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sz w:val="24"/>
          <w:szCs w:val="24"/>
        </w:rPr>
        <w:id w:val="671064393"/>
        <w:docPartObj>
          <w:docPartGallery w:val="Cover Pages"/>
          <w:docPartUnique/>
        </w:docPartObj>
      </w:sdtPr>
      <w:sdtEndPr>
        <w:rPr>
          <w:color w:val="000000" w:themeColor="text1"/>
          <w:sz w:val="22"/>
          <w:szCs w:val="22"/>
        </w:rPr>
      </w:sdtEndPr>
      <w:sdtContent>
        <w:p w14:paraId="1D6AB811" w14:textId="77DD6C26" w:rsidR="003D13D4" w:rsidRPr="00A8200D" w:rsidRDefault="00A8200D" w:rsidP="004A309F">
          <w:pPr>
            <w:jc w:val="center"/>
            <w:rPr>
              <w:rFonts w:ascii="Times New Roman" w:hAnsi="Times New Roman" w:cs="Times New Roman"/>
              <w:sz w:val="24"/>
              <w:szCs w:val="24"/>
            </w:rPr>
          </w:pPr>
          <w:r w:rsidRPr="00A8200D">
            <w:rPr>
              <w:rFonts w:ascii="Times New Roman" w:hAnsi="Times New Roman" w:cs="Times New Roman"/>
              <w:sz w:val="24"/>
              <w:szCs w:val="24"/>
            </w:rPr>
            <w:t>Ventura Ruiz Aguilera and the Face of 19th Century Spanish Society</w:t>
          </w:r>
          <w:r>
            <w:rPr>
              <w:rFonts w:ascii="Times New Roman" w:hAnsi="Times New Roman" w:cs="Times New Roman"/>
              <w:sz w:val="24"/>
              <w:szCs w:val="24"/>
            </w:rPr>
            <w:t xml:space="preserve">: </w:t>
          </w:r>
          <w:r>
            <w:rPr>
              <w:rFonts w:ascii="Times New Roman" w:hAnsi="Times New Roman" w:cs="Times New Roman"/>
              <w:i/>
              <w:sz w:val="24"/>
              <w:szCs w:val="24"/>
            </w:rPr>
            <w:t xml:space="preserve">Ecos nacionales </w:t>
          </w:r>
          <w:r>
            <w:rPr>
              <w:rFonts w:ascii="Times New Roman" w:hAnsi="Times New Roman" w:cs="Times New Roman"/>
              <w:sz w:val="24"/>
              <w:szCs w:val="24"/>
            </w:rPr>
            <w:t xml:space="preserve">and </w:t>
          </w:r>
          <w:r w:rsidRPr="00A8200D">
            <w:rPr>
              <w:rFonts w:ascii="Times New Roman" w:hAnsi="Times New Roman" w:cs="Times New Roman"/>
              <w:i/>
              <w:sz w:val="24"/>
              <w:szCs w:val="24"/>
            </w:rPr>
            <w:t>Proverbios ejemplares</w:t>
          </w:r>
        </w:p>
        <w:p w14:paraId="1E976A4A" w14:textId="77777777" w:rsidR="00646DAD" w:rsidRDefault="00646DAD">
          <w:pPr>
            <w:rPr>
              <w:i/>
            </w:rPr>
          </w:pPr>
        </w:p>
        <w:p w14:paraId="41B83422" w14:textId="77777777" w:rsidR="00646DAD" w:rsidRDefault="00646DAD">
          <w:pPr>
            <w:rPr>
              <w:i/>
            </w:rPr>
          </w:pPr>
        </w:p>
        <w:p w14:paraId="52B4D4FE" w14:textId="77777777" w:rsidR="00646DAD" w:rsidRDefault="00646DAD">
          <w:pPr>
            <w:rPr>
              <w:i/>
            </w:rPr>
          </w:pPr>
        </w:p>
        <w:p w14:paraId="7E5BE98A" w14:textId="77777777" w:rsidR="00646DAD" w:rsidRDefault="00646DAD">
          <w:pPr>
            <w:rPr>
              <w:i/>
            </w:rPr>
          </w:pPr>
        </w:p>
        <w:p w14:paraId="271B4819" w14:textId="77777777" w:rsidR="00646DAD" w:rsidRDefault="00646DAD">
          <w:pPr>
            <w:rPr>
              <w:i/>
            </w:rPr>
          </w:pPr>
        </w:p>
        <w:p w14:paraId="4B387C35" w14:textId="77777777" w:rsidR="004A309F" w:rsidRDefault="004A309F">
          <w:pPr>
            <w:rPr>
              <w:i/>
            </w:rPr>
          </w:pPr>
        </w:p>
        <w:p w14:paraId="1CABE404" w14:textId="77777777" w:rsidR="004A309F" w:rsidRDefault="004A309F">
          <w:pPr>
            <w:rPr>
              <w:i/>
            </w:rPr>
          </w:pPr>
        </w:p>
        <w:p w14:paraId="5CA9AF63" w14:textId="0C9BCBDF" w:rsidR="00646DAD" w:rsidRDefault="00646DAD" w:rsidP="00646DAD">
          <w:pPr>
            <w:jc w:val="center"/>
            <w:rPr>
              <w:rFonts w:ascii="Times New Roman" w:hAnsi="Times New Roman" w:cs="Times New Roman"/>
              <w:sz w:val="24"/>
              <w:szCs w:val="24"/>
            </w:rPr>
          </w:pPr>
          <w:r>
            <w:rPr>
              <w:rFonts w:ascii="Times New Roman" w:hAnsi="Times New Roman" w:cs="Times New Roman"/>
              <w:sz w:val="24"/>
              <w:szCs w:val="24"/>
            </w:rPr>
            <w:t xml:space="preserve">A </w:t>
          </w:r>
          <w:r w:rsidR="004A309F">
            <w:rPr>
              <w:rFonts w:ascii="Times New Roman" w:hAnsi="Times New Roman" w:cs="Times New Roman"/>
              <w:sz w:val="24"/>
              <w:szCs w:val="24"/>
            </w:rPr>
            <w:t>Dissertation</w:t>
          </w:r>
          <w:r>
            <w:rPr>
              <w:rFonts w:ascii="Times New Roman" w:hAnsi="Times New Roman" w:cs="Times New Roman"/>
              <w:sz w:val="24"/>
              <w:szCs w:val="24"/>
            </w:rPr>
            <w:t xml:space="preserve"> Presented for the</w:t>
          </w:r>
        </w:p>
        <w:p w14:paraId="24EA4204" w14:textId="0921F95C" w:rsidR="00646DAD" w:rsidRDefault="004A309F" w:rsidP="00646DAD">
          <w:pPr>
            <w:jc w:val="center"/>
            <w:rPr>
              <w:rFonts w:ascii="Times New Roman" w:hAnsi="Times New Roman" w:cs="Times New Roman"/>
              <w:sz w:val="24"/>
              <w:szCs w:val="24"/>
            </w:rPr>
          </w:pPr>
          <w:r>
            <w:rPr>
              <w:rFonts w:ascii="Times New Roman" w:hAnsi="Times New Roman" w:cs="Times New Roman"/>
              <w:sz w:val="24"/>
              <w:szCs w:val="24"/>
            </w:rPr>
            <w:t>Doctor of Philosophy</w:t>
          </w:r>
        </w:p>
        <w:p w14:paraId="735B1AD9" w14:textId="77680214" w:rsidR="004A309F" w:rsidRDefault="004A309F" w:rsidP="00646DAD">
          <w:pPr>
            <w:jc w:val="center"/>
            <w:rPr>
              <w:rFonts w:ascii="Times New Roman" w:hAnsi="Times New Roman" w:cs="Times New Roman"/>
              <w:sz w:val="24"/>
              <w:szCs w:val="24"/>
            </w:rPr>
          </w:pPr>
          <w:r>
            <w:rPr>
              <w:rFonts w:ascii="Times New Roman" w:hAnsi="Times New Roman" w:cs="Times New Roman"/>
              <w:sz w:val="24"/>
              <w:szCs w:val="24"/>
            </w:rPr>
            <w:t>Degree</w:t>
          </w:r>
        </w:p>
        <w:p w14:paraId="6C24BA4A" w14:textId="0D8AA2D3" w:rsidR="004A309F" w:rsidRDefault="004A309F" w:rsidP="00646DAD">
          <w:pPr>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14:paraId="1A9525D6" w14:textId="77777777" w:rsidR="004A309F" w:rsidRDefault="004A309F" w:rsidP="00646DAD">
          <w:pPr>
            <w:jc w:val="center"/>
            <w:rPr>
              <w:rFonts w:ascii="Times New Roman" w:hAnsi="Times New Roman" w:cs="Times New Roman"/>
              <w:sz w:val="24"/>
              <w:szCs w:val="24"/>
            </w:rPr>
          </w:pPr>
        </w:p>
        <w:p w14:paraId="5B14F629" w14:textId="77777777" w:rsidR="004A309F" w:rsidRDefault="004A309F" w:rsidP="00646DAD">
          <w:pPr>
            <w:jc w:val="center"/>
            <w:rPr>
              <w:rFonts w:ascii="Times New Roman" w:hAnsi="Times New Roman" w:cs="Times New Roman"/>
              <w:sz w:val="24"/>
              <w:szCs w:val="24"/>
            </w:rPr>
          </w:pPr>
        </w:p>
        <w:p w14:paraId="4E3460DB" w14:textId="77777777" w:rsidR="004A309F" w:rsidRDefault="004A309F" w:rsidP="00646DAD">
          <w:pPr>
            <w:jc w:val="center"/>
            <w:rPr>
              <w:rFonts w:ascii="Times New Roman" w:hAnsi="Times New Roman" w:cs="Times New Roman"/>
              <w:sz w:val="24"/>
              <w:szCs w:val="24"/>
            </w:rPr>
          </w:pPr>
        </w:p>
        <w:p w14:paraId="4A7482DB" w14:textId="77777777" w:rsidR="004A309F" w:rsidRDefault="004A309F" w:rsidP="00646DAD">
          <w:pPr>
            <w:jc w:val="center"/>
            <w:rPr>
              <w:rFonts w:ascii="Times New Roman" w:hAnsi="Times New Roman" w:cs="Times New Roman"/>
              <w:sz w:val="24"/>
              <w:szCs w:val="24"/>
            </w:rPr>
          </w:pPr>
        </w:p>
        <w:p w14:paraId="72CCE878" w14:textId="77777777" w:rsidR="004A309F" w:rsidRDefault="004A309F" w:rsidP="00646DAD">
          <w:pPr>
            <w:jc w:val="center"/>
            <w:rPr>
              <w:rFonts w:ascii="Times New Roman" w:hAnsi="Times New Roman" w:cs="Times New Roman"/>
              <w:sz w:val="24"/>
              <w:szCs w:val="24"/>
            </w:rPr>
          </w:pPr>
        </w:p>
        <w:p w14:paraId="0A8443CE" w14:textId="77777777" w:rsidR="004A309F" w:rsidRDefault="004A309F" w:rsidP="00646DAD">
          <w:pPr>
            <w:jc w:val="center"/>
            <w:rPr>
              <w:rFonts w:ascii="Times New Roman" w:hAnsi="Times New Roman" w:cs="Times New Roman"/>
              <w:sz w:val="24"/>
              <w:szCs w:val="24"/>
            </w:rPr>
          </w:pPr>
        </w:p>
        <w:p w14:paraId="3EEFD89F" w14:textId="77777777" w:rsidR="004A309F" w:rsidRDefault="004A309F" w:rsidP="00646DAD">
          <w:pPr>
            <w:jc w:val="center"/>
            <w:rPr>
              <w:rFonts w:ascii="Times New Roman" w:hAnsi="Times New Roman" w:cs="Times New Roman"/>
              <w:sz w:val="24"/>
              <w:szCs w:val="24"/>
            </w:rPr>
          </w:pPr>
        </w:p>
        <w:p w14:paraId="12562D06" w14:textId="77777777" w:rsidR="004A309F" w:rsidRDefault="004A309F" w:rsidP="00646DAD">
          <w:pPr>
            <w:jc w:val="center"/>
            <w:rPr>
              <w:rFonts w:ascii="Times New Roman" w:hAnsi="Times New Roman" w:cs="Times New Roman"/>
              <w:sz w:val="24"/>
              <w:szCs w:val="24"/>
            </w:rPr>
          </w:pPr>
        </w:p>
        <w:p w14:paraId="0F09E9D1" w14:textId="77777777" w:rsidR="004A309F" w:rsidRDefault="004A309F" w:rsidP="00646DAD">
          <w:pPr>
            <w:jc w:val="center"/>
            <w:rPr>
              <w:rFonts w:ascii="Times New Roman" w:hAnsi="Times New Roman" w:cs="Times New Roman"/>
              <w:sz w:val="24"/>
              <w:szCs w:val="24"/>
            </w:rPr>
          </w:pPr>
        </w:p>
        <w:p w14:paraId="0A5BB7F8" w14:textId="77777777" w:rsidR="004A309F" w:rsidRDefault="004A309F" w:rsidP="00646DAD">
          <w:pPr>
            <w:jc w:val="center"/>
            <w:rPr>
              <w:rFonts w:ascii="Times New Roman" w:hAnsi="Times New Roman" w:cs="Times New Roman"/>
              <w:sz w:val="24"/>
              <w:szCs w:val="24"/>
            </w:rPr>
          </w:pPr>
        </w:p>
        <w:p w14:paraId="7BAD4BAE" w14:textId="77777777" w:rsidR="004A309F" w:rsidRDefault="004A309F" w:rsidP="00646DAD">
          <w:pPr>
            <w:jc w:val="center"/>
            <w:rPr>
              <w:rFonts w:ascii="Times New Roman" w:hAnsi="Times New Roman" w:cs="Times New Roman"/>
              <w:sz w:val="24"/>
              <w:szCs w:val="24"/>
            </w:rPr>
          </w:pPr>
        </w:p>
        <w:p w14:paraId="423D40F5" w14:textId="77777777" w:rsidR="004A309F" w:rsidRDefault="004A309F" w:rsidP="00646DAD">
          <w:pPr>
            <w:jc w:val="center"/>
            <w:rPr>
              <w:rFonts w:ascii="Times New Roman" w:hAnsi="Times New Roman" w:cs="Times New Roman"/>
              <w:sz w:val="24"/>
              <w:szCs w:val="24"/>
            </w:rPr>
          </w:pPr>
        </w:p>
        <w:p w14:paraId="42F1BC76" w14:textId="77777777" w:rsidR="004A309F" w:rsidRDefault="004A309F" w:rsidP="00646DAD">
          <w:pPr>
            <w:jc w:val="center"/>
            <w:rPr>
              <w:rFonts w:ascii="Times New Roman" w:hAnsi="Times New Roman" w:cs="Times New Roman"/>
              <w:sz w:val="24"/>
              <w:szCs w:val="24"/>
            </w:rPr>
          </w:pPr>
        </w:p>
        <w:p w14:paraId="4ED7E351" w14:textId="77777777" w:rsidR="004A309F" w:rsidRDefault="004A309F" w:rsidP="00646DAD">
          <w:pPr>
            <w:jc w:val="center"/>
            <w:rPr>
              <w:rFonts w:ascii="Times New Roman" w:hAnsi="Times New Roman" w:cs="Times New Roman"/>
              <w:sz w:val="24"/>
              <w:szCs w:val="24"/>
            </w:rPr>
          </w:pPr>
        </w:p>
        <w:p w14:paraId="39FF266D" w14:textId="09B31EC8" w:rsidR="004A309F" w:rsidRDefault="004A309F" w:rsidP="00646DAD">
          <w:pPr>
            <w:jc w:val="center"/>
            <w:rPr>
              <w:rFonts w:ascii="Times New Roman" w:hAnsi="Times New Roman" w:cs="Times New Roman"/>
              <w:sz w:val="24"/>
              <w:szCs w:val="24"/>
            </w:rPr>
          </w:pPr>
          <w:r>
            <w:rPr>
              <w:rFonts w:ascii="Times New Roman" w:hAnsi="Times New Roman" w:cs="Times New Roman"/>
              <w:sz w:val="24"/>
              <w:szCs w:val="24"/>
            </w:rPr>
            <w:t>Bruce Milton Cole II</w:t>
          </w:r>
        </w:p>
        <w:p w14:paraId="0C71ED8E" w14:textId="37B088FE" w:rsidR="004A309F" w:rsidRPr="00646DAD" w:rsidRDefault="004A309F" w:rsidP="00646DAD">
          <w:pPr>
            <w:jc w:val="center"/>
            <w:rPr>
              <w:rFonts w:ascii="Times New Roman" w:hAnsi="Times New Roman" w:cs="Times New Roman"/>
              <w:sz w:val="24"/>
              <w:szCs w:val="24"/>
            </w:rPr>
          </w:pPr>
          <w:r>
            <w:rPr>
              <w:rFonts w:ascii="Times New Roman" w:hAnsi="Times New Roman" w:cs="Times New Roman"/>
              <w:sz w:val="24"/>
              <w:szCs w:val="24"/>
            </w:rPr>
            <w:t>May 2017</w:t>
          </w:r>
        </w:p>
        <w:p w14:paraId="0BB82D77" w14:textId="63392D96" w:rsidR="00646DAD" w:rsidRPr="00646DAD" w:rsidRDefault="00646DAD">
          <w:pPr>
            <w:rPr>
              <w:rFonts w:ascii="Times New Roman" w:hAnsi="Times New Roman" w:cs="Times New Roman"/>
              <w:i/>
              <w:sz w:val="24"/>
              <w:szCs w:val="24"/>
            </w:rPr>
            <w:sectPr w:rsidR="00646DAD" w:rsidRPr="00646DAD" w:rsidSect="002F0B74">
              <w:headerReference w:type="default" r:id="rId8"/>
              <w:footerReference w:type="even" r:id="rId9"/>
              <w:footerReference w:type="default" r:id="rId10"/>
              <w:pgSz w:w="12240" w:h="15840"/>
              <w:pgMar w:top="1440" w:right="1440" w:bottom="1440" w:left="1440" w:header="720" w:footer="720" w:gutter="0"/>
              <w:cols w:space="720"/>
              <w:titlePg/>
              <w:docGrid w:linePitch="360"/>
            </w:sectPr>
          </w:pPr>
        </w:p>
        <w:p w14:paraId="6C018D39" w14:textId="0DB91D55" w:rsidR="000739C0" w:rsidRDefault="00807618">
          <w:pPr>
            <w:rPr>
              <w:rFonts w:ascii="Times New Roman" w:hAnsi="Times New Roman" w:cs="Times New Roman"/>
              <w:color w:val="000000" w:themeColor="text1"/>
            </w:rPr>
          </w:pPr>
        </w:p>
      </w:sdtContent>
    </w:sdt>
    <w:p w14:paraId="206E9F50" w14:textId="77777777" w:rsidR="00AC7CD9" w:rsidRDefault="00AC7CD9">
      <w:pPr>
        <w:pStyle w:val="TOC1"/>
        <w:tabs>
          <w:tab w:val="right" w:leader="dot" w:pos="9350"/>
        </w:tabs>
        <w:rPr>
          <w:rFonts w:eastAsiaTheme="minorEastAsia"/>
          <w:b w:val="0"/>
          <w:bCs w:val="0"/>
          <w:caps w:val="0"/>
          <w:noProof/>
          <w:sz w:val="24"/>
          <w:szCs w:val="24"/>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TOC \o "1-3" </w:instrText>
      </w:r>
      <w:r>
        <w:rPr>
          <w:rFonts w:ascii="Times New Roman" w:hAnsi="Times New Roman" w:cs="Times New Roman"/>
          <w:color w:val="000000" w:themeColor="text1"/>
          <w:sz w:val="24"/>
          <w:szCs w:val="24"/>
        </w:rPr>
        <w:fldChar w:fldCharType="separate"/>
      </w:r>
      <w:r w:rsidRPr="00C723DD">
        <w:rPr>
          <w:rFonts w:ascii="Times New Roman" w:hAnsi="Times New Roman" w:cs="Times New Roman"/>
          <w:noProof/>
          <w:color w:val="000000" w:themeColor="text1"/>
        </w:rPr>
        <w:t>Introduction</w:t>
      </w:r>
      <w:r>
        <w:rPr>
          <w:noProof/>
        </w:rPr>
        <w:tab/>
      </w:r>
      <w:r>
        <w:rPr>
          <w:noProof/>
        </w:rPr>
        <w:fldChar w:fldCharType="begin"/>
      </w:r>
      <w:r>
        <w:rPr>
          <w:noProof/>
        </w:rPr>
        <w:instrText xml:space="preserve"> PAGEREF _Toc475653548 \h </w:instrText>
      </w:r>
      <w:r>
        <w:rPr>
          <w:noProof/>
        </w:rPr>
      </w:r>
      <w:r>
        <w:rPr>
          <w:noProof/>
        </w:rPr>
        <w:fldChar w:fldCharType="separate"/>
      </w:r>
      <w:r w:rsidR="009E641E">
        <w:rPr>
          <w:noProof/>
        </w:rPr>
        <w:t>3</w:t>
      </w:r>
      <w:r>
        <w:rPr>
          <w:noProof/>
        </w:rPr>
        <w:fldChar w:fldCharType="end"/>
      </w:r>
    </w:p>
    <w:p w14:paraId="4EE278EF" w14:textId="77777777" w:rsidR="00AC7CD9" w:rsidRDefault="00AC7CD9">
      <w:pPr>
        <w:pStyle w:val="TOC1"/>
        <w:tabs>
          <w:tab w:val="right" w:leader="dot" w:pos="9350"/>
        </w:tabs>
        <w:rPr>
          <w:rFonts w:eastAsiaTheme="minorEastAsia"/>
          <w:b w:val="0"/>
          <w:bCs w:val="0"/>
          <w:caps w:val="0"/>
          <w:noProof/>
          <w:sz w:val="24"/>
          <w:szCs w:val="24"/>
        </w:rPr>
      </w:pPr>
      <w:r w:rsidRPr="00C723DD">
        <w:rPr>
          <w:rFonts w:ascii="Times New Roman" w:hAnsi="Times New Roman" w:cs="Times New Roman"/>
          <w:noProof/>
          <w:color w:val="000000" w:themeColor="text1"/>
        </w:rPr>
        <w:t>1. From Success to Oblivion: Life &amp; Works of Aguilera</w:t>
      </w:r>
      <w:r>
        <w:rPr>
          <w:noProof/>
        </w:rPr>
        <w:tab/>
      </w:r>
      <w:r>
        <w:rPr>
          <w:noProof/>
        </w:rPr>
        <w:fldChar w:fldCharType="begin"/>
      </w:r>
      <w:r>
        <w:rPr>
          <w:noProof/>
        </w:rPr>
        <w:instrText xml:space="preserve"> PAGEREF _Toc475653549 \h </w:instrText>
      </w:r>
      <w:r>
        <w:rPr>
          <w:noProof/>
        </w:rPr>
      </w:r>
      <w:r>
        <w:rPr>
          <w:noProof/>
        </w:rPr>
        <w:fldChar w:fldCharType="separate"/>
      </w:r>
      <w:r w:rsidR="009E641E">
        <w:rPr>
          <w:noProof/>
        </w:rPr>
        <w:t>8</w:t>
      </w:r>
      <w:r>
        <w:rPr>
          <w:noProof/>
        </w:rPr>
        <w:fldChar w:fldCharType="end"/>
      </w:r>
    </w:p>
    <w:p w14:paraId="61463D7E"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color w:val="000000" w:themeColor="text1"/>
        </w:rPr>
        <w:t>1.1 Life &amp; Literary Beginnings of the Spanish Beranger</w:t>
      </w:r>
      <w:r>
        <w:rPr>
          <w:noProof/>
        </w:rPr>
        <w:tab/>
      </w:r>
      <w:r>
        <w:rPr>
          <w:noProof/>
        </w:rPr>
        <w:fldChar w:fldCharType="begin"/>
      </w:r>
      <w:r>
        <w:rPr>
          <w:noProof/>
        </w:rPr>
        <w:instrText xml:space="preserve"> PAGEREF _Toc475653550 \h </w:instrText>
      </w:r>
      <w:r>
        <w:rPr>
          <w:noProof/>
        </w:rPr>
      </w:r>
      <w:r>
        <w:rPr>
          <w:noProof/>
        </w:rPr>
        <w:fldChar w:fldCharType="separate"/>
      </w:r>
      <w:r w:rsidR="009E641E">
        <w:rPr>
          <w:noProof/>
        </w:rPr>
        <w:t>9</w:t>
      </w:r>
      <w:r>
        <w:rPr>
          <w:noProof/>
        </w:rPr>
        <w:fldChar w:fldCharType="end"/>
      </w:r>
    </w:p>
    <w:p w14:paraId="5EB1EE5A" w14:textId="77777777" w:rsidR="00AC7CD9" w:rsidRDefault="00AC7CD9">
      <w:pPr>
        <w:pStyle w:val="TOC1"/>
        <w:tabs>
          <w:tab w:val="right" w:leader="dot" w:pos="9350"/>
        </w:tabs>
        <w:rPr>
          <w:rFonts w:eastAsiaTheme="minorEastAsia"/>
          <w:b w:val="0"/>
          <w:bCs w:val="0"/>
          <w:caps w:val="0"/>
          <w:noProof/>
          <w:sz w:val="24"/>
          <w:szCs w:val="24"/>
        </w:rPr>
      </w:pPr>
      <w:r w:rsidRPr="00C723DD">
        <w:rPr>
          <w:rFonts w:ascii="Times New Roman" w:hAnsi="Times New Roman" w:cs="Times New Roman"/>
          <w:noProof/>
          <w:color w:val="000000" w:themeColor="text1"/>
        </w:rPr>
        <w:t>2. Critical Reception of Aguilera</w:t>
      </w:r>
      <w:r>
        <w:rPr>
          <w:noProof/>
        </w:rPr>
        <w:tab/>
      </w:r>
      <w:r>
        <w:rPr>
          <w:noProof/>
        </w:rPr>
        <w:fldChar w:fldCharType="begin"/>
      </w:r>
      <w:r>
        <w:rPr>
          <w:noProof/>
        </w:rPr>
        <w:instrText xml:space="preserve"> PAGEREF _Toc475653551 \h </w:instrText>
      </w:r>
      <w:r>
        <w:rPr>
          <w:noProof/>
        </w:rPr>
      </w:r>
      <w:r>
        <w:rPr>
          <w:noProof/>
        </w:rPr>
        <w:fldChar w:fldCharType="separate"/>
      </w:r>
      <w:r w:rsidR="009E641E">
        <w:rPr>
          <w:noProof/>
        </w:rPr>
        <w:t>26</w:t>
      </w:r>
      <w:r>
        <w:rPr>
          <w:noProof/>
        </w:rPr>
        <w:fldChar w:fldCharType="end"/>
      </w:r>
    </w:p>
    <w:p w14:paraId="6B11DBE4"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iCs/>
          <w:noProof/>
        </w:rPr>
        <w:t>2.1 A Jury of His Peers: Criticism on Aguilera (until 1881)</w:t>
      </w:r>
      <w:r>
        <w:rPr>
          <w:noProof/>
        </w:rPr>
        <w:tab/>
      </w:r>
      <w:r>
        <w:rPr>
          <w:noProof/>
        </w:rPr>
        <w:fldChar w:fldCharType="begin"/>
      </w:r>
      <w:r>
        <w:rPr>
          <w:noProof/>
        </w:rPr>
        <w:instrText xml:space="preserve"> PAGEREF _Toc475653552 \h </w:instrText>
      </w:r>
      <w:r>
        <w:rPr>
          <w:noProof/>
        </w:rPr>
      </w:r>
      <w:r>
        <w:rPr>
          <w:noProof/>
        </w:rPr>
        <w:fldChar w:fldCharType="separate"/>
      </w:r>
      <w:r w:rsidR="009E641E">
        <w:rPr>
          <w:noProof/>
        </w:rPr>
        <w:t>27</w:t>
      </w:r>
      <w:r>
        <w:rPr>
          <w:noProof/>
        </w:rPr>
        <w:fldChar w:fldCharType="end"/>
      </w:r>
    </w:p>
    <w:p w14:paraId="272DBAEE"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iCs/>
          <w:noProof/>
          <w:color w:val="000000" w:themeColor="text1"/>
        </w:rPr>
        <w:t>2.2 Reviews Conducted by Theoreticians &amp; Critics</w:t>
      </w:r>
      <w:r>
        <w:rPr>
          <w:noProof/>
        </w:rPr>
        <w:tab/>
      </w:r>
      <w:r>
        <w:rPr>
          <w:noProof/>
        </w:rPr>
        <w:fldChar w:fldCharType="begin"/>
      </w:r>
      <w:r>
        <w:rPr>
          <w:noProof/>
        </w:rPr>
        <w:instrText xml:space="preserve"> PAGEREF _Toc475653553 \h </w:instrText>
      </w:r>
      <w:r>
        <w:rPr>
          <w:noProof/>
        </w:rPr>
      </w:r>
      <w:r>
        <w:rPr>
          <w:noProof/>
        </w:rPr>
        <w:fldChar w:fldCharType="separate"/>
      </w:r>
      <w:r w:rsidR="009E641E">
        <w:rPr>
          <w:noProof/>
        </w:rPr>
        <w:t>31</w:t>
      </w:r>
      <w:r>
        <w:rPr>
          <w:noProof/>
        </w:rPr>
        <w:fldChar w:fldCharType="end"/>
      </w:r>
    </w:p>
    <w:p w14:paraId="2069151A"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color w:val="000000" w:themeColor="text1"/>
        </w:rPr>
        <w:t>2.3 Criticism of Aguilera (1881-1980)</w:t>
      </w:r>
      <w:r>
        <w:rPr>
          <w:noProof/>
        </w:rPr>
        <w:tab/>
      </w:r>
      <w:r>
        <w:rPr>
          <w:noProof/>
        </w:rPr>
        <w:fldChar w:fldCharType="begin"/>
      </w:r>
      <w:r>
        <w:rPr>
          <w:noProof/>
        </w:rPr>
        <w:instrText xml:space="preserve"> PAGEREF _Toc475653554 \h </w:instrText>
      </w:r>
      <w:r>
        <w:rPr>
          <w:noProof/>
        </w:rPr>
      </w:r>
      <w:r>
        <w:rPr>
          <w:noProof/>
        </w:rPr>
        <w:fldChar w:fldCharType="separate"/>
      </w:r>
      <w:r w:rsidR="009E641E">
        <w:rPr>
          <w:noProof/>
        </w:rPr>
        <w:t>35</w:t>
      </w:r>
      <w:r>
        <w:rPr>
          <w:noProof/>
        </w:rPr>
        <w:fldChar w:fldCharType="end"/>
      </w:r>
    </w:p>
    <w:p w14:paraId="7A5B5BB6" w14:textId="77777777" w:rsidR="00AC7CD9" w:rsidRDefault="00AC7CD9">
      <w:pPr>
        <w:pStyle w:val="TOC1"/>
        <w:tabs>
          <w:tab w:val="right" w:leader="dot" w:pos="9350"/>
        </w:tabs>
        <w:rPr>
          <w:rFonts w:eastAsiaTheme="minorEastAsia"/>
          <w:b w:val="0"/>
          <w:bCs w:val="0"/>
          <w:caps w:val="0"/>
          <w:noProof/>
          <w:sz w:val="24"/>
          <w:szCs w:val="24"/>
        </w:rPr>
      </w:pPr>
      <w:r w:rsidRPr="00C723DD">
        <w:rPr>
          <w:rFonts w:ascii="Times New Roman" w:hAnsi="Times New Roman" w:cs="Times New Roman"/>
          <w:noProof/>
        </w:rPr>
        <w:t xml:space="preserve">3. Society in </w:t>
      </w:r>
      <w:r w:rsidRPr="00C723DD">
        <w:rPr>
          <w:rFonts w:ascii="Times New Roman" w:hAnsi="Times New Roman" w:cs="Times New Roman"/>
          <w:i/>
          <w:noProof/>
        </w:rPr>
        <w:t xml:space="preserve">Ecos nacionales </w:t>
      </w:r>
      <w:r w:rsidRPr="00C723DD">
        <w:rPr>
          <w:rFonts w:ascii="Times New Roman" w:hAnsi="Times New Roman" w:cs="Times New Roman"/>
          <w:noProof/>
        </w:rPr>
        <w:t>(1849)</w:t>
      </w:r>
      <w:r>
        <w:rPr>
          <w:noProof/>
        </w:rPr>
        <w:tab/>
      </w:r>
      <w:r>
        <w:rPr>
          <w:noProof/>
        </w:rPr>
        <w:fldChar w:fldCharType="begin"/>
      </w:r>
      <w:r>
        <w:rPr>
          <w:noProof/>
        </w:rPr>
        <w:instrText xml:space="preserve"> PAGEREF _Toc475653555 \h </w:instrText>
      </w:r>
      <w:r>
        <w:rPr>
          <w:noProof/>
        </w:rPr>
      </w:r>
      <w:r>
        <w:rPr>
          <w:noProof/>
        </w:rPr>
        <w:fldChar w:fldCharType="separate"/>
      </w:r>
      <w:r w:rsidR="009E641E">
        <w:rPr>
          <w:noProof/>
        </w:rPr>
        <w:t>56</w:t>
      </w:r>
      <w:r>
        <w:rPr>
          <w:noProof/>
        </w:rPr>
        <w:fldChar w:fldCharType="end"/>
      </w:r>
    </w:p>
    <w:p w14:paraId="1DDA4A15"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rPr>
        <w:t xml:space="preserve">3.1 The Social and Intellectual Context of Ecos </w:t>
      </w:r>
      <w:r w:rsidRPr="00C723DD">
        <w:rPr>
          <w:rFonts w:ascii="Times New Roman" w:hAnsi="Times New Roman" w:cs="Times New Roman"/>
          <w:i/>
          <w:noProof/>
        </w:rPr>
        <w:t>nacionales</w:t>
      </w:r>
      <w:r>
        <w:rPr>
          <w:noProof/>
        </w:rPr>
        <w:tab/>
      </w:r>
      <w:r>
        <w:rPr>
          <w:noProof/>
        </w:rPr>
        <w:fldChar w:fldCharType="begin"/>
      </w:r>
      <w:r>
        <w:rPr>
          <w:noProof/>
        </w:rPr>
        <w:instrText xml:space="preserve"> PAGEREF _Toc475653556 \h </w:instrText>
      </w:r>
      <w:r>
        <w:rPr>
          <w:noProof/>
        </w:rPr>
      </w:r>
      <w:r>
        <w:rPr>
          <w:noProof/>
        </w:rPr>
        <w:fldChar w:fldCharType="separate"/>
      </w:r>
      <w:r w:rsidR="009E641E">
        <w:rPr>
          <w:noProof/>
        </w:rPr>
        <w:t>63</w:t>
      </w:r>
      <w:r>
        <w:rPr>
          <w:noProof/>
        </w:rPr>
        <w:fldChar w:fldCharType="end"/>
      </w:r>
    </w:p>
    <w:p w14:paraId="5A58CFEF"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rPr>
        <w:t xml:space="preserve">3.2 The influence of the ballad and </w:t>
      </w:r>
      <w:r w:rsidRPr="00C723DD">
        <w:rPr>
          <w:rFonts w:ascii="Times New Roman" w:hAnsi="Times New Roman" w:cs="Times New Roman"/>
          <w:i/>
          <w:noProof/>
        </w:rPr>
        <w:t>romance</w:t>
      </w:r>
      <w:r>
        <w:rPr>
          <w:noProof/>
        </w:rPr>
        <w:tab/>
      </w:r>
      <w:r>
        <w:rPr>
          <w:noProof/>
        </w:rPr>
        <w:fldChar w:fldCharType="begin"/>
      </w:r>
      <w:r>
        <w:rPr>
          <w:noProof/>
        </w:rPr>
        <w:instrText xml:space="preserve"> PAGEREF _Toc475653557 \h </w:instrText>
      </w:r>
      <w:r>
        <w:rPr>
          <w:noProof/>
        </w:rPr>
      </w:r>
      <w:r>
        <w:rPr>
          <w:noProof/>
        </w:rPr>
        <w:fldChar w:fldCharType="separate"/>
      </w:r>
      <w:r w:rsidR="009E641E">
        <w:rPr>
          <w:noProof/>
        </w:rPr>
        <w:t>73</w:t>
      </w:r>
      <w:r>
        <w:rPr>
          <w:noProof/>
        </w:rPr>
        <w:fldChar w:fldCharType="end"/>
      </w:r>
    </w:p>
    <w:p w14:paraId="1C2DE888"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rPr>
        <w:t>3.3 Popular echoes</w:t>
      </w:r>
      <w:r>
        <w:rPr>
          <w:noProof/>
        </w:rPr>
        <w:tab/>
      </w:r>
      <w:r>
        <w:rPr>
          <w:noProof/>
        </w:rPr>
        <w:fldChar w:fldCharType="begin"/>
      </w:r>
      <w:r>
        <w:rPr>
          <w:noProof/>
        </w:rPr>
        <w:instrText xml:space="preserve"> PAGEREF _Toc475653558 \h </w:instrText>
      </w:r>
      <w:r>
        <w:rPr>
          <w:noProof/>
        </w:rPr>
      </w:r>
      <w:r>
        <w:rPr>
          <w:noProof/>
        </w:rPr>
        <w:fldChar w:fldCharType="separate"/>
      </w:r>
      <w:r w:rsidR="009E641E">
        <w:rPr>
          <w:noProof/>
        </w:rPr>
        <w:t>80</w:t>
      </w:r>
      <w:r>
        <w:rPr>
          <w:noProof/>
        </w:rPr>
        <w:fldChar w:fldCharType="end"/>
      </w:r>
    </w:p>
    <w:p w14:paraId="283E61AE" w14:textId="77777777" w:rsidR="00AC7CD9" w:rsidRDefault="00AC7CD9">
      <w:pPr>
        <w:pStyle w:val="TOC1"/>
        <w:tabs>
          <w:tab w:val="right" w:leader="dot" w:pos="9350"/>
        </w:tabs>
        <w:rPr>
          <w:rFonts w:eastAsiaTheme="minorEastAsia"/>
          <w:b w:val="0"/>
          <w:bCs w:val="0"/>
          <w:caps w:val="0"/>
          <w:noProof/>
          <w:sz w:val="24"/>
          <w:szCs w:val="24"/>
        </w:rPr>
      </w:pPr>
      <w:r w:rsidRPr="00C723DD">
        <w:rPr>
          <w:rFonts w:ascii="Times New Roman" w:hAnsi="Times New Roman" w:cs="Times New Roman"/>
          <w:noProof/>
          <w:color w:val="000000" w:themeColor="text1"/>
        </w:rPr>
        <w:t xml:space="preserve">4. The workings of oral tradition: </w:t>
      </w:r>
      <w:r w:rsidRPr="00C723DD">
        <w:rPr>
          <w:rFonts w:ascii="Times New Roman" w:hAnsi="Times New Roman" w:cs="Times New Roman"/>
          <w:i/>
          <w:noProof/>
          <w:color w:val="000000" w:themeColor="text1"/>
        </w:rPr>
        <w:t>Proverbios ejemplares</w:t>
      </w:r>
      <w:r w:rsidRPr="00C723DD">
        <w:rPr>
          <w:rFonts w:ascii="Times New Roman" w:hAnsi="Times New Roman" w:cs="Times New Roman"/>
          <w:noProof/>
          <w:color w:val="000000" w:themeColor="text1"/>
        </w:rPr>
        <w:t xml:space="preserve"> (1864)</w:t>
      </w:r>
      <w:r>
        <w:rPr>
          <w:noProof/>
        </w:rPr>
        <w:tab/>
      </w:r>
      <w:r>
        <w:rPr>
          <w:noProof/>
        </w:rPr>
        <w:fldChar w:fldCharType="begin"/>
      </w:r>
      <w:r>
        <w:rPr>
          <w:noProof/>
        </w:rPr>
        <w:instrText xml:space="preserve"> PAGEREF _Toc475653559 \h </w:instrText>
      </w:r>
      <w:r>
        <w:rPr>
          <w:noProof/>
        </w:rPr>
      </w:r>
      <w:r>
        <w:rPr>
          <w:noProof/>
        </w:rPr>
        <w:fldChar w:fldCharType="separate"/>
      </w:r>
      <w:r w:rsidR="009E641E">
        <w:rPr>
          <w:noProof/>
        </w:rPr>
        <w:t>125</w:t>
      </w:r>
      <w:r>
        <w:rPr>
          <w:noProof/>
        </w:rPr>
        <w:fldChar w:fldCharType="end"/>
      </w:r>
    </w:p>
    <w:p w14:paraId="7C36137E"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color w:val="000000" w:themeColor="text1"/>
        </w:rPr>
        <w:t xml:space="preserve">4.1 Literary climate surrounding </w:t>
      </w:r>
      <w:r w:rsidRPr="00C723DD">
        <w:rPr>
          <w:rFonts w:ascii="Times New Roman" w:hAnsi="Times New Roman" w:cs="Times New Roman"/>
          <w:i/>
          <w:noProof/>
          <w:color w:val="000000" w:themeColor="text1"/>
        </w:rPr>
        <w:t>Proverbios</w:t>
      </w:r>
      <w:r>
        <w:rPr>
          <w:noProof/>
        </w:rPr>
        <w:tab/>
      </w:r>
      <w:r>
        <w:rPr>
          <w:noProof/>
        </w:rPr>
        <w:fldChar w:fldCharType="begin"/>
      </w:r>
      <w:r>
        <w:rPr>
          <w:noProof/>
        </w:rPr>
        <w:instrText xml:space="preserve"> PAGEREF _Toc475653560 \h </w:instrText>
      </w:r>
      <w:r>
        <w:rPr>
          <w:noProof/>
        </w:rPr>
      </w:r>
      <w:r>
        <w:rPr>
          <w:noProof/>
        </w:rPr>
        <w:fldChar w:fldCharType="separate"/>
      </w:r>
      <w:r w:rsidR="009E641E">
        <w:rPr>
          <w:noProof/>
        </w:rPr>
        <w:t>126</w:t>
      </w:r>
      <w:r>
        <w:rPr>
          <w:noProof/>
        </w:rPr>
        <w:fldChar w:fldCharType="end"/>
      </w:r>
    </w:p>
    <w:p w14:paraId="4196CD52"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color w:val="000000" w:themeColor="text1"/>
        </w:rPr>
        <w:t xml:space="preserve">4.2 Seeking </w:t>
      </w:r>
      <w:r w:rsidRPr="00C723DD">
        <w:rPr>
          <w:rFonts w:ascii="Times New Roman" w:hAnsi="Times New Roman" w:cs="Times New Roman"/>
          <w:i/>
          <w:noProof/>
          <w:color w:val="000000" w:themeColor="text1"/>
        </w:rPr>
        <w:t>lo español</w:t>
      </w:r>
      <w:r w:rsidRPr="00C723DD">
        <w:rPr>
          <w:rFonts w:ascii="Times New Roman" w:hAnsi="Times New Roman" w:cs="Times New Roman"/>
          <w:noProof/>
          <w:color w:val="000000" w:themeColor="text1"/>
        </w:rPr>
        <w:t xml:space="preserve"> in Proverbios</w:t>
      </w:r>
      <w:r>
        <w:rPr>
          <w:noProof/>
        </w:rPr>
        <w:tab/>
      </w:r>
      <w:r>
        <w:rPr>
          <w:noProof/>
        </w:rPr>
        <w:fldChar w:fldCharType="begin"/>
      </w:r>
      <w:r>
        <w:rPr>
          <w:noProof/>
        </w:rPr>
        <w:instrText xml:space="preserve"> PAGEREF _Toc475653561 \h </w:instrText>
      </w:r>
      <w:r>
        <w:rPr>
          <w:noProof/>
        </w:rPr>
      </w:r>
      <w:r>
        <w:rPr>
          <w:noProof/>
        </w:rPr>
        <w:fldChar w:fldCharType="separate"/>
      </w:r>
      <w:r w:rsidR="009E641E">
        <w:rPr>
          <w:noProof/>
        </w:rPr>
        <w:t>135</w:t>
      </w:r>
      <w:r>
        <w:rPr>
          <w:noProof/>
        </w:rPr>
        <w:fldChar w:fldCharType="end"/>
      </w:r>
    </w:p>
    <w:p w14:paraId="514FA911" w14:textId="77777777" w:rsidR="00AC7CD9" w:rsidRDefault="00AC7CD9">
      <w:pPr>
        <w:pStyle w:val="TOC2"/>
        <w:tabs>
          <w:tab w:val="right" w:leader="dot" w:pos="9350"/>
        </w:tabs>
        <w:rPr>
          <w:rFonts w:eastAsiaTheme="minorEastAsia"/>
          <w:smallCaps w:val="0"/>
          <w:noProof/>
          <w:sz w:val="24"/>
          <w:szCs w:val="24"/>
        </w:rPr>
      </w:pPr>
      <w:r w:rsidRPr="00C723DD">
        <w:rPr>
          <w:rFonts w:ascii="Times New Roman" w:hAnsi="Times New Roman" w:cs="Times New Roman"/>
          <w:noProof/>
          <w:color w:val="000000" w:themeColor="text1"/>
        </w:rPr>
        <w:t>4.3 Costumbrismo and cuento in Proverbios</w:t>
      </w:r>
      <w:r>
        <w:rPr>
          <w:noProof/>
        </w:rPr>
        <w:tab/>
      </w:r>
      <w:r>
        <w:rPr>
          <w:noProof/>
        </w:rPr>
        <w:fldChar w:fldCharType="begin"/>
      </w:r>
      <w:r>
        <w:rPr>
          <w:noProof/>
        </w:rPr>
        <w:instrText xml:space="preserve"> PAGEREF _Toc475653562 \h </w:instrText>
      </w:r>
      <w:r>
        <w:rPr>
          <w:noProof/>
        </w:rPr>
      </w:r>
      <w:r>
        <w:rPr>
          <w:noProof/>
        </w:rPr>
        <w:fldChar w:fldCharType="separate"/>
      </w:r>
      <w:r w:rsidR="009E641E">
        <w:rPr>
          <w:noProof/>
        </w:rPr>
        <w:t>150</w:t>
      </w:r>
      <w:r>
        <w:rPr>
          <w:noProof/>
        </w:rPr>
        <w:fldChar w:fldCharType="end"/>
      </w:r>
    </w:p>
    <w:p w14:paraId="7815C8B0" w14:textId="77777777" w:rsidR="00AC7CD9" w:rsidRDefault="00AC7CD9">
      <w:pPr>
        <w:pStyle w:val="TOC3"/>
        <w:tabs>
          <w:tab w:val="right" w:leader="dot" w:pos="9350"/>
        </w:tabs>
        <w:rPr>
          <w:rFonts w:eastAsiaTheme="minorEastAsia"/>
          <w:i w:val="0"/>
          <w:iCs w:val="0"/>
          <w:noProof/>
          <w:sz w:val="24"/>
          <w:szCs w:val="24"/>
        </w:rPr>
      </w:pPr>
      <w:r w:rsidRPr="00C723DD">
        <w:rPr>
          <w:rFonts w:ascii="Times New Roman" w:hAnsi="Times New Roman" w:cs="Times New Roman"/>
          <w:noProof/>
          <w:color w:val="000000" w:themeColor="text1"/>
        </w:rPr>
        <w:t>4.3.1 Defining Cuento and Novela corta</w:t>
      </w:r>
      <w:r>
        <w:rPr>
          <w:noProof/>
        </w:rPr>
        <w:tab/>
      </w:r>
      <w:r>
        <w:rPr>
          <w:noProof/>
        </w:rPr>
        <w:fldChar w:fldCharType="begin"/>
      </w:r>
      <w:r>
        <w:rPr>
          <w:noProof/>
        </w:rPr>
        <w:instrText xml:space="preserve"> PAGEREF _Toc475653563 \h </w:instrText>
      </w:r>
      <w:r>
        <w:rPr>
          <w:noProof/>
        </w:rPr>
      </w:r>
      <w:r>
        <w:rPr>
          <w:noProof/>
        </w:rPr>
        <w:fldChar w:fldCharType="separate"/>
      </w:r>
      <w:r w:rsidR="009E641E">
        <w:rPr>
          <w:noProof/>
        </w:rPr>
        <w:t>154</w:t>
      </w:r>
      <w:r>
        <w:rPr>
          <w:noProof/>
        </w:rPr>
        <w:fldChar w:fldCharType="end"/>
      </w:r>
    </w:p>
    <w:p w14:paraId="76C10E22" w14:textId="77777777" w:rsidR="00AC7CD9" w:rsidRDefault="00AC7CD9">
      <w:pPr>
        <w:pStyle w:val="TOC3"/>
        <w:tabs>
          <w:tab w:val="right" w:leader="dot" w:pos="9350"/>
        </w:tabs>
        <w:rPr>
          <w:rFonts w:eastAsiaTheme="minorEastAsia"/>
          <w:i w:val="0"/>
          <w:iCs w:val="0"/>
          <w:noProof/>
          <w:sz w:val="24"/>
          <w:szCs w:val="24"/>
        </w:rPr>
      </w:pPr>
      <w:r w:rsidRPr="00C723DD">
        <w:rPr>
          <w:rFonts w:ascii="Times New Roman" w:hAnsi="Times New Roman" w:cs="Times New Roman"/>
          <w:noProof/>
          <w:color w:val="000000" w:themeColor="text1"/>
        </w:rPr>
        <w:t>4.3.2 Defining Costumbrismo</w:t>
      </w:r>
      <w:r>
        <w:rPr>
          <w:noProof/>
        </w:rPr>
        <w:tab/>
      </w:r>
      <w:r>
        <w:rPr>
          <w:noProof/>
        </w:rPr>
        <w:fldChar w:fldCharType="begin"/>
      </w:r>
      <w:r>
        <w:rPr>
          <w:noProof/>
        </w:rPr>
        <w:instrText xml:space="preserve"> PAGEREF _Toc475653564 \h </w:instrText>
      </w:r>
      <w:r>
        <w:rPr>
          <w:noProof/>
        </w:rPr>
      </w:r>
      <w:r>
        <w:rPr>
          <w:noProof/>
        </w:rPr>
        <w:fldChar w:fldCharType="separate"/>
      </w:r>
      <w:r w:rsidR="009E641E">
        <w:rPr>
          <w:noProof/>
        </w:rPr>
        <w:t>159</w:t>
      </w:r>
      <w:r>
        <w:rPr>
          <w:noProof/>
        </w:rPr>
        <w:fldChar w:fldCharType="end"/>
      </w:r>
    </w:p>
    <w:p w14:paraId="6748147A" w14:textId="77777777" w:rsidR="00AC7CD9" w:rsidRDefault="00AC7CD9">
      <w:pPr>
        <w:pStyle w:val="TOC3"/>
        <w:tabs>
          <w:tab w:val="right" w:leader="dot" w:pos="9350"/>
        </w:tabs>
        <w:rPr>
          <w:rFonts w:eastAsiaTheme="minorEastAsia"/>
          <w:i w:val="0"/>
          <w:iCs w:val="0"/>
          <w:noProof/>
          <w:sz w:val="24"/>
          <w:szCs w:val="24"/>
        </w:rPr>
      </w:pPr>
      <w:r w:rsidRPr="00C723DD">
        <w:rPr>
          <w:rFonts w:ascii="Times New Roman" w:hAnsi="Times New Roman" w:cs="Times New Roman"/>
          <w:noProof/>
          <w:color w:val="000000" w:themeColor="text1"/>
        </w:rPr>
        <w:t>4.3.3 Costumbrismo in Proverbios</w:t>
      </w:r>
      <w:r>
        <w:rPr>
          <w:noProof/>
        </w:rPr>
        <w:tab/>
      </w:r>
      <w:r>
        <w:rPr>
          <w:noProof/>
        </w:rPr>
        <w:fldChar w:fldCharType="begin"/>
      </w:r>
      <w:r>
        <w:rPr>
          <w:noProof/>
        </w:rPr>
        <w:instrText xml:space="preserve"> PAGEREF _Toc475653565 \h </w:instrText>
      </w:r>
      <w:r>
        <w:rPr>
          <w:noProof/>
        </w:rPr>
      </w:r>
      <w:r>
        <w:rPr>
          <w:noProof/>
        </w:rPr>
        <w:fldChar w:fldCharType="separate"/>
      </w:r>
      <w:r w:rsidR="009E641E">
        <w:rPr>
          <w:noProof/>
        </w:rPr>
        <w:t>162</w:t>
      </w:r>
      <w:r>
        <w:rPr>
          <w:noProof/>
        </w:rPr>
        <w:fldChar w:fldCharType="end"/>
      </w:r>
    </w:p>
    <w:p w14:paraId="53467C56" w14:textId="77777777" w:rsidR="00AC7CD9" w:rsidRDefault="00AC7CD9">
      <w:pPr>
        <w:pStyle w:val="TOC1"/>
        <w:tabs>
          <w:tab w:val="right" w:leader="dot" w:pos="9350"/>
        </w:tabs>
        <w:rPr>
          <w:rFonts w:eastAsiaTheme="minorEastAsia"/>
          <w:b w:val="0"/>
          <w:bCs w:val="0"/>
          <w:caps w:val="0"/>
          <w:noProof/>
          <w:sz w:val="24"/>
          <w:szCs w:val="24"/>
        </w:rPr>
      </w:pPr>
      <w:r w:rsidRPr="00C723DD">
        <w:rPr>
          <w:rFonts w:ascii="Times New Roman" w:hAnsi="Times New Roman" w:cs="Times New Roman"/>
          <w:noProof/>
          <w:color w:val="000000" w:themeColor="text1"/>
        </w:rPr>
        <w:t>Conclusions &amp; Recommendations for Further Work</w:t>
      </w:r>
      <w:r>
        <w:rPr>
          <w:noProof/>
        </w:rPr>
        <w:tab/>
      </w:r>
      <w:r>
        <w:rPr>
          <w:noProof/>
        </w:rPr>
        <w:fldChar w:fldCharType="begin"/>
      </w:r>
      <w:r>
        <w:rPr>
          <w:noProof/>
        </w:rPr>
        <w:instrText xml:space="preserve"> PAGEREF _Toc475653566 \h </w:instrText>
      </w:r>
      <w:r>
        <w:rPr>
          <w:noProof/>
        </w:rPr>
      </w:r>
      <w:r>
        <w:rPr>
          <w:noProof/>
        </w:rPr>
        <w:fldChar w:fldCharType="separate"/>
      </w:r>
      <w:r w:rsidR="009E641E">
        <w:rPr>
          <w:noProof/>
        </w:rPr>
        <w:t>184</w:t>
      </w:r>
      <w:r>
        <w:rPr>
          <w:noProof/>
        </w:rPr>
        <w:fldChar w:fldCharType="end"/>
      </w:r>
    </w:p>
    <w:p w14:paraId="521CDE49" w14:textId="77777777" w:rsidR="00AC7CD9" w:rsidRDefault="00AC7CD9">
      <w:pPr>
        <w:pStyle w:val="TOC1"/>
        <w:tabs>
          <w:tab w:val="right" w:leader="dot" w:pos="9350"/>
        </w:tabs>
        <w:rPr>
          <w:rFonts w:eastAsiaTheme="minorEastAsia"/>
          <w:b w:val="0"/>
          <w:bCs w:val="0"/>
          <w:caps w:val="0"/>
          <w:noProof/>
          <w:sz w:val="24"/>
          <w:szCs w:val="24"/>
        </w:rPr>
      </w:pPr>
      <w:r w:rsidRPr="00C723DD">
        <w:rPr>
          <w:rFonts w:ascii="Times New Roman" w:hAnsi="Times New Roman" w:cs="Times New Roman"/>
          <w:noProof/>
          <w:color w:val="000000" w:themeColor="text1"/>
        </w:rPr>
        <w:t>Index</w:t>
      </w:r>
      <w:r>
        <w:rPr>
          <w:noProof/>
        </w:rPr>
        <w:tab/>
      </w:r>
      <w:r>
        <w:rPr>
          <w:noProof/>
        </w:rPr>
        <w:fldChar w:fldCharType="begin"/>
      </w:r>
      <w:r>
        <w:rPr>
          <w:noProof/>
        </w:rPr>
        <w:instrText xml:space="preserve"> PAGEREF _Toc475653567 \h </w:instrText>
      </w:r>
      <w:r>
        <w:rPr>
          <w:noProof/>
        </w:rPr>
      </w:r>
      <w:r>
        <w:rPr>
          <w:noProof/>
        </w:rPr>
        <w:fldChar w:fldCharType="separate"/>
      </w:r>
      <w:r w:rsidR="009E641E">
        <w:rPr>
          <w:b w:val="0"/>
          <w:bCs w:val="0"/>
          <w:noProof/>
        </w:rPr>
        <w:t>Error! Bookmark not defined.</w:t>
      </w:r>
      <w:r>
        <w:rPr>
          <w:noProof/>
        </w:rPr>
        <w:fldChar w:fldCharType="end"/>
      </w:r>
    </w:p>
    <w:p w14:paraId="5AE3368E" w14:textId="24E94032" w:rsidR="001255F9" w:rsidRDefault="00AC7CD9" w:rsidP="003D13D4">
      <w:pPr>
        <w:sectPr w:rsidR="001255F9" w:rsidSect="002F0B74">
          <w:type w:val="continuous"/>
          <w:pgSz w:w="12240" w:h="15840"/>
          <w:pgMar w:top="1440" w:right="1440" w:bottom="1440" w:left="1440" w:header="720" w:footer="720" w:gutter="0"/>
          <w:cols w:space="720"/>
          <w:titlePg/>
          <w:docGrid w:linePitch="360"/>
        </w:sectPr>
      </w:pPr>
      <w:r>
        <w:rPr>
          <w:rFonts w:ascii="Times New Roman" w:hAnsi="Times New Roman" w:cs="Times New Roman"/>
          <w:color w:val="000000" w:themeColor="text1"/>
          <w:sz w:val="24"/>
          <w:szCs w:val="24"/>
        </w:rPr>
        <w:fldChar w:fldCharType="end"/>
      </w:r>
    </w:p>
    <w:p w14:paraId="5391841F" w14:textId="7C91CFCB" w:rsidR="001419C5" w:rsidRDefault="00434F93">
      <w:pPr>
        <w:rPr>
          <w:rFonts w:ascii="Times New Roman" w:eastAsiaTheme="majorEastAsia" w:hAnsi="Times New Roman" w:cs="Times New Roman"/>
          <w:b/>
          <w:color w:val="000000" w:themeColor="text1"/>
          <w:sz w:val="24"/>
          <w:szCs w:val="24"/>
        </w:rPr>
      </w:pPr>
      <w:bookmarkStart w:id="0" w:name="_Toc475653548"/>
      <w:r>
        <w:rPr>
          <w:rFonts w:ascii="Times New Roman" w:eastAsiaTheme="majorEastAsia" w:hAnsi="Times New Roman" w:cs="Times New Roman"/>
          <w:b/>
          <w:noProof/>
          <w:color w:val="000000" w:themeColor="text1"/>
          <w:sz w:val="24"/>
          <w:szCs w:val="24"/>
        </w:rPr>
        <w:lastRenderedPageBreak/>
        <w:drawing>
          <wp:inline distT="0" distB="0" distL="0" distR="0" wp14:anchorId="6EA3C1EF" wp14:editId="290F6BFE">
            <wp:extent cx="5943600" cy="73621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02-28_2337.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7362190"/>
                    </a:xfrm>
                    <a:prstGeom prst="rect">
                      <a:avLst/>
                    </a:prstGeom>
                  </pic:spPr>
                </pic:pic>
              </a:graphicData>
            </a:graphic>
          </wp:inline>
        </w:drawing>
      </w:r>
    </w:p>
    <w:p w14:paraId="5B7B2D9F" w14:textId="3E2DE619" w:rsidR="00BA519B" w:rsidRDefault="003E02D4" w:rsidP="003E02D4">
      <w:pPr>
        <w:jc w:val="center"/>
        <w:rPr>
          <w:rFonts w:ascii="Times New Roman" w:eastAsiaTheme="majorEastAsia" w:hAnsi="Times New Roman" w:cs="Times New Roman"/>
          <w:b/>
          <w:color w:val="000000" w:themeColor="text1"/>
          <w:sz w:val="24"/>
          <w:szCs w:val="24"/>
        </w:rPr>
      </w:pPr>
      <w:r>
        <w:rPr>
          <w:rFonts w:ascii="Times New Roman" w:eastAsiaTheme="majorEastAsia" w:hAnsi="Times New Roman" w:cs="Times New Roman"/>
          <w:b/>
          <w:color w:val="000000" w:themeColor="text1"/>
          <w:sz w:val="24"/>
          <w:szCs w:val="24"/>
        </w:rPr>
        <w:t>Ventura Ruiz Aguilera</w:t>
      </w:r>
    </w:p>
    <w:p w14:paraId="1B704C5A" w14:textId="01E12FEB" w:rsidR="003E02D4" w:rsidRDefault="003E02D4" w:rsidP="003E02D4">
      <w:pPr>
        <w:jc w:val="center"/>
        <w:rPr>
          <w:rFonts w:ascii="Times New Roman" w:eastAsiaTheme="majorEastAsia" w:hAnsi="Times New Roman" w:cs="Times New Roman"/>
          <w:b/>
          <w:color w:val="000000" w:themeColor="text1"/>
          <w:sz w:val="24"/>
          <w:szCs w:val="24"/>
        </w:rPr>
      </w:pPr>
      <w:r>
        <w:rPr>
          <w:rFonts w:ascii="Times New Roman" w:eastAsiaTheme="majorEastAsia" w:hAnsi="Times New Roman" w:cs="Times New Roman"/>
          <w:b/>
          <w:color w:val="000000" w:themeColor="text1"/>
          <w:sz w:val="24"/>
          <w:szCs w:val="24"/>
        </w:rPr>
        <w:t>(1820-1881)</w:t>
      </w:r>
    </w:p>
    <w:p w14:paraId="4FAEB63B" w14:textId="77777777" w:rsidR="00434F93" w:rsidRDefault="00434F93" w:rsidP="00576F83">
      <w:pPr>
        <w:pStyle w:val="Heading1"/>
        <w:jc w:val="center"/>
        <w:rPr>
          <w:rFonts w:ascii="Times New Roman" w:hAnsi="Times New Roman" w:cs="Times New Roman"/>
          <w:b/>
          <w:color w:val="000000" w:themeColor="text1"/>
          <w:sz w:val="24"/>
          <w:szCs w:val="24"/>
        </w:rPr>
      </w:pPr>
    </w:p>
    <w:p w14:paraId="76788190" w14:textId="38313A2C" w:rsidR="00632748" w:rsidRDefault="004C47A7" w:rsidP="00576F83">
      <w:pPr>
        <w:pStyle w:val="Heading1"/>
        <w:jc w:val="center"/>
        <w:rPr>
          <w:rFonts w:ascii="Times New Roman" w:hAnsi="Times New Roman" w:cs="Times New Roman"/>
          <w:b/>
          <w:color w:val="000000" w:themeColor="text1"/>
          <w:sz w:val="24"/>
          <w:szCs w:val="24"/>
        </w:rPr>
      </w:pPr>
      <w:r w:rsidRPr="00DB6395">
        <w:rPr>
          <w:rFonts w:ascii="Times New Roman" w:hAnsi="Times New Roman" w:cs="Times New Roman"/>
          <w:b/>
          <w:color w:val="000000" w:themeColor="text1"/>
          <w:sz w:val="24"/>
          <w:szCs w:val="24"/>
        </w:rPr>
        <w:t>Introduction</w:t>
      </w:r>
      <w:bookmarkEnd w:id="0"/>
    </w:p>
    <w:p w14:paraId="691BFEFD" w14:textId="77777777" w:rsidR="007F3079" w:rsidRDefault="007F3079" w:rsidP="007F3079"/>
    <w:p w14:paraId="698745F6" w14:textId="05E6DB60" w:rsidR="00576F83" w:rsidRDefault="00576F83" w:rsidP="00576F83">
      <w:pPr>
        <w:ind w:left="3600" w:firstLine="720"/>
        <w:jc w:val="both"/>
        <w:rPr>
          <w:rFonts w:ascii="Times New Roman" w:hAnsi="Times New Roman" w:cs="Times New Roman"/>
          <w:sz w:val="24"/>
          <w:szCs w:val="24"/>
        </w:rPr>
      </w:pPr>
      <w:r w:rsidRPr="0024686F">
        <w:rPr>
          <w:rFonts w:ascii="Times New Roman" w:hAnsi="Times New Roman" w:cs="Times New Roman"/>
          <w:sz w:val="24"/>
          <w:szCs w:val="24"/>
        </w:rPr>
        <w:t>“Incomplete would be the lite</w:t>
      </w:r>
      <w:r>
        <w:rPr>
          <w:rFonts w:ascii="Times New Roman" w:hAnsi="Times New Roman" w:cs="Times New Roman"/>
          <w:sz w:val="24"/>
          <w:szCs w:val="24"/>
        </w:rPr>
        <w:t>rature o</w:t>
      </w:r>
      <w:r w:rsidR="003329AE">
        <w:rPr>
          <w:rFonts w:ascii="Times New Roman" w:hAnsi="Times New Roman" w:cs="Times New Roman"/>
          <w:sz w:val="24"/>
          <w:szCs w:val="24"/>
        </w:rPr>
        <w:t>f a people, in</w:t>
      </w:r>
      <w:r>
        <w:rPr>
          <w:rFonts w:ascii="Times New Roman" w:hAnsi="Times New Roman" w:cs="Times New Roman"/>
          <w:sz w:val="24"/>
          <w:szCs w:val="24"/>
        </w:rPr>
        <w:t xml:space="preserve"> a given epoch</w:t>
      </w:r>
      <w:r w:rsidRPr="0024686F">
        <w:rPr>
          <w:rFonts w:ascii="Times New Roman" w:hAnsi="Times New Roman" w:cs="Times New Roman"/>
          <w:sz w:val="24"/>
          <w:szCs w:val="24"/>
        </w:rPr>
        <w:t>, if it did not respond to the dominant spirit, if it did not portray (although fleeing from servile imitation) the dif</w:t>
      </w:r>
      <w:r>
        <w:rPr>
          <w:rFonts w:ascii="Times New Roman" w:hAnsi="Times New Roman" w:cs="Times New Roman"/>
          <w:sz w:val="24"/>
          <w:szCs w:val="24"/>
        </w:rPr>
        <w:t xml:space="preserve">ferent </w:t>
      </w:r>
      <w:r w:rsidR="004D524C">
        <w:rPr>
          <w:rFonts w:ascii="Times New Roman" w:hAnsi="Times New Roman" w:cs="Times New Roman"/>
          <w:sz w:val="24"/>
          <w:szCs w:val="24"/>
        </w:rPr>
        <w:t>stages</w:t>
      </w:r>
      <w:r>
        <w:rPr>
          <w:rFonts w:ascii="Times New Roman" w:hAnsi="Times New Roman" w:cs="Times New Roman"/>
          <w:sz w:val="24"/>
          <w:szCs w:val="24"/>
        </w:rPr>
        <w:t xml:space="preserve"> that characterize </w:t>
      </w:r>
      <w:r w:rsidRPr="0024686F">
        <w:rPr>
          <w:rFonts w:ascii="Times New Roman" w:hAnsi="Times New Roman" w:cs="Times New Roman"/>
          <w:sz w:val="24"/>
          <w:szCs w:val="24"/>
        </w:rPr>
        <w:t xml:space="preserve">it </w:t>
      </w:r>
      <w:r>
        <w:rPr>
          <w:rFonts w:ascii="Times New Roman" w:hAnsi="Times New Roman" w:cs="Times New Roman"/>
          <w:sz w:val="24"/>
          <w:szCs w:val="24"/>
        </w:rPr>
        <w:t>and give it its own physiognomy</w:t>
      </w:r>
      <w:r w:rsidRPr="0024686F">
        <w:rPr>
          <w:rFonts w:ascii="Times New Roman" w:hAnsi="Times New Roman" w:cs="Times New Roman"/>
          <w:sz w:val="24"/>
          <w:szCs w:val="24"/>
        </w:rPr>
        <w:t>”</w:t>
      </w:r>
      <w:r>
        <w:rPr>
          <w:rFonts w:ascii="Times New Roman" w:hAnsi="Times New Roman" w:cs="Times New Roman"/>
          <w:sz w:val="24"/>
          <w:szCs w:val="24"/>
        </w:rPr>
        <w:t xml:space="preserve"> (Ruiz Aguilera, </w:t>
      </w:r>
      <w:r>
        <w:rPr>
          <w:rFonts w:ascii="Times New Roman" w:hAnsi="Times New Roman" w:cs="Times New Roman"/>
          <w:i/>
          <w:sz w:val="24"/>
          <w:szCs w:val="24"/>
        </w:rPr>
        <w:t xml:space="preserve">Inspiraciones </w:t>
      </w:r>
      <w:r>
        <w:rPr>
          <w:rFonts w:ascii="Times New Roman" w:hAnsi="Times New Roman" w:cs="Times New Roman"/>
          <w:sz w:val="24"/>
          <w:szCs w:val="24"/>
        </w:rPr>
        <w:t>1865).</w:t>
      </w:r>
      <w:r>
        <w:rPr>
          <w:rStyle w:val="FootnoteReference"/>
          <w:rFonts w:ascii="Times New Roman" w:hAnsi="Times New Roman" w:cs="Times New Roman"/>
          <w:sz w:val="24"/>
          <w:szCs w:val="24"/>
        </w:rPr>
        <w:footnoteReference w:id="1"/>
      </w:r>
    </w:p>
    <w:p w14:paraId="2D76D485" w14:textId="77777777" w:rsidR="00C53CCC" w:rsidRPr="0024686F" w:rsidRDefault="00C53CCC" w:rsidP="00576F83">
      <w:pPr>
        <w:ind w:left="3600" w:firstLine="720"/>
        <w:jc w:val="both"/>
        <w:rPr>
          <w:rFonts w:ascii="Times New Roman" w:hAnsi="Times New Roman" w:cs="Times New Roman"/>
          <w:sz w:val="24"/>
          <w:szCs w:val="24"/>
        </w:rPr>
      </w:pPr>
    </w:p>
    <w:p w14:paraId="69C58241" w14:textId="5CEEA5E3" w:rsidR="002F1462" w:rsidRDefault="005D78DB" w:rsidP="002F14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w:t>
      </w:r>
      <w:r w:rsidR="00D53DEB">
        <w:rPr>
          <w:rFonts w:ascii="Times New Roman" w:hAnsi="Times New Roman" w:cs="Times New Roman"/>
          <w:sz w:val="24"/>
          <w:szCs w:val="24"/>
        </w:rPr>
        <w:t xml:space="preserve">these </w:t>
      </w:r>
      <w:r w:rsidR="00290AB4">
        <w:rPr>
          <w:rFonts w:ascii="Times New Roman" w:hAnsi="Times New Roman" w:cs="Times New Roman"/>
          <w:sz w:val="24"/>
          <w:szCs w:val="24"/>
        </w:rPr>
        <w:t xml:space="preserve">words of </w:t>
      </w:r>
      <w:r>
        <w:rPr>
          <w:rFonts w:ascii="Times New Roman" w:hAnsi="Times New Roman" w:cs="Times New Roman"/>
          <w:sz w:val="24"/>
          <w:szCs w:val="24"/>
        </w:rPr>
        <w:t>Ventura Ruiz Aguilera (1820-1881) in mind, this dissertation seeks to shed light o</w:t>
      </w:r>
      <w:r w:rsidR="00C53CCC">
        <w:rPr>
          <w:rFonts w:ascii="Times New Roman" w:hAnsi="Times New Roman" w:cs="Times New Roman"/>
          <w:sz w:val="24"/>
          <w:szCs w:val="24"/>
        </w:rPr>
        <w:t xml:space="preserve">n </w:t>
      </w:r>
      <w:r w:rsidR="00D53DEB">
        <w:rPr>
          <w:rFonts w:ascii="Times New Roman" w:hAnsi="Times New Roman" w:cs="Times New Roman"/>
          <w:sz w:val="24"/>
          <w:szCs w:val="24"/>
        </w:rPr>
        <w:t>his</w:t>
      </w:r>
      <w:r w:rsidR="00C53CCC">
        <w:rPr>
          <w:rFonts w:ascii="Times New Roman" w:hAnsi="Times New Roman" w:cs="Times New Roman"/>
          <w:sz w:val="24"/>
          <w:szCs w:val="24"/>
        </w:rPr>
        <w:t xml:space="preserve"> </w:t>
      </w:r>
      <w:r w:rsidR="00D53DEB">
        <w:rPr>
          <w:rFonts w:ascii="Times New Roman" w:hAnsi="Times New Roman" w:cs="Times New Roman"/>
          <w:sz w:val="24"/>
          <w:szCs w:val="24"/>
        </w:rPr>
        <w:t>literary work, which</w:t>
      </w:r>
      <w:r w:rsidR="00C53CCC">
        <w:rPr>
          <w:rFonts w:ascii="Times New Roman" w:hAnsi="Times New Roman" w:cs="Times New Roman"/>
          <w:sz w:val="24"/>
          <w:szCs w:val="24"/>
        </w:rPr>
        <w:t xml:space="preserve"> has not received proper attention. </w:t>
      </w:r>
      <w:r w:rsidR="00D53DEB">
        <w:rPr>
          <w:rFonts w:ascii="Times New Roman" w:hAnsi="Times New Roman" w:cs="Times New Roman"/>
          <w:sz w:val="24"/>
          <w:szCs w:val="24"/>
        </w:rPr>
        <w:t>Several reasons point to the</w:t>
      </w:r>
      <w:r w:rsidR="004465CE">
        <w:rPr>
          <w:rFonts w:ascii="Times New Roman" w:hAnsi="Times New Roman" w:cs="Times New Roman"/>
          <w:sz w:val="24"/>
          <w:szCs w:val="24"/>
        </w:rPr>
        <w:t xml:space="preserve"> limited</w:t>
      </w:r>
      <w:r w:rsidR="00BC5122">
        <w:rPr>
          <w:rFonts w:ascii="Times New Roman" w:hAnsi="Times New Roman" w:cs="Times New Roman"/>
          <w:sz w:val="24"/>
          <w:szCs w:val="24"/>
        </w:rPr>
        <w:t xml:space="preserve"> study of </w:t>
      </w:r>
      <w:r w:rsidR="004465CE">
        <w:rPr>
          <w:rFonts w:ascii="Times New Roman" w:hAnsi="Times New Roman" w:cs="Times New Roman"/>
          <w:sz w:val="24"/>
          <w:szCs w:val="24"/>
        </w:rPr>
        <w:t>this</w:t>
      </w:r>
      <w:r w:rsidR="00D53DEB">
        <w:rPr>
          <w:rFonts w:ascii="Times New Roman" w:hAnsi="Times New Roman" w:cs="Times New Roman"/>
          <w:sz w:val="24"/>
          <w:szCs w:val="24"/>
        </w:rPr>
        <w:t xml:space="preserve"> author’</w:t>
      </w:r>
      <w:r w:rsidR="00BC5122">
        <w:rPr>
          <w:rFonts w:ascii="Times New Roman" w:hAnsi="Times New Roman" w:cs="Times New Roman"/>
          <w:sz w:val="24"/>
          <w:szCs w:val="24"/>
        </w:rPr>
        <w:t>s</w:t>
      </w:r>
      <w:r w:rsidR="00524747">
        <w:rPr>
          <w:rFonts w:ascii="Times New Roman" w:hAnsi="Times New Roman" w:cs="Times New Roman"/>
          <w:sz w:val="24"/>
          <w:szCs w:val="24"/>
        </w:rPr>
        <w:t xml:space="preserve"> </w:t>
      </w:r>
      <w:r w:rsidR="00D53DEB">
        <w:rPr>
          <w:rFonts w:ascii="Times New Roman" w:hAnsi="Times New Roman" w:cs="Times New Roman"/>
          <w:sz w:val="24"/>
          <w:szCs w:val="24"/>
        </w:rPr>
        <w:t xml:space="preserve">oeuvre. The first reason is that Aguilera </w:t>
      </w:r>
      <w:r w:rsidR="00290AB4">
        <w:rPr>
          <w:rFonts w:ascii="Times New Roman" w:hAnsi="Times New Roman" w:cs="Times New Roman"/>
          <w:sz w:val="24"/>
          <w:szCs w:val="24"/>
        </w:rPr>
        <w:t>writes during</w:t>
      </w:r>
      <w:r w:rsidR="004F0EBD">
        <w:rPr>
          <w:rFonts w:ascii="Times New Roman" w:hAnsi="Times New Roman" w:cs="Times New Roman"/>
          <w:sz w:val="24"/>
          <w:szCs w:val="24"/>
        </w:rPr>
        <w:t xml:space="preserve"> a period of Spanish literary production</w:t>
      </w:r>
      <w:r w:rsidR="00D53DEB">
        <w:rPr>
          <w:rFonts w:ascii="Times New Roman" w:hAnsi="Times New Roman" w:cs="Times New Roman"/>
          <w:sz w:val="24"/>
          <w:szCs w:val="24"/>
        </w:rPr>
        <w:t xml:space="preserve"> which i</w:t>
      </w:r>
      <w:r w:rsidR="004F0EBD">
        <w:rPr>
          <w:rFonts w:ascii="Times New Roman" w:hAnsi="Times New Roman" w:cs="Times New Roman"/>
          <w:sz w:val="24"/>
          <w:szCs w:val="24"/>
        </w:rPr>
        <w:t xml:space="preserve">s scarcely studied. We </w:t>
      </w:r>
      <w:r w:rsidR="009826B3">
        <w:rPr>
          <w:rFonts w:ascii="Times New Roman" w:hAnsi="Times New Roman" w:cs="Times New Roman"/>
          <w:sz w:val="24"/>
          <w:szCs w:val="24"/>
        </w:rPr>
        <w:t>mean</w:t>
      </w:r>
      <w:r w:rsidR="004F0EBD">
        <w:rPr>
          <w:rFonts w:ascii="Times New Roman" w:hAnsi="Times New Roman" w:cs="Times New Roman"/>
          <w:sz w:val="24"/>
          <w:szCs w:val="24"/>
        </w:rPr>
        <w:t xml:space="preserve"> the period following the </w:t>
      </w:r>
      <w:r w:rsidR="00783C7E">
        <w:rPr>
          <w:rFonts w:ascii="Times New Roman" w:hAnsi="Times New Roman" w:cs="Times New Roman"/>
          <w:sz w:val="24"/>
          <w:szCs w:val="24"/>
        </w:rPr>
        <w:t xml:space="preserve">conclusion of Spanish </w:t>
      </w:r>
      <w:r w:rsidR="004F0EBD">
        <w:rPr>
          <w:rFonts w:ascii="Times New Roman" w:hAnsi="Times New Roman" w:cs="Times New Roman"/>
          <w:sz w:val="24"/>
          <w:szCs w:val="24"/>
        </w:rPr>
        <w:t xml:space="preserve">Romanticism </w:t>
      </w:r>
      <w:r w:rsidR="00783C7E">
        <w:rPr>
          <w:rFonts w:ascii="Times New Roman" w:hAnsi="Times New Roman" w:cs="Times New Roman"/>
          <w:sz w:val="24"/>
          <w:szCs w:val="24"/>
        </w:rPr>
        <w:t xml:space="preserve">and the beginning of Realism. In the case of Aguilera, </w:t>
      </w:r>
      <w:r w:rsidR="005E6FC2">
        <w:rPr>
          <w:rFonts w:ascii="Times New Roman" w:hAnsi="Times New Roman" w:cs="Times New Roman"/>
          <w:sz w:val="24"/>
          <w:szCs w:val="24"/>
        </w:rPr>
        <w:t xml:space="preserve">the period of his most active literary production </w:t>
      </w:r>
      <w:r w:rsidR="009826B3">
        <w:rPr>
          <w:rFonts w:ascii="Times New Roman" w:hAnsi="Times New Roman" w:cs="Times New Roman"/>
          <w:sz w:val="24"/>
          <w:szCs w:val="24"/>
        </w:rPr>
        <w:t>spans the years</w:t>
      </w:r>
      <w:r w:rsidR="00604B43">
        <w:rPr>
          <w:rFonts w:ascii="Times New Roman" w:hAnsi="Times New Roman" w:cs="Times New Roman"/>
          <w:sz w:val="24"/>
          <w:szCs w:val="24"/>
        </w:rPr>
        <w:t xml:space="preserve"> </w:t>
      </w:r>
      <w:r w:rsidR="00D457D1">
        <w:rPr>
          <w:rFonts w:ascii="Times New Roman" w:hAnsi="Times New Roman" w:cs="Times New Roman"/>
          <w:sz w:val="24"/>
          <w:szCs w:val="24"/>
        </w:rPr>
        <w:t xml:space="preserve">1849 and </w:t>
      </w:r>
      <w:r w:rsidR="009826B3">
        <w:rPr>
          <w:rFonts w:ascii="Times New Roman" w:hAnsi="Times New Roman" w:cs="Times New Roman"/>
          <w:sz w:val="24"/>
          <w:szCs w:val="24"/>
        </w:rPr>
        <w:t xml:space="preserve">1879. However, </w:t>
      </w:r>
      <w:r w:rsidR="00D4098F">
        <w:rPr>
          <w:rFonts w:ascii="Times New Roman" w:hAnsi="Times New Roman" w:cs="Times New Roman"/>
          <w:sz w:val="24"/>
          <w:szCs w:val="24"/>
        </w:rPr>
        <w:t>b</w:t>
      </w:r>
      <w:r w:rsidR="009826B3">
        <w:rPr>
          <w:rFonts w:ascii="Times New Roman" w:hAnsi="Times New Roman" w:cs="Times New Roman"/>
          <w:sz w:val="24"/>
          <w:szCs w:val="24"/>
        </w:rPr>
        <w:t xml:space="preserve">y </w:t>
      </w:r>
      <w:r w:rsidR="007C16D0">
        <w:rPr>
          <w:rFonts w:ascii="Times New Roman" w:hAnsi="Times New Roman" w:cs="Times New Roman"/>
          <w:sz w:val="24"/>
          <w:szCs w:val="24"/>
        </w:rPr>
        <w:t xml:space="preserve">1849, the majority of </w:t>
      </w:r>
      <w:r w:rsidR="00277E60">
        <w:rPr>
          <w:rFonts w:ascii="Times New Roman" w:hAnsi="Times New Roman" w:cs="Times New Roman"/>
          <w:sz w:val="24"/>
          <w:szCs w:val="24"/>
        </w:rPr>
        <w:t xml:space="preserve">Romanticism’s </w:t>
      </w:r>
      <w:r w:rsidR="007C16D0">
        <w:rPr>
          <w:rFonts w:ascii="Times New Roman" w:hAnsi="Times New Roman" w:cs="Times New Roman"/>
          <w:sz w:val="24"/>
          <w:szCs w:val="24"/>
        </w:rPr>
        <w:t xml:space="preserve">canonical texts had already been published, whereas in 1880, </w:t>
      </w:r>
      <w:r w:rsidR="004465CE">
        <w:rPr>
          <w:rFonts w:ascii="Times New Roman" w:hAnsi="Times New Roman" w:cs="Times New Roman"/>
          <w:sz w:val="24"/>
          <w:szCs w:val="24"/>
        </w:rPr>
        <w:t xml:space="preserve">the famous novelist </w:t>
      </w:r>
      <w:r w:rsidR="007C16D0">
        <w:rPr>
          <w:rFonts w:ascii="Times New Roman" w:hAnsi="Times New Roman" w:cs="Times New Roman"/>
          <w:sz w:val="24"/>
          <w:szCs w:val="24"/>
        </w:rPr>
        <w:t>Benito Pérez Galdós</w:t>
      </w:r>
      <w:r w:rsidR="00277E60">
        <w:rPr>
          <w:rFonts w:ascii="Times New Roman" w:hAnsi="Times New Roman" w:cs="Times New Roman"/>
          <w:sz w:val="24"/>
          <w:szCs w:val="24"/>
        </w:rPr>
        <w:t xml:space="preserve"> (1843-1920)</w:t>
      </w:r>
      <w:r w:rsidR="00FE3511">
        <w:rPr>
          <w:rFonts w:ascii="Times New Roman" w:hAnsi="Times New Roman" w:cs="Times New Roman"/>
          <w:sz w:val="24"/>
          <w:szCs w:val="24"/>
        </w:rPr>
        <w:fldChar w:fldCharType="begin"/>
      </w:r>
      <w:r w:rsidR="00FE3511">
        <w:instrText xml:space="preserve"> XE "</w:instrText>
      </w:r>
      <w:r w:rsidR="00FE3511">
        <w:rPr>
          <w:rFonts w:ascii="Times New Roman" w:hAnsi="Times New Roman" w:cs="Times New Roman"/>
          <w:sz w:val="24"/>
          <w:szCs w:val="24"/>
        </w:rPr>
        <w:instrText>Galdós</w:instrText>
      </w:r>
      <w:r w:rsidR="00FE3511">
        <w:instrText xml:space="preserve">" </w:instrText>
      </w:r>
      <w:r w:rsidR="00FE3511">
        <w:rPr>
          <w:rFonts w:ascii="Times New Roman" w:hAnsi="Times New Roman" w:cs="Times New Roman"/>
          <w:sz w:val="24"/>
          <w:szCs w:val="24"/>
        </w:rPr>
        <w:fldChar w:fldCharType="end"/>
      </w:r>
      <w:r w:rsidR="007C16D0">
        <w:rPr>
          <w:rFonts w:ascii="Times New Roman" w:hAnsi="Times New Roman" w:cs="Times New Roman"/>
          <w:sz w:val="24"/>
          <w:szCs w:val="24"/>
        </w:rPr>
        <w:t xml:space="preserve"> </w:t>
      </w:r>
      <w:r w:rsidR="002A063A">
        <w:rPr>
          <w:rFonts w:ascii="Times New Roman" w:hAnsi="Times New Roman" w:cs="Times New Roman"/>
          <w:sz w:val="24"/>
          <w:szCs w:val="24"/>
        </w:rPr>
        <w:t>ushers in Re</w:t>
      </w:r>
      <w:r w:rsidR="004465CE">
        <w:rPr>
          <w:rFonts w:ascii="Times New Roman" w:hAnsi="Times New Roman" w:cs="Times New Roman"/>
          <w:sz w:val="24"/>
          <w:szCs w:val="24"/>
        </w:rPr>
        <w:t xml:space="preserve">alism with the </w:t>
      </w:r>
      <w:r w:rsidR="002A063A">
        <w:rPr>
          <w:rFonts w:ascii="Times New Roman" w:hAnsi="Times New Roman" w:cs="Times New Roman"/>
          <w:sz w:val="24"/>
          <w:szCs w:val="24"/>
        </w:rPr>
        <w:t xml:space="preserve">publication of </w:t>
      </w:r>
      <w:r w:rsidR="004465CE">
        <w:rPr>
          <w:rFonts w:ascii="Times New Roman" w:hAnsi="Times New Roman" w:cs="Times New Roman"/>
          <w:sz w:val="24"/>
          <w:szCs w:val="24"/>
        </w:rPr>
        <w:t>some of his most influential novels</w:t>
      </w:r>
      <w:r w:rsidR="00290AB4">
        <w:rPr>
          <w:rFonts w:ascii="Times New Roman" w:hAnsi="Times New Roman" w:cs="Times New Roman"/>
          <w:sz w:val="24"/>
          <w:szCs w:val="24"/>
        </w:rPr>
        <w:t>.</w:t>
      </w:r>
      <w:r w:rsidR="006E23BE">
        <w:rPr>
          <w:rStyle w:val="FootnoteReference"/>
          <w:rFonts w:ascii="Times New Roman" w:hAnsi="Times New Roman" w:cs="Times New Roman"/>
          <w:sz w:val="24"/>
          <w:szCs w:val="24"/>
        </w:rPr>
        <w:footnoteReference w:id="2"/>
      </w:r>
      <w:r w:rsidR="007F17FB">
        <w:rPr>
          <w:rFonts w:ascii="Times New Roman" w:hAnsi="Times New Roman" w:cs="Times New Roman"/>
          <w:sz w:val="24"/>
          <w:szCs w:val="24"/>
        </w:rPr>
        <w:t xml:space="preserve"> </w:t>
      </w:r>
      <w:r w:rsidR="00E5410F">
        <w:rPr>
          <w:rFonts w:ascii="Times New Roman" w:hAnsi="Times New Roman" w:cs="Times New Roman"/>
          <w:sz w:val="24"/>
          <w:szCs w:val="24"/>
        </w:rPr>
        <w:t>Unsurprisingly,</w:t>
      </w:r>
      <w:r w:rsidR="00DF55F8">
        <w:rPr>
          <w:rFonts w:ascii="Times New Roman" w:hAnsi="Times New Roman" w:cs="Times New Roman"/>
          <w:sz w:val="24"/>
          <w:szCs w:val="24"/>
        </w:rPr>
        <w:t xml:space="preserve"> scholarship concerning 19</w:t>
      </w:r>
      <w:r w:rsidR="00DF55F8" w:rsidRPr="00DF55F8">
        <w:rPr>
          <w:rFonts w:ascii="Times New Roman" w:hAnsi="Times New Roman" w:cs="Times New Roman"/>
          <w:sz w:val="24"/>
          <w:szCs w:val="24"/>
          <w:vertAlign w:val="superscript"/>
        </w:rPr>
        <w:t>th</w:t>
      </w:r>
      <w:r w:rsidR="00DF55F8">
        <w:rPr>
          <w:rFonts w:ascii="Times New Roman" w:hAnsi="Times New Roman" w:cs="Times New Roman"/>
          <w:sz w:val="24"/>
          <w:szCs w:val="24"/>
        </w:rPr>
        <w:t xml:space="preserve"> century literature revolves</w:t>
      </w:r>
      <w:r w:rsidR="0050669A">
        <w:rPr>
          <w:rFonts w:ascii="Times New Roman" w:hAnsi="Times New Roman" w:cs="Times New Roman"/>
          <w:sz w:val="24"/>
          <w:szCs w:val="24"/>
        </w:rPr>
        <w:t xml:space="preserve"> around</w:t>
      </w:r>
      <w:r w:rsidR="00DF55F8">
        <w:rPr>
          <w:rFonts w:ascii="Times New Roman" w:hAnsi="Times New Roman" w:cs="Times New Roman"/>
          <w:sz w:val="24"/>
          <w:szCs w:val="24"/>
        </w:rPr>
        <w:t xml:space="preserve"> the most salient authors of the two mentioned periods,</w:t>
      </w:r>
      <w:r w:rsidR="0050669A">
        <w:rPr>
          <w:rFonts w:ascii="Times New Roman" w:hAnsi="Times New Roman" w:cs="Times New Roman"/>
          <w:sz w:val="24"/>
          <w:szCs w:val="24"/>
        </w:rPr>
        <w:t xml:space="preserve"> leaving</w:t>
      </w:r>
      <w:r w:rsidR="00DF55F8">
        <w:rPr>
          <w:rFonts w:ascii="Times New Roman" w:hAnsi="Times New Roman" w:cs="Times New Roman"/>
          <w:sz w:val="24"/>
          <w:szCs w:val="24"/>
        </w:rPr>
        <w:t xml:space="preserve"> works </w:t>
      </w:r>
      <w:r w:rsidR="0050669A">
        <w:rPr>
          <w:rFonts w:ascii="Times New Roman" w:hAnsi="Times New Roman" w:cs="Times New Roman"/>
          <w:sz w:val="24"/>
          <w:szCs w:val="24"/>
        </w:rPr>
        <w:t>roughly published between</w:t>
      </w:r>
      <w:r w:rsidR="00DF55F8">
        <w:rPr>
          <w:rFonts w:ascii="Times New Roman" w:hAnsi="Times New Roman" w:cs="Times New Roman"/>
          <w:sz w:val="24"/>
          <w:szCs w:val="24"/>
        </w:rPr>
        <w:t xml:space="preserve"> 1850 and 1870 </w:t>
      </w:r>
      <w:r w:rsidR="00E548DF">
        <w:rPr>
          <w:rFonts w:ascii="Times New Roman" w:hAnsi="Times New Roman" w:cs="Times New Roman"/>
          <w:sz w:val="24"/>
          <w:szCs w:val="24"/>
        </w:rPr>
        <w:t>in limbo</w:t>
      </w:r>
      <w:r w:rsidR="00686D6F">
        <w:rPr>
          <w:rFonts w:ascii="Times New Roman" w:hAnsi="Times New Roman" w:cs="Times New Roman"/>
          <w:sz w:val="24"/>
          <w:szCs w:val="24"/>
        </w:rPr>
        <w:t>.</w:t>
      </w:r>
    </w:p>
    <w:p w14:paraId="757989E8" w14:textId="364D750F" w:rsidR="00C6307D" w:rsidRDefault="007F17FB" w:rsidP="002F146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w:t>
      </w:r>
      <w:r w:rsidR="00686D6F">
        <w:rPr>
          <w:rFonts w:ascii="Times New Roman" w:hAnsi="Times New Roman" w:cs="Times New Roman"/>
          <w:sz w:val="24"/>
          <w:szCs w:val="24"/>
        </w:rPr>
        <w:t>,</w:t>
      </w:r>
      <w:r>
        <w:rPr>
          <w:rFonts w:ascii="Times New Roman" w:hAnsi="Times New Roman" w:cs="Times New Roman"/>
          <w:sz w:val="24"/>
          <w:szCs w:val="24"/>
        </w:rPr>
        <w:t xml:space="preserve"> the study of Aguilera’s </w:t>
      </w:r>
      <w:r w:rsidR="00E548DF">
        <w:rPr>
          <w:rFonts w:ascii="Times New Roman" w:hAnsi="Times New Roman" w:cs="Times New Roman"/>
          <w:sz w:val="24"/>
          <w:szCs w:val="24"/>
        </w:rPr>
        <w:t>oeuvre remains in an archival state</w:t>
      </w:r>
      <w:r w:rsidR="00277E60">
        <w:rPr>
          <w:rFonts w:ascii="Times New Roman" w:hAnsi="Times New Roman" w:cs="Times New Roman"/>
          <w:sz w:val="24"/>
          <w:szCs w:val="24"/>
        </w:rPr>
        <w:t>.</w:t>
      </w:r>
      <w:r w:rsidR="00D35B0A">
        <w:rPr>
          <w:rFonts w:ascii="Times New Roman" w:hAnsi="Times New Roman" w:cs="Times New Roman"/>
          <w:sz w:val="24"/>
          <w:szCs w:val="24"/>
        </w:rPr>
        <w:t xml:space="preserve"> In contrast </w:t>
      </w:r>
      <w:r w:rsidR="00E25BFC">
        <w:rPr>
          <w:rFonts w:ascii="Times New Roman" w:hAnsi="Times New Roman" w:cs="Times New Roman"/>
          <w:sz w:val="24"/>
          <w:szCs w:val="24"/>
        </w:rPr>
        <w:t>to</w:t>
      </w:r>
      <w:r w:rsidR="00373261">
        <w:rPr>
          <w:rFonts w:ascii="Times New Roman" w:hAnsi="Times New Roman" w:cs="Times New Roman"/>
          <w:sz w:val="24"/>
          <w:szCs w:val="24"/>
        </w:rPr>
        <w:t xml:space="preserve"> canonical works, texts like Aguilera’s are, as John Guillory would say </w:t>
      </w:r>
      <w:r w:rsidR="00D35B0A">
        <w:rPr>
          <w:rFonts w:ascii="Times New Roman" w:hAnsi="Times New Roman" w:cs="Times New Roman"/>
          <w:sz w:val="24"/>
          <w:szCs w:val="24"/>
        </w:rPr>
        <w:t>“shelved in the archive”,</w:t>
      </w:r>
      <w:r w:rsidR="007867CE">
        <w:rPr>
          <w:rFonts w:ascii="Times New Roman" w:hAnsi="Times New Roman" w:cs="Times New Roman"/>
          <w:sz w:val="24"/>
          <w:szCs w:val="24"/>
        </w:rPr>
        <w:t xml:space="preserve"> </w:t>
      </w:r>
      <w:r w:rsidR="00C94CB4">
        <w:rPr>
          <w:rFonts w:ascii="Times New Roman" w:hAnsi="Times New Roman" w:cs="Times New Roman"/>
          <w:sz w:val="24"/>
          <w:szCs w:val="24"/>
        </w:rPr>
        <w:t>but “</w:t>
      </w:r>
      <w:r w:rsidR="00D35B0A">
        <w:rPr>
          <w:rFonts w:ascii="Times New Roman" w:hAnsi="Times New Roman" w:cs="Times New Roman"/>
          <w:sz w:val="24"/>
          <w:szCs w:val="24"/>
        </w:rPr>
        <w:t>their noncanonical status is not necessarily equivalent in anyone’s judgement to a zero-</w:t>
      </w:r>
      <w:r w:rsidR="00D35B0A">
        <w:rPr>
          <w:rFonts w:ascii="Times New Roman" w:hAnsi="Times New Roman" w:cs="Times New Roman"/>
          <w:sz w:val="24"/>
          <w:szCs w:val="24"/>
        </w:rPr>
        <w:lastRenderedPageBreak/>
        <w:t>degree of interest of value”</w:t>
      </w:r>
      <w:r w:rsidR="00D21978">
        <w:rPr>
          <w:rFonts w:ascii="Times New Roman" w:hAnsi="Times New Roman" w:cs="Times New Roman"/>
          <w:sz w:val="24"/>
          <w:szCs w:val="24"/>
        </w:rPr>
        <w:t xml:space="preserve"> (30).</w:t>
      </w:r>
      <w:r w:rsidR="00FB3FB3">
        <w:rPr>
          <w:rFonts w:ascii="Times New Roman" w:hAnsi="Times New Roman" w:cs="Times New Roman"/>
          <w:sz w:val="24"/>
          <w:szCs w:val="24"/>
        </w:rPr>
        <w:t xml:space="preserve"> </w:t>
      </w:r>
      <w:r w:rsidR="00C94CB4">
        <w:rPr>
          <w:rFonts w:ascii="Times New Roman" w:hAnsi="Times New Roman" w:cs="Times New Roman"/>
          <w:sz w:val="24"/>
          <w:szCs w:val="24"/>
        </w:rPr>
        <w:t>Similarly</w:t>
      </w:r>
      <w:r w:rsidR="00FB3FB3">
        <w:rPr>
          <w:rFonts w:ascii="Times New Roman" w:hAnsi="Times New Roman" w:cs="Times New Roman"/>
          <w:sz w:val="24"/>
          <w:szCs w:val="24"/>
        </w:rPr>
        <w:t xml:space="preserve">, </w:t>
      </w:r>
      <w:r w:rsidR="00AA274F">
        <w:rPr>
          <w:rFonts w:ascii="Times New Roman" w:hAnsi="Times New Roman" w:cs="Times New Roman"/>
          <w:sz w:val="24"/>
          <w:szCs w:val="24"/>
        </w:rPr>
        <w:t>Wadda C. Rios-Front</w:t>
      </w:r>
      <w:r w:rsidR="00800380">
        <w:rPr>
          <w:rFonts w:ascii="Times New Roman" w:hAnsi="Times New Roman" w:cs="Times New Roman"/>
          <w:sz w:val="24"/>
          <w:szCs w:val="24"/>
        </w:rPr>
        <w:t xml:space="preserve"> </w:t>
      </w:r>
      <w:r w:rsidR="00FB3FB3">
        <w:rPr>
          <w:rFonts w:ascii="Times New Roman" w:hAnsi="Times New Roman" w:cs="Times New Roman"/>
          <w:sz w:val="24"/>
          <w:szCs w:val="24"/>
        </w:rPr>
        <w:t xml:space="preserve">observes the </w:t>
      </w:r>
      <w:r w:rsidR="00C94CB4">
        <w:rPr>
          <w:rFonts w:ascii="Times New Roman" w:hAnsi="Times New Roman" w:cs="Times New Roman"/>
          <w:sz w:val="24"/>
          <w:szCs w:val="24"/>
        </w:rPr>
        <w:t>perpetuation</w:t>
      </w:r>
      <w:r w:rsidR="00FB3FB3">
        <w:rPr>
          <w:rFonts w:ascii="Times New Roman" w:hAnsi="Times New Roman" w:cs="Times New Roman"/>
          <w:sz w:val="24"/>
          <w:szCs w:val="24"/>
        </w:rPr>
        <w:t xml:space="preserve"> of Galdós</w:t>
      </w:r>
      <w:r w:rsidR="00C94CB4">
        <w:rPr>
          <w:rFonts w:ascii="Times New Roman" w:hAnsi="Times New Roman" w:cs="Times New Roman"/>
          <w:sz w:val="24"/>
          <w:szCs w:val="24"/>
        </w:rPr>
        <w:t>’s</w:t>
      </w:r>
      <w:r w:rsidR="00FB3FB3">
        <w:rPr>
          <w:rFonts w:ascii="Times New Roman" w:hAnsi="Times New Roman" w:cs="Times New Roman"/>
          <w:sz w:val="24"/>
          <w:szCs w:val="24"/>
        </w:rPr>
        <w:t xml:space="preserve"> </w:t>
      </w:r>
      <w:r w:rsidR="00C94CB4">
        <w:rPr>
          <w:rFonts w:ascii="Times New Roman" w:hAnsi="Times New Roman" w:cs="Times New Roman"/>
          <w:sz w:val="24"/>
          <w:szCs w:val="24"/>
        </w:rPr>
        <w:t>opinion</w:t>
      </w:r>
      <w:r w:rsidR="00277E60">
        <w:rPr>
          <w:rFonts w:ascii="Times New Roman" w:hAnsi="Times New Roman" w:cs="Times New Roman"/>
          <w:sz w:val="24"/>
          <w:szCs w:val="24"/>
        </w:rPr>
        <w:t xml:space="preserve"> that</w:t>
      </w:r>
      <w:r w:rsidR="00A11B96">
        <w:rPr>
          <w:rFonts w:ascii="Times New Roman" w:hAnsi="Times New Roman" w:cs="Times New Roman"/>
          <w:sz w:val="24"/>
          <w:szCs w:val="24"/>
        </w:rPr>
        <w:t xml:space="preserve"> Spain had no </w:t>
      </w:r>
      <w:r w:rsidR="00C94CB4">
        <w:rPr>
          <w:rFonts w:ascii="Times New Roman" w:hAnsi="Times New Roman" w:cs="Times New Roman"/>
          <w:sz w:val="24"/>
          <w:szCs w:val="24"/>
        </w:rPr>
        <w:t>narrative of importance until the 188</w:t>
      </w:r>
      <w:r w:rsidR="00277E60">
        <w:rPr>
          <w:rFonts w:ascii="Times New Roman" w:hAnsi="Times New Roman" w:cs="Times New Roman"/>
          <w:sz w:val="24"/>
          <w:szCs w:val="24"/>
        </w:rPr>
        <w:t>0s, an idea which relegates</w:t>
      </w:r>
      <w:r w:rsidR="00C94CB4">
        <w:rPr>
          <w:rFonts w:ascii="Times New Roman" w:hAnsi="Times New Roman" w:cs="Times New Roman"/>
          <w:sz w:val="24"/>
          <w:szCs w:val="24"/>
        </w:rPr>
        <w:t xml:space="preserve"> most narrative works published between the 1840s and 1860s </w:t>
      </w:r>
      <w:r w:rsidR="00032DA7">
        <w:rPr>
          <w:rFonts w:ascii="Times New Roman" w:hAnsi="Times New Roman" w:cs="Times New Roman"/>
          <w:sz w:val="24"/>
          <w:szCs w:val="24"/>
        </w:rPr>
        <w:t xml:space="preserve">to almost complete oblivion </w:t>
      </w:r>
      <w:r w:rsidR="00FB3FB3">
        <w:rPr>
          <w:rFonts w:ascii="Times New Roman" w:hAnsi="Times New Roman" w:cs="Times New Roman"/>
          <w:sz w:val="24"/>
          <w:szCs w:val="24"/>
        </w:rPr>
        <w:t>(35).</w:t>
      </w:r>
      <w:r w:rsidR="002E4A0B">
        <w:rPr>
          <w:rFonts w:ascii="Times New Roman" w:hAnsi="Times New Roman" w:cs="Times New Roman"/>
          <w:sz w:val="24"/>
          <w:szCs w:val="24"/>
        </w:rPr>
        <w:t xml:space="preserve"> Aguilera’s prose figures into this list of works.</w:t>
      </w:r>
      <w:r w:rsidR="00032DA7">
        <w:rPr>
          <w:rFonts w:ascii="Times New Roman" w:hAnsi="Times New Roman" w:cs="Times New Roman"/>
          <w:sz w:val="24"/>
          <w:szCs w:val="24"/>
        </w:rPr>
        <w:t xml:space="preserve"> It is my </w:t>
      </w:r>
      <w:r w:rsidR="002F1462">
        <w:rPr>
          <w:rFonts w:ascii="Times New Roman" w:hAnsi="Times New Roman" w:cs="Times New Roman"/>
          <w:sz w:val="24"/>
          <w:szCs w:val="24"/>
        </w:rPr>
        <w:t xml:space="preserve">objective to </w:t>
      </w:r>
      <w:r w:rsidR="00032DA7">
        <w:rPr>
          <w:rFonts w:ascii="Times New Roman" w:hAnsi="Times New Roman" w:cs="Times New Roman"/>
          <w:sz w:val="24"/>
          <w:szCs w:val="24"/>
        </w:rPr>
        <w:t>show the relevance of Aguilera’s oeuvre—his prose and poetry</w:t>
      </w:r>
      <w:r w:rsidR="00277E60">
        <w:rPr>
          <w:rFonts w:ascii="Times New Roman" w:hAnsi="Times New Roman" w:cs="Times New Roman"/>
          <w:sz w:val="24"/>
          <w:szCs w:val="24"/>
        </w:rPr>
        <w:t>—in 19</w:t>
      </w:r>
      <w:r w:rsidR="00277E60" w:rsidRPr="00277E60">
        <w:rPr>
          <w:rFonts w:ascii="Times New Roman" w:hAnsi="Times New Roman" w:cs="Times New Roman"/>
          <w:sz w:val="24"/>
          <w:szCs w:val="24"/>
          <w:vertAlign w:val="superscript"/>
        </w:rPr>
        <w:t>th</w:t>
      </w:r>
      <w:r w:rsidR="00277E60">
        <w:rPr>
          <w:rFonts w:ascii="Times New Roman" w:hAnsi="Times New Roman" w:cs="Times New Roman"/>
          <w:sz w:val="24"/>
          <w:szCs w:val="24"/>
        </w:rPr>
        <w:t xml:space="preserve"> century Spanish literature</w:t>
      </w:r>
      <w:r w:rsidR="00032DA7">
        <w:rPr>
          <w:rFonts w:ascii="Times New Roman" w:hAnsi="Times New Roman" w:cs="Times New Roman"/>
          <w:sz w:val="24"/>
          <w:szCs w:val="24"/>
        </w:rPr>
        <w:t>.</w:t>
      </w:r>
      <w:r w:rsidR="002F1462">
        <w:rPr>
          <w:rFonts w:ascii="Times New Roman" w:hAnsi="Times New Roman" w:cs="Times New Roman"/>
          <w:sz w:val="24"/>
          <w:szCs w:val="24"/>
        </w:rPr>
        <w:t xml:space="preserve"> </w:t>
      </w:r>
      <w:r w:rsidR="00032DA7">
        <w:rPr>
          <w:rFonts w:ascii="Times New Roman" w:hAnsi="Times New Roman" w:cs="Times New Roman"/>
          <w:sz w:val="24"/>
          <w:szCs w:val="24"/>
        </w:rPr>
        <w:t xml:space="preserve">In turn, my work will hopefully help reshape the way we look at the canon </w:t>
      </w:r>
      <w:r w:rsidR="00277E60">
        <w:rPr>
          <w:rFonts w:ascii="Times New Roman" w:hAnsi="Times New Roman" w:cs="Times New Roman"/>
          <w:sz w:val="24"/>
          <w:szCs w:val="24"/>
        </w:rPr>
        <w:t>which encompasses this time period</w:t>
      </w:r>
      <w:r w:rsidR="00032DA7">
        <w:rPr>
          <w:rFonts w:ascii="Times New Roman" w:hAnsi="Times New Roman" w:cs="Times New Roman"/>
          <w:sz w:val="24"/>
          <w:szCs w:val="24"/>
        </w:rPr>
        <w:t>.</w:t>
      </w:r>
    </w:p>
    <w:p w14:paraId="774C1EE7" w14:textId="28607F62" w:rsidR="00290AB4" w:rsidRDefault="00032DA7" w:rsidP="00032DA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6307D">
        <w:rPr>
          <w:rFonts w:ascii="Times New Roman" w:hAnsi="Times New Roman" w:cs="Times New Roman"/>
          <w:sz w:val="24"/>
          <w:szCs w:val="24"/>
        </w:rPr>
        <w:t xml:space="preserve">his dissertation </w:t>
      </w:r>
      <w:r w:rsidR="00185BB0">
        <w:rPr>
          <w:rFonts w:ascii="Times New Roman" w:hAnsi="Times New Roman" w:cs="Times New Roman"/>
          <w:sz w:val="24"/>
          <w:szCs w:val="24"/>
        </w:rPr>
        <w:t>aims to vindicate</w:t>
      </w:r>
      <w:r w:rsidR="002246E2">
        <w:rPr>
          <w:rFonts w:ascii="Times New Roman" w:hAnsi="Times New Roman" w:cs="Times New Roman"/>
          <w:sz w:val="24"/>
          <w:szCs w:val="24"/>
        </w:rPr>
        <w:t xml:space="preserve"> and </w:t>
      </w:r>
      <w:r w:rsidR="00AC5425">
        <w:rPr>
          <w:rFonts w:ascii="Times New Roman" w:hAnsi="Times New Roman" w:cs="Times New Roman"/>
          <w:sz w:val="24"/>
          <w:szCs w:val="24"/>
        </w:rPr>
        <w:t>extract</w:t>
      </w:r>
      <w:r w:rsidR="00B33A8F">
        <w:rPr>
          <w:rFonts w:ascii="Times New Roman" w:hAnsi="Times New Roman" w:cs="Times New Roman"/>
          <w:sz w:val="24"/>
          <w:szCs w:val="24"/>
        </w:rPr>
        <w:t xml:space="preserve"> two of </w:t>
      </w:r>
      <w:r w:rsidR="00466033">
        <w:rPr>
          <w:rFonts w:ascii="Times New Roman" w:hAnsi="Times New Roman" w:cs="Times New Roman"/>
          <w:sz w:val="24"/>
          <w:szCs w:val="24"/>
        </w:rPr>
        <w:t>Aguilera’s most influential works</w:t>
      </w:r>
      <w:r w:rsidR="00AC5425">
        <w:rPr>
          <w:rFonts w:ascii="Times New Roman" w:hAnsi="Times New Roman" w:cs="Times New Roman"/>
          <w:sz w:val="24"/>
          <w:szCs w:val="24"/>
        </w:rPr>
        <w:t xml:space="preserve"> from the archive</w:t>
      </w:r>
      <w:r w:rsidR="00B33A8F">
        <w:rPr>
          <w:rFonts w:ascii="Times New Roman" w:hAnsi="Times New Roman" w:cs="Times New Roman"/>
          <w:sz w:val="24"/>
          <w:szCs w:val="24"/>
        </w:rPr>
        <w:t>. The first</w:t>
      </w:r>
      <w:r w:rsidR="005219D1">
        <w:rPr>
          <w:rFonts w:ascii="Times New Roman" w:hAnsi="Times New Roman" w:cs="Times New Roman"/>
          <w:sz w:val="24"/>
          <w:szCs w:val="24"/>
        </w:rPr>
        <w:t xml:space="preserve"> </w:t>
      </w:r>
      <w:r w:rsidR="00466033">
        <w:rPr>
          <w:rFonts w:ascii="Times New Roman" w:hAnsi="Times New Roman" w:cs="Times New Roman"/>
          <w:sz w:val="24"/>
          <w:szCs w:val="24"/>
        </w:rPr>
        <w:t>is his</w:t>
      </w:r>
      <w:r w:rsidR="00B33A8F">
        <w:rPr>
          <w:rFonts w:ascii="Times New Roman" w:hAnsi="Times New Roman" w:cs="Times New Roman"/>
          <w:sz w:val="24"/>
          <w:szCs w:val="24"/>
        </w:rPr>
        <w:t xml:space="preserve"> book of poems, </w:t>
      </w:r>
      <w:r w:rsidR="00B33A8F" w:rsidRPr="00B33A8F">
        <w:rPr>
          <w:rFonts w:ascii="Times New Roman" w:hAnsi="Times New Roman" w:cs="Times New Roman"/>
          <w:i/>
          <w:sz w:val="24"/>
          <w:szCs w:val="24"/>
        </w:rPr>
        <w:t>Ecos nacionales</w:t>
      </w:r>
      <w:r w:rsidR="003A5DAE">
        <w:rPr>
          <w:rFonts w:ascii="Times New Roman" w:hAnsi="Times New Roman" w:cs="Times New Roman"/>
          <w:i/>
          <w:sz w:val="24"/>
          <w:szCs w:val="24"/>
        </w:rPr>
        <w:t xml:space="preserve"> </w:t>
      </w:r>
      <w:r w:rsidR="003A5DAE">
        <w:rPr>
          <w:rFonts w:ascii="Times New Roman" w:hAnsi="Times New Roman" w:cs="Times New Roman"/>
          <w:sz w:val="24"/>
          <w:szCs w:val="24"/>
        </w:rPr>
        <w:t>(1849)</w:t>
      </w:r>
      <w:r w:rsidR="00466033">
        <w:rPr>
          <w:rFonts w:ascii="Times New Roman" w:hAnsi="Times New Roman" w:cs="Times New Roman"/>
          <w:sz w:val="24"/>
          <w:szCs w:val="24"/>
        </w:rPr>
        <w:t>, in which he essentially establishes his poetic creed</w:t>
      </w:r>
      <w:r w:rsidR="005219D1">
        <w:rPr>
          <w:rFonts w:ascii="Times New Roman" w:hAnsi="Times New Roman" w:cs="Times New Roman"/>
          <w:sz w:val="24"/>
          <w:szCs w:val="24"/>
        </w:rPr>
        <w:t xml:space="preserve">. The second work </w:t>
      </w:r>
      <w:r w:rsidR="00466033">
        <w:rPr>
          <w:rFonts w:ascii="Times New Roman" w:hAnsi="Times New Roman" w:cs="Times New Roman"/>
          <w:sz w:val="24"/>
          <w:szCs w:val="24"/>
        </w:rPr>
        <w:t xml:space="preserve">is </w:t>
      </w:r>
      <w:r w:rsidR="005219D1">
        <w:rPr>
          <w:rFonts w:ascii="Times New Roman" w:hAnsi="Times New Roman" w:cs="Times New Roman"/>
          <w:sz w:val="24"/>
          <w:szCs w:val="24"/>
        </w:rPr>
        <w:t xml:space="preserve">his </w:t>
      </w:r>
      <w:r w:rsidR="00B33A8F">
        <w:rPr>
          <w:rFonts w:ascii="Times New Roman" w:hAnsi="Times New Roman" w:cs="Times New Roman"/>
          <w:sz w:val="24"/>
          <w:szCs w:val="24"/>
        </w:rPr>
        <w:t xml:space="preserve">collection of short stories entitled </w:t>
      </w:r>
      <w:r w:rsidR="00B33A8F" w:rsidRPr="00B33A8F">
        <w:rPr>
          <w:rFonts w:ascii="Times New Roman" w:hAnsi="Times New Roman" w:cs="Times New Roman"/>
          <w:i/>
          <w:sz w:val="24"/>
          <w:szCs w:val="24"/>
        </w:rPr>
        <w:t xml:space="preserve">Proverbios </w:t>
      </w:r>
      <w:r w:rsidR="00265B6A">
        <w:rPr>
          <w:rFonts w:ascii="Times New Roman" w:hAnsi="Times New Roman" w:cs="Times New Roman"/>
          <w:i/>
          <w:sz w:val="24"/>
          <w:szCs w:val="24"/>
        </w:rPr>
        <w:t>ejemplares</w:t>
      </w:r>
      <w:r w:rsidR="003A5DAE">
        <w:rPr>
          <w:rFonts w:ascii="Times New Roman" w:hAnsi="Times New Roman" w:cs="Times New Roman"/>
          <w:i/>
          <w:sz w:val="24"/>
          <w:szCs w:val="24"/>
        </w:rPr>
        <w:t xml:space="preserve"> </w:t>
      </w:r>
      <w:r w:rsidR="003A5DAE">
        <w:rPr>
          <w:rFonts w:ascii="Times New Roman" w:hAnsi="Times New Roman" w:cs="Times New Roman"/>
          <w:sz w:val="24"/>
          <w:szCs w:val="24"/>
        </w:rPr>
        <w:t>(1864)</w:t>
      </w:r>
      <w:r w:rsidR="00265B6A">
        <w:rPr>
          <w:rFonts w:ascii="Times New Roman" w:hAnsi="Times New Roman" w:cs="Times New Roman"/>
          <w:sz w:val="24"/>
          <w:szCs w:val="24"/>
        </w:rPr>
        <w:t xml:space="preserve">. The former </w:t>
      </w:r>
      <w:r w:rsidR="008A75EE">
        <w:rPr>
          <w:rFonts w:ascii="Times New Roman" w:hAnsi="Times New Roman" w:cs="Times New Roman"/>
          <w:sz w:val="24"/>
          <w:szCs w:val="24"/>
        </w:rPr>
        <w:t xml:space="preserve">and most widely </w:t>
      </w:r>
      <w:r w:rsidR="005219D1">
        <w:rPr>
          <w:rFonts w:ascii="Times New Roman" w:hAnsi="Times New Roman" w:cs="Times New Roman"/>
          <w:sz w:val="24"/>
          <w:szCs w:val="24"/>
        </w:rPr>
        <w:t xml:space="preserve">known </w:t>
      </w:r>
      <w:r w:rsidR="00265B6A">
        <w:rPr>
          <w:rFonts w:ascii="Times New Roman" w:hAnsi="Times New Roman" w:cs="Times New Roman"/>
          <w:sz w:val="24"/>
          <w:szCs w:val="24"/>
        </w:rPr>
        <w:t>work</w:t>
      </w:r>
      <w:r w:rsidR="00466033">
        <w:rPr>
          <w:rFonts w:ascii="Times New Roman" w:hAnsi="Times New Roman" w:cs="Times New Roman"/>
          <w:sz w:val="24"/>
          <w:szCs w:val="24"/>
        </w:rPr>
        <w:t xml:space="preserve"> of Aguilera </w:t>
      </w:r>
      <w:r w:rsidR="003F0695">
        <w:rPr>
          <w:rFonts w:ascii="Times New Roman" w:hAnsi="Times New Roman" w:cs="Times New Roman"/>
          <w:sz w:val="24"/>
          <w:szCs w:val="24"/>
        </w:rPr>
        <w:t xml:space="preserve">enabled him </w:t>
      </w:r>
      <w:r w:rsidR="00466033">
        <w:rPr>
          <w:rFonts w:ascii="Times New Roman" w:hAnsi="Times New Roman" w:cs="Times New Roman"/>
          <w:sz w:val="24"/>
          <w:szCs w:val="24"/>
        </w:rPr>
        <w:t>to be</w:t>
      </w:r>
      <w:r w:rsidR="003F0695">
        <w:rPr>
          <w:rFonts w:ascii="Times New Roman" w:hAnsi="Times New Roman" w:cs="Times New Roman"/>
          <w:sz w:val="24"/>
          <w:szCs w:val="24"/>
        </w:rPr>
        <w:t>come</w:t>
      </w:r>
      <w:r w:rsidR="00B33A8F">
        <w:rPr>
          <w:rFonts w:ascii="Times New Roman" w:hAnsi="Times New Roman" w:cs="Times New Roman"/>
          <w:sz w:val="24"/>
          <w:szCs w:val="24"/>
        </w:rPr>
        <w:t xml:space="preserve"> </w:t>
      </w:r>
      <w:r w:rsidR="005209F9">
        <w:rPr>
          <w:rFonts w:ascii="Times New Roman" w:hAnsi="Times New Roman" w:cs="Times New Roman"/>
          <w:sz w:val="24"/>
          <w:szCs w:val="24"/>
        </w:rPr>
        <w:t>a highly</w:t>
      </w:r>
      <w:r w:rsidR="00265B6A">
        <w:rPr>
          <w:rFonts w:ascii="Times New Roman" w:hAnsi="Times New Roman" w:cs="Times New Roman"/>
          <w:sz w:val="24"/>
          <w:szCs w:val="24"/>
        </w:rPr>
        <w:t xml:space="preserve"> esteemed poet who was committed to </w:t>
      </w:r>
      <w:r w:rsidR="005219D1">
        <w:rPr>
          <w:rFonts w:ascii="Times New Roman" w:hAnsi="Times New Roman" w:cs="Times New Roman"/>
          <w:sz w:val="24"/>
          <w:szCs w:val="24"/>
        </w:rPr>
        <w:t>portraying the</w:t>
      </w:r>
      <w:r w:rsidR="00265B6A">
        <w:rPr>
          <w:rFonts w:ascii="Times New Roman" w:hAnsi="Times New Roman" w:cs="Times New Roman"/>
          <w:sz w:val="24"/>
          <w:szCs w:val="24"/>
        </w:rPr>
        <w:t xml:space="preserve"> national and social </w:t>
      </w:r>
      <w:r w:rsidR="005219D1">
        <w:rPr>
          <w:rFonts w:ascii="Times New Roman" w:hAnsi="Times New Roman" w:cs="Times New Roman"/>
          <w:sz w:val="24"/>
          <w:szCs w:val="24"/>
        </w:rPr>
        <w:t>need</w:t>
      </w:r>
      <w:r w:rsidR="00A50CDC">
        <w:rPr>
          <w:rFonts w:ascii="Times New Roman" w:hAnsi="Times New Roman" w:cs="Times New Roman"/>
          <w:sz w:val="24"/>
          <w:szCs w:val="24"/>
        </w:rPr>
        <w:t>s of the age.</w:t>
      </w:r>
      <w:r w:rsidR="008A75EE">
        <w:rPr>
          <w:rFonts w:ascii="Times New Roman" w:hAnsi="Times New Roman" w:cs="Times New Roman"/>
          <w:sz w:val="24"/>
          <w:szCs w:val="24"/>
        </w:rPr>
        <w:t xml:space="preserve"> Furthermore, i</w:t>
      </w:r>
      <w:r w:rsidR="003F0695">
        <w:rPr>
          <w:rFonts w:ascii="Times New Roman" w:hAnsi="Times New Roman" w:cs="Times New Roman"/>
          <w:sz w:val="24"/>
          <w:szCs w:val="24"/>
        </w:rPr>
        <w:t xml:space="preserve">t is our contention that </w:t>
      </w:r>
      <w:r w:rsidR="00A50CDC" w:rsidRPr="00A50CDC">
        <w:rPr>
          <w:rFonts w:ascii="Times New Roman" w:hAnsi="Times New Roman" w:cs="Times New Roman"/>
          <w:i/>
          <w:sz w:val="24"/>
          <w:szCs w:val="24"/>
        </w:rPr>
        <w:t>Proverbios</w:t>
      </w:r>
      <w:r w:rsidR="00096021">
        <w:rPr>
          <w:rFonts w:ascii="Times New Roman" w:hAnsi="Times New Roman" w:cs="Times New Roman"/>
          <w:sz w:val="24"/>
          <w:szCs w:val="24"/>
        </w:rPr>
        <w:t xml:space="preserve">, </w:t>
      </w:r>
      <w:r w:rsidR="00A50CDC">
        <w:rPr>
          <w:rFonts w:ascii="Times New Roman" w:hAnsi="Times New Roman" w:cs="Times New Roman"/>
          <w:sz w:val="24"/>
          <w:szCs w:val="24"/>
        </w:rPr>
        <w:t xml:space="preserve">a </w:t>
      </w:r>
      <w:r w:rsidR="005219D1">
        <w:rPr>
          <w:rFonts w:ascii="Times New Roman" w:hAnsi="Times New Roman" w:cs="Times New Roman"/>
          <w:sz w:val="24"/>
          <w:szCs w:val="24"/>
        </w:rPr>
        <w:t xml:space="preserve">lesser known </w:t>
      </w:r>
      <w:r w:rsidR="00A50CDC">
        <w:rPr>
          <w:rFonts w:ascii="Times New Roman" w:hAnsi="Times New Roman" w:cs="Times New Roman"/>
          <w:sz w:val="24"/>
          <w:szCs w:val="24"/>
        </w:rPr>
        <w:t>work</w:t>
      </w:r>
      <w:r w:rsidR="00096021">
        <w:rPr>
          <w:rFonts w:ascii="Times New Roman" w:hAnsi="Times New Roman" w:cs="Times New Roman"/>
          <w:sz w:val="24"/>
          <w:szCs w:val="24"/>
        </w:rPr>
        <w:t>,</w:t>
      </w:r>
      <w:r w:rsidR="00A50CDC">
        <w:rPr>
          <w:rFonts w:ascii="Times New Roman" w:hAnsi="Times New Roman" w:cs="Times New Roman"/>
          <w:sz w:val="24"/>
          <w:szCs w:val="24"/>
        </w:rPr>
        <w:t xml:space="preserve"> </w:t>
      </w:r>
      <w:r w:rsidR="00185BB0">
        <w:rPr>
          <w:rFonts w:ascii="Times New Roman" w:hAnsi="Times New Roman" w:cs="Times New Roman"/>
          <w:sz w:val="24"/>
          <w:szCs w:val="24"/>
        </w:rPr>
        <w:t xml:space="preserve">influenced </w:t>
      </w:r>
      <w:r w:rsidR="005209F9">
        <w:rPr>
          <w:rFonts w:ascii="Times New Roman" w:hAnsi="Times New Roman" w:cs="Times New Roman"/>
          <w:sz w:val="24"/>
          <w:szCs w:val="24"/>
        </w:rPr>
        <w:t>and helped to shape not only the work of important 19</w:t>
      </w:r>
      <w:r w:rsidR="005209F9" w:rsidRPr="005209F9">
        <w:rPr>
          <w:rFonts w:ascii="Times New Roman" w:hAnsi="Times New Roman" w:cs="Times New Roman"/>
          <w:sz w:val="24"/>
          <w:szCs w:val="24"/>
          <w:vertAlign w:val="superscript"/>
        </w:rPr>
        <w:t>th</w:t>
      </w:r>
      <w:r w:rsidR="005209F9">
        <w:rPr>
          <w:rFonts w:ascii="Times New Roman" w:hAnsi="Times New Roman" w:cs="Times New Roman"/>
          <w:sz w:val="24"/>
          <w:szCs w:val="24"/>
        </w:rPr>
        <w:t xml:space="preserve"> century</w:t>
      </w:r>
      <w:r w:rsidR="008A75EE">
        <w:rPr>
          <w:rFonts w:ascii="Times New Roman" w:hAnsi="Times New Roman" w:cs="Times New Roman"/>
          <w:sz w:val="24"/>
          <w:szCs w:val="24"/>
        </w:rPr>
        <w:t xml:space="preserve"> writers,</w:t>
      </w:r>
      <w:r w:rsidR="005209F9">
        <w:rPr>
          <w:rFonts w:ascii="Times New Roman" w:hAnsi="Times New Roman" w:cs="Times New Roman"/>
          <w:sz w:val="24"/>
          <w:szCs w:val="24"/>
        </w:rPr>
        <w:t xml:space="preserve"> like Benito Pérez Galdós</w:t>
      </w:r>
      <w:r w:rsidR="00FE3511">
        <w:rPr>
          <w:rFonts w:ascii="Times New Roman" w:hAnsi="Times New Roman" w:cs="Times New Roman"/>
          <w:sz w:val="24"/>
          <w:szCs w:val="24"/>
        </w:rPr>
        <w:fldChar w:fldCharType="begin"/>
      </w:r>
      <w:r w:rsidR="00FE3511">
        <w:instrText xml:space="preserve"> XE "</w:instrText>
      </w:r>
      <w:r w:rsidR="00FE3511">
        <w:rPr>
          <w:rFonts w:ascii="Times New Roman" w:hAnsi="Times New Roman" w:cs="Times New Roman"/>
          <w:sz w:val="24"/>
          <w:szCs w:val="24"/>
        </w:rPr>
        <w:instrText>Galdós</w:instrText>
      </w:r>
      <w:r w:rsidR="00FE3511">
        <w:instrText xml:space="preserve">" </w:instrText>
      </w:r>
      <w:r w:rsidR="00FE3511">
        <w:rPr>
          <w:rFonts w:ascii="Times New Roman" w:hAnsi="Times New Roman" w:cs="Times New Roman"/>
          <w:sz w:val="24"/>
          <w:szCs w:val="24"/>
        </w:rPr>
        <w:fldChar w:fldCharType="end"/>
      </w:r>
      <w:r w:rsidR="005209F9">
        <w:rPr>
          <w:rFonts w:ascii="Times New Roman" w:hAnsi="Times New Roman" w:cs="Times New Roman"/>
          <w:sz w:val="24"/>
          <w:szCs w:val="24"/>
        </w:rPr>
        <w:t xml:space="preserve">, but the Realist novel </w:t>
      </w:r>
      <w:r w:rsidR="003F0695">
        <w:rPr>
          <w:rFonts w:ascii="Times New Roman" w:hAnsi="Times New Roman" w:cs="Times New Roman"/>
          <w:sz w:val="24"/>
          <w:szCs w:val="24"/>
        </w:rPr>
        <w:t>in general</w:t>
      </w:r>
      <w:r w:rsidR="005209F9">
        <w:rPr>
          <w:rFonts w:ascii="Times New Roman" w:hAnsi="Times New Roman" w:cs="Times New Roman"/>
          <w:sz w:val="24"/>
          <w:szCs w:val="24"/>
        </w:rPr>
        <w:t xml:space="preserve">. </w:t>
      </w:r>
    </w:p>
    <w:p w14:paraId="33C2A892" w14:textId="32AFD4BD" w:rsidR="002E4A0B" w:rsidRDefault="003F0695" w:rsidP="002A063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A44CCA">
        <w:rPr>
          <w:rFonts w:ascii="Times New Roman" w:hAnsi="Times New Roman" w:cs="Times New Roman"/>
          <w:sz w:val="24"/>
          <w:szCs w:val="24"/>
        </w:rPr>
        <w:t xml:space="preserve"> light of these ideas, chapter 1 </w:t>
      </w:r>
      <w:r>
        <w:rPr>
          <w:rFonts w:ascii="Times New Roman" w:hAnsi="Times New Roman" w:cs="Times New Roman"/>
          <w:sz w:val="24"/>
          <w:szCs w:val="24"/>
        </w:rPr>
        <w:t>constitutes</w:t>
      </w:r>
      <w:r w:rsidR="00A44CCA">
        <w:rPr>
          <w:rFonts w:ascii="Times New Roman" w:hAnsi="Times New Roman" w:cs="Times New Roman"/>
          <w:sz w:val="24"/>
          <w:szCs w:val="24"/>
        </w:rPr>
        <w:t xml:space="preserve"> a review of Aguilera’s life. Most of the facts concerning his biography and career have been tak</w:t>
      </w:r>
      <w:r w:rsidR="00B033E0">
        <w:rPr>
          <w:rFonts w:ascii="Times New Roman" w:hAnsi="Times New Roman" w:cs="Times New Roman"/>
          <w:sz w:val="24"/>
          <w:szCs w:val="24"/>
        </w:rPr>
        <w:t>en from Carlos Peñaranda’s book</w:t>
      </w:r>
      <w:r w:rsidR="00A44CCA">
        <w:rPr>
          <w:rFonts w:ascii="Times New Roman" w:hAnsi="Times New Roman" w:cs="Times New Roman"/>
          <w:sz w:val="24"/>
          <w:szCs w:val="24"/>
        </w:rPr>
        <w:t xml:space="preserve">, </w:t>
      </w:r>
      <w:r w:rsidR="00A44CCA">
        <w:rPr>
          <w:rFonts w:ascii="Times New Roman" w:hAnsi="Times New Roman" w:cs="Times New Roman"/>
          <w:i/>
          <w:sz w:val="24"/>
          <w:szCs w:val="24"/>
        </w:rPr>
        <w:t>Ventura Ruiz Aguilera y Carlos Peñaranda</w:t>
      </w:r>
      <w:r w:rsidR="00A44CCA">
        <w:rPr>
          <w:rFonts w:ascii="Times New Roman" w:hAnsi="Times New Roman" w:cs="Times New Roman"/>
          <w:sz w:val="24"/>
          <w:szCs w:val="24"/>
        </w:rPr>
        <w:t>.</w:t>
      </w:r>
      <w:r w:rsidR="008D3F4F">
        <w:rPr>
          <w:rStyle w:val="FootnoteReference"/>
          <w:rFonts w:ascii="Times New Roman" w:hAnsi="Times New Roman" w:cs="Times New Roman"/>
          <w:sz w:val="24"/>
          <w:szCs w:val="24"/>
        </w:rPr>
        <w:footnoteReference w:id="3"/>
      </w:r>
      <w:r w:rsidR="00A44CCA">
        <w:rPr>
          <w:rFonts w:ascii="Times New Roman" w:hAnsi="Times New Roman" w:cs="Times New Roman"/>
          <w:sz w:val="24"/>
          <w:szCs w:val="24"/>
        </w:rPr>
        <w:t xml:space="preserve"> </w:t>
      </w:r>
      <w:r w:rsidR="00D10E06">
        <w:rPr>
          <w:rFonts w:ascii="Times New Roman" w:hAnsi="Times New Roman" w:cs="Times New Roman"/>
          <w:sz w:val="24"/>
          <w:szCs w:val="24"/>
        </w:rPr>
        <w:t>I</w:t>
      </w:r>
      <w:r w:rsidR="008A75EE">
        <w:rPr>
          <w:rFonts w:ascii="Times New Roman" w:hAnsi="Times New Roman" w:cs="Times New Roman"/>
          <w:sz w:val="24"/>
          <w:szCs w:val="24"/>
        </w:rPr>
        <w:t xml:space="preserve"> also expound</w:t>
      </w:r>
      <w:r w:rsidR="00553D72">
        <w:rPr>
          <w:rFonts w:ascii="Times New Roman" w:hAnsi="Times New Roman" w:cs="Times New Roman"/>
          <w:sz w:val="24"/>
          <w:szCs w:val="24"/>
        </w:rPr>
        <w:t xml:space="preserve"> on Aguilera’s arrival to Madrid, his </w:t>
      </w:r>
      <w:r w:rsidR="004D6432">
        <w:rPr>
          <w:rFonts w:ascii="Times New Roman" w:hAnsi="Times New Roman" w:cs="Times New Roman"/>
          <w:sz w:val="24"/>
          <w:szCs w:val="24"/>
        </w:rPr>
        <w:t>first dabbles in literature</w:t>
      </w:r>
      <w:r w:rsidR="00553D72">
        <w:rPr>
          <w:rFonts w:ascii="Times New Roman" w:hAnsi="Times New Roman" w:cs="Times New Roman"/>
          <w:sz w:val="24"/>
          <w:szCs w:val="24"/>
        </w:rPr>
        <w:t xml:space="preserve">, and the connections he shared with other writers of his time period, </w:t>
      </w:r>
      <w:r w:rsidR="0066304A">
        <w:rPr>
          <w:rFonts w:ascii="Times New Roman" w:hAnsi="Times New Roman" w:cs="Times New Roman"/>
          <w:sz w:val="24"/>
          <w:szCs w:val="24"/>
        </w:rPr>
        <w:t>for example,</w:t>
      </w:r>
      <w:r w:rsidR="00553D72">
        <w:rPr>
          <w:rFonts w:ascii="Times New Roman" w:hAnsi="Times New Roman" w:cs="Times New Roman"/>
          <w:sz w:val="24"/>
          <w:szCs w:val="24"/>
        </w:rPr>
        <w:t xml:space="preserve"> Juan Eug</w:t>
      </w:r>
      <w:r w:rsidR="007377F7">
        <w:rPr>
          <w:rFonts w:ascii="Times New Roman" w:hAnsi="Times New Roman" w:cs="Times New Roman"/>
          <w:sz w:val="24"/>
          <w:szCs w:val="24"/>
        </w:rPr>
        <w:t>enio Hartzenbusch</w:t>
      </w:r>
      <w:r w:rsidR="008A75EE">
        <w:rPr>
          <w:rFonts w:ascii="Times New Roman" w:hAnsi="Times New Roman" w:cs="Times New Roman"/>
          <w:sz w:val="24"/>
          <w:szCs w:val="24"/>
        </w:rPr>
        <w:t xml:space="preserve"> (1806-1880)</w:t>
      </w:r>
      <w:r w:rsidR="007377F7">
        <w:rPr>
          <w:rFonts w:ascii="Times New Roman" w:hAnsi="Times New Roman" w:cs="Times New Roman"/>
          <w:sz w:val="24"/>
          <w:szCs w:val="24"/>
        </w:rPr>
        <w:t>. I believe this</w:t>
      </w:r>
      <w:r w:rsidR="00553D72">
        <w:rPr>
          <w:rFonts w:ascii="Times New Roman" w:hAnsi="Times New Roman" w:cs="Times New Roman"/>
          <w:sz w:val="24"/>
          <w:szCs w:val="24"/>
        </w:rPr>
        <w:t xml:space="preserve"> </w:t>
      </w:r>
      <w:r w:rsidR="00420DD6">
        <w:rPr>
          <w:rFonts w:ascii="Times New Roman" w:hAnsi="Times New Roman" w:cs="Times New Roman"/>
          <w:sz w:val="24"/>
          <w:szCs w:val="24"/>
        </w:rPr>
        <w:t xml:space="preserve">cordial </w:t>
      </w:r>
      <w:r w:rsidR="00553D72">
        <w:rPr>
          <w:rFonts w:ascii="Times New Roman" w:hAnsi="Times New Roman" w:cs="Times New Roman"/>
          <w:sz w:val="24"/>
          <w:szCs w:val="24"/>
        </w:rPr>
        <w:t xml:space="preserve">relationship with Hartzenbusch </w:t>
      </w:r>
      <w:r w:rsidR="007377F7">
        <w:rPr>
          <w:rFonts w:ascii="Times New Roman" w:hAnsi="Times New Roman" w:cs="Times New Roman"/>
          <w:sz w:val="24"/>
          <w:szCs w:val="24"/>
        </w:rPr>
        <w:t xml:space="preserve">to be among the </w:t>
      </w:r>
      <w:r w:rsidR="00420DD6">
        <w:rPr>
          <w:rFonts w:ascii="Times New Roman" w:hAnsi="Times New Roman" w:cs="Times New Roman"/>
          <w:sz w:val="24"/>
          <w:szCs w:val="24"/>
        </w:rPr>
        <w:t>most novel</w:t>
      </w:r>
      <w:r w:rsidR="00DE32B3">
        <w:rPr>
          <w:rFonts w:ascii="Times New Roman" w:hAnsi="Times New Roman" w:cs="Times New Roman"/>
          <w:sz w:val="24"/>
          <w:szCs w:val="24"/>
        </w:rPr>
        <w:t xml:space="preserve"> findings of this chapter</w:t>
      </w:r>
      <w:r w:rsidR="007377F7">
        <w:rPr>
          <w:rFonts w:ascii="Times New Roman" w:hAnsi="Times New Roman" w:cs="Times New Roman"/>
          <w:sz w:val="24"/>
          <w:szCs w:val="24"/>
        </w:rPr>
        <w:t xml:space="preserve">, thanks to unpublished letters I </w:t>
      </w:r>
      <w:r w:rsidR="00420DD6">
        <w:rPr>
          <w:rFonts w:ascii="Times New Roman" w:hAnsi="Times New Roman" w:cs="Times New Roman"/>
          <w:sz w:val="24"/>
          <w:szCs w:val="24"/>
        </w:rPr>
        <w:t>uncovered</w:t>
      </w:r>
      <w:r w:rsidR="007377F7">
        <w:rPr>
          <w:rFonts w:ascii="Times New Roman" w:hAnsi="Times New Roman" w:cs="Times New Roman"/>
          <w:sz w:val="24"/>
          <w:szCs w:val="24"/>
        </w:rPr>
        <w:t xml:space="preserve"> in Biblioteca Nacional de España (National Library of Spain) while in Madrid. </w:t>
      </w:r>
      <w:r w:rsidR="00D10E06">
        <w:rPr>
          <w:rFonts w:ascii="Times New Roman" w:hAnsi="Times New Roman" w:cs="Times New Roman"/>
          <w:sz w:val="24"/>
          <w:szCs w:val="24"/>
        </w:rPr>
        <w:t>T</w:t>
      </w:r>
      <w:r w:rsidR="00420DD6">
        <w:rPr>
          <w:rFonts w:ascii="Times New Roman" w:hAnsi="Times New Roman" w:cs="Times New Roman"/>
          <w:sz w:val="24"/>
          <w:szCs w:val="24"/>
        </w:rPr>
        <w:t xml:space="preserve">his </w:t>
      </w:r>
      <w:r w:rsidR="00420DD6">
        <w:rPr>
          <w:rFonts w:ascii="Times New Roman" w:hAnsi="Times New Roman" w:cs="Times New Roman"/>
          <w:sz w:val="24"/>
          <w:szCs w:val="24"/>
        </w:rPr>
        <w:lastRenderedPageBreak/>
        <w:t>chapter lays bare</w:t>
      </w:r>
      <w:r w:rsidR="000D5396">
        <w:rPr>
          <w:rFonts w:ascii="Times New Roman" w:hAnsi="Times New Roman" w:cs="Times New Roman"/>
          <w:sz w:val="24"/>
          <w:szCs w:val="24"/>
        </w:rPr>
        <w:t xml:space="preserve"> Aguilera’s </w:t>
      </w:r>
      <w:r w:rsidR="00B239AC">
        <w:rPr>
          <w:rFonts w:ascii="Times New Roman" w:hAnsi="Times New Roman" w:cs="Times New Roman"/>
          <w:sz w:val="24"/>
          <w:szCs w:val="24"/>
        </w:rPr>
        <w:t xml:space="preserve">minor </w:t>
      </w:r>
      <w:r w:rsidR="00CE09FB">
        <w:rPr>
          <w:rFonts w:ascii="Times New Roman" w:hAnsi="Times New Roman" w:cs="Times New Roman"/>
          <w:sz w:val="24"/>
          <w:szCs w:val="24"/>
        </w:rPr>
        <w:t xml:space="preserve">involvement in </w:t>
      </w:r>
      <w:r w:rsidR="00B05043">
        <w:rPr>
          <w:rFonts w:ascii="Times New Roman" w:hAnsi="Times New Roman" w:cs="Times New Roman"/>
          <w:sz w:val="24"/>
          <w:szCs w:val="24"/>
        </w:rPr>
        <w:t xml:space="preserve">the Spanish student protest </w:t>
      </w:r>
      <w:r w:rsidR="00B033E0">
        <w:rPr>
          <w:rFonts w:ascii="Times New Roman" w:hAnsi="Times New Roman" w:cs="Times New Roman"/>
          <w:sz w:val="24"/>
          <w:szCs w:val="24"/>
        </w:rPr>
        <w:t>‘</w:t>
      </w:r>
      <w:r w:rsidR="00B05043" w:rsidRPr="00B033E0">
        <w:rPr>
          <w:rFonts w:ascii="Times New Roman" w:hAnsi="Times New Roman" w:cs="Times New Roman"/>
          <w:sz w:val="24"/>
          <w:szCs w:val="24"/>
        </w:rPr>
        <w:t>Noche de San Daniel</w:t>
      </w:r>
      <w:r w:rsidR="00B033E0">
        <w:rPr>
          <w:rFonts w:ascii="Times New Roman" w:hAnsi="Times New Roman" w:cs="Times New Roman"/>
          <w:sz w:val="24"/>
          <w:szCs w:val="24"/>
        </w:rPr>
        <w:t>’ (‘Night of Saint Daniel’) in</w:t>
      </w:r>
      <w:r w:rsidR="00B05043">
        <w:rPr>
          <w:rFonts w:ascii="Times New Roman" w:hAnsi="Times New Roman" w:cs="Times New Roman"/>
          <w:sz w:val="24"/>
          <w:szCs w:val="24"/>
        </w:rPr>
        <w:t xml:space="preserve"> 1865, </w:t>
      </w:r>
      <w:r w:rsidR="008A5B1F">
        <w:rPr>
          <w:rFonts w:ascii="Times New Roman" w:hAnsi="Times New Roman" w:cs="Times New Roman"/>
          <w:sz w:val="24"/>
          <w:szCs w:val="24"/>
        </w:rPr>
        <w:t xml:space="preserve">a previously unknown fact that further highlights </w:t>
      </w:r>
      <w:r w:rsidR="00B05043">
        <w:rPr>
          <w:rFonts w:ascii="Times New Roman" w:hAnsi="Times New Roman" w:cs="Times New Roman"/>
          <w:sz w:val="24"/>
          <w:szCs w:val="24"/>
        </w:rPr>
        <w:t>his political and social engagement</w:t>
      </w:r>
      <w:r w:rsidR="008A5B1F">
        <w:rPr>
          <w:rFonts w:ascii="Times New Roman" w:hAnsi="Times New Roman" w:cs="Times New Roman"/>
          <w:sz w:val="24"/>
          <w:szCs w:val="24"/>
        </w:rPr>
        <w:t>.</w:t>
      </w:r>
    </w:p>
    <w:p w14:paraId="09AB7E73" w14:textId="4B811276" w:rsidR="008F53F1" w:rsidRDefault="00E238D7" w:rsidP="002A063A">
      <w:pPr>
        <w:spacing w:line="480" w:lineRule="auto"/>
        <w:ind w:firstLine="720"/>
        <w:rPr>
          <w:rFonts w:ascii="Times New Roman" w:hAnsi="Times New Roman" w:cs="Times New Roman"/>
          <w:sz w:val="24"/>
          <w:szCs w:val="24"/>
        </w:rPr>
      </w:pPr>
      <w:r w:rsidRPr="002F712D">
        <w:rPr>
          <w:rFonts w:ascii="Times New Roman" w:hAnsi="Times New Roman" w:cs="Times New Roman"/>
          <w:sz w:val="24"/>
          <w:szCs w:val="24"/>
          <w:highlight w:val="yellow"/>
        </w:rPr>
        <w:t xml:space="preserve">Chapter 2 reviews the criticism Aguilera received </w:t>
      </w:r>
      <w:r w:rsidR="006216DA" w:rsidRPr="002F712D">
        <w:rPr>
          <w:rFonts w:ascii="Times New Roman" w:hAnsi="Times New Roman" w:cs="Times New Roman"/>
          <w:sz w:val="24"/>
          <w:szCs w:val="24"/>
          <w:highlight w:val="yellow"/>
        </w:rPr>
        <w:t>concerning</w:t>
      </w:r>
      <w:r w:rsidRPr="002F712D">
        <w:rPr>
          <w:rFonts w:ascii="Times New Roman" w:hAnsi="Times New Roman" w:cs="Times New Roman"/>
          <w:sz w:val="24"/>
          <w:szCs w:val="24"/>
          <w:highlight w:val="yellow"/>
        </w:rPr>
        <w:t xml:space="preserve"> his works. </w:t>
      </w:r>
      <w:r w:rsidR="006216DA" w:rsidRPr="002F712D">
        <w:rPr>
          <w:rFonts w:ascii="Times New Roman" w:hAnsi="Times New Roman" w:cs="Times New Roman"/>
          <w:sz w:val="24"/>
          <w:szCs w:val="24"/>
          <w:highlight w:val="yellow"/>
        </w:rPr>
        <w:t xml:space="preserve">The primary reason for this chapter </w:t>
      </w:r>
      <w:r w:rsidR="00E7415C" w:rsidRPr="002F712D">
        <w:rPr>
          <w:rFonts w:ascii="Times New Roman" w:hAnsi="Times New Roman" w:cs="Times New Roman"/>
          <w:sz w:val="24"/>
          <w:szCs w:val="24"/>
          <w:highlight w:val="yellow"/>
        </w:rPr>
        <w:t xml:space="preserve">is to provide scholars with a </w:t>
      </w:r>
      <w:r w:rsidR="00E0524D" w:rsidRPr="002F712D">
        <w:rPr>
          <w:rFonts w:ascii="Times New Roman" w:hAnsi="Times New Roman" w:cs="Times New Roman"/>
          <w:sz w:val="24"/>
          <w:szCs w:val="24"/>
          <w:highlight w:val="yellow"/>
        </w:rPr>
        <w:t xml:space="preserve">foundation for what has been said about </w:t>
      </w:r>
      <w:r w:rsidR="004109B9" w:rsidRPr="002F712D">
        <w:rPr>
          <w:rFonts w:ascii="Times New Roman" w:hAnsi="Times New Roman" w:cs="Times New Roman"/>
          <w:sz w:val="24"/>
          <w:szCs w:val="24"/>
          <w:highlight w:val="yellow"/>
        </w:rPr>
        <w:t>his</w:t>
      </w:r>
      <w:r w:rsidR="00B033E0">
        <w:rPr>
          <w:rFonts w:ascii="Times New Roman" w:hAnsi="Times New Roman" w:cs="Times New Roman"/>
          <w:sz w:val="24"/>
          <w:szCs w:val="24"/>
          <w:highlight w:val="yellow"/>
        </w:rPr>
        <w:t xml:space="preserve"> works throughout Aguilera’s</w:t>
      </w:r>
      <w:r w:rsidR="004109B9" w:rsidRPr="002F712D">
        <w:rPr>
          <w:rFonts w:ascii="Times New Roman" w:hAnsi="Times New Roman" w:cs="Times New Roman"/>
          <w:sz w:val="24"/>
          <w:szCs w:val="24"/>
          <w:highlight w:val="yellow"/>
        </w:rPr>
        <w:t xml:space="preserve"> lifetime and after</w:t>
      </w:r>
      <w:r w:rsidR="00B033E0">
        <w:rPr>
          <w:rFonts w:ascii="Times New Roman" w:hAnsi="Times New Roman" w:cs="Times New Roman"/>
          <w:sz w:val="24"/>
          <w:szCs w:val="24"/>
          <w:highlight w:val="yellow"/>
        </w:rPr>
        <w:t>wards</w:t>
      </w:r>
      <w:r w:rsidR="00E0524D" w:rsidRPr="002F712D">
        <w:rPr>
          <w:rFonts w:ascii="Times New Roman" w:hAnsi="Times New Roman" w:cs="Times New Roman"/>
          <w:sz w:val="24"/>
          <w:szCs w:val="24"/>
          <w:highlight w:val="yellow"/>
        </w:rPr>
        <w:t xml:space="preserve">. </w:t>
      </w:r>
      <w:r w:rsidR="004109B9" w:rsidRPr="002F712D">
        <w:rPr>
          <w:rFonts w:ascii="Times New Roman" w:hAnsi="Times New Roman" w:cs="Times New Roman"/>
          <w:sz w:val="24"/>
          <w:szCs w:val="24"/>
          <w:highlight w:val="yellow"/>
        </w:rPr>
        <w:t xml:space="preserve">This chapter further aims to </w:t>
      </w:r>
      <w:r w:rsidR="00681683" w:rsidRPr="002F712D">
        <w:rPr>
          <w:rFonts w:ascii="Times New Roman" w:hAnsi="Times New Roman" w:cs="Times New Roman"/>
          <w:sz w:val="24"/>
          <w:szCs w:val="24"/>
          <w:highlight w:val="yellow"/>
        </w:rPr>
        <w:t xml:space="preserve">discover any </w:t>
      </w:r>
      <w:r w:rsidR="000A7A51" w:rsidRPr="002F712D">
        <w:rPr>
          <w:rFonts w:ascii="Times New Roman" w:hAnsi="Times New Roman" w:cs="Times New Roman"/>
          <w:sz w:val="24"/>
          <w:szCs w:val="24"/>
          <w:highlight w:val="yellow"/>
        </w:rPr>
        <w:t>details</w:t>
      </w:r>
      <w:r w:rsidR="00681683" w:rsidRPr="002F712D">
        <w:rPr>
          <w:rFonts w:ascii="Times New Roman" w:hAnsi="Times New Roman" w:cs="Times New Roman"/>
          <w:sz w:val="24"/>
          <w:szCs w:val="24"/>
          <w:highlight w:val="yellow"/>
        </w:rPr>
        <w:t xml:space="preserve"> that </w:t>
      </w:r>
      <w:r w:rsidR="000A7A51" w:rsidRPr="002F712D">
        <w:rPr>
          <w:rFonts w:ascii="Times New Roman" w:hAnsi="Times New Roman" w:cs="Times New Roman"/>
          <w:sz w:val="24"/>
          <w:szCs w:val="24"/>
          <w:highlight w:val="yellow"/>
        </w:rPr>
        <w:t xml:space="preserve">might explain why the figure and </w:t>
      </w:r>
      <w:r w:rsidR="0049585C">
        <w:rPr>
          <w:rFonts w:ascii="Times New Roman" w:hAnsi="Times New Roman" w:cs="Times New Roman"/>
          <w:sz w:val="24"/>
          <w:szCs w:val="24"/>
          <w:highlight w:val="yellow"/>
        </w:rPr>
        <w:t>work of Aguilera have</w:t>
      </w:r>
      <w:r w:rsidR="000A7A51" w:rsidRPr="002F712D">
        <w:rPr>
          <w:rFonts w:ascii="Times New Roman" w:hAnsi="Times New Roman" w:cs="Times New Roman"/>
          <w:sz w:val="24"/>
          <w:szCs w:val="24"/>
          <w:highlight w:val="yellow"/>
        </w:rPr>
        <w:t xml:space="preserve"> been forgotten in spite of his popularity in the 19</w:t>
      </w:r>
      <w:r w:rsidR="000A7A51" w:rsidRPr="002F712D">
        <w:rPr>
          <w:rFonts w:ascii="Times New Roman" w:hAnsi="Times New Roman" w:cs="Times New Roman"/>
          <w:sz w:val="24"/>
          <w:szCs w:val="24"/>
          <w:highlight w:val="yellow"/>
          <w:vertAlign w:val="superscript"/>
        </w:rPr>
        <w:t>th</w:t>
      </w:r>
      <w:r w:rsidR="000A7A51" w:rsidRPr="002F712D">
        <w:rPr>
          <w:rFonts w:ascii="Times New Roman" w:hAnsi="Times New Roman" w:cs="Times New Roman"/>
          <w:sz w:val="24"/>
          <w:szCs w:val="24"/>
          <w:highlight w:val="yellow"/>
        </w:rPr>
        <w:t xml:space="preserve"> century.</w:t>
      </w:r>
    </w:p>
    <w:p w14:paraId="561BE211" w14:textId="0402C009" w:rsidR="00B05043" w:rsidRDefault="0075722A" w:rsidP="002A06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regard </w:t>
      </w:r>
      <w:r w:rsidR="00EB3030">
        <w:rPr>
          <w:rFonts w:ascii="Times New Roman" w:hAnsi="Times New Roman" w:cs="Times New Roman"/>
          <w:sz w:val="24"/>
          <w:szCs w:val="24"/>
        </w:rPr>
        <w:t xml:space="preserve">to </w:t>
      </w:r>
      <w:r w:rsidR="000041FB">
        <w:rPr>
          <w:rFonts w:ascii="Times New Roman" w:hAnsi="Times New Roman" w:cs="Times New Roman"/>
          <w:sz w:val="24"/>
          <w:szCs w:val="24"/>
        </w:rPr>
        <w:t xml:space="preserve">Aguilera’s social outlook, chapter 3 focuses on </w:t>
      </w:r>
      <w:r w:rsidR="000041FB" w:rsidRPr="000041FB">
        <w:rPr>
          <w:rFonts w:ascii="Times New Roman" w:hAnsi="Times New Roman" w:cs="Times New Roman"/>
          <w:i/>
          <w:sz w:val="24"/>
          <w:szCs w:val="24"/>
        </w:rPr>
        <w:t>Ecos nacionales</w:t>
      </w:r>
      <w:r w:rsidR="000041FB">
        <w:rPr>
          <w:rFonts w:ascii="Times New Roman" w:hAnsi="Times New Roman" w:cs="Times New Roman"/>
          <w:sz w:val="24"/>
          <w:szCs w:val="24"/>
        </w:rPr>
        <w:t xml:space="preserve"> and its </w:t>
      </w:r>
      <w:r w:rsidR="0063684C">
        <w:rPr>
          <w:rFonts w:ascii="Times New Roman" w:hAnsi="Times New Roman" w:cs="Times New Roman"/>
          <w:sz w:val="24"/>
          <w:szCs w:val="24"/>
        </w:rPr>
        <w:t xml:space="preserve">poetic </w:t>
      </w:r>
      <w:r w:rsidR="000041FB">
        <w:rPr>
          <w:rFonts w:ascii="Times New Roman" w:hAnsi="Times New Roman" w:cs="Times New Roman"/>
          <w:sz w:val="24"/>
          <w:szCs w:val="24"/>
        </w:rPr>
        <w:t xml:space="preserve">representation </w:t>
      </w:r>
      <w:r w:rsidR="00B033E0">
        <w:rPr>
          <w:rFonts w:ascii="Times New Roman" w:hAnsi="Times New Roman" w:cs="Times New Roman"/>
          <w:sz w:val="24"/>
          <w:szCs w:val="24"/>
        </w:rPr>
        <w:t xml:space="preserve">of </w:t>
      </w:r>
      <w:r w:rsidR="00AE4C8B">
        <w:rPr>
          <w:rFonts w:ascii="Times New Roman" w:hAnsi="Times New Roman" w:cs="Times New Roman"/>
          <w:sz w:val="24"/>
          <w:szCs w:val="24"/>
        </w:rPr>
        <w:t>Spanish society</w:t>
      </w:r>
      <w:r w:rsidR="00B033E0">
        <w:rPr>
          <w:rFonts w:ascii="Times New Roman" w:hAnsi="Times New Roman" w:cs="Times New Roman"/>
          <w:sz w:val="24"/>
          <w:szCs w:val="24"/>
        </w:rPr>
        <w:t xml:space="preserve"> as Ventura</w:t>
      </w:r>
      <w:r w:rsidR="0063684C">
        <w:rPr>
          <w:rFonts w:ascii="Times New Roman" w:hAnsi="Times New Roman" w:cs="Times New Roman"/>
          <w:sz w:val="24"/>
          <w:szCs w:val="24"/>
        </w:rPr>
        <w:t xml:space="preserve"> believed</w:t>
      </w:r>
      <w:r w:rsidR="00AE4C8B">
        <w:rPr>
          <w:rFonts w:ascii="Times New Roman" w:hAnsi="Times New Roman" w:cs="Times New Roman"/>
          <w:sz w:val="24"/>
          <w:szCs w:val="24"/>
        </w:rPr>
        <w:t xml:space="preserve"> that literature</w:t>
      </w:r>
      <w:r w:rsidR="00CD69AE">
        <w:rPr>
          <w:rFonts w:ascii="Times New Roman" w:hAnsi="Times New Roman" w:cs="Times New Roman"/>
          <w:sz w:val="24"/>
          <w:szCs w:val="24"/>
        </w:rPr>
        <w:t xml:space="preserve"> reflect</w:t>
      </w:r>
      <w:r w:rsidR="0063684C">
        <w:rPr>
          <w:rFonts w:ascii="Times New Roman" w:hAnsi="Times New Roman" w:cs="Times New Roman"/>
          <w:sz w:val="24"/>
          <w:szCs w:val="24"/>
        </w:rPr>
        <w:t>s</w:t>
      </w:r>
      <w:r w:rsidR="00CD69AE">
        <w:rPr>
          <w:rFonts w:ascii="Times New Roman" w:hAnsi="Times New Roman" w:cs="Times New Roman"/>
          <w:sz w:val="24"/>
          <w:szCs w:val="24"/>
        </w:rPr>
        <w:t xml:space="preserve"> the spirit of the age</w:t>
      </w:r>
      <w:r w:rsidR="00BC25A2">
        <w:rPr>
          <w:rFonts w:ascii="Times New Roman" w:hAnsi="Times New Roman" w:cs="Times New Roman"/>
          <w:sz w:val="24"/>
          <w:szCs w:val="24"/>
        </w:rPr>
        <w:t xml:space="preserve">. </w:t>
      </w:r>
      <w:r w:rsidR="00BC45DB">
        <w:rPr>
          <w:rFonts w:ascii="Times New Roman" w:hAnsi="Times New Roman" w:cs="Times New Roman"/>
          <w:sz w:val="24"/>
          <w:szCs w:val="24"/>
        </w:rPr>
        <w:t xml:space="preserve">Through Aguilera’s </w:t>
      </w:r>
      <w:r w:rsidR="00BC45DB">
        <w:rPr>
          <w:rFonts w:ascii="Times New Roman" w:hAnsi="Times New Roman" w:cs="Times New Roman"/>
          <w:i/>
          <w:sz w:val="24"/>
          <w:szCs w:val="24"/>
        </w:rPr>
        <w:t xml:space="preserve">Ecos, </w:t>
      </w:r>
      <w:r w:rsidR="00BC45DB">
        <w:rPr>
          <w:rFonts w:ascii="Times New Roman" w:hAnsi="Times New Roman" w:cs="Times New Roman"/>
          <w:sz w:val="24"/>
          <w:szCs w:val="24"/>
        </w:rPr>
        <w:t>we</w:t>
      </w:r>
      <w:r w:rsidR="00BC25A2">
        <w:rPr>
          <w:rFonts w:ascii="Times New Roman" w:hAnsi="Times New Roman" w:cs="Times New Roman"/>
          <w:sz w:val="24"/>
          <w:szCs w:val="24"/>
        </w:rPr>
        <w:t xml:space="preserve"> examine </w:t>
      </w:r>
      <w:r w:rsidR="00BC45DB">
        <w:rPr>
          <w:rFonts w:ascii="Times New Roman" w:hAnsi="Times New Roman" w:cs="Times New Roman"/>
          <w:sz w:val="24"/>
          <w:szCs w:val="24"/>
        </w:rPr>
        <w:t xml:space="preserve">not only the issues that </w:t>
      </w:r>
      <w:r w:rsidR="00BC25A2">
        <w:rPr>
          <w:rFonts w:ascii="Times New Roman" w:hAnsi="Times New Roman" w:cs="Times New Roman"/>
          <w:sz w:val="24"/>
          <w:szCs w:val="24"/>
        </w:rPr>
        <w:t>affected 19</w:t>
      </w:r>
      <w:r w:rsidR="00BC25A2" w:rsidRPr="00BC25A2">
        <w:rPr>
          <w:rFonts w:ascii="Times New Roman" w:hAnsi="Times New Roman" w:cs="Times New Roman"/>
          <w:sz w:val="24"/>
          <w:szCs w:val="24"/>
          <w:vertAlign w:val="superscript"/>
        </w:rPr>
        <w:t>th</w:t>
      </w:r>
      <w:r w:rsidR="00BC25A2">
        <w:rPr>
          <w:rFonts w:ascii="Times New Roman" w:hAnsi="Times New Roman" w:cs="Times New Roman"/>
          <w:sz w:val="24"/>
          <w:szCs w:val="24"/>
        </w:rPr>
        <w:t xml:space="preserve"> </w:t>
      </w:r>
      <w:r w:rsidR="00BC45DB">
        <w:rPr>
          <w:rFonts w:ascii="Times New Roman" w:hAnsi="Times New Roman" w:cs="Times New Roman"/>
          <w:sz w:val="24"/>
          <w:szCs w:val="24"/>
        </w:rPr>
        <w:t>century Spain but</w:t>
      </w:r>
      <w:r w:rsidR="0063684C">
        <w:rPr>
          <w:rFonts w:ascii="Times New Roman" w:hAnsi="Times New Roman" w:cs="Times New Roman"/>
          <w:sz w:val="24"/>
          <w:szCs w:val="24"/>
        </w:rPr>
        <w:t xml:space="preserve"> also</w:t>
      </w:r>
      <w:r w:rsidR="00BC45DB">
        <w:rPr>
          <w:rFonts w:ascii="Times New Roman" w:hAnsi="Times New Roman" w:cs="Times New Roman"/>
          <w:sz w:val="24"/>
          <w:szCs w:val="24"/>
        </w:rPr>
        <w:t xml:space="preserve"> </w:t>
      </w:r>
      <w:r w:rsidR="00665CC6">
        <w:rPr>
          <w:rFonts w:ascii="Times New Roman" w:hAnsi="Times New Roman" w:cs="Times New Roman"/>
          <w:sz w:val="24"/>
          <w:szCs w:val="24"/>
        </w:rPr>
        <w:t>how</w:t>
      </w:r>
      <w:r w:rsidR="00BC45DB">
        <w:rPr>
          <w:rFonts w:ascii="Times New Roman" w:hAnsi="Times New Roman" w:cs="Times New Roman"/>
          <w:sz w:val="24"/>
          <w:szCs w:val="24"/>
        </w:rPr>
        <w:t xml:space="preserve"> Aguilera </w:t>
      </w:r>
      <w:r w:rsidR="00665CC6">
        <w:rPr>
          <w:rFonts w:ascii="Times New Roman" w:hAnsi="Times New Roman" w:cs="Times New Roman"/>
          <w:sz w:val="24"/>
          <w:szCs w:val="24"/>
        </w:rPr>
        <w:t xml:space="preserve">undertakes the representation of </w:t>
      </w:r>
      <w:r w:rsidR="008A5B1F">
        <w:rPr>
          <w:rFonts w:ascii="Times New Roman" w:hAnsi="Times New Roman" w:cs="Times New Roman"/>
          <w:sz w:val="24"/>
          <w:szCs w:val="24"/>
        </w:rPr>
        <w:t>the Spanish people and social change through</w:t>
      </w:r>
      <w:r w:rsidR="00B033E0">
        <w:rPr>
          <w:rFonts w:ascii="Times New Roman" w:hAnsi="Times New Roman" w:cs="Times New Roman"/>
          <w:sz w:val="24"/>
          <w:szCs w:val="24"/>
        </w:rPr>
        <w:t xml:space="preserve"> his poetry. </w:t>
      </w:r>
      <w:r w:rsidR="00170FF8">
        <w:rPr>
          <w:rFonts w:ascii="Times New Roman" w:hAnsi="Times New Roman" w:cs="Times New Roman"/>
          <w:sz w:val="24"/>
          <w:szCs w:val="24"/>
        </w:rPr>
        <w:t xml:space="preserve">Our first task is to </w:t>
      </w:r>
      <w:r w:rsidR="0063684C">
        <w:rPr>
          <w:rFonts w:ascii="Times New Roman" w:hAnsi="Times New Roman" w:cs="Times New Roman"/>
          <w:sz w:val="24"/>
          <w:szCs w:val="24"/>
        </w:rPr>
        <w:t>analyz</w:t>
      </w:r>
      <w:r w:rsidR="00170FF8">
        <w:rPr>
          <w:rFonts w:ascii="Times New Roman" w:hAnsi="Times New Roman" w:cs="Times New Roman"/>
          <w:sz w:val="24"/>
          <w:szCs w:val="24"/>
        </w:rPr>
        <w:t>e how Aguilera</w:t>
      </w:r>
      <w:r w:rsidR="00443F31">
        <w:rPr>
          <w:rFonts w:ascii="Times New Roman" w:hAnsi="Times New Roman" w:cs="Times New Roman"/>
          <w:sz w:val="24"/>
          <w:szCs w:val="24"/>
        </w:rPr>
        <w:t xml:space="preserve">’s </w:t>
      </w:r>
      <w:r w:rsidR="00443F31">
        <w:rPr>
          <w:rFonts w:ascii="Times New Roman" w:hAnsi="Times New Roman" w:cs="Times New Roman"/>
          <w:i/>
          <w:sz w:val="24"/>
          <w:szCs w:val="24"/>
        </w:rPr>
        <w:t xml:space="preserve">Ecos </w:t>
      </w:r>
      <w:r w:rsidR="00443F31">
        <w:rPr>
          <w:rFonts w:ascii="Times New Roman" w:hAnsi="Times New Roman" w:cs="Times New Roman"/>
          <w:sz w:val="24"/>
          <w:szCs w:val="24"/>
        </w:rPr>
        <w:t xml:space="preserve">participate </w:t>
      </w:r>
      <w:r w:rsidR="006332DB">
        <w:rPr>
          <w:rFonts w:ascii="Times New Roman" w:hAnsi="Times New Roman" w:cs="Times New Roman"/>
          <w:sz w:val="24"/>
          <w:szCs w:val="24"/>
        </w:rPr>
        <w:t>in the larger context of</w:t>
      </w:r>
      <w:r w:rsidR="00C96623">
        <w:rPr>
          <w:rFonts w:ascii="Times New Roman" w:hAnsi="Times New Roman" w:cs="Times New Roman"/>
          <w:sz w:val="24"/>
          <w:szCs w:val="24"/>
        </w:rPr>
        <w:t xml:space="preserve"> the</w:t>
      </w:r>
      <w:r w:rsidR="006C47BC">
        <w:rPr>
          <w:rFonts w:ascii="Times New Roman" w:hAnsi="Times New Roman" w:cs="Times New Roman"/>
          <w:sz w:val="24"/>
          <w:szCs w:val="24"/>
        </w:rPr>
        <w:t xml:space="preserve"> Revolutions of 1848, which</w:t>
      </w:r>
      <w:r w:rsidR="006332DB">
        <w:rPr>
          <w:rFonts w:ascii="Times New Roman" w:hAnsi="Times New Roman" w:cs="Times New Roman"/>
          <w:sz w:val="24"/>
          <w:szCs w:val="24"/>
        </w:rPr>
        <w:t xml:space="preserve"> at first sight, did not seem to affect Spain as dramatically as elsewhere in Europe</w:t>
      </w:r>
      <w:r w:rsidR="007011B6">
        <w:rPr>
          <w:rFonts w:ascii="Times New Roman" w:hAnsi="Times New Roman" w:cs="Times New Roman"/>
          <w:sz w:val="24"/>
          <w:szCs w:val="24"/>
        </w:rPr>
        <w:t xml:space="preserve">. </w:t>
      </w:r>
      <w:r w:rsidR="009B4AB7">
        <w:rPr>
          <w:rFonts w:ascii="Times New Roman" w:hAnsi="Times New Roman" w:cs="Times New Roman"/>
          <w:sz w:val="24"/>
          <w:szCs w:val="24"/>
        </w:rPr>
        <w:t>Our second objecti</w:t>
      </w:r>
      <w:r w:rsidR="006C47BC">
        <w:rPr>
          <w:rFonts w:ascii="Times New Roman" w:hAnsi="Times New Roman" w:cs="Times New Roman"/>
          <w:sz w:val="24"/>
          <w:szCs w:val="24"/>
        </w:rPr>
        <w:t>ve is to explore Aguilera’s use</w:t>
      </w:r>
      <w:r w:rsidR="009B4AB7">
        <w:rPr>
          <w:rFonts w:ascii="Times New Roman" w:hAnsi="Times New Roman" w:cs="Times New Roman"/>
          <w:sz w:val="24"/>
          <w:szCs w:val="24"/>
        </w:rPr>
        <w:t xml:space="preserve"> of the ballad</w:t>
      </w:r>
      <w:r w:rsidR="00C96623">
        <w:rPr>
          <w:rFonts w:ascii="Times New Roman" w:hAnsi="Times New Roman" w:cs="Times New Roman"/>
          <w:sz w:val="24"/>
          <w:szCs w:val="24"/>
        </w:rPr>
        <w:t xml:space="preserve"> to renovate or</w:t>
      </w:r>
      <w:r w:rsidR="006C47BC">
        <w:rPr>
          <w:rFonts w:ascii="Times New Roman" w:hAnsi="Times New Roman" w:cs="Times New Roman"/>
          <w:sz w:val="24"/>
          <w:szCs w:val="24"/>
        </w:rPr>
        <w:t xml:space="preserve"> modernize Spanish, while attempting</w:t>
      </w:r>
      <w:r w:rsidR="00C96623">
        <w:rPr>
          <w:rFonts w:ascii="Times New Roman" w:hAnsi="Times New Roman" w:cs="Times New Roman"/>
          <w:sz w:val="24"/>
          <w:szCs w:val="24"/>
        </w:rPr>
        <w:t xml:space="preserve"> to</w:t>
      </w:r>
      <w:r w:rsidR="008A5B1F">
        <w:rPr>
          <w:rFonts w:ascii="Times New Roman" w:hAnsi="Times New Roman" w:cs="Times New Roman"/>
          <w:sz w:val="24"/>
          <w:szCs w:val="24"/>
        </w:rPr>
        <w:t xml:space="preserve"> </w:t>
      </w:r>
      <w:r w:rsidR="00C96623">
        <w:rPr>
          <w:rFonts w:ascii="Times New Roman" w:hAnsi="Times New Roman" w:cs="Times New Roman"/>
          <w:sz w:val="24"/>
          <w:szCs w:val="24"/>
        </w:rPr>
        <w:t>understand</w:t>
      </w:r>
      <w:r w:rsidR="005022DD">
        <w:rPr>
          <w:rFonts w:ascii="Times New Roman" w:hAnsi="Times New Roman" w:cs="Times New Roman"/>
          <w:sz w:val="24"/>
          <w:szCs w:val="24"/>
        </w:rPr>
        <w:t xml:space="preserve"> how </w:t>
      </w:r>
      <w:r w:rsidR="00BA0A26">
        <w:rPr>
          <w:rFonts w:ascii="Times New Roman" w:hAnsi="Times New Roman" w:cs="Times New Roman"/>
          <w:sz w:val="24"/>
          <w:szCs w:val="24"/>
        </w:rPr>
        <w:t>his</w:t>
      </w:r>
      <w:r w:rsidR="005022DD">
        <w:rPr>
          <w:rFonts w:ascii="Times New Roman" w:hAnsi="Times New Roman" w:cs="Times New Roman"/>
          <w:sz w:val="24"/>
          <w:szCs w:val="24"/>
        </w:rPr>
        <w:t xml:space="preserve"> </w:t>
      </w:r>
      <w:r w:rsidR="005022DD">
        <w:rPr>
          <w:rFonts w:ascii="Times New Roman" w:hAnsi="Times New Roman" w:cs="Times New Roman"/>
          <w:i/>
          <w:sz w:val="24"/>
          <w:szCs w:val="24"/>
        </w:rPr>
        <w:t xml:space="preserve">Ecos </w:t>
      </w:r>
      <w:r w:rsidR="006C47BC">
        <w:rPr>
          <w:rFonts w:ascii="Times New Roman" w:hAnsi="Times New Roman" w:cs="Times New Roman"/>
          <w:sz w:val="24"/>
          <w:szCs w:val="24"/>
        </w:rPr>
        <w:t>oppose and agree with</w:t>
      </w:r>
      <w:r w:rsidR="005022DD">
        <w:rPr>
          <w:rFonts w:ascii="Times New Roman" w:hAnsi="Times New Roman" w:cs="Times New Roman"/>
          <w:sz w:val="24"/>
          <w:szCs w:val="24"/>
        </w:rPr>
        <w:t xml:space="preserve"> the major poetic currents of the time.</w:t>
      </w:r>
      <w:r w:rsidR="009B4AB7">
        <w:rPr>
          <w:rFonts w:ascii="Times New Roman" w:hAnsi="Times New Roman" w:cs="Times New Roman"/>
          <w:sz w:val="24"/>
          <w:szCs w:val="24"/>
        </w:rPr>
        <w:t xml:space="preserve"> Thirdly, we focus our attention on </w:t>
      </w:r>
      <w:r w:rsidR="00BA0A26" w:rsidRPr="00BA0A26">
        <w:rPr>
          <w:rFonts w:ascii="Times New Roman" w:hAnsi="Times New Roman" w:cs="Times New Roman"/>
          <w:i/>
          <w:sz w:val="24"/>
          <w:szCs w:val="24"/>
        </w:rPr>
        <w:t>lo popular</w:t>
      </w:r>
      <w:r w:rsidR="009B4AB7">
        <w:rPr>
          <w:rFonts w:ascii="Times New Roman" w:hAnsi="Times New Roman" w:cs="Times New Roman"/>
          <w:sz w:val="24"/>
          <w:szCs w:val="24"/>
        </w:rPr>
        <w:t xml:space="preserve"> </w:t>
      </w:r>
      <w:r w:rsidR="00BA0A26">
        <w:rPr>
          <w:rFonts w:ascii="Times New Roman" w:hAnsi="Times New Roman" w:cs="Times New Roman"/>
          <w:sz w:val="24"/>
          <w:szCs w:val="24"/>
        </w:rPr>
        <w:t xml:space="preserve">(the popular element) in the collection, particularly its showcase of Spain’s </w:t>
      </w:r>
      <w:r w:rsidR="005022DD">
        <w:rPr>
          <w:rFonts w:ascii="Times New Roman" w:hAnsi="Times New Roman" w:cs="Times New Roman"/>
          <w:sz w:val="24"/>
          <w:szCs w:val="24"/>
        </w:rPr>
        <w:t>underreprese</w:t>
      </w:r>
      <w:r w:rsidR="00011E9C">
        <w:rPr>
          <w:rFonts w:ascii="Times New Roman" w:hAnsi="Times New Roman" w:cs="Times New Roman"/>
          <w:sz w:val="24"/>
          <w:szCs w:val="24"/>
        </w:rPr>
        <w:t>nted classes.</w:t>
      </w:r>
    </w:p>
    <w:p w14:paraId="690C1B37" w14:textId="71BC1FAE" w:rsidR="002C6479" w:rsidRDefault="002C6479" w:rsidP="002A06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fourth and final chapter explores the </w:t>
      </w:r>
      <w:r w:rsidR="00011E9C">
        <w:rPr>
          <w:rFonts w:ascii="Times New Roman" w:hAnsi="Times New Roman" w:cs="Times New Roman"/>
          <w:sz w:val="24"/>
          <w:szCs w:val="24"/>
        </w:rPr>
        <w:t>broader</w:t>
      </w:r>
      <w:r>
        <w:rPr>
          <w:rFonts w:ascii="Times New Roman" w:hAnsi="Times New Roman" w:cs="Times New Roman"/>
          <w:sz w:val="24"/>
          <w:szCs w:val="24"/>
        </w:rPr>
        <w:t xml:space="preserve"> representation of society </w:t>
      </w:r>
      <w:r w:rsidR="005D5F48">
        <w:rPr>
          <w:rFonts w:ascii="Times New Roman" w:hAnsi="Times New Roman" w:cs="Times New Roman"/>
          <w:sz w:val="24"/>
          <w:szCs w:val="24"/>
        </w:rPr>
        <w:t>across</w:t>
      </w:r>
      <w:r>
        <w:rPr>
          <w:rFonts w:ascii="Times New Roman" w:hAnsi="Times New Roman" w:cs="Times New Roman"/>
          <w:sz w:val="24"/>
          <w:szCs w:val="24"/>
        </w:rPr>
        <w:t xml:space="preserve"> Spain’</w:t>
      </w:r>
      <w:r w:rsidR="00BA0A26">
        <w:rPr>
          <w:rFonts w:ascii="Times New Roman" w:hAnsi="Times New Roman" w:cs="Times New Roman"/>
          <w:sz w:val="24"/>
          <w:szCs w:val="24"/>
        </w:rPr>
        <w:t>s middle</w:t>
      </w:r>
      <w:r w:rsidR="002F3DDF">
        <w:rPr>
          <w:rFonts w:ascii="Times New Roman" w:hAnsi="Times New Roman" w:cs="Times New Roman"/>
          <w:sz w:val="24"/>
          <w:szCs w:val="24"/>
        </w:rPr>
        <w:t xml:space="preserve"> class in Aguilera’s </w:t>
      </w:r>
      <w:r>
        <w:rPr>
          <w:rFonts w:ascii="Times New Roman" w:hAnsi="Times New Roman" w:cs="Times New Roman"/>
          <w:sz w:val="24"/>
          <w:szCs w:val="24"/>
        </w:rPr>
        <w:t xml:space="preserve">collection of short stories, </w:t>
      </w:r>
      <w:r>
        <w:rPr>
          <w:rFonts w:ascii="Times New Roman" w:hAnsi="Times New Roman" w:cs="Times New Roman"/>
          <w:i/>
          <w:sz w:val="24"/>
          <w:szCs w:val="24"/>
        </w:rPr>
        <w:t>Proverbios ejemplares</w:t>
      </w:r>
      <w:r>
        <w:rPr>
          <w:rFonts w:ascii="Times New Roman" w:hAnsi="Times New Roman" w:cs="Times New Roman"/>
          <w:sz w:val="24"/>
          <w:szCs w:val="24"/>
        </w:rPr>
        <w:t xml:space="preserve">. </w:t>
      </w:r>
      <w:r w:rsidR="002F3DDF">
        <w:rPr>
          <w:rFonts w:ascii="Times New Roman" w:hAnsi="Times New Roman" w:cs="Times New Roman"/>
          <w:sz w:val="24"/>
          <w:szCs w:val="24"/>
        </w:rPr>
        <w:t xml:space="preserve">Our objective here is to </w:t>
      </w:r>
      <w:r w:rsidR="00A15F5C">
        <w:rPr>
          <w:rFonts w:ascii="Times New Roman" w:hAnsi="Times New Roman" w:cs="Times New Roman"/>
          <w:sz w:val="24"/>
          <w:szCs w:val="24"/>
        </w:rPr>
        <w:t xml:space="preserve">show how the collection </w:t>
      </w:r>
      <w:r w:rsidR="00C07AFF">
        <w:rPr>
          <w:rFonts w:ascii="Times New Roman" w:hAnsi="Times New Roman" w:cs="Times New Roman"/>
          <w:sz w:val="24"/>
          <w:szCs w:val="24"/>
        </w:rPr>
        <w:t>act</w:t>
      </w:r>
      <w:r w:rsidR="00A15F5C">
        <w:rPr>
          <w:rFonts w:ascii="Times New Roman" w:hAnsi="Times New Roman" w:cs="Times New Roman"/>
          <w:sz w:val="24"/>
          <w:szCs w:val="24"/>
        </w:rPr>
        <w:t>s</w:t>
      </w:r>
      <w:r w:rsidR="00C07AFF">
        <w:rPr>
          <w:rFonts w:ascii="Times New Roman" w:hAnsi="Times New Roman" w:cs="Times New Roman"/>
          <w:sz w:val="24"/>
          <w:szCs w:val="24"/>
        </w:rPr>
        <w:t xml:space="preserve"> as </w:t>
      </w:r>
      <w:r w:rsidR="00A15F5C">
        <w:rPr>
          <w:rFonts w:ascii="Times New Roman" w:hAnsi="Times New Roman" w:cs="Times New Roman"/>
          <w:sz w:val="24"/>
          <w:szCs w:val="24"/>
        </w:rPr>
        <w:t>a transitional space</w:t>
      </w:r>
      <w:r w:rsidR="00BA0A26">
        <w:rPr>
          <w:rFonts w:ascii="Times New Roman" w:hAnsi="Times New Roman" w:cs="Times New Roman"/>
          <w:sz w:val="24"/>
          <w:szCs w:val="24"/>
        </w:rPr>
        <w:t xml:space="preserve"> between the Romantic and the Realist</w:t>
      </w:r>
      <w:r w:rsidR="00C07AFF">
        <w:rPr>
          <w:rFonts w:ascii="Times New Roman" w:hAnsi="Times New Roman" w:cs="Times New Roman"/>
          <w:sz w:val="24"/>
          <w:szCs w:val="24"/>
        </w:rPr>
        <w:t xml:space="preserve"> novel. </w:t>
      </w:r>
      <w:r w:rsidR="00511C9C">
        <w:rPr>
          <w:rFonts w:ascii="Times New Roman" w:hAnsi="Times New Roman" w:cs="Times New Roman"/>
          <w:sz w:val="24"/>
          <w:szCs w:val="24"/>
        </w:rPr>
        <w:t xml:space="preserve">To this effect, Aguilera uses Romantic techniques and infuses them with what </w:t>
      </w:r>
      <w:r w:rsidR="006C47BC">
        <w:rPr>
          <w:rFonts w:ascii="Times New Roman" w:hAnsi="Times New Roman" w:cs="Times New Roman"/>
          <w:sz w:val="24"/>
          <w:szCs w:val="24"/>
        </w:rPr>
        <w:t>became</w:t>
      </w:r>
      <w:r w:rsidR="00511C9C">
        <w:rPr>
          <w:rFonts w:ascii="Times New Roman" w:hAnsi="Times New Roman" w:cs="Times New Roman"/>
          <w:sz w:val="24"/>
          <w:szCs w:val="24"/>
        </w:rPr>
        <w:t xml:space="preserve"> the </w:t>
      </w:r>
      <w:r w:rsidR="006C47BC">
        <w:rPr>
          <w:rFonts w:ascii="Times New Roman" w:hAnsi="Times New Roman" w:cs="Times New Roman"/>
          <w:sz w:val="24"/>
          <w:szCs w:val="24"/>
        </w:rPr>
        <w:lastRenderedPageBreak/>
        <w:t>primary focus in</w:t>
      </w:r>
      <w:r w:rsidR="00511C9C">
        <w:rPr>
          <w:rFonts w:ascii="Times New Roman" w:hAnsi="Times New Roman" w:cs="Times New Roman"/>
          <w:sz w:val="24"/>
          <w:szCs w:val="24"/>
        </w:rPr>
        <w:t xml:space="preserve"> the Realist novel, the middle class. </w:t>
      </w:r>
      <w:r w:rsidR="00BA0A26">
        <w:rPr>
          <w:rFonts w:ascii="Times New Roman" w:hAnsi="Times New Roman" w:cs="Times New Roman"/>
          <w:sz w:val="24"/>
          <w:szCs w:val="24"/>
        </w:rPr>
        <w:t xml:space="preserve">In the 1870s, </w:t>
      </w:r>
      <w:r w:rsidR="00511C9C">
        <w:rPr>
          <w:rFonts w:ascii="Times New Roman" w:hAnsi="Times New Roman" w:cs="Times New Roman"/>
          <w:sz w:val="24"/>
          <w:szCs w:val="24"/>
        </w:rPr>
        <w:t xml:space="preserve">Galdós commended Aguilera’s efforts and considered this literary formula to be essential in the modern novel that, according to him, had not </w:t>
      </w:r>
      <w:r w:rsidR="000634B2">
        <w:rPr>
          <w:rFonts w:ascii="Times New Roman" w:hAnsi="Times New Roman" w:cs="Times New Roman"/>
          <w:sz w:val="24"/>
          <w:szCs w:val="24"/>
        </w:rPr>
        <w:t xml:space="preserve">yet </w:t>
      </w:r>
      <w:r w:rsidR="00511C9C">
        <w:rPr>
          <w:rFonts w:ascii="Times New Roman" w:hAnsi="Times New Roman" w:cs="Times New Roman"/>
          <w:sz w:val="24"/>
          <w:szCs w:val="24"/>
        </w:rPr>
        <w:t>appeared in Spain.</w:t>
      </w:r>
      <w:r w:rsidR="00C23AE0">
        <w:rPr>
          <w:rFonts w:ascii="Times New Roman" w:hAnsi="Times New Roman" w:cs="Times New Roman"/>
          <w:sz w:val="24"/>
          <w:szCs w:val="24"/>
        </w:rPr>
        <w:t xml:space="preserve"> </w:t>
      </w:r>
      <w:r w:rsidR="00E11B62">
        <w:rPr>
          <w:rFonts w:ascii="Times New Roman" w:hAnsi="Times New Roman" w:cs="Times New Roman"/>
          <w:sz w:val="24"/>
          <w:szCs w:val="24"/>
        </w:rPr>
        <w:t>I also explore how</w:t>
      </w:r>
      <w:r w:rsidR="003F39D1">
        <w:rPr>
          <w:rFonts w:ascii="Times New Roman" w:hAnsi="Times New Roman" w:cs="Times New Roman"/>
          <w:sz w:val="24"/>
          <w:szCs w:val="24"/>
        </w:rPr>
        <w:t xml:space="preserve"> several genres (</w:t>
      </w:r>
      <w:r w:rsidR="003F39D1" w:rsidRPr="003F39D1">
        <w:rPr>
          <w:rFonts w:ascii="Times New Roman" w:hAnsi="Times New Roman" w:cs="Times New Roman"/>
          <w:i/>
          <w:sz w:val="24"/>
          <w:szCs w:val="24"/>
        </w:rPr>
        <w:t>cuento</w:t>
      </w:r>
      <w:r w:rsidR="003F39D1">
        <w:rPr>
          <w:rFonts w:ascii="Times New Roman" w:hAnsi="Times New Roman" w:cs="Times New Roman"/>
          <w:sz w:val="24"/>
          <w:szCs w:val="24"/>
        </w:rPr>
        <w:t xml:space="preserve">, </w:t>
      </w:r>
      <w:r w:rsidR="003F39D1" w:rsidRPr="003F39D1">
        <w:rPr>
          <w:rFonts w:ascii="Times New Roman" w:hAnsi="Times New Roman" w:cs="Times New Roman"/>
          <w:i/>
          <w:sz w:val="24"/>
          <w:szCs w:val="24"/>
        </w:rPr>
        <w:t>novela corta</w:t>
      </w:r>
      <w:r w:rsidR="003F39D1">
        <w:rPr>
          <w:rFonts w:ascii="Times New Roman" w:hAnsi="Times New Roman" w:cs="Times New Roman"/>
          <w:sz w:val="24"/>
          <w:szCs w:val="24"/>
        </w:rPr>
        <w:t xml:space="preserve">, </w:t>
      </w:r>
      <w:r w:rsidR="003F39D1" w:rsidRPr="003F39D1">
        <w:rPr>
          <w:rFonts w:ascii="Times New Roman" w:hAnsi="Times New Roman" w:cs="Times New Roman"/>
          <w:i/>
          <w:sz w:val="24"/>
          <w:szCs w:val="24"/>
        </w:rPr>
        <w:t>artículo de costumbres</w:t>
      </w:r>
      <w:r w:rsidR="003F39D1">
        <w:rPr>
          <w:rFonts w:ascii="Times New Roman" w:hAnsi="Times New Roman" w:cs="Times New Roman"/>
          <w:sz w:val="24"/>
          <w:szCs w:val="24"/>
        </w:rPr>
        <w:t xml:space="preserve">) have been used to describe </w:t>
      </w:r>
      <w:r w:rsidR="00E11B62">
        <w:rPr>
          <w:rFonts w:ascii="Times New Roman" w:hAnsi="Times New Roman" w:cs="Times New Roman"/>
          <w:sz w:val="24"/>
          <w:szCs w:val="24"/>
        </w:rPr>
        <w:t>this collection</w:t>
      </w:r>
      <w:r w:rsidR="003F39D1">
        <w:rPr>
          <w:rFonts w:ascii="Times New Roman" w:hAnsi="Times New Roman" w:cs="Times New Roman"/>
          <w:sz w:val="24"/>
          <w:szCs w:val="24"/>
        </w:rPr>
        <w:t xml:space="preserve">. </w:t>
      </w:r>
      <w:r w:rsidR="00E11B62">
        <w:rPr>
          <w:rFonts w:ascii="Times New Roman" w:hAnsi="Times New Roman" w:cs="Times New Roman"/>
          <w:sz w:val="24"/>
          <w:szCs w:val="24"/>
        </w:rPr>
        <w:t>I</w:t>
      </w:r>
      <w:r w:rsidR="003F39D1">
        <w:rPr>
          <w:rFonts w:ascii="Times New Roman" w:hAnsi="Times New Roman" w:cs="Times New Roman"/>
          <w:sz w:val="24"/>
          <w:szCs w:val="24"/>
        </w:rPr>
        <w:t xml:space="preserve"> problematize these terms in hope of </w:t>
      </w:r>
      <w:r w:rsidR="00E11B62">
        <w:rPr>
          <w:rFonts w:ascii="Times New Roman" w:hAnsi="Times New Roman" w:cs="Times New Roman"/>
          <w:sz w:val="24"/>
          <w:szCs w:val="24"/>
        </w:rPr>
        <w:t>reaching an understanding of Aguilera’s own take on the issue</w:t>
      </w:r>
      <w:r w:rsidR="00D945E2">
        <w:rPr>
          <w:rFonts w:ascii="Times New Roman" w:hAnsi="Times New Roman" w:cs="Times New Roman"/>
          <w:sz w:val="24"/>
          <w:szCs w:val="24"/>
        </w:rPr>
        <w:t xml:space="preserve">. </w:t>
      </w:r>
    </w:p>
    <w:p w14:paraId="67F37CA0" w14:textId="77777777" w:rsidR="00290AB4" w:rsidRDefault="00290AB4">
      <w:pPr>
        <w:rPr>
          <w:rFonts w:ascii="Times New Roman" w:hAnsi="Times New Roman" w:cs="Times New Roman"/>
          <w:i/>
          <w:sz w:val="24"/>
          <w:szCs w:val="24"/>
        </w:rPr>
      </w:pPr>
      <w:r>
        <w:rPr>
          <w:rFonts w:ascii="Times New Roman" w:hAnsi="Times New Roman" w:cs="Times New Roman"/>
          <w:i/>
          <w:sz w:val="24"/>
          <w:szCs w:val="24"/>
        </w:rPr>
        <w:br w:type="page"/>
      </w:r>
    </w:p>
    <w:p w14:paraId="1FA346DD" w14:textId="77777777" w:rsidR="002A063A" w:rsidRDefault="002A063A" w:rsidP="002A063A">
      <w:pPr>
        <w:spacing w:line="480" w:lineRule="auto"/>
        <w:ind w:firstLine="720"/>
        <w:rPr>
          <w:rFonts w:ascii="Times New Roman" w:hAnsi="Times New Roman" w:cs="Times New Roman"/>
          <w:sz w:val="24"/>
          <w:szCs w:val="24"/>
        </w:rPr>
      </w:pPr>
    </w:p>
    <w:p w14:paraId="45DC7A43" w14:textId="0507BF49" w:rsidR="001255F9" w:rsidRPr="00363D57" w:rsidRDefault="002A063A" w:rsidP="00290AB4">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B72674">
        <w:rPr>
          <w:rFonts w:ascii="Times New Roman" w:hAnsi="Times New Roman" w:cs="Times New Roman"/>
          <w:sz w:val="24"/>
          <w:szCs w:val="24"/>
        </w:rPr>
        <w:t>“</w:t>
      </w:r>
      <w:r w:rsidR="00E5332C">
        <w:rPr>
          <w:rFonts w:ascii="Times New Roman" w:hAnsi="Times New Roman" w:cs="Times New Roman"/>
          <w:sz w:val="24"/>
          <w:szCs w:val="24"/>
        </w:rPr>
        <w:t xml:space="preserve">The poet </w:t>
      </w:r>
      <w:r w:rsidR="000E5180">
        <w:rPr>
          <w:rFonts w:ascii="Times New Roman" w:hAnsi="Times New Roman" w:cs="Times New Roman"/>
          <w:sz w:val="24"/>
          <w:szCs w:val="24"/>
        </w:rPr>
        <w:t>should</w:t>
      </w:r>
      <w:r w:rsidR="00E5332C">
        <w:rPr>
          <w:rFonts w:ascii="Times New Roman" w:hAnsi="Times New Roman" w:cs="Times New Roman"/>
          <w:sz w:val="24"/>
          <w:szCs w:val="24"/>
        </w:rPr>
        <w:t xml:space="preserve"> not sing </w:t>
      </w:r>
      <w:r w:rsidR="009E525E">
        <w:rPr>
          <w:rFonts w:ascii="Times New Roman" w:hAnsi="Times New Roman" w:cs="Times New Roman"/>
          <w:sz w:val="24"/>
          <w:szCs w:val="24"/>
        </w:rPr>
        <w:t>only for the learned peopl</w:t>
      </w:r>
      <w:r w:rsidR="00290AB4">
        <w:rPr>
          <w:rFonts w:ascii="Times New Roman" w:hAnsi="Times New Roman" w:cs="Times New Roman"/>
          <w:sz w:val="24"/>
          <w:szCs w:val="24"/>
        </w:rPr>
        <w:t xml:space="preserve">e, . . . </w:t>
      </w:r>
      <w:r w:rsidR="009E525E">
        <w:rPr>
          <w:rFonts w:ascii="Times New Roman" w:hAnsi="Times New Roman" w:cs="Times New Roman"/>
          <w:sz w:val="24"/>
          <w:szCs w:val="24"/>
        </w:rPr>
        <w:t>the nation</w:t>
      </w:r>
      <w:r w:rsidR="00290AB4">
        <w:rPr>
          <w:rFonts w:ascii="Times New Roman" w:hAnsi="Times New Roman" w:cs="Times New Roman"/>
          <w:sz w:val="24"/>
          <w:szCs w:val="24"/>
        </w:rPr>
        <w:t xml:space="preserve"> . . . </w:t>
      </w:r>
      <w:r w:rsidR="00E5332C">
        <w:rPr>
          <w:rFonts w:ascii="Times New Roman" w:hAnsi="Times New Roman" w:cs="Times New Roman"/>
          <w:sz w:val="24"/>
          <w:szCs w:val="24"/>
        </w:rPr>
        <w:t xml:space="preserve">comprises the wise and the ignorant, the poor and the rich, women, </w:t>
      </w:r>
      <w:r w:rsidR="00B72674">
        <w:rPr>
          <w:rFonts w:ascii="Times New Roman" w:hAnsi="Times New Roman" w:cs="Times New Roman"/>
          <w:sz w:val="24"/>
          <w:szCs w:val="24"/>
        </w:rPr>
        <w:t>children, the young and the old” (</w:t>
      </w:r>
      <w:r w:rsidR="0024686F">
        <w:rPr>
          <w:rFonts w:ascii="Times New Roman" w:hAnsi="Times New Roman" w:cs="Times New Roman"/>
          <w:sz w:val="24"/>
          <w:szCs w:val="24"/>
        </w:rPr>
        <w:t xml:space="preserve">Ruiz </w:t>
      </w:r>
      <w:r w:rsidR="00B72674">
        <w:rPr>
          <w:rFonts w:ascii="Times New Roman" w:hAnsi="Times New Roman" w:cs="Times New Roman"/>
          <w:sz w:val="24"/>
          <w:szCs w:val="24"/>
        </w:rPr>
        <w:t>Aguilera, 1878).</w:t>
      </w:r>
      <w:r w:rsidR="00B72674">
        <w:rPr>
          <w:rStyle w:val="FootnoteReference"/>
          <w:rFonts w:ascii="Times New Roman" w:hAnsi="Times New Roman" w:cs="Times New Roman"/>
          <w:sz w:val="24"/>
          <w:szCs w:val="24"/>
        </w:rPr>
        <w:footnoteReference w:id="4"/>
      </w:r>
    </w:p>
    <w:p w14:paraId="0DDBA393" w14:textId="59077FF1" w:rsidR="00C863B0" w:rsidRPr="00E110DC" w:rsidRDefault="00F72099" w:rsidP="00F72099">
      <w:pPr>
        <w:pStyle w:val="Heading1"/>
        <w:jc w:val="center"/>
        <w:rPr>
          <w:rFonts w:ascii="Times New Roman" w:hAnsi="Times New Roman" w:cs="Times New Roman"/>
          <w:b/>
          <w:color w:val="000000" w:themeColor="text1"/>
          <w:sz w:val="24"/>
          <w:szCs w:val="24"/>
        </w:rPr>
      </w:pPr>
      <w:bookmarkStart w:id="1" w:name="_Toc475653549"/>
      <w:r w:rsidRPr="00F72099">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 xml:space="preserve"> </w:t>
      </w:r>
      <w:r w:rsidR="0074490B" w:rsidRPr="00E110DC">
        <w:rPr>
          <w:rFonts w:ascii="Times New Roman" w:hAnsi="Times New Roman" w:cs="Times New Roman"/>
          <w:b/>
          <w:color w:val="000000" w:themeColor="text1"/>
          <w:sz w:val="24"/>
          <w:szCs w:val="24"/>
        </w:rPr>
        <w:t xml:space="preserve">From Success to Oblivion: </w:t>
      </w:r>
      <w:r w:rsidR="00B35CDE">
        <w:rPr>
          <w:rFonts w:ascii="Times New Roman" w:hAnsi="Times New Roman" w:cs="Times New Roman"/>
          <w:b/>
          <w:color w:val="000000" w:themeColor="text1"/>
          <w:sz w:val="24"/>
          <w:szCs w:val="24"/>
        </w:rPr>
        <w:t>Life &amp;</w:t>
      </w:r>
      <w:r w:rsidR="006A77B1" w:rsidRPr="00E110DC">
        <w:rPr>
          <w:rFonts w:ascii="Times New Roman" w:hAnsi="Times New Roman" w:cs="Times New Roman"/>
          <w:b/>
          <w:color w:val="000000" w:themeColor="text1"/>
          <w:sz w:val="24"/>
          <w:szCs w:val="24"/>
        </w:rPr>
        <w:t xml:space="preserve"> Works of Aguilera</w:t>
      </w:r>
      <w:bookmarkEnd w:id="1"/>
    </w:p>
    <w:p w14:paraId="3E1F04E9" w14:textId="77777777" w:rsidR="00AE6301" w:rsidRPr="00E110DC" w:rsidRDefault="00AE6301" w:rsidP="00AE6301">
      <w:pPr>
        <w:rPr>
          <w:b/>
        </w:rPr>
      </w:pPr>
    </w:p>
    <w:p w14:paraId="5AEB2F22" w14:textId="71F49D8E" w:rsidR="00810650" w:rsidRDefault="00E75590" w:rsidP="00956D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Upon reviewing contemporary </w:t>
      </w:r>
      <w:r w:rsidR="00933B6C">
        <w:rPr>
          <w:rFonts w:ascii="Times New Roman" w:hAnsi="Times New Roman" w:cs="Times New Roman"/>
          <w:sz w:val="24"/>
          <w:szCs w:val="24"/>
        </w:rPr>
        <w:t>scholarship,</w:t>
      </w:r>
      <w:r w:rsidR="00B941ED" w:rsidRPr="004F2044">
        <w:rPr>
          <w:rFonts w:ascii="Times New Roman" w:hAnsi="Times New Roman" w:cs="Times New Roman"/>
          <w:sz w:val="24"/>
          <w:szCs w:val="24"/>
        </w:rPr>
        <w:t xml:space="preserve"> Ventura R</w:t>
      </w:r>
      <w:r w:rsidR="00D0476B" w:rsidRPr="004F2044">
        <w:rPr>
          <w:rFonts w:ascii="Times New Roman" w:hAnsi="Times New Roman" w:cs="Times New Roman"/>
          <w:sz w:val="24"/>
          <w:szCs w:val="24"/>
        </w:rPr>
        <w:t>uiz Aguilera (1820-1881</w:t>
      </w:r>
      <w:r w:rsidR="000E5180">
        <w:rPr>
          <w:rFonts w:ascii="Times New Roman" w:hAnsi="Times New Roman" w:cs="Times New Roman"/>
          <w:sz w:val="24"/>
          <w:szCs w:val="24"/>
        </w:rPr>
        <w:t>)</w:t>
      </w:r>
      <w:r w:rsidR="00411F91">
        <w:rPr>
          <w:rFonts w:ascii="Times New Roman" w:hAnsi="Times New Roman" w:cs="Times New Roman"/>
          <w:sz w:val="24"/>
          <w:szCs w:val="24"/>
        </w:rPr>
        <w:t xml:space="preserve"> would</w:t>
      </w:r>
      <w:r w:rsidR="00D0476B" w:rsidRPr="004F2044">
        <w:rPr>
          <w:rFonts w:ascii="Times New Roman" w:hAnsi="Times New Roman" w:cs="Times New Roman"/>
          <w:sz w:val="24"/>
          <w:szCs w:val="24"/>
        </w:rPr>
        <w:t xml:space="preserve"> suffer a</w:t>
      </w:r>
      <w:r w:rsidR="00F871E1">
        <w:rPr>
          <w:rFonts w:ascii="Times New Roman" w:hAnsi="Times New Roman" w:cs="Times New Roman"/>
          <w:sz w:val="24"/>
          <w:szCs w:val="24"/>
        </w:rPr>
        <w:t>n</w:t>
      </w:r>
      <w:r w:rsidR="00D0476B" w:rsidRPr="004F2044">
        <w:rPr>
          <w:rFonts w:ascii="Times New Roman" w:hAnsi="Times New Roman" w:cs="Times New Roman"/>
          <w:sz w:val="24"/>
          <w:szCs w:val="24"/>
        </w:rPr>
        <w:t xml:space="preserve"> inevitable </w:t>
      </w:r>
      <w:r w:rsidR="00B941ED" w:rsidRPr="004F2044">
        <w:rPr>
          <w:rFonts w:ascii="Times New Roman" w:hAnsi="Times New Roman" w:cs="Times New Roman"/>
          <w:sz w:val="24"/>
          <w:szCs w:val="24"/>
        </w:rPr>
        <w:t xml:space="preserve">disappointment now </w:t>
      </w:r>
      <w:r w:rsidR="00F871E1">
        <w:rPr>
          <w:rFonts w:ascii="Times New Roman" w:hAnsi="Times New Roman" w:cs="Times New Roman"/>
          <w:sz w:val="24"/>
          <w:szCs w:val="24"/>
        </w:rPr>
        <w:t>that his works, praised in his</w:t>
      </w:r>
      <w:r w:rsidR="00B941ED" w:rsidRPr="004F2044">
        <w:rPr>
          <w:rFonts w:ascii="Times New Roman" w:hAnsi="Times New Roman" w:cs="Times New Roman"/>
          <w:sz w:val="24"/>
          <w:szCs w:val="24"/>
        </w:rPr>
        <w:t xml:space="preserve"> day, </w:t>
      </w:r>
      <w:r w:rsidR="00933B6C">
        <w:rPr>
          <w:rFonts w:ascii="Times New Roman" w:hAnsi="Times New Roman" w:cs="Times New Roman"/>
          <w:sz w:val="24"/>
          <w:szCs w:val="24"/>
        </w:rPr>
        <w:t>receive consideration</w:t>
      </w:r>
      <w:r w:rsidR="009657EF">
        <w:rPr>
          <w:rFonts w:ascii="Times New Roman" w:hAnsi="Times New Roman" w:cs="Times New Roman"/>
          <w:sz w:val="24"/>
          <w:szCs w:val="24"/>
        </w:rPr>
        <w:t xml:space="preserve"> only in passing</w:t>
      </w:r>
      <w:r w:rsidR="00B941ED" w:rsidRPr="004F2044">
        <w:rPr>
          <w:rFonts w:ascii="Times New Roman" w:hAnsi="Times New Roman" w:cs="Times New Roman"/>
          <w:sz w:val="24"/>
          <w:szCs w:val="24"/>
        </w:rPr>
        <w:t>. Moreover, those bold pathfinders w</w:t>
      </w:r>
      <w:r w:rsidR="009657EF">
        <w:rPr>
          <w:rFonts w:ascii="Times New Roman" w:hAnsi="Times New Roman" w:cs="Times New Roman"/>
          <w:sz w:val="24"/>
          <w:szCs w:val="24"/>
        </w:rPr>
        <w:t xml:space="preserve">ho </w:t>
      </w:r>
      <w:r w:rsidR="001C38DB">
        <w:rPr>
          <w:rFonts w:ascii="Times New Roman" w:hAnsi="Times New Roman" w:cs="Times New Roman"/>
          <w:sz w:val="24"/>
          <w:szCs w:val="24"/>
        </w:rPr>
        <w:t>undertake the study of his work</w:t>
      </w:r>
      <w:r w:rsidR="009657EF">
        <w:rPr>
          <w:rFonts w:ascii="Times New Roman" w:hAnsi="Times New Roman" w:cs="Times New Roman"/>
          <w:sz w:val="24"/>
          <w:szCs w:val="24"/>
        </w:rPr>
        <w:t xml:space="preserve"> often lack a</w:t>
      </w:r>
      <w:r w:rsidR="00B941ED" w:rsidRPr="004F2044">
        <w:rPr>
          <w:rFonts w:ascii="Times New Roman" w:hAnsi="Times New Roman" w:cs="Times New Roman"/>
          <w:sz w:val="24"/>
          <w:szCs w:val="24"/>
        </w:rPr>
        <w:t xml:space="preserve"> </w:t>
      </w:r>
      <w:r w:rsidR="009657EF">
        <w:rPr>
          <w:rFonts w:ascii="Times New Roman" w:hAnsi="Times New Roman" w:cs="Times New Roman"/>
          <w:sz w:val="24"/>
          <w:szCs w:val="24"/>
        </w:rPr>
        <w:t>foundational</w:t>
      </w:r>
      <w:r w:rsidR="00B941ED" w:rsidRPr="004F2044">
        <w:rPr>
          <w:rFonts w:ascii="Times New Roman" w:hAnsi="Times New Roman" w:cs="Times New Roman"/>
          <w:sz w:val="24"/>
          <w:szCs w:val="24"/>
        </w:rPr>
        <w:t xml:space="preserve"> basis </w:t>
      </w:r>
      <w:r w:rsidR="009657EF">
        <w:rPr>
          <w:rFonts w:ascii="Times New Roman" w:hAnsi="Times New Roman" w:cs="Times New Roman"/>
          <w:sz w:val="24"/>
          <w:szCs w:val="24"/>
        </w:rPr>
        <w:t xml:space="preserve">upon which to </w:t>
      </w:r>
      <w:r w:rsidR="00810650">
        <w:rPr>
          <w:rFonts w:ascii="Times New Roman" w:hAnsi="Times New Roman" w:cs="Times New Roman"/>
          <w:sz w:val="24"/>
          <w:szCs w:val="24"/>
        </w:rPr>
        <w:t>appreciate a</w:t>
      </w:r>
      <w:r w:rsidR="006C6C10">
        <w:rPr>
          <w:rFonts w:ascii="Times New Roman" w:hAnsi="Times New Roman" w:cs="Times New Roman"/>
          <w:sz w:val="24"/>
          <w:szCs w:val="24"/>
        </w:rPr>
        <w:t xml:space="preserve">nd judge </w:t>
      </w:r>
      <w:r w:rsidR="00F614CF">
        <w:rPr>
          <w:rFonts w:ascii="Times New Roman" w:hAnsi="Times New Roman" w:cs="Times New Roman"/>
          <w:sz w:val="24"/>
          <w:szCs w:val="24"/>
        </w:rPr>
        <w:t>them</w:t>
      </w:r>
      <w:r w:rsidR="009657EF">
        <w:rPr>
          <w:rFonts w:ascii="Times New Roman" w:hAnsi="Times New Roman" w:cs="Times New Roman"/>
          <w:sz w:val="24"/>
          <w:szCs w:val="24"/>
        </w:rPr>
        <w:t xml:space="preserve"> </w:t>
      </w:r>
      <w:r w:rsidR="00B941ED" w:rsidRPr="004F2044">
        <w:rPr>
          <w:rFonts w:ascii="Times New Roman" w:hAnsi="Times New Roman" w:cs="Times New Roman"/>
          <w:sz w:val="24"/>
          <w:szCs w:val="24"/>
        </w:rPr>
        <w:t xml:space="preserve">mainly because criticism concerning him is rather piecemeal. This chapter </w:t>
      </w:r>
      <w:r w:rsidR="001C38DB">
        <w:rPr>
          <w:rFonts w:ascii="Times New Roman" w:hAnsi="Times New Roman" w:cs="Times New Roman"/>
          <w:sz w:val="24"/>
          <w:szCs w:val="24"/>
        </w:rPr>
        <w:t>responds</w:t>
      </w:r>
      <w:r w:rsidR="00B941ED" w:rsidRPr="004F2044">
        <w:rPr>
          <w:rFonts w:ascii="Times New Roman" w:hAnsi="Times New Roman" w:cs="Times New Roman"/>
          <w:sz w:val="24"/>
          <w:szCs w:val="24"/>
        </w:rPr>
        <w:t xml:space="preserve"> to the </w:t>
      </w:r>
      <w:r w:rsidR="00933B6C">
        <w:rPr>
          <w:rFonts w:ascii="Times New Roman" w:hAnsi="Times New Roman" w:cs="Times New Roman"/>
          <w:sz w:val="24"/>
          <w:szCs w:val="24"/>
        </w:rPr>
        <w:t xml:space="preserve">demand to rediscover a writer and revisit </w:t>
      </w:r>
      <w:r w:rsidR="00ED130A">
        <w:rPr>
          <w:rFonts w:ascii="Times New Roman" w:hAnsi="Times New Roman" w:cs="Times New Roman"/>
          <w:sz w:val="24"/>
          <w:szCs w:val="24"/>
        </w:rPr>
        <w:t xml:space="preserve">both his life and the literary epoch in which </w:t>
      </w:r>
      <w:r w:rsidR="00933B6C">
        <w:rPr>
          <w:rFonts w:ascii="Times New Roman" w:hAnsi="Times New Roman" w:cs="Times New Roman"/>
          <w:sz w:val="24"/>
          <w:szCs w:val="24"/>
        </w:rPr>
        <w:t>he is found</w:t>
      </w:r>
      <w:r w:rsidR="00B941ED" w:rsidRPr="004F2044">
        <w:rPr>
          <w:rFonts w:ascii="Times New Roman" w:hAnsi="Times New Roman" w:cs="Times New Roman"/>
          <w:sz w:val="24"/>
          <w:szCs w:val="24"/>
        </w:rPr>
        <w:t xml:space="preserve">. </w:t>
      </w:r>
    </w:p>
    <w:p w14:paraId="470C3590" w14:textId="251970CC" w:rsidR="00956D85" w:rsidRPr="004F2044" w:rsidRDefault="00B941ED" w:rsidP="00956D85">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One reason</w:t>
      </w:r>
      <w:r w:rsidR="000A7C0E">
        <w:rPr>
          <w:rFonts w:ascii="Times New Roman" w:hAnsi="Times New Roman" w:cs="Times New Roman"/>
          <w:sz w:val="24"/>
          <w:szCs w:val="24"/>
        </w:rPr>
        <w:t>, albeit a lesser one,</w:t>
      </w:r>
      <w:r w:rsidRPr="004F2044">
        <w:rPr>
          <w:rFonts w:ascii="Times New Roman" w:hAnsi="Times New Roman" w:cs="Times New Roman"/>
          <w:sz w:val="24"/>
          <w:szCs w:val="24"/>
        </w:rPr>
        <w:t xml:space="preserve"> </w:t>
      </w:r>
      <w:r w:rsidR="00EB712F">
        <w:rPr>
          <w:rFonts w:ascii="Times New Roman" w:hAnsi="Times New Roman" w:cs="Times New Roman"/>
          <w:sz w:val="24"/>
          <w:szCs w:val="24"/>
        </w:rPr>
        <w:t>Aguilera is unknown to many scholars</w:t>
      </w:r>
      <w:r w:rsidRPr="004F2044">
        <w:rPr>
          <w:rFonts w:ascii="Times New Roman" w:hAnsi="Times New Roman" w:cs="Times New Roman"/>
          <w:sz w:val="24"/>
          <w:szCs w:val="24"/>
        </w:rPr>
        <w:t xml:space="preserve"> </w:t>
      </w:r>
      <w:r w:rsidR="00810650">
        <w:rPr>
          <w:rFonts w:ascii="Times New Roman" w:hAnsi="Times New Roman" w:cs="Times New Roman"/>
          <w:sz w:val="24"/>
          <w:szCs w:val="24"/>
        </w:rPr>
        <w:t>lies</w:t>
      </w:r>
      <w:r w:rsidR="000A7C0E">
        <w:rPr>
          <w:rFonts w:ascii="Times New Roman" w:hAnsi="Times New Roman" w:cs="Times New Roman"/>
          <w:sz w:val="24"/>
          <w:szCs w:val="24"/>
        </w:rPr>
        <w:t xml:space="preserve"> in the</w:t>
      </w:r>
      <w:r w:rsidRPr="004F2044">
        <w:rPr>
          <w:rFonts w:ascii="Times New Roman" w:hAnsi="Times New Roman" w:cs="Times New Roman"/>
          <w:sz w:val="24"/>
          <w:szCs w:val="24"/>
        </w:rPr>
        <w:t xml:space="preserve"> difficult </w:t>
      </w:r>
      <w:r w:rsidR="00724BCD">
        <w:rPr>
          <w:rFonts w:ascii="Times New Roman" w:hAnsi="Times New Roman" w:cs="Times New Roman"/>
          <w:sz w:val="24"/>
          <w:szCs w:val="24"/>
        </w:rPr>
        <w:t>attempt</w:t>
      </w:r>
      <w:r w:rsidRPr="004F2044">
        <w:rPr>
          <w:rFonts w:ascii="Times New Roman" w:hAnsi="Times New Roman" w:cs="Times New Roman"/>
          <w:sz w:val="24"/>
          <w:szCs w:val="24"/>
        </w:rPr>
        <w:t xml:space="preserve"> of </w:t>
      </w:r>
      <w:r w:rsidR="00724BCD" w:rsidRPr="004F2044">
        <w:rPr>
          <w:rFonts w:ascii="Times New Roman" w:hAnsi="Times New Roman" w:cs="Times New Roman"/>
          <w:sz w:val="24"/>
          <w:szCs w:val="24"/>
        </w:rPr>
        <w:t>grouping</w:t>
      </w:r>
      <w:r w:rsidRPr="004F2044">
        <w:rPr>
          <w:rFonts w:ascii="Times New Roman" w:hAnsi="Times New Roman" w:cs="Times New Roman"/>
          <w:sz w:val="24"/>
          <w:szCs w:val="24"/>
        </w:rPr>
        <w:t xml:space="preserve"> and study</w:t>
      </w:r>
      <w:r w:rsidR="00724BCD">
        <w:rPr>
          <w:rFonts w:ascii="Times New Roman" w:hAnsi="Times New Roman" w:cs="Times New Roman"/>
          <w:sz w:val="24"/>
          <w:szCs w:val="24"/>
        </w:rPr>
        <w:t>ing him</w:t>
      </w:r>
      <w:r w:rsidR="00B13BC7">
        <w:rPr>
          <w:rFonts w:ascii="Times New Roman" w:hAnsi="Times New Roman" w:cs="Times New Roman"/>
          <w:sz w:val="24"/>
          <w:szCs w:val="24"/>
        </w:rPr>
        <w:t xml:space="preserve"> in relation to his</w:t>
      </w:r>
      <w:r w:rsidR="00EB712F">
        <w:rPr>
          <w:rFonts w:ascii="Times New Roman" w:hAnsi="Times New Roman" w:cs="Times New Roman"/>
          <w:sz w:val="24"/>
          <w:szCs w:val="24"/>
        </w:rPr>
        <w:t xml:space="preserve"> peers. W</w:t>
      </w:r>
      <w:r w:rsidR="00C77642">
        <w:rPr>
          <w:rFonts w:ascii="Times New Roman" w:hAnsi="Times New Roman" w:cs="Times New Roman"/>
          <w:sz w:val="24"/>
          <w:szCs w:val="24"/>
        </w:rPr>
        <w:t>e are still in an era in which</w:t>
      </w:r>
      <w:r w:rsidRPr="004F2044">
        <w:rPr>
          <w:rFonts w:ascii="Times New Roman" w:hAnsi="Times New Roman" w:cs="Times New Roman"/>
          <w:sz w:val="24"/>
          <w:szCs w:val="24"/>
        </w:rPr>
        <w:t xml:space="preserve"> labeling writers finds itself so staunchly </w:t>
      </w:r>
      <w:r w:rsidR="00D0476B" w:rsidRPr="004F2044">
        <w:rPr>
          <w:rFonts w:ascii="Times New Roman" w:hAnsi="Times New Roman" w:cs="Times New Roman"/>
          <w:sz w:val="24"/>
          <w:szCs w:val="24"/>
        </w:rPr>
        <w:t xml:space="preserve">entrenched in </w:t>
      </w:r>
      <w:r w:rsidR="00D0476B" w:rsidRPr="00C77642">
        <w:rPr>
          <w:rFonts w:ascii="Times New Roman" w:hAnsi="Times New Roman" w:cs="Times New Roman"/>
          <w:sz w:val="24"/>
          <w:szCs w:val="24"/>
          <w:highlight w:val="yellow"/>
        </w:rPr>
        <w:t xml:space="preserve">our </w:t>
      </w:r>
      <w:r w:rsidR="00B13BC7" w:rsidRPr="00C77642">
        <w:rPr>
          <w:rFonts w:ascii="Times New Roman" w:hAnsi="Times New Roman" w:cs="Times New Roman"/>
          <w:sz w:val="24"/>
          <w:szCs w:val="24"/>
          <w:highlight w:val="yellow"/>
        </w:rPr>
        <w:t>scholarly tradition</w:t>
      </w:r>
      <w:r w:rsidRPr="004F2044">
        <w:rPr>
          <w:rFonts w:ascii="Times New Roman" w:hAnsi="Times New Roman" w:cs="Times New Roman"/>
          <w:sz w:val="24"/>
          <w:szCs w:val="24"/>
        </w:rPr>
        <w:t>. Unfortunately</w:t>
      </w:r>
      <w:r w:rsidR="00D0476B" w:rsidRPr="004F2044">
        <w:rPr>
          <w:rFonts w:ascii="Times New Roman" w:hAnsi="Times New Roman" w:cs="Times New Roman"/>
          <w:sz w:val="24"/>
          <w:szCs w:val="24"/>
        </w:rPr>
        <w:t>,</w:t>
      </w:r>
      <w:r w:rsidRPr="004F2044">
        <w:rPr>
          <w:rFonts w:ascii="Times New Roman" w:hAnsi="Times New Roman" w:cs="Times New Roman"/>
          <w:sz w:val="24"/>
          <w:szCs w:val="24"/>
        </w:rPr>
        <w:t xml:space="preserve"> </w:t>
      </w:r>
      <w:r w:rsidR="00D0476B" w:rsidRPr="004F2044">
        <w:rPr>
          <w:rFonts w:ascii="Times New Roman" w:hAnsi="Times New Roman" w:cs="Times New Roman"/>
          <w:sz w:val="24"/>
          <w:szCs w:val="24"/>
        </w:rPr>
        <w:t xml:space="preserve">those </w:t>
      </w:r>
      <w:r w:rsidRPr="004F2044">
        <w:rPr>
          <w:rFonts w:ascii="Times New Roman" w:hAnsi="Times New Roman" w:cs="Times New Roman"/>
          <w:sz w:val="24"/>
          <w:szCs w:val="24"/>
        </w:rPr>
        <w:t>writers who do not fit withi</w:t>
      </w:r>
      <w:r w:rsidR="00D0476B" w:rsidRPr="004F2044">
        <w:rPr>
          <w:rFonts w:ascii="Times New Roman" w:hAnsi="Times New Roman" w:cs="Times New Roman"/>
          <w:sz w:val="24"/>
          <w:szCs w:val="24"/>
        </w:rPr>
        <w:t>n the limits of this periodic gauge are scarcely</w:t>
      </w:r>
      <w:r w:rsidRPr="004F2044">
        <w:rPr>
          <w:rFonts w:ascii="Times New Roman" w:hAnsi="Times New Roman" w:cs="Times New Roman"/>
          <w:sz w:val="24"/>
          <w:szCs w:val="24"/>
        </w:rPr>
        <w:t xml:space="preserve"> studied or </w:t>
      </w:r>
      <w:r w:rsidR="00D0476B" w:rsidRPr="004F2044">
        <w:rPr>
          <w:rFonts w:ascii="Times New Roman" w:hAnsi="Times New Roman" w:cs="Times New Roman"/>
          <w:sz w:val="24"/>
          <w:szCs w:val="24"/>
        </w:rPr>
        <w:t>labeled</w:t>
      </w:r>
      <w:r w:rsidR="00C77642">
        <w:rPr>
          <w:rFonts w:ascii="Times New Roman" w:hAnsi="Times New Roman" w:cs="Times New Roman"/>
          <w:sz w:val="24"/>
          <w:szCs w:val="24"/>
        </w:rPr>
        <w:t xml:space="preserve"> inferiorly “</w:t>
      </w:r>
      <w:r w:rsidRPr="004F2044">
        <w:rPr>
          <w:rFonts w:ascii="Times New Roman" w:hAnsi="Times New Roman" w:cs="Times New Roman"/>
          <w:sz w:val="24"/>
          <w:szCs w:val="24"/>
        </w:rPr>
        <w:t>aut</w:t>
      </w:r>
      <w:r w:rsidR="00D0476B" w:rsidRPr="004F2044">
        <w:rPr>
          <w:rFonts w:ascii="Times New Roman" w:hAnsi="Times New Roman" w:cs="Times New Roman"/>
          <w:sz w:val="24"/>
          <w:szCs w:val="24"/>
        </w:rPr>
        <w:t>hors of transiti</w:t>
      </w:r>
      <w:r w:rsidR="00C77642">
        <w:rPr>
          <w:rFonts w:ascii="Times New Roman" w:hAnsi="Times New Roman" w:cs="Times New Roman"/>
          <w:sz w:val="24"/>
          <w:szCs w:val="24"/>
        </w:rPr>
        <w:t xml:space="preserve">on” </w:t>
      </w:r>
      <w:r w:rsidR="009C226E" w:rsidRPr="004F2044">
        <w:rPr>
          <w:rFonts w:ascii="Times New Roman" w:hAnsi="Times New Roman" w:cs="Times New Roman"/>
          <w:sz w:val="24"/>
          <w:szCs w:val="24"/>
        </w:rPr>
        <w:t xml:space="preserve">while those who succeed them are commonly regarded as having </w:t>
      </w:r>
      <w:r w:rsidR="001C38DB">
        <w:rPr>
          <w:rFonts w:ascii="Times New Roman" w:hAnsi="Times New Roman" w:cs="Times New Roman"/>
          <w:sz w:val="24"/>
          <w:szCs w:val="24"/>
        </w:rPr>
        <w:t>perfected what</w:t>
      </w:r>
      <w:r w:rsidR="009C226E" w:rsidRPr="004F2044">
        <w:rPr>
          <w:rFonts w:ascii="Times New Roman" w:hAnsi="Times New Roman" w:cs="Times New Roman"/>
          <w:sz w:val="24"/>
          <w:szCs w:val="24"/>
        </w:rPr>
        <w:t xml:space="preserve"> others</w:t>
      </w:r>
      <w:r w:rsidR="00B13BC7">
        <w:rPr>
          <w:rFonts w:ascii="Times New Roman" w:hAnsi="Times New Roman" w:cs="Times New Roman"/>
          <w:sz w:val="24"/>
          <w:szCs w:val="24"/>
        </w:rPr>
        <w:t xml:space="preserve"> might have</w:t>
      </w:r>
      <w:r w:rsidR="009C226E" w:rsidRPr="004F2044">
        <w:rPr>
          <w:rFonts w:ascii="Times New Roman" w:hAnsi="Times New Roman" w:cs="Times New Roman"/>
          <w:sz w:val="24"/>
          <w:szCs w:val="24"/>
        </w:rPr>
        <w:t xml:space="preserve"> inspired. </w:t>
      </w:r>
      <w:r w:rsidR="00C77642" w:rsidRPr="00C77642">
        <w:rPr>
          <w:rFonts w:ascii="Times New Roman" w:hAnsi="Times New Roman" w:cs="Times New Roman"/>
          <w:sz w:val="24"/>
          <w:szCs w:val="24"/>
          <w:highlight w:val="yellow"/>
        </w:rPr>
        <w:t>This</w:t>
      </w:r>
      <w:r w:rsidR="00810650" w:rsidRPr="00C77642">
        <w:rPr>
          <w:rFonts w:ascii="Times New Roman" w:hAnsi="Times New Roman" w:cs="Times New Roman"/>
          <w:sz w:val="24"/>
          <w:szCs w:val="24"/>
          <w:highlight w:val="yellow"/>
        </w:rPr>
        <w:t xml:space="preserve"> is the situation</w:t>
      </w:r>
      <w:r w:rsidR="00124DFA" w:rsidRPr="00C77642">
        <w:rPr>
          <w:rFonts w:ascii="Times New Roman" w:hAnsi="Times New Roman" w:cs="Times New Roman"/>
          <w:sz w:val="24"/>
          <w:szCs w:val="24"/>
          <w:highlight w:val="yellow"/>
        </w:rPr>
        <w:t xml:space="preserve"> </w:t>
      </w:r>
      <w:r w:rsidR="00C77642" w:rsidRPr="00C77642">
        <w:rPr>
          <w:rFonts w:ascii="Times New Roman" w:hAnsi="Times New Roman" w:cs="Times New Roman"/>
          <w:sz w:val="24"/>
          <w:szCs w:val="24"/>
          <w:highlight w:val="yellow"/>
        </w:rPr>
        <w:t xml:space="preserve">of </w:t>
      </w:r>
      <w:r w:rsidR="00124DFA" w:rsidRPr="00C77642">
        <w:rPr>
          <w:rFonts w:ascii="Times New Roman" w:hAnsi="Times New Roman" w:cs="Times New Roman"/>
          <w:sz w:val="24"/>
          <w:szCs w:val="24"/>
          <w:highlight w:val="yellow"/>
        </w:rPr>
        <w:t>Aguilera, whose works stretch across different literary epochs,</w:t>
      </w:r>
      <w:r w:rsidR="00810650" w:rsidRPr="00C77642">
        <w:rPr>
          <w:rFonts w:ascii="Times New Roman" w:hAnsi="Times New Roman" w:cs="Times New Roman"/>
          <w:sz w:val="24"/>
          <w:szCs w:val="24"/>
          <w:highlight w:val="yellow"/>
        </w:rPr>
        <w:t xml:space="preserve"> at moments</w:t>
      </w:r>
      <w:r w:rsidR="00124DFA" w:rsidRPr="00C77642">
        <w:rPr>
          <w:rFonts w:ascii="Times New Roman" w:hAnsi="Times New Roman" w:cs="Times New Roman"/>
          <w:sz w:val="24"/>
          <w:szCs w:val="24"/>
          <w:highlight w:val="yellow"/>
        </w:rPr>
        <w:t xml:space="preserve"> disputing and struggling in opposition with them and </w:t>
      </w:r>
      <w:r w:rsidR="001275EC">
        <w:rPr>
          <w:rFonts w:ascii="Times New Roman" w:hAnsi="Times New Roman" w:cs="Times New Roman"/>
          <w:sz w:val="24"/>
          <w:szCs w:val="24"/>
          <w:highlight w:val="yellow"/>
        </w:rPr>
        <w:t>agreeing with them at</w:t>
      </w:r>
      <w:r w:rsidR="00124DFA" w:rsidRPr="00C77642">
        <w:rPr>
          <w:rFonts w:ascii="Times New Roman" w:hAnsi="Times New Roman" w:cs="Times New Roman"/>
          <w:sz w:val="24"/>
          <w:szCs w:val="24"/>
          <w:highlight w:val="yellow"/>
        </w:rPr>
        <w:t xml:space="preserve"> others.</w:t>
      </w:r>
    </w:p>
    <w:p w14:paraId="5C08FF06" w14:textId="77777777" w:rsidR="001275EC" w:rsidRDefault="00713C1A" w:rsidP="0047471D">
      <w:pPr>
        <w:spacing w:line="480" w:lineRule="auto"/>
        <w:ind w:firstLine="720"/>
        <w:rPr>
          <w:rFonts w:ascii="Times New Roman" w:hAnsi="Times New Roman" w:cs="Times New Roman"/>
          <w:sz w:val="24"/>
          <w:szCs w:val="24"/>
        </w:rPr>
      </w:pPr>
      <w:r w:rsidRPr="00C77642">
        <w:rPr>
          <w:rFonts w:ascii="Times New Roman" w:hAnsi="Times New Roman" w:cs="Times New Roman"/>
          <w:sz w:val="24"/>
          <w:szCs w:val="24"/>
          <w:highlight w:val="yellow"/>
        </w:rPr>
        <w:lastRenderedPageBreak/>
        <w:t>In effect, A</w:t>
      </w:r>
      <w:r w:rsidR="009B362C" w:rsidRPr="00C77642">
        <w:rPr>
          <w:rFonts w:ascii="Times New Roman" w:hAnsi="Times New Roman" w:cs="Times New Roman"/>
          <w:sz w:val="24"/>
          <w:szCs w:val="24"/>
          <w:highlight w:val="yellow"/>
        </w:rPr>
        <w:t xml:space="preserve">guilera </w:t>
      </w:r>
      <w:r w:rsidR="004B339E" w:rsidRPr="00C77642">
        <w:rPr>
          <w:rFonts w:ascii="Times New Roman" w:hAnsi="Times New Roman" w:cs="Times New Roman"/>
          <w:sz w:val="24"/>
          <w:szCs w:val="24"/>
          <w:highlight w:val="yellow"/>
        </w:rPr>
        <w:t>produces a majority of his work</w:t>
      </w:r>
      <w:r w:rsidR="00F639BA" w:rsidRPr="00C77642">
        <w:rPr>
          <w:rFonts w:ascii="Times New Roman" w:hAnsi="Times New Roman" w:cs="Times New Roman"/>
          <w:sz w:val="24"/>
          <w:szCs w:val="24"/>
          <w:highlight w:val="yellow"/>
        </w:rPr>
        <w:t>s</w:t>
      </w:r>
      <w:r w:rsidR="004B339E">
        <w:rPr>
          <w:rFonts w:ascii="Times New Roman" w:hAnsi="Times New Roman" w:cs="Times New Roman"/>
          <w:sz w:val="24"/>
          <w:szCs w:val="24"/>
        </w:rPr>
        <w:t xml:space="preserve"> </w:t>
      </w:r>
      <w:r w:rsidR="009C226E" w:rsidRPr="004F2044">
        <w:rPr>
          <w:rFonts w:ascii="Times New Roman" w:hAnsi="Times New Roman" w:cs="Times New Roman"/>
          <w:sz w:val="24"/>
          <w:szCs w:val="24"/>
        </w:rPr>
        <w:t>alongside the</w:t>
      </w:r>
      <w:r w:rsidR="00B941ED" w:rsidRPr="004F2044">
        <w:rPr>
          <w:rFonts w:ascii="Times New Roman" w:hAnsi="Times New Roman" w:cs="Times New Roman"/>
          <w:sz w:val="24"/>
          <w:szCs w:val="24"/>
        </w:rPr>
        <w:t xml:space="preserve"> contours of </w:t>
      </w:r>
      <w:r w:rsidR="00956D85" w:rsidRPr="004F2044">
        <w:rPr>
          <w:rFonts w:ascii="Times New Roman" w:hAnsi="Times New Roman" w:cs="Times New Roman"/>
          <w:sz w:val="24"/>
          <w:szCs w:val="24"/>
        </w:rPr>
        <w:t xml:space="preserve">both Romanticism and </w:t>
      </w:r>
      <w:r w:rsidR="009B362C">
        <w:rPr>
          <w:rFonts w:ascii="Times New Roman" w:hAnsi="Times New Roman" w:cs="Times New Roman"/>
          <w:sz w:val="24"/>
          <w:szCs w:val="24"/>
        </w:rPr>
        <w:t xml:space="preserve">Realism, the former having </w:t>
      </w:r>
      <w:r w:rsidR="009C226E" w:rsidRPr="004F2044">
        <w:rPr>
          <w:rFonts w:ascii="Times New Roman" w:hAnsi="Times New Roman" w:cs="Times New Roman"/>
          <w:sz w:val="24"/>
          <w:szCs w:val="24"/>
        </w:rPr>
        <w:t xml:space="preserve">reached its </w:t>
      </w:r>
      <w:r w:rsidR="009E4A3B">
        <w:rPr>
          <w:rFonts w:ascii="Times New Roman" w:hAnsi="Times New Roman" w:cs="Times New Roman"/>
          <w:sz w:val="24"/>
          <w:szCs w:val="24"/>
        </w:rPr>
        <w:t>preeminent peak</w:t>
      </w:r>
      <w:r w:rsidR="00DB7C18">
        <w:rPr>
          <w:rFonts w:ascii="Times New Roman" w:hAnsi="Times New Roman" w:cs="Times New Roman"/>
          <w:sz w:val="24"/>
          <w:szCs w:val="24"/>
        </w:rPr>
        <w:t xml:space="preserve"> </w:t>
      </w:r>
      <w:r w:rsidR="009C226E" w:rsidRPr="004F2044">
        <w:rPr>
          <w:rFonts w:ascii="Times New Roman" w:hAnsi="Times New Roman" w:cs="Times New Roman"/>
          <w:sz w:val="24"/>
          <w:szCs w:val="24"/>
        </w:rPr>
        <w:t>in the 1840s, precisely when the literary caree</w:t>
      </w:r>
      <w:r w:rsidR="00C77642">
        <w:rPr>
          <w:rFonts w:ascii="Times New Roman" w:hAnsi="Times New Roman" w:cs="Times New Roman"/>
          <w:sz w:val="24"/>
          <w:szCs w:val="24"/>
        </w:rPr>
        <w:t xml:space="preserve">r of Aguilera takes off. </w:t>
      </w:r>
      <w:r w:rsidR="003304AA">
        <w:rPr>
          <w:rFonts w:ascii="Times New Roman" w:hAnsi="Times New Roman" w:cs="Times New Roman"/>
          <w:sz w:val="24"/>
          <w:szCs w:val="24"/>
        </w:rPr>
        <w:t>The</w:t>
      </w:r>
      <w:r w:rsidR="00B941ED" w:rsidRPr="004F2044">
        <w:rPr>
          <w:rFonts w:ascii="Times New Roman" w:hAnsi="Times New Roman" w:cs="Times New Roman"/>
          <w:sz w:val="24"/>
          <w:szCs w:val="24"/>
        </w:rPr>
        <w:t xml:space="preserve"> </w:t>
      </w:r>
      <w:r w:rsidR="009C226E" w:rsidRPr="004F2044">
        <w:rPr>
          <w:rFonts w:ascii="Times New Roman" w:hAnsi="Times New Roman" w:cs="Times New Roman"/>
          <w:sz w:val="24"/>
          <w:szCs w:val="24"/>
        </w:rPr>
        <w:t xml:space="preserve">heyday </w:t>
      </w:r>
      <w:r w:rsidR="00B941ED" w:rsidRPr="004F2044">
        <w:rPr>
          <w:rFonts w:ascii="Times New Roman" w:hAnsi="Times New Roman" w:cs="Times New Roman"/>
          <w:sz w:val="24"/>
          <w:szCs w:val="24"/>
        </w:rPr>
        <w:t>of</w:t>
      </w:r>
      <w:r w:rsidR="00F639BA">
        <w:rPr>
          <w:rFonts w:ascii="Times New Roman" w:hAnsi="Times New Roman" w:cs="Times New Roman"/>
          <w:sz w:val="24"/>
          <w:szCs w:val="24"/>
        </w:rPr>
        <w:t xml:space="preserve"> Spain</w:t>
      </w:r>
      <w:r w:rsidR="00646C5D">
        <w:rPr>
          <w:rFonts w:ascii="Times New Roman" w:hAnsi="Times New Roman" w:cs="Times New Roman"/>
          <w:sz w:val="24"/>
          <w:szCs w:val="24"/>
        </w:rPr>
        <w:t>’s</w:t>
      </w:r>
      <w:r w:rsidR="00B941ED" w:rsidRPr="004F2044">
        <w:rPr>
          <w:rFonts w:ascii="Times New Roman" w:hAnsi="Times New Roman" w:cs="Times New Roman"/>
          <w:sz w:val="24"/>
          <w:szCs w:val="24"/>
        </w:rPr>
        <w:t xml:space="preserve"> Realism </w:t>
      </w:r>
      <w:r w:rsidR="009C226E" w:rsidRPr="004F2044">
        <w:rPr>
          <w:rFonts w:ascii="Times New Roman" w:hAnsi="Times New Roman" w:cs="Times New Roman"/>
          <w:sz w:val="24"/>
          <w:szCs w:val="24"/>
        </w:rPr>
        <w:t xml:space="preserve">is generally </w:t>
      </w:r>
      <w:r w:rsidR="00F639BA" w:rsidRPr="004F2044">
        <w:rPr>
          <w:rFonts w:ascii="Times New Roman" w:hAnsi="Times New Roman" w:cs="Times New Roman"/>
          <w:sz w:val="24"/>
          <w:szCs w:val="24"/>
        </w:rPr>
        <w:t>understood</w:t>
      </w:r>
      <w:r w:rsidR="009C226E" w:rsidRPr="004F2044">
        <w:rPr>
          <w:rFonts w:ascii="Times New Roman" w:hAnsi="Times New Roman" w:cs="Times New Roman"/>
          <w:sz w:val="24"/>
          <w:szCs w:val="24"/>
        </w:rPr>
        <w:t xml:space="preserve"> to have </w:t>
      </w:r>
      <w:r w:rsidR="00646C5D">
        <w:rPr>
          <w:rFonts w:ascii="Times New Roman" w:hAnsi="Times New Roman" w:cs="Times New Roman"/>
          <w:sz w:val="24"/>
          <w:szCs w:val="24"/>
        </w:rPr>
        <w:t>begun</w:t>
      </w:r>
      <w:r w:rsidR="00BC4B43">
        <w:rPr>
          <w:rFonts w:ascii="Times New Roman" w:hAnsi="Times New Roman" w:cs="Times New Roman"/>
          <w:sz w:val="24"/>
          <w:szCs w:val="24"/>
        </w:rPr>
        <w:t xml:space="preserve"> in 1880</w:t>
      </w:r>
      <w:r w:rsidR="00B941ED" w:rsidRPr="004F2044">
        <w:rPr>
          <w:rFonts w:ascii="Times New Roman" w:hAnsi="Times New Roman" w:cs="Times New Roman"/>
          <w:sz w:val="24"/>
          <w:szCs w:val="24"/>
        </w:rPr>
        <w:t>,</w:t>
      </w:r>
      <w:r w:rsidR="009B362C">
        <w:rPr>
          <w:rFonts w:ascii="Times New Roman" w:hAnsi="Times New Roman" w:cs="Times New Roman"/>
          <w:sz w:val="24"/>
          <w:szCs w:val="24"/>
        </w:rPr>
        <w:t xml:space="preserve"> </w:t>
      </w:r>
      <w:r w:rsidR="009B362C" w:rsidRPr="00BC4B43">
        <w:rPr>
          <w:rFonts w:ascii="Times New Roman" w:hAnsi="Times New Roman" w:cs="Times New Roman"/>
          <w:sz w:val="24"/>
          <w:szCs w:val="24"/>
          <w:highlight w:val="yellow"/>
        </w:rPr>
        <w:t>a time</w:t>
      </w:r>
      <w:r w:rsidR="009B362C">
        <w:rPr>
          <w:rFonts w:ascii="Times New Roman" w:hAnsi="Times New Roman" w:cs="Times New Roman"/>
          <w:sz w:val="24"/>
          <w:szCs w:val="24"/>
        </w:rPr>
        <w:t xml:space="preserve"> in</w:t>
      </w:r>
      <w:r w:rsidR="009C226E" w:rsidRPr="004F2044">
        <w:rPr>
          <w:rFonts w:ascii="Times New Roman" w:hAnsi="Times New Roman" w:cs="Times New Roman"/>
          <w:sz w:val="24"/>
          <w:szCs w:val="24"/>
        </w:rPr>
        <w:t xml:space="preserve"> </w:t>
      </w:r>
      <w:r w:rsidR="00DB7C18">
        <w:rPr>
          <w:rFonts w:ascii="Times New Roman" w:hAnsi="Times New Roman" w:cs="Times New Roman"/>
          <w:sz w:val="24"/>
          <w:szCs w:val="24"/>
        </w:rPr>
        <w:t xml:space="preserve">which </w:t>
      </w:r>
      <w:r w:rsidR="00B941ED" w:rsidRPr="004F2044">
        <w:rPr>
          <w:rFonts w:ascii="Times New Roman" w:hAnsi="Times New Roman" w:cs="Times New Roman"/>
          <w:sz w:val="24"/>
          <w:szCs w:val="24"/>
        </w:rPr>
        <w:t xml:space="preserve">Aguilera had already published most of his </w:t>
      </w:r>
      <w:r w:rsidR="00BC4B43">
        <w:rPr>
          <w:rFonts w:ascii="Times New Roman" w:hAnsi="Times New Roman" w:cs="Times New Roman"/>
          <w:sz w:val="24"/>
          <w:szCs w:val="24"/>
        </w:rPr>
        <w:t>works</w:t>
      </w:r>
      <w:r w:rsidR="00B941ED" w:rsidRPr="004F2044">
        <w:rPr>
          <w:rFonts w:ascii="Times New Roman" w:hAnsi="Times New Roman" w:cs="Times New Roman"/>
          <w:sz w:val="24"/>
          <w:szCs w:val="24"/>
        </w:rPr>
        <w:t xml:space="preserve">. </w:t>
      </w:r>
    </w:p>
    <w:p w14:paraId="56456936" w14:textId="14E7FCC8" w:rsidR="00075CF4" w:rsidRDefault="00B941ED" w:rsidP="0047471D">
      <w:pPr>
        <w:spacing w:line="480" w:lineRule="auto"/>
        <w:ind w:firstLine="720"/>
        <w:rPr>
          <w:rFonts w:ascii="Times New Roman" w:hAnsi="Times New Roman" w:cs="Times New Roman"/>
          <w:sz w:val="24"/>
          <w:szCs w:val="24"/>
          <w:lang w:val="es-ES"/>
        </w:rPr>
      </w:pPr>
      <w:r w:rsidRPr="004F2044">
        <w:rPr>
          <w:rFonts w:ascii="Times New Roman" w:hAnsi="Times New Roman" w:cs="Times New Roman"/>
          <w:sz w:val="24"/>
          <w:szCs w:val="24"/>
        </w:rPr>
        <w:t>Hoping to illustrate more clearly the boundaries or limits in which Agui</w:t>
      </w:r>
      <w:r w:rsidR="009B362C">
        <w:rPr>
          <w:rFonts w:ascii="Times New Roman" w:hAnsi="Times New Roman" w:cs="Times New Roman"/>
          <w:sz w:val="24"/>
          <w:szCs w:val="24"/>
        </w:rPr>
        <w:t>lera could be approached</w:t>
      </w:r>
      <w:r w:rsidR="009C226E" w:rsidRPr="004F2044">
        <w:rPr>
          <w:rFonts w:ascii="Times New Roman" w:hAnsi="Times New Roman" w:cs="Times New Roman"/>
          <w:sz w:val="24"/>
          <w:szCs w:val="24"/>
        </w:rPr>
        <w:t xml:space="preserve"> within the panorama</w:t>
      </w:r>
      <w:r w:rsidRPr="004F2044">
        <w:rPr>
          <w:rFonts w:ascii="Times New Roman" w:hAnsi="Times New Roman" w:cs="Times New Roman"/>
          <w:sz w:val="24"/>
          <w:szCs w:val="24"/>
        </w:rPr>
        <w:t xml:space="preserve"> of 19</w:t>
      </w:r>
      <w:r w:rsidRPr="004F2044">
        <w:rPr>
          <w:rFonts w:ascii="Times New Roman" w:hAnsi="Times New Roman" w:cs="Times New Roman"/>
          <w:sz w:val="24"/>
          <w:szCs w:val="24"/>
          <w:vertAlign w:val="superscript"/>
        </w:rPr>
        <w:t>th</w:t>
      </w:r>
      <w:r w:rsidRPr="004F2044">
        <w:rPr>
          <w:rFonts w:ascii="Times New Roman" w:hAnsi="Times New Roman" w:cs="Times New Roman"/>
          <w:sz w:val="24"/>
          <w:szCs w:val="24"/>
        </w:rPr>
        <w:t xml:space="preserve"> century literature</w:t>
      </w:r>
      <w:r w:rsidR="00956D85" w:rsidRPr="004F2044">
        <w:rPr>
          <w:rFonts w:ascii="Times New Roman" w:hAnsi="Times New Roman" w:cs="Times New Roman"/>
          <w:sz w:val="24"/>
          <w:szCs w:val="24"/>
        </w:rPr>
        <w:t xml:space="preserve">, </w:t>
      </w:r>
      <w:r w:rsidR="00956D85" w:rsidRPr="001560AF">
        <w:rPr>
          <w:rFonts w:ascii="Times New Roman" w:hAnsi="Times New Roman" w:cs="Times New Roman"/>
          <w:sz w:val="24"/>
          <w:szCs w:val="24"/>
          <w:highlight w:val="yellow"/>
        </w:rPr>
        <w:t xml:space="preserve">I </w:t>
      </w:r>
      <w:r w:rsidR="00BC4B43">
        <w:rPr>
          <w:rFonts w:ascii="Times New Roman" w:hAnsi="Times New Roman" w:cs="Times New Roman"/>
          <w:sz w:val="24"/>
          <w:szCs w:val="24"/>
          <w:highlight w:val="yellow"/>
        </w:rPr>
        <w:t>dedicate</w:t>
      </w:r>
      <w:r w:rsidR="00956D85" w:rsidRPr="001560AF">
        <w:rPr>
          <w:rFonts w:ascii="Times New Roman" w:hAnsi="Times New Roman" w:cs="Times New Roman"/>
          <w:sz w:val="24"/>
          <w:szCs w:val="24"/>
          <w:highlight w:val="yellow"/>
        </w:rPr>
        <w:t xml:space="preserve"> a section </w:t>
      </w:r>
      <w:r w:rsidR="001560AF" w:rsidRPr="001560AF">
        <w:rPr>
          <w:rFonts w:ascii="Times New Roman" w:hAnsi="Times New Roman" w:cs="Times New Roman"/>
          <w:sz w:val="24"/>
          <w:szCs w:val="24"/>
          <w:highlight w:val="yellow"/>
        </w:rPr>
        <w:t>of this and the following chapter</w:t>
      </w:r>
      <w:r w:rsidR="001560AF">
        <w:rPr>
          <w:rFonts w:ascii="Times New Roman" w:hAnsi="Times New Roman" w:cs="Times New Roman"/>
          <w:sz w:val="24"/>
          <w:szCs w:val="24"/>
        </w:rPr>
        <w:t xml:space="preserve"> </w:t>
      </w:r>
      <w:r w:rsidR="00956D85" w:rsidRPr="006C39F4">
        <w:rPr>
          <w:rFonts w:ascii="Times New Roman" w:hAnsi="Times New Roman" w:cs="Times New Roman"/>
          <w:sz w:val="24"/>
          <w:szCs w:val="24"/>
          <w:highlight w:val="yellow"/>
        </w:rPr>
        <w:t xml:space="preserve">to criticism and theory concerning </w:t>
      </w:r>
      <w:r w:rsidR="002F02CD" w:rsidRPr="006C39F4">
        <w:rPr>
          <w:rFonts w:ascii="Times New Roman" w:hAnsi="Times New Roman" w:cs="Times New Roman"/>
          <w:sz w:val="24"/>
          <w:szCs w:val="24"/>
          <w:highlight w:val="yellow"/>
        </w:rPr>
        <w:t>his</w:t>
      </w:r>
      <w:r w:rsidR="006C39F4" w:rsidRPr="006C39F4">
        <w:rPr>
          <w:rFonts w:ascii="Times New Roman" w:hAnsi="Times New Roman" w:cs="Times New Roman"/>
          <w:sz w:val="24"/>
          <w:szCs w:val="24"/>
          <w:highlight w:val="yellow"/>
        </w:rPr>
        <w:t xml:space="preserve"> social and literary milieu along with his </w:t>
      </w:r>
      <w:r w:rsidR="002F02CD" w:rsidRPr="006C39F4">
        <w:rPr>
          <w:rFonts w:ascii="Times New Roman" w:hAnsi="Times New Roman" w:cs="Times New Roman"/>
          <w:sz w:val="24"/>
          <w:szCs w:val="24"/>
          <w:highlight w:val="yellow"/>
        </w:rPr>
        <w:t>work</w:t>
      </w:r>
      <w:r w:rsidR="00862134" w:rsidRPr="006C39F4">
        <w:rPr>
          <w:rFonts w:ascii="Times New Roman" w:hAnsi="Times New Roman" w:cs="Times New Roman"/>
          <w:sz w:val="24"/>
          <w:szCs w:val="24"/>
          <w:highlight w:val="yellow"/>
        </w:rPr>
        <w:t xml:space="preserve"> and</w:t>
      </w:r>
      <w:r w:rsidR="00DB7C18" w:rsidRPr="006C39F4">
        <w:rPr>
          <w:rFonts w:ascii="Times New Roman" w:hAnsi="Times New Roman" w:cs="Times New Roman"/>
          <w:sz w:val="24"/>
          <w:szCs w:val="24"/>
          <w:highlight w:val="yellow"/>
        </w:rPr>
        <w:t xml:space="preserve"> its</w:t>
      </w:r>
      <w:r w:rsidR="001275EC" w:rsidRPr="006C39F4">
        <w:rPr>
          <w:rFonts w:ascii="Times New Roman" w:hAnsi="Times New Roman" w:cs="Times New Roman"/>
          <w:sz w:val="24"/>
          <w:szCs w:val="24"/>
          <w:highlight w:val="yellow"/>
        </w:rPr>
        <w:t xml:space="preserve"> reception.</w:t>
      </w:r>
      <w:r w:rsidR="001275EC">
        <w:rPr>
          <w:rFonts w:ascii="Times New Roman" w:hAnsi="Times New Roman" w:cs="Times New Roman"/>
          <w:sz w:val="24"/>
          <w:szCs w:val="24"/>
        </w:rPr>
        <w:t xml:space="preserve"> I survey</w:t>
      </w:r>
      <w:r w:rsidR="00862134">
        <w:rPr>
          <w:rFonts w:ascii="Times New Roman" w:hAnsi="Times New Roman" w:cs="Times New Roman"/>
          <w:sz w:val="24"/>
          <w:szCs w:val="24"/>
        </w:rPr>
        <w:t xml:space="preserve"> those</w:t>
      </w:r>
      <w:r w:rsidR="002F02CD" w:rsidRPr="004F2044">
        <w:rPr>
          <w:rFonts w:ascii="Times New Roman" w:hAnsi="Times New Roman" w:cs="Times New Roman"/>
          <w:sz w:val="24"/>
          <w:szCs w:val="24"/>
        </w:rPr>
        <w:t xml:space="preserve"> </w:t>
      </w:r>
      <w:r w:rsidR="00BC4B43" w:rsidRPr="00BC4B43">
        <w:rPr>
          <w:rFonts w:ascii="Times New Roman" w:hAnsi="Times New Roman" w:cs="Times New Roman"/>
          <w:sz w:val="24"/>
          <w:szCs w:val="24"/>
          <w:highlight w:val="yellow"/>
        </w:rPr>
        <w:t>critiques</w:t>
      </w:r>
      <w:r w:rsidR="002F02CD" w:rsidRPr="004F2044">
        <w:rPr>
          <w:rFonts w:ascii="Times New Roman" w:hAnsi="Times New Roman" w:cs="Times New Roman"/>
          <w:sz w:val="24"/>
          <w:szCs w:val="24"/>
        </w:rPr>
        <w:t xml:space="preserve"> and analyses </w:t>
      </w:r>
      <w:r w:rsidR="00862134">
        <w:rPr>
          <w:rFonts w:ascii="Times New Roman" w:hAnsi="Times New Roman" w:cs="Times New Roman"/>
          <w:sz w:val="24"/>
          <w:szCs w:val="24"/>
        </w:rPr>
        <w:t xml:space="preserve">that span from </w:t>
      </w:r>
      <w:r w:rsidR="002F02CD" w:rsidRPr="004F2044">
        <w:rPr>
          <w:rFonts w:ascii="Times New Roman" w:hAnsi="Times New Roman" w:cs="Times New Roman"/>
          <w:sz w:val="24"/>
          <w:szCs w:val="24"/>
        </w:rPr>
        <w:t>his</w:t>
      </w:r>
      <w:r w:rsidR="009B362C">
        <w:rPr>
          <w:rFonts w:ascii="Times New Roman" w:hAnsi="Times New Roman" w:cs="Times New Roman"/>
          <w:sz w:val="24"/>
          <w:szCs w:val="24"/>
        </w:rPr>
        <w:t xml:space="preserve"> own</w:t>
      </w:r>
      <w:r w:rsidR="002F02CD" w:rsidRPr="004F2044">
        <w:rPr>
          <w:rFonts w:ascii="Times New Roman" w:hAnsi="Times New Roman" w:cs="Times New Roman"/>
          <w:sz w:val="24"/>
          <w:szCs w:val="24"/>
        </w:rPr>
        <w:t xml:space="preserve"> time period up until around the end of the 20</w:t>
      </w:r>
      <w:r w:rsidR="002F02CD" w:rsidRPr="004F2044">
        <w:rPr>
          <w:rFonts w:ascii="Times New Roman" w:hAnsi="Times New Roman" w:cs="Times New Roman"/>
          <w:sz w:val="24"/>
          <w:szCs w:val="24"/>
          <w:vertAlign w:val="superscript"/>
        </w:rPr>
        <w:t>th</w:t>
      </w:r>
      <w:r w:rsidR="002F02CD" w:rsidRPr="004F2044">
        <w:rPr>
          <w:rFonts w:ascii="Times New Roman" w:hAnsi="Times New Roman" w:cs="Times New Roman"/>
          <w:sz w:val="24"/>
          <w:szCs w:val="24"/>
        </w:rPr>
        <w:t xml:space="preserve"> century</w:t>
      </w:r>
      <w:r w:rsidR="00646C5D">
        <w:rPr>
          <w:rFonts w:ascii="Times New Roman" w:hAnsi="Times New Roman" w:cs="Times New Roman"/>
          <w:sz w:val="24"/>
          <w:szCs w:val="24"/>
        </w:rPr>
        <w:t xml:space="preserve">. </w:t>
      </w:r>
      <w:r w:rsidR="00741858">
        <w:rPr>
          <w:rFonts w:ascii="Times New Roman" w:hAnsi="Times New Roman" w:cs="Times New Roman"/>
          <w:sz w:val="24"/>
          <w:szCs w:val="24"/>
        </w:rPr>
        <w:t>With this method, I hope to provide readers with an objective viewpoint</w:t>
      </w:r>
      <w:r w:rsidR="0088330C">
        <w:rPr>
          <w:rFonts w:ascii="Times New Roman" w:hAnsi="Times New Roman" w:cs="Times New Roman"/>
          <w:sz w:val="24"/>
          <w:szCs w:val="24"/>
        </w:rPr>
        <w:t xml:space="preserve"> and basis</w:t>
      </w:r>
      <w:r w:rsidR="00741858">
        <w:rPr>
          <w:rFonts w:ascii="Times New Roman" w:hAnsi="Times New Roman" w:cs="Times New Roman"/>
          <w:sz w:val="24"/>
          <w:szCs w:val="24"/>
        </w:rPr>
        <w:t xml:space="preserve"> </w:t>
      </w:r>
      <w:r w:rsidR="00E302FC">
        <w:rPr>
          <w:rFonts w:ascii="Times New Roman" w:hAnsi="Times New Roman" w:cs="Times New Roman"/>
          <w:sz w:val="24"/>
          <w:szCs w:val="24"/>
        </w:rPr>
        <w:t>for</w:t>
      </w:r>
      <w:r w:rsidR="00741858">
        <w:rPr>
          <w:rFonts w:ascii="Times New Roman" w:hAnsi="Times New Roman" w:cs="Times New Roman"/>
          <w:sz w:val="24"/>
          <w:szCs w:val="24"/>
        </w:rPr>
        <w:t xml:space="preserve"> </w:t>
      </w:r>
      <w:r w:rsidR="00646C5D">
        <w:rPr>
          <w:rFonts w:ascii="Times New Roman" w:hAnsi="Times New Roman" w:cs="Times New Roman"/>
          <w:sz w:val="24"/>
          <w:szCs w:val="24"/>
        </w:rPr>
        <w:t>how</w:t>
      </w:r>
      <w:r w:rsidR="00741858">
        <w:rPr>
          <w:rFonts w:ascii="Times New Roman" w:hAnsi="Times New Roman" w:cs="Times New Roman"/>
          <w:sz w:val="24"/>
          <w:szCs w:val="24"/>
        </w:rPr>
        <w:t xml:space="preserve"> critics have </w:t>
      </w:r>
      <w:r w:rsidR="00646C5D">
        <w:rPr>
          <w:rFonts w:ascii="Times New Roman" w:hAnsi="Times New Roman" w:cs="Times New Roman"/>
          <w:sz w:val="24"/>
          <w:szCs w:val="24"/>
        </w:rPr>
        <w:t>approached Aguilera’s work and career.</w:t>
      </w:r>
      <w:r w:rsidR="00FE0023">
        <w:rPr>
          <w:rFonts w:ascii="Times New Roman" w:hAnsi="Times New Roman" w:cs="Times New Roman"/>
          <w:sz w:val="24"/>
          <w:szCs w:val="24"/>
        </w:rPr>
        <w:t xml:space="preserve"> It is</w:t>
      </w:r>
      <w:r w:rsidR="005A4993">
        <w:rPr>
          <w:rFonts w:ascii="Times New Roman" w:hAnsi="Times New Roman" w:cs="Times New Roman"/>
          <w:sz w:val="24"/>
          <w:szCs w:val="24"/>
        </w:rPr>
        <w:t xml:space="preserve"> also</w:t>
      </w:r>
      <w:r w:rsidR="00FE0023">
        <w:rPr>
          <w:rFonts w:ascii="Times New Roman" w:hAnsi="Times New Roman" w:cs="Times New Roman"/>
          <w:sz w:val="24"/>
          <w:szCs w:val="24"/>
        </w:rPr>
        <w:t xml:space="preserve"> my contention that the trajectory of these judgments </w:t>
      </w:r>
      <w:r w:rsidR="005A4993">
        <w:rPr>
          <w:rFonts w:ascii="Times New Roman" w:hAnsi="Times New Roman" w:cs="Times New Roman"/>
          <w:sz w:val="24"/>
          <w:szCs w:val="24"/>
        </w:rPr>
        <w:t xml:space="preserve">will shed light on possible reasons for Aguilera’s </w:t>
      </w:r>
      <w:r w:rsidR="005C3BC3">
        <w:rPr>
          <w:rFonts w:ascii="Times New Roman" w:hAnsi="Times New Roman" w:cs="Times New Roman"/>
          <w:sz w:val="24"/>
          <w:szCs w:val="24"/>
        </w:rPr>
        <w:t>falling into disfavor.</w:t>
      </w:r>
      <w:r w:rsidR="001560AF">
        <w:rPr>
          <w:rFonts w:ascii="Times New Roman" w:hAnsi="Times New Roman" w:cs="Times New Roman"/>
          <w:sz w:val="24"/>
          <w:szCs w:val="24"/>
        </w:rPr>
        <w:t xml:space="preserve"> </w:t>
      </w:r>
    </w:p>
    <w:p w14:paraId="20EA52E7" w14:textId="0D495B39" w:rsidR="0047471D" w:rsidRPr="00564A13" w:rsidRDefault="00F72099" w:rsidP="0047471D">
      <w:pPr>
        <w:pStyle w:val="Heading2"/>
        <w:rPr>
          <w:rFonts w:ascii="Times New Roman" w:hAnsi="Times New Roman" w:cs="Times New Roman"/>
          <w:color w:val="000000" w:themeColor="text1"/>
          <w:sz w:val="24"/>
          <w:szCs w:val="24"/>
        </w:rPr>
      </w:pPr>
      <w:bookmarkStart w:id="2" w:name="_Toc475653550"/>
      <w:r w:rsidRPr="00BC4B43">
        <w:rPr>
          <w:rFonts w:ascii="Times New Roman" w:hAnsi="Times New Roman" w:cs="Times New Roman"/>
          <w:color w:val="000000" w:themeColor="text1"/>
          <w:sz w:val="24"/>
          <w:szCs w:val="24"/>
          <w:highlight w:val="yellow"/>
        </w:rPr>
        <w:t xml:space="preserve">1.1 </w:t>
      </w:r>
      <w:r w:rsidR="00EF0A62" w:rsidRPr="00BC4B43">
        <w:rPr>
          <w:rFonts w:ascii="Times New Roman" w:hAnsi="Times New Roman" w:cs="Times New Roman"/>
          <w:color w:val="000000" w:themeColor="text1"/>
          <w:sz w:val="24"/>
          <w:szCs w:val="24"/>
          <w:highlight w:val="yellow"/>
        </w:rPr>
        <w:t xml:space="preserve">Life &amp; Literary Beginnings of </w:t>
      </w:r>
      <w:r w:rsidR="00B35CDE" w:rsidRPr="00BC4B43">
        <w:rPr>
          <w:rFonts w:ascii="Times New Roman" w:hAnsi="Times New Roman" w:cs="Times New Roman"/>
          <w:color w:val="000000" w:themeColor="text1"/>
          <w:sz w:val="24"/>
          <w:szCs w:val="24"/>
          <w:highlight w:val="yellow"/>
        </w:rPr>
        <w:t>the Spanish Beranger</w:t>
      </w:r>
      <w:bookmarkEnd w:id="2"/>
    </w:p>
    <w:p w14:paraId="28112CF8" w14:textId="77777777" w:rsidR="005842BC" w:rsidRPr="005842BC" w:rsidRDefault="005842BC" w:rsidP="005842BC"/>
    <w:p w14:paraId="693D7FC5" w14:textId="0AE16E9A" w:rsidR="009F353A" w:rsidRPr="00B61DCC" w:rsidRDefault="00956D85" w:rsidP="009F353A">
      <w:pPr>
        <w:spacing w:line="480" w:lineRule="auto"/>
        <w:ind w:firstLine="720"/>
        <w:rPr>
          <w:rFonts w:ascii="Times New Roman" w:hAnsi="Times New Roman" w:cs="Times New Roman"/>
          <w:sz w:val="24"/>
          <w:szCs w:val="24"/>
          <w:highlight w:val="yellow"/>
        </w:rPr>
      </w:pPr>
      <w:r w:rsidRPr="004F2044">
        <w:rPr>
          <w:rFonts w:ascii="Times New Roman" w:hAnsi="Times New Roman" w:cs="Times New Roman"/>
          <w:sz w:val="24"/>
          <w:szCs w:val="24"/>
        </w:rPr>
        <w:t>Ventura Ruiz Aguilera was born in 1820 in Salamanca</w:t>
      </w:r>
      <w:r w:rsidR="002156F9" w:rsidRPr="004F2044">
        <w:rPr>
          <w:rFonts w:ascii="Times New Roman" w:hAnsi="Times New Roman" w:cs="Times New Roman"/>
          <w:sz w:val="24"/>
          <w:szCs w:val="24"/>
        </w:rPr>
        <w:t>, Spain</w:t>
      </w:r>
      <w:r w:rsidRPr="004F2044">
        <w:rPr>
          <w:rFonts w:ascii="Times New Roman" w:hAnsi="Times New Roman" w:cs="Times New Roman"/>
          <w:sz w:val="24"/>
          <w:szCs w:val="24"/>
        </w:rPr>
        <w:t>.</w:t>
      </w:r>
      <w:r w:rsidR="0074490B" w:rsidRPr="004F2044">
        <w:rPr>
          <w:rStyle w:val="FootnoteReference"/>
          <w:rFonts w:ascii="Times New Roman" w:hAnsi="Times New Roman" w:cs="Times New Roman"/>
          <w:sz w:val="24"/>
          <w:szCs w:val="24"/>
        </w:rPr>
        <w:footnoteReference w:id="5"/>
      </w:r>
      <w:r w:rsidRPr="004F2044">
        <w:rPr>
          <w:rFonts w:ascii="Times New Roman" w:hAnsi="Times New Roman" w:cs="Times New Roman"/>
          <w:sz w:val="24"/>
          <w:szCs w:val="24"/>
        </w:rPr>
        <w:t xml:space="preserve"> </w:t>
      </w:r>
      <w:r w:rsidR="00F60076">
        <w:rPr>
          <w:rFonts w:ascii="Times New Roman" w:hAnsi="Times New Roman" w:cs="Times New Roman"/>
          <w:sz w:val="24"/>
          <w:szCs w:val="24"/>
        </w:rPr>
        <w:t>Enrique Toral Peñaranda, based on official records, notes that he was baptized as Ventura Eustaquio, the son of Domingo Ruiz de Aguilera and Francisca Bellido</w:t>
      </w:r>
      <w:r w:rsidR="00200265">
        <w:rPr>
          <w:rFonts w:ascii="Times New Roman" w:hAnsi="Times New Roman" w:cs="Times New Roman"/>
          <w:sz w:val="24"/>
          <w:szCs w:val="24"/>
        </w:rPr>
        <w:t xml:space="preserve"> (9). </w:t>
      </w:r>
      <w:r w:rsidR="0053251F" w:rsidRPr="00B61DCC">
        <w:rPr>
          <w:rFonts w:ascii="Times New Roman" w:hAnsi="Times New Roman" w:cs="Times New Roman"/>
          <w:sz w:val="24"/>
          <w:szCs w:val="24"/>
          <w:highlight w:val="yellow"/>
        </w:rPr>
        <w:t xml:space="preserve">During my own investigation, I happened upon a newspaper article that paints a strikingly different </w:t>
      </w:r>
      <w:r w:rsidR="00273774" w:rsidRPr="00B61DCC">
        <w:rPr>
          <w:rFonts w:ascii="Times New Roman" w:hAnsi="Times New Roman" w:cs="Times New Roman"/>
          <w:sz w:val="24"/>
          <w:szCs w:val="24"/>
          <w:highlight w:val="yellow"/>
        </w:rPr>
        <w:t>account of Aguilera’</w:t>
      </w:r>
      <w:r w:rsidR="00457D0D" w:rsidRPr="00B61DCC">
        <w:rPr>
          <w:rFonts w:ascii="Times New Roman" w:hAnsi="Times New Roman" w:cs="Times New Roman"/>
          <w:sz w:val="24"/>
          <w:szCs w:val="24"/>
          <w:highlight w:val="yellow"/>
        </w:rPr>
        <w:t>s birth</w:t>
      </w:r>
      <w:r w:rsidR="00FA4F49" w:rsidRPr="00B61DCC">
        <w:rPr>
          <w:rFonts w:ascii="Times New Roman" w:hAnsi="Times New Roman" w:cs="Times New Roman"/>
          <w:sz w:val="24"/>
          <w:szCs w:val="24"/>
          <w:highlight w:val="yellow"/>
        </w:rPr>
        <w:t xml:space="preserve"> and upbringing</w:t>
      </w:r>
      <w:r w:rsidR="00457D0D" w:rsidRPr="00B61DCC">
        <w:rPr>
          <w:rFonts w:ascii="Times New Roman" w:hAnsi="Times New Roman" w:cs="Times New Roman"/>
          <w:sz w:val="24"/>
          <w:szCs w:val="24"/>
          <w:highlight w:val="yellow"/>
        </w:rPr>
        <w:t xml:space="preserve">. It was published in the </w:t>
      </w:r>
      <w:r w:rsidR="00E84AED" w:rsidRPr="00B61DCC">
        <w:rPr>
          <w:rFonts w:ascii="Times New Roman" w:hAnsi="Times New Roman" w:cs="Times New Roman"/>
          <w:sz w:val="24"/>
          <w:szCs w:val="24"/>
          <w:highlight w:val="yellow"/>
        </w:rPr>
        <w:t>Salamanca</w:t>
      </w:r>
      <w:r w:rsidR="00457D0D" w:rsidRPr="00B61DCC">
        <w:rPr>
          <w:rFonts w:ascii="Times New Roman" w:hAnsi="Times New Roman" w:cs="Times New Roman"/>
          <w:sz w:val="24"/>
          <w:szCs w:val="24"/>
          <w:highlight w:val="yellow"/>
        </w:rPr>
        <w:t xml:space="preserve"> newspaper</w:t>
      </w:r>
      <w:r w:rsidR="0053251F" w:rsidRPr="00B61DCC">
        <w:rPr>
          <w:rFonts w:ascii="Times New Roman" w:hAnsi="Times New Roman" w:cs="Times New Roman"/>
          <w:sz w:val="24"/>
          <w:szCs w:val="24"/>
          <w:highlight w:val="yellow"/>
        </w:rPr>
        <w:t xml:space="preserve"> </w:t>
      </w:r>
      <w:r w:rsidR="00DB03DC" w:rsidRPr="00B61DCC">
        <w:rPr>
          <w:rFonts w:ascii="Times New Roman" w:hAnsi="Times New Roman" w:cs="Times New Roman"/>
          <w:i/>
          <w:sz w:val="24"/>
          <w:szCs w:val="24"/>
          <w:highlight w:val="yellow"/>
        </w:rPr>
        <w:t xml:space="preserve">El Adelanto </w:t>
      </w:r>
      <w:r w:rsidR="00DB03DC" w:rsidRPr="00B61DCC">
        <w:rPr>
          <w:rFonts w:ascii="Times New Roman" w:hAnsi="Times New Roman" w:cs="Times New Roman"/>
          <w:sz w:val="24"/>
          <w:szCs w:val="24"/>
          <w:highlight w:val="yellow"/>
        </w:rPr>
        <w:t xml:space="preserve">in 1925 by </w:t>
      </w:r>
      <w:r w:rsidR="00C45120">
        <w:rPr>
          <w:rFonts w:ascii="Times New Roman" w:hAnsi="Times New Roman" w:cs="Times New Roman"/>
          <w:sz w:val="24"/>
          <w:szCs w:val="24"/>
          <w:highlight w:val="yellow"/>
        </w:rPr>
        <w:t xml:space="preserve">the writer and journalist </w:t>
      </w:r>
      <w:r w:rsidR="00457D0D" w:rsidRPr="00B61DCC">
        <w:rPr>
          <w:rFonts w:ascii="Times New Roman" w:hAnsi="Times New Roman" w:cs="Times New Roman"/>
          <w:sz w:val="24"/>
          <w:szCs w:val="24"/>
          <w:highlight w:val="yellow"/>
        </w:rPr>
        <w:t xml:space="preserve">José </w:t>
      </w:r>
      <w:r w:rsidR="00457D0D" w:rsidRPr="00B61DCC">
        <w:rPr>
          <w:rFonts w:ascii="Times New Roman" w:hAnsi="Times New Roman" w:cs="Times New Roman"/>
          <w:sz w:val="24"/>
          <w:szCs w:val="24"/>
          <w:highlight w:val="yellow"/>
        </w:rPr>
        <w:lastRenderedPageBreak/>
        <w:t>Sánchez Rojas (1885-1931).</w:t>
      </w:r>
      <w:r w:rsidR="00FA4F49" w:rsidRPr="00B61DCC">
        <w:rPr>
          <w:rFonts w:ascii="Times New Roman" w:hAnsi="Times New Roman" w:cs="Times New Roman"/>
          <w:sz w:val="24"/>
          <w:szCs w:val="24"/>
          <w:highlight w:val="yellow"/>
        </w:rPr>
        <w:t xml:space="preserve"> </w:t>
      </w:r>
      <w:r w:rsidR="00B34379" w:rsidRPr="00B61DCC">
        <w:rPr>
          <w:rFonts w:ascii="Times New Roman" w:hAnsi="Times New Roman" w:cs="Times New Roman"/>
          <w:sz w:val="24"/>
          <w:szCs w:val="24"/>
          <w:highlight w:val="yellow"/>
        </w:rPr>
        <w:t xml:space="preserve">In Sánchez Rojas’s account, Aguilera is born to a humble family. His father is </w:t>
      </w:r>
      <w:r w:rsidR="0036285B" w:rsidRPr="00B61DCC">
        <w:rPr>
          <w:rFonts w:ascii="Times New Roman" w:hAnsi="Times New Roman" w:cs="Times New Roman"/>
          <w:sz w:val="24"/>
          <w:szCs w:val="24"/>
          <w:highlight w:val="yellow"/>
        </w:rPr>
        <w:t xml:space="preserve">a </w:t>
      </w:r>
      <w:r w:rsidR="00953D17" w:rsidRPr="00B61DCC">
        <w:rPr>
          <w:rFonts w:ascii="Times New Roman" w:hAnsi="Times New Roman" w:cs="Times New Roman"/>
          <w:i/>
          <w:sz w:val="24"/>
          <w:szCs w:val="24"/>
          <w:highlight w:val="yellow"/>
        </w:rPr>
        <w:t>boletero</w:t>
      </w:r>
      <w:r w:rsidR="00017BC1" w:rsidRPr="00B61DCC">
        <w:rPr>
          <w:rFonts w:ascii="Times New Roman" w:hAnsi="Times New Roman" w:cs="Times New Roman"/>
          <w:i/>
          <w:sz w:val="24"/>
          <w:szCs w:val="24"/>
          <w:highlight w:val="yellow"/>
        </w:rPr>
        <w:t xml:space="preserve"> </w:t>
      </w:r>
      <w:r w:rsidR="00017BC1" w:rsidRPr="00B61DCC">
        <w:rPr>
          <w:rFonts w:ascii="Times New Roman" w:hAnsi="Times New Roman" w:cs="Times New Roman"/>
          <w:sz w:val="24"/>
          <w:szCs w:val="24"/>
          <w:highlight w:val="yellow"/>
        </w:rPr>
        <w:t>and is described as hardworking</w:t>
      </w:r>
      <w:r w:rsidR="00953D17" w:rsidRPr="00B61DCC">
        <w:rPr>
          <w:rFonts w:ascii="Times New Roman" w:hAnsi="Times New Roman" w:cs="Times New Roman"/>
          <w:i/>
          <w:sz w:val="24"/>
          <w:szCs w:val="24"/>
          <w:highlight w:val="yellow"/>
        </w:rPr>
        <w:t>.</w:t>
      </w:r>
      <w:r w:rsidR="00953D17" w:rsidRPr="00B61DCC">
        <w:rPr>
          <w:rStyle w:val="FootnoteReference"/>
          <w:rFonts w:ascii="Times New Roman" w:hAnsi="Times New Roman" w:cs="Times New Roman"/>
          <w:i/>
          <w:sz w:val="24"/>
          <w:szCs w:val="24"/>
          <w:highlight w:val="yellow"/>
        </w:rPr>
        <w:footnoteReference w:id="6"/>
      </w:r>
      <w:r w:rsidR="006C39F4">
        <w:rPr>
          <w:rFonts w:ascii="Times New Roman" w:hAnsi="Times New Roman" w:cs="Times New Roman"/>
          <w:sz w:val="24"/>
          <w:szCs w:val="24"/>
          <w:highlight w:val="yellow"/>
        </w:rPr>
        <w:t xml:space="preserve"> </w:t>
      </w:r>
      <w:r w:rsidR="00434BDD">
        <w:rPr>
          <w:rFonts w:ascii="Times New Roman" w:hAnsi="Times New Roman" w:cs="Times New Roman"/>
          <w:sz w:val="24"/>
          <w:szCs w:val="24"/>
          <w:highlight w:val="yellow"/>
        </w:rPr>
        <w:t>Aguilera’s mother, according to Sánchez Rojas</w:t>
      </w:r>
      <w:r w:rsidR="006C6BE4">
        <w:rPr>
          <w:rFonts w:ascii="Times New Roman" w:hAnsi="Times New Roman" w:cs="Times New Roman"/>
          <w:sz w:val="24"/>
          <w:szCs w:val="24"/>
          <w:highlight w:val="yellow"/>
        </w:rPr>
        <w:t>,</w:t>
      </w:r>
      <w:r w:rsidR="00434BDD">
        <w:rPr>
          <w:rFonts w:ascii="Times New Roman" w:hAnsi="Times New Roman" w:cs="Times New Roman"/>
          <w:sz w:val="24"/>
          <w:szCs w:val="24"/>
          <w:highlight w:val="yellow"/>
        </w:rPr>
        <w:t xml:space="preserve"> is</w:t>
      </w:r>
      <w:r w:rsidR="00017BC1" w:rsidRPr="00B61DCC">
        <w:rPr>
          <w:rFonts w:ascii="Times New Roman" w:hAnsi="Times New Roman" w:cs="Times New Roman"/>
          <w:sz w:val="24"/>
          <w:szCs w:val="24"/>
          <w:highlight w:val="yellow"/>
        </w:rPr>
        <w:t xml:space="preserve"> Elisa</w:t>
      </w:r>
      <w:r w:rsidR="00301E4F" w:rsidRPr="00B61DCC">
        <w:rPr>
          <w:rFonts w:ascii="Times New Roman" w:hAnsi="Times New Roman" w:cs="Times New Roman"/>
          <w:sz w:val="24"/>
          <w:szCs w:val="24"/>
          <w:highlight w:val="yellow"/>
        </w:rPr>
        <w:t xml:space="preserve"> Aguilera</w:t>
      </w:r>
      <w:r w:rsidR="00434BDD">
        <w:rPr>
          <w:rFonts w:ascii="Times New Roman" w:hAnsi="Times New Roman" w:cs="Times New Roman"/>
          <w:sz w:val="24"/>
          <w:szCs w:val="24"/>
          <w:highlight w:val="yellow"/>
        </w:rPr>
        <w:t xml:space="preserve">, and she is portrayed as </w:t>
      </w:r>
      <w:r w:rsidR="00017BC1" w:rsidRPr="00B61DCC">
        <w:rPr>
          <w:rFonts w:ascii="Times New Roman" w:hAnsi="Times New Roman" w:cs="Times New Roman"/>
          <w:sz w:val="24"/>
          <w:szCs w:val="24"/>
          <w:highlight w:val="yellow"/>
        </w:rPr>
        <w:t>“ingenious and vivacious”</w:t>
      </w:r>
      <w:r w:rsidR="00434BDD">
        <w:rPr>
          <w:rFonts w:ascii="Times New Roman" w:hAnsi="Times New Roman" w:cs="Times New Roman"/>
          <w:sz w:val="24"/>
          <w:szCs w:val="24"/>
          <w:highlight w:val="yellow"/>
        </w:rPr>
        <w:t xml:space="preserve"> (“Crônicas de Rojas Sánchez).</w:t>
      </w:r>
      <w:r w:rsidR="00434BDD">
        <w:rPr>
          <w:rStyle w:val="FootnoteReference"/>
          <w:rFonts w:ascii="Times New Roman" w:hAnsi="Times New Roman" w:cs="Times New Roman"/>
          <w:sz w:val="24"/>
          <w:szCs w:val="24"/>
          <w:highlight w:val="yellow"/>
        </w:rPr>
        <w:footnoteReference w:id="7"/>
      </w:r>
      <w:r w:rsidR="00293C36" w:rsidRPr="00B61DCC">
        <w:rPr>
          <w:rFonts w:ascii="Times New Roman" w:hAnsi="Times New Roman" w:cs="Times New Roman"/>
          <w:sz w:val="24"/>
          <w:szCs w:val="24"/>
          <w:highlight w:val="yellow"/>
        </w:rPr>
        <w:t xml:space="preserve"> </w:t>
      </w:r>
      <w:r w:rsidR="009F353A" w:rsidRPr="00B61DCC">
        <w:rPr>
          <w:rFonts w:ascii="Times New Roman" w:hAnsi="Times New Roman" w:cs="Times New Roman"/>
          <w:sz w:val="24"/>
          <w:szCs w:val="24"/>
          <w:highlight w:val="yellow"/>
        </w:rPr>
        <w:t>Sánchez Rojas’s detailing of Aguilera’s childhood education is also of particular interest.</w:t>
      </w:r>
    </w:p>
    <w:p w14:paraId="3C46DA57" w14:textId="329E3518" w:rsidR="009F353A" w:rsidRPr="00B61DCC" w:rsidRDefault="009F353A" w:rsidP="00421780">
      <w:pPr>
        <w:spacing w:line="480" w:lineRule="auto"/>
        <w:ind w:left="720"/>
        <w:rPr>
          <w:rFonts w:ascii="Times New Roman" w:hAnsi="Times New Roman" w:cs="Times New Roman"/>
          <w:i/>
          <w:sz w:val="24"/>
          <w:szCs w:val="24"/>
          <w:highlight w:val="yellow"/>
        </w:rPr>
      </w:pPr>
      <w:r w:rsidRPr="00B61DCC">
        <w:rPr>
          <w:rFonts w:ascii="Times New Roman" w:hAnsi="Times New Roman" w:cs="Times New Roman"/>
          <w:sz w:val="24"/>
          <w:szCs w:val="24"/>
          <w:highlight w:val="yellow"/>
        </w:rPr>
        <w:t>Aided with the protection of the M</w:t>
      </w:r>
      <w:r w:rsidR="00204593" w:rsidRPr="00B61DCC">
        <w:rPr>
          <w:rFonts w:ascii="Times New Roman" w:hAnsi="Times New Roman" w:cs="Times New Roman"/>
          <w:sz w:val="24"/>
          <w:szCs w:val="24"/>
          <w:highlight w:val="yellow"/>
        </w:rPr>
        <w:t>arquises of Cerralbo and of Almarza, “perhaps”</w:t>
      </w:r>
      <w:r w:rsidR="00734CED" w:rsidRPr="00B61DCC">
        <w:rPr>
          <w:rFonts w:ascii="Times New Roman" w:hAnsi="Times New Roman" w:cs="Times New Roman"/>
          <w:sz w:val="24"/>
          <w:szCs w:val="24"/>
          <w:highlight w:val="yellow"/>
        </w:rPr>
        <w:t xml:space="preserve"> Elisa’s parents, which like them has the last</w:t>
      </w:r>
      <w:r w:rsidR="006E1A40" w:rsidRPr="00B61DCC">
        <w:rPr>
          <w:rFonts w:ascii="Times New Roman" w:hAnsi="Times New Roman" w:cs="Times New Roman"/>
          <w:sz w:val="24"/>
          <w:szCs w:val="24"/>
          <w:highlight w:val="yellow"/>
        </w:rPr>
        <w:t xml:space="preserve"> </w:t>
      </w:r>
      <w:r w:rsidR="00734CED" w:rsidRPr="00B61DCC">
        <w:rPr>
          <w:rFonts w:ascii="Times New Roman" w:hAnsi="Times New Roman" w:cs="Times New Roman"/>
          <w:sz w:val="24"/>
          <w:szCs w:val="24"/>
          <w:highlight w:val="yellow"/>
        </w:rPr>
        <w:t>name of Aguilera, Ventura goes to secondary school. Afterwards, he studies Medicine. He reads his favorite books: Meléndez Valdés, Jovellanos, Quintana. He learns French, and the Irish Noblem</w:t>
      </w:r>
      <w:r w:rsidR="000545FD" w:rsidRPr="00B61DCC">
        <w:rPr>
          <w:rFonts w:ascii="Times New Roman" w:hAnsi="Times New Roman" w:cs="Times New Roman"/>
          <w:sz w:val="24"/>
          <w:szCs w:val="24"/>
          <w:highlight w:val="yellow"/>
        </w:rPr>
        <w:t>an of</w:t>
      </w:r>
      <w:r w:rsidR="00734CED" w:rsidRPr="00B61DCC">
        <w:rPr>
          <w:rFonts w:ascii="Times New Roman" w:hAnsi="Times New Roman" w:cs="Times New Roman"/>
          <w:sz w:val="24"/>
          <w:szCs w:val="24"/>
          <w:highlight w:val="yellow"/>
        </w:rPr>
        <w:t xml:space="preserve"> the </w:t>
      </w:r>
      <w:r w:rsidR="00075E76" w:rsidRPr="00B61DCC">
        <w:rPr>
          <w:rFonts w:ascii="Times New Roman" w:hAnsi="Times New Roman" w:cs="Times New Roman"/>
          <w:sz w:val="24"/>
          <w:szCs w:val="24"/>
          <w:highlight w:val="yellow"/>
        </w:rPr>
        <w:t xml:space="preserve">Archbishop </w:t>
      </w:r>
      <w:r w:rsidR="000545FD" w:rsidRPr="00B61DCC">
        <w:rPr>
          <w:rFonts w:ascii="Times New Roman" w:hAnsi="Times New Roman" w:cs="Times New Roman"/>
          <w:sz w:val="24"/>
          <w:szCs w:val="24"/>
          <w:highlight w:val="yellow"/>
        </w:rPr>
        <w:t>College teach him the English language. Lord Byron, Victor Hugo, Musset, Manzoni, Leopardi, are readings that are discovered easily in Ruiz Aguilera.</w:t>
      </w:r>
      <w:r w:rsidR="00421780" w:rsidRPr="00B61DCC">
        <w:rPr>
          <w:rFonts w:ascii="Times New Roman" w:hAnsi="Times New Roman" w:cs="Times New Roman"/>
          <w:sz w:val="24"/>
          <w:szCs w:val="24"/>
          <w:highlight w:val="yellow"/>
        </w:rPr>
        <w:t xml:space="preserve"> (</w:t>
      </w:r>
      <w:r w:rsidR="002A37B5">
        <w:rPr>
          <w:rFonts w:ascii="Times New Roman" w:hAnsi="Times New Roman" w:cs="Times New Roman"/>
          <w:i/>
          <w:sz w:val="24"/>
          <w:szCs w:val="24"/>
          <w:highlight w:val="yellow"/>
        </w:rPr>
        <w:t>“</w:t>
      </w:r>
      <w:r w:rsidR="002A37B5" w:rsidRPr="009F2769">
        <w:rPr>
          <w:rFonts w:ascii="Times New Roman" w:hAnsi="Times New Roman" w:cs="Times New Roman"/>
          <w:sz w:val="24"/>
          <w:szCs w:val="24"/>
          <w:highlight w:val="yellow"/>
        </w:rPr>
        <w:t>Crónicas de Rojas Sánchez</w:t>
      </w:r>
      <w:r w:rsidR="009F2769">
        <w:rPr>
          <w:rFonts w:ascii="Times New Roman" w:hAnsi="Times New Roman" w:cs="Times New Roman"/>
          <w:sz w:val="24"/>
          <w:szCs w:val="24"/>
          <w:highlight w:val="yellow"/>
        </w:rPr>
        <w:t>”</w:t>
      </w:r>
      <w:r w:rsidR="00421780" w:rsidRPr="009F2769">
        <w:rPr>
          <w:rFonts w:ascii="Times New Roman" w:hAnsi="Times New Roman" w:cs="Times New Roman"/>
          <w:sz w:val="24"/>
          <w:szCs w:val="24"/>
          <w:highlight w:val="yellow"/>
        </w:rPr>
        <w:t>)</w:t>
      </w:r>
      <w:r w:rsidR="00421780" w:rsidRPr="00B61DCC">
        <w:rPr>
          <w:rStyle w:val="FootnoteReference"/>
          <w:rFonts w:ascii="Times New Roman" w:hAnsi="Times New Roman" w:cs="Times New Roman"/>
          <w:i/>
          <w:sz w:val="24"/>
          <w:szCs w:val="24"/>
          <w:highlight w:val="yellow"/>
        </w:rPr>
        <w:footnoteReference w:id="8"/>
      </w:r>
      <w:r w:rsidR="008A095F">
        <w:rPr>
          <w:rFonts w:ascii="Times New Roman" w:hAnsi="Times New Roman" w:cs="Times New Roman"/>
          <w:sz w:val="24"/>
          <w:szCs w:val="24"/>
          <w:highlight w:val="yellow"/>
        </w:rPr>
        <w:fldChar w:fldCharType="begin"/>
      </w:r>
      <w:r w:rsidR="008A095F">
        <w:rPr>
          <w:rFonts w:ascii="Times New Roman" w:hAnsi="Times New Roman" w:cs="Times New Roman"/>
          <w:sz w:val="24"/>
          <w:szCs w:val="24"/>
          <w:highlight w:val="yellow"/>
        </w:rPr>
        <w:instrText xml:space="preserve"> ADDIN EN.CITE &lt;EndNote&gt;&lt;Cite Hidden="1"&gt;&lt;Author&gt;Rojas Sánchez&lt;/Author&gt;&lt;RecNum&gt;189&lt;/RecNum&gt;&lt;record&gt;&lt;rec-number&gt;189&lt;/rec-number&gt;&lt;foreign-keys&gt;&lt;key app="EN" db-id="5xstxsde6rdp5yexss8vfsa6zwr5fd5z52vs" timestamp="1488761518"&gt;189&lt;/key&gt;&lt;/foreign-keys&gt;&lt;ref-type name="Newspaper Article"&gt;23&lt;/ref-type&gt;&lt;contributors&gt;&lt;authors&gt;&lt;author&gt;Rojas Sánchez, José&lt;/author&gt;&lt;/authors&gt;&lt;/contributors&gt;&lt;titles&gt;&lt;title&gt;Crónicas de Sánchez Rojas: Don Ventura&lt;/title&gt;&lt;secondary-title&gt;El Adelanto&lt;/secondary-title&gt;&lt;/titles&gt;&lt;dates&gt;&lt;pub-dates&gt;&lt;date&gt;23 mayo 1925&lt;/date&gt;&lt;/pub-dates&gt;&lt;/dates&gt;&lt;pub-location&gt;Salamanca&lt;/pub-location&gt;&lt;urls&gt;&lt;/urls&gt;&lt;/record&gt;&lt;/Cite&gt;&lt;/EndNote&gt;</w:instrText>
      </w:r>
      <w:r w:rsidR="008A095F">
        <w:rPr>
          <w:rFonts w:ascii="Times New Roman" w:hAnsi="Times New Roman" w:cs="Times New Roman"/>
          <w:sz w:val="24"/>
          <w:szCs w:val="24"/>
          <w:highlight w:val="yellow"/>
        </w:rPr>
        <w:fldChar w:fldCharType="end"/>
      </w:r>
    </w:p>
    <w:p w14:paraId="4882344D" w14:textId="05FB4BD7" w:rsidR="00FA4F49" w:rsidRPr="00DB03DC" w:rsidRDefault="00850198" w:rsidP="009D0C7E">
      <w:pPr>
        <w:spacing w:line="480" w:lineRule="auto"/>
        <w:rPr>
          <w:rFonts w:ascii="Times New Roman" w:hAnsi="Times New Roman" w:cs="Times New Roman"/>
          <w:sz w:val="24"/>
          <w:szCs w:val="24"/>
        </w:rPr>
      </w:pPr>
      <w:r w:rsidRPr="00B61DCC">
        <w:rPr>
          <w:rFonts w:ascii="Times New Roman" w:hAnsi="Times New Roman" w:cs="Times New Roman"/>
          <w:sz w:val="24"/>
          <w:szCs w:val="24"/>
          <w:highlight w:val="yellow"/>
        </w:rPr>
        <w:t xml:space="preserve">Of course, if we follow Toral Peñaranda’s account, Aguilera’s mother was not Elisa but Francisca Bellido. Aguilera, in fact, did have a daughter </w:t>
      </w:r>
      <w:r w:rsidR="0096626A" w:rsidRPr="00B61DCC">
        <w:rPr>
          <w:rFonts w:ascii="Times New Roman" w:hAnsi="Times New Roman" w:cs="Times New Roman"/>
          <w:sz w:val="24"/>
          <w:szCs w:val="24"/>
          <w:highlight w:val="yellow"/>
        </w:rPr>
        <w:t>named Elisa</w:t>
      </w:r>
      <w:r w:rsidR="006E1A40" w:rsidRPr="00B61DCC">
        <w:rPr>
          <w:rFonts w:ascii="Times New Roman" w:hAnsi="Times New Roman" w:cs="Times New Roman"/>
          <w:sz w:val="24"/>
          <w:szCs w:val="24"/>
          <w:highlight w:val="yellow"/>
        </w:rPr>
        <w:t xml:space="preserve"> which is why Sánchez Rojas may be confused</w:t>
      </w:r>
      <w:r w:rsidRPr="00B61DCC">
        <w:rPr>
          <w:rFonts w:ascii="Times New Roman" w:hAnsi="Times New Roman" w:cs="Times New Roman"/>
          <w:sz w:val="24"/>
          <w:szCs w:val="24"/>
          <w:highlight w:val="yellow"/>
        </w:rPr>
        <w:t xml:space="preserve">. Toral Peñaranda makes </w:t>
      </w:r>
      <w:r w:rsidR="006E1A40" w:rsidRPr="00B61DCC">
        <w:rPr>
          <w:rFonts w:ascii="Times New Roman" w:hAnsi="Times New Roman" w:cs="Times New Roman"/>
          <w:sz w:val="24"/>
          <w:szCs w:val="24"/>
          <w:highlight w:val="yellow"/>
        </w:rPr>
        <w:t xml:space="preserve">no mention of </w:t>
      </w:r>
      <w:r w:rsidR="005836FB" w:rsidRPr="00B61DCC">
        <w:rPr>
          <w:rFonts w:ascii="Times New Roman" w:hAnsi="Times New Roman" w:cs="Times New Roman"/>
          <w:sz w:val="24"/>
          <w:szCs w:val="24"/>
          <w:highlight w:val="yellow"/>
        </w:rPr>
        <w:t>the assistance of the Marquises of Cerralba</w:t>
      </w:r>
      <w:r w:rsidR="00AA38A0" w:rsidRPr="00B61DCC">
        <w:rPr>
          <w:rFonts w:ascii="Times New Roman" w:hAnsi="Times New Roman" w:cs="Times New Roman"/>
          <w:sz w:val="24"/>
          <w:szCs w:val="24"/>
          <w:highlight w:val="yellow"/>
        </w:rPr>
        <w:t xml:space="preserve"> in Aguilera’s </w:t>
      </w:r>
      <w:r w:rsidR="00C45120" w:rsidRPr="00B61DCC">
        <w:rPr>
          <w:rFonts w:ascii="Times New Roman" w:hAnsi="Times New Roman" w:cs="Times New Roman"/>
          <w:sz w:val="24"/>
          <w:szCs w:val="24"/>
          <w:highlight w:val="yellow"/>
        </w:rPr>
        <w:t>upbringing</w:t>
      </w:r>
      <w:r w:rsidR="00DC7E06">
        <w:rPr>
          <w:rFonts w:ascii="Times New Roman" w:hAnsi="Times New Roman" w:cs="Times New Roman"/>
          <w:sz w:val="24"/>
          <w:szCs w:val="24"/>
          <w:highlight w:val="yellow"/>
        </w:rPr>
        <w:t xml:space="preserve"> nor does he discuss in general this portion of Aguilera’s life</w:t>
      </w:r>
      <w:r w:rsidR="00AA38A0" w:rsidRPr="00B61DCC">
        <w:rPr>
          <w:rFonts w:ascii="Times New Roman" w:hAnsi="Times New Roman" w:cs="Times New Roman"/>
          <w:sz w:val="24"/>
          <w:szCs w:val="24"/>
          <w:highlight w:val="yellow"/>
        </w:rPr>
        <w:t xml:space="preserve">. These </w:t>
      </w:r>
      <w:r w:rsidR="00C26DD0" w:rsidRPr="00B61DCC">
        <w:rPr>
          <w:rFonts w:ascii="Times New Roman" w:hAnsi="Times New Roman" w:cs="Times New Roman"/>
          <w:sz w:val="24"/>
          <w:szCs w:val="24"/>
          <w:highlight w:val="yellow"/>
        </w:rPr>
        <w:t xml:space="preserve">wealthy aristocrats </w:t>
      </w:r>
      <w:r w:rsidR="00AA38A0" w:rsidRPr="00B61DCC">
        <w:rPr>
          <w:rFonts w:ascii="Times New Roman" w:hAnsi="Times New Roman" w:cs="Times New Roman"/>
          <w:sz w:val="24"/>
          <w:szCs w:val="24"/>
          <w:highlight w:val="yellow"/>
        </w:rPr>
        <w:t>c</w:t>
      </w:r>
      <w:r w:rsidR="00C26DD0" w:rsidRPr="00B61DCC">
        <w:rPr>
          <w:rFonts w:ascii="Times New Roman" w:hAnsi="Times New Roman" w:cs="Times New Roman"/>
          <w:sz w:val="24"/>
          <w:szCs w:val="24"/>
          <w:highlight w:val="yellow"/>
        </w:rPr>
        <w:t>arried the last name de Aguilera and</w:t>
      </w:r>
      <w:r w:rsidR="00455030" w:rsidRPr="00B61DCC">
        <w:rPr>
          <w:rFonts w:ascii="Times New Roman" w:hAnsi="Times New Roman" w:cs="Times New Roman"/>
          <w:sz w:val="24"/>
          <w:szCs w:val="24"/>
          <w:highlight w:val="yellow"/>
        </w:rPr>
        <w:t xml:space="preserve"> </w:t>
      </w:r>
      <w:r w:rsidR="00D158C4" w:rsidRPr="00B61DCC">
        <w:rPr>
          <w:rFonts w:ascii="Times New Roman" w:hAnsi="Times New Roman" w:cs="Times New Roman"/>
          <w:sz w:val="24"/>
          <w:szCs w:val="24"/>
          <w:highlight w:val="yellow"/>
        </w:rPr>
        <w:t xml:space="preserve">actually </w:t>
      </w:r>
      <w:r w:rsidR="00C26DD0" w:rsidRPr="00B61DCC">
        <w:rPr>
          <w:rFonts w:ascii="Times New Roman" w:hAnsi="Times New Roman" w:cs="Times New Roman"/>
          <w:sz w:val="24"/>
          <w:szCs w:val="24"/>
          <w:highlight w:val="yellow"/>
        </w:rPr>
        <w:t xml:space="preserve">resided at the San Boal palace where Sánchez Rojas marks Aguilera’s birthplace. It is </w:t>
      </w:r>
      <w:r w:rsidR="00AA38A0" w:rsidRPr="00B61DCC">
        <w:rPr>
          <w:rFonts w:ascii="Times New Roman" w:hAnsi="Times New Roman" w:cs="Times New Roman"/>
          <w:sz w:val="24"/>
          <w:szCs w:val="24"/>
          <w:highlight w:val="yellow"/>
        </w:rPr>
        <w:t xml:space="preserve">unclear whether Ventura had any </w:t>
      </w:r>
      <w:r w:rsidR="00AA38A0" w:rsidRPr="00B61DCC">
        <w:rPr>
          <w:rFonts w:ascii="Times New Roman" w:hAnsi="Times New Roman" w:cs="Times New Roman"/>
          <w:sz w:val="24"/>
          <w:szCs w:val="24"/>
          <w:highlight w:val="yellow"/>
        </w:rPr>
        <w:lastRenderedPageBreak/>
        <w:t xml:space="preserve">kinship with this family. Whatever the case may be, </w:t>
      </w:r>
      <w:r w:rsidR="00D158C4" w:rsidRPr="00B61DCC">
        <w:rPr>
          <w:rFonts w:ascii="Times New Roman" w:hAnsi="Times New Roman" w:cs="Times New Roman"/>
          <w:sz w:val="24"/>
          <w:szCs w:val="24"/>
          <w:highlight w:val="yellow"/>
        </w:rPr>
        <w:t>Sanchez Rojas’</w:t>
      </w:r>
      <w:r w:rsidR="00B61DCC" w:rsidRPr="00B61DCC">
        <w:rPr>
          <w:rFonts w:ascii="Times New Roman" w:hAnsi="Times New Roman" w:cs="Times New Roman"/>
          <w:sz w:val="24"/>
          <w:szCs w:val="24"/>
          <w:highlight w:val="yellow"/>
        </w:rPr>
        <w:t>s</w:t>
      </w:r>
      <w:r w:rsidR="00D158C4" w:rsidRPr="00B61DCC">
        <w:rPr>
          <w:rFonts w:ascii="Times New Roman" w:hAnsi="Times New Roman" w:cs="Times New Roman"/>
          <w:sz w:val="24"/>
          <w:szCs w:val="24"/>
          <w:highlight w:val="yellow"/>
        </w:rPr>
        <w:t xml:space="preserve"> thought-provoking </w:t>
      </w:r>
      <w:r w:rsidR="00B61DCC" w:rsidRPr="00B61DCC">
        <w:rPr>
          <w:rFonts w:ascii="Times New Roman" w:hAnsi="Times New Roman" w:cs="Times New Roman"/>
          <w:sz w:val="24"/>
          <w:szCs w:val="24"/>
          <w:highlight w:val="yellow"/>
        </w:rPr>
        <w:t>introduction</w:t>
      </w:r>
      <w:r w:rsidR="00CD4F62" w:rsidRPr="00B61DCC">
        <w:rPr>
          <w:rFonts w:ascii="Times New Roman" w:hAnsi="Times New Roman" w:cs="Times New Roman"/>
          <w:sz w:val="24"/>
          <w:szCs w:val="24"/>
          <w:highlight w:val="yellow"/>
        </w:rPr>
        <w:t xml:space="preserve"> of Aguilera’</w:t>
      </w:r>
      <w:r w:rsidR="00B61DCC" w:rsidRPr="00B61DCC">
        <w:rPr>
          <w:rFonts w:ascii="Times New Roman" w:hAnsi="Times New Roman" w:cs="Times New Roman"/>
          <w:sz w:val="24"/>
          <w:szCs w:val="24"/>
          <w:highlight w:val="yellow"/>
        </w:rPr>
        <w:t xml:space="preserve">s life raises many questions </w:t>
      </w:r>
      <w:r w:rsidR="00EA6D76">
        <w:rPr>
          <w:rFonts w:ascii="Times New Roman" w:hAnsi="Times New Roman" w:cs="Times New Roman"/>
          <w:sz w:val="24"/>
          <w:szCs w:val="24"/>
          <w:highlight w:val="yellow"/>
        </w:rPr>
        <w:t xml:space="preserve">about the poet’s </w:t>
      </w:r>
      <w:r w:rsidR="00B61DCC" w:rsidRPr="00B61DCC">
        <w:rPr>
          <w:rFonts w:ascii="Times New Roman" w:hAnsi="Times New Roman" w:cs="Times New Roman"/>
          <w:sz w:val="24"/>
          <w:szCs w:val="24"/>
          <w:highlight w:val="yellow"/>
        </w:rPr>
        <w:t>early years</w:t>
      </w:r>
      <w:r w:rsidR="00EA6D76">
        <w:rPr>
          <w:rFonts w:ascii="Times New Roman" w:hAnsi="Times New Roman" w:cs="Times New Roman"/>
          <w:sz w:val="24"/>
          <w:szCs w:val="24"/>
          <w:highlight w:val="yellow"/>
        </w:rPr>
        <w:t xml:space="preserve"> and</w:t>
      </w:r>
      <w:r w:rsidR="000F381E">
        <w:rPr>
          <w:rFonts w:ascii="Times New Roman" w:hAnsi="Times New Roman" w:cs="Times New Roman"/>
          <w:sz w:val="24"/>
          <w:szCs w:val="24"/>
          <w:highlight w:val="yellow"/>
        </w:rPr>
        <w:t xml:space="preserve"> about</w:t>
      </w:r>
      <w:r w:rsidR="00EA6D76">
        <w:rPr>
          <w:rFonts w:ascii="Times New Roman" w:hAnsi="Times New Roman" w:cs="Times New Roman"/>
          <w:sz w:val="24"/>
          <w:szCs w:val="24"/>
          <w:highlight w:val="yellow"/>
        </w:rPr>
        <w:t xml:space="preserve"> what scholarship has said about this time in Aguilera’</w:t>
      </w:r>
      <w:r w:rsidR="00EA6D76">
        <w:rPr>
          <w:rFonts w:ascii="Times New Roman" w:hAnsi="Times New Roman" w:cs="Times New Roman"/>
          <w:sz w:val="24"/>
          <w:szCs w:val="24"/>
        </w:rPr>
        <w:t>s life.</w:t>
      </w:r>
    </w:p>
    <w:p w14:paraId="67EA507F" w14:textId="5A1E8C8F" w:rsidR="00A96E32" w:rsidRPr="00AE433E" w:rsidRDefault="000F381E" w:rsidP="002156F9">
      <w:pPr>
        <w:spacing w:line="480" w:lineRule="auto"/>
        <w:ind w:firstLine="720"/>
        <w:rPr>
          <w:rFonts w:ascii="Times New Roman" w:hAnsi="Times New Roman" w:cs="Times New Roman"/>
          <w:sz w:val="24"/>
          <w:szCs w:val="24"/>
          <w:highlight w:val="yellow"/>
        </w:rPr>
      </w:pPr>
      <w:r w:rsidRPr="000F381E">
        <w:rPr>
          <w:rFonts w:ascii="Times New Roman" w:hAnsi="Times New Roman" w:cs="Times New Roman"/>
          <w:sz w:val="24"/>
          <w:szCs w:val="24"/>
          <w:highlight w:val="yellow"/>
        </w:rPr>
        <w:t>In regard to Aguilera’s later years and</w:t>
      </w:r>
      <w:r w:rsidR="00956D85" w:rsidRPr="000F381E">
        <w:rPr>
          <w:rFonts w:ascii="Times New Roman" w:hAnsi="Times New Roman" w:cs="Times New Roman"/>
          <w:sz w:val="24"/>
          <w:szCs w:val="24"/>
          <w:highlight w:val="yellow"/>
        </w:rPr>
        <w:t xml:space="preserve"> </w:t>
      </w:r>
      <w:r w:rsidR="002156F9" w:rsidRPr="000F381E">
        <w:rPr>
          <w:rFonts w:ascii="Times New Roman" w:hAnsi="Times New Roman" w:cs="Times New Roman"/>
          <w:sz w:val="24"/>
          <w:szCs w:val="24"/>
          <w:highlight w:val="yellow"/>
        </w:rPr>
        <w:t>professional path</w:t>
      </w:r>
      <w:r w:rsidRPr="000F381E">
        <w:rPr>
          <w:rFonts w:ascii="Times New Roman" w:hAnsi="Times New Roman" w:cs="Times New Roman"/>
          <w:sz w:val="24"/>
          <w:szCs w:val="24"/>
          <w:highlight w:val="yellow"/>
        </w:rPr>
        <w:t>,</w:t>
      </w:r>
      <w:r>
        <w:rPr>
          <w:rFonts w:ascii="Times New Roman" w:hAnsi="Times New Roman" w:cs="Times New Roman"/>
          <w:sz w:val="24"/>
          <w:szCs w:val="24"/>
        </w:rPr>
        <w:t xml:space="preserve"> it </w:t>
      </w:r>
      <w:r w:rsidR="002156F9" w:rsidRPr="004F2044">
        <w:rPr>
          <w:rFonts w:ascii="Times New Roman" w:hAnsi="Times New Roman" w:cs="Times New Roman"/>
          <w:sz w:val="24"/>
          <w:szCs w:val="24"/>
        </w:rPr>
        <w:t>does not differ much</w:t>
      </w:r>
      <w:r w:rsidR="00956D85" w:rsidRPr="004F2044">
        <w:rPr>
          <w:rFonts w:ascii="Times New Roman" w:hAnsi="Times New Roman" w:cs="Times New Roman"/>
          <w:sz w:val="24"/>
          <w:szCs w:val="24"/>
        </w:rPr>
        <w:t xml:space="preserve"> f</w:t>
      </w:r>
      <w:r w:rsidR="002156F9" w:rsidRPr="004F2044">
        <w:rPr>
          <w:rFonts w:ascii="Times New Roman" w:hAnsi="Times New Roman" w:cs="Times New Roman"/>
          <w:sz w:val="24"/>
          <w:szCs w:val="24"/>
        </w:rPr>
        <w:t>rom that of his contempo</w:t>
      </w:r>
      <w:r w:rsidR="00EA6D76">
        <w:rPr>
          <w:rFonts w:ascii="Times New Roman" w:hAnsi="Times New Roman" w:cs="Times New Roman"/>
          <w:sz w:val="24"/>
          <w:szCs w:val="24"/>
        </w:rPr>
        <w:t xml:space="preserve">raries. A reserved and private individual, he </w:t>
      </w:r>
      <w:r w:rsidR="002156F9" w:rsidRPr="004F2044">
        <w:rPr>
          <w:rFonts w:ascii="Times New Roman" w:hAnsi="Times New Roman" w:cs="Times New Roman"/>
          <w:sz w:val="24"/>
          <w:szCs w:val="24"/>
        </w:rPr>
        <w:t>s</w:t>
      </w:r>
      <w:r w:rsidR="00956D85" w:rsidRPr="004F2044">
        <w:rPr>
          <w:rFonts w:ascii="Times New Roman" w:hAnsi="Times New Roman" w:cs="Times New Roman"/>
          <w:sz w:val="24"/>
          <w:szCs w:val="24"/>
        </w:rPr>
        <w:t xml:space="preserve">tudied medicine </w:t>
      </w:r>
      <w:r w:rsidR="00EA6D76" w:rsidRPr="00EA6D76">
        <w:rPr>
          <w:rFonts w:ascii="Times New Roman" w:hAnsi="Times New Roman" w:cs="Times New Roman"/>
          <w:sz w:val="24"/>
          <w:szCs w:val="24"/>
        </w:rPr>
        <w:t>to end</w:t>
      </w:r>
      <w:r w:rsidR="003C158C" w:rsidRPr="00EA6D76">
        <w:rPr>
          <w:rFonts w:ascii="Times New Roman" w:hAnsi="Times New Roman" w:cs="Times New Roman"/>
          <w:sz w:val="24"/>
          <w:szCs w:val="24"/>
        </w:rPr>
        <w:t xml:space="preserve"> up </w:t>
      </w:r>
      <w:r w:rsidR="00956D85" w:rsidRPr="00EA6D76">
        <w:rPr>
          <w:rFonts w:ascii="Times New Roman" w:hAnsi="Times New Roman" w:cs="Times New Roman"/>
          <w:sz w:val="24"/>
          <w:szCs w:val="24"/>
        </w:rPr>
        <w:t>as a writer.</w:t>
      </w:r>
      <w:r w:rsidR="00956D85" w:rsidRPr="004F2044">
        <w:rPr>
          <w:rFonts w:ascii="Times New Roman" w:hAnsi="Times New Roman" w:cs="Times New Roman"/>
          <w:sz w:val="24"/>
          <w:szCs w:val="24"/>
        </w:rPr>
        <w:t xml:space="preserve"> A few years after his birth, his family moved to C</w:t>
      </w:r>
      <w:r w:rsidR="00CC6DB5">
        <w:rPr>
          <w:rFonts w:ascii="Times New Roman" w:hAnsi="Times New Roman" w:cs="Times New Roman"/>
          <w:sz w:val="24"/>
          <w:szCs w:val="24"/>
        </w:rPr>
        <w:t>atalonia</w:t>
      </w:r>
      <w:r w:rsidR="002F02CD" w:rsidRPr="004F2044">
        <w:rPr>
          <w:rFonts w:ascii="Times New Roman" w:hAnsi="Times New Roman" w:cs="Times New Roman"/>
          <w:sz w:val="24"/>
          <w:szCs w:val="24"/>
        </w:rPr>
        <w:t xml:space="preserve"> whose inspiration</w:t>
      </w:r>
      <w:r w:rsidR="00956D85" w:rsidRPr="004F2044">
        <w:rPr>
          <w:rFonts w:ascii="Times New Roman" w:hAnsi="Times New Roman" w:cs="Times New Roman"/>
          <w:sz w:val="24"/>
          <w:szCs w:val="24"/>
        </w:rPr>
        <w:t xml:space="preserve"> </w:t>
      </w:r>
      <w:r w:rsidR="002F02CD" w:rsidRPr="004F2044">
        <w:rPr>
          <w:rFonts w:ascii="Times New Roman" w:hAnsi="Times New Roman" w:cs="Times New Roman"/>
          <w:sz w:val="24"/>
          <w:szCs w:val="24"/>
        </w:rPr>
        <w:t xml:space="preserve">would </w:t>
      </w:r>
      <w:r w:rsidR="00956D85" w:rsidRPr="004F2044">
        <w:rPr>
          <w:rFonts w:ascii="Times New Roman" w:hAnsi="Times New Roman" w:cs="Times New Roman"/>
          <w:sz w:val="24"/>
          <w:szCs w:val="24"/>
        </w:rPr>
        <w:t xml:space="preserve">certainly </w:t>
      </w:r>
      <w:r w:rsidR="00862134">
        <w:rPr>
          <w:rFonts w:ascii="Times New Roman" w:hAnsi="Times New Roman" w:cs="Times New Roman"/>
          <w:sz w:val="24"/>
          <w:szCs w:val="24"/>
        </w:rPr>
        <w:t>end up</w:t>
      </w:r>
      <w:r w:rsidR="002F02CD" w:rsidRPr="004F2044">
        <w:rPr>
          <w:rFonts w:ascii="Times New Roman" w:hAnsi="Times New Roman" w:cs="Times New Roman"/>
          <w:sz w:val="24"/>
          <w:szCs w:val="24"/>
        </w:rPr>
        <w:t xml:space="preserve"> </w:t>
      </w:r>
      <w:r w:rsidR="00956D85" w:rsidRPr="004F2044">
        <w:rPr>
          <w:rFonts w:ascii="Times New Roman" w:hAnsi="Times New Roman" w:cs="Times New Roman"/>
          <w:sz w:val="24"/>
          <w:szCs w:val="24"/>
        </w:rPr>
        <w:t>crystallize</w:t>
      </w:r>
      <w:r w:rsidR="002156F9" w:rsidRPr="004F2044">
        <w:rPr>
          <w:rFonts w:ascii="Times New Roman" w:hAnsi="Times New Roman" w:cs="Times New Roman"/>
          <w:sz w:val="24"/>
          <w:szCs w:val="24"/>
        </w:rPr>
        <w:t>d in his</w:t>
      </w:r>
      <w:r w:rsidR="00C75653">
        <w:rPr>
          <w:rFonts w:ascii="Times New Roman" w:hAnsi="Times New Roman" w:cs="Times New Roman"/>
          <w:sz w:val="24"/>
          <w:szCs w:val="24"/>
        </w:rPr>
        <w:t xml:space="preserve"> rustic</w:t>
      </w:r>
      <w:r w:rsidR="002156F9" w:rsidRPr="004F2044">
        <w:rPr>
          <w:rFonts w:ascii="Times New Roman" w:hAnsi="Times New Roman" w:cs="Times New Roman"/>
          <w:sz w:val="24"/>
          <w:szCs w:val="24"/>
        </w:rPr>
        <w:t xml:space="preserve"> poem</w:t>
      </w:r>
      <w:r w:rsidR="00956D85" w:rsidRPr="004F2044">
        <w:rPr>
          <w:rFonts w:ascii="Times New Roman" w:hAnsi="Times New Roman" w:cs="Times New Roman"/>
          <w:sz w:val="24"/>
          <w:szCs w:val="24"/>
        </w:rPr>
        <w:t xml:space="preserve"> </w:t>
      </w:r>
      <w:r w:rsidR="00956D85" w:rsidRPr="004F2044">
        <w:rPr>
          <w:rFonts w:ascii="Times New Roman" w:hAnsi="Times New Roman" w:cs="Times New Roman"/>
          <w:i/>
          <w:sz w:val="24"/>
          <w:szCs w:val="24"/>
        </w:rPr>
        <w:t>Balada de Catalunya</w:t>
      </w:r>
      <w:r w:rsidR="00956D85" w:rsidRPr="004F2044">
        <w:rPr>
          <w:rFonts w:ascii="Times New Roman" w:hAnsi="Times New Roman" w:cs="Times New Roman"/>
          <w:sz w:val="24"/>
          <w:szCs w:val="24"/>
        </w:rPr>
        <w:t xml:space="preserve"> (1863), which he dedicated to Catalan poe</w:t>
      </w:r>
      <w:r w:rsidR="002156F9" w:rsidRPr="004F2044">
        <w:rPr>
          <w:rFonts w:ascii="Times New Roman" w:hAnsi="Times New Roman" w:cs="Times New Roman"/>
          <w:sz w:val="24"/>
          <w:szCs w:val="24"/>
        </w:rPr>
        <w:t>t and friend Victor Balaguer</w:t>
      </w:r>
      <w:r w:rsidR="006135B2">
        <w:rPr>
          <w:rFonts w:ascii="Times New Roman" w:hAnsi="Times New Roman" w:cs="Times New Roman"/>
          <w:sz w:val="24"/>
          <w:szCs w:val="24"/>
        </w:rPr>
        <w:fldChar w:fldCharType="begin"/>
      </w:r>
      <w:r w:rsidR="006135B2">
        <w:instrText xml:space="preserve"> XE "</w:instrText>
      </w:r>
      <w:r w:rsidR="006135B2">
        <w:rPr>
          <w:rFonts w:ascii="Times New Roman" w:hAnsi="Times New Roman" w:cs="Times New Roman"/>
          <w:sz w:val="24"/>
          <w:szCs w:val="24"/>
        </w:rPr>
        <w:instrText>Balaguer, Victor</w:instrText>
      </w:r>
      <w:r w:rsidR="006135B2">
        <w:instrText xml:space="preserve">" \b </w:instrText>
      </w:r>
      <w:r w:rsidR="006135B2">
        <w:rPr>
          <w:rFonts w:ascii="Times New Roman" w:hAnsi="Times New Roman" w:cs="Times New Roman"/>
          <w:sz w:val="24"/>
          <w:szCs w:val="24"/>
        </w:rPr>
        <w:fldChar w:fldCharType="end"/>
      </w:r>
      <w:r w:rsidR="002156F9" w:rsidRPr="004F2044">
        <w:rPr>
          <w:rFonts w:ascii="Times New Roman" w:hAnsi="Times New Roman" w:cs="Times New Roman"/>
          <w:sz w:val="24"/>
          <w:szCs w:val="24"/>
        </w:rPr>
        <w:t xml:space="preserve"> (1824-1901)</w:t>
      </w:r>
      <w:r>
        <w:rPr>
          <w:rFonts w:ascii="Times New Roman" w:hAnsi="Times New Roman" w:cs="Times New Roman"/>
          <w:sz w:val="24"/>
          <w:szCs w:val="24"/>
        </w:rPr>
        <w:t xml:space="preserve"> who is </w:t>
      </w:r>
      <w:r w:rsidR="002F02CD" w:rsidRPr="004F2044">
        <w:rPr>
          <w:rFonts w:ascii="Times New Roman" w:hAnsi="Times New Roman" w:cs="Times New Roman"/>
          <w:sz w:val="24"/>
          <w:szCs w:val="24"/>
        </w:rPr>
        <w:t xml:space="preserve">most widely known for his </w:t>
      </w:r>
      <w:r w:rsidR="00CC6DB5">
        <w:rPr>
          <w:rFonts w:ascii="Times New Roman" w:hAnsi="Times New Roman" w:cs="Times New Roman"/>
          <w:sz w:val="24"/>
          <w:szCs w:val="24"/>
        </w:rPr>
        <w:t>influences</w:t>
      </w:r>
      <w:r w:rsidR="002156F9" w:rsidRPr="004F2044">
        <w:rPr>
          <w:rFonts w:ascii="Times New Roman" w:hAnsi="Times New Roman" w:cs="Times New Roman"/>
          <w:sz w:val="24"/>
          <w:szCs w:val="24"/>
        </w:rPr>
        <w:t xml:space="preserve"> on t</w:t>
      </w:r>
      <w:r w:rsidR="000D016A" w:rsidRPr="004F2044">
        <w:rPr>
          <w:rFonts w:ascii="Times New Roman" w:hAnsi="Times New Roman" w:cs="Times New Roman"/>
          <w:sz w:val="24"/>
          <w:szCs w:val="24"/>
        </w:rPr>
        <w:t xml:space="preserve">he literary </w:t>
      </w:r>
      <w:r w:rsidR="002F02CD" w:rsidRPr="004F2044">
        <w:rPr>
          <w:rFonts w:ascii="Times New Roman" w:hAnsi="Times New Roman" w:cs="Times New Roman"/>
          <w:sz w:val="24"/>
          <w:szCs w:val="24"/>
        </w:rPr>
        <w:t>movement of</w:t>
      </w:r>
      <w:r w:rsidR="000D016A" w:rsidRPr="004F2044">
        <w:rPr>
          <w:rFonts w:ascii="Times New Roman" w:hAnsi="Times New Roman" w:cs="Times New Roman"/>
          <w:sz w:val="24"/>
          <w:szCs w:val="24"/>
        </w:rPr>
        <w:t xml:space="preserve"> Cataloni</w:t>
      </w:r>
      <w:r w:rsidR="002156F9" w:rsidRPr="004F2044">
        <w:rPr>
          <w:rFonts w:ascii="Times New Roman" w:hAnsi="Times New Roman" w:cs="Times New Roman"/>
          <w:sz w:val="24"/>
          <w:szCs w:val="24"/>
        </w:rPr>
        <w:t>a.</w:t>
      </w:r>
      <w:r w:rsidR="006D47D6">
        <w:rPr>
          <w:rFonts w:ascii="Times New Roman" w:hAnsi="Times New Roman" w:cs="Times New Roman"/>
          <w:sz w:val="24"/>
          <w:szCs w:val="24"/>
        </w:rPr>
        <w:t xml:space="preserve"> </w:t>
      </w:r>
      <w:r w:rsidR="00255E0C" w:rsidRPr="00AE433E">
        <w:rPr>
          <w:rFonts w:ascii="Times New Roman" w:hAnsi="Times New Roman" w:cs="Times New Roman"/>
          <w:sz w:val="24"/>
          <w:szCs w:val="24"/>
          <w:highlight w:val="yellow"/>
        </w:rPr>
        <w:t>I include a part of this poem here which William C. Bonaparte-Wyse translated to English in 1868.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76210" w14:paraId="2FDA4776" w14:textId="77777777" w:rsidTr="00AE433E">
        <w:trPr>
          <w:trHeight w:val="1080"/>
        </w:trPr>
        <w:tc>
          <w:tcPr>
            <w:tcW w:w="4788" w:type="dxa"/>
          </w:tcPr>
          <w:p w14:paraId="282E1EE8" w14:textId="09B82017" w:rsidR="00C76210" w:rsidRPr="00AE433E" w:rsidRDefault="006011A4" w:rsidP="00C76210">
            <w:pPr>
              <w:rPr>
                <w:rFonts w:ascii="Times New Roman" w:hAnsi="Times New Roman" w:cs="Times New Roman"/>
                <w:sz w:val="24"/>
                <w:szCs w:val="24"/>
                <w:highlight w:val="yellow"/>
                <w:lang w:val="es-ES_tradnl"/>
              </w:rPr>
            </w:pPr>
            <w:r w:rsidRPr="00AE433E">
              <w:rPr>
                <w:rFonts w:ascii="Times New Roman" w:hAnsi="Times New Roman" w:cs="Times New Roman"/>
                <w:sz w:val="24"/>
                <w:szCs w:val="24"/>
                <w:highlight w:val="yellow"/>
                <w:lang w:val="es-ES_tradnl"/>
              </w:rPr>
              <w:t>—C</w:t>
            </w:r>
            <w:r w:rsidR="00C75653" w:rsidRPr="00AE433E">
              <w:rPr>
                <w:rFonts w:ascii="Times New Roman" w:hAnsi="Times New Roman" w:cs="Times New Roman"/>
                <w:sz w:val="24"/>
                <w:szCs w:val="24"/>
                <w:highlight w:val="yellow"/>
                <w:lang w:val="es-ES_tradnl"/>
              </w:rPr>
              <w:t>ataluñ</w:t>
            </w:r>
            <w:r w:rsidR="00C76210" w:rsidRPr="00AE433E">
              <w:rPr>
                <w:rFonts w:ascii="Times New Roman" w:hAnsi="Times New Roman" w:cs="Times New Roman"/>
                <w:sz w:val="24"/>
                <w:szCs w:val="24"/>
                <w:highlight w:val="yellow"/>
                <w:lang w:val="es-ES_tradnl"/>
              </w:rPr>
              <w:t>a</w:t>
            </w:r>
            <w:r w:rsidRPr="00AE433E">
              <w:rPr>
                <w:rFonts w:ascii="Times New Roman" w:hAnsi="Times New Roman" w:cs="Times New Roman"/>
                <w:sz w:val="24"/>
                <w:szCs w:val="24"/>
                <w:highlight w:val="yellow"/>
                <w:lang w:val="es-ES_tradnl"/>
              </w:rPr>
              <w:t>,</w:t>
            </w:r>
            <w:r w:rsidR="00C76210" w:rsidRPr="00AE433E">
              <w:rPr>
                <w:rFonts w:ascii="Times New Roman" w:hAnsi="Times New Roman" w:cs="Times New Roman"/>
                <w:sz w:val="24"/>
                <w:szCs w:val="24"/>
                <w:highlight w:val="yellow"/>
                <w:lang w:val="es-ES_tradnl"/>
              </w:rPr>
              <w:t xml:space="preserve"> noble madre,</w:t>
            </w:r>
          </w:p>
          <w:p w14:paraId="0C6479B5" w14:textId="77777777" w:rsidR="00C76210" w:rsidRPr="00AE433E" w:rsidRDefault="00C76210" w:rsidP="00C76210">
            <w:pPr>
              <w:rPr>
                <w:rFonts w:ascii="Times New Roman" w:hAnsi="Times New Roman" w:cs="Times New Roman"/>
                <w:sz w:val="24"/>
                <w:szCs w:val="24"/>
                <w:highlight w:val="yellow"/>
                <w:lang w:val="es-ES_tradnl"/>
              </w:rPr>
            </w:pPr>
            <w:r w:rsidRPr="00AE433E">
              <w:rPr>
                <w:rFonts w:ascii="Times New Roman" w:hAnsi="Times New Roman" w:cs="Times New Roman"/>
                <w:sz w:val="24"/>
                <w:szCs w:val="24"/>
                <w:highlight w:val="yellow"/>
                <w:lang w:val="es-ES_tradnl"/>
              </w:rPr>
              <w:t>Un vestido te he de dar,</w:t>
            </w:r>
          </w:p>
          <w:p w14:paraId="03FCB5B6" w14:textId="0C530958" w:rsidR="00C76210" w:rsidRPr="00AE433E" w:rsidRDefault="00C76210" w:rsidP="00C76210">
            <w:pPr>
              <w:rPr>
                <w:rFonts w:ascii="Times New Roman" w:hAnsi="Times New Roman" w:cs="Times New Roman"/>
                <w:sz w:val="24"/>
                <w:szCs w:val="24"/>
                <w:highlight w:val="yellow"/>
                <w:lang w:val="es-ES_tradnl"/>
              </w:rPr>
            </w:pPr>
            <w:r w:rsidRPr="00AE433E">
              <w:rPr>
                <w:rFonts w:ascii="Times New Roman" w:hAnsi="Times New Roman" w:cs="Times New Roman"/>
                <w:sz w:val="24"/>
                <w:szCs w:val="24"/>
                <w:highlight w:val="yellow"/>
                <w:lang w:val="es-ES_tradnl"/>
              </w:rPr>
              <w:t>Y del frio los rigor</w:t>
            </w:r>
            <w:r w:rsidR="00C75653" w:rsidRPr="00AE433E">
              <w:rPr>
                <w:rFonts w:ascii="Times New Roman" w:hAnsi="Times New Roman" w:cs="Times New Roman"/>
                <w:sz w:val="24"/>
                <w:szCs w:val="24"/>
                <w:highlight w:val="yellow"/>
                <w:lang w:val="es-ES_tradnl"/>
              </w:rPr>
              <w:t>e</w:t>
            </w:r>
            <w:r w:rsidRPr="00AE433E">
              <w:rPr>
                <w:rFonts w:ascii="Times New Roman" w:hAnsi="Times New Roman" w:cs="Times New Roman"/>
                <w:sz w:val="24"/>
                <w:szCs w:val="24"/>
                <w:highlight w:val="yellow"/>
                <w:lang w:val="es-ES_tradnl"/>
              </w:rPr>
              <w:t>s</w:t>
            </w:r>
          </w:p>
          <w:p w14:paraId="031F69C3" w14:textId="5B911CF2" w:rsidR="00C76210" w:rsidRPr="00AE433E" w:rsidRDefault="00C76210" w:rsidP="00C76210">
            <w:pPr>
              <w:rPr>
                <w:rFonts w:ascii="Times New Roman" w:hAnsi="Times New Roman" w:cs="Times New Roman"/>
                <w:sz w:val="24"/>
                <w:szCs w:val="24"/>
                <w:highlight w:val="yellow"/>
              </w:rPr>
            </w:pPr>
            <w:r w:rsidRPr="00AE433E">
              <w:rPr>
                <w:rFonts w:ascii="Times New Roman" w:hAnsi="Times New Roman" w:cs="Times New Roman"/>
                <w:sz w:val="24"/>
                <w:szCs w:val="24"/>
                <w:highlight w:val="yellow"/>
                <w:lang w:val="es-ES_tradnl"/>
              </w:rPr>
              <w:t>A sentir no volverás</w:t>
            </w:r>
            <w:r w:rsidR="00D47698" w:rsidRPr="00AE433E">
              <w:rPr>
                <w:rFonts w:ascii="Times New Roman" w:hAnsi="Times New Roman" w:cs="Times New Roman"/>
                <w:sz w:val="24"/>
                <w:szCs w:val="24"/>
                <w:highlight w:val="yellow"/>
                <w:lang w:val="es-ES_tradnl"/>
              </w:rPr>
              <w:t>.</w:t>
            </w:r>
            <w:r w:rsidR="006011A4" w:rsidRPr="00AE433E">
              <w:rPr>
                <w:rFonts w:ascii="Times New Roman" w:hAnsi="Times New Roman" w:cs="Times New Roman"/>
                <w:sz w:val="24"/>
                <w:szCs w:val="24"/>
                <w:highlight w:val="yellow"/>
                <w:lang w:val="es-ES_tradnl"/>
              </w:rPr>
              <w:t>—</w:t>
            </w:r>
            <w:r w:rsidR="00AE433E" w:rsidRPr="00AE433E">
              <w:rPr>
                <w:rFonts w:ascii="Times New Roman" w:hAnsi="Times New Roman" w:cs="Times New Roman"/>
                <w:sz w:val="24"/>
                <w:szCs w:val="24"/>
                <w:highlight w:val="yellow"/>
                <w:lang w:val="es-ES_tradnl"/>
              </w:rPr>
              <w:t>(</w:t>
            </w:r>
            <w:r w:rsidR="00AE433E" w:rsidRPr="00AE433E">
              <w:rPr>
                <w:rFonts w:ascii="Times New Roman" w:hAnsi="Times New Roman" w:cs="Times New Roman"/>
                <w:i/>
                <w:sz w:val="24"/>
                <w:szCs w:val="24"/>
                <w:highlight w:val="yellow"/>
                <w:lang w:val="es-ES_tradnl"/>
              </w:rPr>
              <w:t>Ecos</w:t>
            </w:r>
            <w:r w:rsidR="006011A4" w:rsidRPr="00AE433E">
              <w:rPr>
                <w:rFonts w:ascii="Times New Roman" w:hAnsi="Times New Roman" w:cs="Times New Roman"/>
                <w:sz w:val="24"/>
                <w:szCs w:val="24"/>
                <w:highlight w:val="yellow"/>
                <w:lang w:val="es-ES_tradnl"/>
              </w:rPr>
              <w:t xml:space="preserve"> 178)</w:t>
            </w:r>
          </w:p>
        </w:tc>
        <w:tc>
          <w:tcPr>
            <w:tcW w:w="4788" w:type="dxa"/>
          </w:tcPr>
          <w:p w14:paraId="404330E1" w14:textId="2DB335B8" w:rsidR="00C75653" w:rsidRPr="00AE433E" w:rsidRDefault="006D47D6" w:rsidP="00C75653">
            <w:pPr>
              <w:rPr>
                <w:rFonts w:ascii="Times New Roman" w:hAnsi="Times New Roman" w:cs="Times New Roman"/>
                <w:sz w:val="24"/>
                <w:szCs w:val="24"/>
                <w:highlight w:val="yellow"/>
              </w:rPr>
            </w:pPr>
            <w:r w:rsidRPr="00AE433E">
              <w:rPr>
                <w:rFonts w:ascii="Times New Roman" w:hAnsi="Times New Roman" w:cs="Times New Roman"/>
                <w:sz w:val="24"/>
                <w:szCs w:val="24"/>
                <w:highlight w:val="yellow"/>
              </w:rPr>
              <w:t>“</w:t>
            </w:r>
            <w:r w:rsidR="00C75653" w:rsidRPr="00AE433E">
              <w:rPr>
                <w:rFonts w:ascii="Times New Roman" w:hAnsi="Times New Roman" w:cs="Times New Roman"/>
                <w:sz w:val="24"/>
                <w:szCs w:val="24"/>
                <w:highlight w:val="yellow"/>
              </w:rPr>
              <w:t>Catalunya</w:t>
            </w:r>
            <w:r w:rsidR="005A2544" w:rsidRPr="00AE433E">
              <w:rPr>
                <w:rFonts w:ascii="Times New Roman" w:hAnsi="Times New Roman" w:cs="Times New Roman"/>
                <w:sz w:val="24"/>
                <w:szCs w:val="24"/>
                <w:highlight w:val="yellow"/>
              </w:rPr>
              <w:t>,</w:t>
            </w:r>
            <w:r w:rsidRPr="00AE433E">
              <w:rPr>
                <w:rFonts w:ascii="Times New Roman" w:hAnsi="Times New Roman" w:cs="Times New Roman"/>
                <w:sz w:val="24"/>
                <w:szCs w:val="24"/>
                <w:highlight w:val="yellow"/>
              </w:rPr>
              <w:t xml:space="preserve"> noble mother!</w:t>
            </w:r>
          </w:p>
          <w:p w14:paraId="666973F3" w14:textId="7B10992F" w:rsidR="00C75653" w:rsidRPr="00AE433E" w:rsidRDefault="00AE433E" w:rsidP="00CF08D1">
            <w:pPr>
              <w:rPr>
                <w:rFonts w:ascii="Times New Roman" w:hAnsi="Times New Roman" w:cs="Times New Roman"/>
                <w:sz w:val="24"/>
                <w:szCs w:val="24"/>
                <w:highlight w:val="yellow"/>
              </w:rPr>
            </w:pPr>
            <w:r w:rsidRPr="00AE433E">
              <w:rPr>
                <w:rFonts w:ascii="Times New Roman" w:hAnsi="Times New Roman" w:cs="Times New Roman"/>
                <w:sz w:val="24"/>
                <w:szCs w:val="24"/>
                <w:highlight w:val="yellow"/>
              </w:rPr>
              <w:t>’</w:t>
            </w:r>
            <w:r w:rsidR="006D47D6" w:rsidRPr="00AE433E">
              <w:rPr>
                <w:rFonts w:ascii="Times New Roman" w:hAnsi="Times New Roman" w:cs="Times New Roman"/>
                <w:sz w:val="24"/>
                <w:szCs w:val="24"/>
                <w:highlight w:val="yellow"/>
              </w:rPr>
              <w:t>T is my duty thee to clothe;</w:t>
            </w:r>
          </w:p>
          <w:p w14:paraId="53846BDC" w14:textId="5787D10E" w:rsidR="006D47D6" w:rsidRPr="00AE433E" w:rsidRDefault="006D47D6" w:rsidP="00CF08D1">
            <w:pPr>
              <w:rPr>
                <w:rFonts w:ascii="Times New Roman" w:hAnsi="Times New Roman" w:cs="Times New Roman"/>
                <w:sz w:val="24"/>
                <w:szCs w:val="24"/>
                <w:highlight w:val="yellow"/>
              </w:rPr>
            </w:pPr>
            <w:r w:rsidRPr="00AE433E">
              <w:rPr>
                <w:rFonts w:ascii="Times New Roman" w:hAnsi="Times New Roman" w:cs="Times New Roman"/>
                <w:sz w:val="24"/>
                <w:szCs w:val="24"/>
                <w:highlight w:val="yellow"/>
              </w:rPr>
              <w:t>Hark! To free the</w:t>
            </w:r>
            <w:r w:rsidR="00241E62" w:rsidRPr="00AE433E">
              <w:rPr>
                <w:rFonts w:ascii="Times New Roman" w:hAnsi="Times New Roman" w:cs="Times New Roman"/>
                <w:sz w:val="24"/>
                <w:szCs w:val="24"/>
                <w:highlight w:val="yellow"/>
              </w:rPr>
              <w:t>e</w:t>
            </w:r>
            <w:r w:rsidRPr="00AE433E">
              <w:rPr>
                <w:rFonts w:ascii="Times New Roman" w:hAnsi="Times New Roman" w:cs="Times New Roman"/>
                <w:sz w:val="24"/>
                <w:szCs w:val="24"/>
                <w:highlight w:val="yellow"/>
              </w:rPr>
              <w:t xml:space="preserve"> from the rigour</w:t>
            </w:r>
          </w:p>
          <w:p w14:paraId="672920C0" w14:textId="46D18959" w:rsidR="006D47D6" w:rsidRDefault="006D47D6" w:rsidP="00255E0C">
            <w:pPr>
              <w:rPr>
                <w:rFonts w:ascii="Times New Roman" w:hAnsi="Times New Roman" w:cs="Times New Roman"/>
                <w:sz w:val="24"/>
                <w:szCs w:val="24"/>
              </w:rPr>
            </w:pPr>
            <w:r w:rsidRPr="00AE433E">
              <w:rPr>
                <w:rFonts w:ascii="Times New Roman" w:hAnsi="Times New Roman" w:cs="Times New Roman"/>
                <w:sz w:val="24"/>
                <w:szCs w:val="24"/>
                <w:highlight w:val="yellow"/>
              </w:rPr>
              <w:t>Of the frost I take an oath.</w:t>
            </w:r>
            <w:r w:rsidR="00255E0C" w:rsidRPr="00AE433E">
              <w:rPr>
                <w:rFonts w:ascii="Times New Roman" w:hAnsi="Times New Roman" w:cs="Times New Roman"/>
                <w:sz w:val="24"/>
                <w:szCs w:val="24"/>
                <w:highlight w:val="yellow"/>
              </w:rPr>
              <w:t>”</w:t>
            </w:r>
            <w:r w:rsidR="006011A4" w:rsidRPr="00AE433E">
              <w:rPr>
                <w:rFonts w:ascii="Times New Roman" w:hAnsi="Times New Roman" w:cs="Times New Roman"/>
                <w:sz w:val="24"/>
                <w:szCs w:val="24"/>
                <w:highlight w:val="yellow"/>
              </w:rPr>
              <w:t xml:space="preserve"> (</w:t>
            </w:r>
            <w:r w:rsidR="00AE433E" w:rsidRPr="00AE433E">
              <w:rPr>
                <w:rFonts w:ascii="Times New Roman" w:hAnsi="Times New Roman" w:cs="Times New Roman"/>
                <w:i/>
                <w:sz w:val="24"/>
                <w:szCs w:val="24"/>
                <w:highlight w:val="yellow"/>
              </w:rPr>
              <w:t>Ecos</w:t>
            </w:r>
            <w:r w:rsidR="00AE433E" w:rsidRPr="00AE433E">
              <w:rPr>
                <w:rFonts w:ascii="Times New Roman" w:hAnsi="Times New Roman" w:cs="Times New Roman"/>
                <w:sz w:val="24"/>
                <w:szCs w:val="24"/>
                <w:highlight w:val="yellow"/>
              </w:rPr>
              <w:t xml:space="preserve"> 336)</w:t>
            </w:r>
          </w:p>
        </w:tc>
      </w:tr>
    </w:tbl>
    <w:p w14:paraId="53FE1197" w14:textId="769218D3" w:rsidR="00C76210" w:rsidRPr="004F2044" w:rsidRDefault="00C76210" w:rsidP="002156F9">
      <w:pPr>
        <w:spacing w:line="480" w:lineRule="auto"/>
        <w:ind w:firstLine="720"/>
        <w:rPr>
          <w:rFonts w:ascii="Times New Roman" w:hAnsi="Times New Roman" w:cs="Times New Roman"/>
          <w:sz w:val="24"/>
          <w:szCs w:val="24"/>
        </w:rPr>
      </w:pPr>
    </w:p>
    <w:p w14:paraId="25C625D5" w14:textId="5E876791" w:rsidR="004F3BCE" w:rsidRDefault="002156F9" w:rsidP="00495EF1">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 In</w:t>
      </w:r>
      <w:r w:rsidR="00956D85" w:rsidRPr="004F2044">
        <w:rPr>
          <w:rFonts w:ascii="Times New Roman" w:hAnsi="Times New Roman" w:cs="Times New Roman"/>
          <w:sz w:val="24"/>
          <w:szCs w:val="24"/>
        </w:rPr>
        <w:t xml:space="preserve">1836, the family </w:t>
      </w:r>
      <w:r w:rsidR="00A96E32" w:rsidRPr="004F2044">
        <w:rPr>
          <w:rFonts w:ascii="Times New Roman" w:hAnsi="Times New Roman" w:cs="Times New Roman"/>
          <w:sz w:val="24"/>
          <w:szCs w:val="24"/>
        </w:rPr>
        <w:t>would turn back</w:t>
      </w:r>
      <w:r w:rsidR="00956D85" w:rsidRPr="004F2044">
        <w:rPr>
          <w:rFonts w:ascii="Times New Roman" w:hAnsi="Times New Roman" w:cs="Times New Roman"/>
          <w:sz w:val="24"/>
          <w:szCs w:val="24"/>
        </w:rPr>
        <w:t xml:space="preserve"> to Salamanca</w:t>
      </w:r>
      <w:r w:rsidR="001909AE" w:rsidRPr="004F2044">
        <w:rPr>
          <w:rFonts w:ascii="Times New Roman" w:hAnsi="Times New Roman" w:cs="Times New Roman"/>
          <w:sz w:val="24"/>
          <w:szCs w:val="24"/>
        </w:rPr>
        <w:t>,</w:t>
      </w:r>
      <w:r w:rsidR="00956D85" w:rsidRPr="004F2044">
        <w:rPr>
          <w:rFonts w:ascii="Times New Roman" w:hAnsi="Times New Roman" w:cs="Times New Roman"/>
          <w:sz w:val="24"/>
          <w:szCs w:val="24"/>
        </w:rPr>
        <w:t xml:space="preserve"> </w:t>
      </w:r>
      <w:r w:rsidR="001909AE" w:rsidRPr="004F2044">
        <w:rPr>
          <w:rFonts w:ascii="Times New Roman" w:hAnsi="Times New Roman" w:cs="Times New Roman"/>
          <w:sz w:val="24"/>
          <w:szCs w:val="24"/>
        </w:rPr>
        <w:t>and in 1837, Ruiz Aguilera enrolled as a volunteer in</w:t>
      </w:r>
      <w:r w:rsidR="00956D85" w:rsidRPr="004F2044">
        <w:rPr>
          <w:rFonts w:ascii="Times New Roman" w:hAnsi="Times New Roman" w:cs="Times New Roman"/>
          <w:sz w:val="24"/>
          <w:szCs w:val="24"/>
        </w:rPr>
        <w:t xml:space="preserve"> the </w:t>
      </w:r>
      <w:r w:rsidR="00A96E32" w:rsidRPr="004F2044">
        <w:rPr>
          <w:rFonts w:ascii="Times New Roman" w:hAnsi="Times New Roman" w:cs="Times New Roman"/>
          <w:i/>
          <w:sz w:val="24"/>
          <w:szCs w:val="24"/>
        </w:rPr>
        <w:t>Milic</w:t>
      </w:r>
      <w:r w:rsidR="001909AE" w:rsidRPr="004F2044">
        <w:rPr>
          <w:rFonts w:ascii="Times New Roman" w:hAnsi="Times New Roman" w:cs="Times New Roman"/>
          <w:i/>
          <w:sz w:val="24"/>
          <w:szCs w:val="24"/>
        </w:rPr>
        <w:t>ia Nacional</w:t>
      </w:r>
      <w:r w:rsidR="001909AE" w:rsidRPr="004F2044">
        <w:rPr>
          <w:rFonts w:ascii="Times New Roman" w:hAnsi="Times New Roman" w:cs="Times New Roman"/>
          <w:sz w:val="24"/>
          <w:szCs w:val="24"/>
        </w:rPr>
        <w:t xml:space="preserve"> </w:t>
      </w:r>
      <w:r w:rsidR="00956D85" w:rsidRPr="004F2044">
        <w:rPr>
          <w:rFonts w:ascii="Times New Roman" w:hAnsi="Times New Roman" w:cs="Times New Roman"/>
          <w:sz w:val="24"/>
          <w:szCs w:val="24"/>
        </w:rPr>
        <w:t>where</w:t>
      </w:r>
      <w:r w:rsidR="00CB278A">
        <w:rPr>
          <w:rFonts w:ascii="Times New Roman" w:hAnsi="Times New Roman" w:cs="Times New Roman"/>
          <w:sz w:val="24"/>
          <w:szCs w:val="24"/>
        </w:rPr>
        <w:t xml:space="preserve"> he would remain until 1844</w:t>
      </w:r>
      <w:r w:rsidR="00254D06">
        <w:rPr>
          <w:rFonts w:ascii="Times New Roman" w:hAnsi="Times New Roman" w:cs="Times New Roman"/>
          <w:sz w:val="24"/>
          <w:szCs w:val="24"/>
        </w:rPr>
        <w:t xml:space="preserve">. Here he </w:t>
      </w:r>
      <w:r w:rsidR="00254D06">
        <w:rPr>
          <w:rFonts w:ascii="Times New Roman" w:hAnsi="Times New Roman" w:cs="Times New Roman"/>
          <w:sz w:val="24"/>
          <w:szCs w:val="24"/>
          <w:highlight w:val="yellow"/>
        </w:rPr>
        <w:t>presented</w:t>
      </w:r>
      <w:r w:rsidR="009D1E0F" w:rsidRPr="00D0098C">
        <w:rPr>
          <w:rFonts w:ascii="Times New Roman" w:hAnsi="Times New Roman" w:cs="Times New Roman"/>
          <w:sz w:val="24"/>
          <w:szCs w:val="24"/>
          <w:highlight w:val="yellow"/>
        </w:rPr>
        <w:t xml:space="preserve"> himself, a</w:t>
      </w:r>
      <w:r w:rsidR="00956D85" w:rsidRPr="00D0098C">
        <w:rPr>
          <w:rFonts w:ascii="Times New Roman" w:hAnsi="Times New Roman" w:cs="Times New Roman"/>
          <w:sz w:val="24"/>
          <w:szCs w:val="24"/>
          <w:highlight w:val="yellow"/>
        </w:rPr>
        <w:t xml:space="preserve">ccording to Enrique Toral Peñaranda, for an expedition against the </w:t>
      </w:r>
      <w:r w:rsidR="004F2044" w:rsidRPr="00D0098C">
        <w:rPr>
          <w:rFonts w:ascii="Times New Roman" w:hAnsi="Times New Roman" w:cs="Times New Roman"/>
          <w:sz w:val="24"/>
          <w:szCs w:val="24"/>
          <w:highlight w:val="yellow"/>
        </w:rPr>
        <w:t>Carlists</w:t>
      </w:r>
      <w:r w:rsidR="00803198" w:rsidRPr="00D0098C">
        <w:rPr>
          <w:rFonts w:ascii="Times New Roman" w:hAnsi="Times New Roman" w:cs="Times New Roman"/>
          <w:sz w:val="24"/>
          <w:szCs w:val="24"/>
          <w:highlight w:val="yellow"/>
        </w:rPr>
        <w:fldChar w:fldCharType="begin"/>
      </w:r>
      <w:r w:rsidR="00803198" w:rsidRPr="00D0098C">
        <w:rPr>
          <w:highlight w:val="yellow"/>
        </w:rPr>
        <w:instrText xml:space="preserve"> XE "</w:instrText>
      </w:r>
      <w:r w:rsidR="00803198" w:rsidRPr="00D0098C">
        <w:rPr>
          <w:rFonts w:ascii="Times New Roman" w:hAnsi="Times New Roman" w:cs="Times New Roman"/>
          <w:sz w:val="24"/>
          <w:szCs w:val="24"/>
          <w:highlight w:val="yellow"/>
        </w:rPr>
        <w:instrText>Carlists</w:instrText>
      </w:r>
      <w:r w:rsidR="00803198" w:rsidRPr="00D0098C">
        <w:rPr>
          <w:highlight w:val="yellow"/>
        </w:rPr>
        <w:instrText xml:space="preserve">" \b </w:instrText>
      </w:r>
      <w:r w:rsidR="00803198" w:rsidRPr="00D0098C">
        <w:rPr>
          <w:rFonts w:ascii="Times New Roman" w:hAnsi="Times New Roman" w:cs="Times New Roman"/>
          <w:sz w:val="24"/>
          <w:szCs w:val="24"/>
          <w:highlight w:val="yellow"/>
        </w:rPr>
        <w:fldChar w:fldCharType="end"/>
      </w:r>
      <w:r w:rsidR="00956D85" w:rsidRPr="00D0098C">
        <w:rPr>
          <w:rFonts w:ascii="Times New Roman" w:hAnsi="Times New Roman" w:cs="Times New Roman"/>
          <w:sz w:val="24"/>
          <w:szCs w:val="24"/>
          <w:highlight w:val="yellow"/>
        </w:rPr>
        <w:t>.</w:t>
      </w:r>
      <w:r w:rsidR="005F7D59" w:rsidRPr="00D0098C">
        <w:rPr>
          <w:rStyle w:val="FootnoteReference"/>
          <w:rFonts w:ascii="Times New Roman" w:hAnsi="Times New Roman" w:cs="Times New Roman"/>
          <w:sz w:val="24"/>
          <w:szCs w:val="24"/>
          <w:highlight w:val="yellow"/>
        </w:rPr>
        <w:footnoteReference w:id="9"/>
      </w:r>
      <w:r w:rsidR="00B35871">
        <w:rPr>
          <w:rFonts w:ascii="Times New Roman" w:hAnsi="Times New Roman" w:cs="Times New Roman"/>
          <w:sz w:val="24"/>
          <w:szCs w:val="24"/>
        </w:rPr>
        <w:t xml:space="preserve"> </w:t>
      </w:r>
      <w:r w:rsidR="00B35871" w:rsidRPr="00D0098C">
        <w:rPr>
          <w:rFonts w:ascii="Times New Roman" w:hAnsi="Times New Roman" w:cs="Times New Roman"/>
          <w:sz w:val="24"/>
          <w:szCs w:val="24"/>
          <w:highlight w:val="yellow"/>
        </w:rPr>
        <w:t>During this time, precisely</w:t>
      </w:r>
      <w:r w:rsidR="00A621AD" w:rsidRPr="00D0098C">
        <w:rPr>
          <w:rFonts w:ascii="Times New Roman" w:hAnsi="Times New Roman" w:cs="Times New Roman"/>
          <w:sz w:val="24"/>
          <w:szCs w:val="24"/>
          <w:highlight w:val="yellow"/>
        </w:rPr>
        <w:t xml:space="preserve"> </w:t>
      </w:r>
      <w:r w:rsidR="00B35871" w:rsidRPr="00D0098C">
        <w:rPr>
          <w:rFonts w:ascii="Times New Roman" w:hAnsi="Times New Roman" w:cs="Times New Roman"/>
          <w:sz w:val="24"/>
          <w:szCs w:val="24"/>
          <w:highlight w:val="yellow"/>
        </w:rPr>
        <w:t>i</w:t>
      </w:r>
      <w:r w:rsidR="0024157F" w:rsidRPr="00D0098C">
        <w:rPr>
          <w:rFonts w:ascii="Times New Roman" w:hAnsi="Times New Roman" w:cs="Times New Roman"/>
          <w:sz w:val="24"/>
          <w:szCs w:val="24"/>
          <w:highlight w:val="yellow"/>
        </w:rPr>
        <w:t xml:space="preserve">n 1838 </w:t>
      </w:r>
      <w:r w:rsidR="006860C3" w:rsidRPr="00D0098C">
        <w:rPr>
          <w:rFonts w:ascii="Times New Roman" w:hAnsi="Times New Roman" w:cs="Times New Roman"/>
          <w:sz w:val="24"/>
          <w:szCs w:val="24"/>
          <w:highlight w:val="yellow"/>
        </w:rPr>
        <w:t xml:space="preserve">and </w:t>
      </w:r>
      <w:r w:rsidR="0024157F" w:rsidRPr="00D0098C">
        <w:rPr>
          <w:rFonts w:ascii="Times New Roman" w:hAnsi="Times New Roman" w:cs="Times New Roman"/>
          <w:sz w:val="24"/>
          <w:szCs w:val="24"/>
          <w:highlight w:val="yellow"/>
        </w:rPr>
        <w:t>at the age of 18</w:t>
      </w:r>
      <w:r w:rsidR="00A621AD" w:rsidRPr="00D0098C">
        <w:rPr>
          <w:rFonts w:ascii="Times New Roman" w:hAnsi="Times New Roman" w:cs="Times New Roman"/>
          <w:sz w:val="24"/>
          <w:szCs w:val="24"/>
          <w:highlight w:val="yellow"/>
        </w:rPr>
        <w:t xml:space="preserve">, Aguilera </w:t>
      </w:r>
      <w:r w:rsidR="00B35871" w:rsidRPr="00D0098C">
        <w:rPr>
          <w:rFonts w:ascii="Times New Roman" w:hAnsi="Times New Roman" w:cs="Times New Roman"/>
          <w:sz w:val="24"/>
          <w:szCs w:val="24"/>
          <w:highlight w:val="yellow"/>
        </w:rPr>
        <w:t>began to dabble</w:t>
      </w:r>
      <w:r w:rsidR="00A621AD" w:rsidRPr="00D0098C">
        <w:rPr>
          <w:rFonts w:ascii="Times New Roman" w:hAnsi="Times New Roman" w:cs="Times New Roman"/>
          <w:sz w:val="24"/>
          <w:szCs w:val="24"/>
          <w:highlight w:val="yellow"/>
        </w:rPr>
        <w:t xml:space="preserve"> in poetry, </w:t>
      </w:r>
      <w:r w:rsidR="00360CF4" w:rsidRPr="00D0098C">
        <w:rPr>
          <w:rFonts w:ascii="Times New Roman" w:hAnsi="Times New Roman" w:cs="Times New Roman"/>
          <w:sz w:val="24"/>
          <w:szCs w:val="24"/>
          <w:highlight w:val="yellow"/>
        </w:rPr>
        <w:t>according to</w:t>
      </w:r>
      <w:r w:rsidR="00727351" w:rsidRPr="00D0098C">
        <w:rPr>
          <w:rFonts w:ascii="Times New Roman" w:hAnsi="Times New Roman" w:cs="Times New Roman"/>
          <w:sz w:val="24"/>
          <w:szCs w:val="24"/>
          <w:highlight w:val="yellow"/>
        </w:rPr>
        <w:t xml:space="preserve"> </w:t>
      </w:r>
      <w:r w:rsidR="00360CF4" w:rsidRPr="00D0098C">
        <w:rPr>
          <w:rFonts w:ascii="Times New Roman" w:hAnsi="Times New Roman" w:cs="Times New Roman"/>
          <w:sz w:val="24"/>
          <w:szCs w:val="24"/>
          <w:highlight w:val="yellow"/>
        </w:rPr>
        <w:t>Federico</w:t>
      </w:r>
      <w:r w:rsidR="003D2662" w:rsidRPr="00D0098C">
        <w:rPr>
          <w:rFonts w:ascii="Times New Roman" w:hAnsi="Times New Roman" w:cs="Times New Roman"/>
          <w:sz w:val="24"/>
          <w:szCs w:val="24"/>
          <w:highlight w:val="yellow"/>
        </w:rPr>
        <w:t xml:space="preserve"> Villalva</w:t>
      </w:r>
      <w:r w:rsidR="00D85B7A" w:rsidRPr="00D0098C">
        <w:rPr>
          <w:rFonts w:ascii="Times New Roman" w:hAnsi="Times New Roman" w:cs="Times New Roman"/>
          <w:sz w:val="24"/>
          <w:szCs w:val="24"/>
          <w:highlight w:val="yellow"/>
        </w:rPr>
        <w:fldChar w:fldCharType="begin"/>
      </w:r>
      <w:r w:rsidR="00D85B7A" w:rsidRPr="00D0098C">
        <w:rPr>
          <w:highlight w:val="yellow"/>
        </w:rPr>
        <w:instrText xml:space="preserve"> XE "</w:instrText>
      </w:r>
      <w:r w:rsidR="00D85B7A" w:rsidRPr="00D0098C">
        <w:rPr>
          <w:rFonts w:ascii="Times New Roman" w:hAnsi="Times New Roman" w:cs="Times New Roman"/>
          <w:sz w:val="24"/>
          <w:szCs w:val="24"/>
          <w:highlight w:val="yellow"/>
        </w:rPr>
        <w:instrText>Villalva, Federico</w:instrText>
      </w:r>
      <w:r w:rsidR="00D85B7A" w:rsidRPr="00D0098C">
        <w:rPr>
          <w:highlight w:val="yellow"/>
        </w:rPr>
        <w:instrText xml:space="preserve">" </w:instrText>
      </w:r>
      <w:r w:rsidR="00D85B7A" w:rsidRPr="00D0098C">
        <w:rPr>
          <w:rFonts w:ascii="Times New Roman" w:hAnsi="Times New Roman" w:cs="Times New Roman"/>
          <w:sz w:val="24"/>
          <w:szCs w:val="24"/>
          <w:highlight w:val="yellow"/>
        </w:rPr>
        <w:fldChar w:fldCharType="end"/>
      </w:r>
      <w:r w:rsidR="00257EB6">
        <w:rPr>
          <w:rFonts w:ascii="Times New Roman" w:hAnsi="Times New Roman" w:cs="Times New Roman"/>
          <w:sz w:val="24"/>
          <w:szCs w:val="24"/>
          <w:highlight w:val="yellow"/>
        </w:rPr>
        <w:t>. In his</w:t>
      </w:r>
      <w:r w:rsidR="00CC7745" w:rsidRPr="00D0098C">
        <w:rPr>
          <w:rFonts w:ascii="Times New Roman" w:hAnsi="Times New Roman" w:cs="Times New Roman"/>
          <w:sz w:val="24"/>
          <w:szCs w:val="24"/>
          <w:highlight w:val="yellow"/>
        </w:rPr>
        <w:t xml:space="preserve"> biography of </w:t>
      </w:r>
      <w:r w:rsidR="00257EB6">
        <w:rPr>
          <w:rFonts w:ascii="Times New Roman" w:hAnsi="Times New Roman" w:cs="Times New Roman"/>
          <w:sz w:val="24"/>
          <w:szCs w:val="24"/>
          <w:highlight w:val="yellow"/>
        </w:rPr>
        <w:t xml:space="preserve">Aguilera, </w:t>
      </w:r>
      <w:r w:rsidR="00423D0D">
        <w:rPr>
          <w:rFonts w:ascii="Times New Roman" w:hAnsi="Times New Roman" w:cs="Times New Roman"/>
          <w:sz w:val="24"/>
          <w:szCs w:val="24"/>
          <w:highlight w:val="yellow"/>
        </w:rPr>
        <w:t>Villalva</w:t>
      </w:r>
      <w:r w:rsidR="00962874" w:rsidRPr="00D0098C">
        <w:rPr>
          <w:rFonts w:ascii="Times New Roman" w:hAnsi="Times New Roman" w:cs="Times New Roman"/>
          <w:sz w:val="24"/>
          <w:szCs w:val="24"/>
          <w:highlight w:val="yellow"/>
        </w:rPr>
        <w:t xml:space="preserve"> </w:t>
      </w:r>
      <w:r w:rsidR="00CC7745" w:rsidRPr="00D0098C">
        <w:rPr>
          <w:rFonts w:ascii="Times New Roman" w:hAnsi="Times New Roman" w:cs="Times New Roman"/>
          <w:sz w:val="24"/>
          <w:szCs w:val="24"/>
          <w:highlight w:val="yellow"/>
        </w:rPr>
        <w:t xml:space="preserve">recounts </w:t>
      </w:r>
      <w:r w:rsidR="00F11B3F" w:rsidRPr="00D0098C">
        <w:rPr>
          <w:rFonts w:ascii="Times New Roman" w:hAnsi="Times New Roman" w:cs="Times New Roman"/>
          <w:sz w:val="24"/>
          <w:szCs w:val="24"/>
          <w:highlight w:val="yellow"/>
        </w:rPr>
        <w:t>a poet’s desire to “rebel again the absurd in literature” (i</w:t>
      </w:r>
      <w:r w:rsidR="00306D5E" w:rsidRPr="00D0098C">
        <w:rPr>
          <w:rFonts w:ascii="Times New Roman" w:hAnsi="Times New Roman" w:cs="Times New Roman"/>
          <w:sz w:val="24"/>
          <w:szCs w:val="24"/>
          <w:highlight w:val="yellow"/>
        </w:rPr>
        <w:t xml:space="preserve">n </w:t>
      </w:r>
      <w:r w:rsidR="00306D5E" w:rsidRPr="00D0098C">
        <w:rPr>
          <w:rFonts w:ascii="Times New Roman" w:hAnsi="Times New Roman" w:cs="Times New Roman"/>
          <w:i/>
          <w:sz w:val="24"/>
          <w:szCs w:val="24"/>
          <w:highlight w:val="yellow"/>
        </w:rPr>
        <w:t>Elegías</w:t>
      </w:r>
      <w:r w:rsidR="00784BC8">
        <w:rPr>
          <w:rFonts w:ascii="Times New Roman" w:hAnsi="Times New Roman" w:cs="Times New Roman"/>
          <w:i/>
          <w:sz w:val="24"/>
          <w:szCs w:val="24"/>
          <w:highlight w:val="yellow"/>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highlight w:val="yellow"/>
        </w:rPr>
        <w:fldChar w:fldCharType="end"/>
      </w:r>
      <w:r w:rsidR="00306D5E" w:rsidRPr="00D0098C">
        <w:rPr>
          <w:rFonts w:ascii="Times New Roman" w:hAnsi="Times New Roman" w:cs="Times New Roman"/>
          <w:i/>
          <w:sz w:val="24"/>
          <w:szCs w:val="24"/>
          <w:highlight w:val="yellow"/>
        </w:rPr>
        <w:t xml:space="preserve"> y armonías</w:t>
      </w:r>
      <w:r w:rsidR="00306D5E" w:rsidRPr="00D0098C">
        <w:rPr>
          <w:rFonts w:ascii="Times New Roman" w:hAnsi="Times New Roman" w:cs="Times New Roman"/>
          <w:sz w:val="24"/>
          <w:szCs w:val="24"/>
          <w:highlight w:val="yellow"/>
        </w:rPr>
        <w:t>, 296).</w:t>
      </w:r>
      <w:r w:rsidR="00306D5E" w:rsidRPr="00D0098C">
        <w:rPr>
          <w:rStyle w:val="FootnoteReference"/>
          <w:rFonts w:ascii="Times New Roman" w:hAnsi="Times New Roman" w:cs="Times New Roman"/>
          <w:sz w:val="24"/>
          <w:szCs w:val="24"/>
          <w:highlight w:val="yellow"/>
        </w:rPr>
        <w:footnoteReference w:id="10"/>
      </w:r>
      <w:r w:rsidR="00366A7E">
        <w:rPr>
          <w:rFonts w:ascii="Times New Roman" w:hAnsi="Times New Roman" w:cs="Times New Roman"/>
          <w:sz w:val="24"/>
          <w:szCs w:val="24"/>
        </w:rPr>
        <w:t xml:space="preserve"> </w:t>
      </w:r>
      <w:r w:rsidR="00257EB6">
        <w:rPr>
          <w:rFonts w:ascii="Times New Roman" w:hAnsi="Times New Roman" w:cs="Times New Roman"/>
          <w:sz w:val="24"/>
          <w:szCs w:val="24"/>
        </w:rPr>
        <w:t xml:space="preserve">He includes </w:t>
      </w:r>
      <w:r w:rsidR="00A83DA1" w:rsidRPr="00D0098C">
        <w:rPr>
          <w:rFonts w:ascii="Times New Roman" w:hAnsi="Times New Roman" w:cs="Times New Roman"/>
          <w:sz w:val="24"/>
          <w:szCs w:val="24"/>
          <w:highlight w:val="yellow"/>
        </w:rPr>
        <w:t>Aguilera</w:t>
      </w:r>
      <w:r w:rsidR="00257EB6">
        <w:rPr>
          <w:rFonts w:ascii="Times New Roman" w:hAnsi="Times New Roman" w:cs="Times New Roman"/>
          <w:sz w:val="24"/>
          <w:szCs w:val="24"/>
          <w:highlight w:val="yellow"/>
        </w:rPr>
        <w:t xml:space="preserve">’s poem, perhaps his first, </w:t>
      </w:r>
      <w:r w:rsidR="00A83DA1" w:rsidRPr="00D0098C">
        <w:rPr>
          <w:rFonts w:ascii="Times New Roman" w:hAnsi="Times New Roman" w:cs="Times New Roman"/>
          <w:sz w:val="24"/>
          <w:szCs w:val="24"/>
          <w:highlight w:val="yellow"/>
        </w:rPr>
        <w:t>entitled “Amor en soledad” or “Love in Loneliness</w:t>
      </w:r>
      <w:r w:rsidR="00257EB6">
        <w:rPr>
          <w:rFonts w:ascii="Times New Roman" w:hAnsi="Times New Roman" w:cs="Times New Roman"/>
          <w:sz w:val="24"/>
          <w:szCs w:val="24"/>
          <w:highlight w:val="yellow"/>
        </w:rPr>
        <w:t>,</w:t>
      </w:r>
      <w:r w:rsidR="00A83DA1" w:rsidRPr="00D0098C">
        <w:rPr>
          <w:rFonts w:ascii="Times New Roman" w:hAnsi="Times New Roman" w:cs="Times New Roman"/>
          <w:sz w:val="24"/>
          <w:szCs w:val="24"/>
          <w:highlight w:val="yellow"/>
        </w:rPr>
        <w:t>”</w:t>
      </w:r>
      <w:r w:rsidR="00B85E5A" w:rsidRPr="00D0098C">
        <w:rPr>
          <w:rFonts w:ascii="Times New Roman" w:hAnsi="Times New Roman" w:cs="Times New Roman"/>
          <w:sz w:val="24"/>
          <w:szCs w:val="24"/>
          <w:highlight w:val="yellow"/>
        </w:rPr>
        <w:t xml:space="preserve"> a representation of years of </w:t>
      </w:r>
      <w:r w:rsidR="00B85E5A" w:rsidRPr="00D0098C">
        <w:rPr>
          <w:rFonts w:ascii="Times New Roman" w:hAnsi="Times New Roman" w:cs="Times New Roman"/>
          <w:sz w:val="24"/>
          <w:szCs w:val="24"/>
          <w:highlight w:val="yellow"/>
        </w:rPr>
        <w:lastRenderedPageBreak/>
        <w:t>loneliness and jealousy. Already, one can discern the faint and distant access of a people’s poet</w:t>
      </w:r>
      <w:r w:rsidR="00FC5221" w:rsidRPr="00D0098C">
        <w:rPr>
          <w:rFonts w:ascii="Times New Roman" w:hAnsi="Times New Roman" w:cs="Times New Roman"/>
          <w:sz w:val="24"/>
          <w:szCs w:val="24"/>
          <w:highlight w:val="yellow"/>
        </w:rPr>
        <w:t xml:space="preserve"> blended with </w:t>
      </w:r>
      <w:r w:rsidR="00C70F41" w:rsidRPr="00D0098C">
        <w:rPr>
          <w:rFonts w:ascii="Times New Roman" w:hAnsi="Times New Roman" w:cs="Times New Roman"/>
          <w:sz w:val="24"/>
          <w:szCs w:val="24"/>
          <w:highlight w:val="yellow"/>
        </w:rPr>
        <w:t xml:space="preserve">a </w:t>
      </w:r>
      <w:r w:rsidR="00A3649A" w:rsidRPr="00D0098C">
        <w:rPr>
          <w:rFonts w:ascii="Times New Roman" w:hAnsi="Times New Roman" w:cs="Times New Roman"/>
          <w:sz w:val="24"/>
          <w:szCs w:val="24"/>
          <w:highlight w:val="yellow"/>
        </w:rPr>
        <w:t>lyrical</w:t>
      </w:r>
      <w:r w:rsidR="00C70F41" w:rsidRPr="00D0098C">
        <w:rPr>
          <w:rFonts w:ascii="Times New Roman" w:hAnsi="Times New Roman" w:cs="Times New Roman"/>
          <w:sz w:val="24"/>
          <w:szCs w:val="24"/>
          <w:highlight w:val="yellow"/>
        </w:rPr>
        <w:t xml:space="preserve"> style</w:t>
      </w:r>
      <w:r w:rsidR="001E5020" w:rsidRPr="00D0098C">
        <w:rPr>
          <w:rFonts w:ascii="Times New Roman" w:hAnsi="Times New Roman" w:cs="Times New Roman"/>
          <w:sz w:val="24"/>
          <w:szCs w:val="24"/>
          <w:highlight w:val="yellow"/>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788"/>
        <w:gridCol w:w="4788"/>
      </w:tblGrid>
      <w:tr w:rsidR="004F3BCE" w14:paraId="2EF64715" w14:textId="77777777" w:rsidTr="00F11B3F">
        <w:trPr>
          <w:cantSplit/>
          <w:trHeight w:val="1916"/>
        </w:trPr>
        <w:tc>
          <w:tcPr>
            <w:tcW w:w="4788" w:type="dxa"/>
            <w:shd w:val="clear" w:color="auto" w:fill="FFFFFF" w:themeFill="background1"/>
          </w:tcPr>
          <w:p w14:paraId="3C75DE00" w14:textId="7E0B058A" w:rsidR="004F3BCE" w:rsidRPr="00A54641" w:rsidRDefault="004F3BCE"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Denme las perlas que la mar esconde</w:t>
            </w:r>
          </w:p>
          <w:p w14:paraId="0D646509" w14:textId="77777777" w:rsidR="002768C4" w:rsidRPr="00A54641" w:rsidRDefault="004F3BCE"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 xml:space="preserve">En </w:t>
            </w:r>
            <w:r w:rsidR="002768C4" w:rsidRPr="00A54641">
              <w:rPr>
                <w:rFonts w:ascii="Times New Roman" w:hAnsi="Times New Roman" w:cs="Times New Roman"/>
                <w:sz w:val="24"/>
                <w:szCs w:val="24"/>
                <w:highlight w:val="yellow"/>
              </w:rPr>
              <w:t>sus profundos senos ignorados;</w:t>
            </w:r>
          </w:p>
          <w:p w14:paraId="1B9193BD" w14:textId="77777777" w:rsidR="002768C4" w:rsidRPr="00A54641" w:rsidRDefault="002768C4"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Los tesoros guardados</w:t>
            </w:r>
          </w:p>
          <w:p w14:paraId="31918EBB" w14:textId="77777777" w:rsidR="002768C4" w:rsidRPr="00A54641" w:rsidRDefault="002768C4"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Con afanosa agitación mezquina,</w:t>
            </w:r>
          </w:p>
          <w:p w14:paraId="675FB414" w14:textId="77777777" w:rsidR="002768C4" w:rsidRPr="00A54641" w:rsidRDefault="002768C4"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w:t>
            </w:r>
          </w:p>
          <w:p w14:paraId="5652B6BC" w14:textId="699A450A" w:rsidR="002768C4" w:rsidRPr="00A54641" w:rsidRDefault="002768C4"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Y yo los cambiaré, Laura amorosa</w:t>
            </w:r>
          </w:p>
          <w:p w14:paraId="101483A5" w14:textId="77777777" w:rsidR="002768C4" w:rsidRPr="00A54641" w:rsidRDefault="002768C4"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Por un ramo de guindas</w:t>
            </w:r>
            <w:r w:rsidR="006876AD" w:rsidRPr="00A54641">
              <w:rPr>
                <w:rFonts w:ascii="Times New Roman" w:hAnsi="Times New Roman" w:cs="Times New Roman"/>
                <w:sz w:val="24"/>
                <w:szCs w:val="24"/>
                <w:highlight w:val="yellow"/>
              </w:rPr>
              <w:t>,</w:t>
            </w:r>
          </w:p>
          <w:p w14:paraId="12B478DB" w14:textId="1310E591" w:rsidR="006876AD" w:rsidRPr="00A54641" w:rsidRDefault="006876AD" w:rsidP="004F3BCE">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w:t>
            </w:r>
            <w:r w:rsidR="00F11B3F" w:rsidRPr="00A54641">
              <w:rPr>
                <w:rFonts w:ascii="Times New Roman" w:hAnsi="Times New Roman" w:cs="Times New Roman"/>
                <w:sz w:val="24"/>
                <w:szCs w:val="24"/>
                <w:highlight w:val="yellow"/>
              </w:rPr>
              <w:t xml:space="preserve"> (</w:t>
            </w:r>
            <w:r w:rsidR="00F11B3F" w:rsidRPr="00A54641">
              <w:rPr>
                <w:rFonts w:ascii="Times New Roman" w:hAnsi="Times New Roman" w:cs="Times New Roman"/>
                <w:i/>
                <w:sz w:val="24"/>
                <w:szCs w:val="24"/>
                <w:highlight w:val="yellow"/>
              </w:rPr>
              <w:t>Elegías</w:t>
            </w:r>
            <w:r w:rsidR="00784BC8">
              <w:rPr>
                <w:rFonts w:ascii="Times New Roman" w:hAnsi="Times New Roman" w:cs="Times New Roman"/>
                <w:i/>
                <w:sz w:val="24"/>
                <w:szCs w:val="24"/>
                <w:highlight w:val="yellow"/>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highlight w:val="yellow"/>
              </w:rPr>
              <w:fldChar w:fldCharType="end"/>
            </w:r>
            <w:r w:rsidR="00F11B3F" w:rsidRPr="00A54641">
              <w:rPr>
                <w:rFonts w:ascii="Times New Roman" w:hAnsi="Times New Roman" w:cs="Times New Roman"/>
                <w:i/>
                <w:sz w:val="24"/>
                <w:szCs w:val="24"/>
                <w:highlight w:val="yellow"/>
              </w:rPr>
              <w:t xml:space="preserve"> y armonías</w:t>
            </w:r>
            <w:r w:rsidR="00F11B3F" w:rsidRPr="00A54641">
              <w:rPr>
                <w:rFonts w:ascii="Times New Roman" w:hAnsi="Times New Roman" w:cs="Times New Roman"/>
                <w:sz w:val="24"/>
                <w:szCs w:val="24"/>
                <w:highlight w:val="yellow"/>
              </w:rPr>
              <w:t xml:space="preserve"> 297).</w:t>
            </w:r>
          </w:p>
        </w:tc>
        <w:tc>
          <w:tcPr>
            <w:tcW w:w="4788" w:type="dxa"/>
            <w:shd w:val="clear" w:color="auto" w:fill="FFFFFF" w:themeFill="background1"/>
          </w:tcPr>
          <w:p w14:paraId="10D2A8C9" w14:textId="77777777" w:rsidR="00724F73" w:rsidRPr="00A54641" w:rsidRDefault="002768C4"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Give me the pearls that the sea hides</w:t>
            </w:r>
            <w:r w:rsidR="00724F73" w:rsidRPr="00A54641">
              <w:rPr>
                <w:rFonts w:ascii="Times New Roman" w:hAnsi="Times New Roman" w:cs="Times New Roman"/>
                <w:sz w:val="24"/>
                <w:szCs w:val="24"/>
                <w:highlight w:val="yellow"/>
              </w:rPr>
              <w:t xml:space="preserve"> below</w:t>
            </w:r>
          </w:p>
          <w:p w14:paraId="0F96EB7D" w14:textId="77777777" w:rsidR="00724F73" w:rsidRPr="00A54641" w:rsidRDefault="00724F73"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 xml:space="preserve">In her deep </w:t>
            </w:r>
            <w:r w:rsidR="00097C30" w:rsidRPr="00A54641">
              <w:rPr>
                <w:rFonts w:ascii="Times New Roman" w:hAnsi="Times New Roman" w:cs="Times New Roman"/>
                <w:sz w:val="24"/>
                <w:szCs w:val="24"/>
                <w:highlight w:val="yellow"/>
              </w:rPr>
              <w:t>forgotten bosom;</w:t>
            </w:r>
          </w:p>
          <w:p w14:paraId="4EB500C6" w14:textId="71B5B1AF" w:rsidR="00097C30" w:rsidRPr="00A54641" w:rsidRDefault="00097C30"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Shielded treasures</w:t>
            </w:r>
          </w:p>
          <w:p w14:paraId="0F20656E" w14:textId="77777777" w:rsidR="00097C30" w:rsidRPr="00A54641" w:rsidRDefault="00097C30"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 xml:space="preserve">With miserly arduous unrest </w:t>
            </w:r>
          </w:p>
          <w:p w14:paraId="0E0D2E16" w14:textId="77777777" w:rsidR="006876AD" w:rsidRPr="00A54641" w:rsidRDefault="006876AD"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w:t>
            </w:r>
          </w:p>
          <w:p w14:paraId="2E1707D0" w14:textId="77777777" w:rsidR="006876AD" w:rsidRPr="00A54641" w:rsidRDefault="006876AD"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And I shall exchange them, sweet Laura</w:t>
            </w:r>
          </w:p>
          <w:p w14:paraId="12ACFF7B" w14:textId="6EB12D30" w:rsidR="006876AD" w:rsidRPr="00A54641" w:rsidRDefault="006876AD"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 xml:space="preserve">For a </w:t>
            </w:r>
            <w:r w:rsidR="004C280A" w:rsidRPr="00A54641">
              <w:rPr>
                <w:rFonts w:ascii="Times New Roman" w:hAnsi="Times New Roman" w:cs="Times New Roman"/>
                <w:sz w:val="24"/>
                <w:szCs w:val="24"/>
                <w:highlight w:val="yellow"/>
              </w:rPr>
              <w:t>cluster</w:t>
            </w:r>
            <w:r w:rsidRPr="00A54641">
              <w:rPr>
                <w:rFonts w:ascii="Times New Roman" w:hAnsi="Times New Roman" w:cs="Times New Roman"/>
                <w:sz w:val="24"/>
                <w:szCs w:val="24"/>
                <w:highlight w:val="yellow"/>
              </w:rPr>
              <w:t xml:space="preserve"> of cherries</w:t>
            </w:r>
          </w:p>
          <w:p w14:paraId="6D8BCB7A" w14:textId="6948FEDC" w:rsidR="006876AD" w:rsidRPr="00A54641" w:rsidRDefault="006876AD" w:rsidP="00724F73">
            <w:pPr>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w:t>
            </w:r>
            <w:r w:rsidR="00A54641" w:rsidRPr="00A54641">
              <w:rPr>
                <w:rFonts w:ascii="Times New Roman" w:hAnsi="Times New Roman" w:cs="Times New Roman"/>
                <w:sz w:val="24"/>
                <w:szCs w:val="24"/>
                <w:highlight w:val="yellow"/>
              </w:rPr>
              <w:t>(my trans.; 297)</w:t>
            </w:r>
          </w:p>
          <w:p w14:paraId="308D11F2" w14:textId="1E05F3F0" w:rsidR="008533AB" w:rsidRPr="00A54641" w:rsidRDefault="008533AB" w:rsidP="00724F73">
            <w:pPr>
              <w:rPr>
                <w:rFonts w:ascii="Times New Roman" w:hAnsi="Times New Roman" w:cs="Times New Roman"/>
                <w:sz w:val="24"/>
                <w:szCs w:val="24"/>
                <w:highlight w:val="yellow"/>
              </w:rPr>
            </w:pPr>
          </w:p>
        </w:tc>
      </w:tr>
    </w:tbl>
    <w:p w14:paraId="37FBD474" w14:textId="3C36CB63" w:rsidR="00495EF1" w:rsidRPr="00A54641" w:rsidRDefault="00962906" w:rsidP="00A54641">
      <w:pPr>
        <w:spacing w:line="480" w:lineRule="auto"/>
        <w:ind w:firstLine="720"/>
        <w:rPr>
          <w:rFonts w:ascii="Times New Roman" w:hAnsi="Times New Roman" w:cs="Times New Roman"/>
          <w:sz w:val="24"/>
          <w:szCs w:val="24"/>
          <w:highlight w:val="yellow"/>
        </w:rPr>
      </w:pPr>
      <w:r w:rsidRPr="00A54641">
        <w:rPr>
          <w:rFonts w:ascii="Times New Roman" w:hAnsi="Times New Roman" w:cs="Times New Roman"/>
          <w:sz w:val="24"/>
          <w:szCs w:val="24"/>
          <w:highlight w:val="yellow"/>
        </w:rPr>
        <w:t>Not only did Aguilera cultivate p</w:t>
      </w:r>
      <w:r w:rsidR="00A54641" w:rsidRPr="00A54641">
        <w:rPr>
          <w:rFonts w:ascii="Times New Roman" w:hAnsi="Times New Roman" w:cs="Times New Roman"/>
          <w:sz w:val="24"/>
          <w:szCs w:val="24"/>
          <w:highlight w:val="yellow"/>
        </w:rPr>
        <w:t xml:space="preserve">oetry; his propensity for theater </w:t>
      </w:r>
      <w:r w:rsidRPr="00A54641">
        <w:rPr>
          <w:rFonts w:ascii="Times New Roman" w:hAnsi="Times New Roman" w:cs="Times New Roman"/>
          <w:sz w:val="24"/>
          <w:szCs w:val="24"/>
          <w:highlight w:val="yellow"/>
        </w:rPr>
        <w:t>developed sometime around the 1840s when he</w:t>
      </w:r>
      <w:r w:rsidR="00495EF1" w:rsidRPr="00A54641">
        <w:rPr>
          <w:rFonts w:ascii="Times New Roman" w:hAnsi="Times New Roman" w:cs="Times New Roman"/>
          <w:sz w:val="24"/>
          <w:szCs w:val="24"/>
          <w:highlight w:val="yellow"/>
        </w:rPr>
        <w:t xml:space="preserve"> </w:t>
      </w:r>
      <w:r w:rsidR="00F531E3">
        <w:rPr>
          <w:rFonts w:ascii="Times New Roman" w:hAnsi="Times New Roman" w:cs="Times New Roman"/>
          <w:sz w:val="24"/>
          <w:szCs w:val="24"/>
          <w:highlight w:val="yellow"/>
        </w:rPr>
        <w:t>began</w:t>
      </w:r>
      <w:r w:rsidR="00495EF1" w:rsidRPr="00A54641">
        <w:rPr>
          <w:rFonts w:ascii="Times New Roman" w:hAnsi="Times New Roman" w:cs="Times New Roman"/>
          <w:sz w:val="24"/>
          <w:szCs w:val="24"/>
          <w:highlight w:val="yellow"/>
        </w:rPr>
        <w:t xml:space="preserve"> a liter</w:t>
      </w:r>
      <w:r w:rsidR="00D85B7A" w:rsidRPr="00A54641">
        <w:rPr>
          <w:rFonts w:ascii="Times New Roman" w:hAnsi="Times New Roman" w:cs="Times New Roman"/>
          <w:sz w:val="24"/>
          <w:szCs w:val="24"/>
          <w:highlight w:val="yellow"/>
        </w:rPr>
        <w:t>ary correspondence with Juan Eu</w:t>
      </w:r>
      <w:r w:rsidR="00495EF1" w:rsidRPr="00A54641">
        <w:rPr>
          <w:rFonts w:ascii="Times New Roman" w:hAnsi="Times New Roman" w:cs="Times New Roman"/>
          <w:sz w:val="24"/>
          <w:szCs w:val="24"/>
          <w:highlight w:val="yellow"/>
        </w:rPr>
        <w:t>genio Hartzenbusc</w:t>
      </w:r>
      <w:r w:rsidR="00387025" w:rsidRPr="00A54641">
        <w:rPr>
          <w:rFonts w:ascii="Times New Roman" w:hAnsi="Times New Roman" w:cs="Times New Roman"/>
          <w:sz w:val="24"/>
          <w:szCs w:val="24"/>
          <w:highlight w:val="yellow"/>
        </w:rPr>
        <w:t>h</w:t>
      </w:r>
      <w:r w:rsidR="00D85B7A" w:rsidRPr="00A54641">
        <w:rPr>
          <w:rFonts w:ascii="Times New Roman" w:hAnsi="Times New Roman" w:cs="Times New Roman"/>
          <w:sz w:val="24"/>
          <w:szCs w:val="24"/>
          <w:highlight w:val="yellow"/>
        </w:rPr>
        <w:fldChar w:fldCharType="begin"/>
      </w:r>
      <w:r w:rsidR="00D85B7A" w:rsidRPr="00A54641">
        <w:rPr>
          <w:highlight w:val="yellow"/>
        </w:rPr>
        <w:instrText xml:space="preserve"> XE "</w:instrText>
      </w:r>
      <w:r w:rsidR="00D85B7A" w:rsidRPr="00A54641">
        <w:rPr>
          <w:rFonts w:ascii="Times New Roman" w:hAnsi="Times New Roman" w:cs="Times New Roman"/>
          <w:sz w:val="24"/>
          <w:szCs w:val="24"/>
          <w:highlight w:val="yellow"/>
        </w:rPr>
        <w:instrText>Hartzenbusch, Juan Eugenio</w:instrText>
      </w:r>
      <w:r w:rsidR="00D85B7A" w:rsidRPr="00A54641">
        <w:rPr>
          <w:highlight w:val="yellow"/>
        </w:rPr>
        <w:instrText xml:space="preserve">" \b </w:instrText>
      </w:r>
      <w:r w:rsidR="00D85B7A" w:rsidRPr="00A54641">
        <w:rPr>
          <w:rFonts w:ascii="Times New Roman" w:hAnsi="Times New Roman" w:cs="Times New Roman"/>
          <w:sz w:val="24"/>
          <w:szCs w:val="24"/>
          <w:highlight w:val="yellow"/>
        </w:rPr>
        <w:fldChar w:fldCharType="end"/>
      </w:r>
      <w:r w:rsidR="00387025">
        <w:rPr>
          <w:rFonts w:ascii="Times New Roman" w:hAnsi="Times New Roman" w:cs="Times New Roman"/>
          <w:sz w:val="24"/>
          <w:szCs w:val="24"/>
        </w:rPr>
        <w:t xml:space="preserve"> </w:t>
      </w:r>
      <w:r w:rsidR="00387025" w:rsidRPr="00A54641">
        <w:rPr>
          <w:rFonts w:ascii="Times New Roman" w:hAnsi="Times New Roman" w:cs="Times New Roman"/>
          <w:sz w:val="24"/>
          <w:szCs w:val="24"/>
          <w:highlight w:val="yellow"/>
        </w:rPr>
        <w:t>(1806-1880)</w:t>
      </w:r>
      <w:r w:rsidRPr="00A54641">
        <w:rPr>
          <w:rFonts w:ascii="Times New Roman" w:hAnsi="Times New Roman" w:cs="Times New Roman"/>
          <w:sz w:val="24"/>
          <w:szCs w:val="24"/>
          <w:highlight w:val="yellow"/>
        </w:rPr>
        <w:t xml:space="preserve">, </w:t>
      </w:r>
      <w:r w:rsidR="00495EF1" w:rsidRPr="00A54641">
        <w:rPr>
          <w:rFonts w:ascii="Times New Roman" w:hAnsi="Times New Roman" w:cs="Times New Roman"/>
          <w:sz w:val="24"/>
          <w:szCs w:val="24"/>
          <w:highlight w:val="yellow"/>
        </w:rPr>
        <w:t xml:space="preserve">a </w:t>
      </w:r>
      <w:r w:rsidR="00A54641" w:rsidRPr="00A54641">
        <w:rPr>
          <w:rFonts w:ascii="Times New Roman" w:hAnsi="Times New Roman" w:cs="Times New Roman"/>
          <w:sz w:val="24"/>
          <w:szCs w:val="24"/>
          <w:highlight w:val="yellow"/>
        </w:rPr>
        <w:t>well-known</w:t>
      </w:r>
      <w:r w:rsidR="00495EF1" w:rsidRPr="00A54641">
        <w:rPr>
          <w:rFonts w:ascii="Times New Roman" w:hAnsi="Times New Roman" w:cs="Times New Roman"/>
          <w:sz w:val="24"/>
          <w:szCs w:val="24"/>
          <w:highlight w:val="yellow"/>
        </w:rPr>
        <w:t xml:space="preserve"> Romantic playwright best known for his work </w:t>
      </w:r>
      <w:r w:rsidR="00495EF1" w:rsidRPr="00A54641">
        <w:rPr>
          <w:rFonts w:ascii="Times New Roman" w:hAnsi="Times New Roman" w:cs="Times New Roman"/>
          <w:i/>
          <w:sz w:val="24"/>
          <w:szCs w:val="24"/>
          <w:highlight w:val="yellow"/>
        </w:rPr>
        <w:t>Los amantes de Teruel</w:t>
      </w:r>
      <w:r w:rsidR="00495EF1" w:rsidRPr="00A54641">
        <w:rPr>
          <w:rFonts w:ascii="Times New Roman" w:hAnsi="Times New Roman" w:cs="Times New Roman"/>
          <w:sz w:val="24"/>
          <w:szCs w:val="24"/>
          <w:highlight w:val="yellow"/>
        </w:rPr>
        <w:t>. In the manuscript letters found at the Biblioteca Nacional de España a</w:t>
      </w:r>
      <w:r w:rsidR="00F77788" w:rsidRPr="00A54641">
        <w:rPr>
          <w:rFonts w:ascii="Times New Roman" w:hAnsi="Times New Roman" w:cs="Times New Roman"/>
          <w:sz w:val="24"/>
          <w:szCs w:val="24"/>
          <w:highlight w:val="yellow"/>
        </w:rPr>
        <w:t>nd which I have transcribed</w:t>
      </w:r>
      <w:r w:rsidR="00D06B42" w:rsidRPr="00A54641">
        <w:rPr>
          <w:rFonts w:ascii="Times New Roman" w:hAnsi="Times New Roman" w:cs="Times New Roman"/>
          <w:sz w:val="24"/>
          <w:szCs w:val="24"/>
          <w:highlight w:val="yellow"/>
        </w:rPr>
        <w:t xml:space="preserve"> and translated</w:t>
      </w:r>
      <w:r w:rsidR="00F77788" w:rsidRPr="00A54641">
        <w:rPr>
          <w:rFonts w:ascii="Times New Roman" w:hAnsi="Times New Roman" w:cs="Times New Roman"/>
          <w:sz w:val="24"/>
          <w:szCs w:val="24"/>
          <w:highlight w:val="yellow"/>
        </w:rPr>
        <w:t xml:space="preserve"> here below</w:t>
      </w:r>
      <w:r w:rsidR="00495EF1" w:rsidRPr="00A54641">
        <w:rPr>
          <w:rFonts w:ascii="Times New Roman" w:hAnsi="Times New Roman" w:cs="Times New Roman"/>
          <w:sz w:val="24"/>
          <w:szCs w:val="24"/>
          <w:highlight w:val="yellow"/>
        </w:rPr>
        <w:t>, Aguilera writes to Hartzenbusch</w:t>
      </w:r>
      <w:r w:rsidR="00D85B7A" w:rsidRPr="00A54641">
        <w:rPr>
          <w:rFonts w:ascii="Times New Roman" w:hAnsi="Times New Roman" w:cs="Times New Roman"/>
          <w:sz w:val="24"/>
          <w:szCs w:val="24"/>
          <w:highlight w:val="yellow"/>
        </w:rPr>
        <w:fldChar w:fldCharType="begin"/>
      </w:r>
      <w:r w:rsidR="00D85B7A" w:rsidRPr="00A54641">
        <w:rPr>
          <w:highlight w:val="yellow"/>
        </w:rPr>
        <w:instrText xml:space="preserve"> XE "</w:instrText>
      </w:r>
      <w:r w:rsidR="00D85B7A" w:rsidRPr="00A54641">
        <w:rPr>
          <w:rFonts w:ascii="Times New Roman" w:hAnsi="Times New Roman" w:cs="Times New Roman"/>
          <w:sz w:val="24"/>
          <w:szCs w:val="24"/>
          <w:highlight w:val="yellow"/>
        </w:rPr>
        <w:instrText>Hartzenbusch, Juan Eugenio</w:instrText>
      </w:r>
      <w:r w:rsidR="00D85B7A" w:rsidRPr="00A54641">
        <w:rPr>
          <w:highlight w:val="yellow"/>
        </w:rPr>
        <w:instrText xml:space="preserve">" \b </w:instrText>
      </w:r>
      <w:r w:rsidR="00D85B7A" w:rsidRPr="00A54641">
        <w:rPr>
          <w:rFonts w:ascii="Times New Roman" w:hAnsi="Times New Roman" w:cs="Times New Roman"/>
          <w:sz w:val="24"/>
          <w:szCs w:val="24"/>
          <w:highlight w:val="yellow"/>
        </w:rPr>
        <w:fldChar w:fldCharType="end"/>
      </w:r>
      <w:r w:rsidR="004C280A">
        <w:rPr>
          <w:rFonts w:ascii="Times New Roman" w:hAnsi="Times New Roman" w:cs="Times New Roman"/>
          <w:sz w:val="24"/>
          <w:szCs w:val="24"/>
          <w:highlight w:val="yellow"/>
        </w:rPr>
        <w:t xml:space="preserve"> on at least three</w:t>
      </w:r>
      <w:r w:rsidR="00495EF1" w:rsidRPr="00A54641">
        <w:rPr>
          <w:rFonts w:ascii="Times New Roman" w:hAnsi="Times New Roman" w:cs="Times New Roman"/>
          <w:sz w:val="24"/>
          <w:szCs w:val="24"/>
          <w:highlight w:val="yellow"/>
        </w:rPr>
        <w:t xml:space="preserve"> occasion</w:t>
      </w:r>
      <w:r w:rsidR="00581CE6" w:rsidRPr="00A54641">
        <w:rPr>
          <w:rFonts w:ascii="Times New Roman" w:hAnsi="Times New Roman" w:cs="Times New Roman"/>
          <w:sz w:val="24"/>
          <w:szCs w:val="24"/>
          <w:highlight w:val="yellow"/>
        </w:rPr>
        <w:t>s</w:t>
      </w:r>
      <w:r w:rsidR="00495EF1" w:rsidRPr="00A54641">
        <w:rPr>
          <w:rFonts w:ascii="Times New Roman" w:hAnsi="Times New Roman" w:cs="Times New Roman"/>
          <w:sz w:val="24"/>
          <w:szCs w:val="24"/>
          <w:highlight w:val="yellow"/>
        </w:rPr>
        <w:t xml:space="preserve"> </w:t>
      </w:r>
      <w:r w:rsidR="00581CE6" w:rsidRPr="00A54641">
        <w:rPr>
          <w:rFonts w:ascii="Times New Roman" w:hAnsi="Times New Roman" w:cs="Times New Roman"/>
          <w:sz w:val="24"/>
          <w:szCs w:val="24"/>
          <w:highlight w:val="yellow"/>
        </w:rPr>
        <w:t>to request</w:t>
      </w:r>
      <w:r w:rsidR="00495EF1" w:rsidRPr="00A54641">
        <w:rPr>
          <w:rFonts w:ascii="Times New Roman" w:hAnsi="Times New Roman" w:cs="Times New Roman"/>
          <w:sz w:val="24"/>
          <w:szCs w:val="24"/>
          <w:highlight w:val="yellow"/>
        </w:rPr>
        <w:t xml:space="preserve"> literary </w:t>
      </w:r>
      <w:r w:rsidR="00F77788" w:rsidRPr="00A54641">
        <w:rPr>
          <w:rFonts w:ascii="Times New Roman" w:hAnsi="Times New Roman" w:cs="Times New Roman"/>
          <w:sz w:val="24"/>
          <w:szCs w:val="24"/>
          <w:highlight w:val="yellow"/>
        </w:rPr>
        <w:t>advice</w:t>
      </w:r>
      <w:r w:rsidR="0015446B" w:rsidRPr="00A54641">
        <w:rPr>
          <w:rFonts w:ascii="Times New Roman" w:hAnsi="Times New Roman" w:cs="Times New Roman"/>
          <w:sz w:val="24"/>
          <w:szCs w:val="24"/>
          <w:highlight w:val="yellow"/>
        </w:rPr>
        <w:t xml:space="preserve"> for upcoming plays</w:t>
      </w:r>
      <w:r w:rsidR="00F77788" w:rsidRPr="00A54641">
        <w:rPr>
          <w:rFonts w:ascii="Times New Roman" w:hAnsi="Times New Roman" w:cs="Times New Roman"/>
          <w:sz w:val="24"/>
          <w:szCs w:val="24"/>
          <w:highlight w:val="yellow"/>
        </w:rPr>
        <w:t xml:space="preserve">. In the first letter, Aguilera </w:t>
      </w:r>
      <w:r w:rsidR="00581CE6" w:rsidRPr="00A54641">
        <w:rPr>
          <w:rFonts w:ascii="Times New Roman" w:hAnsi="Times New Roman" w:cs="Times New Roman"/>
          <w:sz w:val="24"/>
          <w:szCs w:val="24"/>
          <w:highlight w:val="yellow"/>
        </w:rPr>
        <w:t>asks Hartzenbusch</w:t>
      </w:r>
      <w:r w:rsidR="00D85B7A" w:rsidRPr="00A54641">
        <w:rPr>
          <w:rFonts w:ascii="Times New Roman" w:hAnsi="Times New Roman" w:cs="Times New Roman"/>
          <w:sz w:val="24"/>
          <w:szCs w:val="24"/>
          <w:highlight w:val="yellow"/>
        </w:rPr>
        <w:fldChar w:fldCharType="begin"/>
      </w:r>
      <w:r w:rsidR="00D85B7A" w:rsidRPr="00A54641">
        <w:rPr>
          <w:highlight w:val="yellow"/>
        </w:rPr>
        <w:instrText xml:space="preserve"> XE "</w:instrText>
      </w:r>
      <w:r w:rsidR="00D85B7A" w:rsidRPr="00A54641">
        <w:rPr>
          <w:rFonts w:ascii="Times New Roman" w:hAnsi="Times New Roman" w:cs="Times New Roman"/>
          <w:sz w:val="24"/>
          <w:szCs w:val="24"/>
          <w:highlight w:val="yellow"/>
        </w:rPr>
        <w:instrText>Hartzenbusch, Juan Eugenio</w:instrText>
      </w:r>
      <w:r w:rsidR="00D85B7A" w:rsidRPr="00A54641">
        <w:rPr>
          <w:highlight w:val="yellow"/>
        </w:rPr>
        <w:instrText xml:space="preserve">" \b </w:instrText>
      </w:r>
      <w:r w:rsidR="00D85B7A" w:rsidRPr="00A54641">
        <w:rPr>
          <w:rFonts w:ascii="Times New Roman" w:hAnsi="Times New Roman" w:cs="Times New Roman"/>
          <w:sz w:val="24"/>
          <w:szCs w:val="24"/>
          <w:highlight w:val="yellow"/>
        </w:rPr>
        <w:fldChar w:fldCharType="end"/>
      </w:r>
      <w:r w:rsidR="00581CE6" w:rsidRPr="00A54641">
        <w:rPr>
          <w:rFonts w:ascii="Times New Roman" w:hAnsi="Times New Roman" w:cs="Times New Roman"/>
          <w:sz w:val="24"/>
          <w:szCs w:val="24"/>
          <w:highlight w:val="yellow"/>
        </w:rPr>
        <w:t xml:space="preserve"> to consider </w:t>
      </w:r>
      <w:r w:rsidR="000C0C2A" w:rsidRPr="00A54641">
        <w:rPr>
          <w:rFonts w:ascii="Times New Roman" w:hAnsi="Times New Roman" w:cs="Times New Roman"/>
          <w:sz w:val="24"/>
          <w:szCs w:val="24"/>
          <w:highlight w:val="yellow"/>
        </w:rPr>
        <w:t>the value of his work and its possible presentation in the theater, la Cruz.</w:t>
      </w:r>
      <w:r w:rsidR="00EC58AF">
        <w:rPr>
          <w:rFonts w:ascii="Times New Roman" w:hAnsi="Times New Roman" w:cs="Times New Roman"/>
          <w:sz w:val="24"/>
          <w:szCs w:val="24"/>
          <w:highlight w:val="yellow"/>
        </w:rPr>
        <w:t xml:space="preserve"> A copy of this letter can be found in Appendix </w:t>
      </w:r>
      <w:r w:rsidR="00F531E3">
        <w:rPr>
          <w:rFonts w:ascii="Times New Roman" w:hAnsi="Times New Roman" w:cs="Times New Roman"/>
          <w:sz w:val="24"/>
          <w:szCs w:val="24"/>
          <w:highlight w:val="yellow"/>
        </w:rPr>
        <w:t>A</w:t>
      </w:r>
      <w:r w:rsidR="00EC58AF">
        <w:rPr>
          <w:rFonts w:ascii="Times New Roman" w:hAnsi="Times New Roman" w:cs="Times New Roman"/>
          <w:sz w:val="24"/>
          <w:szCs w:val="24"/>
          <w:highlight w:val="yellow"/>
        </w:rPr>
        <w:t>.</w:t>
      </w:r>
    </w:p>
    <w:p w14:paraId="06C58842" w14:textId="24FBB27F" w:rsidR="008D2592" w:rsidRPr="00A54641" w:rsidRDefault="008D2592" w:rsidP="00270261">
      <w:pPr>
        <w:spacing w:line="240" w:lineRule="auto"/>
        <w:ind w:left="720"/>
        <w:rPr>
          <w:rFonts w:ascii="Times New Roman" w:hAnsi="Times New Roman" w:cs="Times New Roman"/>
          <w:sz w:val="24"/>
          <w:szCs w:val="24"/>
          <w:highlight w:val="yellow"/>
          <w:lang w:val="es-ES"/>
        </w:rPr>
      </w:pPr>
      <w:r w:rsidRPr="00A54641">
        <w:rPr>
          <w:rFonts w:ascii="Times New Roman" w:hAnsi="Times New Roman" w:cs="Times New Roman"/>
          <w:sz w:val="24"/>
          <w:szCs w:val="24"/>
          <w:highlight w:val="yellow"/>
          <w:lang w:val="es-ES"/>
        </w:rPr>
        <w:t>Señor D. Juan Eugenio Hartzenbusch</w:t>
      </w:r>
      <w:r w:rsidR="00D85B7A" w:rsidRPr="00A54641">
        <w:rPr>
          <w:rFonts w:ascii="Times New Roman" w:hAnsi="Times New Roman" w:cs="Times New Roman"/>
          <w:sz w:val="24"/>
          <w:szCs w:val="24"/>
          <w:highlight w:val="yellow"/>
          <w:lang w:val="es-ES"/>
        </w:rPr>
        <w:fldChar w:fldCharType="begin"/>
      </w:r>
      <w:r w:rsidR="00D85B7A" w:rsidRPr="00A54641">
        <w:rPr>
          <w:highlight w:val="yellow"/>
        </w:rPr>
        <w:instrText xml:space="preserve"> XE "</w:instrText>
      </w:r>
      <w:r w:rsidR="00D85B7A" w:rsidRPr="00A54641">
        <w:rPr>
          <w:rFonts w:ascii="Times New Roman" w:hAnsi="Times New Roman" w:cs="Times New Roman"/>
          <w:sz w:val="24"/>
          <w:szCs w:val="24"/>
          <w:highlight w:val="yellow"/>
        </w:rPr>
        <w:instrText>Hartzenbusch, Juan Eugenio</w:instrText>
      </w:r>
      <w:r w:rsidR="00D85B7A" w:rsidRPr="00A54641">
        <w:rPr>
          <w:highlight w:val="yellow"/>
        </w:rPr>
        <w:instrText xml:space="preserve">" \b </w:instrText>
      </w:r>
      <w:r w:rsidR="00D85B7A" w:rsidRPr="00A54641">
        <w:rPr>
          <w:rFonts w:ascii="Times New Roman" w:hAnsi="Times New Roman" w:cs="Times New Roman"/>
          <w:sz w:val="24"/>
          <w:szCs w:val="24"/>
          <w:highlight w:val="yellow"/>
          <w:lang w:val="es-ES"/>
        </w:rPr>
        <w:fldChar w:fldCharType="end"/>
      </w:r>
      <w:r w:rsidRPr="00A54641">
        <w:rPr>
          <w:rFonts w:ascii="Times New Roman" w:hAnsi="Times New Roman" w:cs="Times New Roman"/>
          <w:sz w:val="24"/>
          <w:szCs w:val="24"/>
          <w:highlight w:val="yellow"/>
          <w:lang w:val="es-ES"/>
        </w:rPr>
        <w:t>:</w:t>
      </w:r>
    </w:p>
    <w:p w14:paraId="63090346" w14:textId="77777777" w:rsidR="008D2592" w:rsidRPr="00A54641" w:rsidRDefault="008D2592" w:rsidP="00270261">
      <w:pPr>
        <w:spacing w:line="240" w:lineRule="auto"/>
        <w:ind w:left="720" w:hanging="720"/>
        <w:rPr>
          <w:rFonts w:ascii="Times New Roman" w:hAnsi="Times New Roman" w:cs="Times New Roman"/>
          <w:sz w:val="24"/>
          <w:szCs w:val="24"/>
          <w:highlight w:val="yellow"/>
          <w:lang w:val="es-ES"/>
        </w:rPr>
      </w:pPr>
      <w:r w:rsidRPr="00A54641">
        <w:rPr>
          <w:highlight w:val="yellow"/>
          <w:lang w:val="es-ES"/>
        </w:rPr>
        <w:tab/>
      </w:r>
      <w:r w:rsidRPr="00A54641">
        <w:rPr>
          <w:rFonts w:ascii="Times New Roman" w:hAnsi="Times New Roman" w:cs="Times New Roman"/>
          <w:sz w:val="24"/>
          <w:szCs w:val="24"/>
          <w:highlight w:val="yellow"/>
          <w:lang w:val="es-ES"/>
        </w:rPr>
        <w:t xml:space="preserve">Muy señor mío y amigo: Dejo en poder de mi amigo Batiparano una comedia titulada “Pagar en igual moneda” para que la ponga en manos de usted y tenga la bondad de revisarla, por si la juzgase digna de la escena presentarla en la Cruz. Me valgo de la amistad de usted porque creo que nadie mejor puede aconsejarme e influir para la representación de mi pobre obra, si mereciese su aprobación. </w:t>
      </w:r>
    </w:p>
    <w:p w14:paraId="55D14B08" w14:textId="05372118" w:rsidR="00D06B42" w:rsidRPr="00A54641" w:rsidRDefault="008D2592" w:rsidP="00270261">
      <w:pPr>
        <w:spacing w:line="240" w:lineRule="auto"/>
        <w:ind w:left="720"/>
        <w:rPr>
          <w:rFonts w:ascii="Times New Roman" w:hAnsi="Times New Roman" w:cs="Times New Roman"/>
          <w:sz w:val="24"/>
          <w:szCs w:val="24"/>
          <w:highlight w:val="yellow"/>
          <w:lang w:val="es-ES"/>
        </w:rPr>
      </w:pPr>
      <w:r w:rsidRPr="00A54641">
        <w:rPr>
          <w:rFonts w:ascii="Times New Roman" w:hAnsi="Times New Roman" w:cs="Times New Roman"/>
          <w:sz w:val="24"/>
          <w:szCs w:val="24"/>
          <w:highlight w:val="yellow"/>
          <w:lang w:val="es-ES"/>
        </w:rPr>
        <w:t xml:space="preserve">He sentido muchísimo no pasar a despedirme de </w:t>
      </w:r>
      <w:r w:rsidR="009D5DC8" w:rsidRPr="00A54641">
        <w:rPr>
          <w:rFonts w:ascii="Times New Roman" w:hAnsi="Times New Roman" w:cs="Times New Roman"/>
          <w:sz w:val="24"/>
          <w:szCs w:val="24"/>
          <w:highlight w:val="yellow"/>
          <w:lang w:val="es-ES"/>
        </w:rPr>
        <w:t>usted,</w:t>
      </w:r>
      <w:r w:rsidRPr="00A54641">
        <w:rPr>
          <w:rFonts w:ascii="Times New Roman" w:hAnsi="Times New Roman" w:cs="Times New Roman"/>
          <w:sz w:val="24"/>
          <w:szCs w:val="24"/>
          <w:highlight w:val="yellow"/>
          <w:lang w:val="es-ES"/>
        </w:rPr>
        <w:t xml:space="preserve"> pero no me ha sido posible, porque, según el dueño de la mensajería salimos hoy a las nueve y no a las once como me dijo ayer. De todos modos, en todo aquello que usted lo considere útil, tiene en Salamanca pronto a complacerle a su mejor amigo</w:t>
      </w:r>
      <w:r w:rsidR="00D06B42" w:rsidRPr="00A54641">
        <w:rPr>
          <w:rFonts w:ascii="Times New Roman" w:hAnsi="Times New Roman" w:cs="Times New Roman"/>
          <w:sz w:val="24"/>
          <w:szCs w:val="24"/>
          <w:highlight w:val="yellow"/>
          <w:lang w:val="es-ES"/>
        </w:rPr>
        <w:t>.</w:t>
      </w:r>
    </w:p>
    <w:p w14:paraId="6BCF7037" w14:textId="4847A76A" w:rsidR="008D2592" w:rsidRPr="00A54641" w:rsidRDefault="008D2592" w:rsidP="00AB132A">
      <w:pPr>
        <w:spacing w:line="480" w:lineRule="auto"/>
        <w:ind w:left="720" w:hanging="720"/>
        <w:rPr>
          <w:rFonts w:ascii="Times New Roman" w:hAnsi="Times New Roman" w:cs="Times New Roman"/>
          <w:sz w:val="24"/>
          <w:szCs w:val="24"/>
          <w:highlight w:val="yellow"/>
          <w:lang w:val="es-ES"/>
        </w:rPr>
      </w:pPr>
      <w:r w:rsidRPr="00A54641">
        <w:rPr>
          <w:rFonts w:ascii="Times New Roman" w:hAnsi="Times New Roman" w:cs="Times New Roman"/>
          <w:sz w:val="24"/>
          <w:szCs w:val="24"/>
          <w:highlight w:val="yellow"/>
          <w:lang w:val="es-ES"/>
        </w:rPr>
        <w:t xml:space="preserve"> </w:t>
      </w:r>
      <w:r w:rsidR="009D5DC8" w:rsidRPr="00A54641">
        <w:rPr>
          <w:rFonts w:ascii="Times New Roman" w:hAnsi="Times New Roman" w:cs="Times New Roman"/>
          <w:sz w:val="24"/>
          <w:szCs w:val="24"/>
          <w:highlight w:val="yellow"/>
          <w:lang w:val="es-ES"/>
        </w:rPr>
        <w:tab/>
      </w:r>
      <w:r w:rsidRPr="00A54641">
        <w:rPr>
          <w:rFonts w:ascii="Times New Roman" w:hAnsi="Times New Roman" w:cs="Times New Roman"/>
          <w:sz w:val="24"/>
          <w:szCs w:val="24"/>
          <w:highlight w:val="yellow"/>
          <w:lang w:val="es-ES"/>
        </w:rPr>
        <w:t>SS.G.B.S.M</w:t>
      </w:r>
    </w:p>
    <w:p w14:paraId="256507D5" w14:textId="5F48D55C" w:rsidR="0006210A" w:rsidRPr="00D06B42" w:rsidRDefault="00D06B42" w:rsidP="001E3303">
      <w:pPr>
        <w:spacing w:line="480" w:lineRule="auto"/>
        <w:ind w:left="2160" w:firstLine="720"/>
        <w:rPr>
          <w:rFonts w:ascii="Times New Roman" w:hAnsi="Times New Roman" w:cs="Times New Roman"/>
          <w:sz w:val="24"/>
          <w:szCs w:val="24"/>
          <w:lang w:val="es-ES"/>
        </w:rPr>
      </w:pPr>
      <w:r w:rsidRPr="00A54641">
        <w:rPr>
          <w:rFonts w:ascii="Times New Roman" w:hAnsi="Times New Roman" w:cs="Times New Roman"/>
          <w:sz w:val="24"/>
          <w:szCs w:val="24"/>
          <w:highlight w:val="yellow"/>
          <w:lang w:val="es-ES"/>
        </w:rPr>
        <w:t xml:space="preserve">(Firma) </w:t>
      </w:r>
      <w:r w:rsidR="0006210A" w:rsidRPr="00A54641">
        <w:rPr>
          <w:rFonts w:ascii="Times New Roman" w:hAnsi="Times New Roman" w:cs="Times New Roman"/>
          <w:sz w:val="24"/>
          <w:szCs w:val="24"/>
          <w:highlight w:val="yellow"/>
          <w:lang w:val="es-ES"/>
        </w:rPr>
        <w:t>Ventura Ruiz Aguilera</w:t>
      </w:r>
      <w:r w:rsidR="0006210A" w:rsidRPr="00D06B42">
        <w:rPr>
          <w:rFonts w:ascii="Times New Roman" w:hAnsi="Times New Roman" w:cs="Times New Roman"/>
          <w:sz w:val="24"/>
          <w:szCs w:val="24"/>
          <w:lang w:val="es-ES"/>
        </w:rPr>
        <w:t xml:space="preserve"> </w:t>
      </w:r>
    </w:p>
    <w:p w14:paraId="40B11ACF" w14:textId="1D8667C5" w:rsidR="00173C45" w:rsidRPr="0020504D" w:rsidRDefault="00D06B42" w:rsidP="00270261">
      <w:pPr>
        <w:spacing w:line="240" w:lineRule="auto"/>
        <w:ind w:left="720"/>
        <w:rPr>
          <w:rFonts w:ascii="Times New Roman" w:hAnsi="Times New Roman" w:cs="Times New Roman"/>
          <w:sz w:val="24"/>
          <w:szCs w:val="24"/>
          <w:highlight w:val="yellow"/>
          <w:lang w:val="es-ES"/>
        </w:rPr>
      </w:pPr>
      <w:r w:rsidRPr="0020504D">
        <w:rPr>
          <w:rFonts w:ascii="Times New Roman" w:hAnsi="Times New Roman" w:cs="Times New Roman"/>
          <w:sz w:val="24"/>
          <w:szCs w:val="24"/>
          <w:highlight w:val="yellow"/>
          <w:lang w:val="es-ES"/>
        </w:rPr>
        <w:lastRenderedPageBreak/>
        <w:t>Madrid octubre 16 1841</w:t>
      </w:r>
    </w:p>
    <w:p w14:paraId="0026FA33" w14:textId="77777777" w:rsidR="00270261" w:rsidRPr="0020504D" w:rsidRDefault="00270261" w:rsidP="00A54641">
      <w:pPr>
        <w:spacing w:line="240" w:lineRule="auto"/>
        <w:rPr>
          <w:rFonts w:ascii="Times New Roman" w:hAnsi="Times New Roman" w:cs="Times New Roman"/>
          <w:sz w:val="24"/>
          <w:szCs w:val="24"/>
          <w:highlight w:val="yellow"/>
          <w:lang w:val="es-ES"/>
        </w:rPr>
      </w:pPr>
    </w:p>
    <w:p w14:paraId="68A68291" w14:textId="3C7BF1BB" w:rsidR="00173C45" w:rsidRPr="0020504D" w:rsidRDefault="00173C45" w:rsidP="00270261">
      <w:pPr>
        <w:spacing w:line="240" w:lineRule="auto"/>
        <w:ind w:left="720"/>
        <w:rPr>
          <w:rFonts w:ascii="Times New Roman" w:hAnsi="Times New Roman" w:cs="Times New Roman"/>
          <w:sz w:val="24"/>
          <w:szCs w:val="24"/>
          <w:highlight w:val="yellow"/>
          <w:lang w:val="es-ES"/>
        </w:rPr>
      </w:pPr>
      <w:r w:rsidRPr="0020504D">
        <w:rPr>
          <w:rFonts w:ascii="Times New Roman" w:hAnsi="Times New Roman" w:cs="Times New Roman"/>
          <w:sz w:val="24"/>
          <w:szCs w:val="24"/>
          <w:highlight w:val="yellow"/>
          <w:lang w:val="es-ES"/>
        </w:rPr>
        <w:t>Mr. Juan Eugenio Hartzenbusch</w:t>
      </w:r>
      <w:r w:rsidR="00D85B7A" w:rsidRPr="0020504D">
        <w:rPr>
          <w:rFonts w:ascii="Times New Roman" w:hAnsi="Times New Roman" w:cs="Times New Roman"/>
          <w:sz w:val="24"/>
          <w:szCs w:val="24"/>
          <w:highlight w:val="yellow"/>
          <w:lang w:val="es-ES"/>
        </w:rPr>
        <w:fldChar w:fldCharType="begin"/>
      </w:r>
      <w:r w:rsidR="00D85B7A" w:rsidRPr="0020504D">
        <w:rPr>
          <w:highlight w:val="yellow"/>
        </w:rPr>
        <w:instrText xml:space="preserve"> XE "</w:instrText>
      </w:r>
      <w:r w:rsidR="00D85B7A" w:rsidRPr="0020504D">
        <w:rPr>
          <w:rFonts w:ascii="Times New Roman" w:hAnsi="Times New Roman" w:cs="Times New Roman"/>
          <w:sz w:val="24"/>
          <w:szCs w:val="24"/>
          <w:highlight w:val="yellow"/>
        </w:rPr>
        <w:instrText>Hartzenbusch, Juan Eugenio</w:instrText>
      </w:r>
      <w:r w:rsidR="00D85B7A" w:rsidRPr="0020504D">
        <w:rPr>
          <w:highlight w:val="yellow"/>
        </w:rPr>
        <w:instrText xml:space="preserve">" \b </w:instrText>
      </w:r>
      <w:r w:rsidR="00D85B7A" w:rsidRPr="0020504D">
        <w:rPr>
          <w:rFonts w:ascii="Times New Roman" w:hAnsi="Times New Roman" w:cs="Times New Roman"/>
          <w:sz w:val="24"/>
          <w:szCs w:val="24"/>
          <w:highlight w:val="yellow"/>
          <w:lang w:val="es-ES"/>
        </w:rPr>
        <w:fldChar w:fldCharType="end"/>
      </w:r>
      <w:r w:rsidRPr="0020504D">
        <w:rPr>
          <w:rFonts w:ascii="Times New Roman" w:hAnsi="Times New Roman" w:cs="Times New Roman"/>
          <w:sz w:val="24"/>
          <w:szCs w:val="24"/>
          <w:highlight w:val="yellow"/>
          <w:lang w:val="es-ES"/>
        </w:rPr>
        <w:t>:</w:t>
      </w:r>
    </w:p>
    <w:p w14:paraId="56EBE43E" w14:textId="74C33E65" w:rsidR="00173C45" w:rsidRPr="0020504D" w:rsidRDefault="00173C45" w:rsidP="00270261">
      <w:pPr>
        <w:spacing w:line="240" w:lineRule="auto"/>
        <w:ind w:left="720"/>
        <w:rPr>
          <w:rFonts w:ascii="Times New Roman" w:hAnsi="Times New Roman" w:cs="Times New Roman"/>
          <w:sz w:val="24"/>
          <w:szCs w:val="24"/>
          <w:highlight w:val="yellow"/>
        </w:rPr>
      </w:pPr>
      <w:r w:rsidRPr="0020504D">
        <w:rPr>
          <w:rFonts w:ascii="Times New Roman" w:hAnsi="Times New Roman" w:cs="Times New Roman"/>
          <w:sz w:val="24"/>
          <w:szCs w:val="24"/>
          <w:highlight w:val="yellow"/>
        </w:rPr>
        <w:t xml:space="preserve">My friend, I leave </w:t>
      </w:r>
      <w:r w:rsidR="00241E62" w:rsidRPr="0020504D">
        <w:rPr>
          <w:rFonts w:ascii="Times New Roman" w:hAnsi="Times New Roman" w:cs="Times New Roman"/>
          <w:sz w:val="24"/>
          <w:szCs w:val="24"/>
          <w:highlight w:val="yellow"/>
        </w:rPr>
        <w:t xml:space="preserve">in the hands of </w:t>
      </w:r>
      <w:r w:rsidRPr="0020504D">
        <w:rPr>
          <w:rFonts w:ascii="Times New Roman" w:hAnsi="Times New Roman" w:cs="Times New Roman"/>
          <w:sz w:val="24"/>
          <w:szCs w:val="24"/>
          <w:highlight w:val="yellow"/>
        </w:rPr>
        <w:t>my comrade B</w:t>
      </w:r>
      <w:r w:rsidR="00241E62" w:rsidRPr="0020504D">
        <w:rPr>
          <w:rFonts w:ascii="Times New Roman" w:hAnsi="Times New Roman" w:cs="Times New Roman"/>
          <w:sz w:val="24"/>
          <w:szCs w:val="24"/>
          <w:highlight w:val="yellow"/>
        </w:rPr>
        <w:t xml:space="preserve">atiparano </w:t>
      </w:r>
      <w:r w:rsidR="008955AF" w:rsidRPr="0020504D">
        <w:rPr>
          <w:rFonts w:ascii="Times New Roman" w:hAnsi="Times New Roman" w:cs="Times New Roman"/>
          <w:sz w:val="24"/>
          <w:szCs w:val="24"/>
          <w:highlight w:val="yellow"/>
        </w:rPr>
        <w:t>a comedy titled “Pay one with</w:t>
      </w:r>
      <w:r w:rsidRPr="0020504D">
        <w:rPr>
          <w:rFonts w:ascii="Times New Roman" w:hAnsi="Times New Roman" w:cs="Times New Roman"/>
          <w:sz w:val="24"/>
          <w:szCs w:val="24"/>
          <w:highlight w:val="yellow"/>
        </w:rPr>
        <w:t xml:space="preserve"> the same </w:t>
      </w:r>
      <w:r w:rsidR="008955AF" w:rsidRPr="0020504D">
        <w:rPr>
          <w:rFonts w:ascii="Times New Roman" w:hAnsi="Times New Roman" w:cs="Times New Roman"/>
          <w:sz w:val="24"/>
          <w:szCs w:val="24"/>
          <w:highlight w:val="yellow"/>
        </w:rPr>
        <w:t>coin</w:t>
      </w:r>
      <w:r w:rsidR="00C9734B" w:rsidRPr="0020504D">
        <w:rPr>
          <w:rFonts w:ascii="Times New Roman" w:hAnsi="Times New Roman" w:cs="Times New Roman"/>
          <w:sz w:val="24"/>
          <w:szCs w:val="24"/>
          <w:highlight w:val="yellow"/>
        </w:rPr>
        <w:t xml:space="preserve">" so that he can put it in </w:t>
      </w:r>
      <w:r w:rsidR="00241E62" w:rsidRPr="0020504D">
        <w:rPr>
          <w:rFonts w:ascii="Times New Roman" w:hAnsi="Times New Roman" w:cs="Times New Roman"/>
          <w:sz w:val="24"/>
          <w:szCs w:val="24"/>
          <w:highlight w:val="yellow"/>
        </w:rPr>
        <w:t>yours</w:t>
      </w:r>
      <w:r w:rsidR="00C9734B" w:rsidRPr="0020504D">
        <w:rPr>
          <w:rFonts w:ascii="Times New Roman" w:hAnsi="Times New Roman" w:cs="Times New Roman"/>
          <w:sz w:val="24"/>
          <w:szCs w:val="24"/>
          <w:highlight w:val="yellow"/>
        </w:rPr>
        <w:t xml:space="preserve">, </w:t>
      </w:r>
      <w:r w:rsidR="00A442D5" w:rsidRPr="0020504D">
        <w:rPr>
          <w:rFonts w:ascii="Times New Roman" w:hAnsi="Times New Roman" w:cs="Times New Roman"/>
          <w:sz w:val="24"/>
          <w:szCs w:val="24"/>
          <w:highlight w:val="yellow"/>
        </w:rPr>
        <w:t>with hopes</w:t>
      </w:r>
      <w:r w:rsidR="00C9734B" w:rsidRPr="0020504D">
        <w:rPr>
          <w:rFonts w:ascii="Times New Roman" w:hAnsi="Times New Roman" w:cs="Times New Roman"/>
          <w:sz w:val="24"/>
          <w:szCs w:val="24"/>
          <w:highlight w:val="yellow"/>
        </w:rPr>
        <w:t xml:space="preserve"> that you’ll </w:t>
      </w:r>
      <w:r w:rsidRPr="0020504D">
        <w:rPr>
          <w:rFonts w:ascii="Times New Roman" w:hAnsi="Times New Roman" w:cs="Times New Roman"/>
          <w:sz w:val="24"/>
          <w:szCs w:val="24"/>
          <w:highlight w:val="yellow"/>
        </w:rPr>
        <w:t xml:space="preserve">have the </w:t>
      </w:r>
      <w:r w:rsidR="00C9734B" w:rsidRPr="0020504D">
        <w:rPr>
          <w:rFonts w:ascii="Times New Roman" w:hAnsi="Times New Roman" w:cs="Times New Roman"/>
          <w:sz w:val="24"/>
          <w:szCs w:val="24"/>
          <w:highlight w:val="yellow"/>
        </w:rPr>
        <w:t>kindness</w:t>
      </w:r>
      <w:r w:rsidRPr="0020504D">
        <w:rPr>
          <w:rFonts w:ascii="Times New Roman" w:hAnsi="Times New Roman" w:cs="Times New Roman"/>
          <w:sz w:val="24"/>
          <w:szCs w:val="24"/>
          <w:highlight w:val="yellow"/>
        </w:rPr>
        <w:t xml:space="preserve"> to review it, in case you deem it wort</w:t>
      </w:r>
      <w:r w:rsidR="00C9734B" w:rsidRPr="0020504D">
        <w:rPr>
          <w:rFonts w:ascii="Times New Roman" w:hAnsi="Times New Roman" w:cs="Times New Roman"/>
          <w:sz w:val="24"/>
          <w:szCs w:val="24"/>
          <w:highlight w:val="yellow"/>
        </w:rPr>
        <w:t>hy of presentation in el Cruz</w:t>
      </w:r>
      <w:r w:rsidRPr="0020504D">
        <w:rPr>
          <w:rFonts w:ascii="Times New Roman" w:hAnsi="Times New Roman" w:cs="Times New Roman"/>
          <w:sz w:val="24"/>
          <w:szCs w:val="24"/>
          <w:highlight w:val="yellow"/>
        </w:rPr>
        <w:t xml:space="preserve">. I </w:t>
      </w:r>
      <w:r w:rsidR="008350DC" w:rsidRPr="0020504D">
        <w:rPr>
          <w:rFonts w:ascii="Times New Roman" w:hAnsi="Times New Roman" w:cs="Times New Roman"/>
          <w:sz w:val="24"/>
          <w:szCs w:val="24"/>
          <w:highlight w:val="yellow"/>
        </w:rPr>
        <w:t xml:space="preserve">petition </w:t>
      </w:r>
      <w:r w:rsidRPr="0020504D">
        <w:rPr>
          <w:rFonts w:ascii="Times New Roman" w:hAnsi="Times New Roman" w:cs="Times New Roman"/>
          <w:sz w:val="24"/>
          <w:szCs w:val="24"/>
          <w:highlight w:val="yellow"/>
        </w:rPr>
        <w:t xml:space="preserve">your friendship because I believe that no one can better advise me and influence </w:t>
      </w:r>
      <w:r w:rsidR="0020504D">
        <w:rPr>
          <w:rFonts w:ascii="Times New Roman" w:hAnsi="Times New Roman" w:cs="Times New Roman"/>
          <w:sz w:val="24"/>
          <w:szCs w:val="24"/>
          <w:highlight w:val="yellow"/>
        </w:rPr>
        <w:t>the performance of my poor work</w:t>
      </w:r>
      <w:r w:rsidR="00FE2F7E" w:rsidRPr="0020504D">
        <w:rPr>
          <w:rFonts w:ascii="Times New Roman" w:hAnsi="Times New Roman" w:cs="Times New Roman"/>
          <w:sz w:val="24"/>
          <w:szCs w:val="24"/>
          <w:highlight w:val="yellow"/>
        </w:rPr>
        <w:t xml:space="preserve"> </w:t>
      </w:r>
      <w:r w:rsidR="00A442D5" w:rsidRPr="0020504D">
        <w:rPr>
          <w:rFonts w:ascii="Times New Roman" w:hAnsi="Times New Roman" w:cs="Times New Roman"/>
          <w:sz w:val="24"/>
          <w:szCs w:val="24"/>
          <w:highlight w:val="yellow"/>
        </w:rPr>
        <w:t>were it to</w:t>
      </w:r>
      <w:r w:rsidRPr="0020504D">
        <w:rPr>
          <w:rFonts w:ascii="Times New Roman" w:hAnsi="Times New Roman" w:cs="Times New Roman"/>
          <w:sz w:val="24"/>
          <w:szCs w:val="24"/>
          <w:highlight w:val="yellow"/>
        </w:rPr>
        <w:t xml:space="preserve"> </w:t>
      </w:r>
      <w:r w:rsidR="00A442D5" w:rsidRPr="0020504D">
        <w:rPr>
          <w:rFonts w:ascii="Times New Roman" w:hAnsi="Times New Roman" w:cs="Times New Roman"/>
          <w:sz w:val="24"/>
          <w:szCs w:val="24"/>
          <w:highlight w:val="yellow"/>
        </w:rPr>
        <w:t>merit</w:t>
      </w:r>
      <w:r w:rsidRPr="0020504D">
        <w:rPr>
          <w:rFonts w:ascii="Times New Roman" w:hAnsi="Times New Roman" w:cs="Times New Roman"/>
          <w:sz w:val="24"/>
          <w:szCs w:val="24"/>
          <w:highlight w:val="yellow"/>
        </w:rPr>
        <w:t xml:space="preserve"> </w:t>
      </w:r>
      <w:r w:rsidR="00C9734B" w:rsidRPr="0020504D">
        <w:rPr>
          <w:rFonts w:ascii="Times New Roman" w:hAnsi="Times New Roman" w:cs="Times New Roman"/>
          <w:sz w:val="24"/>
          <w:szCs w:val="24"/>
          <w:highlight w:val="yellow"/>
        </w:rPr>
        <w:t>you</w:t>
      </w:r>
      <w:r w:rsidR="00FE2F7E" w:rsidRPr="0020504D">
        <w:rPr>
          <w:rFonts w:ascii="Times New Roman" w:hAnsi="Times New Roman" w:cs="Times New Roman"/>
          <w:sz w:val="24"/>
          <w:szCs w:val="24"/>
          <w:highlight w:val="yellow"/>
        </w:rPr>
        <w:t>r</w:t>
      </w:r>
      <w:r w:rsidRPr="0020504D">
        <w:rPr>
          <w:rFonts w:ascii="Times New Roman" w:hAnsi="Times New Roman" w:cs="Times New Roman"/>
          <w:sz w:val="24"/>
          <w:szCs w:val="24"/>
          <w:highlight w:val="yellow"/>
        </w:rPr>
        <w:t xml:space="preserve"> approval.</w:t>
      </w:r>
    </w:p>
    <w:p w14:paraId="07F88681" w14:textId="345D182F" w:rsidR="000C0C2A" w:rsidRPr="0020504D" w:rsidRDefault="00173C45" w:rsidP="00270261">
      <w:pPr>
        <w:spacing w:line="240" w:lineRule="auto"/>
        <w:ind w:left="720"/>
        <w:rPr>
          <w:rFonts w:ascii="Times New Roman" w:hAnsi="Times New Roman" w:cs="Times New Roman"/>
          <w:sz w:val="24"/>
          <w:szCs w:val="24"/>
          <w:highlight w:val="yellow"/>
        </w:rPr>
      </w:pPr>
      <w:r w:rsidRPr="0020504D">
        <w:rPr>
          <w:rFonts w:ascii="Times New Roman" w:hAnsi="Times New Roman" w:cs="Times New Roman"/>
          <w:sz w:val="24"/>
          <w:szCs w:val="24"/>
          <w:highlight w:val="yellow"/>
        </w:rPr>
        <w:t xml:space="preserve">I have felt </w:t>
      </w:r>
      <w:r w:rsidR="0059437D" w:rsidRPr="0020504D">
        <w:rPr>
          <w:rFonts w:ascii="Times New Roman" w:hAnsi="Times New Roman" w:cs="Times New Roman"/>
          <w:sz w:val="24"/>
          <w:szCs w:val="24"/>
          <w:highlight w:val="yellow"/>
        </w:rPr>
        <w:t>great remorse</w:t>
      </w:r>
      <w:r w:rsidRPr="0020504D">
        <w:rPr>
          <w:rFonts w:ascii="Times New Roman" w:hAnsi="Times New Roman" w:cs="Times New Roman"/>
          <w:sz w:val="24"/>
          <w:szCs w:val="24"/>
          <w:highlight w:val="yellow"/>
        </w:rPr>
        <w:t xml:space="preserve"> not </w:t>
      </w:r>
      <w:r w:rsidR="0020504D">
        <w:rPr>
          <w:rFonts w:ascii="Times New Roman" w:hAnsi="Times New Roman" w:cs="Times New Roman"/>
          <w:sz w:val="24"/>
          <w:szCs w:val="24"/>
          <w:highlight w:val="yellow"/>
        </w:rPr>
        <w:t xml:space="preserve">saying goodbye, </w:t>
      </w:r>
      <w:r w:rsidR="00FE2F7E" w:rsidRPr="0020504D">
        <w:rPr>
          <w:rFonts w:ascii="Times New Roman" w:hAnsi="Times New Roman" w:cs="Times New Roman"/>
          <w:sz w:val="24"/>
          <w:szCs w:val="24"/>
          <w:highlight w:val="yellow"/>
        </w:rPr>
        <w:t>but it</w:t>
      </w:r>
      <w:r w:rsidR="0059437D" w:rsidRPr="0020504D">
        <w:rPr>
          <w:rFonts w:ascii="Times New Roman" w:hAnsi="Times New Roman" w:cs="Times New Roman"/>
          <w:sz w:val="24"/>
          <w:szCs w:val="24"/>
          <w:highlight w:val="yellow"/>
        </w:rPr>
        <w:t xml:space="preserve"> has not</w:t>
      </w:r>
      <w:r w:rsidRPr="0020504D">
        <w:rPr>
          <w:rFonts w:ascii="Times New Roman" w:hAnsi="Times New Roman" w:cs="Times New Roman"/>
          <w:sz w:val="24"/>
          <w:szCs w:val="24"/>
          <w:highlight w:val="yellow"/>
        </w:rPr>
        <w:t xml:space="preserve"> been possible because, according to the owner of the messenger</w:t>
      </w:r>
      <w:r w:rsidR="00FE2F7E" w:rsidRPr="0020504D">
        <w:rPr>
          <w:rFonts w:ascii="Times New Roman" w:hAnsi="Times New Roman" w:cs="Times New Roman"/>
          <w:sz w:val="24"/>
          <w:szCs w:val="24"/>
          <w:highlight w:val="yellow"/>
        </w:rPr>
        <w:t>,</w:t>
      </w:r>
      <w:r w:rsidRPr="0020504D">
        <w:rPr>
          <w:rFonts w:ascii="Times New Roman" w:hAnsi="Times New Roman" w:cs="Times New Roman"/>
          <w:sz w:val="24"/>
          <w:szCs w:val="24"/>
          <w:highlight w:val="yellow"/>
        </w:rPr>
        <w:t xml:space="preserve"> we</w:t>
      </w:r>
      <w:r w:rsidR="00FE2F7E" w:rsidRPr="0020504D">
        <w:rPr>
          <w:rFonts w:ascii="Times New Roman" w:hAnsi="Times New Roman" w:cs="Times New Roman"/>
          <w:sz w:val="24"/>
          <w:szCs w:val="24"/>
          <w:highlight w:val="yellow"/>
        </w:rPr>
        <w:t xml:space="preserve"> </w:t>
      </w:r>
      <w:r w:rsidR="0059437D" w:rsidRPr="0020504D">
        <w:rPr>
          <w:rFonts w:ascii="Times New Roman" w:hAnsi="Times New Roman" w:cs="Times New Roman"/>
          <w:sz w:val="24"/>
          <w:szCs w:val="24"/>
          <w:highlight w:val="yellow"/>
        </w:rPr>
        <w:t>are to leave</w:t>
      </w:r>
      <w:r w:rsidR="00FE2F7E" w:rsidRPr="0020504D">
        <w:rPr>
          <w:rFonts w:ascii="Times New Roman" w:hAnsi="Times New Roman" w:cs="Times New Roman"/>
          <w:sz w:val="24"/>
          <w:szCs w:val="24"/>
          <w:highlight w:val="yellow"/>
        </w:rPr>
        <w:t xml:space="preserve"> </w:t>
      </w:r>
      <w:r w:rsidRPr="0020504D">
        <w:rPr>
          <w:rFonts w:ascii="Times New Roman" w:hAnsi="Times New Roman" w:cs="Times New Roman"/>
          <w:sz w:val="24"/>
          <w:szCs w:val="24"/>
          <w:highlight w:val="yellow"/>
        </w:rPr>
        <w:t xml:space="preserve">today at nine and not at eleven as he told me yesterday. </w:t>
      </w:r>
      <w:r w:rsidR="0059437D" w:rsidRPr="0020504D">
        <w:rPr>
          <w:rFonts w:ascii="Times New Roman" w:hAnsi="Times New Roman" w:cs="Times New Roman"/>
          <w:sz w:val="24"/>
          <w:szCs w:val="24"/>
          <w:highlight w:val="yellow"/>
        </w:rPr>
        <w:t>Anyhow</w:t>
      </w:r>
      <w:r w:rsidRPr="0020504D">
        <w:rPr>
          <w:rFonts w:ascii="Times New Roman" w:hAnsi="Times New Roman" w:cs="Times New Roman"/>
          <w:sz w:val="24"/>
          <w:szCs w:val="24"/>
          <w:highlight w:val="yellow"/>
        </w:rPr>
        <w:t xml:space="preserve">, in everything that you consider useful, you have </w:t>
      </w:r>
      <w:r w:rsidR="00AB132A" w:rsidRPr="0020504D">
        <w:rPr>
          <w:rFonts w:ascii="Times New Roman" w:hAnsi="Times New Roman" w:cs="Times New Roman"/>
          <w:sz w:val="24"/>
          <w:szCs w:val="24"/>
          <w:highlight w:val="yellow"/>
        </w:rPr>
        <w:t xml:space="preserve">your best friend in Salamanca ready </w:t>
      </w:r>
      <w:r w:rsidRPr="0020504D">
        <w:rPr>
          <w:rFonts w:ascii="Times New Roman" w:hAnsi="Times New Roman" w:cs="Times New Roman"/>
          <w:sz w:val="24"/>
          <w:szCs w:val="24"/>
          <w:highlight w:val="yellow"/>
        </w:rPr>
        <w:t xml:space="preserve">to please </w:t>
      </w:r>
      <w:r w:rsidR="00AB132A" w:rsidRPr="0020504D">
        <w:rPr>
          <w:rFonts w:ascii="Times New Roman" w:hAnsi="Times New Roman" w:cs="Times New Roman"/>
          <w:sz w:val="24"/>
          <w:szCs w:val="24"/>
          <w:highlight w:val="yellow"/>
        </w:rPr>
        <w:t>you.</w:t>
      </w:r>
    </w:p>
    <w:p w14:paraId="2BDE52A4" w14:textId="77777777" w:rsidR="001E3303" w:rsidRPr="0020504D" w:rsidRDefault="00186ACB" w:rsidP="00270261">
      <w:pPr>
        <w:spacing w:line="240" w:lineRule="auto"/>
        <w:rPr>
          <w:rFonts w:ascii="Times New Roman" w:hAnsi="Times New Roman" w:cs="Times New Roman"/>
          <w:sz w:val="24"/>
          <w:szCs w:val="24"/>
          <w:highlight w:val="yellow"/>
        </w:rPr>
      </w:pPr>
      <w:r w:rsidRPr="0020504D">
        <w:rPr>
          <w:rFonts w:ascii="Times New Roman" w:hAnsi="Times New Roman" w:cs="Times New Roman"/>
          <w:sz w:val="24"/>
          <w:szCs w:val="24"/>
          <w:highlight w:val="yellow"/>
        </w:rPr>
        <w:tab/>
        <w:t>Very sincerely yours</w:t>
      </w:r>
    </w:p>
    <w:p w14:paraId="2187A994" w14:textId="31672AA6" w:rsidR="00AB132A" w:rsidRDefault="001E3303" w:rsidP="00D0127C">
      <w:pPr>
        <w:spacing w:line="480" w:lineRule="auto"/>
        <w:ind w:left="2880" w:hanging="2880"/>
        <w:rPr>
          <w:rFonts w:ascii="Times New Roman" w:hAnsi="Times New Roman" w:cs="Times New Roman"/>
          <w:sz w:val="24"/>
          <w:szCs w:val="24"/>
        </w:rPr>
      </w:pPr>
      <w:r w:rsidRPr="0020504D">
        <w:rPr>
          <w:rFonts w:ascii="Times New Roman" w:hAnsi="Times New Roman" w:cs="Times New Roman"/>
          <w:sz w:val="24"/>
          <w:szCs w:val="24"/>
          <w:highlight w:val="yellow"/>
        </w:rPr>
        <w:tab/>
        <w:t>(Signed) Ventura Ruiz Aguilera</w:t>
      </w:r>
    </w:p>
    <w:p w14:paraId="414C9118" w14:textId="49D643F1" w:rsidR="001E3303" w:rsidRPr="007853AF" w:rsidRDefault="001E3303" w:rsidP="00AB132A">
      <w:pPr>
        <w:spacing w:line="480" w:lineRule="auto"/>
        <w:rPr>
          <w:rFonts w:ascii="Times New Roman" w:hAnsi="Times New Roman" w:cs="Times New Roman"/>
          <w:sz w:val="24"/>
          <w:szCs w:val="24"/>
          <w:highlight w:val="yellow"/>
        </w:rPr>
      </w:pPr>
      <w:r>
        <w:rPr>
          <w:rFonts w:ascii="Times New Roman" w:hAnsi="Times New Roman" w:cs="Times New Roman"/>
          <w:sz w:val="24"/>
          <w:szCs w:val="24"/>
        </w:rPr>
        <w:tab/>
      </w:r>
      <w:r w:rsidRPr="007853AF">
        <w:rPr>
          <w:rFonts w:ascii="Times New Roman" w:hAnsi="Times New Roman" w:cs="Times New Roman"/>
          <w:sz w:val="24"/>
          <w:szCs w:val="24"/>
          <w:highlight w:val="yellow"/>
        </w:rPr>
        <w:t>Madrid October 16 1841</w:t>
      </w:r>
    </w:p>
    <w:p w14:paraId="11297CA6" w14:textId="4DCF1692" w:rsidR="00D8587D" w:rsidRPr="007853AF" w:rsidRDefault="0015446B" w:rsidP="00AB132A">
      <w:pPr>
        <w:spacing w:line="480" w:lineRule="auto"/>
        <w:rPr>
          <w:rFonts w:ascii="Times New Roman" w:hAnsi="Times New Roman" w:cs="Times New Roman"/>
          <w:sz w:val="24"/>
          <w:szCs w:val="24"/>
          <w:highlight w:val="yellow"/>
        </w:rPr>
      </w:pPr>
      <w:r w:rsidRPr="007853AF">
        <w:rPr>
          <w:rFonts w:ascii="Times New Roman" w:hAnsi="Times New Roman" w:cs="Times New Roman"/>
          <w:sz w:val="24"/>
          <w:szCs w:val="24"/>
          <w:highlight w:val="yellow"/>
        </w:rPr>
        <w:t xml:space="preserve">The work which Aguilera references </w:t>
      </w:r>
      <w:r w:rsidR="008350DC" w:rsidRPr="007853AF">
        <w:rPr>
          <w:rFonts w:ascii="Times New Roman" w:hAnsi="Times New Roman" w:cs="Times New Roman"/>
          <w:sz w:val="24"/>
          <w:szCs w:val="24"/>
          <w:highlight w:val="yellow"/>
        </w:rPr>
        <w:t>in the letter has not been locate</w:t>
      </w:r>
      <w:r w:rsidRPr="007853AF">
        <w:rPr>
          <w:rFonts w:ascii="Times New Roman" w:hAnsi="Times New Roman" w:cs="Times New Roman"/>
          <w:sz w:val="24"/>
          <w:szCs w:val="24"/>
          <w:highlight w:val="yellow"/>
        </w:rPr>
        <w:t xml:space="preserve">d and is </w:t>
      </w:r>
      <w:r w:rsidR="008350DC" w:rsidRPr="007853AF">
        <w:rPr>
          <w:rFonts w:ascii="Times New Roman" w:hAnsi="Times New Roman" w:cs="Times New Roman"/>
          <w:sz w:val="24"/>
          <w:szCs w:val="24"/>
          <w:highlight w:val="yellow"/>
        </w:rPr>
        <w:t>most</w:t>
      </w:r>
      <w:r w:rsidRPr="007853AF">
        <w:rPr>
          <w:rFonts w:ascii="Times New Roman" w:hAnsi="Times New Roman" w:cs="Times New Roman"/>
          <w:sz w:val="24"/>
          <w:szCs w:val="24"/>
          <w:highlight w:val="yellow"/>
        </w:rPr>
        <w:t xml:space="preserve"> likely lost. </w:t>
      </w:r>
      <w:r w:rsidR="008350DC" w:rsidRPr="007853AF">
        <w:rPr>
          <w:rFonts w:ascii="Times New Roman" w:hAnsi="Times New Roman" w:cs="Times New Roman"/>
          <w:sz w:val="24"/>
          <w:szCs w:val="24"/>
          <w:highlight w:val="yellow"/>
        </w:rPr>
        <w:t>However, m</w:t>
      </w:r>
      <w:r w:rsidR="00C82AEA" w:rsidRPr="007853AF">
        <w:rPr>
          <w:rFonts w:ascii="Times New Roman" w:hAnsi="Times New Roman" w:cs="Times New Roman"/>
          <w:sz w:val="24"/>
          <w:szCs w:val="24"/>
          <w:highlight w:val="yellow"/>
        </w:rPr>
        <w:t xml:space="preserve">ore than a year later, </w:t>
      </w:r>
      <w:r w:rsidR="008A71AA" w:rsidRPr="007853AF">
        <w:rPr>
          <w:rFonts w:ascii="Times New Roman" w:hAnsi="Times New Roman" w:cs="Times New Roman"/>
          <w:sz w:val="24"/>
          <w:szCs w:val="24"/>
          <w:highlight w:val="yellow"/>
        </w:rPr>
        <w:t xml:space="preserve">Aguilera </w:t>
      </w:r>
      <w:r w:rsidR="00423D0D" w:rsidRPr="007853AF">
        <w:rPr>
          <w:rFonts w:ascii="Times New Roman" w:hAnsi="Times New Roman" w:cs="Times New Roman"/>
          <w:sz w:val="24"/>
          <w:szCs w:val="24"/>
          <w:highlight w:val="yellow"/>
        </w:rPr>
        <w:t>addressed</w:t>
      </w:r>
      <w:r w:rsidR="008C31C4" w:rsidRPr="007853AF">
        <w:rPr>
          <w:rFonts w:ascii="Times New Roman" w:hAnsi="Times New Roman" w:cs="Times New Roman"/>
          <w:sz w:val="24"/>
          <w:szCs w:val="24"/>
          <w:highlight w:val="yellow"/>
        </w:rPr>
        <w:t xml:space="preserve"> an additional</w:t>
      </w:r>
      <w:r w:rsidR="00765A03" w:rsidRPr="007853AF">
        <w:rPr>
          <w:rFonts w:ascii="Times New Roman" w:hAnsi="Times New Roman" w:cs="Times New Roman"/>
          <w:sz w:val="24"/>
          <w:szCs w:val="24"/>
          <w:highlight w:val="yellow"/>
        </w:rPr>
        <w:t xml:space="preserve"> letter</w:t>
      </w:r>
      <w:r w:rsidR="008A71AA" w:rsidRPr="007853AF">
        <w:rPr>
          <w:rFonts w:ascii="Times New Roman" w:hAnsi="Times New Roman" w:cs="Times New Roman"/>
          <w:sz w:val="24"/>
          <w:szCs w:val="24"/>
          <w:highlight w:val="yellow"/>
        </w:rPr>
        <w:t xml:space="preserve"> to Hartzenbusch</w:t>
      </w:r>
      <w:r w:rsidR="00D85B7A" w:rsidRPr="007853AF">
        <w:rPr>
          <w:rFonts w:ascii="Times New Roman" w:hAnsi="Times New Roman" w:cs="Times New Roman"/>
          <w:sz w:val="24"/>
          <w:szCs w:val="24"/>
          <w:highlight w:val="yellow"/>
        </w:rPr>
        <w:fldChar w:fldCharType="begin"/>
      </w:r>
      <w:r w:rsidR="00D85B7A" w:rsidRPr="007853AF">
        <w:rPr>
          <w:highlight w:val="yellow"/>
        </w:rPr>
        <w:instrText xml:space="preserve"> XE "</w:instrText>
      </w:r>
      <w:r w:rsidR="00D85B7A" w:rsidRPr="007853AF">
        <w:rPr>
          <w:rFonts w:ascii="Times New Roman" w:hAnsi="Times New Roman" w:cs="Times New Roman"/>
          <w:sz w:val="24"/>
          <w:szCs w:val="24"/>
          <w:highlight w:val="yellow"/>
        </w:rPr>
        <w:instrText>Hartzenbusch, Juan Eugenio</w:instrText>
      </w:r>
      <w:r w:rsidR="00D85B7A" w:rsidRPr="007853AF">
        <w:rPr>
          <w:highlight w:val="yellow"/>
        </w:rPr>
        <w:instrText xml:space="preserve">" \b </w:instrText>
      </w:r>
      <w:r w:rsidR="00D85B7A" w:rsidRPr="007853AF">
        <w:rPr>
          <w:rFonts w:ascii="Times New Roman" w:hAnsi="Times New Roman" w:cs="Times New Roman"/>
          <w:sz w:val="24"/>
          <w:szCs w:val="24"/>
          <w:highlight w:val="yellow"/>
        </w:rPr>
        <w:fldChar w:fldCharType="end"/>
      </w:r>
      <w:r w:rsidR="008A71AA" w:rsidRPr="007853AF">
        <w:rPr>
          <w:rFonts w:ascii="Times New Roman" w:hAnsi="Times New Roman" w:cs="Times New Roman"/>
          <w:sz w:val="24"/>
          <w:szCs w:val="24"/>
          <w:highlight w:val="yellow"/>
        </w:rPr>
        <w:t xml:space="preserve"> </w:t>
      </w:r>
      <w:r w:rsidR="00D8587D" w:rsidRPr="007853AF">
        <w:rPr>
          <w:rFonts w:ascii="Times New Roman" w:hAnsi="Times New Roman" w:cs="Times New Roman"/>
          <w:sz w:val="24"/>
          <w:szCs w:val="24"/>
          <w:highlight w:val="yellow"/>
        </w:rPr>
        <w:t xml:space="preserve">from Salamanca </w:t>
      </w:r>
      <w:r w:rsidR="009C565D" w:rsidRPr="007853AF">
        <w:rPr>
          <w:rFonts w:ascii="Times New Roman" w:hAnsi="Times New Roman" w:cs="Times New Roman"/>
          <w:sz w:val="24"/>
          <w:szCs w:val="24"/>
          <w:highlight w:val="yellow"/>
        </w:rPr>
        <w:t>regarding</w:t>
      </w:r>
      <w:r w:rsidR="00765A03" w:rsidRPr="007853AF">
        <w:rPr>
          <w:rFonts w:ascii="Times New Roman" w:hAnsi="Times New Roman" w:cs="Times New Roman"/>
          <w:sz w:val="24"/>
          <w:szCs w:val="24"/>
          <w:highlight w:val="yellow"/>
        </w:rPr>
        <w:t xml:space="preserve"> another play that he co-wrote with Juan de Alba </w:t>
      </w:r>
      <w:r w:rsidR="008C31C4" w:rsidRPr="007853AF">
        <w:rPr>
          <w:rFonts w:ascii="Times New Roman" w:hAnsi="Times New Roman" w:cs="Times New Roman"/>
          <w:sz w:val="24"/>
          <w:szCs w:val="24"/>
          <w:highlight w:val="yellow"/>
        </w:rPr>
        <w:t>y Peña</w:t>
      </w:r>
      <w:r w:rsidR="00962B4B" w:rsidRPr="007853AF">
        <w:rPr>
          <w:rFonts w:ascii="Times New Roman" w:hAnsi="Times New Roman" w:cs="Times New Roman"/>
          <w:sz w:val="24"/>
          <w:szCs w:val="24"/>
          <w:highlight w:val="yellow"/>
        </w:rPr>
        <w:fldChar w:fldCharType="begin"/>
      </w:r>
      <w:r w:rsidR="00962B4B" w:rsidRPr="007853AF">
        <w:rPr>
          <w:highlight w:val="yellow"/>
        </w:rPr>
        <w:instrText xml:space="preserve"> XE "</w:instrText>
      </w:r>
      <w:r w:rsidR="00962B4B" w:rsidRPr="007853AF">
        <w:rPr>
          <w:rFonts w:ascii="Times New Roman" w:hAnsi="Times New Roman" w:cs="Times New Roman"/>
          <w:sz w:val="24"/>
          <w:szCs w:val="24"/>
          <w:highlight w:val="yellow"/>
        </w:rPr>
        <w:instrText>Alba y Peña, Juan de</w:instrText>
      </w:r>
      <w:r w:rsidR="00962B4B" w:rsidRPr="007853AF">
        <w:rPr>
          <w:highlight w:val="yellow"/>
        </w:rPr>
        <w:instrText xml:space="preserve">" \b </w:instrText>
      </w:r>
      <w:r w:rsidR="00962B4B" w:rsidRPr="007853AF">
        <w:rPr>
          <w:rFonts w:ascii="Times New Roman" w:hAnsi="Times New Roman" w:cs="Times New Roman"/>
          <w:sz w:val="24"/>
          <w:szCs w:val="24"/>
          <w:highlight w:val="yellow"/>
        </w:rPr>
        <w:fldChar w:fldCharType="end"/>
      </w:r>
      <w:r w:rsidR="008C31C4" w:rsidRPr="007853AF">
        <w:rPr>
          <w:rFonts w:ascii="Times New Roman" w:hAnsi="Times New Roman" w:cs="Times New Roman"/>
          <w:sz w:val="24"/>
          <w:szCs w:val="24"/>
          <w:highlight w:val="yellow"/>
        </w:rPr>
        <w:t xml:space="preserve"> (1820</w:t>
      </w:r>
      <w:r w:rsidR="00423D0D" w:rsidRPr="007853AF">
        <w:rPr>
          <w:rFonts w:ascii="Times New Roman" w:hAnsi="Times New Roman" w:cs="Times New Roman"/>
          <w:sz w:val="24"/>
          <w:szCs w:val="24"/>
          <w:highlight w:val="yellow"/>
        </w:rPr>
        <w:t>-1892). In it, Aguilera requests</w:t>
      </w:r>
      <w:r w:rsidR="008C31C4" w:rsidRPr="007853AF">
        <w:rPr>
          <w:rFonts w:ascii="Times New Roman" w:hAnsi="Times New Roman" w:cs="Times New Roman"/>
          <w:sz w:val="24"/>
          <w:szCs w:val="24"/>
          <w:highlight w:val="yellow"/>
        </w:rPr>
        <w:t xml:space="preserve"> that Hartzenbusch</w:t>
      </w:r>
      <w:r w:rsidR="00D85B7A" w:rsidRPr="007853AF">
        <w:rPr>
          <w:rFonts w:ascii="Times New Roman" w:hAnsi="Times New Roman" w:cs="Times New Roman"/>
          <w:sz w:val="24"/>
          <w:szCs w:val="24"/>
          <w:highlight w:val="yellow"/>
        </w:rPr>
        <w:fldChar w:fldCharType="begin"/>
      </w:r>
      <w:r w:rsidR="00D85B7A" w:rsidRPr="007853AF">
        <w:rPr>
          <w:highlight w:val="yellow"/>
        </w:rPr>
        <w:instrText xml:space="preserve"> XE "</w:instrText>
      </w:r>
      <w:r w:rsidR="00D85B7A" w:rsidRPr="007853AF">
        <w:rPr>
          <w:rFonts w:ascii="Times New Roman" w:hAnsi="Times New Roman" w:cs="Times New Roman"/>
          <w:sz w:val="24"/>
          <w:szCs w:val="24"/>
          <w:highlight w:val="yellow"/>
        </w:rPr>
        <w:instrText>Hartzenbusch, Juan Eugenio</w:instrText>
      </w:r>
      <w:r w:rsidR="00D85B7A" w:rsidRPr="007853AF">
        <w:rPr>
          <w:highlight w:val="yellow"/>
        </w:rPr>
        <w:instrText xml:space="preserve">" \b </w:instrText>
      </w:r>
      <w:r w:rsidR="00D85B7A" w:rsidRPr="007853AF">
        <w:rPr>
          <w:rFonts w:ascii="Times New Roman" w:hAnsi="Times New Roman" w:cs="Times New Roman"/>
          <w:sz w:val="24"/>
          <w:szCs w:val="24"/>
          <w:highlight w:val="yellow"/>
        </w:rPr>
        <w:fldChar w:fldCharType="end"/>
      </w:r>
      <w:r w:rsidR="008C31C4" w:rsidRPr="007853AF">
        <w:rPr>
          <w:rFonts w:ascii="Times New Roman" w:hAnsi="Times New Roman" w:cs="Times New Roman"/>
          <w:sz w:val="24"/>
          <w:szCs w:val="24"/>
          <w:highlight w:val="yellow"/>
        </w:rPr>
        <w:t xml:space="preserve"> allow </w:t>
      </w:r>
      <w:r w:rsidR="00463125" w:rsidRPr="007853AF">
        <w:rPr>
          <w:rFonts w:ascii="Times New Roman" w:hAnsi="Times New Roman" w:cs="Times New Roman"/>
          <w:sz w:val="24"/>
          <w:szCs w:val="24"/>
          <w:highlight w:val="yellow"/>
        </w:rPr>
        <w:t>him</w:t>
      </w:r>
      <w:r w:rsidR="00D8587D" w:rsidRPr="007853AF">
        <w:rPr>
          <w:rFonts w:ascii="Times New Roman" w:hAnsi="Times New Roman" w:cs="Times New Roman"/>
          <w:sz w:val="24"/>
          <w:szCs w:val="24"/>
          <w:highlight w:val="yellow"/>
        </w:rPr>
        <w:t xml:space="preserve"> to dedicate the work to him as a gesture of his appreciation for his </w:t>
      </w:r>
      <w:r w:rsidR="000B24AA" w:rsidRPr="007853AF">
        <w:rPr>
          <w:rFonts w:ascii="Times New Roman" w:hAnsi="Times New Roman" w:cs="Times New Roman"/>
          <w:sz w:val="24"/>
          <w:szCs w:val="24"/>
          <w:highlight w:val="yellow"/>
        </w:rPr>
        <w:t>friendship</w:t>
      </w:r>
      <w:r w:rsidR="00DF0612" w:rsidRPr="007853AF">
        <w:rPr>
          <w:rFonts w:ascii="Times New Roman" w:hAnsi="Times New Roman" w:cs="Times New Roman"/>
          <w:sz w:val="24"/>
          <w:szCs w:val="24"/>
          <w:highlight w:val="yellow"/>
        </w:rPr>
        <w:t xml:space="preserve"> and support. This manuscript (</w:t>
      </w:r>
      <w:r w:rsidR="000B24AA" w:rsidRPr="007853AF">
        <w:rPr>
          <w:rFonts w:ascii="Times New Roman" w:hAnsi="Times New Roman" w:cs="Times New Roman"/>
          <w:sz w:val="24"/>
          <w:szCs w:val="24"/>
          <w:highlight w:val="yellow"/>
        </w:rPr>
        <w:t xml:space="preserve">also found in </w:t>
      </w:r>
      <w:r w:rsidR="00DF0612" w:rsidRPr="007853AF">
        <w:rPr>
          <w:rFonts w:ascii="Times New Roman" w:hAnsi="Times New Roman" w:cs="Times New Roman"/>
          <w:sz w:val="24"/>
          <w:szCs w:val="24"/>
          <w:highlight w:val="yellow"/>
        </w:rPr>
        <w:t xml:space="preserve">the archives of </w:t>
      </w:r>
      <w:r w:rsidR="000B24AA" w:rsidRPr="007853AF">
        <w:rPr>
          <w:rFonts w:ascii="Times New Roman" w:hAnsi="Times New Roman" w:cs="Times New Roman"/>
          <w:sz w:val="24"/>
          <w:szCs w:val="24"/>
          <w:highlight w:val="yellow"/>
        </w:rPr>
        <w:t>Biblioteca Nacional de España</w:t>
      </w:r>
      <w:r w:rsidR="00DF0612" w:rsidRPr="007853AF">
        <w:rPr>
          <w:rFonts w:ascii="Times New Roman" w:hAnsi="Times New Roman" w:cs="Times New Roman"/>
          <w:sz w:val="24"/>
          <w:szCs w:val="24"/>
          <w:highlight w:val="yellow"/>
        </w:rPr>
        <w:t>)</w:t>
      </w:r>
      <w:r w:rsidR="00BF6FF4" w:rsidRPr="007853AF">
        <w:rPr>
          <w:rFonts w:ascii="Times New Roman" w:hAnsi="Times New Roman" w:cs="Times New Roman"/>
          <w:sz w:val="24"/>
          <w:szCs w:val="24"/>
          <w:highlight w:val="yellow"/>
        </w:rPr>
        <w:t>,</w:t>
      </w:r>
      <w:r w:rsidR="00DF0612" w:rsidRPr="007853AF">
        <w:rPr>
          <w:rFonts w:ascii="Times New Roman" w:hAnsi="Times New Roman" w:cs="Times New Roman"/>
          <w:sz w:val="24"/>
          <w:szCs w:val="24"/>
          <w:highlight w:val="yellow"/>
        </w:rPr>
        <w:t xml:space="preserve"> </w:t>
      </w:r>
      <w:r w:rsidR="000B24AA" w:rsidRPr="007853AF">
        <w:rPr>
          <w:rFonts w:ascii="Times New Roman" w:hAnsi="Times New Roman" w:cs="Times New Roman"/>
          <w:sz w:val="24"/>
          <w:szCs w:val="24"/>
          <w:highlight w:val="yellow"/>
        </w:rPr>
        <w:t>like the previous one</w:t>
      </w:r>
      <w:r w:rsidR="00BF6FF4" w:rsidRPr="007853AF">
        <w:rPr>
          <w:rFonts w:ascii="Times New Roman" w:hAnsi="Times New Roman" w:cs="Times New Roman"/>
          <w:sz w:val="24"/>
          <w:szCs w:val="24"/>
          <w:highlight w:val="yellow"/>
        </w:rPr>
        <w:t>,</w:t>
      </w:r>
      <w:r w:rsidR="00423D0D" w:rsidRPr="007853AF">
        <w:rPr>
          <w:rFonts w:ascii="Times New Roman" w:hAnsi="Times New Roman" w:cs="Times New Roman"/>
          <w:sz w:val="24"/>
          <w:szCs w:val="24"/>
          <w:highlight w:val="yellow"/>
        </w:rPr>
        <w:t xml:space="preserve"> until now</w:t>
      </w:r>
      <w:r w:rsidR="000B24AA" w:rsidRPr="007853AF">
        <w:rPr>
          <w:rFonts w:ascii="Times New Roman" w:hAnsi="Times New Roman" w:cs="Times New Roman"/>
          <w:sz w:val="24"/>
          <w:szCs w:val="24"/>
          <w:highlight w:val="yellow"/>
        </w:rPr>
        <w:t xml:space="preserve"> has</w:t>
      </w:r>
      <w:r w:rsidR="00DF0612" w:rsidRPr="007853AF">
        <w:rPr>
          <w:rFonts w:ascii="Times New Roman" w:hAnsi="Times New Roman" w:cs="Times New Roman"/>
          <w:sz w:val="24"/>
          <w:szCs w:val="24"/>
          <w:highlight w:val="yellow"/>
        </w:rPr>
        <w:t xml:space="preserve"> neither been translated nor transcribed. </w:t>
      </w:r>
      <w:r w:rsidR="00F531E3" w:rsidRPr="007853AF">
        <w:rPr>
          <w:rFonts w:ascii="Times New Roman" w:hAnsi="Times New Roman" w:cs="Times New Roman"/>
          <w:sz w:val="24"/>
          <w:szCs w:val="24"/>
          <w:highlight w:val="yellow"/>
        </w:rPr>
        <w:t>A copy of this letter can be found in Appendix B.</w:t>
      </w:r>
    </w:p>
    <w:p w14:paraId="68F15A9E" w14:textId="30B1481F" w:rsidR="00144AF3" w:rsidRPr="007853AF" w:rsidRDefault="00144AF3" w:rsidP="00270261">
      <w:pPr>
        <w:spacing w:line="240" w:lineRule="auto"/>
        <w:ind w:left="720"/>
        <w:rPr>
          <w:rFonts w:ascii="Times New Roman" w:hAnsi="Times New Roman" w:cs="Times New Roman"/>
          <w:sz w:val="24"/>
          <w:szCs w:val="24"/>
          <w:highlight w:val="yellow"/>
          <w:lang w:val="es-ES"/>
        </w:rPr>
      </w:pPr>
      <w:r w:rsidRPr="007853AF">
        <w:rPr>
          <w:rFonts w:ascii="Times New Roman" w:hAnsi="Times New Roman" w:cs="Times New Roman"/>
          <w:sz w:val="24"/>
          <w:szCs w:val="24"/>
          <w:highlight w:val="yellow"/>
          <w:lang w:val="es-ES"/>
        </w:rPr>
        <w:t>Señor D Juan Eugenio Hartzenbusch</w:t>
      </w:r>
      <w:r w:rsidR="00D85B7A" w:rsidRPr="007853AF">
        <w:rPr>
          <w:rFonts w:ascii="Times New Roman" w:hAnsi="Times New Roman" w:cs="Times New Roman"/>
          <w:sz w:val="24"/>
          <w:szCs w:val="24"/>
          <w:highlight w:val="yellow"/>
          <w:lang w:val="es-ES"/>
        </w:rPr>
        <w:fldChar w:fldCharType="begin"/>
      </w:r>
      <w:r w:rsidR="00D85B7A" w:rsidRPr="007853AF">
        <w:rPr>
          <w:highlight w:val="yellow"/>
        </w:rPr>
        <w:instrText xml:space="preserve"> XE "</w:instrText>
      </w:r>
      <w:r w:rsidR="00D85B7A" w:rsidRPr="007853AF">
        <w:rPr>
          <w:rFonts w:ascii="Times New Roman" w:hAnsi="Times New Roman" w:cs="Times New Roman"/>
          <w:sz w:val="24"/>
          <w:szCs w:val="24"/>
          <w:highlight w:val="yellow"/>
        </w:rPr>
        <w:instrText>Hartzenbusch, Juan Eugenio</w:instrText>
      </w:r>
      <w:r w:rsidR="00D85B7A" w:rsidRPr="007853AF">
        <w:rPr>
          <w:highlight w:val="yellow"/>
        </w:rPr>
        <w:instrText xml:space="preserve">" \b </w:instrText>
      </w:r>
      <w:r w:rsidR="00D85B7A" w:rsidRPr="007853AF">
        <w:rPr>
          <w:rFonts w:ascii="Times New Roman" w:hAnsi="Times New Roman" w:cs="Times New Roman"/>
          <w:sz w:val="24"/>
          <w:szCs w:val="24"/>
          <w:highlight w:val="yellow"/>
          <w:lang w:val="es-ES"/>
        </w:rPr>
        <w:fldChar w:fldCharType="end"/>
      </w:r>
      <w:r w:rsidRPr="007853AF">
        <w:rPr>
          <w:rFonts w:ascii="Times New Roman" w:hAnsi="Times New Roman" w:cs="Times New Roman"/>
          <w:sz w:val="24"/>
          <w:szCs w:val="24"/>
          <w:highlight w:val="yellow"/>
          <w:lang w:val="es-ES"/>
        </w:rPr>
        <w:t>:</w:t>
      </w:r>
    </w:p>
    <w:p w14:paraId="0E2E3DA9" w14:textId="77777777" w:rsidR="00144AF3" w:rsidRPr="007853AF" w:rsidRDefault="00144AF3" w:rsidP="00270261">
      <w:pPr>
        <w:spacing w:line="240" w:lineRule="auto"/>
        <w:ind w:left="5040" w:firstLine="720"/>
        <w:rPr>
          <w:rFonts w:ascii="Times New Roman" w:hAnsi="Times New Roman" w:cs="Times New Roman"/>
          <w:sz w:val="24"/>
          <w:szCs w:val="24"/>
          <w:highlight w:val="yellow"/>
          <w:lang w:val="es-ES"/>
        </w:rPr>
      </w:pPr>
      <w:r w:rsidRPr="007853AF">
        <w:rPr>
          <w:rFonts w:ascii="Times New Roman" w:hAnsi="Times New Roman" w:cs="Times New Roman"/>
          <w:sz w:val="24"/>
          <w:szCs w:val="24"/>
          <w:highlight w:val="yellow"/>
          <w:lang w:val="es-ES"/>
        </w:rPr>
        <w:t>Salamanca</w:t>
      </w:r>
    </w:p>
    <w:p w14:paraId="1F004334" w14:textId="77777777" w:rsidR="00144AF3" w:rsidRPr="007853AF" w:rsidRDefault="00144AF3" w:rsidP="00270261">
      <w:pPr>
        <w:spacing w:line="240" w:lineRule="auto"/>
        <w:ind w:left="5040" w:firstLine="720"/>
        <w:rPr>
          <w:rFonts w:ascii="Times New Roman" w:hAnsi="Times New Roman" w:cs="Times New Roman"/>
          <w:sz w:val="24"/>
          <w:szCs w:val="24"/>
          <w:highlight w:val="yellow"/>
          <w:lang w:val="es-ES"/>
        </w:rPr>
      </w:pPr>
      <w:r w:rsidRPr="007853AF">
        <w:rPr>
          <w:rFonts w:ascii="Times New Roman" w:hAnsi="Times New Roman" w:cs="Times New Roman"/>
          <w:sz w:val="24"/>
          <w:szCs w:val="24"/>
          <w:highlight w:val="yellow"/>
          <w:lang w:val="es-ES"/>
        </w:rPr>
        <w:t xml:space="preserve">Diciembre 6 1842 </w:t>
      </w:r>
    </w:p>
    <w:p w14:paraId="05A97DC2" w14:textId="511FAF71" w:rsidR="00144AF3" w:rsidRPr="007853AF" w:rsidRDefault="0056101B" w:rsidP="00270261">
      <w:pPr>
        <w:spacing w:line="240" w:lineRule="auto"/>
        <w:ind w:left="720"/>
        <w:rPr>
          <w:rFonts w:ascii="Times New Roman" w:hAnsi="Times New Roman" w:cs="Times New Roman"/>
          <w:sz w:val="24"/>
          <w:szCs w:val="24"/>
          <w:highlight w:val="yellow"/>
          <w:lang w:val="es-ES"/>
        </w:rPr>
      </w:pPr>
      <w:r w:rsidRPr="007853AF">
        <w:rPr>
          <w:rFonts w:ascii="Times New Roman" w:hAnsi="Times New Roman" w:cs="Times New Roman"/>
          <w:sz w:val="24"/>
          <w:szCs w:val="24"/>
          <w:highlight w:val="yellow"/>
          <w:lang w:val="es-ES"/>
        </w:rPr>
        <w:t>Mi</w:t>
      </w:r>
      <w:r w:rsidR="00144AF3" w:rsidRPr="007853AF">
        <w:rPr>
          <w:rFonts w:ascii="Times New Roman" w:hAnsi="Times New Roman" w:cs="Times New Roman"/>
          <w:sz w:val="24"/>
          <w:szCs w:val="24"/>
          <w:highlight w:val="yellow"/>
          <w:lang w:val="es-ES"/>
        </w:rPr>
        <w:t xml:space="preserve"> estimado amigo y señor: Faltaría a la buena correspondencia si en la primera ocasión que se me presenta, no le manifestase mi agradecimiento, por las pruebas de amistad que he tenido el honor de deberle.</w:t>
      </w:r>
    </w:p>
    <w:p w14:paraId="524A3745" w14:textId="6CC22F17" w:rsidR="00144AF3" w:rsidRPr="007853AF" w:rsidRDefault="00144AF3" w:rsidP="00270261">
      <w:pPr>
        <w:spacing w:line="240" w:lineRule="auto"/>
        <w:ind w:left="720"/>
        <w:rPr>
          <w:rFonts w:ascii="Times New Roman" w:hAnsi="Times New Roman" w:cs="Times New Roman"/>
          <w:sz w:val="24"/>
          <w:szCs w:val="24"/>
          <w:highlight w:val="yellow"/>
          <w:lang w:val="es-ES"/>
        </w:rPr>
      </w:pPr>
      <w:r w:rsidRPr="007853AF">
        <w:rPr>
          <w:rFonts w:ascii="Times New Roman" w:hAnsi="Times New Roman" w:cs="Times New Roman"/>
          <w:sz w:val="24"/>
          <w:szCs w:val="24"/>
          <w:highlight w:val="yellow"/>
          <w:lang w:val="es-ES"/>
        </w:rPr>
        <w:lastRenderedPageBreak/>
        <w:t>Se va a poner en escena, en el teatro de este capital, una comed</w:t>
      </w:r>
      <w:r w:rsidR="00D10C11" w:rsidRPr="007853AF">
        <w:rPr>
          <w:rFonts w:ascii="Times New Roman" w:hAnsi="Times New Roman" w:cs="Times New Roman"/>
          <w:sz w:val="24"/>
          <w:szCs w:val="24"/>
          <w:highlight w:val="yellow"/>
          <w:lang w:val="es-ES"/>
        </w:rPr>
        <w:t xml:space="preserve">ia en verso escrita por D. </w:t>
      </w:r>
      <w:r w:rsidRPr="007853AF">
        <w:rPr>
          <w:rFonts w:ascii="Times New Roman" w:hAnsi="Times New Roman" w:cs="Times New Roman"/>
          <w:sz w:val="24"/>
          <w:szCs w:val="24"/>
          <w:highlight w:val="yellow"/>
          <w:lang w:val="es-ES"/>
        </w:rPr>
        <w:t>Juan de Alba y por mí, y esperamos que</w:t>
      </w:r>
      <w:r w:rsidR="00D10C11" w:rsidRPr="007853AF">
        <w:rPr>
          <w:rFonts w:ascii="Times New Roman" w:hAnsi="Times New Roman" w:cs="Times New Roman"/>
          <w:sz w:val="24"/>
          <w:szCs w:val="24"/>
          <w:highlight w:val="yellow"/>
          <w:lang w:val="es-ES"/>
        </w:rPr>
        <w:t xml:space="preserve">, si el escrito fuese favorable, </w:t>
      </w:r>
      <w:r w:rsidRPr="007853AF">
        <w:rPr>
          <w:rFonts w:ascii="Times New Roman" w:hAnsi="Times New Roman" w:cs="Times New Roman"/>
          <w:sz w:val="24"/>
          <w:szCs w:val="24"/>
          <w:highlight w:val="yellow"/>
          <w:lang w:val="es-ES"/>
        </w:rPr>
        <w:t xml:space="preserve">nos dé usted su permiso para dedicársela al tiempo de imprimirla. </w:t>
      </w:r>
    </w:p>
    <w:p w14:paraId="043729F6" w14:textId="0C6E47D8" w:rsidR="00144AF3" w:rsidRPr="007853AF" w:rsidRDefault="00F20CB0" w:rsidP="00270261">
      <w:pPr>
        <w:spacing w:line="240" w:lineRule="auto"/>
        <w:ind w:left="720"/>
        <w:rPr>
          <w:rFonts w:ascii="Times New Roman" w:hAnsi="Times New Roman" w:cs="Times New Roman"/>
          <w:sz w:val="24"/>
          <w:szCs w:val="24"/>
          <w:highlight w:val="yellow"/>
          <w:lang w:val="es-ES"/>
        </w:rPr>
      </w:pPr>
      <w:r w:rsidRPr="007853AF">
        <w:rPr>
          <w:rFonts w:ascii="Times New Roman" w:hAnsi="Times New Roman" w:cs="Times New Roman"/>
          <w:sz w:val="24"/>
          <w:szCs w:val="24"/>
          <w:highlight w:val="yellow"/>
          <w:lang w:val="es-ES"/>
        </w:rPr>
        <w:t>Bien pobre</w:t>
      </w:r>
      <w:r w:rsidR="00144AF3" w:rsidRPr="007853AF">
        <w:rPr>
          <w:rFonts w:ascii="Times New Roman" w:hAnsi="Times New Roman" w:cs="Times New Roman"/>
          <w:sz w:val="24"/>
          <w:szCs w:val="24"/>
          <w:highlight w:val="yellow"/>
          <w:lang w:val="es-ES"/>
        </w:rPr>
        <w:t xml:space="preserve"> es nuestro obsequio, pero no d</w:t>
      </w:r>
      <w:r w:rsidR="00F75A61" w:rsidRPr="007853AF">
        <w:rPr>
          <w:rFonts w:ascii="Times New Roman" w:hAnsi="Times New Roman" w:cs="Times New Roman"/>
          <w:sz w:val="24"/>
          <w:szCs w:val="24"/>
          <w:highlight w:val="yellow"/>
          <w:lang w:val="es-ES"/>
        </w:rPr>
        <w:t>udamos que usted le aceptará</w:t>
      </w:r>
      <w:r w:rsidR="00144AF3" w:rsidRPr="007853AF">
        <w:rPr>
          <w:rFonts w:ascii="Times New Roman" w:hAnsi="Times New Roman" w:cs="Times New Roman"/>
          <w:sz w:val="24"/>
          <w:szCs w:val="24"/>
          <w:highlight w:val="yellow"/>
          <w:lang w:val="es-ES"/>
        </w:rPr>
        <w:t>, como protector de sus más apasionadas admiradores.</w:t>
      </w:r>
    </w:p>
    <w:p w14:paraId="7DC6D0CD" w14:textId="6896CAA7" w:rsidR="00F75A61" w:rsidRPr="007853AF" w:rsidRDefault="00071A0B" w:rsidP="00270261">
      <w:pPr>
        <w:spacing w:line="240" w:lineRule="auto"/>
        <w:ind w:left="720"/>
        <w:rPr>
          <w:rFonts w:ascii="Times New Roman" w:hAnsi="Times New Roman" w:cs="Times New Roman"/>
          <w:sz w:val="24"/>
          <w:szCs w:val="24"/>
          <w:highlight w:val="yellow"/>
          <w:lang w:val="es-ES"/>
        </w:rPr>
      </w:pPr>
      <w:r w:rsidRPr="007853AF">
        <w:rPr>
          <w:rFonts w:ascii="Times New Roman" w:hAnsi="Times New Roman" w:cs="Times New Roman"/>
          <w:sz w:val="24"/>
          <w:szCs w:val="24"/>
          <w:highlight w:val="yellow"/>
          <w:lang w:val="es-ES"/>
        </w:rPr>
        <w:t xml:space="preserve">Con este motivo me ofrezco de usted </w:t>
      </w:r>
      <w:r w:rsidR="002F6AEF" w:rsidRPr="007853AF">
        <w:rPr>
          <w:rFonts w:ascii="Times New Roman" w:hAnsi="Times New Roman" w:cs="Times New Roman"/>
          <w:sz w:val="24"/>
          <w:szCs w:val="24"/>
          <w:highlight w:val="yellow"/>
          <w:lang w:val="es-ES"/>
        </w:rPr>
        <w:t>nuevamente s</w:t>
      </w:r>
      <w:r w:rsidRPr="007853AF">
        <w:rPr>
          <w:rFonts w:ascii="Times New Roman" w:hAnsi="Times New Roman" w:cs="Times New Roman"/>
          <w:sz w:val="24"/>
          <w:szCs w:val="24"/>
          <w:highlight w:val="yellow"/>
          <w:lang w:val="es-ES"/>
        </w:rPr>
        <w:t>u mejor amigo. S.S. Q. S. M.B</w:t>
      </w:r>
    </w:p>
    <w:p w14:paraId="419A6504" w14:textId="4E4CAA62" w:rsidR="002F6AEF" w:rsidRPr="007853AF" w:rsidRDefault="005F211B" w:rsidP="00144AF3">
      <w:pPr>
        <w:ind w:left="720"/>
        <w:rPr>
          <w:rFonts w:ascii="Times New Roman" w:hAnsi="Times New Roman" w:cs="Times New Roman"/>
          <w:sz w:val="24"/>
          <w:szCs w:val="24"/>
          <w:highlight w:val="yellow"/>
          <w:lang w:val="es-ES"/>
        </w:rPr>
      </w:pPr>
      <w:r>
        <w:rPr>
          <w:rFonts w:ascii="Times New Roman" w:hAnsi="Times New Roman" w:cs="Times New Roman"/>
          <w:sz w:val="24"/>
          <w:szCs w:val="24"/>
          <w:highlight w:val="yellow"/>
          <w:lang w:val="es-ES"/>
        </w:rPr>
        <w:tab/>
      </w:r>
      <w:r>
        <w:rPr>
          <w:rFonts w:ascii="Times New Roman" w:hAnsi="Times New Roman" w:cs="Times New Roman"/>
          <w:sz w:val="24"/>
          <w:szCs w:val="24"/>
          <w:highlight w:val="yellow"/>
          <w:lang w:val="es-ES"/>
        </w:rPr>
        <w:tab/>
      </w:r>
      <w:r>
        <w:rPr>
          <w:rFonts w:ascii="Times New Roman" w:hAnsi="Times New Roman" w:cs="Times New Roman"/>
          <w:sz w:val="24"/>
          <w:szCs w:val="24"/>
          <w:highlight w:val="yellow"/>
          <w:lang w:val="es-ES"/>
        </w:rPr>
        <w:tab/>
      </w:r>
      <w:r>
        <w:rPr>
          <w:rFonts w:ascii="Times New Roman" w:hAnsi="Times New Roman" w:cs="Times New Roman"/>
          <w:sz w:val="24"/>
          <w:szCs w:val="24"/>
          <w:highlight w:val="yellow"/>
          <w:lang w:val="es-ES"/>
        </w:rPr>
        <w:tab/>
      </w:r>
      <w:r>
        <w:rPr>
          <w:rFonts w:ascii="Times New Roman" w:hAnsi="Times New Roman" w:cs="Times New Roman"/>
          <w:sz w:val="24"/>
          <w:szCs w:val="24"/>
          <w:highlight w:val="yellow"/>
          <w:lang w:val="es-ES"/>
        </w:rPr>
        <w:tab/>
      </w:r>
      <w:r>
        <w:rPr>
          <w:rFonts w:ascii="Times New Roman" w:hAnsi="Times New Roman" w:cs="Times New Roman"/>
          <w:sz w:val="24"/>
          <w:szCs w:val="24"/>
          <w:highlight w:val="yellow"/>
          <w:lang w:val="es-ES"/>
        </w:rPr>
        <w:tab/>
      </w:r>
      <w:r>
        <w:rPr>
          <w:rFonts w:ascii="Times New Roman" w:hAnsi="Times New Roman" w:cs="Times New Roman"/>
          <w:sz w:val="24"/>
          <w:szCs w:val="24"/>
          <w:highlight w:val="yellow"/>
          <w:lang w:val="es-ES"/>
        </w:rPr>
        <w:tab/>
        <w:t>(Fir</w:t>
      </w:r>
      <w:r w:rsidR="002F6AEF" w:rsidRPr="007853AF">
        <w:rPr>
          <w:rFonts w:ascii="Times New Roman" w:hAnsi="Times New Roman" w:cs="Times New Roman"/>
          <w:sz w:val="24"/>
          <w:szCs w:val="24"/>
          <w:highlight w:val="yellow"/>
          <w:lang w:val="es-ES"/>
        </w:rPr>
        <w:t>m</w:t>
      </w:r>
      <w:r>
        <w:rPr>
          <w:rFonts w:ascii="Times New Roman" w:hAnsi="Times New Roman" w:cs="Times New Roman"/>
          <w:sz w:val="24"/>
          <w:szCs w:val="24"/>
          <w:highlight w:val="yellow"/>
          <w:lang w:val="es-ES"/>
        </w:rPr>
        <w:t>a</w:t>
      </w:r>
      <w:r w:rsidR="002F6AEF" w:rsidRPr="007853AF">
        <w:rPr>
          <w:rFonts w:ascii="Times New Roman" w:hAnsi="Times New Roman" w:cs="Times New Roman"/>
          <w:sz w:val="24"/>
          <w:szCs w:val="24"/>
          <w:highlight w:val="yellow"/>
          <w:lang w:val="es-ES"/>
        </w:rPr>
        <w:t>do) Ventura Ruiz Aguilera</w:t>
      </w:r>
    </w:p>
    <w:p w14:paraId="72A41842" w14:textId="66FFC632" w:rsidR="005F7416" w:rsidRPr="007853AF" w:rsidRDefault="005F7416" w:rsidP="00270261">
      <w:pPr>
        <w:spacing w:line="240" w:lineRule="auto"/>
        <w:rPr>
          <w:rFonts w:ascii="Times New Roman" w:hAnsi="Times New Roman" w:cs="Times New Roman"/>
          <w:sz w:val="24"/>
          <w:szCs w:val="24"/>
          <w:highlight w:val="yellow"/>
        </w:rPr>
      </w:pPr>
      <w:r w:rsidRPr="007853AF">
        <w:rPr>
          <w:rFonts w:ascii="Times New Roman" w:hAnsi="Times New Roman" w:cs="Times New Roman"/>
          <w:sz w:val="24"/>
          <w:szCs w:val="24"/>
          <w:highlight w:val="yellow"/>
        </w:rPr>
        <w:tab/>
        <w:t>Mr. D. Juan Eugenio Hartzenbusch</w:t>
      </w:r>
      <w:r w:rsidR="00D85B7A" w:rsidRPr="007853AF">
        <w:rPr>
          <w:rFonts w:ascii="Times New Roman" w:hAnsi="Times New Roman" w:cs="Times New Roman"/>
          <w:sz w:val="24"/>
          <w:szCs w:val="24"/>
          <w:highlight w:val="yellow"/>
        </w:rPr>
        <w:fldChar w:fldCharType="begin"/>
      </w:r>
      <w:r w:rsidR="00D85B7A" w:rsidRPr="007853AF">
        <w:rPr>
          <w:highlight w:val="yellow"/>
        </w:rPr>
        <w:instrText xml:space="preserve"> XE "</w:instrText>
      </w:r>
      <w:r w:rsidR="00D85B7A" w:rsidRPr="007853AF">
        <w:rPr>
          <w:rFonts w:ascii="Times New Roman" w:hAnsi="Times New Roman" w:cs="Times New Roman"/>
          <w:sz w:val="24"/>
          <w:szCs w:val="24"/>
          <w:highlight w:val="yellow"/>
        </w:rPr>
        <w:instrText>Hartzenbusch, Juan Eugenio</w:instrText>
      </w:r>
      <w:r w:rsidR="00D85B7A" w:rsidRPr="007853AF">
        <w:rPr>
          <w:highlight w:val="yellow"/>
        </w:rPr>
        <w:instrText xml:space="preserve">" \b </w:instrText>
      </w:r>
      <w:r w:rsidR="00D85B7A" w:rsidRPr="007853AF">
        <w:rPr>
          <w:rFonts w:ascii="Times New Roman" w:hAnsi="Times New Roman" w:cs="Times New Roman"/>
          <w:sz w:val="24"/>
          <w:szCs w:val="24"/>
          <w:highlight w:val="yellow"/>
        </w:rPr>
        <w:fldChar w:fldCharType="end"/>
      </w:r>
      <w:r w:rsidRPr="007853AF">
        <w:rPr>
          <w:rFonts w:ascii="Times New Roman" w:hAnsi="Times New Roman" w:cs="Times New Roman"/>
          <w:sz w:val="24"/>
          <w:szCs w:val="24"/>
          <w:highlight w:val="yellow"/>
        </w:rPr>
        <w:t xml:space="preserve">: </w:t>
      </w:r>
    </w:p>
    <w:p w14:paraId="680DAAFE" w14:textId="2C06F502" w:rsidR="005F7416" w:rsidRPr="007853AF" w:rsidRDefault="005F7416" w:rsidP="00270261">
      <w:pPr>
        <w:spacing w:line="240" w:lineRule="auto"/>
        <w:rPr>
          <w:rFonts w:ascii="Times New Roman" w:hAnsi="Times New Roman" w:cs="Times New Roman"/>
          <w:sz w:val="24"/>
          <w:szCs w:val="24"/>
          <w:highlight w:val="yellow"/>
        </w:rPr>
      </w:pP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t>Salamanca</w:t>
      </w:r>
    </w:p>
    <w:p w14:paraId="586F5876" w14:textId="42A19DEE" w:rsidR="005F7416" w:rsidRPr="007853AF" w:rsidRDefault="005F7416" w:rsidP="00270261">
      <w:pPr>
        <w:spacing w:line="240" w:lineRule="auto"/>
        <w:rPr>
          <w:rFonts w:ascii="Times New Roman" w:hAnsi="Times New Roman" w:cs="Times New Roman"/>
          <w:sz w:val="24"/>
          <w:szCs w:val="24"/>
          <w:highlight w:val="yellow"/>
        </w:rPr>
      </w:pP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t>December 6 1842</w:t>
      </w:r>
    </w:p>
    <w:p w14:paraId="4D347EFD" w14:textId="1822F2C2" w:rsidR="005F7416" w:rsidRPr="007853AF" w:rsidRDefault="005F7416" w:rsidP="00270261">
      <w:pPr>
        <w:spacing w:line="240" w:lineRule="auto"/>
        <w:ind w:left="720"/>
        <w:rPr>
          <w:rFonts w:ascii="Times New Roman" w:hAnsi="Times New Roman" w:cs="Times New Roman"/>
          <w:sz w:val="24"/>
          <w:szCs w:val="24"/>
          <w:highlight w:val="yellow"/>
        </w:rPr>
      </w:pPr>
      <w:r w:rsidRPr="007853AF">
        <w:rPr>
          <w:rFonts w:ascii="Times New Roman" w:hAnsi="Times New Roman" w:cs="Times New Roman"/>
          <w:sz w:val="24"/>
          <w:szCs w:val="24"/>
          <w:highlight w:val="yellow"/>
        </w:rPr>
        <w:t xml:space="preserve">My dear friend: I would </w:t>
      </w:r>
      <w:r w:rsidR="00F91486" w:rsidRPr="007853AF">
        <w:rPr>
          <w:rFonts w:ascii="Times New Roman" w:hAnsi="Times New Roman" w:cs="Times New Roman"/>
          <w:sz w:val="24"/>
          <w:szCs w:val="24"/>
          <w:highlight w:val="yellow"/>
        </w:rPr>
        <w:t>be in breach of good correspondence if on the first occasion tha</w:t>
      </w:r>
      <w:r w:rsidR="0059437D" w:rsidRPr="007853AF">
        <w:rPr>
          <w:rFonts w:ascii="Times New Roman" w:hAnsi="Times New Roman" w:cs="Times New Roman"/>
          <w:sz w:val="24"/>
          <w:szCs w:val="24"/>
          <w:highlight w:val="yellow"/>
        </w:rPr>
        <w:t>t presented itself to me, I did not</w:t>
      </w:r>
      <w:r w:rsidR="00F91486" w:rsidRPr="007853AF">
        <w:rPr>
          <w:rFonts w:ascii="Times New Roman" w:hAnsi="Times New Roman" w:cs="Times New Roman"/>
          <w:sz w:val="24"/>
          <w:szCs w:val="24"/>
          <w:highlight w:val="yellow"/>
        </w:rPr>
        <w:t xml:space="preserve"> show my gratitude for the </w:t>
      </w:r>
      <w:r w:rsidR="00BE7D8C" w:rsidRPr="007853AF">
        <w:rPr>
          <w:rFonts w:ascii="Times New Roman" w:hAnsi="Times New Roman" w:cs="Times New Roman"/>
          <w:sz w:val="24"/>
          <w:szCs w:val="24"/>
          <w:highlight w:val="yellow"/>
        </w:rPr>
        <w:t>signs of friendship that I</w:t>
      </w:r>
      <w:r w:rsidR="0059437D" w:rsidRPr="007853AF">
        <w:rPr>
          <w:rFonts w:ascii="Times New Roman" w:hAnsi="Times New Roman" w:cs="Times New Roman"/>
          <w:sz w:val="24"/>
          <w:szCs w:val="24"/>
          <w:highlight w:val="yellow"/>
        </w:rPr>
        <w:t xml:space="preserve"> ha</w:t>
      </w:r>
      <w:r w:rsidR="00BE7D8C" w:rsidRPr="007853AF">
        <w:rPr>
          <w:rFonts w:ascii="Times New Roman" w:hAnsi="Times New Roman" w:cs="Times New Roman"/>
          <w:sz w:val="24"/>
          <w:szCs w:val="24"/>
          <w:highlight w:val="yellow"/>
        </w:rPr>
        <w:t>ve had the honor of owing you.</w:t>
      </w:r>
    </w:p>
    <w:p w14:paraId="515C4EA7" w14:textId="25F5B93D" w:rsidR="00BE7D8C" w:rsidRDefault="00BE7D8C" w:rsidP="00270261">
      <w:pPr>
        <w:spacing w:line="240" w:lineRule="auto"/>
        <w:ind w:left="720"/>
        <w:rPr>
          <w:rFonts w:ascii="Times New Roman" w:hAnsi="Times New Roman" w:cs="Times New Roman"/>
          <w:sz w:val="24"/>
          <w:szCs w:val="24"/>
        </w:rPr>
      </w:pPr>
      <w:r w:rsidRPr="007853AF">
        <w:rPr>
          <w:rFonts w:ascii="Times New Roman" w:hAnsi="Times New Roman" w:cs="Times New Roman"/>
          <w:sz w:val="24"/>
          <w:szCs w:val="24"/>
          <w:highlight w:val="yellow"/>
        </w:rPr>
        <w:t>They are going to put on stage, in the theatre of this capital, a verse comedy</w:t>
      </w:r>
      <w:r w:rsidR="00D10C11" w:rsidRPr="007853AF">
        <w:rPr>
          <w:rFonts w:ascii="Times New Roman" w:hAnsi="Times New Roman" w:cs="Times New Roman"/>
          <w:sz w:val="24"/>
          <w:szCs w:val="24"/>
          <w:highlight w:val="yellow"/>
        </w:rPr>
        <w:t xml:space="preserve"> written </w:t>
      </w:r>
      <w:r w:rsidR="0059437D" w:rsidRPr="007853AF">
        <w:rPr>
          <w:rFonts w:ascii="Times New Roman" w:hAnsi="Times New Roman" w:cs="Times New Roman"/>
          <w:sz w:val="24"/>
          <w:szCs w:val="24"/>
          <w:highlight w:val="yellow"/>
        </w:rPr>
        <w:t>by Mr. Juan de Alba and me</w:t>
      </w:r>
      <w:r w:rsidR="007853AF">
        <w:rPr>
          <w:rFonts w:ascii="Times New Roman" w:hAnsi="Times New Roman" w:cs="Times New Roman"/>
          <w:sz w:val="24"/>
          <w:szCs w:val="24"/>
          <w:highlight w:val="yellow"/>
        </w:rPr>
        <w:t>,</w:t>
      </w:r>
      <w:r w:rsidR="00BF6FF4" w:rsidRPr="007853AF">
        <w:rPr>
          <w:rFonts w:ascii="Times New Roman" w:hAnsi="Times New Roman" w:cs="Times New Roman"/>
          <w:sz w:val="24"/>
          <w:szCs w:val="24"/>
          <w:highlight w:val="yellow"/>
        </w:rPr>
        <w:t xml:space="preserve"> </w:t>
      </w:r>
      <w:r w:rsidR="00D10C11" w:rsidRPr="007853AF">
        <w:rPr>
          <w:rFonts w:ascii="Times New Roman" w:hAnsi="Times New Roman" w:cs="Times New Roman"/>
          <w:sz w:val="24"/>
          <w:szCs w:val="24"/>
          <w:highlight w:val="yellow"/>
        </w:rPr>
        <w:t xml:space="preserve">and we hope that, if the text were favorable, you would give us permission to dedicate it to you </w:t>
      </w:r>
      <w:r w:rsidR="004A5B6D" w:rsidRPr="007853AF">
        <w:rPr>
          <w:rFonts w:ascii="Times New Roman" w:hAnsi="Times New Roman" w:cs="Times New Roman"/>
          <w:sz w:val="24"/>
          <w:szCs w:val="24"/>
          <w:highlight w:val="yellow"/>
        </w:rPr>
        <w:t>when</w:t>
      </w:r>
      <w:r w:rsidR="00D10C11" w:rsidRPr="007853AF">
        <w:rPr>
          <w:rFonts w:ascii="Times New Roman" w:hAnsi="Times New Roman" w:cs="Times New Roman"/>
          <w:sz w:val="24"/>
          <w:szCs w:val="24"/>
          <w:highlight w:val="yellow"/>
        </w:rPr>
        <w:t xml:space="preserve"> it is printed.</w:t>
      </w:r>
    </w:p>
    <w:p w14:paraId="5FD00CE2" w14:textId="730DC682" w:rsidR="00D10C11" w:rsidRPr="007853AF" w:rsidRDefault="00A61D87" w:rsidP="00270261">
      <w:pPr>
        <w:spacing w:line="240" w:lineRule="auto"/>
        <w:ind w:left="720"/>
        <w:rPr>
          <w:rFonts w:ascii="Times New Roman" w:hAnsi="Times New Roman" w:cs="Times New Roman"/>
          <w:sz w:val="24"/>
          <w:szCs w:val="24"/>
          <w:highlight w:val="yellow"/>
        </w:rPr>
      </w:pPr>
      <w:r w:rsidRPr="007853AF">
        <w:rPr>
          <w:rFonts w:ascii="Times New Roman" w:hAnsi="Times New Roman" w:cs="Times New Roman"/>
          <w:sz w:val="24"/>
          <w:szCs w:val="24"/>
          <w:highlight w:val="yellow"/>
        </w:rPr>
        <w:t>Very modest is our gift, but we do not d</w:t>
      </w:r>
      <w:r w:rsidR="007853AF" w:rsidRPr="007853AF">
        <w:rPr>
          <w:rFonts w:ascii="Times New Roman" w:hAnsi="Times New Roman" w:cs="Times New Roman"/>
          <w:sz w:val="24"/>
          <w:szCs w:val="24"/>
          <w:highlight w:val="yellow"/>
        </w:rPr>
        <w:t>oubt that you will accept it, like</w:t>
      </w:r>
      <w:r w:rsidRPr="007853AF">
        <w:rPr>
          <w:rFonts w:ascii="Times New Roman" w:hAnsi="Times New Roman" w:cs="Times New Roman"/>
          <w:sz w:val="24"/>
          <w:szCs w:val="24"/>
          <w:highlight w:val="yellow"/>
        </w:rPr>
        <w:t xml:space="preserve"> a protector of </w:t>
      </w:r>
      <w:r w:rsidR="00BB55A6" w:rsidRPr="007853AF">
        <w:rPr>
          <w:rFonts w:ascii="Times New Roman" w:hAnsi="Times New Roman" w:cs="Times New Roman"/>
          <w:sz w:val="24"/>
          <w:szCs w:val="24"/>
          <w:highlight w:val="yellow"/>
        </w:rPr>
        <w:t>your most enthusiastic admirers.</w:t>
      </w:r>
    </w:p>
    <w:p w14:paraId="2D12FC31" w14:textId="11352232" w:rsidR="00BB55A6" w:rsidRPr="007853AF" w:rsidRDefault="004A5B6D" w:rsidP="00270261">
      <w:pPr>
        <w:spacing w:line="240" w:lineRule="auto"/>
        <w:ind w:left="720"/>
        <w:rPr>
          <w:rFonts w:ascii="Times New Roman" w:hAnsi="Times New Roman" w:cs="Times New Roman"/>
          <w:sz w:val="24"/>
          <w:szCs w:val="24"/>
          <w:highlight w:val="yellow"/>
        </w:rPr>
      </w:pPr>
      <w:r w:rsidRPr="007853AF">
        <w:rPr>
          <w:rFonts w:ascii="Times New Roman" w:hAnsi="Times New Roman" w:cs="Times New Roman"/>
          <w:sz w:val="24"/>
          <w:szCs w:val="24"/>
          <w:highlight w:val="yellow"/>
        </w:rPr>
        <w:t xml:space="preserve">For this </w:t>
      </w:r>
      <w:r w:rsidR="003E6C54" w:rsidRPr="007853AF">
        <w:rPr>
          <w:rFonts w:ascii="Times New Roman" w:hAnsi="Times New Roman" w:cs="Times New Roman"/>
          <w:sz w:val="24"/>
          <w:szCs w:val="24"/>
          <w:highlight w:val="yellow"/>
        </w:rPr>
        <w:t>reason,</w:t>
      </w:r>
      <w:r w:rsidR="00BB55A6" w:rsidRPr="007853AF">
        <w:rPr>
          <w:rFonts w:ascii="Times New Roman" w:hAnsi="Times New Roman" w:cs="Times New Roman"/>
          <w:sz w:val="24"/>
          <w:szCs w:val="24"/>
          <w:highlight w:val="yellow"/>
        </w:rPr>
        <w:t xml:space="preserve"> I</w:t>
      </w:r>
      <w:r w:rsidR="00BF6FF4" w:rsidRPr="007853AF">
        <w:rPr>
          <w:rFonts w:ascii="Times New Roman" w:hAnsi="Times New Roman" w:cs="Times New Roman"/>
          <w:sz w:val="24"/>
          <w:szCs w:val="24"/>
          <w:highlight w:val="yellow"/>
        </w:rPr>
        <w:t>, your best friend, come to you once again</w:t>
      </w:r>
      <w:r w:rsidR="00BB55A6" w:rsidRPr="007853AF">
        <w:rPr>
          <w:rFonts w:ascii="Times New Roman" w:hAnsi="Times New Roman" w:cs="Times New Roman"/>
          <w:sz w:val="24"/>
          <w:szCs w:val="24"/>
          <w:highlight w:val="yellow"/>
        </w:rPr>
        <w:t>. Very sincerely yours.</w:t>
      </w:r>
    </w:p>
    <w:p w14:paraId="69CF1CAB" w14:textId="77777777" w:rsidR="00D71D46" w:rsidRDefault="00BB55A6" w:rsidP="00D71D46">
      <w:pPr>
        <w:spacing w:line="480" w:lineRule="auto"/>
        <w:ind w:left="720"/>
        <w:rPr>
          <w:rFonts w:ascii="Times New Roman" w:hAnsi="Times New Roman" w:cs="Times New Roman"/>
          <w:sz w:val="24"/>
          <w:szCs w:val="24"/>
        </w:rPr>
      </w:pP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r>
      <w:r w:rsidRPr="007853AF">
        <w:rPr>
          <w:rFonts w:ascii="Times New Roman" w:hAnsi="Times New Roman" w:cs="Times New Roman"/>
          <w:sz w:val="24"/>
          <w:szCs w:val="24"/>
          <w:highlight w:val="yellow"/>
        </w:rPr>
        <w:tab/>
        <w:t>(Signed) Ventura Ruiz Aguilera</w:t>
      </w:r>
    </w:p>
    <w:p w14:paraId="7C2EA8C5" w14:textId="277E0EFB" w:rsidR="00C82AEA" w:rsidRPr="00A346D0" w:rsidRDefault="00AD70D6" w:rsidP="00D71D46">
      <w:pPr>
        <w:spacing w:line="480" w:lineRule="auto"/>
        <w:rPr>
          <w:rFonts w:ascii="Times New Roman" w:hAnsi="Times New Roman" w:cs="Times New Roman"/>
          <w:sz w:val="24"/>
          <w:szCs w:val="24"/>
          <w:lang w:val="es-ES"/>
        </w:rPr>
      </w:pPr>
      <w:r w:rsidRPr="007853AF">
        <w:rPr>
          <w:rFonts w:ascii="Times New Roman" w:hAnsi="Times New Roman" w:cs="Times New Roman"/>
          <w:sz w:val="24"/>
          <w:szCs w:val="24"/>
          <w:highlight w:val="yellow"/>
        </w:rPr>
        <w:t>This play</w:t>
      </w:r>
      <w:r w:rsidR="00612BE0" w:rsidRPr="007853AF">
        <w:rPr>
          <w:rFonts w:ascii="Times New Roman" w:hAnsi="Times New Roman" w:cs="Times New Roman"/>
          <w:sz w:val="24"/>
          <w:szCs w:val="24"/>
          <w:highlight w:val="yellow"/>
        </w:rPr>
        <w:t xml:space="preserve"> entitled </w:t>
      </w:r>
      <w:r w:rsidR="00612BE0" w:rsidRPr="007853AF">
        <w:rPr>
          <w:rFonts w:ascii="Times New Roman" w:hAnsi="Times New Roman" w:cs="Times New Roman"/>
          <w:i/>
          <w:sz w:val="24"/>
          <w:szCs w:val="24"/>
          <w:highlight w:val="yellow"/>
        </w:rPr>
        <w:t>Un don Juan de Calderón</w:t>
      </w:r>
      <w:r w:rsidR="0083102A" w:rsidRPr="007853AF">
        <w:rPr>
          <w:rFonts w:ascii="Times New Roman" w:hAnsi="Times New Roman" w:cs="Times New Roman"/>
          <w:sz w:val="24"/>
          <w:szCs w:val="24"/>
          <w:highlight w:val="yellow"/>
        </w:rPr>
        <w:t xml:space="preserve"> </w:t>
      </w:r>
      <w:r w:rsidR="003B699A" w:rsidRPr="007853AF">
        <w:rPr>
          <w:rFonts w:ascii="Times New Roman" w:hAnsi="Times New Roman" w:cs="Times New Roman"/>
          <w:sz w:val="24"/>
          <w:szCs w:val="24"/>
          <w:highlight w:val="yellow"/>
        </w:rPr>
        <w:t>was</w:t>
      </w:r>
      <w:r w:rsidR="0083102A" w:rsidRPr="007853AF">
        <w:rPr>
          <w:rFonts w:ascii="Times New Roman" w:hAnsi="Times New Roman" w:cs="Times New Roman"/>
          <w:sz w:val="24"/>
          <w:szCs w:val="24"/>
          <w:highlight w:val="yellow"/>
        </w:rPr>
        <w:t xml:space="preserve"> performed in June of </w:t>
      </w:r>
      <w:r w:rsidRPr="007853AF">
        <w:rPr>
          <w:rFonts w:ascii="Times New Roman" w:hAnsi="Times New Roman" w:cs="Times New Roman"/>
          <w:sz w:val="24"/>
          <w:szCs w:val="24"/>
          <w:highlight w:val="yellow"/>
        </w:rPr>
        <w:t xml:space="preserve">1844 </w:t>
      </w:r>
      <w:r w:rsidR="00D71D46" w:rsidRPr="007853AF">
        <w:rPr>
          <w:rFonts w:ascii="Times New Roman" w:hAnsi="Times New Roman" w:cs="Times New Roman"/>
          <w:sz w:val="24"/>
          <w:szCs w:val="24"/>
          <w:highlight w:val="yellow"/>
        </w:rPr>
        <w:t>in the theater Variedades in Madrid</w:t>
      </w:r>
      <w:r w:rsidR="004C280A">
        <w:rPr>
          <w:rFonts w:ascii="Times New Roman" w:hAnsi="Times New Roman" w:cs="Times New Roman"/>
          <w:sz w:val="24"/>
          <w:szCs w:val="24"/>
          <w:highlight w:val="yellow"/>
        </w:rPr>
        <w:t xml:space="preserve"> where it received</w:t>
      </w:r>
      <w:r w:rsidR="007B744B" w:rsidRPr="007853AF">
        <w:rPr>
          <w:rFonts w:ascii="Times New Roman" w:hAnsi="Times New Roman" w:cs="Times New Roman"/>
          <w:sz w:val="24"/>
          <w:szCs w:val="24"/>
          <w:highlight w:val="yellow"/>
        </w:rPr>
        <w:t xml:space="preserve"> </w:t>
      </w:r>
      <w:r w:rsidR="00A5486C" w:rsidRPr="007853AF">
        <w:rPr>
          <w:rFonts w:ascii="Times New Roman" w:hAnsi="Times New Roman" w:cs="Times New Roman"/>
          <w:sz w:val="24"/>
          <w:szCs w:val="24"/>
          <w:highlight w:val="yellow"/>
        </w:rPr>
        <w:t>tolerable reviews.</w:t>
      </w:r>
      <w:r w:rsidR="00E14DF0" w:rsidRPr="007853AF">
        <w:rPr>
          <w:rFonts w:ascii="Times New Roman" w:hAnsi="Times New Roman" w:cs="Times New Roman"/>
          <w:sz w:val="24"/>
          <w:szCs w:val="24"/>
          <w:highlight w:val="yellow"/>
        </w:rPr>
        <w:t xml:space="preserve"> Like the previous </w:t>
      </w:r>
      <w:r w:rsidR="007853AF" w:rsidRPr="007853AF">
        <w:rPr>
          <w:rFonts w:ascii="Times New Roman" w:hAnsi="Times New Roman" w:cs="Times New Roman"/>
          <w:sz w:val="24"/>
          <w:szCs w:val="24"/>
          <w:highlight w:val="yellow"/>
        </w:rPr>
        <w:t>drama</w:t>
      </w:r>
      <w:r w:rsidR="00E14DF0" w:rsidRPr="007853AF">
        <w:rPr>
          <w:rFonts w:ascii="Times New Roman" w:hAnsi="Times New Roman" w:cs="Times New Roman"/>
          <w:sz w:val="24"/>
          <w:szCs w:val="24"/>
          <w:highlight w:val="yellow"/>
        </w:rPr>
        <w:t>, I was unsuccessful in locating a copy.</w:t>
      </w:r>
      <w:r w:rsidR="00D71D46" w:rsidRPr="007853AF">
        <w:rPr>
          <w:rFonts w:ascii="Times New Roman" w:hAnsi="Times New Roman" w:cs="Times New Roman"/>
          <w:sz w:val="24"/>
          <w:szCs w:val="24"/>
          <w:highlight w:val="yellow"/>
        </w:rPr>
        <w:t xml:space="preserve"> </w:t>
      </w:r>
      <w:r w:rsidR="00CA45CA" w:rsidRPr="007853AF">
        <w:rPr>
          <w:rFonts w:ascii="Times New Roman" w:hAnsi="Times New Roman" w:cs="Times New Roman"/>
          <w:sz w:val="24"/>
          <w:szCs w:val="24"/>
          <w:highlight w:val="yellow"/>
        </w:rPr>
        <w:t>Nevertheless</w:t>
      </w:r>
      <w:r w:rsidR="003B699A" w:rsidRPr="007853AF">
        <w:rPr>
          <w:rFonts w:ascii="Times New Roman" w:hAnsi="Times New Roman" w:cs="Times New Roman"/>
          <w:sz w:val="24"/>
          <w:szCs w:val="24"/>
          <w:highlight w:val="yellow"/>
        </w:rPr>
        <w:t xml:space="preserve">, </w:t>
      </w:r>
      <w:r w:rsidR="0026410F" w:rsidRPr="007853AF">
        <w:rPr>
          <w:rFonts w:ascii="Times New Roman" w:hAnsi="Times New Roman" w:cs="Times New Roman"/>
          <w:sz w:val="24"/>
          <w:szCs w:val="24"/>
          <w:highlight w:val="yellow"/>
        </w:rPr>
        <w:t>these two</w:t>
      </w:r>
      <w:r w:rsidR="007853AF" w:rsidRPr="007853AF">
        <w:rPr>
          <w:rFonts w:ascii="Times New Roman" w:hAnsi="Times New Roman" w:cs="Times New Roman"/>
          <w:sz w:val="24"/>
          <w:szCs w:val="24"/>
          <w:highlight w:val="yellow"/>
        </w:rPr>
        <w:t xml:space="preserve"> unpublished</w:t>
      </w:r>
      <w:r w:rsidR="0026410F" w:rsidRPr="007853AF">
        <w:rPr>
          <w:rFonts w:ascii="Times New Roman" w:hAnsi="Times New Roman" w:cs="Times New Roman"/>
          <w:sz w:val="24"/>
          <w:szCs w:val="24"/>
          <w:highlight w:val="yellow"/>
        </w:rPr>
        <w:t xml:space="preserve"> letters</w:t>
      </w:r>
      <w:r w:rsidR="007853AF" w:rsidRPr="007853AF">
        <w:rPr>
          <w:rFonts w:ascii="Times New Roman" w:hAnsi="Times New Roman" w:cs="Times New Roman"/>
          <w:sz w:val="24"/>
          <w:szCs w:val="24"/>
          <w:highlight w:val="yellow"/>
        </w:rPr>
        <w:t xml:space="preserve"> </w:t>
      </w:r>
      <w:r w:rsidR="009E36B6" w:rsidRPr="007853AF">
        <w:rPr>
          <w:rFonts w:ascii="Times New Roman" w:hAnsi="Times New Roman" w:cs="Times New Roman"/>
          <w:sz w:val="24"/>
          <w:szCs w:val="24"/>
          <w:highlight w:val="yellow"/>
        </w:rPr>
        <w:t>expand upon</w:t>
      </w:r>
      <w:r w:rsidR="0026410F" w:rsidRPr="007853AF">
        <w:rPr>
          <w:rFonts w:ascii="Times New Roman" w:hAnsi="Times New Roman" w:cs="Times New Roman"/>
          <w:sz w:val="24"/>
          <w:szCs w:val="24"/>
          <w:highlight w:val="yellow"/>
        </w:rPr>
        <w:t xml:space="preserve"> </w:t>
      </w:r>
      <w:r w:rsidR="00121FDD" w:rsidRPr="007853AF">
        <w:rPr>
          <w:rFonts w:ascii="Times New Roman" w:hAnsi="Times New Roman" w:cs="Times New Roman"/>
          <w:sz w:val="24"/>
          <w:szCs w:val="24"/>
          <w:highlight w:val="yellow"/>
        </w:rPr>
        <w:t>Aguilera</w:t>
      </w:r>
      <w:r w:rsidR="009E36B6" w:rsidRPr="007853AF">
        <w:rPr>
          <w:rFonts w:ascii="Times New Roman" w:hAnsi="Times New Roman" w:cs="Times New Roman"/>
          <w:sz w:val="24"/>
          <w:szCs w:val="24"/>
          <w:highlight w:val="yellow"/>
        </w:rPr>
        <w:t>’s</w:t>
      </w:r>
      <w:r w:rsidR="00121FDD" w:rsidRPr="007853AF">
        <w:rPr>
          <w:rFonts w:ascii="Times New Roman" w:hAnsi="Times New Roman" w:cs="Times New Roman"/>
          <w:sz w:val="24"/>
          <w:szCs w:val="24"/>
          <w:highlight w:val="yellow"/>
        </w:rPr>
        <w:t xml:space="preserve"> literary connections </w:t>
      </w:r>
      <w:r w:rsidR="009E36B6" w:rsidRPr="007853AF">
        <w:rPr>
          <w:rFonts w:ascii="Times New Roman" w:hAnsi="Times New Roman" w:cs="Times New Roman"/>
          <w:sz w:val="24"/>
          <w:szCs w:val="24"/>
          <w:highlight w:val="yellow"/>
        </w:rPr>
        <w:t xml:space="preserve">with well-known poets and writers </w:t>
      </w:r>
      <w:r w:rsidR="00121FDD" w:rsidRPr="007853AF">
        <w:rPr>
          <w:rFonts w:ascii="Times New Roman" w:hAnsi="Times New Roman" w:cs="Times New Roman"/>
          <w:sz w:val="24"/>
          <w:szCs w:val="24"/>
          <w:highlight w:val="yellow"/>
        </w:rPr>
        <w:t xml:space="preserve">before </w:t>
      </w:r>
      <w:r w:rsidR="004C280A">
        <w:rPr>
          <w:rFonts w:ascii="Times New Roman" w:hAnsi="Times New Roman" w:cs="Times New Roman"/>
          <w:sz w:val="24"/>
          <w:szCs w:val="24"/>
          <w:highlight w:val="yellow"/>
        </w:rPr>
        <w:t>he sought residence in</w:t>
      </w:r>
      <w:r w:rsidR="00121FDD" w:rsidRPr="007853AF">
        <w:rPr>
          <w:rFonts w:ascii="Times New Roman" w:hAnsi="Times New Roman" w:cs="Times New Roman"/>
          <w:sz w:val="24"/>
          <w:szCs w:val="24"/>
          <w:highlight w:val="yellow"/>
        </w:rPr>
        <w:t xml:space="preserve"> Madrid.</w:t>
      </w:r>
    </w:p>
    <w:p w14:paraId="1BE0F280" w14:textId="4EED8F53" w:rsidR="00CA3AED" w:rsidRPr="004F2044" w:rsidRDefault="00D0127C" w:rsidP="00CA3AED">
      <w:pPr>
        <w:spacing w:line="480" w:lineRule="auto"/>
        <w:ind w:firstLine="720"/>
        <w:rPr>
          <w:rFonts w:ascii="Times New Roman" w:hAnsi="Times New Roman" w:cs="Times New Roman"/>
          <w:sz w:val="24"/>
          <w:szCs w:val="24"/>
        </w:rPr>
      </w:pPr>
      <w:r w:rsidRPr="00A764F9">
        <w:rPr>
          <w:rFonts w:ascii="Times New Roman" w:hAnsi="Times New Roman" w:cs="Times New Roman"/>
          <w:sz w:val="24"/>
          <w:szCs w:val="24"/>
          <w:highlight w:val="yellow"/>
        </w:rPr>
        <w:t>Aguilera finally</w:t>
      </w:r>
      <w:r w:rsidR="001909AE" w:rsidRPr="00A764F9">
        <w:rPr>
          <w:rFonts w:ascii="Times New Roman" w:hAnsi="Times New Roman" w:cs="Times New Roman"/>
          <w:sz w:val="24"/>
          <w:szCs w:val="24"/>
          <w:highlight w:val="yellow"/>
        </w:rPr>
        <w:t xml:space="preserve"> </w:t>
      </w:r>
      <w:r w:rsidR="00CA3AED" w:rsidRPr="00A764F9">
        <w:rPr>
          <w:rFonts w:ascii="Times New Roman" w:hAnsi="Times New Roman" w:cs="Times New Roman"/>
          <w:sz w:val="24"/>
          <w:szCs w:val="24"/>
          <w:highlight w:val="yellow"/>
        </w:rPr>
        <w:t>moved to Madrid</w:t>
      </w:r>
      <w:r w:rsidR="009E36B6" w:rsidRPr="00A764F9">
        <w:rPr>
          <w:rFonts w:ascii="Times New Roman" w:hAnsi="Times New Roman" w:cs="Times New Roman"/>
          <w:sz w:val="24"/>
          <w:szCs w:val="24"/>
          <w:highlight w:val="yellow"/>
        </w:rPr>
        <w:t xml:space="preserve"> </w:t>
      </w:r>
      <w:r w:rsidR="00870E8B" w:rsidRPr="00A764F9">
        <w:rPr>
          <w:rFonts w:ascii="Times New Roman" w:hAnsi="Times New Roman" w:cs="Times New Roman"/>
          <w:sz w:val="24"/>
          <w:szCs w:val="24"/>
          <w:highlight w:val="yellow"/>
        </w:rPr>
        <w:t xml:space="preserve">in 1844 </w:t>
      </w:r>
      <w:r w:rsidR="009E36B6" w:rsidRPr="00A764F9">
        <w:rPr>
          <w:rFonts w:ascii="Times New Roman" w:hAnsi="Times New Roman" w:cs="Times New Roman"/>
          <w:sz w:val="24"/>
          <w:szCs w:val="24"/>
          <w:highlight w:val="yellow"/>
        </w:rPr>
        <w:t xml:space="preserve">where, upon arriving, he had few friends and acquaintances. </w:t>
      </w:r>
      <w:r w:rsidR="00870E8B" w:rsidRPr="00A764F9">
        <w:rPr>
          <w:rFonts w:ascii="Times New Roman" w:hAnsi="Times New Roman" w:cs="Times New Roman"/>
          <w:sz w:val="24"/>
          <w:szCs w:val="24"/>
          <w:highlight w:val="yellow"/>
        </w:rPr>
        <w:t>Although in the possession of commendable l</w:t>
      </w:r>
      <w:r w:rsidR="004637C2" w:rsidRPr="00A764F9">
        <w:rPr>
          <w:rFonts w:ascii="Times New Roman" w:hAnsi="Times New Roman" w:cs="Times New Roman"/>
          <w:sz w:val="24"/>
          <w:szCs w:val="24"/>
          <w:highlight w:val="yellow"/>
        </w:rPr>
        <w:t xml:space="preserve">etters of recommendation to </w:t>
      </w:r>
      <w:r w:rsidR="00796F0E" w:rsidRPr="00A764F9">
        <w:rPr>
          <w:rFonts w:ascii="Times New Roman" w:hAnsi="Times New Roman" w:cs="Times New Roman"/>
          <w:sz w:val="24"/>
          <w:szCs w:val="24"/>
          <w:highlight w:val="yellow"/>
        </w:rPr>
        <w:t xml:space="preserve">continue </w:t>
      </w:r>
      <w:r w:rsidR="0002760A" w:rsidRPr="00A764F9">
        <w:rPr>
          <w:rFonts w:ascii="Times New Roman" w:hAnsi="Times New Roman" w:cs="Times New Roman"/>
          <w:sz w:val="24"/>
          <w:szCs w:val="24"/>
          <w:highlight w:val="yellow"/>
        </w:rPr>
        <w:t>study medicine</w:t>
      </w:r>
      <w:r w:rsidR="00A11C1A" w:rsidRPr="00A764F9">
        <w:rPr>
          <w:rFonts w:ascii="Times New Roman" w:hAnsi="Times New Roman" w:cs="Times New Roman"/>
          <w:sz w:val="24"/>
          <w:szCs w:val="24"/>
          <w:highlight w:val="yellow"/>
        </w:rPr>
        <w:t xml:space="preserve">, </w:t>
      </w:r>
      <w:r w:rsidR="00D07499" w:rsidRPr="00A764F9">
        <w:rPr>
          <w:rFonts w:ascii="Times New Roman" w:hAnsi="Times New Roman" w:cs="Times New Roman"/>
          <w:sz w:val="24"/>
          <w:szCs w:val="24"/>
          <w:highlight w:val="yellow"/>
        </w:rPr>
        <w:t xml:space="preserve">he </w:t>
      </w:r>
      <w:r w:rsidR="00A764F9" w:rsidRPr="00A764F9">
        <w:rPr>
          <w:rFonts w:ascii="Times New Roman" w:hAnsi="Times New Roman" w:cs="Times New Roman"/>
          <w:sz w:val="24"/>
          <w:szCs w:val="24"/>
          <w:highlight w:val="yellow"/>
        </w:rPr>
        <w:t>decided</w:t>
      </w:r>
      <w:r w:rsidR="0002760A" w:rsidRPr="00A764F9">
        <w:rPr>
          <w:rFonts w:ascii="Times New Roman" w:hAnsi="Times New Roman" w:cs="Times New Roman"/>
          <w:sz w:val="24"/>
          <w:szCs w:val="24"/>
          <w:highlight w:val="yellow"/>
        </w:rPr>
        <w:t xml:space="preserve"> to abandon his studies. </w:t>
      </w:r>
      <w:r w:rsidR="00A764F9" w:rsidRPr="00A764F9">
        <w:rPr>
          <w:rFonts w:ascii="Times New Roman" w:hAnsi="Times New Roman" w:cs="Times New Roman"/>
          <w:sz w:val="24"/>
          <w:szCs w:val="24"/>
          <w:highlight w:val="yellow"/>
        </w:rPr>
        <w:t>He</w:t>
      </w:r>
      <w:r w:rsidR="0002760A" w:rsidRPr="00A764F9">
        <w:rPr>
          <w:rFonts w:ascii="Times New Roman" w:hAnsi="Times New Roman" w:cs="Times New Roman"/>
          <w:sz w:val="24"/>
          <w:szCs w:val="24"/>
          <w:highlight w:val="yellow"/>
        </w:rPr>
        <w:t xml:space="preserve"> </w:t>
      </w:r>
      <w:r w:rsidR="009A2428">
        <w:rPr>
          <w:rFonts w:ascii="Times New Roman" w:hAnsi="Times New Roman" w:cs="Times New Roman"/>
          <w:sz w:val="24"/>
          <w:szCs w:val="24"/>
          <w:highlight w:val="yellow"/>
        </w:rPr>
        <w:t>was</w:t>
      </w:r>
      <w:r w:rsidR="0002760A" w:rsidRPr="00A764F9">
        <w:rPr>
          <w:rFonts w:ascii="Times New Roman" w:hAnsi="Times New Roman" w:cs="Times New Roman"/>
          <w:sz w:val="24"/>
          <w:szCs w:val="24"/>
          <w:highlight w:val="yellow"/>
        </w:rPr>
        <w:t xml:space="preserve"> adamant about dedicating himself enthusiastically to the art of letters. However,</w:t>
      </w:r>
      <w:r w:rsidR="0002760A">
        <w:rPr>
          <w:rFonts w:ascii="Times New Roman" w:hAnsi="Times New Roman" w:cs="Times New Roman"/>
          <w:sz w:val="24"/>
          <w:szCs w:val="24"/>
        </w:rPr>
        <w:t xml:space="preserve"> he would soon become </w:t>
      </w:r>
      <w:r w:rsidR="00CA3AED" w:rsidRPr="004F2044">
        <w:rPr>
          <w:rFonts w:ascii="Times New Roman" w:hAnsi="Times New Roman" w:cs="Times New Roman"/>
          <w:sz w:val="24"/>
          <w:szCs w:val="24"/>
        </w:rPr>
        <w:t>disappointed</w:t>
      </w:r>
      <w:r w:rsidR="009C459C" w:rsidRPr="004F2044">
        <w:rPr>
          <w:rFonts w:ascii="Times New Roman" w:hAnsi="Times New Roman" w:cs="Times New Roman"/>
          <w:sz w:val="24"/>
          <w:szCs w:val="24"/>
        </w:rPr>
        <w:t xml:space="preserve"> </w:t>
      </w:r>
      <w:r w:rsidR="0002760A">
        <w:rPr>
          <w:rFonts w:ascii="Times New Roman" w:hAnsi="Times New Roman" w:cs="Times New Roman"/>
          <w:sz w:val="24"/>
          <w:szCs w:val="24"/>
        </w:rPr>
        <w:t>in</w:t>
      </w:r>
      <w:r w:rsidR="009C459C" w:rsidRPr="004F2044">
        <w:rPr>
          <w:rFonts w:ascii="Times New Roman" w:hAnsi="Times New Roman" w:cs="Times New Roman"/>
          <w:sz w:val="24"/>
          <w:szCs w:val="24"/>
        </w:rPr>
        <w:t xml:space="preserve"> the </w:t>
      </w:r>
      <w:r w:rsidR="009C459C" w:rsidRPr="004F2044">
        <w:rPr>
          <w:rFonts w:ascii="Times New Roman" w:hAnsi="Times New Roman" w:cs="Times New Roman"/>
          <w:sz w:val="24"/>
          <w:szCs w:val="24"/>
        </w:rPr>
        <w:lastRenderedPageBreak/>
        <w:t xml:space="preserve">Romantic idea </w:t>
      </w:r>
      <w:r w:rsidR="0002760A">
        <w:rPr>
          <w:rFonts w:ascii="Times New Roman" w:hAnsi="Times New Roman" w:cs="Times New Roman"/>
          <w:sz w:val="24"/>
          <w:szCs w:val="24"/>
        </w:rPr>
        <w:t xml:space="preserve">of Madrid that </w:t>
      </w:r>
      <w:r w:rsidR="009C459C" w:rsidRPr="004F2044">
        <w:rPr>
          <w:rFonts w:ascii="Times New Roman" w:hAnsi="Times New Roman" w:cs="Times New Roman"/>
          <w:sz w:val="24"/>
          <w:szCs w:val="24"/>
        </w:rPr>
        <w:t xml:space="preserve">he had previously conjured </w:t>
      </w:r>
      <w:r w:rsidR="00D52163" w:rsidRPr="004F2044">
        <w:rPr>
          <w:rFonts w:ascii="Times New Roman" w:hAnsi="Times New Roman" w:cs="Times New Roman"/>
          <w:sz w:val="24"/>
          <w:szCs w:val="24"/>
        </w:rPr>
        <w:t>for himself</w:t>
      </w:r>
      <w:r w:rsidR="009C459C" w:rsidRPr="004F2044">
        <w:rPr>
          <w:rFonts w:ascii="Times New Roman" w:hAnsi="Times New Roman" w:cs="Times New Roman"/>
          <w:sz w:val="24"/>
          <w:szCs w:val="24"/>
        </w:rPr>
        <w:t>. It was in</w:t>
      </w:r>
      <w:r w:rsidR="008D6896">
        <w:rPr>
          <w:rFonts w:ascii="Times New Roman" w:hAnsi="Times New Roman" w:cs="Times New Roman"/>
          <w:sz w:val="24"/>
          <w:szCs w:val="24"/>
        </w:rPr>
        <w:t xml:space="preserve"> no way what he dreamed it to be, later stating that</w:t>
      </w:r>
      <w:r w:rsidR="009C459C" w:rsidRPr="004F2044">
        <w:rPr>
          <w:rFonts w:ascii="Times New Roman" w:hAnsi="Times New Roman" w:cs="Times New Roman"/>
          <w:sz w:val="24"/>
          <w:szCs w:val="24"/>
        </w:rPr>
        <w:t xml:space="preserve"> “the people and the things in nothing</w:t>
      </w:r>
      <w:r w:rsidR="00D52163" w:rsidRPr="004F2044">
        <w:rPr>
          <w:rFonts w:ascii="Times New Roman" w:hAnsi="Times New Roman" w:cs="Times New Roman"/>
          <w:sz w:val="24"/>
          <w:szCs w:val="24"/>
        </w:rPr>
        <w:t xml:space="preserve"> resembled</w:t>
      </w:r>
      <w:r w:rsidR="009C459C" w:rsidRPr="004F2044">
        <w:rPr>
          <w:rFonts w:ascii="Times New Roman" w:hAnsi="Times New Roman" w:cs="Times New Roman"/>
          <w:sz w:val="24"/>
          <w:szCs w:val="24"/>
        </w:rPr>
        <w:t xml:space="preserve"> the beautiful phantoms created by my imagination before observing them up close” </w:t>
      </w:r>
      <w:r w:rsidR="009C459C" w:rsidRPr="004F2044">
        <w:rPr>
          <w:rFonts w:ascii="Times New Roman" w:hAnsi="Times New Roman" w:cs="Times New Roman"/>
          <w:sz w:val="24"/>
          <w:szCs w:val="24"/>
        </w:rPr>
        <w:fldChar w:fldCharType="begin"/>
      </w:r>
      <w:r w:rsidR="00F64409">
        <w:rPr>
          <w:rFonts w:ascii="Times New Roman" w:hAnsi="Times New Roman" w:cs="Times New Roman"/>
          <w:sz w:val="24"/>
          <w:szCs w:val="24"/>
        </w:rPr>
        <w:instrText xml:space="preserve"> ADDIN EN.CITE &lt;EndNote&gt;&lt;Cite ExcludeAuth="1"&gt;&lt;Author&gt;Ruiz Aguilera&lt;/Author&gt;&lt;Year&gt;1874&lt;/Year&gt;&lt;RecNum&gt;60&lt;/RecNum&gt;&lt;Pages&gt;xiv&lt;/Pages&gt;&lt;DisplayText&gt;(&lt;style face="italic"&gt;Libro de las sátiras&lt;/style&gt; xiv)&lt;/DisplayText&gt;&lt;record&gt;&lt;rec-number&gt;60&lt;/rec-number&gt;&lt;foreign-keys&gt;&lt;key app="EN" db-id="5xstxsde6rdp5yexss8vfsa6zwr5fd5z52vs" timestamp="1458337085"&gt;60&lt;/key&gt;&lt;/foreign-keys&gt;&lt;ref-type name="Book"&gt;6&lt;/ref-type&gt;&lt;contributors&gt;&lt;authors&gt;&lt;author&gt;Ruiz Aguilera, Ventura&lt;/author&gt;&lt;/authors&gt;&lt;/contributors&gt;&lt;titles&gt;&lt;title&gt;Libro de las sátiras&lt;/title&gt;&lt;/titles&gt;&lt;pages&gt;xx, 362 p.&lt;/pages&gt;&lt;number&gt;xx, 362 p.&lt;/number&gt;&lt;dates&gt;&lt;year&gt;1874&lt;/year&gt;&lt;/dates&gt;&lt;pub-location&gt;Madrid&lt;/pub-location&gt;&lt;publisher&gt;Aribau&lt;/publisher&gt;&lt;urls&gt;&lt;related-urls&gt;&lt;url&gt;http://catalog.hathitrust.org/Record/001523393&lt;/url&gt;&lt;url&gt;http://hdl.handle.net/2027/mdp.39015043491953&lt;/url&gt;&lt;url&gt;http://hdl.handle.net/2027/hvd.hnqu7e&lt;/url&gt;&lt;/related-urls&gt;&lt;/urls&gt;&lt;/record&gt;&lt;/Cite&gt;&lt;/EndNote&gt;</w:instrText>
      </w:r>
      <w:r w:rsidR="009C459C" w:rsidRPr="004F2044">
        <w:rPr>
          <w:rFonts w:ascii="Times New Roman" w:hAnsi="Times New Roman" w:cs="Times New Roman"/>
          <w:sz w:val="24"/>
          <w:szCs w:val="24"/>
        </w:rPr>
        <w:fldChar w:fldCharType="separate"/>
      </w:r>
      <w:r w:rsidR="00D52163" w:rsidRPr="004F2044">
        <w:rPr>
          <w:rFonts w:ascii="Times New Roman" w:hAnsi="Times New Roman" w:cs="Times New Roman"/>
          <w:noProof/>
          <w:sz w:val="24"/>
          <w:szCs w:val="24"/>
        </w:rPr>
        <w:t>(</w:t>
      </w:r>
      <w:r w:rsidR="00D52163" w:rsidRPr="004F2044">
        <w:rPr>
          <w:rFonts w:ascii="Times New Roman" w:hAnsi="Times New Roman" w:cs="Times New Roman"/>
          <w:i/>
          <w:noProof/>
          <w:sz w:val="24"/>
          <w:szCs w:val="24"/>
        </w:rPr>
        <w:t>Libro de las sátiras</w:t>
      </w:r>
      <w:r w:rsidR="00D52163" w:rsidRPr="004F2044">
        <w:rPr>
          <w:rFonts w:ascii="Times New Roman" w:hAnsi="Times New Roman" w:cs="Times New Roman"/>
          <w:noProof/>
          <w:sz w:val="24"/>
          <w:szCs w:val="24"/>
        </w:rPr>
        <w:t xml:space="preserve"> xiv)</w:t>
      </w:r>
      <w:r w:rsidR="009C459C" w:rsidRPr="004F2044">
        <w:rPr>
          <w:rFonts w:ascii="Times New Roman" w:hAnsi="Times New Roman" w:cs="Times New Roman"/>
          <w:sz w:val="24"/>
          <w:szCs w:val="24"/>
        </w:rPr>
        <w:fldChar w:fldCharType="end"/>
      </w:r>
      <w:r w:rsidR="00D52163" w:rsidRPr="004F2044">
        <w:rPr>
          <w:rFonts w:ascii="Times New Roman" w:hAnsi="Times New Roman" w:cs="Times New Roman"/>
          <w:sz w:val="24"/>
          <w:szCs w:val="24"/>
        </w:rPr>
        <w:t>.</w:t>
      </w:r>
      <w:r w:rsidR="00D52163" w:rsidRPr="004F2044">
        <w:rPr>
          <w:rStyle w:val="FootnoteReference"/>
          <w:rFonts w:ascii="Times New Roman" w:hAnsi="Times New Roman" w:cs="Times New Roman"/>
          <w:sz w:val="24"/>
          <w:szCs w:val="24"/>
        </w:rPr>
        <w:footnoteReference w:id="11"/>
      </w:r>
      <w:r w:rsidR="00CA3AED">
        <w:rPr>
          <w:rFonts w:ascii="Times New Roman" w:hAnsi="Times New Roman" w:cs="Times New Roman"/>
          <w:sz w:val="24"/>
          <w:szCs w:val="24"/>
        </w:rPr>
        <w:t xml:space="preserve"> </w:t>
      </w:r>
      <w:r w:rsidR="009A2428">
        <w:rPr>
          <w:rFonts w:ascii="Times New Roman" w:hAnsi="Times New Roman" w:cs="Times New Roman"/>
          <w:sz w:val="24"/>
          <w:szCs w:val="24"/>
        </w:rPr>
        <w:t>Nevertheless</w:t>
      </w:r>
      <w:r w:rsidR="009A2428">
        <w:rPr>
          <w:rFonts w:ascii="Times New Roman" w:hAnsi="Times New Roman" w:cs="Times New Roman"/>
          <w:sz w:val="24"/>
          <w:szCs w:val="24"/>
          <w:highlight w:val="yellow"/>
        </w:rPr>
        <w:t>, he eventually</w:t>
      </w:r>
      <w:r w:rsidR="00CA3AED" w:rsidRPr="00A764F9">
        <w:rPr>
          <w:rFonts w:ascii="Times New Roman" w:hAnsi="Times New Roman" w:cs="Times New Roman"/>
          <w:sz w:val="24"/>
          <w:szCs w:val="24"/>
          <w:highlight w:val="yellow"/>
        </w:rPr>
        <w:t xml:space="preserve"> made his </w:t>
      </w:r>
      <w:r w:rsidR="009E6B53" w:rsidRPr="00A764F9">
        <w:rPr>
          <w:rFonts w:ascii="Times New Roman" w:hAnsi="Times New Roman" w:cs="Times New Roman"/>
          <w:sz w:val="24"/>
          <w:szCs w:val="24"/>
          <w:highlight w:val="yellow"/>
        </w:rPr>
        <w:t>acquaintance</w:t>
      </w:r>
      <w:r w:rsidR="00CA3AED" w:rsidRPr="00A764F9">
        <w:rPr>
          <w:rFonts w:ascii="Times New Roman" w:hAnsi="Times New Roman" w:cs="Times New Roman"/>
          <w:sz w:val="24"/>
          <w:szCs w:val="24"/>
          <w:highlight w:val="yellow"/>
        </w:rPr>
        <w:t xml:space="preserve"> </w:t>
      </w:r>
      <w:r w:rsidR="009E6B53" w:rsidRPr="00A764F9">
        <w:rPr>
          <w:rFonts w:ascii="Times New Roman" w:hAnsi="Times New Roman" w:cs="Times New Roman"/>
          <w:sz w:val="24"/>
          <w:szCs w:val="24"/>
          <w:highlight w:val="yellow"/>
        </w:rPr>
        <w:t xml:space="preserve">with other literatos, namely his </w:t>
      </w:r>
      <w:r w:rsidR="00CA3AED" w:rsidRPr="00A764F9">
        <w:rPr>
          <w:rFonts w:ascii="Times New Roman" w:hAnsi="Times New Roman" w:cs="Times New Roman"/>
          <w:sz w:val="24"/>
          <w:szCs w:val="24"/>
          <w:highlight w:val="yellow"/>
        </w:rPr>
        <w:t>inseparable friend Francisco Zea</w:t>
      </w:r>
      <w:r w:rsidR="00962B4B" w:rsidRPr="00A764F9">
        <w:rPr>
          <w:rFonts w:ascii="Times New Roman" w:hAnsi="Times New Roman" w:cs="Times New Roman"/>
          <w:sz w:val="24"/>
          <w:szCs w:val="24"/>
          <w:highlight w:val="yellow"/>
        </w:rPr>
        <w:fldChar w:fldCharType="begin"/>
      </w:r>
      <w:r w:rsidR="00962B4B" w:rsidRPr="00A764F9">
        <w:rPr>
          <w:highlight w:val="yellow"/>
        </w:rPr>
        <w:instrText xml:space="preserve"> XE "</w:instrText>
      </w:r>
      <w:r w:rsidR="00962B4B" w:rsidRPr="00A764F9">
        <w:rPr>
          <w:rFonts w:ascii="Times New Roman" w:hAnsi="Times New Roman" w:cs="Times New Roman"/>
          <w:sz w:val="24"/>
          <w:szCs w:val="24"/>
          <w:highlight w:val="yellow"/>
        </w:rPr>
        <w:instrText>Zea, Francisco</w:instrText>
      </w:r>
      <w:r w:rsidR="00962B4B" w:rsidRPr="00A764F9">
        <w:rPr>
          <w:highlight w:val="yellow"/>
        </w:rPr>
        <w:instrText xml:space="preserve">" \b </w:instrText>
      </w:r>
      <w:r w:rsidR="00962B4B" w:rsidRPr="00A764F9">
        <w:rPr>
          <w:rFonts w:ascii="Times New Roman" w:hAnsi="Times New Roman" w:cs="Times New Roman"/>
          <w:sz w:val="24"/>
          <w:szCs w:val="24"/>
          <w:highlight w:val="yellow"/>
        </w:rPr>
        <w:fldChar w:fldCharType="end"/>
      </w:r>
      <w:r w:rsidR="00CA3AED" w:rsidRPr="00A764F9">
        <w:rPr>
          <w:rFonts w:ascii="Times New Roman" w:hAnsi="Times New Roman" w:cs="Times New Roman"/>
          <w:sz w:val="24"/>
          <w:szCs w:val="24"/>
          <w:highlight w:val="yellow"/>
        </w:rPr>
        <w:t xml:space="preserve"> </w:t>
      </w:r>
      <w:r w:rsidR="009E6B53" w:rsidRPr="00A764F9">
        <w:rPr>
          <w:rFonts w:ascii="Times New Roman" w:hAnsi="Times New Roman" w:cs="Times New Roman"/>
          <w:sz w:val="24"/>
          <w:szCs w:val="24"/>
          <w:highlight w:val="yellow"/>
        </w:rPr>
        <w:t>to whom he grew close at literary</w:t>
      </w:r>
      <w:r w:rsidR="00CA3AED" w:rsidRPr="00A764F9">
        <w:rPr>
          <w:rFonts w:ascii="Times New Roman" w:hAnsi="Times New Roman" w:cs="Times New Roman"/>
          <w:sz w:val="24"/>
          <w:szCs w:val="24"/>
          <w:highlight w:val="yellow"/>
        </w:rPr>
        <w:t xml:space="preserve"> gathering</w:t>
      </w:r>
      <w:r w:rsidR="009E6B53" w:rsidRPr="00A764F9">
        <w:rPr>
          <w:rFonts w:ascii="Times New Roman" w:hAnsi="Times New Roman" w:cs="Times New Roman"/>
          <w:sz w:val="24"/>
          <w:szCs w:val="24"/>
          <w:highlight w:val="yellow"/>
        </w:rPr>
        <w:t>s</w:t>
      </w:r>
      <w:r w:rsidR="00CA3AED" w:rsidRPr="00A764F9">
        <w:rPr>
          <w:rFonts w:ascii="Times New Roman" w:hAnsi="Times New Roman" w:cs="Times New Roman"/>
          <w:sz w:val="24"/>
          <w:szCs w:val="24"/>
          <w:highlight w:val="yellow"/>
        </w:rPr>
        <w:t>. José de Castro</w:t>
      </w:r>
      <w:r w:rsidR="00CB3EC3">
        <w:rPr>
          <w:rFonts w:ascii="Times New Roman" w:hAnsi="Times New Roman" w:cs="Times New Roman"/>
          <w:sz w:val="24"/>
          <w:szCs w:val="24"/>
          <w:highlight w:val="yellow"/>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highlight w:val="yellow"/>
        </w:rPr>
        <w:fldChar w:fldCharType="end"/>
      </w:r>
      <w:r w:rsidR="00CA3AED" w:rsidRPr="00A764F9">
        <w:rPr>
          <w:rFonts w:ascii="Times New Roman" w:hAnsi="Times New Roman" w:cs="Times New Roman"/>
          <w:sz w:val="24"/>
          <w:szCs w:val="24"/>
          <w:highlight w:val="yellow"/>
        </w:rPr>
        <w:t xml:space="preserve"> y Serrano</w:t>
      </w:r>
      <w:r w:rsidR="00962B4B" w:rsidRPr="00A764F9">
        <w:rPr>
          <w:rFonts w:ascii="Times New Roman" w:hAnsi="Times New Roman" w:cs="Times New Roman"/>
          <w:sz w:val="24"/>
          <w:szCs w:val="24"/>
          <w:highlight w:val="yellow"/>
        </w:rPr>
        <w:fldChar w:fldCharType="begin"/>
      </w:r>
      <w:r w:rsidR="00962B4B" w:rsidRPr="00A764F9">
        <w:rPr>
          <w:highlight w:val="yellow"/>
        </w:rPr>
        <w:instrText xml:space="preserve"> XE "</w:instrText>
      </w:r>
      <w:r w:rsidR="00962B4B" w:rsidRPr="00A764F9">
        <w:rPr>
          <w:rFonts w:ascii="Times New Roman" w:hAnsi="Times New Roman" w:cs="Times New Roman"/>
          <w:sz w:val="24"/>
          <w:szCs w:val="24"/>
          <w:highlight w:val="yellow"/>
        </w:rPr>
        <w:instrText>Castro y Serrano, José</w:instrText>
      </w:r>
      <w:r w:rsidR="00962B4B" w:rsidRPr="00A764F9">
        <w:rPr>
          <w:highlight w:val="yellow"/>
        </w:rPr>
        <w:instrText xml:space="preserve">" \b </w:instrText>
      </w:r>
      <w:r w:rsidR="00962B4B" w:rsidRPr="00A764F9">
        <w:rPr>
          <w:rFonts w:ascii="Times New Roman" w:hAnsi="Times New Roman" w:cs="Times New Roman"/>
          <w:sz w:val="24"/>
          <w:szCs w:val="24"/>
          <w:highlight w:val="yellow"/>
        </w:rPr>
        <w:fldChar w:fldCharType="end"/>
      </w:r>
      <w:r w:rsidR="00CA3AED" w:rsidRPr="00A764F9">
        <w:rPr>
          <w:rFonts w:ascii="Times New Roman" w:hAnsi="Times New Roman" w:cs="Times New Roman"/>
          <w:sz w:val="24"/>
          <w:szCs w:val="24"/>
          <w:highlight w:val="yellow"/>
        </w:rPr>
        <w:t xml:space="preserve"> (1829-1896) recalls </w:t>
      </w:r>
      <w:r w:rsidR="00B01BEE" w:rsidRPr="00A764F9">
        <w:rPr>
          <w:rFonts w:ascii="Times New Roman" w:hAnsi="Times New Roman" w:cs="Times New Roman"/>
          <w:sz w:val="24"/>
          <w:szCs w:val="24"/>
          <w:highlight w:val="yellow"/>
        </w:rPr>
        <w:t>the disoriented nature of these literary reunions</w:t>
      </w:r>
      <w:r w:rsidR="00CA3AED" w:rsidRPr="00A764F9">
        <w:rPr>
          <w:rFonts w:ascii="Times New Roman" w:hAnsi="Times New Roman" w:cs="Times New Roman"/>
          <w:sz w:val="24"/>
          <w:szCs w:val="24"/>
          <w:highlight w:val="yellow"/>
        </w:rPr>
        <w:t>:</w:t>
      </w:r>
    </w:p>
    <w:p w14:paraId="27D47032" w14:textId="27415F65" w:rsidR="00CA3AED" w:rsidRDefault="00CA3AED" w:rsidP="002005F8">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There</w:t>
      </w:r>
      <w:r w:rsidR="002005F8">
        <w:rPr>
          <w:rFonts w:ascii="Times New Roman" w:hAnsi="Times New Roman" w:cs="Times New Roman"/>
          <w:sz w:val="24"/>
          <w:szCs w:val="24"/>
        </w:rPr>
        <w:t xml:space="preserve"> was at that time in Madrid (</w:t>
      </w:r>
      <w:r w:rsidRPr="004F2044">
        <w:rPr>
          <w:rFonts w:ascii="Times New Roman" w:hAnsi="Times New Roman" w:cs="Times New Roman"/>
          <w:sz w:val="24"/>
          <w:szCs w:val="24"/>
        </w:rPr>
        <w:t>mean</w:t>
      </w:r>
      <w:r w:rsidR="002005F8">
        <w:rPr>
          <w:rFonts w:ascii="Times New Roman" w:hAnsi="Times New Roman" w:cs="Times New Roman"/>
          <w:sz w:val="24"/>
          <w:szCs w:val="24"/>
        </w:rPr>
        <w:t>ing</w:t>
      </w:r>
      <w:r w:rsidRPr="004F2044">
        <w:rPr>
          <w:rFonts w:ascii="Times New Roman" w:hAnsi="Times New Roman" w:cs="Times New Roman"/>
          <w:sz w:val="24"/>
          <w:szCs w:val="24"/>
        </w:rPr>
        <w:t xml:space="preserve"> 1846) an almost embarrassing literary gathering where, without knowing why, most of the youngsters would get together, who ten years later have achieved an advantageous position in what is </w:t>
      </w:r>
      <w:r w:rsidR="00441524">
        <w:rPr>
          <w:rFonts w:ascii="Times New Roman" w:hAnsi="Times New Roman" w:cs="Times New Roman"/>
          <w:sz w:val="24"/>
          <w:szCs w:val="24"/>
        </w:rPr>
        <w:t xml:space="preserve">called the republic of letters . . . </w:t>
      </w:r>
      <w:r w:rsidRPr="004F2044">
        <w:rPr>
          <w:rFonts w:ascii="Times New Roman" w:hAnsi="Times New Roman" w:cs="Times New Roman"/>
          <w:sz w:val="24"/>
          <w:szCs w:val="24"/>
        </w:rPr>
        <w:t xml:space="preserve">. There reunited </w:t>
      </w:r>
      <w:r w:rsidRPr="00F06FEB">
        <w:rPr>
          <w:rFonts w:ascii="Times New Roman" w:hAnsi="Times New Roman" w:cs="Times New Roman"/>
          <w:sz w:val="24"/>
          <w:szCs w:val="24"/>
          <w:lang w:val="es-ES_tradnl"/>
        </w:rPr>
        <w:t>Florentino Sanz</w:t>
      </w:r>
      <w:r w:rsidR="00962B4B">
        <w:rPr>
          <w:rFonts w:ascii="Times New Roman" w:hAnsi="Times New Roman" w:cs="Times New Roman"/>
          <w:sz w:val="24"/>
          <w:szCs w:val="24"/>
          <w:lang w:val="es-ES_tradnl"/>
        </w:rPr>
        <w:fldChar w:fldCharType="begin"/>
      </w:r>
      <w:r w:rsidR="00962B4B">
        <w:instrText xml:space="preserve"> XE "</w:instrText>
      </w:r>
      <w:r w:rsidR="00962B4B">
        <w:rPr>
          <w:rFonts w:ascii="Times New Roman" w:hAnsi="Times New Roman" w:cs="Times New Roman"/>
          <w:sz w:val="24"/>
          <w:szCs w:val="24"/>
          <w:lang w:val="es-ES_tradnl"/>
        </w:rPr>
        <w:instrText>Sanz, Florentino</w:instrText>
      </w:r>
      <w:r w:rsidR="00962B4B">
        <w:instrText xml:space="preserve">" \b </w:instrText>
      </w:r>
      <w:r w:rsidR="00962B4B">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Mariano Cazurro</w:t>
      </w:r>
      <w:r w:rsidR="00962B4B">
        <w:rPr>
          <w:rFonts w:ascii="Times New Roman" w:hAnsi="Times New Roman" w:cs="Times New Roman"/>
          <w:sz w:val="24"/>
          <w:szCs w:val="24"/>
          <w:lang w:val="es-ES_tradnl"/>
        </w:rPr>
        <w:fldChar w:fldCharType="begin"/>
      </w:r>
      <w:r w:rsidR="00962B4B">
        <w:instrText xml:space="preserve"> XE "</w:instrText>
      </w:r>
      <w:r w:rsidR="00962B4B" w:rsidRPr="00F06FEB">
        <w:rPr>
          <w:rFonts w:ascii="Times New Roman" w:hAnsi="Times New Roman" w:cs="Times New Roman"/>
          <w:sz w:val="24"/>
          <w:szCs w:val="24"/>
          <w:lang w:val="es-ES_tradnl"/>
        </w:rPr>
        <w:instrText>Cazurro</w:instrText>
      </w:r>
      <w:r w:rsidR="00962B4B">
        <w:rPr>
          <w:rFonts w:ascii="Times New Roman" w:hAnsi="Times New Roman" w:cs="Times New Roman"/>
          <w:sz w:val="24"/>
          <w:szCs w:val="24"/>
          <w:lang w:val="es-ES_tradnl"/>
        </w:rPr>
        <w:instrText>, Mariano</w:instrText>
      </w:r>
      <w:r w:rsidR="00962B4B">
        <w:instrText xml:space="preserve">" \b </w:instrText>
      </w:r>
      <w:r w:rsidR="00962B4B">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Antonio Trueba</w:t>
      </w:r>
      <w:r w:rsidR="00033071">
        <w:rPr>
          <w:rFonts w:ascii="Times New Roman" w:hAnsi="Times New Roman" w:cs="Times New Roman"/>
          <w:sz w:val="24"/>
          <w:szCs w:val="24"/>
          <w:lang w:val="es-ES_tradnl"/>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Ventura Ruiz Aguilera, Antonio Cánovas</w:t>
      </w:r>
      <w:r w:rsidR="00033071">
        <w:rPr>
          <w:rFonts w:ascii="Times New Roman" w:hAnsi="Times New Roman" w:cs="Times New Roman"/>
          <w:sz w:val="24"/>
          <w:szCs w:val="24"/>
          <w:lang w:val="es-ES_tradnl"/>
        </w:rPr>
        <w:fldChar w:fldCharType="begin"/>
      </w:r>
      <w:r w:rsidR="00033071">
        <w:instrText xml:space="preserve"> XE "</w:instrText>
      </w:r>
      <w:r w:rsidR="00033071">
        <w:rPr>
          <w:rFonts w:ascii="Times New Roman" w:hAnsi="Times New Roman" w:cs="Times New Roman"/>
          <w:sz w:val="24"/>
          <w:szCs w:val="24"/>
          <w:lang w:val="es-ES_tradnl"/>
        </w:rPr>
        <w:instrText>Cánovas, Antonio</w:instrText>
      </w:r>
      <w:r w:rsidR="00033071">
        <w:instrText xml:space="preserve">" \b </w:instrText>
      </w:r>
      <w:r w:rsidR="00033071">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Manuel Fernández González</w:t>
      </w:r>
      <w:r w:rsidR="00033071">
        <w:rPr>
          <w:rFonts w:ascii="Times New Roman" w:hAnsi="Times New Roman" w:cs="Times New Roman"/>
          <w:sz w:val="24"/>
          <w:szCs w:val="24"/>
          <w:lang w:val="es-ES_tradnl"/>
        </w:rPr>
        <w:fldChar w:fldCharType="begin"/>
      </w:r>
      <w:r w:rsidR="00033071">
        <w:instrText xml:space="preserve"> XE "</w:instrText>
      </w:r>
      <w:r w:rsidR="00033071" w:rsidRPr="00F06FEB">
        <w:rPr>
          <w:rFonts w:ascii="Times New Roman" w:hAnsi="Times New Roman" w:cs="Times New Roman"/>
          <w:sz w:val="24"/>
          <w:szCs w:val="24"/>
          <w:lang w:val="es-ES_tradnl"/>
        </w:rPr>
        <w:instrText>Fernández González</w:instrText>
      </w:r>
      <w:r w:rsidR="00033071">
        <w:rPr>
          <w:rFonts w:ascii="Times New Roman" w:hAnsi="Times New Roman" w:cs="Times New Roman"/>
          <w:sz w:val="24"/>
          <w:szCs w:val="24"/>
          <w:lang w:val="es-ES_tradnl"/>
        </w:rPr>
        <w:instrText>, Manuel</w:instrText>
      </w:r>
      <w:r w:rsidR="00033071">
        <w:instrText xml:space="preserve">" \b </w:instrText>
      </w:r>
      <w:r w:rsidR="00033071">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Antonio Hurtado</w:t>
      </w:r>
      <w:r w:rsidR="00033071">
        <w:rPr>
          <w:rFonts w:ascii="Times New Roman" w:hAnsi="Times New Roman" w:cs="Times New Roman"/>
          <w:sz w:val="24"/>
          <w:szCs w:val="24"/>
          <w:lang w:val="es-ES_tradnl"/>
        </w:rPr>
        <w:fldChar w:fldCharType="begin"/>
      </w:r>
      <w:r w:rsidR="00033071">
        <w:instrText xml:space="preserve"> XE "</w:instrText>
      </w:r>
      <w:r w:rsidR="00033071">
        <w:rPr>
          <w:rFonts w:ascii="Times New Roman" w:hAnsi="Times New Roman" w:cs="Times New Roman"/>
          <w:sz w:val="24"/>
          <w:szCs w:val="24"/>
          <w:lang w:val="es-ES_tradnl"/>
        </w:rPr>
        <w:instrText>Hurtado, Antonio</w:instrText>
      </w:r>
      <w:r w:rsidR="00033071">
        <w:instrText xml:space="preserve">" </w:instrText>
      </w:r>
      <w:r w:rsidR="00033071">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Eduardo Asquerino</w:t>
      </w:r>
      <w:r w:rsidR="00033071">
        <w:rPr>
          <w:rFonts w:ascii="Times New Roman" w:hAnsi="Times New Roman" w:cs="Times New Roman"/>
          <w:sz w:val="24"/>
          <w:szCs w:val="24"/>
          <w:lang w:val="es-ES_tradnl"/>
        </w:rPr>
        <w:fldChar w:fldCharType="begin"/>
      </w:r>
      <w:r w:rsidR="00033071">
        <w:instrText xml:space="preserve"> XE "</w:instrText>
      </w:r>
      <w:r w:rsidR="00033071">
        <w:rPr>
          <w:rFonts w:ascii="Times New Roman" w:hAnsi="Times New Roman" w:cs="Times New Roman"/>
          <w:sz w:val="24"/>
          <w:szCs w:val="24"/>
          <w:lang w:val="es-ES_tradnl"/>
        </w:rPr>
        <w:instrText>Asquerino, Eduardo</w:instrText>
      </w:r>
      <w:r w:rsidR="00033071">
        <w:instrText xml:space="preserve">" \b </w:instrText>
      </w:r>
      <w:r w:rsidR="00033071">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José Albuerne</w:t>
      </w:r>
      <w:r w:rsidR="00B91ACA">
        <w:rPr>
          <w:rFonts w:ascii="Times New Roman" w:hAnsi="Times New Roman" w:cs="Times New Roman"/>
          <w:sz w:val="24"/>
          <w:szCs w:val="24"/>
          <w:lang w:val="es-ES_tradnl"/>
        </w:rPr>
        <w:fldChar w:fldCharType="begin"/>
      </w:r>
      <w:r w:rsidR="00B91ACA">
        <w:instrText xml:space="preserve"> XE "</w:instrText>
      </w:r>
      <w:r w:rsidR="00B91ACA">
        <w:rPr>
          <w:rFonts w:ascii="Times New Roman" w:hAnsi="Times New Roman" w:cs="Times New Roman"/>
          <w:sz w:val="24"/>
          <w:szCs w:val="24"/>
          <w:lang w:val="es-ES_tradnl"/>
        </w:rPr>
        <w:instrText>Albuerne, José</w:instrText>
      </w:r>
      <w:r w:rsidR="00B91ACA">
        <w:instrText xml:space="preserve">" \b </w:instrText>
      </w:r>
      <w:r w:rsidR="00B91ACA">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Caferino Suarez Bravo</w:t>
      </w:r>
      <w:r w:rsidR="00DC1D5C">
        <w:rPr>
          <w:rFonts w:ascii="Times New Roman" w:hAnsi="Times New Roman" w:cs="Times New Roman"/>
          <w:sz w:val="24"/>
          <w:szCs w:val="24"/>
          <w:lang w:val="es-ES_tradnl"/>
        </w:rPr>
        <w:fldChar w:fldCharType="begin"/>
      </w:r>
      <w:r w:rsidR="00DC1D5C">
        <w:instrText xml:space="preserve"> XE "</w:instrText>
      </w:r>
      <w:r w:rsidR="00DC1D5C" w:rsidRPr="00F06FEB">
        <w:rPr>
          <w:rFonts w:ascii="Times New Roman" w:hAnsi="Times New Roman" w:cs="Times New Roman"/>
          <w:sz w:val="24"/>
          <w:szCs w:val="24"/>
          <w:lang w:val="es-ES_tradnl"/>
        </w:rPr>
        <w:instrText>Suarez Bravo</w:instrText>
      </w:r>
      <w:r w:rsidR="00DC1D5C">
        <w:rPr>
          <w:rFonts w:ascii="Times New Roman" w:hAnsi="Times New Roman" w:cs="Times New Roman"/>
          <w:sz w:val="24"/>
          <w:szCs w:val="24"/>
          <w:lang w:val="es-ES_tradnl"/>
        </w:rPr>
        <w:instrText>, Caferino</w:instrText>
      </w:r>
      <w:r w:rsidR="00DC1D5C">
        <w:instrText xml:space="preserve">" \b </w:instrText>
      </w:r>
      <w:r w:rsidR="00DC1D5C">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xml:space="preserve">, Rafael </w:t>
      </w:r>
      <w:r w:rsidR="00F06FEB" w:rsidRPr="00F06FEB">
        <w:rPr>
          <w:rFonts w:ascii="Times New Roman" w:hAnsi="Times New Roman" w:cs="Times New Roman"/>
          <w:sz w:val="24"/>
          <w:szCs w:val="24"/>
          <w:lang w:val="es-ES_tradnl"/>
        </w:rPr>
        <w:t>Gálvez</w:t>
      </w:r>
      <w:r w:rsidRPr="00F06FEB">
        <w:rPr>
          <w:rFonts w:ascii="Times New Roman" w:hAnsi="Times New Roman" w:cs="Times New Roman"/>
          <w:sz w:val="24"/>
          <w:szCs w:val="24"/>
          <w:lang w:val="es-ES_tradnl"/>
        </w:rPr>
        <w:t xml:space="preserve"> Amandi</w:t>
      </w:r>
      <w:r w:rsidR="00390920">
        <w:rPr>
          <w:rFonts w:ascii="Times New Roman" w:hAnsi="Times New Roman" w:cs="Times New Roman"/>
          <w:sz w:val="24"/>
          <w:szCs w:val="24"/>
          <w:lang w:val="es-ES_tradnl"/>
        </w:rPr>
        <w:fldChar w:fldCharType="begin"/>
      </w:r>
      <w:r w:rsidR="00390920">
        <w:instrText xml:space="preserve"> XE "</w:instrText>
      </w:r>
      <w:r w:rsidR="00390920" w:rsidRPr="00F06FEB">
        <w:rPr>
          <w:rFonts w:ascii="Times New Roman" w:hAnsi="Times New Roman" w:cs="Times New Roman"/>
          <w:sz w:val="24"/>
          <w:szCs w:val="24"/>
          <w:lang w:val="es-ES_tradnl"/>
        </w:rPr>
        <w:instrText>Gálvez Amandi</w:instrText>
      </w:r>
      <w:r w:rsidR="00390920">
        <w:rPr>
          <w:rFonts w:ascii="Times New Roman" w:hAnsi="Times New Roman" w:cs="Times New Roman"/>
          <w:sz w:val="24"/>
          <w:szCs w:val="24"/>
          <w:lang w:val="es-ES_tradnl"/>
        </w:rPr>
        <w:instrText>, Rafael</w:instrText>
      </w:r>
      <w:r w:rsidR="00390920">
        <w:instrText xml:space="preserve">" \b </w:instrText>
      </w:r>
      <w:r w:rsidR="00390920">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 Antonio Arnao</w:t>
      </w:r>
      <w:r w:rsidR="005E11D0">
        <w:rPr>
          <w:rFonts w:ascii="Times New Roman" w:hAnsi="Times New Roman" w:cs="Times New Roman"/>
          <w:sz w:val="24"/>
          <w:szCs w:val="24"/>
          <w:lang w:val="es-ES_tradnl"/>
        </w:rPr>
        <w:fldChar w:fldCharType="begin"/>
      </w:r>
      <w:r w:rsidR="005E11D0">
        <w:instrText xml:space="preserve"> XE "</w:instrText>
      </w:r>
      <w:r w:rsidR="005E11D0">
        <w:rPr>
          <w:rFonts w:ascii="Times New Roman" w:hAnsi="Times New Roman" w:cs="Times New Roman"/>
          <w:sz w:val="24"/>
          <w:szCs w:val="24"/>
          <w:lang w:val="es-ES_tradnl"/>
        </w:rPr>
        <w:instrText>Arnao, Antonio</w:instrText>
      </w:r>
      <w:r w:rsidR="005E11D0">
        <w:instrText xml:space="preserve">" \b </w:instrText>
      </w:r>
      <w:r w:rsidR="005E11D0">
        <w:rPr>
          <w:rFonts w:ascii="Times New Roman" w:hAnsi="Times New Roman" w:cs="Times New Roman"/>
          <w:sz w:val="24"/>
          <w:szCs w:val="24"/>
          <w:lang w:val="es-ES_tradnl"/>
        </w:rPr>
        <w:fldChar w:fldCharType="end"/>
      </w:r>
      <w:r w:rsidRPr="00F06FEB">
        <w:rPr>
          <w:rFonts w:ascii="Times New Roman" w:hAnsi="Times New Roman" w:cs="Times New Roman"/>
          <w:sz w:val="24"/>
          <w:szCs w:val="24"/>
          <w:lang w:val="es-ES_tradnl"/>
        </w:rPr>
        <w:t>,</w:t>
      </w:r>
      <w:r w:rsidRPr="004F2044">
        <w:rPr>
          <w:rFonts w:ascii="Times New Roman" w:hAnsi="Times New Roman" w:cs="Times New Roman"/>
          <w:sz w:val="24"/>
          <w:szCs w:val="24"/>
        </w:rPr>
        <w:t xml:space="preserve"> and some others </w:t>
      </w:r>
      <w:r w:rsidRPr="004F2044">
        <w:rPr>
          <w:rFonts w:ascii="Times New Roman" w:hAnsi="Times New Roman" w:cs="Times New Roman"/>
          <w:sz w:val="24"/>
          <w:szCs w:val="24"/>
        </w:rPr>
        <w:fldChar w:fldCharType="begin"/>
      </w:r>
      <w:r w:rsidR="00550C21">
        <w:rPr>
          <w:rFonts w:ascii="Times New Roman" w:hAnsi="Times New Roman" w:cs="Times New Roman"/>
          <w:sz w:val="24"/>
          <w:szCs w:val="24"/>
        </w:rPr>
        <w:instrText xml:space="preserve"> ADDIN EN.CITE &lt;EndNote&gt;&lt;Cite&gt;&lt;Author&gt;Zea&lt;/Author&gt;&lt;Year&gt;1858&lt;/Year&gt;&lt;RecNum&gt;59&lt;/RecNum&gt;&lt;Prefix&gt;qtd. in &lt;/Prefix&gt;&lt;Pages&gt;ix-x&lt;/Pages&gt;&lt;DisplayText&gt;(qtd. in Zea &lt;style face="italic"&gt;Obras en verso y prosa&lt;/style&gt; ix-x)&lt;/DisplayText&gt;&lt;record&gt;&lt;rec-number&gt;59&lt;/rec-number&gt;&lt;foreign-keys&gt;&lt;key app="EN" db-id="5xstxsde6rdp5yexss8vfsa6zwr5fd5z52vs" timestamp="1458334730"&gt;59&lt;/key&gt;&lt;/foreign-keys&gt;&lt;ref-type name="Book"&gt;6&lt;/ref-type&gt;&lt;contributors&gt;&lt;authors&gt;&lt;author&gt;Zea, Francisco&lt;/author&gt;&lt;/authors&gt;&lt;/contributors&gt;&lt;titles&gt;&lt;title&gt;Obras en verso y prosa&lt;/title&gt;&lt;/titles&gt;&lt;pages&gt;566 p.&lt;/pages&gt;&lt;number&gt;566 p.&lt;/number&gt;&lt;dates&gt;&lt;year&gt;1858&lt;/year&gt;&lt;/dates&gt;&lt;pub-location&gt;Madrid&lt;/pub-location&gt;&lt;publisher&gt;Impr. Nacional&lt;/publisher&gt;&lt;urls&gt;&lt;related-urls&gt;&lt;url&gt;http://catalog.hathitrust.org/Record/001721763&lt;/url&gt;&lt;url&gt;http://hdl.handle.net/2027/mdp.39015062944080&lt;/url&gt;&lt;/related-urls&gt;&lt;/urls&gt;&lt;/record&gt;&lt;/Cite&gt;&lt;/EndNote&gt;</w:instrText>
      </w:r>
      <w:r w:rsidRPr="004F2044">
        <w:rPr>
          <w:rFonts w:ascii="Times New Roman" w:hAnsi="Times New Roman" w:cs="Times New Roman"/>
          <w:sz w:val="24"/>
          <w:szCs w:val="24"/>
        </w:rPr>
        <w:fldChar w:fldCharType="separate"/>
      </w:r>
      <w:r w:rsidR="00550C21">
        <w:rPr>
          <w:rFonts w:ascii="Times New Roman" w:hAnsi="Times New Roman" w:cs="Times New Roman"/>
          <w:noProof/>
          <w:sz w:val="24"/>
          <w:szCs w:val="24"/>
        </w:rPr>
        <w:t xml:space="preserve">(qtd. in Zea </w:t>
      </w:r>
      <w:r w:rsidR="00550C21" w:rsidRPr="00550C21">
        <w:rPr>
          <w:rFonts w:ascii="Times New Roman" w:hAnsi="Times New Roman" w:cs="Times New Roman"/>
          <w:i/>
          <w:noProof/>
          <w:sz w:val="24"/>
          <w:szCs w:val="24"/>
        </w:rPr>
        <w:t>Obras en verso y prosa</w:t>
      </w:r>
      <w:r w:rsidR="00550C21">
        <w:rPr>
          <w:rFonts w:ascii="Times New Roman" w:hAnsi="Times New Roman" w:cs="Times New Roman"/>
          <w:noProof/>
          <w:sz w:val="24"/>
          <w:szCs w:val="24"/>
        </w:rPr>
        <w:t xml:space="preserve"> ix-x)</w:t>
      </w:r>
      <w:r w:rsidRPr="004F2044">
        <w:rPr>
          <w:rFonts w:ascii="Times New Roman" w:hAnsi="Times New Roman" w:cs="Times New Roman"/>
          <w:sz w:val="24"/>
          <w:szCs w:val="24"/>
        </w:rPr>
        <w:fldChar w:fldCharType="end"/>
      </w:r>
      <w:r w:rsidRPr="004F2044">
        <w:rPr>
          <w:rFonts w:ascii="Times New Roman" w:hAnsi="Times New Roman" w:cs="Times New Roman"/>
          <w:sz w:val="24"/>
          <w:szCs w:val="24"/>
        </w:rPr>
        <w:t>.</w:t>
      </w:r>
      <w:r w:rsidRPr="004F2044">
        <w:rPr>
          <w:rStyle w:val="FootnoteReference"/>
          <w:rFonts w:ascii="Times New Roman" w:hAnsi="Times New Roman" w:cs="Times New Roman"/>
          <w:sz w:val="24"/>
          <w:szCs w:val="24"/>
        </w:rPr>
        <w:footnoteReference w:id="12"/>
      </w:r>
    </w:p>
    <w:p w14:paraId="323CBB03" w14:textId="2D0CC337" w:rsidR="00B65226" w:rsidRDefault="00B65226" w:rsidP="00B65226">
      <w:pPr>
        <w:spacing w:line="480" w:lineRule="auto"/>
        <w:rPr>
          <w:rFonts w:ascii="Times New Roman" w:hAnsi="Times New Roman" w:cs="Times New Roman"/>
          <w:sz w:val="24"/>
          <w:szCs w:val="24"/>
        </w:rPr>
      </w:pPr>
      <w:r w:rsidRPr="00A764F9">
        <w:rPr>
          <w:rFonts w:ascii="Times New Roman" w:hAnsi="Times New Roman" w:cs="Times New Roman"/>
          <w:sz w:val="24"/>
          <w:szCs w:val="24"/>
          <w:highlight w:val="yellow"/>
        </w:rPr>
        <w:t xml:space="preserve">Toral Peñaranda adds </w:t>
      </w:r>
      <w:r w:rsidR="002B3273" w:rsidRPr="00A764F9">
        <w:rPr>
          <w:rFonts w:ascii="Times New Roman" w:hAnsi="Times New Roman" w:cs="Times New Roman"/>
          <w:sz w:val="24"/>
          <w:szCs w:val="24"/>
          <w:highlight w:val="yellow"/>
        </w:rPr>
        <w:t xml:space="preserve">Romantic poet </w:t>
      </w:r>
      <w:r w:rsidRPr="00A764F9">
        <w:rPr>
          <w:rFonts w:ascii="Times New Roman" w:hAnsi="Times New Roman" w:cs="Times New Roman"/>
          <w:sz w:val="24"/>
          <w:szCs w:val="24"/>
          <w:highlight w:val="yellow"/>
        </w:rPr>
        <w:t>Carolina Coronado</w:t>
      </w:r>
      <w:r w:rsidR="005E11D0" w:rsidRPr="00A764F9">
        <w:rPr>
          <w:rFonts w:ascii="Times New Roman" w:hAnsi="Times New Roman" w:cs="Times New Roman"/>
          <w:sz w:val="24"/>
          <w:szCs w:val="24"/>
          <w:highlight w:val="yellow"/>
        </w:rPr>
        <w:fldChar w:fldCharType="begin"/>
      </w:r>
      <w:r w:rsidR="005E11D0" w:rsidRPr="00A764F9">
        <w:rPr>
          <w:highlight w:val="yellow"/>
        </w:rPr>
        <w:instrText xml:space="preserve"> XE "</w:instrText>
      </w:r>
      <w:r w:rsidR="005E11D0" w:rsidRPr="00A764F9">
        <w:rPr>
          <w:rFonts w:ascii="Times New Roman" w:hAnsi="Times New Roman" w:cs="Times New Roman"/>
          <w:sz w:val="24"/>
          <w:szCs w:val="24"/>
          <w:highlight w:val="yellow"/>
        </w:rPr>
        <w:instrText>Coronado, Carolina</w:instrText>
      </w:r>
      <w:r w:rsidR="005E11D0" w:rsidRPr="00A764F9">
        <w:rPr>
          <w:highlight w:val="yellow"/>
        </w:rPr>
        <w:instrText xml:space="preserve">" \b </w:instrText>
      </w:r>
      <w:r w:rsidR="005E11D0" w:rsidRPr="00A764F9">
        <w:rPr>
          <w:rFonts w:ascii="Times New Roman" w:hAnsi="Times New Roman" w:cs="Times New Roman"/>
          <w:sz w:val="24"/>
          <w:szCs w:val="24"/>
          <w:highlight w:val="yellow"/>
        </w:rPr>
        <w:fldChar w:fldCharType="end"/>
      </w:r>
      <w:r w:rsidRPr="00A764F9">
        <w:rPr>
          <w:rFonts w:ascii="Times New Roman" w:hAnsi="Times New Roman" w:cs="Times New Roman"/>
          <w:sz w:val="24"/>
          <w:szCs w:val="24"/>
          <w:highlight w:val="yellow"/>
        </w:rPr>
        <w:t xml:space="preserve"> (1820-1911) to this group </w:t>
      </w:r>
      <w:r w:rsidR="002B3273" w:rsidRPr="00A764F9">
        <w:rPr>
          <w:rFonts w:ascii="Times New Roman" w:hAnsi="Times New Roman" w:cs="Times New Roman"/>
          <w:sz w:val="24"/>
          <w:szCs w:val="24"/>
          <w:highlight w:val="yellow"/>
        </w:rPr>
        <w:t>for the friendship the two shared</w:t>
      </w:r>
      <w:r w:rsidR="002B3273">
        <w:rPr>
          <w:rFonts w:ascii="Times New Roman" w:hAnsi="Times New Roman" w:cs="Times New Roman"/>
          <w:sz w:val="24"/>
          <w:szCs w:val="24"/>
        </w:rPr>
        <w:t xml:space="preserve">. </w:t>
      </w:r>
    </w:p>
    <w:p w14:paraId="75DB1E73" w14:textId="729B6892" w:rsidR="00956D85" w:rsidRPr="004F2044" w:rsidRDefault="00034F29" w:rsidP="00CA3AED">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This is </w:t>
      </w:r>
      <w:r w:rsidR="00565A49" w:rsidRPr="004F2044">
        <w:rPr>
          <w:rFonts w:ascii="Times New Roman" w:hAnsi="Times New Roman" w:cs="Times New Roman"/>
          <w:sz w:val="24"/>
          <w:szCs w:val="24"/>
        </w:rPr>
        <w:t xml:space="preserve">also </w:t>
      </w:r>
      <w:r w:rsidRPr="004F2044">
        <w:rPr>
          <w:rFonts w:ascii="Times New Roman" w:hAnsi="Times New Roman" w:cs="Times New Roman"/>
          <w:sz w:val="24"/>
          <w:szCs w:val="24"/>
        </w:rPr>
        <w:t>during the time</w:t>
      </w:r>
      <w:r w:rsidR="000F6F44">
        <w:rPr>
          <w:rFonts w:ascii="Times New Roman" w:hAnsi="Times New Roman" w:cs="Times New Roman"/>
          <w:sz w:val="24"/>
          <w:szCs w:val="24"/>
        </w:rPr>
        <w:t xml:space="preserve"> when</w:t>
      </w:r>
      <w:r w:rsidR="00565A49" w:rsidRPr="004F2044">
        <w:rPr>
          <w:rFonts w:ascii="Times New Roman" w:hAnsi="Times New Roman" w:cs="Times New Roman"/>
          <w:sz w:val="24"/>
          <w:szCs w:val="24"/>
        </w:rPr>
        <w:t xml:space="preserve"> one can witness</w:t>
      </w:r>
      <w:r w:rsidR="000F6F44">
        <w:rPr>
          <w:rFonts w:ascii="Times New Roman" w:hAnsi="Times New Roman" w:cs="Times New Roman"/>
          <w:sz w:val="24"/>
          <w:szCs w:val="24"/>
        </w:rPr>
        <w:t xml:space="preserve"> a </w:t>
      </w:r>
      <w:r w:rsidR="004E3F5D">
        <w:rPr>
          <w:rFonts w:ascii="Times New Roman" w:hAnsi="Times New Roman" w:cs="Times New Roman"/>
          <w:sz w:val="24"/>
          <w:szCs w:val="24"/>
        </w:rPr>
        <w:t>progression</w:t>
      </w:r>
      <w:r w:rsidR="000F6F44">
        <w:rPr>
          <w:rFonts w:ascii="Times New Roman" w:hAnsi="Times New Roman" w:cs="Times New Roman"/>
          <w:sz w:val="24"/>
          <w:szCs w:val="24"/>
        </w:rPr>
        <w:t xml:space="preserve"> </w:t>
      </w:r>
      <w:r w:rsidR="000F6F44" w:rsidRPr="00A764F9">
        <w:rPr>
          <w:rFonts w:ascii="Times New Roman" w:hAnsi="Times New Roman" w:cs="Times New Roman"/>
          <w:sz w:val="24"/>
          <w:szCs w:val="24"/>
          <w:highlight w:val="yellow"/>
        </w:rPr>
        <w:t>in</w:t>
      </w:r>
      <w:r w:rsidR="00565A49" w:rsidRPr="00A764F9">
        <w:rPr>
          <w:rFonts w:ascii="Times New Roman" w:hAnsi="Times New Roman" w:cs="Times New Roman"/>
          <w:sz w:val="24"/>
          <w:szCs w:val="24"/>
          <w:highlight w:val="yellow"/>
        </w:rPr>
        <w:t xml:space="preserve"> </w:t>
      </w:r>
      <w:r w:rsidR="00F06FEB" w:rsidRPr="00A764F9">
        <w:rPr>
          <w:rFonts w:ascii="Times New Roman" w:hAnsi="Times New Roman" w:cs="Times New Roman"/>
          <w:sz w:val="24"/>
          <w:szCs w:val="24"/>
          <w:highlight w:val="yellow"/>
        </w:rPr>
        <w:t xml:space="preserve">both Aguilera’s </w:t>
      </w:r>
      <w:r w:rsidR="000F6F44" w:rsidRPr="00A764F9">
        <w:rPr>
          <w:rFonts w:ascii="Times New Roman" w:hAnsi="Times New Roman" w:cs="Times New Roman"/>
          <w:sz w:val="24"/>
          <w:szCs w:val="24"/>
          <w:highlight w:val="yellow"/>
        </w:rPr>
        <w:t>endeavors in journalism</w:t>
      </w:r>
      <w:r w:rsidR="00F06FEB" w:rsidRPr="00A764F9">
        <w:rPr>
          <w:rFonts w:ascii="Times New Roman" w:hAnsi="Times New Roman" w:cs="Times New Roman"/>
          <w:sz w:val="24"/>
          <w:szCs w:val="24"/>
          <w:highlight w:val="yellow"/>
        </w:rPr>
        <w:t xml:space="preserve"> and </w:t>
      </w:r>
      <w:r w:rsidR="00956D85" w:rsidRPr="00A764F9">
        <w:rPr>
          <w:rFonts w:ascii="Times New Roman" w:hAnsi="Times New Roman" w:cs="Times New Roman"/>
          <w:sz w:val="24"/>
          <w:szCs w:val="24"/>
          <w:highlight w:val="yellow"/>
        </w:rPr>
        <w:t xml:space="preserve">the </w:t>
      </w:r>
      <w:r w:rsidR="00F06FEB" w:rsidRPr="00A764F9">
        <w:rPr>
          <w:rFonts w:ascii="Times New Roman" w:hAnsi="Times New Roman" w:cs="Times New Roman"/>
          <w:sz w:val="24"/>
          <w:szCs w:val="24"/>
          <w:highlight w:val="yellow"/>
        </w:rPr>
        <w:t>tenacity of his</w:t>
      </w:r>
      <w:r w:rsidR="00956D85" w:rsidRPr="00A764F9">
        <w:rPr>
          <w:rFonts w:ascii="Times New Roman" w:hAnsi="Times New Roman" w:cs="Times New Roman"/>
          <w:sz w:val="24"/>
          <w:szCs w:val="24"/>
          <w:highlight w:val="yellow"/>
        </w:rPr>
        <w:t xml:space="preserve"> political ideology</w:t>
      </w:r>
      <w:r w:rsidR="004E3F5D" w:rsidRPr="00A764F9">
        <w:rPr>
          <w:rFonts w:ascii="Times New Roman" w:hAnsi="Times New Roman" w:cs="Times New Roman"/>
          <w:sz w:val="24"/>
          <w:szCs w:val="24"/>
          <w:highlight w:val="yellow"/>
        </w:rPr>
        <w:t xml:space="preserve"> as characteristic of an unwavering liberalism</w:t>
      </w:r>
      <w:r w:rsidR="002618CA" w:rsidRPr="00A764F9">
        <w:rPr>
          <w:rFonts w:ascii="Times New Roman" w:hAnsi="Times New Roman" w:cs="Times New Roman"/>
          <w:sz w:val="24"/>
          <w:szCs w:val="24"/>
          <w:highlight w:val="yellow"/>
        </w:rPr>
        <w:t>,</w:t>
      </w:r>
      <w:r w:rsidR="004E3F5D" w:rsidRPr="00A764F9">
        <w:rPr>
          <w:rFonts w:ascii="Times New Roman" w:hAnsi="Times New Roman" w:cs="Times New Roman"/>
          <w:sz w:val="24"/>
          <w:szCs w:val="24"/>
          <w:highlight w:val="yellow"/>
        </w:rPr>
        <w:t xml:space="preserve"> which would inform every aspect of his literary agenda.</w:t>
      </w:r>
      <w:r w:rsidR="00E13CF6" w:rsidRPr="00A764F9">
        <w:rPr>
          <w:rFonts w:ascii="Times New Roman" w:hAnsi="Times New Roman" w:cs="Times New Roman"/>
          <w:sz w:val="24"/>
          <w:szCs w:val="24"/>
          <w:highlight w:val="yellow"/>
        </w:rPr>
        <w:t xml:space="preserve"> It is indeed a </w:t>
      </w:r>
      <w:r w:rsidR="00E13CF6" w:rsidRPr="00A764F9">
        <w:rPr>
          <w:rFonts w:ascii="Times New Roman" w:hAnsi="Times New Roman" w:cs="Times New Roman"/>
          <w:sz w:val="24"/>
          <w:szCs w:val="24"/>
          <w:highlight w:val="yellow"/>
        </w:rPr>
        <w:lastRenderedPageBreak/>
        <w:t xml:space="preserve">matter of utmost importance in Aguilera’s life </w:t>
      </w:r>
      <w:r w:rsidR="000F6F44" w:rsidRPr="00A764F9">
        <w:rPr>
          <w:rFonts w:ascii="Times New Roman" w:hAnsi="Times New Roman" w:cs="Times New Roman"/>
          <w:sz w:val="24"/>
          <w:szCs w:val="24"/>
          <w:highlight w:val="yellow"/>
        </w:rPr>
        <w:t xml:space="preserve">upon </w:t>
      </w:r>
      <w:r w:rsidR="00F06FEB" w:rsidRPr="00A764F9">
        <w:rPr>
          <w:rFonts w:ascii="Times New Roman" w:hAnsi="Times New Roman" w:cs="Times New Roman"/>
          <w:sz w:val="24"/>
          <w:szCs w:val="24"/>
          <w:highlight w:val="yellow"/>
        </w:rPr>
        <w:t>which he would later reflect in a collection of poems</w:t>
      </w:r>
      <w:r w:rsidR="000F6F44" w:rsidRPr="00A764F9">
        <w:rPr>
          <w:rFonts w:ascii="Times New Roman" w:hAnsi="Times New Roman" w:cs="Times New Roman"/>
          <w:sz w:val="24"/>
          <w:szCs w:val="24"/>
          <w:highlight w:val="yellow"/>
        </w:rPr>
        <w:t xml:space="preserve"> entitled </w:t>
      </w:r>
      <w:r w:rsidR="005F211B">
        <w:rPr>
          <w:rFonts w:ascii="Times New Roman" w:hAnsi="Times New Roman" w:cs="Times New Roman"/>
          <w:i/>
          <w:sz w:val="24"/>
          <w:szCs w:val="24"/>
          <w:highlight w:val="yellow"/>
        </w:rPr>
        <w:t>Libro de las sá</w:t>
      </w:r>
      <w:r w:rsidR="000F6F44" w:rsidRPr="00A764F9">
        <w:rPr>
          <w:rFonts w:ascii="Times New Roman" w:hAnsi="Times New Roman" w:cs="Times New Roman"/>
          <w:i/>
          <w:sz w:val="24"/>
          <w:szCs w:val="24"/>
          <w:highlight w:val="yellow"/>
        </w:rPr>
        <w:t>tiras</w:t>
      </w:r>
      <w:r w:rsidR="00956D85" w:rsidRPr="00A764F9">
        <w:rPr>
          <w:rFonts w:ascii="Times New Roman" w:hAnsi="Times New Roman" w:cs="Times New Roman"/>
          <w:sz w:val="24"/>
          <w:szCs w:val="24"/>
          <w:highlight w:val="yellow"/>
        </w:rPr>
        <w:t>:</w:t>
      </w:r>
    </w:p>
    <w:p w14:paraId="30EC7830" w14:textId="2A68DFEC" w:rsidR="00657375" w:rsidRDefault="00034F29" w:rsidP="00657375">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Nevertheless, I, </w:t>
      </w:r>
      <w:r w:rsidR="002F0240">
        <w:rPr>
          <w:rFonts w:ascii="Times New Roman" w:hAnsi="Times New Roman" w:cs="Times New Roman"/>
          <w:sz w:val="24"/>
          <w:szCs w:val="24"/>
        </w:rPr>
        <w:t xml:space="preserve">who had </w:t>
      </w:r>
      <w:r w:rsidR="00956D85" w:rsidRPr="004F2044">
        <w:rPr>
          <w:rFonts w:ascii="Times New Roman" w:hAnsi="Times New Roman" w:cs="Times New Roman"/>
          <w:sz w:val="24"/>
          <w:szCs w:val="24"/>
        </w:rPr>
        <w:t xml:space="preserve">just </w:t>
      </w:r>
      <w:r w:rsidR="002F0240">
        <w:rPr>
          <w:rFonts w:ascii="Times New Roman" w:hAnsi="Times New Roman" w:cs="Times New Roman"/>
          <w:sz w:val="24"/>
          <w:szCs w:val="24"/>
        </w:rPr>
        <w:t>given up on</w:t>
      </w:r>
      <w:r w:rsidR="005331B2" w:rsidRPr="004F2044">
        <w:rPr>
          <w:rFonts w:ascii="Times New Roman" w:hAnsi="Times New Roman" w:cs="Times New Roman"/>
          <w:sz w:val="24"/>
          <w:szCs w:val="24"/>
        </w:rPr>
        <w:t xml:space="preserve"> </w:t>
      </w:r>
      <w:r w:rsidR="002F0240">
        <w:rPr>
          <w:rFonts w:ascii="Times New Roman" w:hAnsi="Times New Roman" w:cs="Times New Roman"/>
          <w:sz w:val="24"/>
          <w:szCs w:val="24"/>
        </w:rPr>
        <w:t xml:space="preserve">the future that </w:t>
      </w:r>
      <w:r w:rsidR="005331B2" w:rsidRPr="004F2044">
        <w:rPr>
          <w:rFonts w:ascii="Times New Roman" w:hAnsi="Times New Roman" w:cs="Times New Roman"/>
          <w:sz w:val="24"/>
          <w:szCs w:val="24"/>
        </w:rPr>
        <w:t>laid</w:t>
      </w:r>
      <w:r w:rsidR="00956D85" w:rsidRPr="004F2044">
        <w:rPr>
          <w:rFonts w:ascii="Times New Roman" w:hAnsi="Times New Roman" w:cs="Times New Roman"/>
          <w:sz w:val="24"/>
          <w:szCs w:val="24"/>
        </w:rPr>
        <w:t xml:space="preserve"> </w:t>
      </w:r>
      <w:r w:rsidR="00B13E34">
        <w:rPr>
          <w:rFonts w:ascii="Times New Roman" w:hAnsi="Times New Roman" w:cs="Times New Roman"/>
          <w:sz w:val="24"/>
          <w:szCs w:val="24"/>
        </w:rPr>
        <w:t>before my eyes</w:t>
      </w:r>
      <w:r w:rsidR="00B13E34" w:rsidRPr="004F2044">
        <w:rPr>
          <w:rFonts w:ascii="Times New Roman" w:hAnsi="Times New Roman" w:cs="Times New Roman"/>
          <w:sz w:val="24"/>
          <w:szCs w:val="24"/>
        </w:rPr>
        <w:t xml:space="preserve"> </w:t>
      </w:r>
      <w:r w:rsidR="002F0240" w:rsidRPr="004F2044">
        <w:rPr>
          <w:rFonts w:ascii="Times New Roman" w:hAnsi="Times New Roman" w:cs="Times New Roman"/>
          <w:sz w:val="24"/>
          <w:szCs w:val="24"/>
        </w:rPr>
        <w:t>the practice of such a profession as honorable and lucrative as medicin</w:t>
      </w:r>
      <w:r w:rsidR="00B13E34">
        <w:rPr>
          <w:rFonts w:ascii="Times New Roman" w:hAnsi="Times New Roman" w:cs="Times New Roman"/>
          <w:sz w:val="24"/>
          <w:szCs w:val="24"/>
        </w:rPr>
        <w:t>e</w:t>
      </w:r>
      <w:r w:rsidR="002F0240">
        <w:rPr>
          <w:rFonts w:ascii="Times New Roman" w:hAnsi="Times New Roman" w:cs="Times New Roman"/>
          <w:sz w:val="24"/>
          <w:szCs w:val="24"/>
        </w:rPr>
        <w:t>,</w:t>
      </w:r>
      <w:r w:rsidR="005331B2" w:rsidRPr="004F2044">
        <w:rPr>
          <w:rFonts w:ascii="Times New Roman" w:hAnsi="Times New Roman" w:cs="Times New Roman"/>
          <w:sz w:val="24"/>
          <w:szCs w:val="24"/>
        </w:rPr>
        <w:t xml:space="preserve"> </w:t>
      </w:r>
      <w:r w:rsidR="00956D85" w:rsidRPr="004F2044">
        <w:rPr>
          <w:rFonts w:ascii="Times New Roman" w:hAnsi="Times New Roman" w:cs="Times New Roman"/>
          <w:sz w:val="24"/>
          <w:szCs w:val="24"/>
        </w:rPr>
        <w:t xml:space="preserve">had </w:t>
      </w:r>
      <w:r w:rsidR="002F0240">
        <w:rPr>
          <w:rFonts w:ascii="Times New Roman" w:hAnsi="Times New Roman" w:cs="Times New Roman"/>
          <w:sz w:val="24"/>
          <w:szCs w:val="24"/>
        </w:rPr>
        <w:t>to throw myself</w:t>
      </w:r>
      <w:r w:rsidR="00956D85" w:rsidRPr="004F2044">
        <w:rPr>
          <w:rFonts w:ascii="Times New Roman" w:hAnsi="Times New Roman" w:cs="Times New Roman"/>
          <w:sz w:val="24"/>
          <w:szCs w:val="24"/>
        </w:rPr>
        <w:t xml:space="preserve"> into journalism, </w:t>
      </w:r>
      <w:r w:rsidRPr="004F2044">
        <w:rPr>
          <w:rFonts w:ascii="Times New Roman" w:hAnsi="Times New Roman" w:cs="Times New Roman"/>
          <w:sz w:val="24"/>
          <w:szCs w:val="24"/>
        </w:rPr>
        <w:t>enlisting myself to a flag that at the time</w:t>
      </w:r>
      <w:r w:rsidR="00956D85" w:rsidRPr="004F2044">
        <w:rPr>
          <w:rFonts w:ascii="Times New Roman" w:hAnsi="Times New Roman" w:cs="Times New Roman"/>
          <w:sz w:val="24"/>
          <w:szCs w:val="24"/>
        </w:rPr>
        <w:t xml:space="preserve"> only offered its supporters</w:t>
      </w:r>
      <w:r w:rsidRPr="004F2044">
        <w:rPr>
          <w:rFonts w:ascii="Times New Roman" w:hAnsi="Times New Roman" w:cs="Times New Roman"/>
          <w:sz w:val="24"/>
          <w:szCs w:val="24"/>
        </w:rPr>
        <w:t xml:space="preserve"> misery, work, and persecution. I</w:t>
      </w:r>
      <w:r w:rsidR="00956D85" w:rsidRPr="004F2044">
        <w:rPr>
          <w:rFonts w:ascii="Times New Roman" w:hAnsi="Times New Roman" w:cs="Times New Roman"/>
          <w:sz w:val="24"/>
          <w:szCs w:val="24"/>
        </w:rPr>
        <w:t xml:space="preserve"> loved the ideas supported by </w:t>
      </w:r>
      <w:r w:rsidR="005331B2" w:rsidRPr="004F2044">
        <w:rPr>
          <w:rFonts w:ascii="Times New Roman" w:hAnsi="Times New Roman" w:cs="Times New Roman"/>
          <w:sz w:val="24"/>
          <w:szCs w:val="24"/>
        </w:rPr>
        <w:t>the</w:t>
      </w:r>
      <w:r w:rsidR="00956D85" w:rsidRPr="004F2044">
        <w:rPr>
          <w:rFonts w:ascii="Times New Roman" w:hAnsi="Times New Roman" w:cs="Times New Roman"/>
          <w:sz w:val="24"/>
          <w:szCs w:val="24"/>
        </w:rPr>
        <w:t xml:space="preserve"> liberal party, had deep faith in them, and all the gold in the world and the most advantageous positions </w:t>
      </w:r>
      <w:r w:rsidR="00F55476">
        <w:rPr>
          <w:rFonts w:ascii="Times New Roman" w:hAnsi="Times New Roman" w:cs="Times New Roman"/>
          <w:sz w:val="24"/>
          <w:szCs w:val="24"/>
        </w:rPr>
        <w:t>wouldn’t have made me depart f</w:t>
      </w:r>
      <w:r w:rsidRPr="004F2044">
        <w:rPr>
          <w:rFonts w:ascii="Times New Roman" w:hAnsi="Times New Roman" w:cs="Times New Roman"/>
          <w:sz w:val="24"/>
          <w:szCs w:val="24"/>
        </w:rPr>
        <w:t xml:space="preserve">rom the path which my convictions </w:t>
      </w:r>
      <w:r w:rsidR="00B13E34">
        <w:rPr>
          <w:rFonts w:ascii="Times New Roman" w:hAnsi="Times New Roman" w:cs="Times New Roman"/>
          <w:sz w:val="24"/>
          <w:szCs w:val="24"/>
        </w:rPr>
        <w:t>drew me</w:t>
      </w:r>
      <w:r w:rsidRPr="004F2044">
        <w:rPr>
          <w:rFonts w:ascii="Times New Roman" w:hAnsi="Times New Roman" w:cs="Times New Roman"/>
          <w:sz w:val="24"/>
          <w:szCs w:val="24"/>
        </w:rPr>
        <w:t>"</w:t>
      </w:r>
      <w:r w:rsidR="00B13E34">
        <w:rPr>
          <w:rFonts w:ascii="Times New Roman" w:hAnsi="Times New Roman" w:cs="Times New Roman"/>
          <w:sz w:val="24"/>
          <w:szCs w:val="24"/>
        </w:rPr>
        <w:t xml:space="preserve"> </w:t>
      </w:r>
      <w:r w:rsidR="000F6F44">
        <w:rPr>
          <w:rFonts w:ascii="Times New Roman" w:hAnsi="Times New Roman" w:cs="Times New Roman"/>
          <w:sz w:val="24"/>
          <w:szCs w:val="24"/>
        </w:rPr>
        <w:t>(xiv)</w:t>
      </w:r>
      <w:r w:rsidR="00F23B9C" w:rsidRPr="004F2044">
        <w:rPr>
          <w:rFonts w:ascii="Times New Roman" w:hAnsi="Times New Roman" w:cs="Times New Roman"/>
          <w:sz w:val="24"/>
          <w:szCs w:val="24"/>
        </w:rPr>
        <w:fldChar w:fldCharType="begin"/>
      </w:r>
      <w:r w:rsidR="00F64409">
        <w:rPr>
          <w:rFonts w:ascii="Times New Roman" w:hAnsi="Times New Roman" w:cs="Times New Roman"/>
          <w:sz w:val="24"/>
          <w:szCs w:val="24"/>
        </w:rPr>
        <w:instrText xml:space="preserve"> ADDIN EN.CITE &lt;EndNote&gt;&lt;Cite Hidden="1"&gt;&lt;Author&gt;Ruiz Aguilera&lt;/Author&gt;&lt;Year&gt;1874&lt;/Year&gt;&lt;RecNum&gt;60&lt;/RecNum&gt;&lt;Pages&gt;xiv&lt;/Pages&gt;&lt;record&gt;&lt;rec-number&gt;60&lt;/rec-number&gt;&lt;foreign-keys&gt;&lt;key app="EN" db-id="5xstxsde6rdp5yexss8vfsa6zwr5fd5z52vs" timestamp="1458337085"&gt;60&lt;/key&gt;&lt;/foreign-keys&gt;&lt;ref-type name="Book"&gt;6&lt;/ref-type&gt;&lt;contributors&gt;&lt;authors&gt;&lt;author&gt;Ruiz Aguilera, Ventura&lt;/author&gt;&lt;/authors&gt;&lt;/contributors&gt;&lt;titles&gt;&lt;title&gt;Libro de las sátiras&lt;/title&gt;&lt;/titles&gt;&lt;pages&gt;xx, 362 p.&lt;/pages&gt;&lt;number&gt;xx, 362 p.&lt;/number&gt;&lt;dates&gt;&lt;year&gt;1874&lt;/year&gt;&lt;/dates&gt;&lt;pub-location&gt;Madrid&lt;/pub-location&gt;&lt;publisher&gt;Aribau&lt;/publisher&gt;&lt;urls&gt;&lt;related-urls&gt;&lt;url&gt;http://catalog.hathitrust.org/Record/001523393&lt;/url&gt;&lt;url&gt;http://hdl.handle.net/2027/mdp.39015043491953&lt;/url&gt;&lt;url&gt;http://hdl.handle.net/2027/hvd.hnqu7e&lt;/url&gt;&lt;/related-urls&gt;&lt;/urls&gt;&lt;/record&gt;&lt;/Cite&gt;&lt;/EndNote&gt;</w:instrText>
      </w:r>
      <w:r w:rsidR="00F23B9C" w:rsidRPr="004F2044">
        <w:rPr>
          <w:rFonts w:ascii="Times New Roman" w:hAnsi="Times New Roman" w:cs="Times New Roman"/>
          <w:sz w:val="24"/>
          <w:szCs w:val="24"/>
        </w:rPr>
        <w:fldChar w:fldCharType="end"/>
      </w:r>
      <w:r w:rsidR="00F64409" w:rsidRPr="004F2044">
        <w:rPr>
          <w:rFonts w:ascii="Times New Roman" w:hAnsi="Times New Roman" w:cs="Times New Roman"/>
          <w:sz w:val="24"/>
          <w:szCs w:val="24"/>
        </w:rPr>
        <w:t xml:space="preserve"> </w:t>
      </w:r>
      <w:r w:rsidR="00956D85" w:rsidRPr="004F2044">
        <w:rPr>
          <w:rFonts w:ascii="Times New Roman" w:hAnsi="Times New Roman" w:cs="Times New Roman"/>
          <w:sz w:val="24"/>
          <w:szCs w:val="24"/>
        </w:rPr>
        <w:t>.</w:t>
      </w:r>
      <w:r w:rsidR="009C459C" w:rsidRPr="004F2044">
        <w:rPr>
          <w:rStyle w:val="FootnoteReference"/>
          <w:rFonts w:ascii="Times New Roman" w:hAnsi="Times New Roman" w:cs="Times New Roman"/>
          <w:sz w:val="24"/>
          <w:szCs w:val="24"/>
        </w:rPr>
        <w:footnoteReference w:id="13"/>
      </w:r>
    </w:p>
    <w:p w14:paraId="0012A5C4" w14:textId="417B7337" w:rsidR="00DB4ABB" w:rsidRPr="008F41F7" w:rsidRDefault="00413F03" w:rsidP="008B3FE1">
      <w:pPr>
        <w:spacing w:line="480" w:lineRule="auto"/>
        <w:ind w:firstLine="720"/>
        <w:rPr>
          <w:rFonts w:ascii="Times New Roman" w:hAnsi="Times New Roman" w:cs="Times New Roman"/>
          <w:sz w:val="24"/>
          <w:szCs w:val="24"/>
          <w:lang w:val="es-ES"/>
        </w:rPr>
      </w:pPr>
      <w:r w:rsidRPr="004F2044">
        <w:rPr>
          <w:rFonts w:ascii="Times New Roman" w:hAnsi="Times New Roman" w:cs="Times New Roman"/>
          <w:sz w:val="24"/>
          <w:szCs w:val="24"/>
        </w:rPr>
        <w:t>In 1848, and due to</w:t>
      </w:r>
      <w:r w:rsidR="00956D85" w:rsidRPr="004F2044">
        <w:rPr>
          <w:rFonts w:ascii="Times New Roman" w:hAnsi="Times New Roman" w:cs="Times New Roman"/>
          <w:sz w:val="24"/>
          <w:szCs w:val="24"/>
        </w:rPr>
        <w:t xml:space="preserve"> the</w:t>
      </w:r>
      <w:r w:rsidRPr="004F2044">
        <w:rPr>
          <w:rFonts w:ascii="Times New Roman" w:hAnsi="Times New Roman" w:cs="Times New Roman"/>
          <w:sz w:val="24"/>
          <w:szCs w:val="24"/>
        </w:rPr>
        <w:t>se</w:t>
      </w:r>
      <w:r w:rsidR="00956D85" w:rsidRPr="004F2044">
        <w:rPr>
          <w:rFonts w:ascii="Times New Roman" w:hAnsi="Times New Roman" w:cs="Times New Roman"/>
          <w:sz w:val="24"/>
          <w:szCs w:val="24"/>
        </w:rPr>
        <w:t xml:space="preserve"> same liberal ideas, Ruiz Aguilera was imprisoned and exiled to Castellón where he received the support of the</w:t>
      </w:r>
      <w:r w:rsidRPr="004F2044">
        <w:rPr>
          <w:rFonts w:ascii="Times New Roman" w:hAnsi="Times New Roman" w:cs="Times New Roman"/>
          <w:sz w:val="24"/>
          <w:szCs w:val="24"/>
        </w:rPr>
        <w:t>n governor and poet Ramó</w:t>
      </w:r>
      <w:r w:rsidR="00956D85" w:rsidRPr="004F2044">
        <w:rPr>
          <w:rFonts w:ascii="Times New Roman" w:hAnsi="Times New Roman" w:cs="Times New Roman"/>
          <w:sz w:val="24"/>
          <w:szCs w:val="24"/>
        </w:rPr>
        <w:t>n de Campoamor</w:t>
      </w:r>
      <w:r w:rsidR="005E11D0">
        <w:rPr>
          <w:rFonts w:ascii="Times New Roman" w:hAnsi="Times New Roman" w:cs="Times New Roman"/>
          <w:sz w:val="24"/>
          <w:szCs w:val="24"/>
        </w:rPr>
        <w:fldChar w:fldCharType="begin"/>
      </w:r>
      <w:r w:rsidR="005E11D0">
        <w:instrText xml:space="preserve"> XE "</w:instrText>
      </w:r>
      <w:r w:rsidR="005E11D0" w:rsidRPr="004F2044">
        <w:rPr>
          <w:rFonts w:ascii="Times New Roman" w:hAnsi="Times New Roman" w:cs="Times New Roman"/>
          <w:sz w:val="24"/>
          <w:szCs w:val="24"/>
        </w:rPr>
        <w:instrText>Campoamor</w:instrText>
      </w:r>
      <w:r w:rsidR="005E11D0">
        <w:rPr>
          <w:rFonts w:ascii="Times New Roman" w:hAnsi="Times New Roman" w:cs="Times New Roman"/>
          <w:sz w:val="24"/>
          <w:szCs w:val="24"/>
        </w:rPr>
        <w:instrText>, Ramón de</w:instrText>
      </w:r>
      <w:r w:rsidR="005E11D0">
        <w:instrText xml:space="preserve">" \b </w:instrText>
      </w:r>
      <w:r w:rsidR="005E11D0">
        <w:rPr>
          <w:rFonts w:ascii="Times New Roman" w:hAnsi="Times New Roman" w:cs="Times New Roman"/>
          <w:sz w:val="24"/>
          <w:szCs w:val="24"/>
        </w:rPr>
        <w:fldChar w:fldCharType="end"/>
      </w:r>
      <w:r w:rsidR="00956D85" w:rsidRPr="004F2044">
        <w:rPr>
          <w:rFonts w:ascii="Times New Roman" w:hAnsi="Times New Roman" w:cs="Times New Roman"/>
          <w:sz w:val="24"/>
          <w:szCs w:val="24"/>
        </w:rPr>
        <w:t xml:space="preserve">. As Toral Peñaranda notes, </w:t>
      </w:r>
      <w:r w:rsidRPr="004F2044">
        <w:rPr>
          <w:rFonts w:ascii="Times New Roman" w:hAnsi="Times New Roman" w:cs="Times New Roman"/>
          <w:sz w:val="24"/>
          <w:szCs w:val="24"/>
        </w:rPr>
        <w:t>wha</w:t>
      </w:r>
      <w:r w:rsidR="00956D85" w:rsidRPr="004F2044">
        <w:rPr>
          <w:rFonts w:ascii="Times New Roman" w:hAnsi="Times New Roman" w:cs="Times New Roman"/>
          <w:sz w:val="24"/>
          <w:szCs w:val="24"/>
        </w:rPr>
        <w:t>t could have been an unbearable situation</w:t>
      </w:r>
      <w:r w:rsidR="007B008D">
        <w:rPr>
          <w:rFonts w:ascii="Times New Roman" w:hAnsi="Times New Roman" w:cs="Times New Roman"/>
          <w:sz w:val="24"/>
          <w:szCs w:val="24"/>
        </w:rPr>
        <w:t xml:space="preserve"> </w:t>
      </w:r>
      <w:r w:rsidR="00956D85" w:rsidRPr="004F2044">
        <w:rPr>
          <w:rFonts w:ascii="Times New Roman" w:hAnsi="Times New Roman" w:cs="Times New Roman"/>
          <w:sz w:val="24"/>
          <w:szCs w:val="24"/>
        </w:rPr>
        <w:t>ended</w:t>
      </w:r>
      <w:r w:rsidR="005E6A67" w:rsidRPr="004F2044">
        <w:rPr>
          <w:rFonts w:ascii="Times New Roman" w:hAnsi="Times New Roman" w:cs="Times New Roman"/>
          <w:sz w:val="24"/>
          <w:szCs w:val="24"/>
        </w:rPr>
        <w:t xml:space="preserve"> up</w:t>
      </w:r>
      <w:r w:rsidR="00956D85" w:rsidRPr="004F2044">
        <w:rPr>
          <w:rFonts w:ascii="Times New Roman" w:hAnsi="Times New Roman" w:cs="Times New Roman"/>
          <w:sz w:val="24"/>
          <w:szCs w:val="24"/>
        </w:rPr>
        <w:t xml:space="preserve"> a</w:t>
      </w:r>
      <w:r w:rsidR="00DB6AAB">
        <w:rPr>
          <w:rFonts w:ascii="Times New Roman" w:hAnsi="Times New Roman" w:cs="Times New Roman"/>
          <w:sz w:val="24"/>
          <w:szCs w:val="24"/>
        </w:rPr>
        <w:t xml:space="preserve"> </w:t>
      </w:r>
      <w:r w:rsidR="00DB6AAB" w:rsidRPr="004F2044">
        <w:rPr>
          <w:rFonts w:ascii="Times New Roman" w:hAnsi="Times New Roman" w:cs="Times New Roman"/>
          <w:sz w:val="24"/>
          <w:szCs w:val="24"/>
        </w:rPr>
        <w:t>tolerable</w:t>
      </w:r>
      <w:r w:rsidR="00956D85" w:rsidRPr="004F2044">
        <w:rPr>
          <w:rFonts w:ascii="Times New Roman" w:hAnsi="Times New Roman" w:cs="Times New Roman"/>
          <w:sz w:val="24"/>
          <w:szCs w:val="24"/>
        </w:rPr>
        <w:t xml:space="preserve"> </w:t>
      </w:r>
      <w:r w:rsidRPr="004F2044">
        <w:rPr>
          <w:rFonts w:ascii="Times New Roman" w:hAnsi="Times New Roman" w:cs="Times New Roman"/>
          <w:sz w:val="24"/>
          <w:szCs w:val="24"/>
        </w:rPr>
        <w:t>exile</w:t>
      </w:r>
      <w:r w:rsidR="00060921">
        <w:rPr>
          <w:rFonts w:ascii="Times New Roman" w:hAnsi="Times New Roman" w:cs="Times New Roman"/>
          <w:sz w:val="24"/>
          <w:szCs w:val="24"/>
        </w:rPr>
        <w:t xml:space="preserve"> (16)</w:t>
      </w:r>
      <w:r w:rsidR="00956D85" w:rsidRPr="004F2044">
        <w:rPr>
          <w:rFonts w:ascii="Times New Roman" w:hAnsi="Times New Roman" w:cs="Times New Roman"/>
          <w:sz w:val="24"/>
          <w:szCs w:val="24"/>
        </w:rPr>
        <w:t xml:space="preserve">. From Castellón, </w:t>
      </w:r>
      <w:r w:rsidR="00DB6AAB">
        <w:rPr>
          <w:rFonts w:ascii="Times New Roman" w:hAnsi="Times New Roman" w:cs="Times New Roman"/>
          <w:sz w:val="24"/>
          <w:szCs w:val="24"/>
        </w:rPr>
        <w:t>Aguilera was able to publish his first</w:t>
      </w:r>
      <w:r w:rsidR="00956D85" w:rsidRPr="004F2044">
        <w:rPr>
          <w:rFonts w:ascii="Times New Roman" w:hAnsi="Times New Roman" w:cs="Times New Roman"/>
          <w:sz w:val="24"/>
          <w:szCs w:val="24"/>
        </w:rPr>
        <w:t xml:space="preserve"> novel </w:t>
      </w:r>
      <w:r w:rsidRPr="004F2044">
        <w:rPr>
          <w:rFonts w:ascii="Times New Roman" w:hAnsi="Times New Roman" w:cs="Times New Roman"/>
          <w:i/>
          <w:sz w:val="24"/>
          <w:szCs w:val="24"/>
        </w:rPr>
        <w:t>Un conspirador de a folio</w:t>
      </w:r>
      <w:r w:rsidR="00956D85" w:rsidRPr="004F2044">
        <w:rPr>
          <w:rFonts w:ascii="Times New Roman" w:hAnsi="Times New Roman" w:cs="Times New Roman"/>
          <w:sz w:val="24"/>
          <w:szCs w:val="24"/>
        </w:rPr>
        <w:t xml:space="preserve"> (1848)</w:t>
      </w:r>
      <w:r w:rsidRPr="004F2044">
        <w:rPr>
          <w:rFonts w:ascii="Times New Roman" w:hAnsi="Times New Roman" w:cs="Times New Roman"/>
          <w:sz w:val="24"/>
          <w:szCs w:val="24"/>
        </w:rPr>
        <w:t>,</w:t>
      </w:r>
      <w:r w:rsidR="00956D85" w:rsidRPr="004F2044">
        <w:rPr>
          <w:rFonts w:ascii="Times New Roman" w:hAnsi="Times New Roman" w:cs="Times New Roman"/>
          <w:sz w:val="24"/>
          <w:szCs w:val="24"/>
        </w:rPr>
        <w:t xml:space="preserve"> </w:t>
      </w:r>
      <w:r w:rsidRPr="004F2044">
        <w:rPr>
          <w:rFonts w:ascii="Times New Roman" w:hAnsi="Times New Roman" w:cs="Times New Roman"/>
          <w:sz w:val="24"/>
          <w:szCs w:val="24"/>
        </w:rPr>
        <w:t xml:space="preserve">and </w:t>
      </w:r>
      <w:r w:rsidR="00956D85" w:rsidRPr="004F2044">
        <w:rPr>
          <w:rFonts w:ascii="Times New Roman" w:hAnsi="Times New Roman" w:cs="Times New Roman"/>
          <w:sz w:val="24"/>
          <w:szCs w:val="24"/>
        </w:rPr>
        <w:t xml:space="preserve">in </w:t>
      </w:r>
      <w:r w:rsidR="005E6A67" w:rsidRPr="004F2044">
        <w:rPr>
          <w:rFonts w:ascii="Times New Roman" w:hAnsi="Times New Roman" w:cs="Times New Roman"/>
          <w:sz w:val="24"/>
          <w:szCs w:val="24"/>
        </w:rPr>
        <w:t>its</w:t>
      </w:r>
      <w:r w:rsidR="00956D85" w:rsidRPr="004F2044">
        <w:rPr>
          <w:rFonts w:ascii="Times New Roman" w:hAnsi="Times New Roman" w:cs="Times New Roman"/>
          <w:sz w:val="24"/>
          <w:szCs w:val="24"/>
        </w:rPr>
        <w:t xml:space="preserve"> prologue</w:t>
      </w:r>
      <w:r w:rsidRPr="004F2044">
        <w:rPr>
          <w:rFonts w:ascii="Times New Roman" w:hAnsi="Times New Roman" w:cs="Times New Roman"/>
          <w:sz w:val="24"/>
          <w:szCs w:val="24"/>
        </w:rPr>
        <w:t>, he</w:t>
      </w:r>
      <w:r w:rsidR="00956D85" w:rsidRPr="004F2044">
        <w:rPr>
          <w:rFonts w:ascii="Times New Roman" w:hAnsi="Times New Roman" w:cs="Times New Roman"/>
          <w:sz w:val="24"/>
          <w:szCs w:val="24"/>
        </w:rPr>
        <w:t xml:space="preserve"> reiterate</w:t>
      </w:r>
      <w:r w:rsidRPr="004F2044">
        <w:rPr>
          <w:rFonts w:ascii="Times New Roman" w:hAnsi="Times New Roman" w:cs="Times New Roman"/>
          <w:sz w:val="24"/>
          <w:szCs w:val="24"/>
        </w:rPr>
        <w:t xml:space="preserve">s his </w:t>
      </w:r>
      <w:r w:rsidR="00956D85" w:rsidRPr="004F2044">
        <w:rPr>
          <w:rFonts w:ascii="Times New Roman" w:hAnsi="Times New Roman" w:cs="Times New Roman"/>
          <w:sz w:val="24"/>
          <w:szCs w:val="24"/>
        </w:rPr>
        <w:t xml:space="preserve">appreciation to the </w:t>
      </w:r>
      <w:r w:rsidR="00072B44" w:rsidRPr="004F2044">
        <w:rPr>
          <w:rFonts w:ascii="Times New Roman" w:hAnsi="Times New Roman" w:cs="Times New Roman"/>
          <w:sz w:val="24"/>
          <w:szCs w:val="24"/>
        </w:rPr>
        <w:t>inhabitants of Alicante</w:t>
      </w:r>
      <w:r w:rsidR="00956D85" w:rsidRPr="004F2044">
        <w:rPr>
          <w:rFonts w:ascii="Times New Roman" w:hAnsi="Times New Roman" w:cs="Times New Roman"/>
          <w:sz w:val="24"/>
          <w:szCs w:val="24"/>
        </w:rPr>
        <w:t xml:space="preserve"> for the hospitality that they </w:t>
      </w:r>
      <w:r w:rsidRPr="004F2044">
        <w:rPr>
          <w:rFonts w:ascii="Times New Roman" w:hAnsi="Times New Roman" w:cs="Times New Roman"/>
          <w:sz w:val="24"/>
          <w:szCs w:val="24"/>
        </w:rPr>
        <w:t>bestowed</w:t>
      </w:r>
      <w:r w:rsidR="00956D85" w:rsidRPr="004F2044">
        <w:rPr>
          <w:rFonts w:ascii="Times New Roman" w:hAnsi="Times New Roman" w:cs="Times New Roman"/>
          <w:sz w:val="24"/>
          <w:szCs w:val="24"/>
        </w:rPr>
        <w:t xml:space="preserve"> him. </w:t>
      </w:r>
      <w:r w:rsidR="004B1283">
        <w:rPr>
          <w:rFonts w:ascii="Times New Roman" w:hAnsi="Times New Roman" w:cs="Times New Roman"/>
          <w:sz w:val="24"/>
          <w:szCs w:val="24"/>
          <w:highlight w:val="yellow"/>
        </w:rPr>
        <w:t>Here</w:t>
      </w:r>
      <w:r w:rsidR="00060921" w:rsidRPr="00060921">
        <w:rPr>
          <w:rFonts w:ascii="Times New Roman" w:hAnsi="Times New Roman" w:cs="Times New Roman"/>
          <w:sz w:val="24"/>
          <w:szCs w:val="24"/>
          <w:highlight w:val="yellow"/>
        </w:rPr>
        <w:t xml:space="preserve"> he also published</w:t>
      </w:r>
      <w:r w:rsidR="005248C9" w:rsidRPr="00060921">
        <w:rPr>
          <w:rFonts w:ascii="Times New Roman" w:hAnsi="Times New Roman" w:cs="Times New Roman"/>
          <w:i/>
          <w:sz w:val="24"/>
          <w:szCs w:val="24"/>
          <w:highlight w:val="yellow"/>
        </w:rPr>
        <w:t xml:space="preserve"> </w:t>
      </w:r>
      <w:r w:rsidR="00CF7813" w:rsidRPr="00060921">
        <w:rPr>
          <w:rFonts w:ascii="Times New Roman" w:hAnsi="Times New Roman" w:cs="Times New Roman"/>
          <w:sz w:val="24"/>
          <w:szCs w:val="24"/>
          <w:highlight w:val="yellow"/>
        </w:rPr>
        <w:t xml:space="preserve">his </w:t>
      </w:r>
      <w:r w:rsidR="005248C9" w:rsidRPr="00060921">
        <w:rPr>
          <w:rFonts w:ascii="Times New Roman" w:hAnsi="Times New Roman" w:cs="Times New Roman"/>
          <w:sz w:val="24"/>
          <w:szCs w:val="24"/>
          <w:highlight w:val="yellow"/>
        </w:rPr>
        <w:t>book of poems</w:t>
      </w:r>
      <w:r w:rsidR="00CF7813" w:rsidRPr="00060921">
        <w:rPr>
          <w:rFonts w:ascii="Times New Roman" w:hAnsi="Times New Roman" w:cs="Times New Roman"/>
          <w:sz w:val="24"/>
          <w:szCs w:val="24"/>
          <w:highlight w:val="yellow"/>
        </w:rPr>
        <w:t xml:space="preserve"> entitled</w:t>
      </w:r>
      <w:r w:rsidR="005248C9" w:rsidRPr="00060921">
        <w:rPr>
          <w:rFonts w:ascii="Times New Roman" w:hAnsi="Times New Roman" w:cs="Times New Roman"/>
          <w:sz w:val="24"/>
          <w:szCs w:val="24"/>
          <w:highlight w:val="yellow"/>
        </w:rPr>
        <w:t xml:space="preserve"> </w:t>
      </w:r>
      <w:r w:rsidR="005248C9" w:rsidRPr="00060921">
        <w:rPr>
          <w:rFonts w:ascii="Times New Roman" w:hAnsi="Times New Roman" w:cs="Times New Roman"/>
          <w:i/>
          <w:sz w:val="24"/>
          <w:szCs w:val="24"/>
          <w:highlight w:val="yellow"/>
        </w:rPr>
        <w:t>Ecos nacionales</w:t>
      </w:r>
      <w:r w:rsidR="005248C9" w:rsidRPr="00060921">
        <w:rPr>
          <w:rFonts w:ascii="Times New Roman" w:hAnsi="Times New Roman" w:cs="Times New Roman"/>
          <w:sz w:val="24"/>
          <w:szCs w:val="24"/>
          <w:highlight w:val="yellow"/>
        </w:rPr>
        <w:t xml:space="preserve">, his most </w:t>
      </w:r>
      <w:r w:rsidR="00060921" w:rsidRPr="00060921">
        <w:rPr>
          <w:rFonts w:ascii="Times New Roman" w:hAnsi="Times New Roman" w:cs="Times New Roman"/>
          <w:sz w:val="24"/>
          <w:szCs w:val="24"/>
          <w:highlight w:val="yellow"/>
        </w:rPr>
        <w:t>well-known</w:t>
      </w:r>
      <w:r w:rsidR="005248C9" w:rsidRPr="00060921">
        <w:rPr>
          <w:rFonts w:ascii="Times New Roman" w:hAnsi="Times New Roman" w:cs="Times New Roman"/>
          <w:sz w:val="24"/>
          <w:szCs w:val="24"/>
          <w:highlight w:val="yellow"/>
        </w:rPr>
        <w:t xml:space="preserve"> </w:t>
      </w:r>
      <w:r w:rsidR="00C514B3" w:rsidRPr="00060921">
        <w:rPr>
          <w:rFonts w:ascii="Times New Roman" w:hAnsi="Times New Roman" w:cs="Times New Roman"/>
          <w:sz w:val="24"/>
          <w:szCs w:val="24"/>
          <w:highlight w:val="yellow"/>
        </w:rPr>
        <w:t>w</w:t>
      </w:r>
      <w:r w:rsidR="00CF7813" w:rsidRPr="00060921">
        <w:rPr>
          <w:rFonts w:ascii="Times New Roman" w:hAnsi="Times New Roman" w:cs="Times New Roman"/>
          <w:sz w:val="24"/>
          <w:szCs w:val="24"/>
          <w:highlight w:val="yellow"/>
        </w:rPr>
        <w:t>ork</w:t>
      </w:r>
      <w:r w:rsidR="00E2356D" w:rsidRPr="00060921">
        <w:rPr>
          <w:rFonts w:ascii="Times New Roman" w:hAnsi="Times New Roman" w:cs="Times New Roman"/>
          <w:sz w:val="24"/>
          <w:szCs w:val="24"/>
          <w:highlight w:val="yellow"/>
        </w:rPr>
        <w:t>,</w:t>
      </w:r>
      <w:r w:rsidR="00CF7813" w:rsidRPr="00060921">
        <w:rPr>
          <w:rFonts w:ascii="Times New Roman" w:hAnsi="Times New Roman" w:cs="Times New Roman"/>
          <w:sz w:val="24"/>
          <w:szCs w:val="24"/>
          <w:highlight w:val="yellow"/>
        </w:rPr>
        <w:t xml:space="preserve"> </w:t>
      </w:r>
      <w:r w:rsidR="00060921" w:rsidRPr="00060921">
        <w:rPr>
          <w:rFonts w:ascii="Times New Roman" w:hAnsi="Times New Roman" w:cs="Times New Roman"/>
          <w:sz w:val="24"/>
          <w:szCs w:val="24"/>
          <w:highlight w:val="yellow"/>
        </w:rPr>
        <w:t>which accomplished six</w:t>
      </w:r>
      <w:r w:rsidR="00A47B21" w:rsidRPr="00060921">
        <w:rPr>
          <w:rFonts w:ascii="Times New Roman" w:hAnsi="Times New Roman" w:cs="Times New Roman"/>
          <w:sz w:val="24"/>
          <w:szCs w:val="24"/>
          <w:highlight w:val="yellow"/>
        </w:rPr>
        <w:t xml:space="preserve"> editions</w:t>
      </w:r>
      <w:r w:rsidR="00060921" w:rsidRPr="00060921">
        <w:rPr>
          <w:rFonts w:ascii="Times New Roman" w:hAnsi="Times New Roman" w:cs="Times New Roman"/>
          <w:sz w:val="24"/>
          <w:szCs w:val="24"/>
          <w:highlight w:val="yellow"/>
        </w:rPr>
        <w:t xml:space="preserve"> in his lifetime</w:t>
      </w:r>
      <w:r w:rsidR="00A47B21" w:rsidRPr="00060921">
        <w:rPr>
          <w:rFonts w:ascii="Times New Roman" w:hAnsi="Times New Roman" w:cs="Times New Roman"/>
          <w:sz w:val="24"/>
          <w:szCs w:val="24"/>
          <w:highlight w:val="yellow"/>
        </w:rPr>
        <w:t xml:space="preserve">. </w:t>
      </w:r>
      <w:r w:rsidR="004B1283">
        <w:rPr>
          <w:rFonts w:ascii="Times New Roman" w:hAnsi="Times New Roman" w:cs="Times New Roman"/>
          <w:sz w:val="24"/>
          <w:szCs w:val="24"/>
          <w:highlight w:val="yellow"/>
        </w:rPr>
        <w:t>The collection earned</w:t>
      </w:r>
      <w:r w:rsidR="008533AB" w:rsidRPr="00060921">
        <w:rPr>
          <w:rFonts w:ascii="Times New Roman" w:hAnsi="Times New Roman" w:cs="Times New Roman"/>
          <w:sz w:val="24"/>
          <w:szCs w:val="24"/>
          <w:highlight w:val="yellow"/>
        </w:rPr>
        <w:t xml:space="preserve"> him the title </w:t>
      </w:r>
      <w:r w:rsidR="004B1283">
        <w:rPr>
          <w:rFonts w:ascii="Times New Roman" w:hAnsi="Times New Roman" w:cs="Times New Roman"/>
          <w:sz w:val="24"/>
          <w:szCs w:val="24"/>
          <w:highlight w:val="yellow"/>
        </w:rPr>
        <w:t>‘</w:t>
      </w:r>
      <w:r w:rsidR="008533AB" w:rsidRPr="00060921">
        <w:rPr>
          <w:rFonts w:ascii="Times New Roman" w:hAnsi="Times New Roman" w:cs="Times New Roman"/>
          <w:sz w:val="24"/>
          <w:szCs w:val="24"/>
          <w:highlight w:val="yellow"/>
        </w:rPr>
        <w:t>The Spanish Beranger</w:t>
      </w:r>
      <w:r w:rsidR="00350DF4" w:rsidRPr="00060921">
        <w:rPr>
          <w:rFonts w:ascii="Times New Roman" w:hAnsi="Times New Roman" w:cs="Times New Roman"/>
          <w:sz w:val="24"/>
          <w:szCs w:val="24"/>
          <w:highlight w:val="yellow"/>
        </w:rPr>
        <w:t>,</w:t>
      </w:r>
      <w:r w:rsidR="004B1283">
        <w:rPr>
          <w:rFonts w:ascii="Times New Roman" w:hAnsi="Times New Roman" w:cs="Times New Roman"/>
          <w:sz w:val="24"/>
          <w:szCs w:val="24"/>
          <w:highlight w:val="yellow"/>
        </w:rPr>
        <w:t>’</w:t>
      </w:r>
      <w:r w:rsidR="00350DF4" w:rsidRPr="00060921">
        <w:rPr>
          <w:rFonts w:ascii="Times New Roman" w:hAnsi="Times New Roman" w:cs="Times New Roman"/>
          <w:sz w:val="24"/>
          <w:szCs w:val="24"/>
          <w:highlight w:val="yellow"/>
        </w:rPr>
        <w:t xml:space="preserve"> a sobriquet</w:t>
      </w:r>
      <w:r w:rsidR="008533AB" w:rsidRPr="00060921">
        <w:rPr>
          <w:rFonts w:ascii="Times New Roman" w:hAnsi="Times New Roman" w:cs="Times New Roman"/>
          <w:sz w:val="24"/>
          <w:szCs w:val="24"/>
          <w:highlight w:val="yellow"/>
        </w:rPr>
        <w:t xml:space="preserve"> that since the early part of the 20</w:t>
      </w:r>
      <w:r w:rsidR="008533AB" w:rsidRPr="00060921">
        <w:rPr>
          <w:rFonts w:ascii="Times New Roman" w:hAnsi="Times New Roman" w:cs="Times New Roman"/>
          <w:sz w:val="24"/>
          <w:szCs w:val="24"/>
          <w:highlight w:val="yellow"/>
          <w:vertAlign w:val="superscript"/>
        </w:rPr>
        <w:t>th</w:t>
      </w:r>
      <w:r w:rsidR="008533AB" w:rsidRPr="00060921">
        <w:rPr>
          <w:rFonts w:ascii="Times New Roman" w:hAnsi="Times New Roman" w:cs="Times New Roman"/>
          <w:sz w:val="24"/>
          <w:szCs w:val="24"/>
          <w:highlight w:val="yellow"/>
        </w:rPr>
        <w:t xml:space="preserve"> century </w:t>
      </w:r>
      <w:r w:rsidR="00350DF4" w:rsidRPr="00060921">
        <w:rPr>
          <w:rFonts w:ascii="Times New Roman" w:hAnsi="Times New Roman" w:cs="Times New Roman"/>
          <w:sz w:val="24"/>
          <w:szCs w:val="24"/>
          <w:highlight w:val="yellow"/>
        </w:rPr>
        <w:t>has been forgotten.</w:t>
      </w:r>
      <w:r w:rsidR="00350DF4">
        <w:rPr>
          <w:rFonts w:ascii="Times New Roman" w:hAnsi="Times New Roman" w:cs="Times New Roman"/>
          <w:sz w:val="24"/>
          <w:szCs w:val="24"/>
        </w:rPr>
        <w:t xml:space="preserve"> </w:t>
      </w:r>
    </w:p>
    <w:p w14:paraId="3861CEBE" w14:textId="2D3DD137" w:rsidR="00FA3AAD" w:rsidRDefault="00EF512D" w:rsidP="006E30EE">
      <w:pPr>
        <w:spacing w:line="480" w:lineRule="auto"/>
        <w:ind w:firstLine="720"/>
        <w:rPr>
          <w:rFonts w:ascii="Times New Roman" w:hAnsi="Times New Roman" w:cs="Times New Roman"/>
          <w:sz w:val="24"/>
          <w:szCs w:val="24"/>
        </w:rPr>
      </w:pPr>
      <w:r>
        <w:rPr>
          <w:rFonts w:ascii="Times New Roman" w:hAnsi="Times New Roman" w:cs="Times New Roman"/>
          <w:sz w:val="24"/>
          <w:szCs w:val="24"/>
          <w:highlight w:val="yellow"/>
        </w:rPr>
        <w:t xml:space="preserve">After some research, I have discovered </w:t>
      </w:r>
      <w:r w:rsidR="00DA7786" w:rsidRPr="003138F3">
        <w:rPr>
          <w:rFonts w:ascii="Times New Roman" w:hAnsi="Times New Roman" w:cs="Times New Roman"/>
          <w:sz w:val="24"/>
          <w:szCs w:val="24"/>
          <w:highlight w:val="yellow"/>
        </w:rPr>
        <w:t xml:space="preserve">that the name has quite an interesting trajectory. It was probably first used in a review </w:t>
      </w:r>
      <w:r w:rsidR="00246001" w:rsidRPr="003138F3">
        <w:rPr>
          <w:rFonts w:ascii="Times New Roman" w:hAnsi="Times New Roman" w:cs="Times New Roman"/>
          <w:sz w:val="24"/>
          <w:szCs w:val="24"/>
          <w:highlight w:val="yellow"/>
        </w:rPr>
        <w:t xml:space="preserve">of </w:t>
      </w:r>
      <w:r w:rsidR="00246001" w:rsidRPr="003138F3">
        <w:rPr>
          <w:rFonts w:ascii="Times New Roman" w:hAnsi="Times New Roman" w:cs="Times New Roman"/>
          <w:i/>
          <w:sz w:val="24"/>
          <w:szCs w:val="24"/>
          <w:highlight w:val="yellow"/>
        </w:rPr>
        <w:t>Ecos</w:t>
      </w:r>
      <w:r w:rsidR="00EC7BFD" w:rsidRPr="003138F3">
        <w:rPr>
          <w:rFonts w:ascii="Times New Roman" w:hAnsi="Times New Roman" w:cs="Times New Roman"/>
          <w:sz w:val="24"/>
          <w:szCs w:val="24"/>
          <w:highlight w:val="yellow"/>
        </w:rPr>
        <w:t xml:space="preserve"> c</w:t>
      </w:r>
      <w:r w:rsidR="008665A0">
        <w:rPr>
          <w:rFonts w:ascii="Times New Roman" w:hAnsi="Times New Roman" w:cs="Times New Roman"/>
          <w:sz w:val="24"/>
          <w:szCs w:val="24"/>
          <w:highlight w:val="yellow"/>
        </w:rPr>
        <w:t>arried out</w:t>
      </w:r>
      <w:r w:rsidR="00EC7BFD" w:rsidRPr="003138F3">
        <w:rPr>
          <w:rFonts w:ascii="Times New Roman" w:hAnsi="Times New Roman" w:cs="Times New Roman"/>
          <w:sz w:val="24"/>
          <w:szCs w:val="24"/>
          <w:highlight w:val="yellow"/>
        </w:rPr>
        <w:t xml:space="preserve"> by Álvaro Gil Sanz</w:t>
      </w:r>
      <w:r w:rsidR="007C0C37" w:rsidRPr="003138F3">
        <w:rPr>
          <w:rFonts w:ascii="Times New Roman" w:hAnsi="Times New Roman" w:cs="Times New Roman"/>
          <w:sz w:val="24"/>
          <w:szCs w:val="24"/>
          <w:highlight w:val="yellow"/>
        </w:rPr>
        <w:fldChar w:fldCharType="begin"/>
      </w:r>
      <w:r w:rsidR="007C0C37" w:rsidRPr="003138F3">
        <w:rPr>
          <w:highlight w:val="yellow"/>
        </w:rPr>
        <w:instrText xml:space="preserve"> XE "</w:instrText>
      </w:r>
      <w:r w:rsidR="007C0C37" w:rsidRPr="003138F3">
        <w:rPr>
          <w:rFonts w:ascii="Times New Roman" w:hAnsi="Times New Roman" w:cs="Times New Roman"/>
          <w:sz w:val="24"/>
          <w:szCs w:val="24"/>
          <w:highlight w:val="yellow"/>
        </w:rPr>
        <w:instrText>Gil Sanz, Álvaro</w:instrText>
      </w:r>
      <w:r w:rsidR="007C0C37" w:rsidRPr="003138F3">
        <w:rPr>
          <w:highlight w:val="yellow"/>
        </w:rPr>
        <w:instrText xml:space="preserve">" \b </w:instrText>
      </w:r>
      <w:r w:rsidR="007C0C37" w:rsidRPr="003138F3">
        <w:rPr>
          <w:rFonts w:ascii="Times New Roman" w:hAnsi="Times New Roman" w:cs="Times New Roman"/>
          <w:sz w:val="24"/>
          <w:szCs w:val="24"/>
          <w:highlight w:val="yellow"/>
        </w:rPr>
        <w:fldChar w:fldCharType="end"/>
      </w:r>
      <w:r w:rsidR="00FD2ABD" w:rsidRPr="003138F3">
        <w:rPr>
          <w:rFonts w:ascii="Times New Roman" w:hAnsi="Times New Roman" w:cs="Times New Roman"/>
          <w:sz w:val="24"/>
          <w:szCs w:val="24"/>
          <w:highlight w:val="yellow"/>
        </w:rPr>
        <w:t xml:space="preserve"> </w:t>
      </w:r>
      <w:r w:rsidR="00EC7BFD" w:rsidRPr="003138F3">
        <w:rPr>
          <w:rFonts w:ascii="Times New Roman" w:hAnsi="Times New Roman" w:cs="Times New Roman"/>
          <w:sz w:val="24"/>
          <w:szCs w:val="24"/>
          <w:highlight w:val="yellow"/>
        </w:rPr>
        <w:t>(1813-1891)</w:t>
      </w:r>
      <w:r w:rsidR="00246001" w:rsidRPr="003138F3">
        <w:rPr>
          <w:rFonts w:ascii="Times New Roman" w:hAnsi="Times New Roman" w:cs="Times New Roman"/>
          <w:sz w:val="24"/>
          <w:szCs w:val="24"/>
          <w:highlight w:val="yellow"/>
        </w:rPr>
        <w:t xml:space="preserve"> </w:t>
      </w:r>
      <w:r w:rsidR="00A714FC" w:rsidRPr="003138F3">
        <w:rPr>
          <w:rFonts w:ascii="Times New Roman" w:hAnsi="Times New Roman" w:cs="Times New Roman"/>
          <w:sz w:val="24"/>
          <w:szCs w:val="24"/>
          <w:highlight w:val="yellow"/>
        </w:rPr>
        <w:t>in 1851 in</w:t>
      </w:r>
      <w:r w:rsidR="00246001" w:rsidRPr="003138F3">
        <w:rPr>
          <w:rFonts w:ascii="Times New Roman" w:hAnsi="Times New Roman" w:cs="Times New Roman"/>
          <w:sz w:val="24"/>
          <w:szCs w:val="24"/>
          <w:highlight w:val="yellow"/>
        </w:rPr>
        <w:t xml:space="preserve"> </w:t>
      </w:r>
      <w:r w:rsidR="008665A0">
        <w:rPr>
          <w:rFonts w:ascii="Times New Roman" w:hAnsi="Times New Roman" w:cs="Times New Roman"/>
          <w:sz w:val="24"/>
          <w:szCs w:val="24"/>
          <w:highlight w:val="yellow"/>
        </w:rPr>
        <w:t xml:space="preserve">the newspaper </w:t>
      </w:r>
      <w:r w:rsidR="00A714FC" w:rsidRPr="003138F3">
        <w:rPr>
          <w:rFonts w:ascii="Times New Roman" w:hAnsi="Times New Roman" w:cs="Times New Roman"/>
          <w:i/>
          <w:sz w:val="24"/>
          <w:szCs w:val="24"/>
          <w:highlight w:val="yellow"/>
        </w:rPr>
        <w:t>Revista Salmantina</w:t>
      </w:r>
      <w:r w:rsidR="00EC7BFD" w:rsidRPr="003138F3">
        <w:rPr>
          <w:rFonts w:ascii="Times New Roman" w:hAnsi="Times New Roman" w:cs="Times New Roman"/>
          <w:sz w:val="24"/>
          <w:szCs w:val="24"/>
          <w:highlight w:val="yellow"/>
        </w:rPr>
        <w:t xml:space="preserve">. I include the referenced quote </w:t>
      </w:r>
      <w:r w:rsidR="00060921" w:rsidRPr="003138F3">
        <w:rPr>
          <w:rFonts w:ascii="Times New Roman" w:hAnsi="Times New Roman" w:cs="Times New Roman"/>
          <w:sz w:val="24"/>
          <w:szCs w:val="24"/>
          <w:highlight w:val="yellow"/>
        </w:rPr>
        <w:t>here: “</w:t>
      </w:r>
      <w:r w:rsidR="008F41F7" w:rsidRPr="003138F3">
        <w:rPr>
          <w:rFonts w:ascii="Times New Roman" w:hAnsi="Times New Roman" w:cs="Times New Roman"/>
          <w:sz w:val="24"/>
          <w:szCs w:val="24"/>
          <w:highlight w:val="yellow"/>
        </w:rPr>
        <w:t xml:space="preserve">Are </w:t>
      </w:r>
      <w:r w:rsidR="006E30EE" w:rsidRPr="003138F3">
        <w:rPr>
          <w:rFonts w:ascii="Times New Roman" w:hAnsi="Times New Roman" w:cs="Times New Roman"/>
          <w:sz w:val="24"/>
          <w:szCs w:val="24"/>
          <w:highlight w:val="yellow"/>
        </w:rPr>
        <w:t xml:space="preserve">his </w:t>
      </w:r>
      <w:r w:rsidR="006E30EE" w:rsidRPr="003138F3">
        <w:rPr>
          <w:rFonts w:ascii="Times New Roman" w:hAnsi="Times New Roman" w:cs="Times New Roman"/>
          <w:i/>
          <w:sz w:val="24"/>
          <w:szCs w:val="24"/>
          <w:highlight w:val="yellow"/>
        </w:rPr>
        <w:t>Ecos</w:t>
      </w:r>
      <w:r w:rsidR="008F41F7" w:rsidRPr="003138F3">
        <w:rPr>
          <w:rFonts w:ascii="Times New Roman" w:hAnsi="Times New Roman" w:cs="Times New Roman"/>
          <w:sz w:val="24"/>
          <w:szCs w:val="24"/>
          <w:highlight w:val="yellow"/>
        </w:rPr>
        <w:t xml:space="preserve"> </w:t>
      </w:r>
      <w:r w:rsidR="008F41F7" w:rsidRPr="003138F3">
        <w:rPr>
          <w:rFonts w:ascii="Times New Roman" w:hAnsi="Times New Roman" w:cs="Times New Roman"/>
          <w:sz w:val="24"/>
          <w:szCs w:val="24"/>
          <w:highlight w:val="yellow"/>
        </w:rPr>
        <w:lastRenderedPageBreak/>
        <w:t>anything m</w:t>
      </w:r>
      <w:r w:rsidR="006E30EE" w:rsidRPr="003138F3">
        <w:rPr>
          <w:rFonts w:ascii="Times New Roman" w:hAnsi="Times New Roman" w:cs="Times New Roman"/>
          <w:sz w:val="24"/>
          <w:szCs w:val="24"/>
          <w:highlight w:val="yellow"/>
        </w:rPr>
        <w:t xml:space="preserve">ore than the </w:t>
      </w:r>
      <w:r w:rsidR="008F41F7" w:rsidRPr="003138F3">
        <w:rPr>
          <w:rFonts w:ascii="Times New Roman" w:hAnsi="Times New Roman" w:cs="Times New Roman"/>
          <w:sz w:val="24"/>
          <w:szCs w:val="24"/>
          <w:highlight w:val="yellow"/>
        </w:rPr>
        <w:t xml:space="preserve">songs of Beranger, to whom the literary world </w:t>
      </w:r>
      <w:r w:rsidR="00FD2ABD" w:rsidRPr="003138F3">
        <w:rPr>
          <w:rFonts w:ascii="Times New Roman" w:hAnsi="Times New Roman" w:cs="Times New Roman"/>
          <w:sz w:val="24"/>
          <w:szCs w:val="24"/>
          <w:highlight w:val="yellow"/>
        </w:rPr>
        <w:t>observes as perhaps the best poet of France?” (83).</w:t>
      </w:r>
      <w:r w:rsidR="006E30EE" w:rsidRPr="003138F3">
        <w:rPr>
          <w:rStyle w:val="FootnoteReference"/>
          <w:rFonts w:ascii="Times New Roman" w:hAnsi="Times New Roman" w:cs="Times New Roman"/>
          <w:sz w:val="24"/>
          <w:szCs w:val="24"/>
          <w:highlight w:val="yellow"/>
        </w:rPr>
        <w:footnoteReference w:id="14"/>
      </w:r>
      <w:r w:rsidR="002F5851" w:rsidRPr="003138F3">
        <w:rPr>
          <w:rFonts w:ascii="Times New Roman" w:hAnsi="Times New Roman" w:cs="Times New Roman"/>
          <w:sz w:val="24"/>
          <w:szCs w:val="24"/>
          <w:highlight w:val="yellow"/>
        </w:rPr>
        <w:t xml:space="preserve"> It would not be long before other critics and authors nodded in agreement </w:t>
      </w:r>
      <w:r w:rsidR="00DE2454" w:rsidRPr="003138F3">
        <w:rPr>
          <w:rFonts w:ascii="Times New Roman" w:hAnsi="Times New Roman" w:cs="Times New Roman"/>
          <w:sz w:val="24"/>
          <w:szCs w:val="24"/>
          <w:highlight w:val="yellow"/>
        </w:rPr>
        <w:t>to this outlook</w:t>
      </w:r>
      <w:r w:rsidR="003138F3" w:rsidRPr="003138F3">
        <w:rPr>
          <w:rFonts w:ascii="Times New Roman" w:hAnsi="Times New Roman" w:cs="Times New Roman"/>
          <w:sz w:val="24"/>
          <w:szCs w:val="24"/>
          <w:highlight w:val="yellow"/>
        </w:rPr>
        <w:t xml:space="preserve"> for which </w:t>
      </w:r>
      <w:r w:rsidR="002B7369" w:rsidRPr="003138F3">
        <w:rPr>
          <w:rFonts w:ascii="Times New Roman" w:hAnsi="Times New Roman" w:cs="Times New Roman"/>
          <w:sz w:val="24"/>
          <w:szCs w:val="24"/>
          <w:highlight w:val="yellow"/>
        </w:rPr>
        <w:t xml:space="preserve">the </w:t>
      </w:r>
      <w:r w:rsidR="008875B3" w:rsidRPr="003138F3">
        <w:rPr>
          <w:rFonts w:ascii="Times New Roman" w:hAnsi="Times New Roman" w:cs="Times New Roman"/>
          <w:sz w:val="24"/>
          <w:szCs w:val="24"/>
          <w:highlight w:val="yellow"/>
        </w:rPr>
        <w:t>epithet</w:t>
      </w:r>
      <w:r w:rsidR="003138F3" w:rsidRPr="003138F3">
        <w:rPr>
          <w:rFonts w:ascii="Times New Roman" w:hAnsi="Times New Roman" w:cs="Times New Roman"/>
          <w:sz w:val="24"/>
          <w:szCs w:val="24"/>
          <w:highlight w:val="yellow"/>
        </w:rPr>
        <w:t xml:space="preserve"> later appeared</w:t>
      </w:r>
      <w:r w:rsidR="008665A0">
        <w:rPr>
          <w:rFonts w:ascii="Times New Roman" w:hAnsi="Times New Roman" w:cs="Times New Roman"/>
          <w:sz w:val="24"/>
          <w:szCs w:val="24"/>
          <w:highlight w:val="yellow"/>
        </w:rPr>
        <w:t xml:space="preserve"> in another review in </w:t>
      </w:r>
      <w:r w:rsidR="000E521B" w:rsidRPr="003138F3">
        <w:rPr>
          <w:rFonts w:ascii="Times New Roman" w:hAnsi="Times New Roman" w:cs="Times New Roman"/>
          <w:i/>
          <w:sz w:val="24"/>
          <w:szCs w:val="24"/>
          <w:highlight w:val="yellow"/>
        </w:rPr>
        <w:t xml:space="preserve">Adelante (Revista salmantina) </w:t>
      </w:r>
      <w:r w:rsidR="008665A0">
        <w:rPr>
          <w:rFonts w:ascii="Times New Roman" w:hAnsi="Times New Roman" w:cs="Times New Roman"/>
          <w:sz w:val="24"/>
          <w:szCs w:val="24"/>
          <w:highlight w:val="yellow"/>
        </w:rPr>
        <w:t>published</w:t>
      </w:r>
      <w:r w:rsidR="002B7369" w:rsidRPr="003138F3">
        <w:rPr>
          <w:rFonts w:ascii="Times New Roman" w:hAnsi="Times New Roman" w:cs="Times New Roman"/>
          <w:sz w:val="24"/>
          <w:szCs w:val="24"/>
          <w:highlight w:val="yellow"/>
        </w:rPr>
        <w:t xml:space="preserve"> under the initials M.G.S. </w:t>
      </w:r>
      <w:r w:rsidR="003138F3" w:rsidRPr="003138F3">
        <w:rPr>
          <w:rFonts w:ascii="Times New Roman" w:hAnsi="Times New Roman" w:cs="Times New Roman"/>
          <w:sz w:val="24"/>
          <w:szCs w:val="24"/>
          <w:highlight w:val="yellow"/>
        </w:rPr>
        <w:t>I reproduce</w:t>
      </w:r>
      <w:r w:rsidR="002B7369" w:rsidRPr="003138F3">
        <w:rPr>
          <w:rFonts w:ascii="Times New Roman" w:hAnsi="Times New Roman" w:cs="Times New Roman"/>
          <w:sz w:val="24"/>
          <w:szCs w:val="24"/>
          <w:highlight w:val="yellow"/>
        </w:rPr>
        <w:t xml:space="preserve"> this quote </w:t>
      </w:r>
      <w:r w:rsidR="003138F3" w:rsidRPr="003138F3">
        <w:rPr>
          <w:rFonts w:ascii="Times New Roman" w:hAnsi="Times New Roman" w:cs="Times New Roman"/>
          <w:sz w:val="24"/>
          <w:szCs w:val="24"/>
          <w:highlight w:val="yellow"/>
        </w:rPr>
        <w:t xml:space="preserve">below </w:t>
      </w:r>
      <w:r w:rsidR="002B7369" w:rsidRPr="003138F3">
        <w:rPr>
          <w:rFonts w:ascii="Times New Roman" w:hAnsi="Times New Roman" w:cs="Times New Roman"/>
          <w:sz w:val="24"/>
          <w:szCs w:val="24"/>
          <w:highlight w:val="yellow"/>
        </w:rPr>
        <w:t>in its entirety.</w:t>
      </w:r>
      <w:r w:rsidR="0059241E">
        <w:rPr>
          <w:rFonts w:ascii="Times New Roman" w:hAnsi="Times New Roman" w:cs="Times New Roman"/>
          <w:sz w:val="24"/>
          <w:szCs w:val="24"/>
        </w:rPr>
        <w:t xml:space="preserve"> </w:t>
      </w:r>
    </w:p>
    <w:p w14:paraId="53329B36" w14:textId="2901F5E3" w:rsidR="002D0B6F" w:rsidRPr="00B26991" w:rsidRDefault="00FA3AAD" w:rsidP="00FA3AAD">
      <w:pPr>
        <w:spacing w:line="480" w:lineRule="auto"/>
        <w:ind w:left="720"/>
        <w:rPr>
          <w:rFonts w:ascii="Times New Roman" w:hAnsi="Times New Roman" w:cs="Times New Roman"/>
          <w:sz w:val="24"/>
          <w:szCs w:val="24"/>
          <w:highlight w:val="yellow"/>
        </w:rPr>
      </w:pPr>
      <w:r w:rsidRPr="00B26991">
        <w:rPr>
          <w:rFonts w:ascii="Times New Roman" w:hAnsi="Times New Roman" w:cs="Times New Roman"/>
          <w:sz w:val="24"/>
          <w:szCs w:val="24"/>
          <w:highlight w:val="yellow"/>
        </w:rPr>
        <w:t>Mr. Aguilera, a</w:t>
      </w:r>
      <w:r w:rsidR="00B3319A" w:rsidRPr="00B26991">
        <w:rPr>
          <w:rFonts w:ascii="Times New Roman" w:hAnsi="Times New Roman" w:cs="Times New Roman"/>
          <w:sz w:val="24"/>
          <w:szCs w:val="24"/>
          <w:highlight w:val="yellow"/>
        </w:rPr>
        <w:t xml:space="preserve"> profound connoisseur of national</w:t>
      </w:r>
      <w:r w:rsidR="008665A0">
        <w:rPr>
          <w:rFonts w:ascii="Times New Roman" w:hAnsi="Times New Roman" w:cs="Times New Roman"/>
          <w:sz w:val="24"/>
          <w:szCs w:val="24"/>
          <w:highlight w:val="yellow"/>
        </w:rPr>
        <w:t xml:space="preserve"> literature</w:t>
      </w:r>
      <w:r w:rsidRPr="00B26991">
        <w:rPr>
          <w:rFonts w:ascii="Times New Roman" w:hAnsi="Times New Roman" w:cs="Times New Roman"/>
          <w:sz w:val="24"/>
          <w:szCs w:val="24"/>
          <w:highlight w:val="yellow"/>
        </w:rPr>
        <w:t xml:space="preserve"> and </w:t>
      </w:r>
      <w:r w:rsidR="007E7C25" w:rsidRPr="00B26991">
        <w:rPr>
          <w:rFonts w:ascii="Times New Roman" w:hAnsi="Times New Roman" w:cs="Times New Roman"/>
          <w:sz w:val="24"/>
          <w:szCs w:val="24"/>
          <w:highlight w:val="yellow"/>
        </w:rPr>
        <w:t>competent</w:t>
      </w:r>
      <w:r w:rsidR="002B7369" w:rsidRPr="00B26991">
        <w:rPr>
          <w:rFonts w:ascii="Times New Roman" w:hAnsi="Times New Roman" w:cs="Times New Roman"/>
          <w:sz w:val="24"/>
          <w:szCs w:val="24"/>
          <w:highlight w:val="yellow"/>
        </w:rPr>
        <w:t>,</w:t>
      </w:r>
      <w:r w:rsidR="008324C1" w:rsidRPr="00B26991">
        <w:rPr>
          <w:rFonts w:ascii="Times New Roman" w:hAnsi="Times New Roman" w:cs="Times New Roman"/>
          <w:sz w:val="24"/>
          <w:szCs w:val="24"/>
          <w:highlight w:val="yellow"/>
        </w:rPr>
        <w:t xml:space="preserve"> </w:t>
      </w:r>
      <w:r w:rsidR="007E7C25" w:rsidRPr="00B26991">
        <w:rPr>
          <w:rFonts w:ascii="Times New Roman" w:hAnsi="Times New Roman" w:cs="Times New Roman"/>
          <w:sz w:val="24"/>
          <w:szCs w:val="24"/>
          <w:highlight w:val="yellow"/>
        </w:rPr>
        <w:t>furthermore</w:t>
      </w:r>
      <w:r w:rsidR="008324C1" w:rsidRPr="00B26991">
        <w:rPr>
          <w:rFonts w:ascii="Times New Roman" w:hAnsi="Times New Roman" w:cs="Times New Roman"/>
          <w:sz w:val="24"/>
          <w:szCs w:val="24"/>
          <w:highlight w:val="yellow"/>
        </w:rPr>
        <w:t>,</w:t>
      </w:r>
      <w:r w:rsidR="007E7C25" w:rsidRPr="00B26991">
        <w:rPr>
          <w:rFonts w:ascii="Times New Roman" w:hAnsi="Times New Roman" w:cs="Times New Roman"/>
          <w:sz w:val="24"/>
          <w:szCs w:val="24"/>
          <w:highlight w:val="yellow"/>
        </w:rPr>
        <w:t xml:space="preserve"> in those </w:t>
      </w:r>
      <w:r w:rsidRPr="00B26991">
        <w:rPr>
          <w:rFonts w:ascii="Times New Roman" w:hAnsi="Times New Roman" w:cs="Times New Roman"/>
          <w:sz w:val="24"/>
          <w:szCs w:val="24"/>
          <w:highlight w:val="yellow"/>
        </w:rPr>
        <w:t xml:space="preserve">of other </w:t>
      </w:r>
      <w:r w:rsidR="008324C1" w:rsidRPr="00B26991">
        <w:rPr>
          <w:rFonts w:ascii="Times New Roman" w:hAnsi="Times New Roman" w:cs="Times New Roman"/>
          <w:sz w:val="24"/>
          <w:szCs w:val="24"/>
          <w:highlight w:val="yellow"/>
        </w:rPr>
        <w:t>nations</w:t>
      </w:r>
      <w:r w:rsidRPr="00B26991">
        <w:rPr>
          <w:rFonts w:ascii="Times New Roman" w:hAnsi="Times New Roman" w:cs="Times New Roman"/>
          <w:sz w:val="24"/>
          <w:szCs w:val="24"/>
          <w:highlight w:val="yellow"/>
        </w:rPr>
        <w:t xml:space="preserve">, has understood the true nature of modern poetry, and followed the luminous path of Beranger, the greatest poet of France in the present century. </w:t>
      </w:r>
      <w:r w:rsidR="007E7C25" w:rsidRPr="00B26991">
        <w:rPr>
          <w:rFonts w:ascii="Times New Roman" w:hAnsi="Times New Roman" w:cs="Times New Roman"/>
          <w:sz w:val="24"/>
          <w:szCs w:val="24"/>
          <w:highlight w:val="yellow"/>
        </w:rPr>
        <w:t xml:space="preserve">His </w:t>
      </w:r>
      <w:r w:rsidR="00FA4F97" w:rsidRPr="00B26991">
        <w:rPr>
          <w:rFonts w:ascii="Times New Roman" w:hAnsi="Times New Roman" w:cs="Times New Roman"/>
          <w:i/>
          <w:sz w:val="24"/>
          <w:szCs w:val="24"/>
          <w:highlight w:val="yellow"/>
        </w:rPr>
        <w:t>Ecos nacionales</w:t>
      </w:r>
      <w:r w:rsidR="007E7C25" w:rsidRPr="00B26991">
        <w:rPr>
          <w:rFonts w:ascii="Times New Roman" w:hAnsi="Times New Roman" w:cs="Times New Roman"/>
          <w:sz w:val="24"/>
          <w:szCs w:val="24"/>
          <w:highlight w:val="yellow"/>
        </w:rPr>
        <w:t xml:space="preserve"> are </w:t>
      </w:r>
      <w:r w:rsidRPr="00B26991">
        <w:rPr>
          <w:rFonts w:ascii="Times New Roman" w:hAnsi="Times New Roman" w:cs="Times New Roman"/>
          <w:sz w:val="24"/>
          <w:szCs w:val="24"/>
          <w:highlight w:val="yellow"/>
        </w:rPr>
        <w:t xml:space="preserve">not </w:t>
      </w:r>
      <w:r w:rsidR="007E7C25" w:rsidRPr="00B26991">
        <w:rPr>
          <w:rFonts w:ascii="Times New Roman" w:hAnsi="Times New Roman" w:cs="Times New Roman"/>
          <w:sz w:val="24"/>
          <w:szCs w:val="24"/>
          <w:highlight w:val="yellow"/>
        </w:rPr>
        <w:t xml:space="preserve">a </w:t>
      </w:r>
      <w:r w:rsidRPr="00B26991">
        <w:rPr>
          <w:rFonts w:ascii="Times New Roman" w:hAnsi="Times New Roman" w:cs="Times New Roman"/>
          <w:sz w:val="24"/>
          <w:szCs w:val="24"/>
          <w:highlight w:val="yellow"/>
        </w:rPr>
        <w:t>servile imitation</w:t>
      </w:r>
      <w:r w:rsidR="003138F3" w:rsidRPr="00B26991">
        <w:rPr>
          <w:rFonts w:ascii="Times New Roman" w:hAnsi="Times New Roman" w:cs="Times New Roman"/>
          <w:sz w:val="24"/>
          <w:szCs w:val="24"/>
          <w:highlight w:val="yellow"/>
        </w:rPr>
        <w:t xml:space="preserve"> of the songs of the author of “</w:t>
      </w:r>
      <w:r w:rsidRPr="00B26991">
        <w:rPr>
          <w:rFonts w:ascii="Times New Roman" w:hAnsi="Times New Roman" w:cs="Times New Roman"/>
          <w:sz w:val="24"/>
          <w:szCs w:val="24"/>
          <w:highlight w:val="yellow"/>
          <w:lang w:val="fr-FR"/>
        </w:rPr>
        <w:t>Le dieu des bonsgens</w:t>
      </w:r>
      <w:r w:rsidR="003138F3" w:rsidRPr="00B26991">
        <w:rPr>
          <w:rFonts w:ascii="Times New Roman" w:hAnsi="Times New Roman" w:cs="Times New Roman"/>
          <w:sz w:val="24"/>
          <w:szCs w:val="24"/>
          <w:highlight w:val="yellow"/>
        </w:rPr>
        <w:t>”;</w:t>
      </w:r>
      <w:r w:rsidR="003138F3" w:rsidRPr="00B26991">
        <w:rPr>
          <w:rFonts w:ascii="Times New Roman" w:hAnsi="Times New Roman" w:cs="Times New Roman"/>
          <w:sz w:val="24"/>
          <w:szCs w:val="24"/>
          <w:highlight w:val="yellow"/>
          <w:lang w:val="fr-FR"/>
        </w:rPr>
        <w:t> </w:t>
      </w:r>
      <w:r w:rsidR="00FA4F97" w:rsidRPr="00B26991">
        <w:rPr>
          <w:rFonts w:ascii="Times New Roman" w:hAnsi="Times New Roman" w:cs="Times New Roman"/>
          <w:sz w:val="24"/>
          <w:szCs w:val="24"/>
          <w:highlight w:val="yellow"/>
        </w:rPr>
        <w:t>they belong to</w:t>
      </w:r>
      <w:r w:rsidRPr="00B26991">
        <w:rPr>
          <w:rFonts w:ascii="Times New Roman" w:hAnsi="Times New Roman" w:cs="Times New Roman"/>
          <w:sz w:val="24"/>
          <w:szCs w:val="24"/>
          <w:highlight w:val="yellow"/>
        </w:rPr>
        <w:t xml:space="preserve"> the same school, however, they have their own character, their undoubted originality, which determines a </w:t>
      </w:r>
      <w:r w:rsidR="00FA4F97" w:rsidRPr="00B26991">
        <w:rPr>
          <w:rFonts w:ascii="Times New Roman" w:hAnsi="Times New Roman" w:cs="Times New Roman"/>
          <w:sz w:val="24"/>
          <w:szCs w:val="24"/>
          <w:highlight w:val="yellow"/>
        </w:rPr>
        <w:t>noticeable</w:t>
      </w:r>
      <w:r w:rsidRPr="00B26991">
        <w:rPr>
          <w:rFonts w:ascii="Times New Roman" w:hAnsi="Times New Roman" w:cs="Times New Roman"/>
          <w:sz w:val="24"/>
          <w:szCs w:val="24"/>
          <w:highlight w:val="yellow"/>
        </w:rPr>
        <w:t xml:space="preserve"> difference, and establishes a dividing line. </w:t>
      </w:r>
      <w:r w:rsidR="00FA4F97" w:rsidRPr="00B26991">
        <w:rPr>
          <w:rFonts w:ascii="Times New Roman" w:hAnsi="Times New Roman" w:cs="Times New Roman"/>
          <w:sz w:val="24"/>
          <w:szCs w:val="24"/>
          <w:highlight w:val="yellow"/>
        </w:rPr>
        <w:t>We will not take our sympathy with</w:t>
      </w:r>
      <w:r w:rsidRPr="00B26991">
        <w:rPr>
          <w:rFonts w:ascii="Times New Roman" w:hAnsi="Times New Roman" w:cs="Times New Roman"/>
          <w:sz w:val="24"/>
          <w:szCs w:val="24"/>
          <w:highlight w:val="yellow"/>
        </w:rPr>
        <w:t xml:space="preserve"> Mr. Aguilera, </w:t>
      </w:r>
      <w:r w:rsidR="00FA4F97" w:rsidRPr="00B26991">
        <w:rPr>
          <w:rFonts w:ascii="Times New Roman" w:hAnsi="Times New Roman" w:cs="Times New Roman"/>
          <w:sz w:val="24"/>
          <w:szCs w:val="24"/>
          <w:highlight w:val="yellow"/>
        </w:rPr>
        <w:t xml:space="preserve">so far as </w:t>
      </w:r>
      <w:r w:rsidR="00967D2A" w:rsidRPr="00B26991">
        <w:rPr>
          <w:rFonts w:ascii="Times New Roman" w:hAnsi="Times New Roman" w:cs="Times New Roman"/>
          <w:sz w:val="24"/>
          <w:szCs w:val="24"/>
          <w:highlight w:val="yellow"/>
        </w:rPr>
        <w:t>to parallel</w:t>
      </w:r>
      <w:r w:rsidRPr="00B26991">
        <w:rPr>
          <w:rFonts w:ascii="Times New Roman" w:hAnsi="Times New Roman" w:cs="Times New Roman"/>
          <w:sz w:val="24"/>
          <w:szCs w:val="24"/>
          <w:highlight w:val="yellow"/>
        </w:rPr>
        <w:t xml:space="preserve"> him </w:t>
      </w:r>
      <w:r w:rsidR="00967D2A" w:rsidRPr="00B26991">
        <w:rPr>
          <w:rFonts w:ascii="Times New Roman" w:hAnsi="Times New Roman" w:cs="Times New Roman"/>
          <w:sz w:val="24"/>
          <w:szCs w:val="24"/>
          <w:highlight w:val="yellow"/>
        </w:rPr>
        <w:t xml:space="preserve">with </w:t>
      </w:r>
      <w:r w:rsidRPr="00B26991">
        <w:rPr>
          <w:rFonts w:ascii="Times New Roman" w:hAnsi="Times New Roman" w:cs="Times New Roman"/>
          <w:sz w:val="24"/>
          <w:szCs w:val="24"/>
          <w:highlight w:val="yellow"/>
        </w:rPr>
        <w:t xml:space="preserve">Beranger; What we will say is that the harmonious and sensuous verses of Mr. Aguilera's songs </w:t>
      </w:r>
      <w:r w:rsidR="00705AB8" w:rsidRPr="00B26991">
        <w:rPr>
          <w:rFonts w:ascii="Times New Roman" w:hAnsi="Times New Roman" w:cs="Times New Roman"/>
          <w:sz w:val="24"/>
          <w:szCs w:val="24"/>
          <w:highlight w:val="yellow"/>
        </w:rPr>
        <w:t>are</w:t>
      </w:r>
      <w:r w:rsidRPr="00B26991">
        <w:rPr>
          <w:rFonts w:ascii="Times New Roman" w:hAnsi="Times New Roman" w:cs="Times New Roman"/>
          <w:sz w:val="24"/>
          <w:szCs w:val="24"/>
          <w:highlight w:val="yellow"/>
        </w:rPr>
        <w:t xml:space="preserve"> </w:t>
      </w:r>
      <w:r w:rsidR="00705AB8" w:rsidRPr="00B26991">
        <w:rPr>
          <w:rFonts w:ascii="Times New Roman" w:hAnsi="Times New Roman" w:cs="Times New Roman"/>
          <w:sz w:val="24"/>
          <w:szCs w:val="24"/>
          <w:highlight w:val="yellow"/>
        </w:rPr>
        <w:t>in no way inferior to</w:t>
      </w:r>
      <w:r w:rsidRPr="00B26991">
        <w:rPr>
          <w:rFonts w:ascii="Times New Roman" w:hAnsi="Times New Roman" w:cs="Times New Roman"/>
          <w:sz w:val="24"/>
          <w:szCs w:val="24"/>
          <w:highlight w:val="yellow"/>
        </w:rPr>
        <w:t xml:space="preserve"> those of the</w:t>
      </w:r>
      <w:r w:rsidR="00705AB8" w:rsidRPr="00B26991">
        <w:rPr>
          <w:rFonts w:ascii="Times New Roman" w:hAnsi="Times New Roman" w:cs="Times New Roman"/>
          <w:sz w:val="24"/>
          <w:szCs w:val="24"/>
          <w:highlight w:val="yellow"/>
        </w:rPr>
        <w:t xml:space="preserve"> previously mentioned</w:t>
      </w:r>
      <w:r w:rsidRPr="00B26991">
        <w:rPr>
          <w:rFonts w:ascii="Times New Roman" w:hAnsi="Times New Roman" w:cs="Times New Roman"/>
          <w:sz w:val="24"/>
          <w:szCs w:val="24"/>
          <w:highlight w:val="yellow"/>
        </w:rPr>
        <w:t xml:space="preserve"> poet.</w:t>
      </w:r>
      <w:r w:rsidR="00463E7D" w:rsidRPr="00B26991">
        <w:rPr>
          <w:rStyle w:val="FootnoteReference"/>
          <w:rFonts w:ascii="Times New Roman" w:hAnsi="Times New Roman" w:cs="Times New Roman"/>
          <w:sz w:val="24"/>
          <w:szCs w:val="24"/>
          <w:highlight w:val="yellow"/>
        </w:rPr>
        <w:footnoteReference w:id="15"/>
      </w:r>
    </w:p>
    <w:p w14:paraId="06FB070D" w14:textId="3647A0EC" w:rsidR="00EC7BFD" w:rsidRDefault="00866024" w:rsidP="002D0B6F">
      <w:pPr>
        <w:spacing w:line="480" w:lineRule="auto"/>
        <w:rPr>
          <w:rFonts w:ascii="Times New Roman" w:hAnsi="Times New Roman" w:cs="Times New Roman"/>
          <w:sz w:val="24"/>
          <w:szCs w:val="24"/>
        </w:rPr>
      </w:pPr>
      <w:r w:rsidRPr="009E13AB">
        <w:rPr>
          <w:rFonts w:ascii="Times New Roman" w:hAnsi="Times New Roman" w:cs="Times New Roman"/>
          <w:sz w:val="24"/>
          <w:szCs w:val="24"/>
          <w:highlight w:val="yellow"/>
        </w:rPr>
        <w:t xml:space="preserve">In addition to these writers, in 1880 </w:t>
      </w:r>
      <w:r w:rsidR="00B26991" w:rsidRPr="009E13AB">
        <w:rPr>
          <w:rFonts w:ascii="Times New Roman" w:hAnsi="Times New Roman" w:cs="Times New Roman"/>
          <w:sz w:val="24"/>
          <w:szCs w:val="24"/>
          <w:highlight w:val="yellow"/>
        </w:rPr>
        <w:t>José Martí</w:t>
      </w:r>
      <w:r w:rsidRPr="009E13AB">
        <w:rPr>
          <w:rFonts w:ascii="Times New Roman" w:hAnsi="Times New Roman" w:cs="Times New Roman"/>
          <w:sz w:val="24"/>
          <w:szCs w:val="24"/>
          <w:highlight w:val="yellow"/>
        </w:rPr>
        <w:t xml:space="preserve"> also refer</w:t>
      </w:r>
      <w:r w:rsidR="00B26991" w:rsidRPr="009E13AB">
        <w:rPr>
          <w:rFonts w:ascii="Times New Roman" w:hAnsi="Times New Roman" w:cs="Times New Roman"/>
          <w:sz w:val="24"/>
          <w:szCs w:val="24"/>
          <w:highlight w:val="yellow"/>
        </w:rPr>
        <w:t>red</w:t>
      </w:r>
      <w:r w:rsidRPr="009E13AB">
        <w:rPr>
          <w:rFonts w:ascii="Times New Roman" w:hAnsi="Times New Roman" w:cs="Times New Roman"/>
          <w:sz w:val="24"/>
          <w:szCs w:val="24"/>
          <w:highlight w:val="yellow"/>
        </w:rPr>
        <w:t xml:space="preserve"> to Aguilera as a “kind of Beranger”</w:t>
      </w:r>
      <w:r w:rsidR="009E13AB" w:rsidRPr="009E13AB">
        <w:rPr>
          <w:rFonts w:ascii="Times New Roman" w:hAnsi="Times New Roman" w:cs="Times New Roman"/>
          <w:sz w:val="24"/>
          <w:szCs w:val="24"/>
          <w:highlight w:val="yellow"/>
        </w:rPr>
        <w:t xml:space="preserve"> (31).</w:t>
      </w:r>
      <w:r w:rsidR="009E13AB" w:rsidRPr="009E13AB">
        <w:rPr>
          <w:rFonts w:ascii="Times New Roman" w:hAnsi="Times New Roman" w:cs="Times New Roman"/>
          <w:sz w:val="24"/>
          <w:szCs w:val="24"/>
          <w:highlight w:val="yellow"/>
        </w:rPr>
        <w:fldChar w:fldCharType="begin"/>
      </w:r>
      <w:r w:rsidR="009E13AB" w:rsidRPr="009E13AB">
        <w:rPr>
          <w:rFonts w:ascii="Times New Roman" w:hAnsi="Times New Roman" w:cs="Times New Roman"/>
          <w:sz w:val="24"/>
          <w:szCs w:val="24"/>
          <w:highlight w:val="yellow"/>
        </w:rPr>
        <w:instrText xml:space="preserve"> ADDIN EN.CITE &lt;EndNote&gt;&lt;Cite ExcludeAuth="1"&gt;&lt;Author&gt;Martí&lt;/Author&gt;&lt;Year&gt;1995&lt;/Year&gt;&lt;RecNum&gt;185&lt;/RecNum&gt;&lt;record&gt;&lt;rec-number&gt;185&lt;/rec-number&gt;&lt;foreign-keys&gt;&lt;key app="EN" db-id="5xstxsde6rdp5yexss8vfsa6zwr5fd5z52vs" timestamp="1488742081"&gt;185&lt;/key&gt;&lt;/foreign-keys&gt;&lt;ref-type name="Book"&gt;6&lt;/ref-type&gt;&lt;contributors&gt;&lt;authors&gt;&lt;author&gt;Martí, José&lt;/author&gt;&lt;/authors&gt;&lt;/contributors&gt;&lt;titles&gt;&lt;title&gt;En un domingo de mucha luz. Cultura, historia y literatura españolas en la obra de José Martí&lt;/title&gt;&lt;/titles&gt;&lt;dates&gt;&lt;year&gt;1995&lt;/year&gt;&lt;/dates&gt;&lt;pub-location&gt;Salamanca&lt;/pub-location&gt;&lt;publisher&gt;Ediciones Universidad de Salamanca&lt;/publisher&gt;&lt;isbn&gt;9788474818161&lt;/isbn&gt;&lt;urls&gt;&lt;related-urls&gt;&lt;url&gt;https://books.google.com/books?id=43TwblGGSMcC&lt;/url&gt;&lt;/related-urls&gt;&lt;/urls&gt;&lt;/record&gt;&lt;/Cite&gt;&lt;/EndNote&gt;</w:instrText>
      </w:r>
      <w:r w:rsidR="009E13AB" w:rsidRPr="009E13AB">
        <w:rPr>
          <w:rFonts w:ascii="Times New Roman" w:hAnsi="Times New Roman" w:cs="Times New Roman"/>
          <w:sz w:val="24"/>
          <w:szCs w:val="24"/>
          <w:highlight w:val="yellow"/>
        </w:rPr>
        <w:fldChar w:fldCharType="end"/>
      </w:r>
    </w:p>
    <w:p w14:paraId="1DFE9B86" w14:textId="624A7365" w:rsidR="00072B44" w:rsidRDefault="00DB4ABB" w:rsidP="002E3609">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4439AE">
        <w:rPr>
          <w:rFonts w:ascii="Times New Roman" w:hAnsi="Times New Roman" w:cs="Times New Roman"/>
          <w:sz w:val="24"/>
          <w:szCs w:val="24"/>
        </w:rPr>
        <w:t>ack in</w:t>
      </w:r>
      <w:r w:rsidR="009E13AB">
        <w:rPr>
          <w:rFonts w:ascii="Times New Roman" w:hAnsi="Times New Roman" w:cs="Times New Roman"/>
          <w:sz w:val="24"/>
          <w:szCs w:val="24"/>
        </w:rPr>
        <w:t xml:space="preserve"> Madrid and </w:t>
      </w:r>
      <w:r w:rsidR="009E13AB" w:rsidRPr="00B105D1">
        <w:rPr>
          <w:rFonts w:ascii="Times New Roman" w:hAnsi="Times New Roman" w:cs="Times New Roman"/>
          <w:sz w:val="24"/>
          <w:szCs w:val="24"/>
          <w:highlight w:val="yellow"/>
        </w:rPr>
        <w:t>free from exile</w:t>
      </w:r>
      <w:r w:rsidR="009E13AB">
        <w:rPr>
          <w:rFonts w:ascii="Times New Roman" w:hAnsi="Times New Roman" w:cs="Times New Roman"/>
          <w:sz w:val="24"/>
          <w:szCs w:val="24"/>
        </w:rPr>
        <w:t>,</w:t>
      </w:r>
      <w:r w:rsidR="004439AE">
        <w:rPr>
          <w:rFonts w:ascii="Times New Roman" w:hAnsi="Times New Roman" w:cs="Times New Roman"/>
          <w:sz w:val="24"/>
          <w:szCs w:val="24"/>
        </w:rPr>
        <w:t xml:space="preserve"> Aguilera met</w:t>
      </w:r>
      <w:r w:rsidR="00956D85" w:rsidRPr="004F2044">
        <w:rPr>
          <w:rFonts w:ascii="Times New Roman" w:hAnsi="Times New Roman" w:cs="Times New Roman"/>
          <w:sz w:val="24"/>
          <w:szCs w:val="24"/>
        </w:rPr>
        <w:t xml:space="preserve"> his future wife Doña Antonia Garcia Sanchez in a masked ball and married </w:t>
      </w:r>
      <w:r w:rsidR="005E6A67" w:rsidRPr="004F2044">
        <w:rPr>
          <w:rFonts w:ascii="Times New Roman" w:hAnsi="Times New Roman" w:cs="Times New Roman"/>
          <w:sz w:val="24"/>
          <w:szCs w:val="24"/>
        </w:rPr>
        <w:t xml:space="preserve">her </w:t>
      </w:r>
      <w:r w:rsidR="00956D85" w:rsidRPr="004F2044">
        <w:rPr>
          <w:rFonts w:ascii="Times New Roman" w:hAnsi="Times New Roman" w:cs="Times New Roman"/>
          <w:sz w:val="24"/>
          <w:szCs w:val="24"/>
        </w:rPr>
        <w:t>in 1851. Two years later</w:t>
      </w:r>
      <w:r w:rsidR="005E6A67" w:rsidRPr="004F2044">
        <w:rPr>
          <w:rFonts w:ascii="Times New Roman" w:hAnsi="Times New Roman" w:cs="Times New Roman"/>
          <w:sz w:val="24"/>
          <w:szCs w:val="24"/>
        </w:rPr>
        <w:t>,</w:t>
      </w:r>
      <w:r w:rsidR="00956D85" w:rsidRPr="004F2044">
        <w:rPr>
          <w:rFonts w:ascii="Times New Roman" w:hAnsi="Times New Roman" w:cs="Times New Roman"/>
          <w:sz w:val="24"/>
          <w:szCs w:val="24"/>
        </w:rPr>
        <w:t xml:space="preserve"> </w:t>
      </w:r>
      <w:r w:rsidR="005E6A67" w:rsidRPr="004F2044">
        <w:rPr>
          <w:rFonts w:ascii="Times New Roman" w:hAnsi="Times New Roman" w:cs="Times New Roman"/>
          <w:sz w:val="24"/>
          <w:szCs w:val="24"/>
        </w:rPr>
        <w:t>Elisa, his</w:t>
      </w:r>
      <w:r w:rsidR="00956D85" w:rsidRPr="004F2044">
        <w:rPr>
          <w:rFonts w:ascii="Times New Roman" w:hAnsi="Times New Roman" w:cs="Times New Roman"/>
          <w:sz w:val="24"/>
          <w:szCs w:val="24"/>
        </w:rPr>
        <w:t xml:space="preserve"> only daughter</w:t>
      </w:r>
      <w:r w:rsidR="005E6A67" w:rsidRPr="004F2044">
        <w:rPr>
          <w:rFonts w:ascii="Times New Roman" w:hAnsi="Times New Roman" w:cs="Times New Roman"/>
          <w:sz w:val="24"/>
          <w:szCs w:val="24"/>
        </w:rPr>
        <w:t xml:space="preserve"> is </w:t>
      </w:r>
      <w:r w:rsidR="005E6A67" w:rsidRPr="004F2044">
        <w:rPr>
          <w:rFonts w:ascii="Times New Roman" w:hAnsi="Times New Roman" w:cs="Times New Roman"/>
          <w:sz w:val="24"/>
          <w:szCs w:val="24"/>
        </w:rPr>
        <w:lastRenderedPageBreak/>
        <w:t>born</w:t>
      </w:r>
      <w:r w:rsidR="00956D85" w:rsidRPr="004F2044">
        <w:rPr>
          <w:rFonts w:ascii="Times New Roman" w:hAnsi="Times New Roman" w:cs="Times New Roman"/>
          <w:sz w:val="24"/>
          <w:szCs w:val="24"/>
        </w:rPr>
        <w:t xml:space="preserve">, </w:t>
      </w:r>
      <w:r w:rsidR="00072B44" w:rsidRPr="004F2044">
        <w:rPr>
          <w:rFonts w:ascii="Times New Roman" w:hAnsi="Times New Roman" w:cs="Times New Roman"/>
          <w:sz w:val="24"/>
          <w:szCs w:val="24"/>
        </w:rPr>
        <w:t xml:space="preserve">but she </w:t>
      </w:r>
      <w:r w:rsidR="00DB6AAB">
        <w:rPr>
          <w:rFonts w:ascii="Times New Roman" w:hAnsi="Times New Roman" w:cs="Times New Roman"/>
          <w:sz w:val="24"/>
          <w:szCs w:val="24"/>
        </w:rPr>
        <w:t xml:space="preserve">would </w:t>
      </w:r>
      <w:r w:rsidR="00DB6AAB" w:rsidRPr="0070154A">
        <w:rPr>
          <w:rFonts w:ascii="Times New Roman" w:hAnsi="Times New Roman" w:cs="Times New Roman"/>
          <w:sz w:val="24"/>
          <w:szCs w:val="24"/>
          <w:highlight w:val="yellow"/>
        </w:rPr>
        <w:t xml:space="preserve">meet her </w:t>
      </w:r>
      <w:r w:rsidR="000412E4" w:rsidRPr="0070154A">
        <w:rPr>
          <w:rFonts w:ascii="Times New Roman" w:hAnsi="Times New Roman" w:cs="Times New Roman"/>
          <w:sz w:val="24"/>
          <w:szCs w:val="24"/>
          <w:highlight w:val="yellow"/>
        </w:rPr>
        <w:t>end</w:t>
      </w:r>
      <w:r w:rsidR="00DB6AAB" w:rsidRPr="0070154A">
        <w:rPr>
          <w:rFonts w:ascii="Times New Roman" w:hAnsi="Times New Roman" w:cs="Times New Roman"/>
          <w:sz w:val="24"/>
          <w:szCs w:val="24"/>
          <w:highlight w:val="yellow"/>
        </w:rPr>
        <w:t xml:space="preserve"> in an untimely death </w:t>
      </w:r>
      <w:r w:rsidR="00956D85" w:rsidRPr="0070154A">
        <w:rPr>
          <w:rFonts w:ascii="Times New Roman" w:hAnsi="Times New Roman" w:cs="Times New Roman"/>
          <w:sz w:val="24"/>
          <w:szCs w:val="24"/>
          <w:highlight w:val="yellow"/>
        </w:rPr>
        <w:t xml:space="preserve">at the </w:t>
      </w:r>
      <w:r w:rsidR="000412E4" w:rsidRPr="0070154A">
        <w:rPr>
          <w:rFonts w:ascii="Times New Roman" w:hAnsi="Times New Roman" w:cs="Times New Roman"/>
          <w:sz w:val="24"/>
          <w:szCs w:val="24"/>
          <w:highlight w:val="yellow"/>
        </w:rPr>
        <w:t>young age of 8</w:t>
      </w:r>
      <w:r w:rsidR="008665A0">
        <w:rPr>
          <w:rFonts w:ascii="Times New Roman" w:hAnsi="Times New Roman" w:cs="Times New Roman"/>
          <w:sz w:val="24"/>
          <w:szCs w:val="24"/>
          <w:highlight w:val="yellow"/>
        </w:rPr>
        <w:t>, inspiring a</w:t>
      </w:r>
      <w:r w:rsidR="00705AB8" w:rsidRPr="0070154A">
        <w:rPr>
          <w:rFonts w:ascii="Times New Roman" w:hAnsi="Times New Roman" w:cs="Times New Roman"/>
          <w:sz w:val="24"/>
          <w:szCs w:val="24"/>
          <w:highlight w:val="yellow"/>
        </w:rPr>
        <w:t xml:space="preserve"> mournful </w:t>
      </w:r>
      <w:r w:rsidR="008665A0">
        <w:rPr>
          <w:rFonts w:ascii="Times New Roman" w:hAnsi="Times New Roman" w:cs="Times New Roman"/>
          <w:sz w:val="24"/>
          <w:szCs w:val="24"/>
          <w:highlight w:val="yellow"/>
        </w:rPr>
        <w:t>Aguilera</w:t>
      </w:r>
      <w:r w:rsidR="00705AB8" w:rsidRPr="0070154A">
        <w:rPr>
          <w:rFonts w:ascii="Times New Roman" w:hAnsi="Times New Roman" w:cs="Times New Roman"/>
          <w:sz w:val="24"/>
          <w:szCs w:val="24"/>
          <w:highlight w:val="yellow"/>
        </w:rPr>
        <w:t xml:space="preserve"> to compose </w:t>
      </w:r>
      <w:r w:rsidR="00DB57A4" w:rsidRPr="0070154A">
        <w:rPr>
          <w:rFonts w:ascii="Times New Roman" w:hAnsi="Times New Roman" w:cs="Times New Roman"/>
          <w:i/>
          <w:sz w:val="24"/>
          <w:szCs w:val="24"/>
          <w:highlight w:val="yellow"/>
        </w:rPr>
        <w:t>Elegías</w:t>
      </w:r>
      <w:r w:rsidR="00784BC8">
        <w:rPr>
          <w:rFonts w:ascii="Times New Roman" w:hAnsi="Times New Roman" w:cs="Times New Roman"/>
          <w:i/>
          <w:sz w:val="24"/>
          <w:szCs w:val="24"/>
          <w:highlight w:val="yellow"/>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highlight w:val="yellow"/>
        </w:rPr>
        <w:fldChar w:fldCharType="end"/>
      </w:r>
      <w:r w:rsidR="00DB57A4" w:rsidRPr="0070154A">
        <w:rPr>
          <w:rFonts w:ascii="Times New Roman" w:hAnsi="Times New Roman" w:cs="Times New Roman"/>
          <w:sz w:val="24"/>
          <w:szCs w:val="24"/>
          <w:highlight w:val="yellow"/>
        </w:rPr>
        <w:t xml:space="preserve">, </w:t>
      </w:r>
      <w:r w:rsidR="00705AB8" w:rsidRPr="0070154A">
        <w:rPr>
          <w:rFonts w:ascii="Times New Roman" w:hAnsi="Times New Roman" w:cs="Times New Roman"/>
          <w:sz w:val="24"/>
          <w:szCs w:val="24"/>
          <w:highlight w:val="yellow"/>
        </w:rPr>
        <w:t xml:space="preserve">a collection of the most </w:t>
      </w:r>
      <w:r w:rsidR="00DC2264" w:rsidRPr="0070154A">
        <w:rPr>
          <w:rFonts w:ascii="Times New Roman" w:hAnsi="Times New Roman" w:cs="Times New Roman"/>
          <w:sz w:val="24"/>
          <w:szCs w:val="24"/>
          <w:highlight w:val="yellow"/>
        </w:rPr>
        <w:t xml:space="preserve">intimate and excruciatingly heartrending elegies of Spanish literature. </w:t>
      </w:r>
      <w:r w:rsidR="00A305FC" w:rsidRPr="0070154A">
        <w:rPr>
          <w:rFonts w:ascii="Times New Roman" w:hAnsi="Times New Roman" w:cs="Times New Roman"/>
          <w:sz w:val="24"/>
          <w:szCs w:val="24"/>
          <w:highlight w:val="yellow"/>
        </w:rPr>
        <w:t>Carolina Coronado</w:t>
      </w:r>
      <w:r w:rsidR="005E11D0" w:rsidRPr="0070154A">
        <w:rPr>
          <w:rFonts w:ascii="Times New Roman" w:hAnsi="Times New Roman" w:cs="Times New Roman"/>
          <w:sz w:val="24"/>
          <w:szCs w:val="24"/>
          <w:highlight w:val="yellow"/>
        </w:rPr>
        <w:fldChar w:fldCharType="begin"/>
      </w:r>
      <w:r w:rsidR="005E11D0" w:rsidRPr="0070154A">
        <w:rPr>
          <w:highlight w:val="yellow"/>
        </w:rPr>
        <w:instrText xml:space="preserve"> XE "</w:instrText>
      </w:r>
      <w:r w:rsidR="005E11D0" w:rsidRPr="0070154A">
        <w:rPr>
          <w:rFonts w:ascii="Times New Roman" w:hAnsi="Times New Roman" w:cs="Times New Roman"/>
          <w:sz w:val="24"/>
          <w:szCs w:val="24"/>
          <w:highlight w:val="yellow"/>
        </w:rPr>
        <w:instrText>Coronado, Carolina</w:instrText>
      </w:r>
      <w:r w:rsidR="005E11D0" w:rsidRPr="0070154A">
        <w:rPr>
          <w:highlight w:val="yellow"/>
        </w:rPr>
        <w:instrText xml:space="preserve">" \b </w:instrText>
      </w:r>
      <w:r w:rsidR="005E11D0" w:rsidRPr="0070154A">
        <w:rPr>
          <w:rFonts w:ascii="Times New Roman" w:hAnsi="Times New Roman" w:cs="Times New Roman"/>
          <w:sz w:val="24"/>
          <w:szCs w:val="24"/>
          <w:highlight w:val="yellow"/>
        </w:rPr>
        <w:fldChar w:fldCharType="end"/>
      </w:r>
      <w:r w:rsidR="00A305FC" w:rsidRPr="0070154A">
        <w:rPr>
          <w:rFonts w:ascii="Times New Roman" w:hAnsi="Times New Roman" w:cs="Times New Roman"/>
          <w:sz w:val="24"/>
          <w:szCs w:val="24"/>
          <w:highlight w:val="yellow"/>
        </w:rPr>
        <w:t xml:space="preserve">, in the collection’s prologue, deemed these verses characteristic of a woman for the profoundness in their execution. </w:t>
      </w:r>
      <w:r w:rsidR="00364D81">
        <w:rPr>
          <w:rFonts w:ascii="Times New Roman" w:hAnsi="Times New Roman" w:cs="Times New Roman"/>
          <w:sz w:val="24"/>
          <w:szCs w:val="24"/>
          <w:highlight w:val="yellow"/>
        </w:rPr>
        <w:t xml:space="preserve">Nevertheless, </w:t>
      </w:r>
      <w:r w:rsidR="00C44844" w:rsidRPr="0070154A">
        <w:rPr>
          <w:rFonts w:ascii="Times New Roman" w:hAnsi="Times New Roman" w:cs="Times New Roman"/>
          <w:sz w:val="24"/>
          <w:szCs w:val="24"/>
          <w:highlight w:val="yellow"/>
        </w:rPr>
        <w:t xml:space="preserve">the Spanish people </w:t>
      </w:r>
      <w:r w:rsidR="00026973" w:rsidRPr="0070154A">
        <w:rPr>
          <w:rFonts w:ascii="Times New Roman" w:hAnsi="Times New Roman" w:cs="Times New Roman"/>
          <w:sz w:val="24"/>
          <w:szCs w:val="24"/>
          <w:highlight w:val="yellow"/>
        </w:rPr>
        <w:t xml:space="preserve">saw </w:t>
      </w:r>
      <w:r w:rsidR="00364D81" w:rsidRPr="0070154A">
        <w:rPr>
          <w:rFonts w:ascii="Times New Roman" w:hAnsi="Times New Roman" w:cs="Times New Roman"/>
          <w:sz w:val="24"/>
          <w:szCs w:val="24"/>
          <w:highlight w:val="yellow"/>
        </w:rPr>
        <w:t>openly</w:t>
      </w:r>
      <w:r w:rsidR="002B49B8" w:rsidRPr="0070154A">
        <w:rPr>
          <w:rFonts w:ascii="Times New Roman" w:hAnsi="Times New Roman" w:cs="Times New Roman"/>
          <w:sz w:val="24"/>
          <w:szCs w:val="24"/>
          <w:highlight w:val="yellow"/>
        </w:rPr>
        <w:t xml:space="preserve"> </w:t>
      </w:r>
      <w:r w:rsidR="00C44844" w:rsidRPr="0070154A">
        <w:rPr>
          <w:rFonts w:ascii="Times New Roman" w:hAnsi="Times New Roman" w:cs="Times New Roman"/>
          <w:sz w:val="24"/>
          <w:szCs w:val="24"/>
          <w:highlight w:val="yellow"/>
        </w:rPr>
        <w:t xml:space="preserve">unfold before them </w:t>
      </w:r>
      <w:r w:rsidR="00364D81">
        <w:rPr>
          <w:rFonts w:ascii="Times New Roman" w:hAnsi="Times New Roman" w:cs="Times New Roman"/>
          <w:sz w:val="24"/>
          <w:szCs w:val="24"/>
          <w:highlight w:val="yellow"/>
        </w:rPr>
        <w:t>a grieving</w:t>
      </w:r>
      <w:r w:rsidR="002B49B8" w:rsidRPr="0070154A">
        <w:rPr>
          <w:rFonts w:ascii="Times New Roman" w:hAnsi="Times New Roman" w:cs="Times New Roman"/>
          <w:sz w:val="24"/>
          <w:szCs w:val="24"/>
          <w:highlight w:val="yellow"/>
        </w:rPr>
        <w:t xml:space="preserve"> father</w:t>
      </w:r>
      <w:r w:rsidR="00364D81">
        <w:rPr>
          <w:rFonts w:ascii="Times New Roman" w:hAnsi="Times New Roman" w:cs="Times New Roman"/>
          <w:sz w:val="24"/>
          <w:szCs w:val="24"/>
          <w:highlight w:val="yellow"/>
        </w:rPr>
        <w:t xml:space="preserve"> and poet</w:t>
      </w:r>
      <w:r w:rsidR="002B49B8" w:rsidRPr="0070154A">
        <w:rPr>
          <w:rFonts w:ascii="Times New Roman" w:hAnsi="Times New Roman" w:cs="Times New Roman"/>
          <w:sz w:val="24"/>
          <w:szCs w:val="24"/>
          <w:highlight w:val="yellow"/>
        </w:rPr>
        <w:t xml:space="preserve"> who slowly had to come to terms with the death of his</w:t>
      </w:r>
      <w:r w:rsidR="00364D81">
        <w:rPr>
          <w:rFonts w:ascii="Times New Roman" w:hAnsi="Times New Roman" w:cs="Times New Roman"/>
          <w:sz w:val="24"/>
          <w:szCs w:val="24"/>
          <w:highlight w:val="yellow"/>
        </w:rPr>
        <w:t xml:space="preserve"> only daughter</w:t>
      </w:r>
      <w:r w:rsidR="00364D81">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2E3609" w14:paraId="7770690A" w14:textId="77777777" w:rsidTr="002E3609">
        <w:tc>
          <w:tcPr>
            <w:tcW w:w="4788" w:type="dxa"/>
          </w:tcPr>
          <w:p w14:paraId="5740BD65"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XIV</w:t>
            </w:r>
          </w:p>
          <w:p w14:paraId="69AEB470"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¡Silencio!... ¿Oísteis?</w:t>
            </w:r>
          </w:p>
          <w:p w14:paraId="6E4D2A57"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 xml:space="preserve">Suena en su estancia </w:t>
            </w:r>
          </w:p>
          <w:p w14:paraId="215E3CE6"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Un rumor tenue,</w:t>
            </w:r>
          </w:p>
          <w:p w14:paraId="37530F9C"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Cual si dos alas</w:t>
            </w:r>
          </w:p>
          <w:p w14:paraId="088A952A"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Un invisible</w:t>
            </w:r>
          </w:p>
          <w:p w14:paraId="4789164B"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Ser desplegara,</w:t>
            </w:r>
          </w:p>
          <w:p w14:paraId="71291143"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A las acordes</w:t>
            </w:r>
          </w:p>
          <w:p w14:paraId="4F882542"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Voces lejanas,</w:t>
            </w:r>
          </w:p>
          <w:p w14:paraId="350A40CD"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Muy lejanas,</w:t>
            </w:r>
          </w:p>
          <w:p w14:paraId="6564BA8F"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Muy lejanas,</w:t>
            </w:r>
          </w:p>
          <w:p w14:paraId="6455E1BB"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 xml:space="preserve">Más que la luna, </w:t>
            </w:r>
          </w:p>
          <w:p w14:paraId="4DC19E58"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Mucho más altas,</w:t>
            </w:r>
          </w:p>
          <w:p w14:paraId="17E486E3"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Nunca oídas</w:t>
            </w:r>
          </w:p>
          <w:p w14:paraId="3517820A"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Ni soñadas,</w:t>
            </w:r>
          </w:p>
          <w:p w14:paraId="61E48FB9"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Así como ecos</w:t>
            </w:r>
          </w:p>
          <w:p w14:paraId="186AA119"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De liras y arpas,</w:t>
            </w:r>
          </w:p>
          <w:p w14:paraId="4DB2FD58"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Con que otros niños</w:t>
            </w:r>
          </w:p>
          <w:p w14:paraId="66ADFAD3"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La llaman de los cielos</w:t>
            </w:r>
          </w:p>
          <w:p w14:paraId="3B7C5309"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En los abismos.</w:t>
            </w:r>
          </w:p>
          <w:p w14:paraId="2B8A46B4" w14:textId="77777777" w:rsidR="002E3609" w:rsidRPr="005B2CDA" w:rsidRDefault="002E3609" w:rsidP="002E3609">
            <w:pPr>
              <w:rPr>
                <w:rFonts w:ascii="Times New Roman" w:hAnsi="Times New Roman" w:cs="Times New Roman"/>
                <w:sz w:val="24"/>
                <w:szCs w:val="24"/>
                <w:highlight w:val="yellow"/>
                <w:lang w:val="es-ES"/>
              </w:rPr>
            </w:pPr>
          </w:p>
          <w:p w14:paraId="72C73756"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XV</w:t>
            </w:r>
          </w:p>
          <w:p w14:paraId="5FA2D72D"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Ya se la llevan</w:t>
            </w:r>
          </w:p>
          <w:p w14:paraId="0525B9C9" w14:textId="77777777" w:rsidR="002E3609" w:rsidRPr="005B2CDA" w:rsidRDefault="002E3609" w:rsidP="002E3609">
            <w:pPr>
              <w:rPr>
                <w:rFonts w:ascii="Times New Roman" w:hAnsi="Times New Roman" w:cs="Times New Roman"/>
                <w:sz w:val="24"/>
                <w:szCs w:val="24"/>
                <w:highlight w:val="yellow"/>
                <w:lang w:val="es-ES"/>
              </w:rPr>
            </w:pPr>
            <w:r w:rsidRPr="005B2CDA">
              <w:rPr>
                <w:rFonts w:ascii="Times New Roman" w:hAnsi="Times New Roman" w:cs="Times New Roman"/>
                <w:sz w:val="24"/>
                <w:szCs w:val="24"/>
                <w:highlight w:val="yellow"/>
                <w:lang w:val="es-ES"/>
              </w:rPr>
              <w:t>En mansa nube,</w:t>
            </w:r>
          </w:p>
          <w:p w14:paraId="0DC70FA4" w14:textId="1354FEBB" w:rsidR="002E3609" w:rsidRDefault="002E3609" w:rsidP="002E3609">
            <w:pPr>
              <w:spacing w:line="480" w:lineRule="auto"/>
              <w:rPr>
                <w:rFonts w:ascii="Times New Roman" w:hAnsi="Times New Roman" w:cs="Times New Roman"/>
                <w:sz w:val="24"/>
                <w:szCs w:val="24"/>
              </w:rPr>
            </w:pPr>
            <w:r w:rsidRPr="005B2CDA">
              <w:rPr>
                <w:rFonts w:ascii="Times New Roman" w:hAnsi="Times New Roman" w:cs="Times New Roman"/>
                <w:sz w:val="24"/>
                <w:szCs w:val="24"/>
                <w:highlight w:val="yellow"/>
                <w:lang w:val="es-ES"/>
              </w:rPr>
              <w:t>. . . . . . . . . . . . .  (18-19).</w:t>
            </w:r>
          </w:p>
        </w:tc>
        <w:tc>
          <w:tcPr>
            <w:tcW w:w="4788" w:type="dxa"/>
          </w:tcPr>
          <w:p w14:paraId="50216704"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XIV</w:t>
            </w:r>
          </w:p>
          <w:p w14:paraId="2C79E2B7"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Silence! ... Did you hear?</w:t>
            </w:r>
          </w:p>
          <w:p w14:paraId="5AFB4D49"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Sounds in her room</w:t>
            </w:r>
          </w:p>
          <w:p w14:paraId="75D0DC4F"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A faint rumor,</w:t>
            </w:r>
          </w:p>
          <w:p w14:paraId="68A0A707"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As if two wings</w:t>
            </w:r>
          </w:p>
          <w:p w14:paraId="763499C5"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An invisible</w:t>
            </w:r>
          </w:p>
          <w:p w14:paraId="5AFC1FCA"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Being unfolded,</w:t>
            </w:r>
          </w:p>
          <w:p w14:paraId="155C60BA"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To the sound of chords</w:t>
            </w:r>
          </w:p>
          <w:p w14:paraId="13F778F8"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Far away voices</w:t>
            </w:r>
          </w:p>
          <w:p w14:paraId="17E87AD1"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Very far,</w:t>
            </w:r>
          </w:p>
          <w:p w14:paraId="4CBC6AA8"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Very far,</w:t>
            </w:r>
          </w:p>
          <w:p w14:paraId="73549ADA"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Farther than the moon,</w:t>
            </w:r>
          </w:p>
          <w:p w14:paraId="0FC585A6"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Much higher,</w:t>
            </w:r>
          </w:p>
          <w:p w14:paraId="27A4ECE0"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Never heard</w:t>
            </w:r>
          </w:p>
          <w:p w14:paraId="7D20105C"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Nor dreamt,</w:t>
            </w:r>
          </w:p>
          <w:p w14:paraId="52208219"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Like echoes</w:t>
            </w:r>
          </w:p>
          <w:p w14:paraId="442BC97B"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Of lyres and harps,</w:t>
            </w:r>
          </w:p>
          <w:p w14:paraId="5EDD49B3"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With which other children</w:t>
            </w:r>
          </w:p>
          <w:p w14:paraId="6A6145F2"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Call her from the heavens</w:t>
            </w:r>
          </w:p>
          <w:p w14:paraId="30C540AA"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In the abyss.</w:t>
            </w:r>
          </w:p>
          <w:p w14:paraId="1A4E74E1" w14:textId="77777777" w:rsidR="002E3609" w:rsidRPr="005B2CDA" w:rsidRDefault="002E3609" w:rsidP="002E3609">
            <w:pPr>
              <w:rPr>
                <w:rFonts w:ascii="Times New Roman" w:hAnsi="Times New Roman" w:cs="Times New Roman"/>
                <w:sz w:val="24"/>
                <w:szCs w:val="24"/>
                <w:highlight w:val="yellow"/>
              </w:rPr>
            </w:pPr>
          </w:p>
          <w:p w14:paraId="4EE69B47"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XV</w:t>
            </w:r>
          </w:p>
          <w:p w14:paraId="7FDFCDD4"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Now they take her</w:t>
            </w:r>
          </w:p>
          <w:p w14:paraId="47E83274" w14:textId="77777777" w:rsidR="002E3609" w:rsidRPr="005B2CDA" w:rsidRDefault="002E3609" w:rsidP="002E3609">
            <w:pPr>
              <w:rPr>
                <w:rFonts w:ascii="Times New Roman" w:hAnsi="Times New Roman" w:cs="Times New Roman"/>
                <w:sz w:val="24"/>
                <w:szCs w:val="24"/>
                <w:highlight w:val="yellow"/>
              </w:rPr>
            </w:pPr>
            <w:r w:rsidRPr="005B2CDA">
              <w:rPr>
                <w:rFonts w:ascii="Times New Roman" w:hAnsi="Times New Roman" w:cs="Times New Roman"/>
                <w:sz w:val="24"/>
                <w:szCs w:val="24"/>
                <w:highlight w:val="yellow"/>
              </w:rPr>
              <w:t>On gentle cloud,</w:t>
            </w:r>
          </w:p>
          <w:p w14:paraId="28AFB2F0" w14:textId="31E47079" w:rsidR="002E3609" w:rsidRDefault="002E3609" w:rsidP="002E3609">
            <w:pPr>
              <w:spacing w:line="480" w:lineRule="auto"/>
              <w:rPr>
                <w:rFonts w:ascii="Times New Roman" w:hAnsi="Times New Roman" w:cs="Times New Roman"/>
                <w:sz w:val="24"/>
                <w:szCs w:val="24"/>
              </w:rPr>
            </w:pPr>
            <w:r w:rsidRPr="005B2CDA">
              <w:rPr>
                <w:rFonts w:ascii="Times New Roman" w:hAnsi="Times New Roman" w:cs="Times New Roman"/>
                <w:sz w:val="24"/>
                <w:szCs w:val="24"/>
                <w:highlight w:val="yellow"/>
              </w:rPr>
              <w:t>. . . . . . . . . . . . . . (my trans.)</w:t>
            </w:r>
          </w:p>
        </w:tc>
      </w:tr>
    </w:tbl>
    <w:p w14:paraId="1C031BAC" w14:textId="6702B69E" w:rsidR="007647EB" w:rsidRPr="00A3321F" w:rsidRDefault="002E3609" w:rsidP="002E3609">
      <w:pPr>
        <w:spacing w:line="480" w:lineRule="auto"/>
        <w:ind w:firstLine="720"/>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During this period of </w:t>
      </w:r>
      <w:r w:rsidR="00E84AED">
        <w:rPr>
          <w:rFonts w:ascii="Times New Roman" w:hAnsi="Times New Roman" w:cs="Times New Roman"/>
          <w:sz w:val="24"/>
          <w:szCs w:val="24"/>
          <w:highlight w:val="yellow"/>
        </w:rPr>
        <w:t>mourning</w:t>
      </w:r>
      <w:r>
        <w:rPr>
          <w:rFonts w:ascii="Times New Roman" w:hAnsi="Times New Roman" w:cs="Times New Roman"/>
          <w:sz w:val="24"/>
          <w:szCs w:val="24"/>
          <w:highlight w:val="yellow"/>
        </w:rPr>
        <w:t>,</w:t>
      </w:r>
      <w:r w:rsidR="007C0C37" w:rsidRPr="00A3321F">
        <w:rPr>
          <w:rFonts w:ascii="Times New Roman" w:hAnsi="Times New Roman" w:cs="Times New Roman"/>
          <w:sz w:val="24"/>
          <w:szCs w:val="24"/>
          <w:highlight w:val="yellow"/>
        </w:rPr>
        <w:t xml:space="preserve"> </w:t>
      </w:r>
      <w:r w:rsidR="00544C0D" w:rsidRPr="00A3321F">
        <w:rPr>
          <w:rFonts w:ascii="Times New Roman" w:hAnsi="Times New Roman" w:cs="Times New Roman"/>
          <w:sz w:val="24"/>
          <w:szCs w:val="24"/>
          <w:highlight w:val="yellow"/>
        </w:rPr>
        <w:t>Aguilera</w:t>
      </w:r>
      <w:r w:rsidR="00B65988" w:rsidRPr="00A3321F">
        <w:rPr>
          <w:rFonts w:ascii="Times New Roman" w:hAnsi="Times New Roman" w:cs="Times New Roman"/>
          <w:sz w:val="24"/>
          <w:szCs w:val="24"/>
          <w:highlight w:val="yellow"/>
        </w:rPr>
        <w:t>’</w:t>
      </w:r>
      <w:r w:rsidR="00A726A1" w:rsidRPr="00A3321F">
        <w:rPr>
          <w:rFonts w:ascii="Times New Roman" w:hAnsi="Times New Roman" w:cs="Times New Roman"/>
          <w:sz w:val="24"/>
          <w:szCs w:val="24"/>
          <w:highlight w:val="yellow"/>
        </w:rPr>
        <w:t>s administrative car</w:t>
      </w:r>
      <w:r w:rsidR="00B65988" w:rsidRPr="00A3321F">
        <w:rPr>
          <w:rFonts w:ascii="Times New Roman" w:hAnsi="Times New Roman" w:cs="Times New Roman"/>
          <w:sz w:val="24"/>
          <w:szCs w:val="24"/>
          <w:highlight w:val="yellow"/>
        </w:rPr>
        <w:t>eer</w:t>
      </w:r>
      <w:r w:rsidR="00544C0D" w:rsidRPr="00A3321F">
        <w:rPr>
          <w:rFonts w:ascii="Times New Roman" w:hAnsi="Times New Roman" w:cs="Times New Roman"/>
          <w:sz w:val="24"/>
          <w:szCs w:val="24"/>
          <w:highlight w:val="yellow"/>
        </w:rPr>
        <w:t xml:space="preserve"> </w:t>
      </w:r>
      <w:r w:rsidR="00717C7D" w:rsidRPr="00A3321F">
        <w:rPr>
          <w:rFonts w:ascii="Times New Roman" w:hAnsi="Times New Roman" w:cs="Times New Roman"/>
          <w:sz w:val="24"/>
          <w:szCs w:val="24"/>
          <w:highlight w:val="yellow"/>
        </w:rPr>
        <w:t>began</w:t>
      </w:r>
      <w:r w:rsidR="00AD1915" w:rsidRPr="00A3321F">
        <w:rPr>
          <w:rFonts w:ascii="Times New Roman" w:hAnsi="Times New Roman" w:cs="Times New Roman"/>
          <w:sz w:val="24"/>
          <w:szCs w:val="24"/>
          <w:highlight w:val="yellow"/>
        </w:rPr>
        <w:t xml:space="preserve"> </w:t>
      </w:r>
      <w:r w:rsidR="00E3253E" w:rsidRPr="00A3321F">
        <w:rPr>
          <w:rFonts w:ascii="Times New Roman" w:hAnsi="Times New Roman" w:cs="Times New Roman"/>
          <w:sz w:val="24"/>
          <w:szCs w:val="24"/>
          <w:highlight w:val="yellow"/>
        </w:rPr>
        <w:t xml:space="preserve">to take off </w:t>
      </w:r>
      <w:r w:rsidR="00544C0D" w:rsidRPr="00A3321F">
        <w:rPr>
          <w:rFonts w:ascii="Times New Roman" w:hAnsi="Times New Roman" w:cs="Times New Roman"/>
          <w:sz w:val="24"/>
          <w:szCs w:val="24"/>
          <w:highlight w:val="yellow"/>
        </w:rPr>
        <w:t>when he</w:t>
      </w:r>
      <w:r w:rsidR="00195618" w:rsidRPr="00A3321F">
        <w:rPr>
          <w:rFonts w:ascii="Times New Roman" w:hAnsi="Times New Roman" w:cs="Times New Roman"/>
          <w:sz w:val="24"/>
          <w:szCs w:val="24"/>
          <w:highlight w:val="yellow"/>
        </w:rPr>
        <w:t xml:space="preserve"> was appointed as an official in the department of</w:t>
      </w:r>
      <w:r w:rsidR="00544C0D" w:rsidRPr="00A3321F">
        <w:rPr>
          <w:rFonts w:ascii="Times New Roman" w:hAnsi="Times New Roman" w:cs="Times New Roman"/>
          <w:sz w:val="24"/>
          <w:szCs w:val="24"/>
          <w:highlight w:val="yellow"/>
        </w:rPr>
        <w:t xml:space="preserve"> </w:t>
      </w:r>
      <w:r w:rsidR="007E6C40" w:rsidRPr="00A3321F">
        <w:rPr>
          <w:rFonts w:ascii="Times New Roman" w:hAnsi="Times New Roman" w:cs="Times New Roman"/>
          <w:sz w:val="24"/>
          <w:szCs w:val="24"/>
          <w:highlight w:val="yellow"/>
        </w:rPr>
        <w:t>Administración Civil</w:t>
      </w:r>
      <w:r w:rsidR="00AD1915" w:rsidRPr="00A3321F">
        <w:rPr>
          <w:rFonts w:ascii="Times New Roman" w:hAnsi="Times New Roman" w:cs="Times New Roman"/>
          <w:sz w:val="24"/>
          <w:szCs w:val="24"/>
          <w:highlight w:val="yellow"/>
        </w:rPr>
        <w:t xml:space="preserve"> in</w:t>
      </w:r>
      <w:r w:rsidR="007E6C40" w:rsidRPr="00A3321F">
        <w:rPr>
          <w:rFonts w:ascii="Times New Roman" w:hAnsi="Times New Roman" w:cs="Times New Roman"/>
          <w:sz w:val="24"/>
          <w:szCs w:val="24"/>
          <w:highlight w:val="yellow"/>
        </w:rPr>
        <w:t xml:space="preserve"> </w:t>
      </w:r>
      <w:r w:rsidR="00AD1915" w:rsidRPr="00A3321F">
        <w:rPr>
          <w:rFonts w:ascii="Times New Roman" w:hAnsi="Times New Roman" w:cs="Times New Roman"/>
          <w:sz w:val="24"/>
          <w:szCs w:val="24"/>
          <w:highlight w:val="yellow"/>
          <w:lang w:val="es-ES_tradnl"/>
        </w:rPr>
        <w:t>Ministerio de la Gobernación</w:t>
      </w:r>
      <w:r w:rsidR="00466845" w:rsidRPr="00A3321F">
        <w:rPr>
          <w:rFonts w:ascii="Times New Roman" w:hAnsi="Times New Roman" w:cs="Times New Roman"/>
          <w:sz w:val="24"/>
          <w:szCs w:val="24"/>
          <w:highlight w:val="yellow"/>
          <w:lang w:val="es-ES_tradnl"/>
        </w:rPr>
        <w:t xml:space="preserve"> </w:t>
      </w:r>
      <w:r w:rsidR="00466845" w:rsidRPr="00A3321F">
        <w:rPr>
          <w:rFonts w:ascii="Times New Roman" w:hAnsi="Times New Roman" w:cs="Times New Roman"/>
          <w:sz w:val="24"/>
          <w:szCs w:val="24"/>
          <w:highlight w:val="yellow"/>
        </w:rPr>
        <w:t xml:space="preserve">(Civil Administration in the </w:t>
      </w:r>
      <w:r w:rsidR="00195618" w:rsidRPr="00A3321F">
        <w:rPr>
          <w:rFonts w:ascii="Times New Roman" w:hAnsi="Times New Roman" w:cs="Times New Roman"/>
          <w:sz w:val="24"/>
          <w:szCs w:val="24"/>
          <w:highlight w:val="yellow"/>
        </w:rPr>
        <w:t>Ministry of Gover</w:t>
      </w:r>
      <w:r w:rsidR="00A726A1" w:rsidRPr="00A3321F">
        <w:rPr>
          <w:rFonts w:ascii="Times New Roman" w:hAnsi="Times New Roman" w:cs="Times New Roman"/>
          <w:sz w:val="24"/>
          <w:szCs w:val="24"/>
          <w:highlight w:val="yellow"/>
        </w:rPr>
        <w:t>nance</w:t>
      </w:r>
      <w:r w:rsidR="00466845" w:rsidRPr="00A3321F">
        <w:rPr>
          <w:rFonts w:ascii="Times New Roman" w:hAnsi="Times New Roman" w:cs="Times New Roman"/>
          <w:sz w:val="24"/>
          <w:szCs w:val="24"/>
          <w:highlight w:val="yellow"/>
        </w:rPr>
        <w:t>)</w:t>
      </w:r>
      <w:r w:rsidR="002611F1" w:rsidRPr="00A3321F">
        <w:rPr>
          <w:rFonts w:ascii="Times New Roman" w:hAnsi="Times New Roman" w:cs="Times New Roman"/>
          <w:sz w:val="24"/>
          <w:szCs w:val="24"/>
          <w:highlight w:val="yellow"/>
        </w:rPr>
        <w:t xml:space="preserve">. Over the next two years, Aguilera was promoted to a number of similar civil duties </w:t>
      </w:r>
      <w:r w:rsidR="0047412A" w:rsidRPr="00A3321F">
        <w:rPr>
          <w:rFonts w:ascii="Times New Roman" w:hAnsi="Times New Roman" w:cs="Times New Roman"/>
          <w:sz w:val="24"/>
          <w:szCs w:val="24"/>
          <w:highlight w:val="yellow"/>
        </w:rPr>
        <w:t xml:space="preserve">in the </w:t>
      </w:r>
      <w:r w:rsidR="00E84AED" w:rsidRPr="00A3321F">
        <w:rPr>
          <w:rFonts w:ascii="Times New Roman" w:hAnsi="Times New Roman" w:cs="Times New Roman"/>
          <w:sz w:val="24"/>
          <w:szCs w:val="24"/>
          <w:highlight w:val="yellow"/>
        </w:rPr>
        <w:t>Ministry</w:t>
      </w:r>
      <w:r w:rsidR="0047412A" w:rsidRPr="00A3321F">
        <w:rPr>
          <w:rFonts w:ascii="Times New Roman" w:hAnsi="Times New Roman" w:cs="Times New Roman"/>
          <w:sz w:val="24"/>
          <w:szCs w:val="24"/>
          <w:highlight w:val="yellow"/>
        </w:rPr>
        <w:t xml:space="preserve"> of Governance </w:t>
      </w:r>
      <w:r w:rsidR="002611F1" w:rsidRPr="00A3321F">
        <w:rPr>
          <w:rFonts w:ascii="Times New Roman" w:hAnsi="Times New Roman" w:cs="Times New Roman"/>
          <w:sz w:val="24"/>
          <w:szCs w:val="24"/>
          <w:highlight w:val="yellow"/>
        </w:rPr>
        <w:t xml:space="preserve">until </w:t>
      </w:r>
      <w:r w:rsidR="002611F1" w:rsidRPr="00A3321F">
        <w:rPr>
          <w:rFonts w:ascii="Times New Roman" w:hAnsi="Times New Roman" w:cs="Times New Roman"/>
          <w:sz w:val="24"/>
          <w:szCs w:val="24"/>
          <w:highlight w:val="yellow"/>
        </w:rPr>
        <w:lastRenderedPageBreak/>
        <w:t xml:space="preserve">General </w:t>
      </w:r>
      <w:r w:rsidR="004A6AD5">
        <w:rPr>
          <w:rFonts w:ascii="Times New Roman" w:hAnsi="Times New Roman" w:cs="Times New Roman"/>
          <w:sz w:val="24"/>
          <w:szCs w:val="24"/>
          <w:highlight w:val="yellow"/>
        </w:rPr>
        <w:t>Narváez</w:t>
      </w:r>
      <w:r w:rsidR="002611F1" w:rsidRPr="00A3321F">
        <w:rPr>
          <w:rFonts w:ascii="Times New Roman" w:hAnsi="Times New Roman" w:cs="Times New Roman"/>
          <w:sz w:val="24"/>
          <w:szCs w:val="24"/>
          <w:highlight w:val="yellow"/>
        </w:rPr>
        <w:t xml:space="preserve">’s return to power </w:t>
      </w:r>
      <w:r w:rsidR="0047412A" w:rsidRPr="00A3321F">
        <w:rPr>
          <w:rFonts w:ascii="Times New Roman" w:hAnsi="Times New Roman" w:cs="Times New Roman"/>
          <w:sz w:val="24"/>
          <w:szCs w:val="24"/>
          <w:highlight w:val="yellow"/>
        </w:rPr>
        <w:t xml:space="preserve">in 1856. </w:t>
      </w:r>
      <w:r w:rsidR="008D39BE" w:rsidRPr="00A3321F">
        <w:rPr>
          <w:rFonts w:ascii="Times New Roman" w:hAnsi="Times New Roman" w:cs="Times New Roman"/>
          <w:sz w:val="24"/>
          <w:szCs w:val="24"/>
          <w:highlight w:val="yellow"/>
        </w:rPr>
        <w:t>Aguilera’s unemployment would last 12 years</w:t>
      </w:r>
      <w:r w:rsidR="0047412A" w:rsidRPr="00A3321F">
        <w:rPr>
          <w:rFonts w:ascii="Times New Roman" w:hAnsi="Times New Roman" w:cs="Times New Roman"/>
          <w:sz w:val="24"/>
          <w:szCs w:val="24"/>
          <w:highlight w:val="yellow"/>
        </w:rPr>
        <w:t>, and in 1868 he succeeded</w:t>
      </w:r>
      <w:r w:rsidR="00F75E65" w:rsidRPr="00A3321F">
        <w:rPr>
          <w:rFonts w:ascii="Times New Roman" w:hAnsi="Times New Roman" w:cs="Times New Roman"/>
          <w:sz w:val="24"/>
          <w:szCs w:val="24"/>
          <w:highlight w:val="yellow"/>
        </w:rPr>
        <w:t xml:space="preserve"> Gustavo Ado</w:t>
      </w:r>
      <w:r w:rsidR="007C0C37" w:rsidRPr="00A3321F">
        <w:rPr>
          <w:rFonts w:ascii="Times New Roman" w:hAnsi="Times New Roman" w:cs="Times New Roman"/>
          <w:sz w:val="24"/>
          <w:szCs w:val="24"/>
          <w:highlight w:val="yellow"/>
        </w:rPr>
        <w:t>l</w:t>
      </w:r>
      <w:r w:rsidR="00F75E65" w:rsidRPr="00A3321F">
        <w:rPr>
          <w:rFonts w:ascii="Times New Roman" w:hAnsi="Times New Roman" w:cs="Times New Roman"/>
          <w:sz w:val="24"/>
          <w:szCs w:val="24"/>
          <w:highlight w:val="yellow"/>
        </w:rPr>
        <w:t>fo Bécquer</w:t>
      </w:r>
      <w:r w:rsidR="00A24F6F" w:rsidRPr="00A3321F">
        <w:rPr>
          <w:rFonts w:ascii="Times New Roman" w:hAnsi="Times New Roman" w:cs="Times New Roman"/>
          <w:sz w:val="24"/>
          <w:szCs w:val="24"/>
          <w:highlight w:val="yellow"/>
        </w:rPr>
        <w:fldChar w:fldCharType="begin"/>
      </w:r>
      <w:r w:rsidR="00A24F6F" w:rsidRPr="00A3321F">
        <w:rPr>
          <w:highlight w:val="yellow"/>
        </w:rPr>
        <w:instrText xml:space="preserve"> XE "</w:instrText>
      </w:r>
      <w:r w:rsidR="00A24F6F" w:rsidRPr="00A3321F">
        <w:rPr>
          <w:rFonts w:ascii="Times New Roman" w:hAnsi="Times New Roman" w:cs="Times New Roman"/>
          <w:sz w:val="24"/>
          <w:szCs w:val="24"/>
          <w:highlight w:val="yellow"/>
        </w:rPr>
        <w:instrText>Adolfo Bécquer, Gustavo</w:instrText>
      </w:r>
      <w:r w:rsidR="00A24F6F" w:rsidRPr="00A3321F">
        <w:rPr>
          <w:highlight w:val="yellow"/>
        </w:rPr>
        <w:instrText xml:space="preserve">" \b </w:instrText>
      </w:r>
      <w:r w:rsidR="00A24F6F" w:rsidRPr="00A3321F">
        <w:rPr>
          <w:rFonts w:ascii="Times New Roman" w:hAnsi="Times New Roman" w:cs="Times New Roman"/>
          <w:sz w:val="24"/>
          <w:szCs w:val="24"/>
          <w:highlight w:val="yellow"/>
        </w:rPr>
        <w:fldChar w:fldCharType="end"/>
      </w:r>
      <w:r w:rsidR="00F75E65" w:rsidRPr="00A3321F">
        <w:rPr>
          <w:rFonts w:ascii="Times New Roman" w:hAnsi="Times New Roman" w:cs="Times New Roman"/>
          <w:sz w:val="24"/>
          <w:szCs w:val="24"/>
          <w:highlight w:val="yellow"/>
        </w:rPr>
        <w:t xml:space="preserve"> as director of</w:t>
      </w:r>
      <w:r w:rsidR="005A480D" w:rsidRPr="00A3321F">
        <w:rPr>
          <w:rFonts w:ascii="Times New Roman" w:hAnsi="Times New Roman" w:cs="Times New Roman"/>
          <w:sz w:val="24"/>
          <w:szCs w:val="24"/>
          <w:highlight w:val="yellow"/>
        </w:rPr>
        <w:t xml:space="preserve"> </w:t>
      </w:r>
      <w:r w:rsidR="005A480D" w:rsidRPr="00A3321F">
        <w:rPr>
          <w:rFonts w:ascii="Times New Roman" w:hAnsi="Times New Roman" w:cs="Times New Roman"/>
          <w:i/>
          <w:sz w:val="24"/>
          <w:szCs w:val="24"/>
          <w:highlight w:val="yellow"/>
        </w:rPr>
        <w:t xml:space="preserve">Mueso </w:t>
      </w:r>
      <w:r w:rsidR="00622D4D" w:rsidRPr="00A3321F">
        <w:rPr>
          <w:rFonts w:ascii="Times New Roman" w:hAnsi="Times New Roman" w:cs="Times New Roman"/>
          <w:i/>
          <w:sz w:val="24"/>
          <w:szCs w:val="24"/>
          <w:highlight w:val="yellow"/>
        </w:rPr>
        <w:t>Universal</w:t>
      </w:r>
      <w:r w:rsidR="00A3321F" w:rsidRPr="00A3321F">
        <w:rPr>
          <w:rFonts w:ascii="Times New Roman" w:hAnsi="Times New Roman" w:cs="Times New Roman"/>
          <w:sz w:val="24"/>
          <w:szCs w:val="24"/>
          <w:highlight w:val="yellow"/>
        </w:rPr>
        <w:t xml:space="preserve"> which was</w:t>
      </w:r>
      <w:r w:rsidR="00622D4D" w:rsidRPr="00A3321F">
        <w:rPr>
          <w:rFonts w:ascii="Times New Roman" w:hAnsi="Times New Roman" w:cs="Times New Roman"/>
          <w:sz w:val="24"/>
          <w:szCs w:val="24"/>
          <w:highlight w:val="yellow"/>
        </w:rPr>
        <w:t xml:space="preserve"> considered one of the most important journals of Spain during the mid 19</w:t>
      </w:r>
      <w:r w:rsidR="00622D4D" w:rsidRPr="00A3321F">
        <w:rPr>
          <w:rFonts w:ascii="Times New Roman" w:hAnsi="Times New Roman" w:cs="Times New Roman"/>
          <w:sz w:val="24"/>
          <w:szCs w:val="24"/>
          <w:highlight w:val="yellow"/>
          <w:vertAlign w:val="superscript"/>
        </w:rPr>
        <w:t>th</w:t>
      </w:r>
      <w:r w:rsidR="00622D4D" w:rsidRPr="00A3321F">
        <w:rPr>
          <w:rFonts w:ascii="Times New Roman" w:hAnsi="Times New Roman" w:cs="Times New Roman"/>
          <w:sz w:val="24"/>
          <w:szCs w:val="24"/>
          <w:highlight w:val="yellow"/>
        </w:rPr>
        <w:t xml:space="preserve"> century</w:t>
      </w:r>
      <w:r w:rsidR="00956D85" w:rsidRPr="00A3321F">
        <w:rPr>
          <w:rFonts w:ascii="Times New Roman" w:hAnsi="Times New Roman" w:cs="Times New Roman"/>
          <w:sz w:val="24"/>
          <w:szCs w:val="24"/>
          <w:highlight w:val="yellow"/>
        </w:rPr>
        <w:t>.</w:t>
      </w:r>
      <w:r w:rsidR="00F75E65" w:rsidRPr="00A3321F">
        <w:rPr>
          <w:rFonts w:ascii="Times New Roman" w:hAnsi="Times New Roman" w:cs="Times New Roman"/>
          <w:sz w:val="24"/>
          <w:szCs w:val="24"/>
          <w:highlight w:val="yellow"/>
        </w:rPr>
        <w:t xml:space="preserve"> Aguilera would occupy this post during three years.</w:t>
      </w:r>
      <w:r w:rsidR="00103222" w:rsidRPr="00A3321F">
        <w:rPr>
          <w:rStyle w:val="FootnoteReference"/>
          <w:rFonts w:ascii="Times New Roman" w:hAnsi="Times New Roman" w:cs="Times New Roman"/>
          <w:sz w:val="24"/>
          <w:szCs w:val="24"/>
          <w:highlight w:val="yellow"/>
        </w:rPr>
        <w:footnoteReference w:id="16"/>
      </w:r>
    </w:p>
    <w:p w14:paraId="10364EFD" w14:textId="72FC2930" w:rsidR="00444A13" w:rsidRPr="00A3321F" w:rsidRDefault="00444A13" w:rsidP="00D008F6">
      <w:pPr>
        <w:spacing w:line="480" w:lineRule="auto"/>
        <w:ind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 xml:space="preserve">During his </w:t>
      </w:r>
      <w:r w:rsidR="00523C81" w:rsidRPr="00A3321F">
        <w:rPr>
          <w:rFonts w:ascii="Times New Roman" w:hAnsi="Times New Roman" w:cs="Times New Roman"/>
          <w:sz w:val="24"/>
          <w:szCs w:val="24"/>
          <w:highlight w:val="yellow"/>
        </w:rPr>
        <w:t xml:space="preserve">direction of </w:t>
      </w:r>
      <w:r w:rsidR="00523C81" w:rsidRPr="00A3321F">
        <w:rPr>
          <w:rFonts w:ascii="Times New Roman" w:hAnsi="Times New Roman" w:cs="Times New Roman"/>
          <w:i/>
          <w:sz w:val="24"/>
          <w:szCs w:val="24"/>
          <w:highlight w:val="yellow"/>
        </w:rPr>
        <w:t>Museo Universal</w:t>
      </w:r>
      <w:r w:rsidR="00523C81" w:rsidRPr="00A3321F">
        <w:rPr>
          <w:rFonts w:ascii="Times New Roman" w:hAnsi="Times New Roman" w:cs="Times New Roman"/>
          <w:sz w:val="24"/>
          <w:szCs w:val="24"/>
          <w:highlight w:val="yellow"/>
        </w:rPr>
        <w:t>, w</w:t>
      </w:r>
      <w:r w:rsidR="00A32E0A" w:rsidRPr="00A3321F">
        <w:rPr>
          <w:rFonts w:ascii="Times New Roman" w:hAnsi="Times New Roman" w:cs="Times New Roman"/>
          <w:sz w:val="24"/>
          <w:szCs w:val="24"/>
          <w:highlight w:val="yellow"/>
        </w:rPr>
        <w:t>e</w:t>
      </w:r>
      <w:r w:rsidR="007F2EDA">
        <w:rPr>
          <w:rFonts w:ascii="Times New Roman" w:hAnsi="Times New Roman" w:cs="Times New Roman"/>
          <w:sz w:val="24"/>
          <w:szCs w:val="24"/>
          <w:highlight w:val="yellow"/>
        </w:rPr>
        <w:t xml:space="preserve"> now know that</w:t>
      </w:r>
      <w:r w:rsidR="00A869BF" w:rsidRPr="00A3321F">
        <w:rPr>
          <w:rFonts w:ascii="Times New Roman" w:hAnsi="Times New Roman" w:cs="Times New Roman"/>
          <w:sz w:val="24"/>
          <w:szCs w:val="24"/>
          <w:highlight w:val="yellow"/>
        </w:rPr>
        <w:t xml:space="preserve">, based on an unpublished </w:t>
      </w:r>
      <w:r w:rsidR="002A758E" w:rsidRPr="00A3321F">
        <w:rPr>
          <w:rFonts w:ascii="Times New Roman" w:hAnsi="Times New Roman" w:cs="Times New Roman"/>
          <w:sz w:val="24"/>
          <w:szCs w:val="24"/>
          <w:highlight w:val="yellow"/>
        </w:rPr>
        <w:t>manuscript</w:t>
      </w:r>
      <w:r w:rsidR="005C7B53" w:rsidRPr="00A3321F">
        <w:rPr>
          <w:rFonts w:ascii="Times New Roman" w:hAnsi="Times New Roman" w:cs="Times New Roman"/>
          <w:sz w:val="24"/>
          <w:szCs w:val="24"/>
          <w:highlight w:val="yellow"/>
        </w:rPr>
        <w:t xml:space="preserve"> letter that</w:t>
      </w:r>
      <w:r w:rsidR="00523C81" w:rsidRPr="00A3321F">
        <w:rPr>
          <w:rFonts w:ascii="Times New Roman" w:hAnsi="Times New Roman" w:cs="Times New Roman"/>
          <w:sz w:val="24"/>
          <w:szCs w:val="24"/>
          <w:highlight w:val="yellow"/>
        </w:rPr>
        <w:t xml:space="preserve"> I </w:t>
      </w:r>
      <w:r w:rsidR="002A758E" w:rsidRPr="00A3321F">
        <w:rPr>
          <w:rFonts w:ascii="Times New Roman" w:hAnsi="Times New Roman" w:cs="Times New Roman"/>
          <w:sz w:val="24"/>
          <w:szCs w:val="24"/>
          <w:highlight w:val="yellow"/>
        </w:rPr>
        <w:t>happened upon</w:t>
      </w:r>
      <w:r w:rsidR="007F2EDA">
        <w:rPr>
          <w:rFonts w:ascii="Times New Roman" w:hAnsi="Times New Roman" w:cs="Times New Roman"/>
          <w:sz w:val="24"/>
          <w:szCs w:val="24"/>
          <w:highlight w:val="yellow"/>
        </w:rPr>
        <w:t xml:space="preserve"> in BNE,</w:t>
      </w:r>
      <w:r w:rsidR="00523C81" w:rsidRPr="00A3321F">
        <w:rPr>
          <w:rFonts w:ascii="Times New Roman" w:hAnsi="Times New Roman" w:cs="Times New Roman"/>
          <w:sz w:val="24"/>
          <w:szCs w:val="24"/>
          <w:highlight w:val="yellow"/>
        </w:rPr>
        <w:t xml:space="preserve"> Aguilera would appeal once again </w:t>
      </w:r>
      <w:r w:rsidR="003E2D0A" w:rsidRPr="00A3321F">
        <w:rPr>
          <w:rFonts w:ascii="Times New Roman" w:hAnsi="Times New Roman" w:cs="Times New Roman"/>
          <w:sz w:val="24"/>
          <w:szCs w:val="24"/>
          <w:highlight w:val="yellow"/>
        </w:rPr>
        <w:t>to</w:t>
      </w:r>
      <w:r w:rsidR="002257F0" w:rsidRPr="00A3321F">
        <w:rPr>
          <w:rFonts w:ascii="Times New Roman" w:hAnsi="Times New Roman" w:cs="Times New Roman"/>
          <w:sz w:val="24"/>
          <w:szCs w:val="24"/>
          <w:highlight w:val="yellow"/>
        </w:rPr>
        <w:t xml:space="preserve"> </w:t>
      </w:r>
      <w:r w:rsidR="00A24F6F" w:rsidRPr="00A3321F">
        <w:rPr>
          <w:rFonts w:ascii="Times New Roman" w:hAnsi="Times New Roman" w:cs="Times New Roman"/>
          <w:sz w:val="24"/>
          <w:szCs w:val="24"/>
          <w:highlight w:val="yellow"/>
        </w:rPr>
        <w:t>Hartzenbusch</w:t>
      </w:r>
      <w:r w:rsidR="002257F0" w:rsidRPr="00A3321F">
        <w:rPr>
          <w:rFonts w:ascii="Times New Roman" w:hAnsi="Times New Roman" w:cs="Times New Roman"/>
          <w:sz w:val="24"/>
          <w:szCs w:val="24"/>
          <w:highlight w:val="yellow"/>
        </w:rPr>
        <w:t xml:space="preserve"> </w:t>
      </w:r>
      <w:r w:rsidR="007C67EB" w:rsidRPr="00A3321F">
        <w:rPr>
          <w:rFonts w:ascii="Times New Roman" w:hAnsi="Times New Roman" w:cs="Times New Roman"/>
          <w:sz w:val="24"/>
          <w:szCs w:val="24"/>
          <w:highlight w:val="yellow"/>
        </w:rPr>
        <w:t xml:space="preserve">aid, this time </w:t>
      </w:r>
      <w:r w:rsidR="00A32E0A" w:rsidRPr="00A3321F">
        <w:rPr>
          <w:rFonts w:ascii="Times New Roman" w:hAnsi="Times New Roman" w:cs="Times New Roman"/>
          <w:sz w:val="24"/>
          <w:szCs w:val="24"/>
          <w:highlight w:val="yellow"/>
        </w:rPr>
        <w:t>in the hopes of receiving material for publication.</w:t>
      </w:r>
      <w:r w:rsidR="00A3321F" w:rsidRPr="00A3321F">
        <w:rPr>
          <w:rFonts w:ascii="Times New Roman" w:hAnsi="Times New Roman" w:cs="Times New Roman"/>
          <w:sz w:val="24"/>
          <w:szCs w:val="24"/>
          <w:highlight w:val="yellow"/>
        </w:rPr>
        <w:t xml:space="preserve"> This letter can be found in Appendix C.</w:t>
      </w:r>
    </w:p>
    <w:p w14:paraId="7314E99D" w14:textId="78473770" w:rsidR="00A32E0A" w:rsidRPr="00A3321F" w:rsidRDefault="00A32E0A" w:rsidP="00FE16F9">
      <w:pPr>
        <w:spacing w:after="0" w:line="240" w:lineRule="auto"/>
        <w:ind w:left="2160"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Sr. D. Juan Eugenio Hartzenbusch</w:t>
      </w:r>
      <w:r w:rsidR="00D85B7A" w:rsidRPr="00A3321F">
        <w:rPr>
          <w:rFonts w:ascii="Times New Roman" w:hAnsi="Times New Roman" w:cs="Times New Roman"/>
          <w:sz w:val="24"/>
          <w:szCs w:val="24"/>
          <w:highlight w:val="yellow"/>
        </w:rPr>
        <w:fldChar w:fldCharType="begin"/>
      </w:r>
      <w:r w:rsidR="00D85B7A" w:rsidRPr="00A3321F">
        <w:rPr>
          <w:highlight w:val="yellow"/>
        </w:rPr>
        <w:instrText xml:space="preserve"> XE "</w:instrText>
      </w:r>
      <w:r w:rsidR="00D85B7A" w:rsidRPr="00A3321F">
        <w:rPr>
          <w:rFonts w:ascii="Times New Roman" w:hAnsi="Times New Roman" w:cs="Times New Roman"/>
          <w:sz w:val="24"/>
          <w:szCs w:val="24"/>
          <w:highlight w:val="yellow"/>
        </w:rPr>
        <w:instrText>Hartzenbusch, Juan Eugenio</w:instrText>
      </w:r>
      <w:r w:rsidR="00D85B7A" w:rsidRPr="00A3321F">
        <w:rPr>
          <w:highlight w:val="yellow"/>
        </w:rPr>
        <w:instrText xml:space="preserve">" \b </w:instrText>
      </w:r>
      <w:r w:rsidR="00D85B7A" w:rsidRPr="00A3321F">
        <w:rPr>
          <w:rFonts w:ascii="Times New Roman" w:hAnsi="Times New Roman" w:cs="Times New Roman"/>
          <w:sz w:val="24"/>
          <w:szCs w:val="24"/>
          <w:highlight w:val="yellow"/>
        </w:rPr>
        <w:fldChar w:fldCharType="end"/>
      </w:r>
    </w:p>
    <w:p w14:paraId="64E12052" w14:textId="77777777" w:rsidR="00FE16F9" w:rsidRPr="00A3321F" w:rsidRDefault="00FE16F9" w:rsidP="00FE16F9">
      <w:pPr>
        <w:spacing w:after="0" w:line="240" w:lineRule="auto"/>
        <w:ind w:left="2160" w:firstLine="720"/>
        <w:rPr>
          <w:rFonts w:ascii="Times New Roman" w:hAnsi="Times New Roman" w:cs="Times New Roman"/>
          <w:sz w:val="24"/>
          <w:szCs w:val="24"/>
          <w:highlight w:val="yellow"/>
        </w:rPr>
      </w:pPr>
    </w:p>
    <w:p w14:paraId="39CE7822" w14:textId="2E320937" w:rsidR="00A32E0A" w:rsidRPr="00A3321F" w:rsidRDefault="00A32E0A" w:rsidP="00FE16F9">
      <w:pPr>
        <w:spacing w:after="0" w:line="240" w:lineRule="auto"/>
        <w:ind w:left="2880"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Enero, 12 de 1867</w:t>
      </w:r>
    </w:p>
    <w:p w14:paraId="2BA1E8A5" w14:textId="77777777" w:rsidR="00FE16F9" w:rsidRPr="00A3321F" w:rsidRDefault="00FE16F9" w:rsidP="00FE16F9">
      <w:pPr>
        <w:spacing w:after="0" w:line="240" w:lineRule="auto"/>
        <w:ind w:left="2880" w:firstLine="720"/>
        <w:rPr>
          <w:rFonts w:ascii="Times New Roman" w:hAnsi="Times New Roman" w:cs="Times New Roman"/>
          <w:sz w:val="24"/>
          <w:szCs w:val="24"/>
          <w:highlight w:val="yellow"/>
        </w:rPr>
      </w:pPr>
    </w:p>
    <w:p w14:paraId="6BAF4BBB" w14:textId="4E5B449B" w:rsidR="00D60870" w:rsidRPr="00A3321F" w:rsidRDefault="00D60870" w:rsidP="00FE16F9">
      <w:pPr>
        <w:spacing w:after="0" w:line="240" w:lineRule="auto"/>
        <w:rPr>
          <w:rFonts w:ascii="Times New Roman" w:hAnsi="Times New Roman" w:cs="Times New Roman"/>
          <w:sz w:val="24"/>
          <w:szCs w:val="24"/>
          <w:highlight w:val="yellow"/>
          <w:lang w:val="es-ES"/>
        </w:rPr>
      </w:pPr>
      <w:r w:rsidRPr="00A3321F">
        <w:rPr>
          <w:rFonts w:ascii="Times New Roman" w:hAnsi="Times New Roman" w:cs="Times New Roman"/>
          <w:sz w:val="24"/>
          <w:szCs w:val="24"/>
          <w:highlight w:val="yellow"/>
          <w:lang w:val="es-ES"/>
        </w:rPr>
        <w:t xml:space="preserve">Muy señor mío y respetable amigo: </w:t>
      </w:r>
      <w:r w:rsidRPr="00A3321F">
        <w:rPr>
          <w:rFonts w:ascii="Times New Roman" w:hAnsi="Times New Roman" w:cs="Times New Roman"/>
          <w:sz w:val="24"/>
          <w:szCs w:val="24"/>
          <w:highlight w:val="yellow"/>
          <w:u w:val="single"/>
          <w:lang w:val="es-ES"/>
        </w:rPr>
        <w:t>El Museo Universal</w:t>
      </w:r>
      <w:r w:rsidRPr="00A3321F">
        <w:rPr>
          <w:rFonts w:ascii="Times New Roman" w:hAnsi="Times New Roman" w:cs="Times New Roman"/>
          <w:sz w:val="24"/>
          <w:szCs w:val="24"/>
          <w:highlight w:val="yellow"/>
          <w:lang w:val="es-ES"/>
        </w:rPr>
        <w:t xml:space="preserve"> necesita, ahora más que nunca, para cumplir un compromiso con el público, que las personas que han de favorecerlo y honrarlo con su colaboración e</w:t>
      </w:r>
      <w:r w:rsidR="007F2EDA">
        <w:rPr>
          <w:rFonts w:ascii="Times New Roman" w:hAnsi="Times New Roman" w:cs="Times New Roman"/>
          <w:sz w:val="24"/>
          <w:szCs w:val="24"/>
          <w:highlight w:val="yellow"/>
          <w:lang w:val="es-ES"/>
        </w:rPr>
        <w:t>n el presente año, según anunció</w:t>
      </w:r>
      <w:r w:rsidRPr="00A3321F">
        <w:rPr>
          <w:rFonts w:ascii="Times New Roman" w:hAnsi="Times New Roman" w:cs="Times New Roman"/>
          <w:sz w:val="24"/>
          <w:szCs w:val="24"/>
          <w:highlight w:val="yellow"/>
          <w:lang w:val="es-ES"/>
        </w:rPr>
        <w:t xml:space="preserve"> en el</w:t>
      </w:r>
      <w:r w:rsidR="005F0A8F" w:rsidRPr="00A3321F">
        <w:rPr>
          <w:rFonts w:ascii="Times New Roman" w:hAnsi="Times New Roman" w:cs="Times New Roman"/>
          <w:sz w:val="24"/>
          <w:szCs w:val="24"/>
          <w:highlight w:val="yellow"/>
          <w:lang w:val="es-ES"/>
        </w:rPr>
        <w:t xml:space="preserve"> </w:t>
      </w:r>
      <w:r w:rsidR="005F0A8F" w:rsidRPr="00A3321F">
        <w:rPr>
          <w:rFonts w:ascii="Times New Roman" w:hAnsi="Times New Roman" w:cs="Times New Roman"/>
          <w:sz w:val="24"/>
          <w:szCs w:val="24"/>
          <w:highlight w:val="yellow"/>
          <w:u w:val="single"/>
          <w:lang w:val="es-ES"/>
        </w:rPr>
        <w:t>Prospecto</w:t>
      </w:r>
      <w:r w:rsidR="00C37F6E" w:rsidRPr="00A3321F">
        <w:rPr>
          <w:rFonts w:ascii="Times New Roman" w:hAnsi="Times New Roman" w:cs="Times New Roman"/>
          <w:sz w:val="24"/>
          <w:szCs w:val="24"/>
          <w:highlight w:val="yellow"/>
          <w:lang w:val="es-ES"/>
        </w:rPr>
        <w:t xml:space="preserve">, </w:t>
      </w:r>
      <w:r w:rsidRPr="00A3321F">
        <w:rPr>
          <w:rFonts w:ascii="Times New Roman" w:hAnsi="Times New Roman" w:cs="Times New Roman"/>
          <w:sz w:val="24"/>
          <w:szCs w:val="24"/>
          <w:highlight w:val="yellow"/>
          <w:lang w:val="es-ES"/>
        </w:rPr>
        <w:t>le</w:t>
      </w:r>
      <w:r w:rsidR="00C37F6E" w:rsidRPr="00A3321F">
        <w:rPr>
          <w:rFonts w:ascii="Times New Roman" w:hAnsi="Times New Roman" w:cs="Times New Roman"/>
          <w:sz w:val="24"/>
          <w:szCs w:val="24"/>
          <w:highlight w:val="yellow"/>
          <w:lang w:val="es-ES"/>
        </w:rPr>
        <w:t xml:space="preserve"> proporcionen</w:t>
      </w:r>
      <w:r w:rsidRPr="00A3321F">
        <w:rPr>
          <w:rFonts w:ascii="Times New Roman" w:hAnsi="Times New Roman" w:cs="Times New Roman"/>
          <w:sz w:val="24"/>
          <w:szCs w:val="24"/>
          <w:highlight w:val="yellow"/>
          <w:lang w:val="es-ES"/>
        </w:rPr>
        <w:t xml:space="preserve"> escritos</w:t>
      </w:r>
      <w:r w:rsidR="002E0A07" w:rsidRPr="00A3321F">
        <w:rPr>
          <w:rFonts w:ascii="Times New Roman" w:hAnsi="Times New Roman" w:cs="Times New Roman"/>
          <w:sz w:val="24"/>
          <w:szCs w:val="24"/>
          <w:highlight w:val="yellow"/>
          <w:lang w:val="es-ES"/>
        </w:rPr>
        <w:t>,</w:t>
      </w:r>
      <w:r w:rsidRPr="00A3321F">
        <w:rPr>
          <w:rFonts w:ascii="Times New Roman" w:hAnsi="Times New Roman" w:cs="Times New Roman"/>
          <w:sz w:val="24"/>
          <w:szCs w:val="24"/>
          <w:highlight w:val="yellow"/>
          <w:lang w:val="es-ES"/>
        </w:rPr>
        <w:t xml:space="preserve"> en </w:t>
      </w:r>
      <w:r w:rsidR="00C37F6E" w:rsidRPr="00A3321F">
        <w:rPr>
          <w:rFonts w:ascii="Times New Roman" w:hAnsi="Times New Roman" w:cs="Times New Roman"/>
          <w:sz w:val="24"/>
          <w:szCs w:val="24"/>
          <w:highlight w:val="yellow"/>
          <w:lang w:val="es-ES"/>
        </w:rPr>
        <w:t>prosa o</w:t>
      </w:r>
      <w:r w:rsidRPr="00A3321F">
        <w:rPr>
          <w:rFonts w:ascii="Times New Roman" w:hAnsi="Times New Roman" w:cs="Times New Roman"/>
          <w:sz w:val="24"/>
          <w:szCs w:val="24"/>
          <w:highlight w:val="yellow"/>
          <w:lang w:val="es-ES"/>
        </w:rPr>
        <w:t xml:space="preserve"> ve</w:t>
      </w:r>
      <w:r w:rsidR="00D43102" w:rsidRPr="00A3321F">
        <w:rPr>
          <w:rFonts w:ascii="Times New Roman" w:hAnsi="Times New Roman" w:cs="Times New Roman"/>
          <w:sz w:val="24"/>
          <w:szCs w:val="24"/>
          <w:highlight w:val="yellow"/>
          <w:lang w:val="es-ES"/>
        </w:rPr>
        <w:t xml:space="preserve">rso. En la confianza </w:t>
      </w:r>
      <w:r w:rsidR="00843008" w:rsidRPr="00A3321F">
        <w:rPr>
          <w:rFonts w:ascii="Times New Roman" w:hAnsi="Times New Roman" w:cs="Times New Roman"/>
          <w:sz w:val="24"/>
          <w:szCs w:val="24"/>
          <w:highlight w:val="yellow"/>
          <w:lang w:val="es-ES"/>
        </w:rPr>
        <w:t>d</w:t>
      </w:r>
      <w:r w:rsidR="00D43102" w:rsidRPr="00A3321F">
        <w:rPr>
          <w:rFonts w:ascii="Times New Roman" w:hAnsi="Times New Roman" w:cs="Times New Roman"/>
          <w:sz w:val="24"/>
          <w:szCs w:val="24"/>
          <w:highlight w:val="yellow"/>
          <w:lang w:val="es-ES"/>
        </w:rPr>
        <w:t>e</w:t>
      </w:r>
      <w:r w:rsidR="00843008" w:rsidRPr="00A3321F">
        <w:rPr>
          <w:rFonts w:ascii="Times New Roman" w:hAnsi="Times New Roman" w:cs="Times New Roman"/>
          <w:sz w:val="24"/>
          <w:szCs w:val="24"/>
          <w:highlight w:val="yellow"/>
          <w:lang w:val="es-ES"/>
        </w:rPr>
        <w:t xml:space="preserve"> que no ha de ser usted</w:t>
      </w:r>
      <w:r w:rsidR="00165B25" w:rsidRPr="00A3321F">
        <w:rPr>
          <w:rFonts w:ascii="Times New Roman" w:hAnsi="Times New Roman" w:cs="Times New Roman"/>
          <w:sz w:val="24"/>
          <w:szCs w:val="24"/>
          <w:highlight w:val="yellow"/>
          <w:lang w:val="es-ES"/>
        </w:rPr>
        <w:t xml:space="preserve"> el último</w:t>
      </w:r>
      <w:r w:rsidRPr="00A3321F">
        <w:rPr>
          <w:rFonts w:ascii="Times New Roman" w:hAnsi="Times New Roman" w:cs="Times New Roman"/>
          <w:sz w:val="24"/>
          <w:szCs w:val="24"/>
          <w:highlight w:val="yellow"/>
          <w:lang w:val="es-ES"/>
        </w:rPr>
        <w:t xml:space="preserve"> que contr</w:t>
      </w:r>
      <w:r w:rsidR="00DA4372" w:rsidRPr="00A3321F">
        <w:rPr>
          <w:rFonts w:ascii="Times New Roman" w:hAnsi="Times New Roman" w:cs="Times New Roman"/>
          <w:sz w:val="24"/>
          <w:szCs w:val="24"/>
          <w:highlight w:val="yellow"/>
          <w:lang w:val="es-ES"/>
        </w:rPr>
        <w:t>ibuya</w:t>
      </w:r>
      <w:r w:rsidRPr="00A3321F">
        <w:rPr>
          <w:rFonts w:ascii="Times New Roman" w:hAnsi="Times New Roman" w:cs="Times New Roman"/>
          <w:sz w:val="24"/>
          <w:szCs w:val="24"/>
          <w:highlight w:val="yellow"/>
          <w:lang w:val="es-ES"/>
        </w:rPr>
        <w:t xml:space="preserve"> al </w:t>
      </w:r>
      <w:r w:rsidR="00B94B61" w:rsidRPr="00A3321F">
        <w:rPr>
          <w:rFonts w:ascii="Times New Roman" w:hAnsi="Times New Roman" w:cs="Times New Roman"/>
          <w:sz w:val="24"/>
          <w:szCs w:val="24"/>
          <w:highlight w:val="yellow"/>
          <w:lang w:val="es-ES"/>
        </w:rPr>
        <w:t>mayor lucimiento</w:t>
      </w:r>
      <w:r w:rsidRPr="00A3321F">
        <w:rPr>
          <w:rFonts w:ascii="Times New Roman" w:hAnsi="Times New Roman" w:cs="Times New Roman"/>
          <w:sz w:val="24"/>
          <w:szCs w:val="24"/>
          <w:highlight w:val="yellow"/>
          <w:lang w:val="es-ES"/>
        </w:rPr>
        <w:t xml:space="preserve"> de aquel semanario, me dirijo a usted y le ruego que me </w:t>
      </w:r>
      <w:r w:rsidR="00490F5D" w:rsidRPr="00A3321F">
        <w:rPr>
          <w:rFonts w:ascii="Times New Roman" w:hAnsi="Times New Roman" w:cs="Times New Roman"/>
          <w:sz w:val="24"/>
          <w:szCs w:val="24"/>
          <w:highlight w:val="yellow"/>
          <w:lang w:val="es-ES"/>
        </w:rPr>
        <w:t>envíe</w:t>
      </w:r>
      <w:r w:rsidRPr="00A3321F">
        <w:rPr>
          <w:rFonts w:ascii="Times New Roman" w:hAnsi="Times New Roman" w:cs="Times New Roman"/>
          <w:sz w:val="24"/>
          <w:szCs w:val="24"/>
          <w:highlight w:val="yellow"/>
          <w:lang w:val="es-ES"/>
        </w:rPr>
        <w:t xml:space="preserve"> al</w:t>
      </w:r>
      <w:r w:rsidR="00821F4F" w:rsidRPr="00A3321F">
        <w:rPr>
          <w:rFonts w:ascii="Times New Roman" w:hAnsi="Times New Roman" w:cs="Times New Roman"/>
          <w:sz w:val="24"/>
          <w:szCs w:val="24"/>
          <w:highlight w:val="yellow"/>
          <w:lang w:val="es-ES"/>
        </w:rPr>
        <w:t>gún trabajo, el cual, me dice el Sr. Gaspa</w:t>
      </w:r>
      <w:r w:rsidR="00490F5D" w:rsidRPr="00A3321F">
        <w:rPr>
          <w:rFonts w:ascii="Times New Roman" w:hAnsi="Times New Roman" w:cs="Times New Roman"/>
          <w:sz w:val="24"/>
          <w:szCs w:val="24"/>
          <w:highlight w:val="yellow"/>
          <w:lang w:val="es-ES"/>
        </w:rPr>
        <w:t>r</w:t>
      </w:r>
      <w:r w:rsidR="00AF5242" w:rsidRPr="00A3321F">
        <w:rPr>
          <w:rFonts w:ascii="Times New Roman" w:hAnsi="Times New Roman" w:cs="Times New Roman"/>
          <w:sz w:val="24"/>
          <w:szCs w:val="24"/>
          <w:highlight w:val="yellow"/>
          <w:lang w:val="es-ES"/>
        </w:rPr>
        <w:fldChar w:fldCharType="begin"/>
      </w:r>
      <w:r w:rsidR="00AF5242" w:rsidRPr="00A3321F">
        <w:rPr>
          <w:highlight w:val="yellow"/>
        </w:rPr>
        <w:instrText xml:space="preserve"> XE "</w:instrText>
      </w:r>
      <w:r w:rsidR="00AF5242" w:rsidRPr="00A3321F">
        <w:rPr>
          <w:rFonts w:ascii="Times New Roman" w:hAnsi="Times New Roman" w:cs="Times New Roman"/>
          <w:sz w:val="24"/>
          <w:szCs w:val="24"/>
          <w:highlight w:val="yellow"/>
        </w:rPr>
        <w:instrText>Núñez de Arce, Gaspar</w:instrText>
      </w:r>
      <w:r w:rsidR="00AF5242" w:rsidRPr="00A3321F">
        <w:rPr>
          <w:highlight w:val="yellow"/>
        </w:rPr>
        <w:instrText xml:space="preserve">" \b </w:instrText>
      </w:r>
      <w:r w:rsidR="00AF5242" w:rsidRPr="00A3321F">
        <w:rPr>
          <w:rFonts w:ascii="Times New Roman" w:hAnsi="Times New Roman" w:cs="Times New Roman"/>
          <w:sz w:val="24"/>
          <w:szCs w:val="24"/>
          <w:highlight w:val="yellow"/>
          <w:lang w:val="es-ES"/>
        </w:rPr>
        <w:fldChar w:fldCharType="end"/>
      </w:r>
      <w:r w:rsidR="00821F4F" w:rsidRPr="00A3321F">
        <w:rPr>
          <w:rFonts w:ascii="Times New Roman" w:hAnsi="Times New Roman" w:cs="Times New Roman"/>
          <w:sz w:val="24"/>
          <w:szCs w:val="24"/>
          <w:highlight w:val="yellow"/>
          <w:lang w:val="es-ES"/>
        </w:rPr>
        <w:t xml:space="preserve">, </w:t>
      </w:r>
      <w:r w:rsidRPr="00A3321F">
        <w:rPr>
          <w:rFonts w:ascii="Times New Roman" w:hAnsi="Times New Roman" w:cs="Times New Roman"/>
          <w:sz w:val="24"/>
          <w:szCs w:val="24"/>
          <w:highlight w:val="yellow"/>
          <w:lang w:val="es-ES"/>
        </w:rPr>
        <w:t xml:space="preserve">será remunerado como ha </w:t>
      </w:r>
      <w:r w:rsidR="00A91CE5">
        <w:rPr>
          <w:rFonts w:ascii="Times New Roman" w:hAnsi="Times New Roman" w:cs="Times New Roman"/>
          <w:color w:val="000000" w:themeColor="text1"/>
          <w:sz w:val="24"/>
          <w:szCs w:val="24"/>
          <w:highlight w:val="yellow"/>
          <w:lang w:val="es-ES"/>
        </w:rPr>
        <w:t xml:space="preserve">sido . . . </w:t>
      </w:r>
      <w:r w:rsidRPr="00A3321F">
        <w:rPr>
          <w:rFonts w:ascii="Times New Roman" w:hAnsi="Times New Roman" w:cs="Times New Roman"/>
          <w:sz w:val="24"/>
          <w:szCs w:val="24"/>
          <w:highlight w:val="yellow"/>
          <w:lang w:val="es-ES"/>
        </w:rPr>
        <w:t xml:space="preserve">en otras ocasiones. </w:t>
      </w:r>
    </w:p>
    <w:p w14:paraId="446A4671" w14:textId="77777777" w:rsidR="00F87E19" w:rsidRPr="00A3321F" w:rsidRDefault="00F87E19" w:rsidP="00FE16F9">
      <w:pPr>
        <w:spacing w:after="0" w:line="240" w:lineRule="auto"/>
        <w:rPr>
          <w:rFonts w:ascii="Times New Roman" w:hAnsi="Times New Roman" w:cs="Times New Roman"/>
          <w:sz w:val="24"/>
          <w:szCs w:val="24"/>
          <w:highlight w:val="yellow"/>
          <w:lang w:val="es-ES"/>
        </w:rPr>
      </w:pPr>
    </w:p>
    <w:p w14:paraId="3EF93DA5" w14:textId="6988B80D" w:rsidR="00D60870" w:rsidRPr="00A3321F" w:rsidRDefault="00D60870" w:rsidP="00FE16F9">
      <w:pPr>
        <w:spacing w:after="0" w:line="240" w:lineRule="auto"/>
        <w:rPr>
          <w:rFonts w:ascii="Times New Roman" w:hAnsi="Times New Roman" w:cs="Times New Roman"/>
          <w:sz w:val="24"/>
          <w:szCs w:val="24"/>
          <w:highlight w:val="yellow"/>
          <w:lang w:val="es-ES"/>
        </w:rPr>
      </w:pPr>
      <w:r w:rsidRPr="00A3321F">
        <w:rPr>
          <w:rFonts w:ascii="Times New Roman" w:hAnsi="Times New Roman" w:cs="Times New Roman"/>
          <w:sz w:val="24"/>
          <w:szCs w:val="24"/>
          <w:highlight w:val="yellow"/>
          <w:lang w:val="es-ES"/>
        </w:rPr>
        <w:t>Con</w:t>
      </w:r>
      <w:r w:rsidR="00F87E19" w:rsidRPr="00A3321F">
        <w:rPr>
          <w:rFonts w:ascii="Times New Roman" w:hAnsi="Times New Roman" w:cs="Times New Roman"/>
          <w:sz w:val="24"/>
          <w:szCs w:val="24"/>
          <w:highlight w:val="yellow"/>
          <w:lang w:val="es-ES"/>
        </w:rPr>
        <w:t xml:space="preserve"> este motivo</w:t>
      </w:r>
      <w:r w:rsidR="00D31BBB" w:rsidRPr="00A3321F">
        <w:rPr>
          <w:rFonts w:ascii="Times New Roman" w:hAnsi="Times New Roman" w:cs="Times New Roman"/>
          <w:sz w:val="24"/>
          <w:szCs w:val="24"/>
          <w:highlight w:val="yellow"/>
          <w:lang w:val="es-ES"/>
        </w:rPr>
        <w:t xml:space="preserve">, se repite </w:t>
      </w:r>
      <w:r w:rsidR="00F87E19" w:rsidRPr="00A3321F">
        <w:rPr>
          <w:rFonts w:ascii="Times New Roman" w:hAnsi="Times New Roman" w:cs="Times New Roman"/>
          <w:sz w:val="24"/>
          <w:szCs w:val="24"/>
          <w:highlight w:val="yellow"/>
          <w:lang w:val="es-ES"/>
        </w:rPr>
        <w:t xml:space="preserve">a las órdenes de </w:t>
      </w:r>
      <w:r w:rsidRPr="00A3321F">
        <w:rPr>
          <w:rFonts w:ascii="Times New Roman" w:hAnsi="Times New Roman" w:cs="Times New Roman"/>
          <w:sz w:val="24"/>
          <w:szCs w:val="24"/>
          <w:highlight w:val="yellow"/>
          <w:lang w:val="es-ES"/>
        </w:rPr>
        <w:t>usted</w:t>
      </w:r>
      <w:r w:rsidR="005F211B">
        <w:rPr>
          <w:rFonts w:ascii="Times New Roman" w:hAnsi="Times New Roman" w:cs="Times New Roman"/>
          <w:sz w:val="24"/>
          <w:szCs w:val="24"/>
          <w:highlight w:val="yellow"/>
          <w:lang w:val="es-ES"/>
        </w:rPr>
        <w:t xml:space="preserve"> y b. s. m. s. a</w:t>
      </w:r>
      <w:r w:rsidR="007D065B">
        <w:rPr>
          <w:rFonts w:ascii="Times New Roman" w:hAnsi="Times New Roman" w:cs="Times New Roman"/>
          <w:sz w:val="24"/>
          <w:szCs w:val="24"/>
          <w:highlight w:val="yellow"/>
          <w:lang w:val="es-ES"/>
        </w:rPr>
        <w:t>fmo. s.</w:t>
      </w:r>
      <w:r w:rsidR="00593657" w:rsidRPr="00A3321F">
        <w:rPr>
          <w:rFonts w:ascii="Times New Roman" w:hAnsi="Times New Roman" w:cs="Times New Roman"/>
          <w:sz w:val="24"/>
          <w:szCs w:val="24"/>
          <w:highlight w:val="yellow"/>
          <w:lang w:val="es-ES"/>
        </w:rPr>
        <w:t xml:space="preserve">s. y amigo </w:t>
      </w:r>
    </w:p>
    <w:p w14:paraId="6F7F183F" w14:textId="77777777" w:rsidR="00A869BF" w:rsidRPr="00A3321F" w:rsidRDefault="00A869BF" w:rsidP="00A869BF">
      <w:pPr>
        <w:spacing w:after="0" w:line="240" w:lineRule="auto"/>
        <w:rPr>
          <w:rFonts w:ascii="Times New Roman" w:hAnsi="Times New Roman" w:cs="Times New Roman"/>
          <w:sz w:val="24"/>
          <w:szCs w:val="24"/>
          <w:highlight w:val="yellow"/>
          <w:lang w:val="es-ES"/>
        </w:rPr>
      </w:pPr>
    </w:p>
    <w:p w14:paraId="7ABEAE64" w14:textId="31FA6EF2" w:rsidR="00D60870" w:rsidRPr="00A3321F" w:rsidRDefault="00A869BF" w:rsidP="00A869BF">
      <w:pPr>
        <w:spacing w:after="0" w:line="240" w:lineRule="auto"/>
        <w:ind w:left="3600" w:firstLine="720"/>
        <w:rPr>
          <w:rFonts w:ascii="Times New Roman" w:hAnsi="Times New Roman" w:cs="Times New Roman"/>
          <w:sz w:val="24"/>
          <w:szCs w:val="24"/>
          <w:highlight w:val="yellow"/>
          <w:lang w:val="es-ES"/>
        </w:rPr>
      </w:pPr>
      <w:r w:rsidRPr="00A3321F">
        <w:rPr>
          <w:rFonts w:ascii="Times New Roman" w:hAnsi="Times New Roman" w:cs="Times New Roman"/>
          <w:sz w:val="24"/>
          <w:szCs w:val="24"/>
          <w:highlight w:val="yellow"/>
          <w:lang w:val="es-ES"/>
        </w:rPr>
        <w:t xml:space="preserve">(firmado) </w:t>
      </w:r>
      <w:r w:rsidR="00D60870" w:rsidRPr="00A3321F">
        <w:rPr>
          <w:rFonts w:ascii="Times New Roman" w:hAnsi="Times New Roman" w:cs="Times New Roman"/>
          <w:sz w:val="24"/>
          <w:szCs w:val="24"/>
          <w:highlight w:val="yellow"/>
          <w:lang w:val="es-ES"/>
        </w:rPr>
        <w:t>Ventura Ruíz Aguilera</w:t>
      </w:r>
    </w:p>
    <w:p w14:paraId="40647EDC" w14:textId="7F99CB37" w:rsidR="008A143E" w:rsidRPr="00A3321F" w:rsidRDefault="008A143E" w:rsidP="00FE16F9">
      <w:pPr>
        <w:spacing w:after="0" w:line="240" w:lineRule="auto"/>
        <w:rPr>
          <w:rFonts w:ascii="Times New Roman" w:hAnsi="Times New Roman" w:cs="Times New Roman"/>
          <w:sz w:val="24"/>
          <w:szCs w:val="24"/>
          <w:highlight w:val="yellow"/>
          <w:lang w:val="es-ES"/>
        </w:rPr>
      </w:pPr>
      <w:r w:rsidRPr="00A3321F">
        <w:rPr>
          <w:rFonts w:ascii="Times New Roman" w:hAnsi="Times New Roman" w:cs="Times New Roman"/>
          <w:sz w:val="24"/>
          <w:szCs w:val="24"/>
          <w:highlight w:val="yellow"/>
          <w:lang w:val="es-ES"/>
        </w:rPr>
        <w:t>S.C.</w:t>
      </w:r>
    </w:p>
    <w:p w14:paraId="135F030D" w14:textId="4955318F" w:rsidR="00D60870" w:rsidRPr="00A3321F" w:rsidRDefault="00D60870" w:rsidP="00FE16F9">
      <w:pPr>
        <w:spacing w:after="0" w:line="240" w:lineRule="auto"/>
        <w:rPr>
          <w:rFonts w:ascii="Times New Roman" w:hAnsi="Times New Roman" w:cs="Times New Roman"/>
          <w:sz w:val="24"/>
          <w:szCs w:val="24"/>
          <w:highlight w:val="yellow"/>
        </w:rPr>
      </w:pPr>
      <w:r w:rsidRPr="00A3321F">
        <w:rPr>
          <w:rFonts w:ascii="Times New Roman" w:hAnsi="Times New Roman" w:cs="Times New Roman"/>
          <w:sz w:val="24"/>
          <w:szCs w:val="24"/>
          <w:highlight w:val="yellow"/>
          <w:lang w:val="es-ES"/>
        </w:rPr>
        <w:t>Calle de S. Pedro</w:t>
      </w:r>
      <w:r w:rsidR="00C831B6" w:rsidRPr="00A3321F">
        <w:rPr>
          <w:rFonts w:ascii="Times New Roman" w:hAnsi="Times New Roman" w:cs="Times New Roman"/>
          <w:sz w:val="24"/>
          <w:szCs w:val="24"/>
          <w:highlight w:val="yellow"/>
          <w:lang w:val="es-ES"/>
        </w:rPr>
        <w:t xml:space="preserve"> Mártir,</w:t>
      </w:r>
      <w:r w:rsidR="00F548A5" w:rsidRPr="00A3321F">
        <w:rPr>
          <w:rFonts w:ascii="Times New Roman" w:hAnsi="Times New Roman" w:cs="Times New Roman"/>
          <w:sz w:val="24"/>
          <w:szCs w:val="24"/>
          <w:highlight w:val="yellow"/>
          <w:lang w:val="es-ES"/>
        </w:rPr>
        <w:t xml:space="preserve"> 12- 2º </w:t>
      </w:r>
      <w:r w:rsidR="00B835D6" w:rsidRPr="00A3321F">
        <w:rPr>
          <w:rFonts w:ascii="Times New Roman" w:hAnsi="Times New Roman" w:cs="Times New Roman"/>
          <w:sz w:val="24"/>
          <w:szCs w:val="24"/>
          <w:highlight w:val="yellow"/>
        </w:rPr>
        <w:t>dcha.</w:t>
      </w:r>
    </w:p>
    <w:p w14:paraId="1797DC2B" w14:textId="77777777" w:rsidR="001637F9" w:rsidRPr="00A3321F" w:rsidRDefault="001637F9" w:rsidP="00FE16F9">
      <w:pPr>
        <w:spacing w:after="0" w:line="240" w:lineRule="auto"/>
        <w:rPr>
          <w:rFonts w:ascii="Times New Roman" w:hAnsi="Times New Roman" w:cs="Times New Roman"/>
          <w:sz w:val="24"/>
          <w:szCs w:val="24"/>
          <w:highlight w:val="yellow"/>
        </w:rPr>
      </w:pPr>
    </w:p>
    <w:p w14:paraId="3B82D480" w14:textId="57C32650" w:rsidR="008A143E" w:rsidRPr="00A3321F" w:rsidRDefault="008A143E" w:rsidP="008A143E">
      <w:pPr>
        <w:spacing w:after="0" w:line="240" w:lineRule="auto"/>
        <w:ind w:firstLine="288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lastRenderedPageBreak/>
        <w:t>Mr. Juan Eugenio Hartzenbusch</w:t>
      </w:r>
      <w:r w:rsidR="00D85B7A" w:rsidRPr="00A3321F">
        <w:rPr>
          <w:rFonts w:ascii="Times New Roman" w:hAnsi="Times New Roman" w:cs="Times New Roman"/>
          <w:sz w:val="24"/>
          <w:szCs w:val="24"/>
          <w:highlight w:val="yellow"/>
        </w:rPr>
        <w:fldChar w:fldCharType="begin"/>
      </w:r>
      <w:r w:rsidR="00D85B7A" w:rsidRPr="00A3321F">
        <w:rPr>
          <w:highlight w:val="yellow"/>
        </w:rPr>
        <w:instrText xml:space="preserve"> XE "</w:instrText>
      </w:r>
      <w:r w:rsidR="00D85B7A" w:rsidRPr="00A3321F">
        <w:rPr>
          <w:rFonts w:ascii="Times New Roman" w:hAnsi="Times New Roman" w:cs="Times New Roman"/>
          <w:sz w:val="24"/>
          <w:szCs w:val="24"/>
          <w:highlight w:val="yellow"/>
        </w:rPr>
        <w:instrText>Hartzenbusch, Juan Eugenio</w:instrText>
      </w:r>
      <w:r w:rsidR="00D85B7A" w:rsidRPr="00A3321F">
        <w:rPr>
          <w:highlight w:val="yellow"/>
        </w:rPr>
        <w:instrText xml:space="preserve">" \b </w:instrText>
      </w:r>
      <w:r w:rsidR="00D85B7A" w:rsidRPr="00A3321F">
        <w:rPr>
          <w:rFonts w:ascii="Times New Roman" w:hAnsi="Times New Roman" w:cs="Times New Roman"/>
          <w:sz w:val="24"/>
          <w:szCs w:val="24"/>
          <w:highlight w:val="yellow"/>
        </w:rPr>
        <w:fldChar w:fldCharType="end"/>
      </w:r>
    </w:p>
    <w:p w14:paraId="251F16D5" w14:textId="77777777" w:rsidR="008A143E" w:rsidRPr="00A3321F" w:rsidRDefault="008A143E" w:rsidP="008A143E">
      <w:pPr>
        <w:spacing w:after="0" w:line="240" w:lineRule="auto"/>
        <w:rPr>
          <w:rFonts w:ascii="Times New Roman" w:hAnsi="Times New Roman" w:cs="Times New Roman"/>
          <w:sz w:val="24"/>
          <w:szCs w:val="24"/>
          <w:highlight w:val="yellow"/>
        </w:rPr>
      </w:pPr>
    </w:p>
    <w:p w14:paraId="34BBA52C" w14:textId="1EBF76E6" w:rsidR="008A143E" w:rsidRPr="00A3321F" w:rsidRDefault="008A143E" w:rsidP="008A143E">
      <w:pPr>
        <w:spacing w:after="0" w:line="240" w:lineRule="auto"/>
        <w:ind w:firstLine="360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January 12</w:t>
      </w:r>
      <w:r w:rsidR="00A3321F">
        <w:rPr>
          <w:rFonts w:ascii="Times New Roman" w:hAnsi="Times New Roman" w:cs="Times New Roman"/>
          <w:sz w:val="24"/>
          <w:szCs w:val="24"/>
          <w:highlight w:val="yellow"/>
        </w:rPr>
        <w:t>,</w:t>
      </w:r>
      <w:r w:rsidRPr="00A3321F">
        <w:rPr>
          <w:rFonts w:ascii="Times New Roman" w:hAnsi="Times New Roman" w:cs="Times New Roman"/>
          <w:sz w:val="24"/>
          <w:szCs w:val="24"/>
          <w:highlight w:val="yellow"/>
        </w:rPr>
        <w:t xml:space="preserve"> 1867</w:t>
      </w:r>
    </w:p>
    <w:p w14:paraId="1DBC60E1" w14:textId="77777777" w:rsidR="008A143E" w:rsidRPr="00A3321F" w:rsidRDefault="008A143E" w:rsidP="008A143E">
      <w:pPr>
        <w:spacing w:after="0" w:line="240" w:lineRule="auto"/>
        <w:rPr>
          <w:rFonts w:ascii="Times New Roman" w:hAnsi="Times New Roman" w:cs="Times New Roman"/>
          <w:sz w:val="24"/>
          <w:szCs w:val="24"/>
          <w:highlight w:val="yellow"/>
        </w:rPr>
      </w:pPr>
    </w:p>
    <w:p w14:paraId="5EDD4DAF" w14:textId="3CA7555C" w:rsidR="008A143E" w:rsidRPr="00A3321F" w:rsidRDefault="008A143E" w:rsidP="008A143E">
      <w:pPr>
        <w:spacing w:after="0" w:line="240" w:lineRule="auto"/>
        <w:rPr>
          <w:rFonts w:ascii="Times New Roman" w:hAnsi="Times New Roman" w:cs="Times New Roman"/>
          <w:color w:val="FF0000"/>
          <w:sz w:val="24"/>
          <w:szCs w:val="24"/>
          <w:highlight w:val="yellow"/>
        </w:rPr>
      </w:pPr>
      <w:r w:rsidRPr="00A3321F">
        <w:rPr>
          <w:rFonts w:ascii="Times New Roman" w:hAnsi="Times New Roman" w:cs="Times New Roman"/>
          <w:sz w:val="24"/>
          <w:szCs w:val="24"/>
          <w:highlight w:val="yellow"/>
        </w:rPr>
        <w:t xml:space="preserve">My dear and respectful Sir: </w:t>
      </w:r>
      <w:r w:rsidRPr="00A3321F">
        <w:rPr>
          <w:rFonts w:ascii="Times New Roman" w:hAnsi="Times New Roman" w:cs="Times New Roman"/>
          <w:sz w:val="24"/>
          <w:szCs w:val="24"/>
          <w:highlight w:val="yellow"/>
          <w:u w:val="single"/>
        </w:rPr>
        <w:t>El Museo Universal</w:t>
      </w:r>
      <w:r w:rsidR="007D065B">
        <w:rPr>
          <w:rFonts w:ascii="Times New Roman" w:hAnsi="Times New Roman" w:cs="Times New Roman"/>
          <w:sz w:val="24"/>
          <w:szCs w:val="24"/>
          <w:highlight w:val="yellow"/>
        </w:rPr>
        <w:t xml:space="preserve"> needs, now more than ever, in order to</w:t>
      </w:r>
      <w:r w:rsidRPr="00A3321F">
        <w:rPr>
          <w:rFonts w:ascii="Times New Roman" w:hAnsi="Times New Roman" w:cs="Times New Roman"/>
          <w:sz w:val="24"/>
          <w:szCs w:val="24"/>
          <w:highlight w:val="yellow"/>
        </w:rPr>
        <w:t xml:space="preserve"> fulfill a commitment to the public, that the people who will favor and honor it with their collaboration this year, as announced in the </w:t>
      </w:r>
      <w:r w:rsidRPr="00A3321F">
        <w:rPr>
          <w:rFonts w:ascii="Times New Roman" w:hAnsi="Times New Roman" w:cs="Times New Roman"/>
          <w:sz w:val="24"/>
          <w:szCs w:val="24"/>
          <w:highlight w:val="yellow"/>
          <w:u w:val="single"/>
        </w:rPr>
        <w:t>Prospectus</w:t>
      </w:r>
      <w:r w:rsidR="002B4807" w:rsidRPr="00A3321F">
        <w:rPr>
          <w:rFonts w:ascii="Times New Roman" w:hAnsi="Times New Roman" w:cs="Times New Roman"/>
          <w:sz w:val="24"/>
          <w:szCs w:val="24"/>
          <w:highlight w:val="yellow"/>
        </w:rPr>
        <w:t xml:space="preserve">, </w:t>
      </w:r>
      <w:r w:rsidRPr="00A3321F">
        <w:rPr>
          <w:rFonts w:ascii="Times New Roman" w:hAnsi="Times New Roman" w:cs="Times New Roman"/>
          <w:sz w:val="24"/>
          <w:szCs w:val="24"/>
          <w:highlight w:val="yellow"/>
        </w:rPr>
        <w:t xml:space="preserve">provide </w:t>
      </w:r>
      <w:r w:rsidR="002B4807" w:rsidRPr="00A3321F">
        <w:rPr>
          <w:rFonts w:ascii="Times New Roman" w:hAnsi="Times New Roman" w:cs="Times New Roman"/>
          <w:sz w:val="24"/>
          <w:szCs w:val="24"/>
          <w:highlight w:val="yellow"/>
        </w:rPr>
        <w:t xml:space="preserve">it </w:t>
      </w:r>
      <w:r w:rsidRPr="00A3321F">
        <w:rPr>
          <w:rFonts w:ascii="Times New Roman" w:hAnsi="Times New Roman" w:cs="Times New Roman"/>
          <w:sz w:val="24"/>
          <w:szCs w:val="24"/>
          <w:highlight w:val="yellow"/>
        </w:rPr>
        <w:t xml:space="preserve">with </w:t>
      </w:r>
      <w:r w:rsidR="002B4807" w:rsidRPr="00A3321F">
        <w:rPr>
          <w:rFonts w:ascii="Times New Roman" w:hAnsi="Times New Roman" w:cs="Times New Roman"/>
          <w:sz w:val="24"/>
          <w:szCs w:val="24"/>
          <w:highlight w:val="yellow"/>
        </w:rPr>
        <w:t>texts</w:t>
      </w:r>
      <w:r w:rsidRPr="00A3321F">
        <w:rPr>
          <w:rFonts w:ascii="Times New Roman" w:hAnsi="Times New Roman" w:cs="Times New Roman"/>
          <w:sz w:val="24"/>
          <w:szCs w:val="24"/>
          <w:highlight w:val="yellow"/>
        </w:rPr>
        <w:t xml:space="preserve">, in prose or verse. In the confidence that you </w:t>
      </w:r>
      <w:r w:rsidR="002B4807" w:rsidRPr="00A3321F">
        <w:rPr>
          <w:rFonts w:ascii="Times New Roman" w:hAnsi="Times New Roman" w:cs="Times New Roman"/>
          <w:sz w:val="24"/>
          <w:szCs w:val="24"/>
          <w:highlight w:val="yellow"/>
        </w:rPr>
        <w:t>will not be the</w:t>
      </w:r>
      <w:r w:rsidRPr="00A3321F">
        <w:rPr>
          <w:rFonts w:ascii="Times New Roman" w:hAnsi="Times New Roman" w:cs="Times New Roman"/>
          <w:sz w:val="24"/>
          <w:szCs w:val="24"/>
          <w:highlight w:val="yellow"/>
        </w:rPr>
        <w:t xml:space="preserve"> last to contribute to the </w:t>
      </w:r>
      <w:r w:rsidR="00AC2BE9" w:rsidRPr="00A3321F">
        <w:rPr>
          <w:rFonts w:ascii="Times New Roman" w:hAnsi="Times New Roman" w:cs="Times New Roman"/>
          <w:sz w:val="24"/>
          <w:szCs w:val="24"/>
          <w:highlight w:val="yellow"/>
        </w:rPr>
        <w:t>greatness</w:t>
      </w:r>
      <w:r w:rsidRPr="00A3321F">
        <w:rPr>
          <w:rFonts w:ascii="Times New Roman" w:hAnsi="Times New Roman" w:cs="Times New Roman"/>
          <w:sz w:val="24"/>
          <w:szCs w:val="24"/>
          <w:highlight w:val="yellow"/>
        </w:rPr>
        <w:t xml:space="preserve"> of that weekly, I turn to you and ask you to send me some </w:t>
      </w:r>
      <w:r w:rsidR="007D065B">
        <w:rPr>
          <w:rFonts w:ascii="Times New Roman" w:hAnsi="Times New Roman" w:cs="Times New Roman"/>
          <w:sz w:val="24"/>
          <w:szCs w:val="24"/>
          <w:highlight w:val="yellow"/>
        </w:rPr>
        <w:t>text</w:t>
      </w:r>
      <w:r w:rsidRPr="00A3321F">
        <w:rPr>
          <w:rFonts w:ascii="Times New Roman" w:hAnsi="Times New Roman" w:cs="Times New Roman"/>
          <w:sz w:val="24"/>
          <w:szCs w:val="24"/>
          <w:highlight w:val="yellow"/>
        </w:rPr>
        <w:t>, which, Mr. Gaspar</w:t>
      </w:r>
      <w:r w:rsidR="00AF5242" w:rsidRPr="00A3321F">
        <w:rPr>
          <w:rFonts w:ascii="Times New Roman" w:hAnsi="Times New Roman" w:cs="Times New Roman"/>
          <w:sz w:val="24"/>
          <w:szCs w:val="24"/>
          <w:highlight w:val="yellow"/>
        </w:rPr>
        <w:fldChar w:fldCharType="begin"/>
      </w:r>
      <w:r w:rsidR="00AF5242" w:rsidRPr="00A3321F">
        <w:rPr>
          <w:highlight w:val="yellow"/>
        </w:rPr>
        <w:instrText xml:space="preserve"> XE "</w:instrText>
      </w:r>
      <w:r w:rsidR="00AF5242" w:rsidRPr="00A3321F">
        <w:rPr>
          <w:rFonts w:ascii="Times New Roman" w:hAnsi="Times New Roman" w:cs="Times New Roman"/>
          <w:sz w:val="24"/>
          <w:szCs w:val="24"/>
          <w:highlight w:val="yellow"/>
        </w:rPr>
        <w:instrText>Núñez de Arce, Gaspar</w:instrText>
      </w:r>
      <w:r w:rsidR="00AF5242" w:rsidRPr="00A3321F">
        <w:rPr>
          <w:highlight w:val="yellow"/>
        </w:rPr>
        <w:instrText xml:space="preserve">" \b </w:instrText>
      </w:r>
      <w:r w:rsidR="00AF5242"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 xml:space="preserve"> tells me, will be remunerated as it has been</w:t>
      </w:r>
      <w:r w:rsidR="00A91CE5">
        <w:rPr>
          <w:rFonts w:ascii="Times New Roman" w:hAnsi="Times New Roman" w:cs="Times New Roman"/>
          <w:color w:val="000000" w:themeColor="text1"/>
          <w:sz w:val="24"/>
          <w:szCs w:val="24"/>
          <w:highlight w:val="yellow"/>
        </w:rPr>
        <w:t xml:space="preserve"> . . .</w:t>
      </w:r>
      <w:r w:rsidR="00F46428" w:rsidRPr="00A3321F">
        <w:rPr>
          <w:rFonts w:ascii="Times New Roman" w:hAnsi="Times New Roman" w:cs="Times New Roman"/>
          <w:color w:val="000000" w:themeColor="text1"/>
          <w:sz w:val="24"/>
          <w:szCs w:val="24"/>
          <w:highlight w:val="yellow"/>
        </w:rPr>
        <w:t xml:space="preserve"> </w:t>
      </w:r>
      <w:r w:rsidR="00A91CE5">
        <w:rPr>
          <w:rFonts w:ascii="Times New Roman" w:hAnsi="Times New Roman" w:cs="Times New Roman"/>
          <w:color w:val="000000" w:themeColor="text1"/>
          <w:sz w:val="24"/>
          <w:szCs w:val="24"/>
          <w:highlight w:val="yellow"/>
        </w:rPr>
        <w:t>i</w:t>
      </w:r>
      <w:r w:rsidRPr="00A3321F">
        <w:rPr>
          <w:rFonts w:ascii="Times New Roman" w:hAnsi="Times New Roman" w:cs="Times New Roman"/>
          <w:color w:val="000000" w:themeColor="text1"/>
          <w:sz w:val="24"/>
          <w:szCs w:val="24"/>
          <w:highlight w:val="yellow"/>
        </w:rPr>
        <w:t>n other occasions</w:t>
      </w:r>
      <w:r w:rsidR="00F46428" w:rsidRPr="00A3321F">
        <w:rPr>
          <w:rFonts w:ascii="Times New Roman" w:hAnsi="Times New Roman" w:cs="Times New Roman"/>
          <w:color w:val="000000" w:themeColor="text1"/>
          <w:sz w:val="24"/>
          <w:szCs w:val="24"/>
          <w:highlight w:val="yellow"/>
        </w:rPr>
        <w:t>.</w:t>
      </w:r>
    </w:p>
    <w:p w14:paraId="6AFA2A62" w14:textId="77777777" w:rsidR="008A143E" w:rsidRPr="00A3321F" w:rsidRDefault="008A143E" w:rsidP="008A143E">
      <w:pPr>
        <w:spacing w:after="0" w:line="240" w:lineRule="auto"/>
        <w:rPr>
          <w:rFonts w:ascii="Times New Roman" w:hAnsi="Times New Roman" w:cs="Times New Roman"/>
          <w:sz w:val="24"/>
          <w:szCs w:val="24"/>
          <w:highlight w:val="yellow"/>
        </w:rPr>
      </w:pPr>
    </w:p>
    <w:p w14:paraId="1A38DC74" w14:textId="6BCEE354" w:rsidR="008A143E" w:rsidRPr="00A3321F" w:rsidRDefault="008A143E" w:rsidP="008A143E">
      <w:pPr>
        <w:spacing w:after="0" w:line="240" w:lineRule="auto"/>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 xml:space="preserve">For this reason, </w:t>
      </w:r>
      <w:r w:rsidR="00210D84" w:rsidRPr="00A3321F">
        <w:rPr>
          <w:rFonts w:ascii="Times New Roman" w:hAnsi="Times New Roman" w:cs="Times New Roman"/>
          <w:sz w:val="24"/>
          <w:szCs w:val="24"/>
          <w:highlight w:val="yellow"/>
        </w:rPr>
        <w:t>y</w:t>
      </w:r>
      <w:r w:rsidR="002F0FA1">
        <w:rPr>
          <w:rFonts w:ascii="Times New Roman" w:hAnsi="Times New Roman" w:cs="Times New Roman"/>
          <w:sz w:val="24"/>
          <w:szCs w:val="24"/>
          <w:highlight w:val="yellow"/>
        </w:rPr>
        <w:t>our servant and friend writes</w:t>
      </w:r>
      <w:r w:rsidR="00210D84" w:rsidRPr="00A3321F">
        <w:rPr>
          <w:rFonts w:ascii="Times New Roman" w:hAnsi="Times New Roman" w:cs="Times New Roman"/>
          <w:sz w:val="24"/>
          <w:szCs w:val="24"/>
          <w:highlight w:val="yellow"/>
        </w:rPr>
        <w:t xml:space="preserve"> you</w:t>
      </w:r>
      <w:r w:rsidR="00320BAC" w:rsidRPr="00A3321F">
        <w:rPr>
          <w:rFonts w:ascii="Times New Roman" w:hAnsi="Times New Roman" w:cs="Times New Roman"/>
          <w:sz w:val="24"/>
          <w:szCs w:val="24"/>
          <w:highlight w:val="yellow"/>
        </w:rPr>
        <w:t>.</w:t>
      </w:r>
    </w:p>
    <w:p w14:paraId="126E0285" w14:textId="77777777" w:rsidR="008A143E" w:rsidRPr="00A3321F" w:rsidRDefault="008A143E" w:rsidP="008A143E">
      <w:pPr>
        <w:spacing w:after="0" w:line="240" w:lineRule="auto"/>
        <w:rPr>
          <w:rFonts w:ascii="Times New Roman" w:hAnsi="Times New Roman" w:cs="Times New Roman"/>
          <w:sz w:val="24"/>
          <w:szCs w:val="24"/>
          <w:highlight w:val="yellow"/>
        </w:rPr>
      </w:pPr>
    </w:p>
    <w:p w14:paraId="4A16075F" w14:textId="75DE0C16" w:rsidR="008A143E" w:rsidRPr="00A3321F" w:rsidRDefault="00320BAC" w:rsidP="00210D84">
      <w:pPr>
        <w:spacing w:after="0" w:line="240" w:lineRule="auto"/>
        <w:ind w:firstLine="4320"/>
        <w:jc w:val="cente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(Signed) Ventura Rui</w:t>
      </w:r>
      <w:r w:rsidR="008A143E" w:rsidRPr="00A3321F">
        <w:rPr>
          <w:rFonts w:ascii="Times New Roman" w:hAnsi="Times New Roman" w:cs="Times New Roman"/>
          <w:sz w:val="24"/>
          <w:szCs w:val="24"/>
          <w:highlight w:val="yellow"/>
        </w:rPr>
        <w:t>z Aguilera</w:t>
      </w:r>
    </w:p>
    <w:p w14:paraId="64446A9D" w14:textId="77777777" w:rsidR="005E1E84" w:rsidRPr="00A3321F" w:rsidRDefault="005E1E84" w:rsidP="005E1E84">
      <w:pPr>
        <w:spacing w:after="0" w:line="240" w:lineRule="auto"/>
        <w:rPr>
          <w:rFonts w:ascii="Times New Roman" w:hAnsi="Times New Roman" w:cs="Times New Roman"/>
          <w:sz w:val="24"/>
          <w:szCs w:val="24"/>
          <w:highlight w:val="yellow"/>
        </w:rPr>
      </w:pPr>
    </w:p>
    <w:p w14:paraId="3105CCE2" w14:textId="26FF84AA" w:rsidR="005E1E84" w:rsidRPr="00A3321F" w:rsidRDefault="005E1E84" w:rsidP="005E1E84">
      <w:pPr>
        <w:spacing w:line="480" w:lineRule="auto"/>
        <w:ind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 xml:space="preserve">One of Aguilera’s last administrative jobs would be held in the Museo Arqueológico </w:t>
      </w:r>
      <w:r w:rsidR="002F0FA1">
        <w:rPr>
          <w:rFonts w:ascii="Times New Roman" w:hAnsi="Times New Roman" w:cs="Times New Roman"/>
          <w:sz w:val="24"/>
          <w:szCs w:val="24"/>
          <w:highlight w:val="yellow"/>
        </w:rPr>
        <w:t xml:space="preserve">Nacional where he was director </w:t>
      </w:r>
      <w:r w:rsidR="00594325">
        <w:rPr>
          <w:rFonts w:ascii="Times New Roman" w:hAnsi="Times New Roman" w:cs="Times New Roman"/>
          <w:sz w:val="24"/>
          <w:szCs w:val="24"/>
          <w:highlight w:val="yellow"/>
        </w:rPr>
        <w:t>from</w:t>
      </w:r>
      <w:r w:rsidR="002F0FA1">
        <w:rPr>
          <w:rFonts w:ascii="Times New Roman" w:hAnsi="Times New Roman" w:cs="Times New Roman"/>
          <w:sz w:val="24"/>
          <w:szCs w:val="24"/>
          <w:highlight w:val="yellow"/>
        </w:rPr>
        <w:t xml:space="preserve"> 1868 </w:t>
      </w:r>
      <w:r w:rsidR="00594325">
        <w:rPr>
          <w:rFonts w:ascii="Times New Roman" w:hAnsi="Times New Roman" w:cs="Times New Roman"/>
          <w:sz w:val="24"/>
          <w:szCs w:val="24"/>
          <w:highlight w:val="yellow"/>
        </w:rPr>
        <w:t>until</w:t>
      </w:r>
      <w:r w:rsidR="002F0FA1">
        <w:rPr>
          <w:rFonts w:ascii="Times New Roman" w:hAnsi="Times New Roman" w:cs="Times New Roman"/>
          <w:sz w:val="24"/>
          <w:szCs w:val="24"/>
          <w:highlight w:val="yellow"/>
        </w:rPr>
        <w:t xml:space="preserve"> 1872. </w:t>
      </w:r>
      <w:r w:rsidRPr="00A3321F">
        <w:rPr>
          <w:rFonts w:ascii="Times New Roman" w:hAnsi="Times New Roman" w:cs="Times New Roman"/>
          <w:sz w:val="24"/>
          <w:szCs w:val="24"/>
          <w:highlight w:val="yellow"/>
        </w:rPr>
        <w:t xml:space="preserve">Thanks to Peñaranda Toral and the scarcely commented letters that he includes in his book, we are able to recompile them here, recounting this stage of Aguilera’s career while complementing Toral Peñaranda’s </w:t>
      </w:r>
      <w:r w:rsidR="002F0FA1">
        <w:rPr>
          <w:rFonts w:ascii="Times New Roman" w:hAnsi="Times New Roman" w:cs="Times New Roman"/>
          <w:sz w:val="24"/>
          <w:szCs w:val="24"/>
          <w:highlight w:val="yellow"/>
        </w:rPr>
        <w:t>analysis</w:t>
      </w:r>
      <w:r w:rsidRPr="00A3321F">
        <w:rPr>
          <w:rFonts w:ascii="Times New Roman" w:hAnsi="Times New Roman" w:cs="Times New Roman"/>
          <w:sz w:val="24"/>
          <w:szCs w:val="24"/>
          <w:highlight w:val="yellow"/>
        </w:rPr>
        <w:t>. The situation is that Aguilera, having supposedly resigned from his post twice, vacillates in taking a final resolution to leave while the famous Romantic poet Antonio García Gutiérrez</w:t>
      </w:r>
      <w:r w:rsidRPr="00A3321F">
        <w:rPr>
          <w:rFonts w:ascii="Times New Roman" w:hAnsi="Times New Roman" w:cs="Times New Roman"/>
          <w:sz w:val="24"/>
          <w:szCs w:val="24"/>
          <w:highlight w:val="yellow"/>
        </w:rPr>
        <w:fldChar w:fldCharType="begin"/>
      </w:r>
      <w:r w:rsidRPr="00A3321F">
        <w:rPr>
          <w:highlight w:val="yellow"/>
        </w:rPr>
        <w:instrText xml:space="preserve"> XE "</w:instrText>
      </w:r>
      <w:r w:rsidRPr="00A3321F">
        <w:rPr>
          <w:rFonts w:ascii="Times New Roman" w:hAnsi="Times New Roman" w:cs="Times New Roman"/>
          <w:sz w:val="24"/>
          <w:szCs w:val="24"/>
          <w:highlight w:val="yellow"/>
        </w:rPr>
        <w:instrText>García Gutiérrez, Antonio</w:instrText>
      </w:r>
      <w:r w:rsidRPr="00A3321F">
        <w:rPr>
          <w:highlight w:val="yellow"/>
        </w:rPr>
        <w:instrText xml:space="preserve">" \b </w:instrText>
      </w:r>
      <w:r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 xml:space="preserve"> aspires to fill the vacancy. Juan Valera</w:t>
      </w:r>
      <w:r w:rsidRPr="00A3321F">
        <w:rPr>
          <w:rFonts w:ascii="Times New Roman" w:hAnsi="Times New Roman" w:cs="Times New Roman"/>
          <w:sz w:val="24"/>
          <w:szCs w:val="24"/>
          <w:highlight w:val="yellow"/>
        </w:rPr>
        <w:fldChar w:fldCharType="begin"/>
      </w:r>
      <w:r w:rsidRPr="00A3321F">
        <w:rPr>
          <w:highlight w:val="yellow"/>
        </w:rPr>
        <w:instrText xml:space="preserve"> XE "</w:instrText>
      </w:r>
      <w:r w:rsidRPr="00A3321F">
        <w:rPr>
          <w:rFonts w:ascii="Times New Roman" w:hAnsi="Times New Roman" w:cs="Times New Roman"/>
          <w:sz w:val="24"/>
          <w:szCs w:val="24"/>
          <w:highlight w:val="yellow"/>
        </w:rPr>
        <w:instrText>Valera, Juan</w:instrText>
      </w:r>
      <w:r w:rsidRPr="00A3321F">
        <w:rPr>
          <w:highlight w:val="yellow"/>
        </w:rPr>
        <w:instrText xml:space="preserve">" </w:instrText>
      </w:r>
      <w:r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 xml:space="preserve"> (1824-1905) who was a writer, literary critic, diplomat, and politician (not to mention an influential liaison in Museo Arqueológico) </w:t>
      </w:r>
      <w:r w:rsidR="00594325">
        <w:rPr>
          <w:rFonts w:ascii="Times New Roman" w:hAnsi="Times New Roman" w:cs="Times New Roman"/>
          <w:sz w:val="24"/>
          <w:szCs w:val="24"/>
          <w:highlight w:val="yellow"/>
        </w:rPr>
        <w:t>promoted</w:t>
      </w:r>
      <w:r w:rsidRPr="00A3321F">
        <w:rPr>
          <w:rFonts w:ascii="Times New Roman" w:hAnsi="Times New Roman" w:cs="Times New Roman"/>
          <w:sz w:val="24"/>
          <w:szCs w:val="24"/>
          <w:highlight w:val="yellow"/>
        </w:rPr>
        <w:t xml:space="preserve"> Gutiérrez’s cause in a letter wr</w:t>
      </w:r>
      <w:r w:rsidR="00594325">
        <w:rPr>
          <w:rFonts w:ascii="Times New Roman" w:hAnsi="Times New Roman" w:cs="Times New Roman"/>
          <w:sz w:val="24"/>
          <w:szCs w:val="24"/>
          <w:highlight w:val="yellow"/>
        </w:rPr>
        <w:t>itten to Abelardo López Ayala, M</w:t>
      </w:r>
      <w:r w:rsidRPr="00A3321F">
        <w:rPr>
          <w:rFonts w:ascii="Times New Roman" w:hAnsi="Times New Roman" w:cs="Times New Roman"/>
          <w:sz w:val="24"/>
          <w:szCs w:val="24"/>
          <w:highlight w:val="yellow"/>
        </w:rPr>
        <w:t>inistro de Ultramar (Overseas Minister). It is clear, and it will become even more clear as this dissertation develops, the complete disregard that Juan Valera</w:t>
      </w:r>
      <w:r w:rsidRPr="00A3321F">
        <w:rPr>
          <w:rFonts w:ascii="Times New Roman" w:hAnsi="Times New Roman" w:cs="Times New Roman"/>
          <w:sz w:val="24"/>
          <w:szCs w:val="24"/>
          <w:highlight w:val="yellow"/>
        </w:rPr>
        <w:fldChar w:fldCharType="begin"/>
      </w:r>
      <w:r w:rsidRPr="00A3321F">
        <w:rPr>
          <w:highlight w:val="yellow"/>
        </w:rPr>
        <w:instrText xml:space="preserve"> XE "</w:instrText>
      </w:r>
      <w:r w:rsidRPr="00A3321F">
        <w:rPr>
          <w:rFonts w:ascii="Times New Roman" w:hAnsi="Times New Roman" w:cs="Times New Roman"/>
          <w:sz w:val="24"/>
          <w:szCs w:val="24"/>
          <w:highlight w:val="yellow"/>
        </w:rPr>
        <w:instrText>Valera, Juan</w:instrText>
      </w:r>
      <w:r w:rsidRPr="00A3321F">
        <w:rPr>
          <w:highlight w:val="yellow"/>
        </w:rPr>
        <w:instrText xml:space="preserve">" </w:instrText>
      </w:r>
      <w:r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 xml:space="preserve"> had towards Aguilera.</w:t>
      </w:r>
    </w:p>
    <w:p w14:paraId="4691C315" w14:textId="77777777" w:rsidR="005E1E84" w:rsidRPr="00A3321F" w:rsidRDefault="005E1E84" w:rsidP="005E1E84">
      <w:pPr>
        <w:spacing w:line="240" w:lineRule="auto"/>
        <w:ind w:firstLine="720"/>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Ministerio de Fomento, Dirección General de Instrucción Pública.</w:t>
      </w:r>
    </w:p>
    <w:p w14:paraId="60F5D352" w14:textId="77777777" w:rsidR="005E1E84" w:rsidRPr="00A3321F" w:rsidRDefault="005E1E84" w:rsidP="005E1E84">
      <w:pPr>
        <w:spacing w:line="240" w:lineRule="auto"/>
        <w:ind w:firstLine="720"/>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Excelentísimo señor don Abelardo(sic) López de Ayala.</w:t>
      </w:r>
    </w:p>
    <w:p w14:paraId="51B8D0B2" w14:textId="17A717A3" w:rsidR="005E1E84" w:rsidRPr="00A3321F" w:rsidRDefault="005E1E84" w:rsidP="005E1E84">
      <w:pPr>
        <w:spacing w:line="240" w:lineRule="auto"/>
        <w:ind w:left="720"/>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 xml:space="preserve">Mi querido amigo: los ruegos de Cisneros y de Núñez de Arce han amansado lo poco que de la arisca condición radical sobresalía en el alma, blanda por lo demás, y amorosa, del poeta popularesco y melifluo Aguilera, el cual mudando de aviso, como suele el sabio, ha comprendido que las conquistas de la revolución de septiembre, los derechos individuales y demás primores de que gozamos ahora, no peligrarán, ni más ni menos de lo que peligran, porque él siga cuidando o deje de cuidar de todos aquellos chirimbolos que hay </w:t>
      </w:r>
      <w:r w:rsidRPr="00A3321F">
        <w:rPr>
          <w:rFonts w:ascii="Times New Roman" w:hAnsi="Times New Roman" w:cs="Times New Roman"/>
          <w:sz w:val="24"/>
          <w:szCs w:val="24"/>
          <w:highlight w:val="yellow"/>
          <w:lang w:val="es-ES_tradnl"/>
        </w:rPr>
        <w:lastRenderedPageBreak/>
        <w:t>en el Museo Arqueológico. Bien penetrado de esta verdad y asimismo de que por emplearse, bajo mi sabia dirección, en el buen orden de los vasos peruanos, de los ídolos indios y de los instrumentos de la edad de piedra, no habrá nadie por desaforado que sea, que se atreva a mirarle y declararle cómplice en la reacción espantosa a que nos encaminamos, el dicho buen Aguilera ha desistido de hacer dimisión.</w:t>
      </w:r>
      <w:r w:rsidR="002B00E9">
        <w:rPr>
          <w:rFonts w:ascii="Times New Roman" w:hAnsi="Times New Roman" w:cs="Times New Roman"/>
          <w:sz w:val="24"/>
          <w:szCs w:val="24"/>
          <w:highlight w:val="yellow"/>
          <w:lang w:val="es-ES_tradnl"/>
        </w:rPr>
        <w:t xml:space="preserve"> No se ha hecho pues el vacío. N</w:t>
      </w:r>
      <w:r w:rsidRPr="00A3321F">
        <w:rPr>
          <w:rFonts w:ascii="Times New Roman" w:hAnsi="Times New Roman" w:cs="Times New Roman"/>
          <w:sz w:val="24"/>
          <w:szCs w:val="24"/>
          <w:highlight w:val="yellow"/>
          <w:lang w:val="es-ES_tradnl"/>
        </w:rPr>
        <w:t xml:space="preserve">i García Gutiérrez, ni el </w:t>
      </w:r>
      <w:r w:rsidRPr="00A3321F">
        <w:rPr>
          <w:rFonts w:ascii="Times New Roman" w:hAnsi="Times New Roman" w:cs="Times New Roman"/>
          <w:i/>
          <w:sz w:val="24"/>
          <w:szCs w:val="24"/>
          <w:highlight w:val="yellow"/>
          <w:lang w:val="es-ES_tradnl"/>
        </w:rPr>
        <w:t>innominato</w:t>
      </w:r>
      <w:r w:rsidRPr="00A3321F">
        <w:rPr>
          <w:rFonts w:ascii="Times New Roman" w:hAnsi="Times New Roman" w:cs="Times New Roman"/>
          <w:sz w:val="24"/>
          <w:szCs w:val="24"/>
          <w:highlight w:val="yellow"/>
          <w:lang w:val="es-ES_tradnl"/>
        </w:rPr>
        <w:t xml:space="preserve">, tienen que aspirar a llenarle. No extrañe usted por tanto que no le envíe el reglamento del Cuerpo de Archiveros, Bibliotecarios y Anticuarios, ya que a nada conduce y para recreo no es la lectura más amena. </w:t>
      </w:r>
    </w:p>
    <w:p w14:paraId="3A2B29AF" w14:textId="4665D173" w:rsidR="005E1E84" w:rsidRPr="00A3321F" w:rsidRDefault="005E1E84" w:rsidP="005E1E84">
      <w:pPr>
        <w:spacing w:line="240" w:lineRule="auto"/>
        <w:ind w:left="720"/>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Mande otra cosa en que acierte a complacerle mejor. Su afectísimo. Juan Valera. (</w:t>
      </w:r>
      <w:r w:rsidR="00594325">
        <w:rPr>
          <w:rFonts w:ascii="Times New Roman" w:hAnsi="Times New Roman" w:cs="Times New Roman"/>
          <w:sz w:val="24"/>
          <w:szCs w:val="24"/>
          <w:highlight w:val="yellow"/>
          <w:lang w:val="es-ES_tradnl"/>
        </w:rPr>
        <w:t xml:space="preserve">qtd. in </w:t>
      </w:r>
      <w:r w:rsidRPr="00A3321F">
        <w:rPr>
          <w:rFonts w:ascii="Times New Roman" w:hAnsi="Times New Roman" w:cs="Times New Roman"/>
          <w:sz w:val="24"/>
          <w:szCs w:val="24"/>
          <w:highlight w:val="yellow"/>
          <w:lang w:val="es-ES_tradnl"/>
        </w:rPr>
        <w:t>Toral Peñaranda 72)</w:t>
      </w:r>
    </w:p>
    <w:p w14:paraId="24EB036E" w14:textId="77777777" w:rsidR="005E1E84" w:rsidRPr="00A3321F" w:rsidRDefault="005E1E84" w:rsidP="005E1E84">
      <w:pPr>
        <w:spacing w:after="0" w:line="240" w:lineRule="auto"/>
        <w:ind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Ministry of Development, General Administration of Public Instruction.</w:t>
      </w:r>
    </w:p>
    <w:p w14:paraId="66EF592B" w14:textId="77777777" w:rsidR="005E1E84" w:rsidRPr="00A3321F" w:rsidRDefault="005E1E84" w:rsidP="005E1E84">
      <w:pPr>
        <w:spacing w:after="0" w:line="240" w:lineRule="auto"/>
        <w:ind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His Excellency Mr. Abelardo(sic) López de Ayala.</w:t>
      </w:r>
    </w:p>
    <w:p w14:paraId="073CA808" w14:textId="4CFCCB27" w:rsidR="005E1E84" w:rsidRPr="00A3321F" w:rsidRDefault="005E1E84" w:rsidP="005E1E84">
      <w:pPr>
        <w:spacing w:line="240" w:lineRule="auto"/>
        <w:ind w:left="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 xml:space="preserve">My dear friend, the pleas of Cisneros and Núñez de Arce have soothed what little of the </w:t>
      </w:r>
      <w:r w:rsidR="00413E76">
        <w:rPr>
          <w:rFonts w:ascii="Times New Roman" w:hAnsi="Times New Roman" w:cs="Times New Roman"/>
          <w:sz w:val="24"/>
          <w:szCs w:val="24"/>
          <w:highlight w:val="yellow"/>
        </w:rPr>
        <w:t xml:space="preserve">unsociable, </w:t>
      </w:r>
      <w:r w:rsidRPr="00A3321F">
        <w:rPr>
          <w:rFonts w:ascii="Times New Roman" w:hAnsi="Times New Roman" w:cs="Times New Roman"/>
          <w:sz w:val="24"/>
          <w:szCs w:val="24"/>
          <w:highlight w:val="yellow"/>
        </w:rPr>
        <w:t>radical condition</w:t>
      </w:r>
      <w:r w:rsidR="00413E76">
        <w:rPr>
          <w:rFonts w:ascii="Times New Roman" w:hAnsi="Times New Roman" w:cs="Times New Roman"/>
          <w:sz w:val="24"/>
          <w:szCs w:val="24"/>
          <w:highlight w:val="yellow"/>
        </w:rPr>
        <w:t xml:space="preserve"> that</w:t>
      </w:r>
      <w:r w:rsidRPr="00A3321F">
        <w:rPr>
          <w:rFonts w:ascii="Times New Roman" w:hAnsi="Times New Roman" w:cs="Times New Roman"/>
          <w:sz w:val="24"/>
          <w:szCs w:val="24"/>
          <w:highlight w:val="yellow"/>
        </w:rPr>
        <w:t xml:space="preserve"> stood out in the otherwise soft and loving soul of the popul</w:t>
      </w:r>
      <w:r w:rsidR="000B785D">
        <w:rPr>
          <w:rFonts w:ascii="Times New Roman" w:hAnsi="Times New Roman" w:cs="Times New Roman"/>
          <w:sz w:val="24"/>
          <w:szCs w:val="24"/>
          <w:highlight w:val="yellow"/>
        </w:rPr>
        <w:t>a</w:t>
      </w:r>
      <w:r w:rsidR="007238C6">
        <w:rPr>
          <w:rFonts w:ascii="Times New Roman" w:hAnsi="Times New Roman" w:cs="Times New Roman"/>
          <w:sz w:val="24"/>
          <w:szCs w:val="24"/>
          <w:highlight w:val="yellow"/>
        </w:rPr>
        <w:t xml:space="preserve">r and melancholy poet Aguilera </w:t>
      </w:r>
      <w:r w:rsidR="000B785D">
        <w:rPr>
          <w:rFonts w:ascii="Times New Roman" w:hAnsi="Times New Roman" w:cs="Times New Roman"/>
          <w:sz w:val="24"/>
          <w:szCs w:val="24"/>
          <w:highlight w:val="yellow"/>
        </w:rPr>
        <w:t>who</w:t>
      </w:r>
      <w:r w:rsidR="007238C6">
        <w:rPr>
          <w:rFonts w:ascii="Times New Roman" w:hAnsi="Times New Roman" w:cs="Times New Roman"/>
          <w:sz w:val="24"/>
          <w:szCs w:val="24"/>
          <w:highlight w:val="yellow"/>
        </w:rPr>
        <w:t>, after</w:t>
      </w:r>
      <w:r w:rsidR="000B785D">
        <w:rPr>
          <w:rFonts w:ascii="Times New Roman" w:hAnsi="Times New Roman" w:cs="Times New Roman"/>
          <w:sz w:val="24"/>
          <w:szCs w:val="24"/>
          <w:highlight w:val="yellow"/>
        </w:rPr>
        <w:t xml:space="preserve"> </w:t>
      </w:r>
      <w:r w:rsidR="007238C6">
        <w:rPr>
          <w:rFonts w:ascii="Times New Roman" w:hAnsi="Times New Roman" w:cs="Times New Roman"/>
          <w:sz w:val="24"/>
          <w:szCs w:val="24"/>
          <w:highlight w:val="yellow"/>
        </w:rPr>
        <w:t>changing his mind,</w:t>
      </w:r>
      <w:r w:rsidRPr="00A3321F">
        <w:rPr>
          <w:rFonts w:ascii="Times New Roman" w:hAnsi="Times New Roman" w:cs="Times New Roman"/>
          <w:sz w:val="24"/>
          <w:szCs w:val="24"/>
          <w:highlight w:val="yellow"/>
        </w:rPr>
        <w:t xml:space="preserve"> has understood that the conquests of the September revolution, the individual rights and other advantages that we enjoy now, will not be endangered, no more or less than they are endangered, because he continues to care for or stop </w:t>
      </w:r>
      <w:r w:rsidR="007238C6">
        <w:rPr>
          <w:rFonts w:ascii="Times New Roman" w:hAnsi="Times New Roman" w:cs="Times New Roman"/>
          <w:sz w:val="24"/>
          <w:szCs w:val="24"/>
          <w:highlight w:val="yellow"/>
        </w:rPr>
        <w:t>caring for</w:t>
      </w:r>
      <w:r w:rsidRPr="00A3321F">
        <w:rPr>
          <w:rFonts w:ascii="Times New Roman" w:hAnsi="Times New Roman" w:cs="Times New Roman"/>
          <w:sz w:val="24"/>
          <w:szCs w:val="24"/>
          <w:highlight w:val="yellow"/>
        </w:rPr>
        <w:t xml:space="preserve"> all those thingumajigs in the Archaeological Museum. Well</w:t>
      </w:r>
      <w:r w:rsidR="00514785">
        <w:rPr>
          <w:rFonts w:ascii="Times New Roman" w:hAnsi="Times New Roman" w:cs="Times New Roman"/>
          <w:sz w:val="24"/>
          <w:szCs w:val="24"/>
          <w:highlight w:val="yellow"/>
        </w:rPr>
        <w:t xml:space="preserve"> penetrated by this truth, and just as well</w:t>
      </w:r>
      <w:r w:rsidRPr="00A3321F">
        <w:rPr>
          <w:rFonts w:ascii="Times New Roman" w:hAnsi="Times New Roman" w:cs="Times New Roman"/>
          <w:sz w:val="24"/>
          <w:szCs w:val="24"/>
          <w:highlight w:val="yellow"/>
        </w:rPr>
        <w:t xml:space="preserve">, that, under my wise guidance, in the proper order of Peruvian vessels, Indian idols, and instruments of the stone age, there will be no one, no matter how unruly, who dare look at him and declare him complicit in the appalling </w:t>
      </w:r>
      <w:r w:rsidR="00514785">
        <w:rPr>
          <w:rFonts w:ascii="Times New Roman" w:hAnsi="Times New Roman" w:cs="Times New Roman"/>
          <w:sz w:val="24"/>
          <w:szCs w:val="24"/>
          <w:highlight w:val="yellow"/>
        </w:rPr>
        <w:t>reaction to which we are headed. T</w:t>
      </w:r>
      <w:r w:rsidRPr="00A3321F">
        <w:rPr>
          <w:rFonts w:ascii="Times New Roman" w:hAnsi="Times New Roman" w:cs="Times New Roman"/>
          <w:sz w:val="24"/>
          <w:szCs w:val="24"/>
          <w:highlight w:val="yellow"/>
        </w:rPr>
        <w:t xml:space="preserve">he good Aguilera has given up his resignation. The vacancy has not passed. Nor Garcia Gutierrez, nor the </w:t>
      </w:r>
      <w:r w:rsidRPr="00A3321F">
        <w:rPr>
          <w:rFonts w:ascii="Times New Roman" w:hAnsi="Times New Roman" w:cs="Times New Roman"/>
          <w:i/>
          <w:sz w:val="24"/>
          <w:szCs w:val="24"/>
          <w:highlight w:val="yellow"/>
        </w:rPr>
        <w:t>innominato</w:t>
      </w:r>
      <w:r w:rsidRPr="00A3321F">
        <w:rPr>
          <w:rFonts w:ascii="Times New Roman" w:hAnsi="Times New Roman" w:cs="Times New Roman"/>
          <w:sz w:val="24"/>
          <w:szCs w:val="24"/>
          <w:highlight w:val="yellow"/>
        </w:rPr>
        <w:t>, have to aspire to fill it. Do not be surprised, therefore, should I send you the regulations of the Assembly of Archivists, Librarians and Antiquarians, because it would be for nothing and for recreation reading is not the most pleasant.</w:t>
      </w:r>
    </w:p>
    <w:p w14:paraId="3D06F37A" w14:textId="24683181" w:rsidR="005E1E84" w:rsidRPr="00A3321F" w:rsidRDefault="005E1E84" w:rsidP="005E1E84">
      <w:pPr>
        <w:spacing w:line="480" w:lineRule="auto"/>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It is here where Toral Peñ</w:t>
      </w:r>
      <w:r w:rsidR="00A9388D">
        <w:rPr>
          <w:rFonts w:ascii="Times New Roman" w:hAnsi="Times New Roman" w:cs="Times New Roman"/>
          <w:sz w:val="24"/>
          <w:szCs w:val="24"/>
          <w:highlight w:val="yellow"/>
        </w:rPr>
        <w:t>aranda—apparently vexed by Valer</w:t>
      </w:r>
      <w:r w:rsidRPr="00A3321F">
        <w:rPr>
          <w:rFonts w:ascii="Times New Roman" w:hAnsi="Times New Roman" w:cs="Times New Roman"/>
          <w:sz w:val="24"/>
          <w:szCs w:val="24"/>
          <w:highlight w:val="yellow"/>
        </w:rPr>
        <w:t>a’s “lightness” with which he handled official business—holds back on a proper analysis of the letter.</w:t>
      </w:r>
      <w:r w:rsidR="00A9388D">
        <w:rPr>
          <w:rFonts w:ascii="Times New Roman" w:hAnsi="Times New Roman" w:cs="Times New Roman"/>
          <w:sz w:val="24"/>
          <w:szCs w:val="24"/>
          <w:highlight w:val="yellow"/>
        </w:rPr>
        <w:t xml:space="preserve"> It is </w:t>
      </w:r>
      <w:r w:rsidR="006A2F95">
        <w:rPr>
          <w:rFonts w:ascii="Times New Roman" w:hAnsi="Times New Roman" w:cs="Times New Roman"/>
          <w:sz w:val="24"/>
          <w:szCs w:val="24"/>
          <w:highlight w:val="yellow"/>
        </w:rPr>
        <w:t>obvious that Valera had some misgivings about Aguilera</w:t>
      </w:r>
      <w:r w:rsidR="00CB5BA9">
        <w:rPr>
          <w:rFonts w:ascii="Times New Roman" w:hAnsi="Times New Roman" w:cs="Times New Roman"/>
          <w:sz w:val="24"/>
          <w:szCs w:val="24"/>
          <w:highlight w:val="yellow"/>
        </w:rPr>
        <w:t xml:space="preserve"> as a “poeta popularesco”</w:t>
      </w:r>
      <w:r w:rsidR="00413E76">
        <w:rPr>
          <w:rFonts w:ascii="Times New Roman" w:hAnsi="Times New Roman" w:cs="Times New Roman"/>
          <w:sz w:val="24"/>
          <w:szCs w:val="24"/>
          <w:highlight w:val="yellow"/>
        </w:rPr>
        <w:t xml:space="preserve"> as he uses the Spanish diminutive –esco here in a pejorative and disdainful sense</w:t>
      </w:r>
      <w:r w:rsidRPr="00A3321F">
        <w:rPr>
          <w:rFonts w:ascii="Times New Roman" w:hAnsi="Times New Roman" w:cs="Times New Roman"/>
          <w:sz w:val="24"/>
          <w:szCs w:val="24"/>
          <w:highlight w:val="yellow"/>
        </w:rPr>
        <w:t>.</w:t>
      </w:r>
      <w:r w:rsidR="00E50DDB">
        <w:rPr>
          <w:rFonts w:ascii="Times New Roman" w:hAnsi="Times New Roman" w:cs="Times New Roman"/>
          <w:sz w:val="24"/>
          <w:szCs w:val="24"/>
          <w:highlight w:val="yellow"/>
        </w:rPr>
        <w:t xml:space="preserve"> I will expound on this issue in the following chapter.</w:t>
      </w:r>
    </w:p>
    <w:p w14:paraId="705B6583" w14:textId="60B38C29" w:rsidR="00E8172F" w:rsidRPr="00A3321F" w:rsidRDefault="005E1E84" w:rsidP="00E50DDB">
      <w:pPr>
        <w:spacing w:line="480" w:lineRule="auto"/>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ab/>
        <w:t xml:space="preserve">The revolution to which Valera refers is known as the Glorious Revolution of 1868, often referred to simply as </w:t>
      </w:r>
      <w:r w:rsidRPr="00A3321F">
        <w:rPr>
          <w:rFonts w:ascii="Times New Roman" w:hAnsi="Times New Roman" w:cs="Times New Roman"/>
          <w:i/>
          <w:sz w:val="24"/>
          <w:szCs w:val="24"/>
          <w:highlight w:val="yellow"/>
        </w:rPr>
        <w:t>La Gloriosa</w:t>
      </w:r>
      <w:r w:rsidRPr="00A3321F">
        <w:rPr>
          <w:rFonts w:ascii="Times New Roman" w:hAnsi="Times New Roman" w:cs="Times New Roman"/>
          <w:sz w:val="24"/>
          <w:szCs w:val="24"/>
          <w:highlight w:val="yellow"/>
        </w:rPr>
        <w:t xml:space="preserve">, a military revolt which took place in Spain, causing Queen Isabell’s exile. It favored a constitutional monarchy and individual rights while proclaiming reforms that were uniquely democratic and liberal. Aguilera identified with the ideals of the </w:t>
      </w:r>
      <w:r w:rsidRPr="00A3321F">
        <w:rPr>
          <w:rFonts w:ascii="Times New Roman" w:hAnsi="Times New Roman" w:cs="Times New Roman"/>
          <w:sz w:val="24"/>
          <w:szCs w:val="24"/>
          <w:highlight w:val="yellow"/>
        </w:rPr>
        <w:lastRenderedPageBreak/>
        <w:t xml:space="preserve">revolution, and it was his faith in the revolution </w:t>
      </w:r>
      <w:r w:rsidR="002B00E9">
        <w:rPr>
          <w:rFonts w:ascii="Times New Roman" w:hAnsi="Times New Roman" w:cs="Times New Roman"/>
          <w:sz w:val="24"/>
          <w:szCs w:val="24"/>
          <w:highlight w:val="yellow"/>
        </w:rPr>
        <w:t>that in part</w:t>
      </w:r>
      <w:r w:rsidRPr="00A3321F">
        <w:rPr>
          <w:rFonts w:ascii="Times New Roman" w:hAnsi="Times New Roman" w:cs="Times New Roman"/>
          <w:sz w:val="24"/>
          <w:szCs w:val="24"/>
          <w:highlight w:val="yellow"/>
        </w:rPr>
        <w:t xml:space="preserve"> secured his position as director of Museo Arqueológico. Nevertheless, Valera, in the most ironic of ways, assures López de Ayala that the rights guaranteed by the Revolution will not be infringed upon</w:t>
      </w:r>
      <w:r w:rsidR="002B00E9">
        <w:rPr>
          <w:rFonts w:ascii="Times New Roman" w:hAnsi="Times New Roman" w:cs="Times New Roman"/>
          <w:sz w:val="24"/>
          <w:szCs w:val="24"/>
          <w:highlight w:val="yellow"/>
        </w:rPr>
        <w:t xml:space="preserve"> Aguilera’s dismissal</w:t>
      </w:r>
      <w:r w:rsidRPr="00A3321F">
        <w:rPr>
          <w:rFonts w:ascii="Times New Roman" w:hAnsi="Times New Roman" w:cs="Times New Roman"/>
          <w:sz w:val="24"/>
          <w:szCs w:val="24"/>
          <w:highlight w:val="yellow"/>
        </w:rPr>
        <w:t>. Aguilera is convinced with the help of the author Enrique de Cisneros (1826-1898) and the popular poet Gaspar</w:t>
      </w:r>
      <w:r w:rsidRPr="00A3321F">
        <w:rPr>
          <w:rFonts w:ascii="Times New Roman" w:hAnsi="Times New Roman" w:cs="Times New Roman"/>
          <w:sz w:val="24"/>
          <w:szCs w:val="24"/>
          <w:highlight w:val="yellow"/>
        </w:rPr>
        <w:fldChar w:fldCharType="begin"/>
      </w:r>
      <w:r w:rsidRPr="00A3321F">
        <w:rPr>
          <w:highlight w:val="yellow"/>
        </w:rPr>
        <w:instrText xml:space="preserve"> XE "</w:instrText>
      </w:r>
      <w:r w:rsidRPr="00A3321F">
        <w:rPr>
          <w:rFonts w:ascii="Times New Roman" w:hAnsi="Times New Roman" w:cs="Times New Roman"/>
          <w:sz w:val="24"/>
          <w:szCs w:val="24"/>
          <w:highlight w:val="yellow"/>
        </w:rPr>
        <w:instrText>Núñez de Arce, Gaspar</w:instrText>
      </w:r>
      <w:r w:rsidRPr="00A3321F">
        <w:rPr>
          <w:highlight w:val="yellow"/>
        </w:rPr>
        <w:instrText xml:space="preserve">" \b </w:instrText>
      </w:r>
      <w:r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 xml:space="preserve"> Núñez de Arce (1834-1903) to whom Valera references in the letter. With his resignation, Aguilera is able to </w:t>
      </w:r>
      <w:r w:rsidR="00E50DDB">
        <w:rPr>
          <w:rFonts w:ascii="Times New Roman" w:hAnsi="Times New Roman" w:cs="Times New Roman"/>
          <w:sz w:val="24"/>
          <w:szCs w:val="24"/>
          <w:highlight w:val="yellow"/>
        </w:rPr>
        <w:t xml:space="preserve">free García Gutiérrez from the </w:t>
      </w:r>
      <w:r w:rsidRPr="00A3321F">
        <w:rPr>
          <w:rFonts w:ascii="Times New Roman" w:hAnsi="Times New Roman" w:cs="Times New Roman"/>
          <w:sz w:val="24"/>
          <w:szCs w:val="24"/>
          <w:highlight w:val="yellow"/>
        </w:rPr>
        <w:t xml:space="preserve">agitation that his inability to occupy the </w:t>
      </w:r>
      <w:r w:rsidR="00E50DDB">
        <w:rPr>
          <w:rFonts w:ascii="Times New Roman" w:hAnsi="Times New Roman" w:cs="Times New Roman"/>
          <w:sz w:val="24"/>
          <w:szCs w:val="24"/>
          <w:highlight w:val="yellow"/>
        </w:rPr>
        <w:t>“</w:t>
      </w:r>
      <w:r w:rsidRPr="00A3321F">
        <w:rPr>
          <w:rFonts w:ascii="Times New Roman" w:hAnsi="Times New Roman" w:cs="Times New Roman"/>
          <w:sz w:val="24"/>
          <w:szCs w:val="24"/>
          <w:highlight w:val="yellow"/>
        </w:rPr>
        <w:t>vacancy</w:t>
      </w:r>
      <w:r w:rsidR="00E50DDB">
        <w:rPr>
          <w:rFonts w:ascii="Times New Roman" w:hAnsi="Times New Roman" w:cs="Times New Roman"/>
          <w:sz w:val="24"/>
          <w:szCs w:val="24"/>
          <w:highlight w:val="yellow"/>
        </w:rPr>
        <w:t>”</w:t>
      </w:r>
      <w:r w:rsidRPr="00A3321F">
        <w:rPr>
          <w:rFonts w:ascii="Times New Roman" w:hAnsi="Times New Roman" w:cs="Times New Roman"/>
          <w:sz w:val="24"/>
          <w:szCs w:val="24"/>
          <w:highlight w:val="yellow"/>
        </w:rPr>
        <w:t xml:space="preserve"> had caused. García Gutiérrez, according to Toral Peñaranda’s notes, would remain as director of Museo Arqueológico until the restauration of the monarch. Upon this event, Aguilera would return to </w:t>
      </w:r>
      <w:r w:rsidR="00E50DDB">
        <w:rPr>
          <w:rFonts w:ascii="Times New Roman" w:hAnsi="Times New Roman" w:cs="Times New Roman"/>
          <w:sz w:val="24"/>
          <w:szCs w:val="24"/>
          <w:highlight w:val="yellow"/>
        </w:rPr>
        <w:t>work in the museum</w:t>
      </w:r>
      <w:r w:rsidRPr="00A3321F">
        <w:rPr>
          <w:rFonts w:ascii="Times New Roman" w:hAnsi="Times New Roman" w:cs="Times New Roman"/>
          <w:sz w:val="24"/>
          <w:szCs w:val="24"/>
          <w:highlight w:val="yellow"/>
        </w:rPr>
        <w:t xml:space="preserve"> until his death in 1881.</w:t>
      </w:r>
    </w:p>
    <w:p w14:paraId="38AE4AAF" w14:textId="294B5EA9" w:rsidR="003119FA" w:rsidRPr="00A3321F" w:rsidRDefault="00D72D23" w:rsidP="00F15C26">
      <w:pPr>
        <w:spacing w:line="480" w:lineRule="auto"/>
        <w:ind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With a growing concern for social issues around him,</w:t>
      </w:r>
      <w:r w:rsidR="0049289B" w:rsidRPr="00A3321F">
        <w:rPr>
          <w:rFonts w:ascii="Times New Roman" w:hAnsi="Times New Roman" w:cs="Times New Roman"/>
          <w:sz w:val="24"/>
          <w:szCs w:val="24"/>
          <w:highlight w:val="yellow"/>
        </w:rPr>
        <w:t xml:space="preserve"> Aguilera became an activist in the </w:t>
      </w:r>
      <w:r w:rsidR="000C1C7E" w:rsidRPr="00A3321F">
        <w:rPr>
          <w:rFonts w:ascii="Times New Roman" w:hAnsi="Times New Roman" w:cs="Times New Roman"/>
          <w:sz w:val="24"/>
          <w:szCs w:val="24"/>
          <w:highlight w:val="yellow"/>
        </w:rPr>
        <w:t>Sociedad Abolicinista</w:t>
      </w:r>
      <w:r w:rsidR="00787B9A" w:rsidRPr="00A3321F">
        <w:rPr>
          <w:rFonts w:ascii="Times New Roman" w:hAnsi="Times New Roman" w:cs="Times New Roman"/>
          <w:sz w:val="24"/>
          <w:szCs w:val="24"/>
          <w:highlight w:val="yellow"/>
        </w:rPr>
        <w:fldChar w:fldCharType="begin"/>
      </w:r>
      <w:r w:rsidR="00787B9A" w:rsidRPr="00A3321F">
        <w:rPr>
          <w:highlight w:val="yellow"/>
        </w:rPr>
        <w:instrText xml:space="preserve"> XE "</w:instrText>
      </w:r>
      <w:r w:rsidR="00787B9A" w:rsidRPr="00A3321F">
        <w:rPr>
          <w:rFonts w:ascii="Times New Roman" w:hAnsi="Times New Roman" w:cs="Times New Roman"/>
          <w:sz w:val="24"/>
          <w:szCs w:val="24"/>
          <w:highlight w:val="yellow"/>
        </w:rPr>
        <w:instrText>abolitionism</w:instrText>
      </w:r>
      <w:r w:rsidR="00787B9A" w:rsidRPr="00A3321F">
        <w:rPr>
          <w:highlight w:val="yellow"/>
        </w:rPr>
        <w:instrText xml:space="preserve">" </w:instrText>
      </w:r>
      <w:r w:rsidR="00787B9A" w:rsidRPr="00A3321F">
        <w:rPr>
          <w:rFonts w:ascii="Times New Roman" w:hAnsi="Times New Roman" w:cs="Times New Roman"/>
          <w:sz w:val="24"/>
          <w:szCs w:val="24"/>
          <w:highlight w:val="yellow"/>
        </w:rPr>
        <w:fldChar w:fldCharType="end"/>
      </w:r>
      <w:r w:rsidR="00777303" w:rsidRPr="00A3321F">
        <w:rPr>
          <w:rFonts w:ascii="Times New Roman" w:hAnsi="Times New Roman" w:cs="Times New Roman"/>
          <w:sz w:val="24"/>
          <w:szCs w:val="24"/>
          <w:highlight w:val="yellow"/>
        </w:rPr>
        <w:t>,</w:t>
      </w:r>
      <w:r w:rsidR="000C1C7E" w:rsidRPr="00A3321F">
        <w:rPr>
          <w:rFonts w:ascii="Times New Roman" w:hAnsi="Times New Roman" w:cs="Times New Roman"/>
          <w:sz w:val="24"/>
          <w:szCs w:val="24"/>
          <w:highlight w:val="yellow"/>
        </w:rPr>
        <w:t xml:space="preserve"> </w:t>
      </w:r>
      <w:r w:rsidR="00D6162B" w:rsidRPr="00A3321F">
        <w:rPr>
          <w:rFonts w:ascii="Times New Roman" w:hAnsi="Times New Roman" w:cs="Times New Roman"/>
          <w:sz w:val="24"/>
          <w:szCs w:val="24"/>
          <w:highlight w:val="yellow"/>
        </w:rPr>
        <w:t xml:space="preserve">a foundation established in 1864 </w:t>
      </w:r>
      <w:r w:rsidR="000C1C7E" w:rsidRPr="00A3321F">
        <w:rPr>
          <w:rFonts w:ascii="Times New Roman" w:hAnsi="Times New Roman" w:cs="Times New Roman"/>
          <w:sz w:val="24"/>
          <w:szCs w:val="24"/>
          <w:highlight w:val="yellow"/>
        </w:rPr>
        <w:t xml:space="preserve">which sought to end slavery in the </w:t>
      </w:r>
      <w:r w:rsidR="00D6162B" w:rsidRPr="00A3321F">
        <w:rPr>
          <w:rFonts w:ascii="Times New Roman" w:hAnsi="Times New Roman" w:cs="Times New Roman"/>
          <w:sz w:val="24"/>
          <w:szCs w:val="24"/>
          <w:highlight w:val="yellow"/>
        </w:rPr>
        <w:t>Spanish A</w:t>
      </w:r>
      <w:r w:rsidR="00E50DDB">
        <w:rPr>
          <w:rFonts w:ascii="Times New Roman" w:hAnsi="Times New Roman" w:cs="Times New Roman"/>
          <w:sz w:val="24"/>
          <w:szCs w:val="24"/>
          <w:highlight w:val="yellow"/>
        </w:rPr>
        <w:t>ntilles. Lledó Patiño has shed some</w:t>
      </w:r>
      <w:r w:rsidR="00D6162B" w:rsidRPr="00A3321F">
        <w:rPr>
          <w:rFonts w:ascii="Times New Roman" w:hAnsi="Times New Roman" w:cs="Times New Roman"/>
          <w:sz w:val="24"/>
          <w:szCs w:val="24"/>
          <w:highlight w:val="yellow"/>
        </w:rPr>
        <w:t xml:space="preserve"> light on this time in Aguilera’</w:t>
      </w:r>
      <w:r w:rsidR="00F15C26" w:rsidRPr="00A3321F">
        <w:rPr>
          <w:rFonts w:ascii="Times New Roman" w:hAnsi="Times New Roman" w:cs="Times New Roman"/>
          <w:sz w:val="24"/>
          <w:szCs w:val="24"/>
          <w:highlight w:val="yellow"/>
        </w:rPr>
        <w:t>s career: “</w:t>
      </w:r>
      <w:r w:rsidR="00BD52BA" w:rsidRPr="00A3321F">
        <w:rPr>
          <w:rFonts w:ascii="Times New Roman" w:hAnsi="Times New Roman" w:cs="Times New Roman"/>
          <w:sz w:val="24"/>
          <w:szCs w:val="24"/>
          <w:highlight w:val="yellow"/>
        </w:rPr>
        <w:t>[t]</w:t>
      </w:r>
      <w:r w:rsidR="00F15C26" w:rsidRPr="00A3321F">
        <w:rPr>
          <w:rFonts w:ascii="Times New Roman" w:hAnsi="Times New Roman" w:cs="Times New Roman"/>
          <w:sz w:val="24"/>
          <w:szCs w:val="24"/>
          <w:highlight w:val="yellow"/>
        </w:rPr>
        <w:t>he anti-slavery issue is an incessant motive of interest to Ruiz Aguilera, who</w:t>
      </w:r>
      <w:r w:rsidR="00BD52BA" w:rsidRPr="00A3321F">
        <w:rPr>
          <w:rFonts w:ascii="Times New Roman" w:hAnsi="Times New Roman" w:cs="Times New Roman"/>
          <w:sz w:val="24"/>
          <w:szCs w:val="24"/>
          <w:highlight w:val="yellow"/>
        </w:rPr>
        <w:t xml:space="preserve"> devotes most of his time to his</w:t>
      </w:r>
      <w:r w:rsidR="00F15C26" w:rsidRPr="00A3321F">
        <w:rPr>
          <w:rFonts w:ascii="Times New Roman" w:hAnsi="Times New Roman" w:cs="Times New Roman"/>
          <w:sz w:val="24"/>
          <w:szCs w:val="24"/>
          <w:highlight w:val="yellow"/>
        </w:rPr>
        <w:t xml:space="preserve"> passion, the </w:t>
      </w:r>
      <w:r w:rsidR="00BD52BA" w:rsidRPr="00A3321F">
        <w:rPr>
          <w:rFonts w:ascii="Times New Roman" w:hAnsi="Times New Roman" w:cs="Times New Roman"/>
          <w:sz w:val="24"/>
          <w:szCs w:val="24"/>
          <w:highlight w:val="yellow"/>
        </w:rPr>
        <w:t>letters</w:t>
      </w:r>
      <w:r w:rsidR="00F15C26" w:rsidRPr="00A3321F">
        <w:rPr>
          <w:rFonts w:ascii="Times New Roman" w:hAnsi="Times New Roman" w:cs="Times New Roman"/>
          <w:sz w:val="24"/>
          <w:szCs w:val="24"/>
          <w:highlight w:val="yellow"/>
        </w:rPr>
        <w:t xml:space="preserve">, </w:t>
      </w:r>
      <w:r w:rsidR="000D7E3D" w:rsidRPr="00A3321F">
        <w:rPr>
          <w:rFonts w:ascii="Times New Roman" w:hAnsi="Times New Roman" w:cs="Times New Roman"/>
          <w:sz w:val="24"/>
          <w:szCs w:val="24"/>
          <w:highlight w:val="yellow"/>
        </w:rPr>
        <w:t>reclaiming them</w:t>
      </w:r>
      <w:r w:rsidR="00F15C26" w:rsidRPr="00A3321F">
        <w:rPr>
          <w:rFonts w:ascii="Times New Roman" w:hAnsi="Times New Roman" w:cs="Times New Roman"/>
          <w:sz w:val="24"/>
          <w:szCs w:val="24"/>
          <w:highlight w:val="yellow"/>
        </w:rPr>
        <w:t xml:space="preserve"> as an instrument for justice and progress fro</w:t>
      </w:r>
      <w:r w:rsidR="00BD52BA" w:rsidRPr="00A3321F">
        <w:rPr>
          <w:rFonts w:ascii="Times New Roman" w:hAnsi="Times New Roman" w:cs="Times New Roman"/>
          <w:sz w:val="24"/>
          <w:szCs w:val="24"/>
          <w:highlight w:val="yellow"/>
        </w:rPr>
        <w:t>m his early literary beginnings”</w:t>
      </w:r>
      <w:r w:rsidR="00EB386F" w:rsidRPr="00A3321F">
        <w:rPr>
          <w:rFonts w:ascii="Times New Roman" w:hAnsi="Times New Roman" w:cs="Times New Roman"/>
          <w:sz w:val="24"/>
          <w:szCs w:val="24"/>
          <w:highlight w:val="yellow"/>
        </w:rPr>
        <w:t xml:space="preserve"> </w:t>
      </w:r>
      <w:r w:rsidR="00EB386F" w:rsidRPr="00A3321F">
        <w:rPr>
          <w:rFonts w:ascii="Times New Roman" w:hAnsi="Times New Roman" w:cs="Times New Roman"/>
          <w:sz w:val="24"/>
          <w:szCs w:val="24"/>
          <w:highlight w:val="yellow"/>
        </w:rPr>
        <w:fldChar w:fldCharType="begin"/>
      </w:r>
      <w:r w:rsidR="00AD016A">
        <w:rPr>
          <w:rFonts w:ascii="Times New Roman" w:hAnsi="Times New Roman" w:cs="Times New Roman"/>
          <w:sz w:val="24"/>
          <w:szCs w:val="24"/>
          <w:highlight w:val="yellow"/>
        </w:rPr>
        <w:instrText xml:space="preserve"> ADDIN EN.CITE &lt;EndNote&gt;&lt;Cite ExcludeAuth="1"&gt;&lt;Author&gt;Lledó Patiño&lt;/Author&gt;&lt;Year&gt;2006&lt;/Year&gt;&lt;RecNum&gt;61&lt;/RecNum&gt;&lt;Pages&gt;205-206&lt;/Pages&gt;&lt;DisplayText&gt;(&amp;quot;Ventura Ruiz Aguilera: Escritor y periodista&amp;quot; 205-6)&lt;/DisplayText&gt;&lt;record&gt;&lt;rec-number&gt;61&lt;/rec-number&gt;&lt;foreign-keys&gt;&lt;key app="EN" db-id="5xstxsde6rdp5yexss8vfsa6zwr5fd5z52vs" timestamp="1458338862"&gt;61&lt;/key&gt;&lt;/foreign-keys&gt;&lt;ref-type name="Thesis"&gt;32&lt;/ref-type&gt;&lt;contributors&gt;&lt;authors&gt;&lt;author&gt;Lledó Patiño, Mercedes&lt;/author&gt;&lt;/authors&gt;&lt;tertiary-authors&gt;&lt;author&gt;Dr. Fernando Martínez Vallvey&lt;/author&gt;&lt;/tertiary-authors&gt;&lt;/contributors&gt;&lt;titles&gt;&lt;title&gt;Ventura Ruiz Aguilera: Escritor y periodista&lt;/title&gt;&lt;secondary-title&gt;Facultad de Comunicación&lt;/secondary-title&gt;&lt;/titles&gt;&lt;pages&gt;502&lt;/pages&gt;&lt;volume&gt;Ph.D.&lt;/volume&gt;&lt;dates&gt;&lt;year&gt;2006&lt;/year&gt;&lt;/dates&gt;&lt;pub-location&gt;Salamanca&lt;/pub-location&gt;&lt;publisher&gt;Universidad de Salamanca&lt;/publisher&gt;&lt;work-type&gt;Doctoral Dissertation&lt;/work-type&gt;&lt;urls&gt;&lt;/urls&gt;&lt;/record&gt;&lt;/Cite&gt;&lt;/EndNote&gt;</w:instrText>
      </w:r>
      <w:r w:rsidR="00EB386F" w:rsidRPr="00A3321F">
        <w:rPr>
          <w:rFonts w:ascii="Times New Roman" w:hAnsi="Times New Roman" w:cs="Times New Roman"/>
          <w:sz w:val="24"/>
          <w:szCs w:val="24"/>
          <w:highlight w:val="yellow"/>
        </w:rPr>
        <w:fldChar w:fldCharType="separate"/>
      </w:r>
      <w:r w:rsidR="00AD016A">
        <w:rPr>
          <w:rFonts w:ascii="Times New Roman" w:hAnsi="Times New Roman" w:cs="Times New Roman"/>
          <w:noProof/>
          <w:sz w:val="24"/>
          <w:szCs w:val="24"/>
          <w:highlight w:val="yellow"/>
        </w:rPr>
        <w:t>("Ventura Ruiz Aguilera: Escritor y periodista" 205-6)</w:t>
      </w:r>
      <w:r w:rsidR="00EB386F" w:rsidRPr="00A3321F">
        <w:rPr>
          <w:rFonts w:ascii="Times New Roman" w:hAnsi="Times New Roman" w:cs="Times New Roman"/>
          <w:sz w:val="24"/>
          <w:szCs w:val="24"/>
          <w:highlight w:val="yellow"/>
        </w:rPr>
        <w:fldChar w:fldCharType="end"/>
      </w:r>
      <w:r w:rsidR="00BD52BA" w:rsidRPr="00A3321F">
        <w:rPr>
          <w:rFonts w:ascii="Times New Roman" w:hAnsi="Times New Roman" w:cs="Times New Roman"/>
          <w:sz w:val="24"/>
          <w:szCs w:val="24"/>
          <w:highlight w:val="yellow"/>
        </w:rPr>
        <w:t>.</w:t>
      </w:r>
      <w:r w:rsidR="00BD52BA" w:rsidRPr="00A3321F">
        <w:rPr>
          <w:rStyle w:val="FootnoteReference"/>
          <w:rFonts w:ascii="Times New Roman" w:hAnsi="Times New Roman" w:cs="Times New Roman"/>
          <w:sz w:val="24"/>
          <w:szCs w:val="24"/>
          <w:highlight w:val="yellow"/>
        </w:rPr>
        <w:footnoteReference w:id="17"/>
      </w:r>
      <w:r w:rsidR="00BD52BA" w:rsidRPr="00A3321F">
        <w:rPr>
          <w:rFonts w:ascii="Times New Roman" w:hAnsi="Times New Roman" w:cs="Times New Roman"/>
          <w:sz w:val="24"/>
          <w:szCs w:val="24"/>
          <w:highlight w:val="yellow"/>
        </w:rPr>
        <w:t xml:space="preserve"> </w:t>
      </w:r>
      <w:r w:rsidR="00B43757" w:rsidRPr="00A3321F">
        <w:rPr>
          <w:rFonts w:ascii="Times New Roman" w:hAnsi="Times New Roman" w:cs="Times New Roman"/>
          <w:sz w:val="24"/>
          <w:szCs w:val="24"/>
          <w:highlight w:val="yellow"/>
        </w:rPr>
        <w:t xml:space="preserve"> </w:t>
      </w:r>
      <w:r w:rsidR="008237EE" w:rsidRPr="00A3321F">
        <w:rPr>
          <w:rFonts w:ascii="Times New Roman" w:hAnsi="Times New Roman" w:cs="Times New Roman"/>
          <w:sz w:val="24"/>
          <w:szCs w:val="24"/>
          <w:highlight w:val="yellow"/>
        </w:rPr>
        <w:t xml:space="preserve">The commitment </w:t>
      </w:r>
      <w:r w:rsidR="0078190D" w:rsidRPr="00A3321F">
        <w:rPr>
          <w:rFonts w:ascii="Times New Roman" w:hAnsi="Times New Roman" w:cs="Times New Roman"/>
          <w:sz w:val="24"/>
          <w:szCs w:val="24"/>
          <w:highlight w:val="yellow"/>
        </w:rPr>
        <w:t>for</w:t>
      </w:r>
      <w:r w:rsidR="008237EE" w:rsidRPr="00A3321F">
        <w:rPr>
          <w:rFonts w:ascii="Times New Roman" w:hAnsi="Times New Roman" w:cs="Times New Roman"/>
          <w:sz w:val="24"/>
          <w:szCs w:val="24"/>
          <w:highlight w:val="yellow"/>
        </w:rPr>
        <w:t xml:space="preserve"> which Aguilera felt t</w:t>
      </w:r>
      <w:r w:rsidR="0078190D" w:rsidRPr="00A3321F">
        <w:rPr>
          <w:rFonts w:ascii="Times New Roman" w:hAnsi="Times New Roman" w:cs="Times New Roman"/>
          <w:sz w:val="24"/>
          <w:szCs w:val="24"/>
          <w:highlight w:val="yellow"/>
        </w:rPr>
        <w:t>he need to voice his aversion to</w:t>
      </w:r>
      <w:r w:rsidR="008237EE" w:rsidRPr="00A3321F">
        <w:rPr>
          <w:rFonts w:ascii="Times New Roman" w:hAnsi="Times New Roman" w:cs="Times New Roman"/>
          <w:sz w:val="24"/>
          <w:szCs w:val="24"/>
          <w:highlight w:val="yellow"/>
        </w:rPr>
        <w:t xml:space="preserve"> slavery undoubtedly led to his composing the poem “</w:t>
      </w:r>
      <w:r w:rsidR="00284408" w:rsidRPr="00A3321F">
        <w:rPr>
          <w:rFonts w:ascii="Times New Roman" w:hAnsi="Times New Roman" w:cs="Times New Roman"/>
          <w:sz w:val="24"/>
          <w:szCs w:val="24"/>
          <w:highlight w:val="yellow"/>
        </w:rPr>
        <w:t>A la h</w:t>
      </w:r>
      <w:r w:rsidR="008237EE" w:rsidRPr="00A3321F">
        <w:rPr>
          <w:rFonts w:ascii="Times New Roman" w:hAnsi="Times New Roman" w:cs="Times New Roman"/>
          <w:sz w:val="24"/>
          <w:szCs w:val="24"/>
          <w:highlight w:val="yellow"/>
        </w:rPr>
        <w:t xml:space="preserve">ija de un negrero” </w:t>
      </w:r>
      <w:r w:rsidR="0078190D" w:rsidRPr="00A3321F">
        <w:rPr>
          <w:rFonts w:ascii="Times New Roman" w:hAnsi="Times New Roman" w:cs="Times New Roman"/>
          <w:sz w:val="24"/>
          <w:szCs w:val="24"/>
          <w:highlight w:val="yellow"/>
        </w:rPr>
        <w:t>or “</w:t>
      </w:r>
      <w:r w:rsidR="00284408" w:rsidRPr="00A3321F">
        <w:rPr>
          <w:rFonts w:ascii="Times New Roman" w:hAnsi="Times New Roman" w:cs="Times New Roman"/>
          <w:sz w:val="24"/>
          <w:szCs w:val="24"/>
          <w:highlight w:val="yellow"/>
        </w:rPr>
        <w:t xml:space="preserve">To the </w:t>
      </w:r>
      <w:r w:rsidR="008741D2" w:rsidRPr="00A3321F">
        <w:rPr>
          <w:rFonts w:ascii="Times New Roman" w:hAnsi="Times New Roman" w:cs="Times New Roman"/>
          <w:sz w:val="24"/>
          <w:szCs w:val="24"/>
          <w:highlight w:val="yellow"/>
        </w:rPr>
        <w:t xml:space="preserve">Daughter of a Slave Trader”, </w:t>
      </w:r>
      <w:r w:rsidR="0078190D" w:rsidRPr="00A3321F">
        <w:rPr>
          <w:rFonts w:ascii="Times New Roman" w:hAnsi="Times New Roman" w:cs="Times New Roman"/>
          <w:sz w:val="24"/>
          <w:szCs w:val="24"/>
          <w:highlight w:val="yellow"/>
        </w:rPr>
        <w:t xml:space="preserve">which </w:t>
      </w:r>
      <w:r w:rsidR="000A69A3" w:rsidRPr="00A3321F">
        <w:rPr>
          <w:rFonts w:ascii="Times New Roman" w:hAnsi="Times New Roman" w:cs="Times New Roman"/>
          <w:sz w:val="24"/>
          <w:szCs w:val="24"/>
          <w:highlight w:val="yellow"/>
        </w:rPr>
        <w:t xml:space="preserve">I have taken the liberty of </w:t>
      </w:r>
      <w:r w:rsidR="008741D2" w:rsidRPr="00A3321F">
        <w:rPr>
          <w:rFonts w:ascii="Times New Roman" w:hAnsi="Times New Roman" w:cs="Times New Roman"/>
          <w:sz w:val="24"/>
          <w:szCs w:val="24"/>
          <w:highlight w:val="yellow"/>
        </w:rPr>
        <w:t xml:space="preserve">partially </w:t>
      </w:r>
      <w:r w:rsidR="00AA253E" w:rsidRPr="00A3321F">
        <w:rPr>
          <w:rFonts w:ascii="Times New Roman" w:hAnsi="Times New Roman" w:cs="Times New Roman"/>
          <w:sz w:val="24"/>
          <w:szCs w:val="24"/>
          <w:highlight w:val="yellow"/>
        </w:rPr>
        <w:t>revealing here, perhaps for the first time,</w:t>
      </w:r>
      <w:r w:rsidR="000A69A3" w:rsidRPr="00A3321F">
        <w:rPr>
          <w:rFonts w:ascii="Times New Roman" w:hAnsi="Times New Roman" w:cs="Times New Roman"/>
          <w:sz w:val="24"/>
          <w:szCs w:val="24"/>
          <w:highlight w:val="yellow"/>
        </w:rPr>
        <w:t xml:space="preserve"> from </w:t>
      </w:r>
      <w:r w:rsidR="00090285" w:rsidRPr="00A3321F">
        <w:rPr>
          <w:rFonts w:ascii="Times New Roman" w:hAnsi="Times New Roman" w:cs="Times New Roman"/>
          <w:sz w:val="24"/>
          <w:szCs w:val="24"/>
          <w:highlight w:val="yellow"/>
        </w:rPr>
        <w:t>Aguilera’s</w:t>
      </w:r>
      <w:r w:rsidR="007B7C0D">
        <w:rPr>
          <w:rFonts w:ascii="Times New Roman" w:hAnsi="Times New Roman" w:cs="Times New Roman"/>
          <w:sz w:val="24"/>
          <w:szCs w:val="24"/>
          <w:highlight w:val="yellow"/>
        </w:rPr>
        <w:t xml:space="preserve"> sixth</w:t>
      </w:r>
      <w:r w:rsidR="009F2AA2" w:rsidRPr="00A3321F">
        <w:rPr>
          <w:rFonts w:ascii="Times New Roman" w:hAnsi="Times New Roman" w:cs="Times New Roman"/>
          <w:sz w:val="24"/>
          <w:szCs w:val="24"/>
          <w:highlight w:val="yellow"/>
        </w:rPr>
        <w:t xml:space="preserve"> and final edition of</w:t>
      </w:r>
      <w:r w:rsidR="00090285" w:rsidRPr="00A3321F">
        <w:rPr>
          <w:rFonts w:ascii="Times New Roman" w:hAnsi="Times New Roman" w:cs="Times New Roman"/>
          <w:sz w:val="24"/>
          <w:szCs w:val="24"/>
          <w:highlight w:val="yellow"/>
        </w:rPr>
        <w:t xml:space="preserve"> </w:t>
      </w:r>
      <w:r w:rsidR="00090285" w:rsidRPr="00A3321F">
        <w:rPr>
          <w:rFonts w:ascii="Times New Roman" w:hAnsi="Times New Roman" w:cs="Times New Roman"/>
          <w:i/>
          <w:sz w:val="24"/>
          <w:szCs w:val="24"/>
          <w:highlight w:val="yellow"/>
        </w:rPr>
        <w:t>Ecos nacionales</w:t>
      </w:r>
      <w:r w:rsidR="002875E5">
        <w:rPr>
          <w:rFonts w:ascii="Times New Roman" w:hAnsi="Times New Roman" w:cs="Times New Roman"/>
          <w:sz w:val="24"/>
          <w:szCs w:val="24"/>
          <w:highlight w:val="yellow"/>
        </w:rPr>
        <w:t xml:space="preserve"> published around 1875</w:t>
      </w:r>
      <w:r w:rsidR="009F2AA2" w:rsidRPr="00A3321F">
        <w:rPr>
          <w:rFonts w:ascii="Times New Roman" w:hAnsi="Times New Roman" w:cs="Times New Roman"/>
          <w:sz w:val="24"/>
          <w:szCs w:val="24"/>
          <w:highlight w:val="yellow"/>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284408" w:rsidRPr="00A3321F" w14:paraId="2F190C0E" w14:textId="77777777" w:rsidTr="00874648">
        <w:tc>
          <w:tcPr>
            <w:tcW w:w="4788" w:type="dxa"/>
          </w:tcPr>
          <w:p w14:paraId="5D5106A1" w14:textId="6CF5FCE1" w:rsidR="00284408" w:rsidRPr="00A3321F" w:rsidRDefault="00284408"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En la cuna, cuando niña,</w:t>
            </w:r>
          </w:p>
          <w:p w14:paraId="08783E6F" w14:textId="77777777" w:rsidR="00284408" w:rsidRPr="00A3321F" w:rsidRDefault="00284408"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Cariñosas y leales</w:t>
            </w:r>
          </w:p>
          <w:p w14:paraId="1D28F40B" w14:textId="77777777" w:rsidR="00284408" w:rsidRPr="00A3321F" w:rsidRDefault="00284408"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lastRenderedPageBreak/>
              <w:t>Tu dulce sueño arrullaban</w:t>
            </w:r>
          </w:p>
          <w:p w14:paraId="0953E269" w14:textId="77777777" w:rsidR="00284408" w:rsidRPr="00A3321F" w:rsidRDefault="00284408"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Las negras con sus cantares.</w:t>
            </w:r>
          </w:p>
          <w:p w14:paraId="0AF172B7" w14:textId="77777777" w:rsidR="00284408" w:rsidRPr="00A3321F" w:rsidRDefault="00284408"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 xml:space="preserve">¡Ay! aquellas infelices </w:t>
            </w:r>
          </w:p>
          <w:p w14:paraId="5357D678" w14:textId="2A283368" w:rsidR="00284408" w:rsidRPr="00A3321F" w:rsidRDefault="00284408"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Eran hijas o eran madres,</w:t>
            </w:r>
          </w:p>
          <w:p w14:paraId="6348E90E" w14:textId="5197F9A0" w:rsidR="00284408" w:rsidRPr="00A3321F" w:rsidRDefault="004D62CB"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Compradas</w:t>
            </w:r>
            <w:r w:rsidR="00284408" w:rsidRPr="00A3321F">
              <w:rPr>
                <w:rFonts w:ascii="Times New Roman" w:hAnsi="Times New Roman" w:cs="Times New Roman"/>
                <w:sz w:val="24"/>
                <w:szCs w:val="24"/>
                <w:highlight w:val="yellow"/>
                <w:lang w:val="es-ES_tradnl"/>
              </w:rPr>
              <w:t xml:space="preserve"> por mercaderes</w:t>
            </w:r>
          </w:p>
          <w:p w14:paraId="65C759B7" w14:textId="339C8D17" w:rsidR="00284408" w:rsidRPr="00A3321F" w:rsidRDefault="00284408"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De alma dura y miserable.</w:t>
            </w:r>
          </w:p>
          <w:p w14:paraId="508C496F" w14:textId="77777777" w:rsidR="004D62CB" w:rsidRPr="00A3321F" w:rsidRDefault="004D62CB"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Si a ti te compraran otros</w:t>
            </w:r>
          </w:p>
          <w:p w14:paraId="30EA0D14" w14:textId="7DFCEBA7" w:rsidR="004D62CB" w:rsidRPr="00A3321F" w:rsidRDefault="004D62CB"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En otro mercado infame,</w:t>
            </w:r>
          </w:p>
          <w:p w14:paraId="6AE96F02" w14:textId="7E768FDD" w:rsidR="004D62CB" w:rsidRPr="00A3321F" w:rsidRDefault="004D62CB"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Con los tuyos arrancada</w:t>
            </w:r>
          </w:p>
          <w:p w14:paraId="257A1E1D" w14:textId="1DC38385" w:rsidR="004D62CB" w:rsidRPr="00A3321F" w:rsidRDefault="004D62CB"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Al suelo que tanto amaste;</w:t>
            </w:r>
          </w:p>
          <w:p w14:paraId="7ECE4704" w14:textId="62C1B0F5" w:rsidR="004D62CB" w:rsidRPr="00A3321F" w:rsidRDefault="004D62CB"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 xml:space="preserve">¿Con qué derecho </w:t>
            </w:r>
            <w:r w:rsidR="002C3A76" w:rsidRPr="00A3321F">
              <w:rPr>
                <w:rFonts w:ascii="Times New Roman" w:hAnsi="Times New Roman" w:cs="Times New Roman"/>
                <w:sz w:val="24"/>
                <w:szCs w:val="24"/>
                <w:highlight w:val="yellow"/>
                <w:lang w:val="es-ES_tradnl"/>
              </w:rPr>
              <w:t>diría</w:t>
            </w:r>
            <w:r w:rsidRPr="00A3321F">
              <w:rPr>
                <w:rFonts w:ascii="Times New Roman" w:hAnsi="Times New Roman" w:cs="Times New Roman"/>
                <w:sz w:val="24"/>
                <w:szCs w:val="24"/>
                <w:highlight w:val="yellow"/>
                <w:lang w:val="es-ES_tradnl"/>
              </w:rPr>
              <w:t xml:space="preserve"> </w:t>
            </w:r>
          </w:p>
          <w:p w14:paraId="2DA02384" w14:textId="189D4480" w:rsidR="004D62CB" w:rsidRPr="00A3321F" w:rsidRDefault="004D62CB"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 xml:space="preserve">El que de ti su Dios </w:t>
            </w:r>
            <w:r w:rsidR="002C3A76" w:rsidRPr="00A3321F">
              <w:rPr>
                <w:rFonts w:ascii="Times New Roman" w:hAnsi="Times New Roman" w:cs="Times New Roman"/>
                <w:sz w:val="24"/>
                <w:szCs w:val="24"/>
                <w:highlight w:val="yellow"/>
                <w:lang w:val="es-ES_tradnl"/>
              </w:rPr>
              <w:t>hace:</w:t>
            </w:r>
          </w:p>
          <w:p w14:paraId="7487578F" w14:textId="15126979" w:rsidR="004D62CB" w:rsidRPr="00A3321F" w:rsidRDefault="002C3A76"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“Devolvédmela</w:t>
            </w:r>
            <w:r w:rsidR="004D62CB" w:rsidRPr="00A3321F">
              <w:rPr>
                <w:rFonts w:ascii="Times New Roman" w:hAnsi="Times New Roman" w:cs="Times New Roman"/>
                <w:sz w:val="24"/>
                <w:szCs w:val="24"/>
                <w:highlight w:val="yellow"/>
                <w:lang w:val="es-ES_tradnl"/>
              </w:rPr>
              <w:t xml:space="preserve">, </w:t>
            </w:r>
            <w:r w:rsidRPr="00A3321F">
              <w:rPr>
                <w:rFonts w:ascii="Times New Roman" w:hAnsi="Times New Roman" w:cs="Times New Roman"/>
                <w:sz w:val="24"/>
                <w:szCs w:val="24"/>
                <w:highlight w:val="yellow"/>
                <w:lang w:val="es-ES_tradnl"/>
              </w:rPr>
              <w:t>crueles</w:t>
            </w:r>
            <w:r w:rsidR="004D62CB" w:rsidRPr="00A3321F">
              <w:rPr>
                <w:rFonts w:ascii="Times New Roman" w:hAnsi="Times New Roman" w:cs="Times New Roman"/>
                <w:sz w:val="24"/>
                <w:szCs w:val="24"/>
                <w:highlight w:val="yellow"/>
                <w:lang w:val="es-ES_tradnl"/>
              </w:rPr>
              <w:t xml:space="preserve">, </w:t>
            </w:r>
          </w:p>
          <w:p w14:paraId="61AC99D9" w14:textId="44C08E87" w:rsidR="004D62CB" w:rsidRPr="00A3321F" w:rsidRDefault="002C3A76"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w:t>
            </w:r>
            <w:r w:rsidR="004D62CB" w:rsidRPr="00A3321F">
              <w:rPr>
                <w:rFonts w:ascii="Times New Roman" w:hAnsi="Times New Roman" w:cs="Times New Roman"/>
                <w:sz w:val="24"/>
                <w:szCs w:val="24"/>
                <w:highlight w:val="yellow"/>
                <w:lang w:val="es-ES_tradnl"/>
              </w:rPr>
              <w:t>Tened compasión de un padre,</w:t>
            </w:r>
          </w:p>
          <w:p w14:paraId="1662ACC2" w14:textId="0E47D2B8" w:rsidR="004D62CB" w:rsidRPr="00A3321F" w:rsidRDefault="002C3A76"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“No h</w:t>
            </w:r>
            <w:r w:rsidR="004D62CB" w:rsidRPr="00A3321F">
              <w:rPr>
                <w:rFonts w:ascii="Times New Roman" w:hAnsi="Times New Roman" w:cs="Times New Roman"/>
                <w:sz w:val="24"/>
                <w:szCs w:val="24"/>
                <w:highlight w:val="yellow"/>
                <w:lang w:val="es-ES_tradnl"/>
              </w:rPr>
              <w:t xml:space="preserve">ay dolor como el </w:t>
            </w:r>
            <w:r w:rsidRPr="00A3321F">
              <w:rPr>
                <w:rFonts w:ascii="Times New Roman" w:hAnsi="Times New Roman" w:cs="Times New Roman"/>
                <w:sz w:val="24"/>
                <w:szCs w:val="24"/>
                <w:highlight w:val="yellow"/>
                <w:lang w:val="es-ES_tradnl"/>
              </w:rPr>
              <w:t>mío</w:t>
            </w:r>
            <w:r w:rsidR="004D62CB" w:rsidRPr="00A3321F">
              <w:rPr>
                <w:rFonts w:ascii="Times New Roman" w:hAnsi="Times New Roman" w:cs="Times New Roman"/>
                <w:sz w:val="24"/>
                <w:szCs w:val="24"/>
                <w:highlight w:val="yellow"/>
                <w:lang w:val="es-ES_tradnl"/>
              </w:rPr>
              <w:t>,</w:t>
            </w:r>
          </w:p>
          <w:p w14:paraId="6FCB7FE2" w14:textId="76952A3C" w:rsidR="004D62CB" w:rsidRPr="00A3321F" w:rsidRDefault="002C3A76" w:rsidP="00284408">
            <w:pPr>
              <w:rPr>
                <w:rFonts w:ascii="Times New Roman" w:hAnsi="Times New Roman" w:cs="Times New Roman"/>
                <w:sz w:val="24"/>
                <w:szCs w:val="24"/>
                <w:highlight w:val="yellow"/>
                <w:lang w:val="es-ES_tradnl"/>
              </w:rPr>
            </w:pPr>
            <w:r w:rsidRPr="00A3321F">
              <w:rPr>
                <w:rFonts w:ascii="Times New Roman" w:hAnsi="Times New Roman" w:cs="Times New Roman"/>
                <w:sz w:val="24"/>
                <w:szCs w:val="24"/>
                <w:highlight w:val="yellow"/>
                <w:lang w:val="es-ES_tradnl"/>
              </w:rPr>
              <w:t>“</w:t>
            </w:r>
            <w:r w:rsidR="004D62CB" w:rsidRPr="00A3321F">
              <w:rPr>
                <w:rFonts w:ascii="Times New Roman" w:hAnsi="Times New Roman" w:cs="Times New Roman"/>
                <w:sz w:val="24"/>
                <w:szCs w:val="24"/>
                <w:highlight w:val="yellow"/>
                <w:lang w:val="es-ES_tradnl"/>
              </w:rPr>
              <w:t xml:space="preserve">No lo hay </w:t>
            </w:r>
            <w:r w:rsidRPr="00A3321F">
              <w:rPr>
                <w:rFonts w:ascii="Times New Roman" w:hAnsi="Times New Roman" w:cs="Times New Roman"/>
                <w:sz w:val="24"/>
                <w:szCs w:val="24"/>
                <w:highlight w:val="yellow"/>
                <w:lang w:val="es-ES_tradnl"/>
              </w:rPr>
              <w:t>más</w:t>
            </w:r>
            <w:r w:rsidR="004D62CB" w:rsidRPr="00A3321F">
              <w:rPr>
                <w:rFonts w:ascii="Times New Roman" w:hAnsi="Times New Roman" w:cs="Times New Roman"/>
                <w:sz w:val="24"/>
                <w:szCs w:val="24"/>
                <w:highlight w:val="yellow"/>
                <w:lang w:val="es-ES_tradnl"/>
              </w:rPr>
              <w:t xml:space="preserve"> grande?”</w:t>
            </w:r>
            <w:r w:rsidR="00874648" w:rsidRPr="00A3321F">
              <w:rPr>
                <w:rFonts w:ascii="Times New Roman" w:hAnsi="Times New Roman" w:cs="Times New Roman"/>
                <w:sz w:val="24"/>
                <w:szCs w:val="24"/>
                <w:highlight w:val="yellow"/>
                <w:lang w:val="es-ES_tradnl"/>
              </w:rPr>
              <w:t xml:space="preserve"> </w:t>
            </w:r>
            <w:r w:rsidR="00437E70" w:rsidRPr="00A3321F">
              <w:rPr>
                <w:rFonts w:ascii="Times New Roman" w:hAnsi="Times New Roman" w:cs="Times New Roman"/>
                <w:sz w:val="24"/>
                <w:szCs w:val="24"/>
                <w:highlight w:val="yellow"/>
                <w:lang w:val="es-ES_tradnl"/>
              </w:rPr>
              <w:t>(260-61</w:t>
            </w:r>
            <w:r w:rsidR="00874648" w:rsidRPr="00A3321F">
              <w:rPr>
                <w:rFonts w:ascii="Times New Roman" w:hAnsi="Times New Roman" w:cs="Times New Roman"/>
                <w:sz w:val="24"/>
                <w:szCs w:val="24"/>
                <w:highlight w:val="yellow"/>
                <w:lang w:val="es-ES_tradnl"/>
              </w:rPr>
              <w:t>).</w:t>
            </w:r>
          </w:p>
          <w:p w14:paraId="4202BEBD" w14:textId="7206C8D7" w:rsidR="00284408" w:rsidRPr="00A3321F" w:rsidRDefault="00284408" w:rsidP="00284408">
            <w:pPr>
              <w:rPr>
                <w:rFonts w:ascii="Times New Roman" w:hAnsi="Times New Roman" w:cs="Times New Roman"/>
                <w:sz w:val="24"/>
                <w:szCs w:val="24"/>
                <w:highlight w:val="yellow"/>
                <w:lang w:val="es-ES"/>
              </w:rPr>
            </w:pPr>
          </w:p>
        </w:tc>
        <w:tc>
          <w:tcPr>
            <w:tcW w:w="4788" w:type="dxa"/>
          </w:tcPr>
          <w:p w14:paraId="314C8181"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lastRenderedPageBreak/>
              <w:t>In the crib, as a child,</w:t>
            </w:r>
          </w:p>
          <w:p w14:paraId="5F10EFFA"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Affectionate and loyal</w:t>
            </w:r>
          </w:p>
          <w:p w14:paraId="27D339EA"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lastRenderedPageBreak/>
              <w:t>Your sweet sleep lulled</w:t>
            </w:r>
          </w:p>
          <w:p w14:paraId="6D6195A7" w14:textId="41C08B38"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Black</w:t>
            </w:r>
            <w:r w:rsidR="001E0627" w:rsidRPr="00A3321F">
              <w:rPr>
                <w:rFonts w:ascii="Times New Roman" w:hAnsi="Times New Roman" w:cs="Times New Roman"/>
                <w:sz w:val="24"/>
                <w:szCs w:val="24"/>
                <w:highlight w:val="yellow"/>
              </w:rPr>
              <w:t xml:space="preserve"> girls</w:t>
            </w:r>
            <w:r w:rsidRPr="00A3321F">
              <w:rPr>
                <w:rFonts w:ascii="Times New Roman" w:hAnsi="Times New Roman" w:cs="Times New Roman"/>
                <w:sz w:val="24"/>
                <w:szCs w:val="24"/>
                <w:highlight w:val="yellow"/>
              </w:rPr>
              <w:t xml:space="preserve"> with their songs.</w:t>
            </w:r>
          </w:p>
          <w:p w14:paraId="53B72B17"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Oh! Those unhappy ones</w:t>
            </w:r>
          </w:p>
          <w:p w14:paraId="34FD0246"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They were daughters or mothers,</w:t>
            </w:r>
          </w:p>
          <w:p w14:paraId="694D0700"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Purchased by merchants</w:t>
            </w:r>
          </w:p>
          <w:p w14:paraId="4B128775"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Hard-hearted and miserable.</w:t>
            </w:r>
          </w:p>
          <w:p w14:paraId="20E36208"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If you were bought by others</w:t>
            </w:r>
          </w:p>
          <w:p w14:paraId="4E348E2B"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In another infamous market,</w:t>
            </w:r>
          </w:p>
          <w:p w14:paraId="513EE97A" w14:textId="161727C6" w:rsidR="002C3A76" w:rsidRPr="00A3321F" w:rsidRDefault="00C83001"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With your</w:t>
            </w:r>
            <w:r w:rsidR="00C9369F" w:rsidRPr="00A3321F">
              <w:rPr>
                <w:rFonts w:ascii="Times New Roman" w:hAnsi="Times New Roman" w:cs="Times New Roman"/>
                <w:sz w:val="24"/>
                <w:szCs w:val="24"/>
                <w:highlight w:val="yellow"/>
              </w:rPr>
              <w:t>s</w:t>
            </w:r>
            <w:r w:rsidRPr="00A3321F">
              <w:rPr>
                <w:rFonts w:ascii="Times New Roman" w:hAnsi="Times New Roman" w:cs="Times New Roman"/>
                <w:sz w:val="24"/>
                <w:szCs w:val="24"/>
                <w:highlight w:val="yellow"/>
              </w:rPr>
              <w:t xml:space="preserve"> dragged</w:t>
            </w:r>
            <w:r w:rsidR="002C3A76" w:rsidRPr="00A3321F">
              <w:rPr>
                <w:rFonts w:ascii="Times New Roman" w:hAnsi="Times New Roman" w:cs="Times New Roman"/>
                <w:sz w:val="24"/>
                <w:szCs w:val="24"/>
                <w:highlight w:val="yellow"/>
              </w:rPr>
              <w:t xml:space="preserve"> </w:t>
            </w:r>
          </w:p>
          <w:p w14:paraId="758FCFB3" w14:textId="4FFD61C6" w:rsidR="002C3A76" w:rsidRPr="00A3321F" w:rsidRDefault="00C9369F"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 xml:space="preserve">To </w:t>
            </w:r>
            <w:r w:rsidR="002C3A76" w:rsidRPr="00A3321F">
              <w:rPr>
                <w:rFonts w:ascii="Times New Roman" w:hAnsi="Times New Roman" w:cs="Times New Roman"/>
                <w:sz w:val="24"/>
                <w:szCs w:val="24"/>
                <w:highlight w:val="yellow"/>
              </w:rPr>
              <w:t xml:space="preserve">the floor </w:t>
            </w:r>
            <w:r w:rsidRPr="00A3321F">
              <w:rPr>
                <w:rFonts w:ascii="Times New Roman" w:hAnsi="Times New Roman" w:cs="Times New Roman"/>
                <w:sz w:val="24"/>
                <w:szCs w:val="24"/>
                <w:highlight w:val="yellow"/>
              </w:rPr>
              <w:t>that</w:t>
            </w:r>
            <w:r w:rsidR="00217778" w:rsidRPr="00A3321F">
              <w:rPr>
                <w:rFonts w:ascii="Times New Roman" w:hAnsi="Times New Roman" w:cs="Times New Roman"/>
                <w:sz w:val="24"/>
                <w:szCs w:val="24"/>
                <w:highlight w:val="yellow"/>
              </w:rPr>
              <w:t xml:space="preserve"> </w:t>
            </w:r>
            <w:r w:rsidR="002C3A76" w:rsidRPr="00A3321F">
              <w:rPr>
                <w:rFonts w:ascii="Times New Roman" w:hAnsi="Times New Roman" w:cs="Times New Roman"/>
                <w:sz w:val="24"/>
                <w:szCs w:val="24"/>
                <w:highlight w:val="yellow"/>
              </w:rPr>
              <w:t>you loved so much;</w:t>
            </w:r>
          </w:p>
          <w:p w14:paraId="291FF2D3" w14:textId="239E15D3" w:rsidR="002C3A76" w:rsidRPr="00A3321F" w:rsidRDefault="00217778"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With what right c</w:t>
            </w:r>
            <w:r w:rsidR="00874648" w:rsidRPr="00A3321F">
              <w:rPr>
                <w:rFonts w:ascii="Times New Roman" w:hAnsi="Times New Roman" w:cs="Times New Roman"/>
                <w:sz w:val="24"/>
                <w:szCs w:val="24"/>
                <w:highlight w:val="yellow"/>
              </w:rPr>
              <w:t>ould he</w:t>
            </w:r>
            <w:r w:rsidR="002C3A76" w:rsidRPr="00A3321F">
              <w:rPr>
                <w:rFonts w:ascii="Times New Roman" w:hAnsi="Times New Roman" w:cs="Times New Roman"/>
                <w:sz w:val="24"/>
                <w:szCs w:val="24"/>
                <w:highlight w:val="yellow"/>
              </w:rPr>
              <w:t xml:space="preserve"> say</w:t>
            </w:r>
          </w:p>
          <w:p w14:paraId="49B3589A" w14:textId="239FC821"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 xml:space="preserve">He that </w:t>
            </w:r>
            <w:r w:rsidR="008C25CE" w:rsidRPr="00A3321F">
              <w:rPr>
                <w:rFonts w:ascii="Times New Roman" w:hAnsi="Times New Roman" w:cs="Times New Roman"/>
                <w:sz w:val="24"/>
                <w:szCs w:val="24"/>
                <w:highlight w:val="yellow"/>
              </w:rPr>
              <w:t>maketh a God</w:t>
            </w:r>
            <w:r w:rsidRPr="00A3321F">
              <w:rPr>
                <w:rFonts w:ascii="Times New Roman" w:hAnsi="Times New Roman" w:cs="Times New Roman"/>
                <w:sz w:val="24"/>
                <w:szCs w:val="24"/>
                <w:highlight w:val="yellow"/>
              </w:rPr>
              <w:t xml:space="preserve"> of thee:</w:t>
            </w:r>
          </w:p>
          <w:p w14:paraId="005ADE85"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"Give her back to me, cruel,</w:t>
            </w:r>
          </w:p>
          <w:p w14:paraId="39174E3D" w14:textId="399CB7D0" w:rsidR="002C3A76" w:rsidRPr="00A3321F" w:rsidRDefault="008C25CE"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"Have compassion on</w:t>
            </w:r>
            <w:r w:rsidR="002C3A76" w:rsidRPr="00A3321F">
              <w:rPr>
                <w:rFonts w:ascii="Times New Roman" w:hAnsi="Times New Roman" w:cs="Times New Roman"/>
                <w:sz w:val="24"/>
                <w:szCs w:val="24"/>
                <w:highlight w:val="yellow"/>
              </w:rPr>
              <w:t xml:space="preserve"> a father,</w:t>
            </w:r>
          </w:p>
          <w:p w14:paraId="4E213D4C" w14:textId="77777777" w:rsidR="002C3A76" w:rsidRPr="00A3321F" w:rsidRDefault="002C3A76" w:rsidP="002C3A76">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"There is no pain like mine,</w:t>
            </w:r>
          </w:p>
          <w:p w14:paraId="7E5C1EDD" w14:textId="53BDC606" w:rsidR="00284408" w:rsidRPr="00A3321F" w:rsidRDefault="002C3A76" w:rsidP="008C25CE">
            <w:pPr>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w:t>
            </w:r>
            <w:r w:rsidR="008C25CE" w:rsidRPr="00A3321F">
              <w:rPr>
                <w:rFonts w:ascii="Times New Roman" w:hAnsi="Times New Roman" w:cs="Times New Roman"/>
                <w:sz w:val="24"/>
                <w:szCs w:val="24"/>
                <w:highlight w:val="yellow"/>
              </w:rPr>
              <w:t>No bigger pain than mine</w:t>
            </w:r>
            <w:r w:rsidRPr="00A3321F">
              <w:rPr>
                <w:rFonts w:ascii="Times New Roman" w:hAnsi="Times New Roman" w:cs="Times New Roman"/>
                <w:sz w:val="24"/>
                <w:szCs w:val="24"/>
                <w:highlight w:val="yellow"/>
              </w:rPr>
              <w:t>?"</w:t>
            </w:r>
          </w:p>
        </w:tc>
      </w:tr>
    </w:tbl>
    <w:p w14:paraId="60488A24" w14:textId="38CB9D47" w:rsidR="001718DF" w:rsidRPr="00A3321F" w:rsidRDefault="005E1E84" w:rsidP="005E1E84">
      <w:pPr>
        <w:spacing w:line="480" w:lineRule="auto"/>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lastRenderedPageBreak/>
        <w:tab/>
        <w:t xml:space="preserve">Abolitionism would not be the only liberty for which Aguilera fought. We now know that Aguilera took part, whether intentionally or </w:t>
      </w:r>
      <w:r w:rsidR="00030A22">
        <w:rPr>
          <w:rFonts w:ascii="Times New Roman" w:hAnsi="Times New Roman" w:cs="Times New Roman"/>
          <w:sz w:val="24"/>
          <w:szCs w:val="24"/>
          <w:highlight w:val="yellow"/>
        </w:rPr>
        <w:t>coincidentally, in</w:t>
      </w:r>
      <w:r w:rsidR="00135B33" w:rsidRPr="00A3321F">
        <w:rPr>
          <w:rFonts w:ascii="Times New Roman" w:hAnsi="Times New Roman" w:cs="Times New Roman"/>
          <w:sz w:val="24"/>
          <w:szCs w:val="24"/>
          <w:highlight w:val="yellow"/>
        </w:rPr>
        <w:t xml:space="preserve"> </w:t>
      </w:r>
      <w:r w:rsidR="00D727DF" w:rsidRPr="00A3321F">
        <w:rPr>
          <w:rFonts w:ascii="Times New Roman" w:hAnsi="Times New Roman" w:cs="Times New Roman"/>
          <w:sz w:val="24"/>
          <w:szCs w:val="24"/>
          <w:highlight w:val="yellow"/>
        </w:rPr>
        <w:t>‘</w:t>
      </w:r>
      <w:r w:rsidR="00135B33" w:rsidRPr="00A3321F">
        <w:rPr>
          <w:rFonts w:ascii="Times New Roman" w:hAnsi="Times New Roman" w:cs="Times New Roman"/>
          <w:sz w:val="24"/>
          <w:szCs w:val="24"/>
          <w:highlight w:val="yellow"/>
        </w:rPr>
        <w:t>Noche de San Daniel</w:t>
      </w:r>
      <w:r w:rsidR="008237DB" w:rsidRPr="00A3321F">
        <w:rPr>
          <w:rFonts w:ascii="Times New Roman" w:hAnsi="Times New Roman" w:cs="Times New Roman"/>
          <w:sz w:val="24"/>
          <w:szCs w:val="24"/>
          <w:highlight w:val="yellow"/>
        </w:rPr>
        <w:t>’</w:t>
      </w:r>
      <w:r w:rsidR="00135B33" w:rsidRPr="00A3321F">
        <w:rPr>
          <w:rFonts w:ascii="Times New Roman" w:hAnsi="Times New Roman" w:cs="Times New Roman"/>
          <w:sz w:val="24"/>
          <w:szCs w:val="24"/>
          <w:highlight w:val="yellow"/>
        </w:rPr>
        <w:t xml:space="preserve">, a student protest </w:t>
      </w:r>
      <w:r w:rsidR="00AC1AA6" w:rsidRPr="00A3321F">
        <w:rPr>
          <w:rFonts w:ascii="Times New Roman" w:hAnsi="Times New Roman" w:cs="Times New Roman"/>
          <w:sz w:val="24"/>
          <w:szCs w:val="24"/>
          <w:highlight w:val="yellow"/>
        </w:rPr>
        <w:t>in response to the dismissal of the rector of Universidad de Madrid</w:t>
      </w:r>
      <w:r w:rsidR="00911596" w:rsidRPr="00A3321F">
        <w:rPr>
          <w:rFonts w:ascii="Times New Roman" w:hAnsi="Times New Roman" w:cs="Times New Roman"/>
          <w:sz w:val="24"/>
          <w:szCs w:val="24"/>
          <w:highlight w:val="yellow"/>
        </w:rPr>
        <w:t xml:space="preserve"> by the Moderate Party</w:t>
      </w:r>
      <w:r w:rsidR="00AC1AA6" w:rsidRPr="00A3321F">
        <w:rPr>
          <w:rFonts w:ascii="Times New Roman" w:hAnsi="Times New Roman" w:cs="Times New Roman"/>
          <w:sz w:val="24"/>
          <w:szCs w:val="24"/>
          <w:highlight w:val="yellow"/>
        </w:rPr>
        <w:t>.</w:t>
      </w:r>
      <w:r w:rsidR="00B831A2" w:rsidRPr="00A3321F">
        <w:rPr>
          <w:rStyle w:val="FootnoteReference"/>
          <w:rFonts w:ascii="Times New Roman" w:hAnsi="Times New Roman" w:cs="Times New Roman"/>
          <w:sz w:val="24"/>
          <w:szCs w:val="24"/>
          <w:highlight w:val="yellow"/>
        </w:rPr>
        <w:footnoteReference w:id="18"/>
      </w:r>
      <w:r w:rsidR="00AC1AA6" w:rsidRPr="00A3321F">
        <w:rPr>
          <w:rFonts w:ascii="Times New Roman" w:hAnsi="Times New Roman" w:cs="Times New Roman"/>
          <w:sz w:val="24"/>
          <w:szCs w:val="24"/>
          <w:highlight w:val="yellow"/>
        </w:rPr>
        <w:t xml:space="preserve"> One newspaper </w:t>
      </w:r>
      <w:r w:rsidR="001718DF" w:rsidRPr="00A3321F">
        <w:rPr>
          <w:rFonts w:ascii="Times New Roman" w:hAnsi="Times New Roman" w:cs="Times New Roman"/>
          <w:sz w:val="24"/>
          <w:szCs w:val="24"/>
          <w:highlight w:val="yellow"/>
        </w:rPr>
        <w:t xml:space="preserve">recalls the event in the following way: </w:t>
      </w:r>
      <w:r w:rsidR="00527280" w:rsidRPr="00A3321F">
        <w:rPr>
          <w:rFonts w:ascii="Times New Roman" w:hAnsi="Times New Roman" w:cs="Times New Roman"/>
          <w:sz w:val="24"/>
          <w:szCs w:val="24"/>
          <w:highlight w:val="yellow"/>
        </w:rPr>
        <w:t>“</w:t>
      </w:r>
      <w:r w:rsidR="0084016A" w:rsidRPr="00A3321F">
        <w:rPr>
          <w:rFonts w:ascii="Times New Roman" w:hAnsi="Times New Roman" w:cs="Times New Roman"/>
          <w:sz w:val="24"/>
          <w:szCs w:val="24"/>
          <w:highlight w:val="yellow"/>
        </w:rPr>
        <w:t>[t]</w:t>
      </w:r>
      <w:r w:rsidR="00527280" w:rsidRPr="00A3321F">
        <w:rPr>
          <w:rFonts w:ascii="Times New Roman" w:hAnsi="Times New Roman" w:cs="Times New Roman"/>
          <w:sz w:val="24"/>
          <w:szCs w:val="24"/>
          <w:highlight w:val="yellow"/>
        </w:rPr>
        <w:t>he distinguished poet Mr. Ventura Ruiz Aguilera, who was slightly injured on the night of the 10th, is now restored</w:t>
      </w:r>
      <w:r w:rsidR="006055A0" w:rsidRPr="00A3321F">
        <w:rPr>
          <w:rFonts w:ascii="Times New Roman" w:hAnsi="Times New Roman" w:cs="Times New Roman"/>
          <w:sz w:val="24"/>
          <w:szCs w:val="24"/>
          <w:highlight w:val="yellow"/>
        </w:rPr>
        <w:t>. . . .” (</w:t>
      </w:r>
      <w:r w:rsidR="00105222" w:rsidRPr="00A3321F">
        <w:rPr>
          <w:rFonts w:ascii="Times New Roman" w:hAnsi="Times New Roman" w:cs="Times New Roman"/>
          <w:i/>
          <w:sz w:val="24"/>
          <w:szCs w:val="24"/>
          <w:highlight w:val="yellow"/>
        </w:rPr>
        <w:t>La Época</w:t>
      </w:r>
      <w:r w:rsidR="00105222" w:rsidRPr="00A3321F">
        <w:rPr>
          <w:rFonts w:ascii="Times New Roman" w:hAnsi="Times New Roman" w:cs="Times New Roman"/>
          <w:sz w:val="24"/>
          <w:szCs w:val="24"/>
          <w:highlight w:val="yellow"/>
        </w:rPr>
        <w:t>).</w:t>
      </w:r>
      <w:r w:rsidR="002753AE" w:rsidRPr="00A3321F">
        <w:rPr>
          <w:rStyle w:val="FootnoteReference"/>
          <w:rFonts w:ascii="Times New Roman" w:hAnsi="Times New Roman" w:cs="Times New Roman"/>
          <w:sz w:val="24"/>
          <w:szCs w:val="24"/>
          <w:highlight w:val="yellow"/>
        </w:rPr>
        <w:footnoteReference w:id="19"/>
      </w:r>
    </w:p>
    <w:p w14:paraId="78B5180B" w14:textId="4AD3D615" w:rsidR="00F15C26" w:rsidRPr="00A3321F" w:rsidRDefault="00375DCB" w:rsidP="008B22F2">
      <w:pPr>
        <w:spacing w:line="480" w:lineRule="auto"/>
        <w:ind w:firstLine="720"/>
        <w:rPr>
          <w:rFonts w:ascii="Times New Roman" w:hAnsi="Times New Roman" w:cs="Times New Roman"/>
          <w:sz w:val="24"/>
          <w:szCs w:val="24"/>
          <w:highlight w:val="yellow"/>
        </w:rPr>
      </w:pPr>
      <w:r>
        <w:rPr>
          <w:rFonts w:ascii="Times New Roman" w:hAnsi="Times New Roman" w:cs="Times New Roman"/>
          <w:sz w:val="24"/>
          <w:szCs w:val="24"/>
          <w:highlight w:val="yellow"/>
        </w:rPr>
        <w:t>In addition to Aguilera’s social activism</w:t>
      </w:r>
      <w:r w:rsidR="008B22F2" w:rsidRPr="00A3321F">
        <w:rPr>
          <w:rFonts w:ascii="Times New Roman" w:hAnsi="Times New Roman" w:cs="Times New Roman"/>
          <w:sz w:val="24"/>
          <w:szCs w:val="24"/>
          <w:highlight w:val="yellow"/>
        </w:rPr>
        <w:t xml:space="preserve">, </w:t>
      </w:r>
      <w:r w:rsidR="00B43757" w:rsidRPr="00A3321F">
        <w:rPr>
          <w:rFonts w:ascii="Times New Roman" w:hAnsi="Times New Roman" w:cs="Times New Roman"/>
          <w:sz w:val="24"/>
          <w:szCs w:val="24"/>
          <w:highlight w:val="yellow"/>
        </w:rPr>
        <w:t xml:space="preserve">Lledó Patiño also </w:t>
      </w:r>
      <w:r w:rsidR="00226240" w:rsidRPr="00A3321F">
        <w:rPr>
          <w:rFonts w:ascii="Times New Roman" w:hAnsi="Times New Roman" w:cs="Times New Roman"/>
          <w:sz w:val="24"/>
          <w:szCs w:val="24"/>
          <w:highlight w:val="yellow"/>
        </w:rPr>
        <w:t xml:space="preserve">points out </w:t>
      </w:r>
      <w:r w:rsidR="00604D0F">
        <w:rPr>
          <w:rFonts w:ascii="Times New Roman" w:hAnsi="Times New Roman" w:cs="Times New Roman"/>
          <w:sz w:val="24"/>
          <w:szCs w:val="24"/>
          <w:highlight w:val="yellow"/>
        </w:rPr>
        <w:t>his</w:t>
      </w:r>
      <w:r w:rsidR="00226240" w:rsidRPr="00A3321F">
        <w:rPr>
          <w:rFonts w:ascii="Times New Roman" w:hAnsi="Times New Roman" w:cs="Times New Roman"/>
          <w:sz w:val="24"/>
          <w:szCs w:val="24"/>
          <w:highlight w:val="yellow"/>
        </w:rPr>
        <w:t xml:space="preserve"> involvement in </w:t>
      </w:r>
      <w:r w:rsidR="00310153" w:rsidRPr="00A3321F">
        <w:rPr>
          <w:rFonts w:ascii="Times New Roman" w:hAnsi="Times New Roman" w:cs="Times New Roman"/>
          <w:sz w:val="24"/>
          <w:szCs w:val="24"/>
          <w:highlight w:val="yellow"/>
        </w:rPr>
        <w:t>erudite</w:t>
      </w:r>
      <w:r w:rsidR="00326335">
        <w:rPr>
          <w:rFonts w:ascii="Times New Roman" w:hAnsi="Times New Roman" w:cs="Times New Roman"/>
          <w:sz w:val="24"/>
          <w:szCs w:val="24"/>
          <w:highlight w:val="yellow"/>
        </w:rPr>
        <w:t xml:space="preserve"> circles </w:t>
      </w:r>
      <w:r w:rsidR="00226240" w:rsidRPr="00A3321F">
        <w:rPr>
          <w:rFonts w:ascii="Times New Roman" w:hAnsi="Times New Roman" w:cs="Times New Roman"/>
          <w:sz w:val="24"/>
          <w:szCs w:val="24"/>
          <w:highlight w:val="yellow"/>
        </w:rPr>
        <w:t xml:space="preserve">which </w:t>
      </w:r>
      <w:r w:rsidR="0002490D">
        <w:rPr>
          <w:rFonts w:ascii="Times New Roman" w:hAnsi="Times New Roman" w:cs="Times New Roman"/>
          <w:sz w:val="24"/>
          <w:szCs w:val="24"/>
          <w:highlight w:val="yellow"/>
        </w:rPr>
        <w:t>high</w:t>
      </w:r>
      <w:r w:rsidR="00326335">
        <w:rPr>
          <w:rFonts w:ascii="Times New Roman" w:hAnsi="Times New Roman" w:cs="Times New Roman"/>
          <w:sz w:val="24"/>
          <w:szCs w:val="24"/>
          <w:highlight w:val="yellow"/>
        </w:rPr>
        <w:t xml:space="preserve">lights </w:t>
      </w:r>
      <w:r w:rsidR="0002490D">
        <w:rPr>
          <w:rFonts w:ascii="Times New Roman" w:hAnsi="Times New Roman" w:cs="Times New Roman"/>
          <w:sz w:val="24"/>
          <w:szCs w:val="24"/>
          <w:highlight w:val="yellow"/>
        </w:rPr>
        <w:t>his literary</w:t>
      </w:r>
      <w:r w:rsidR="00310153" w:rsidRPr="00A3321F">
        <w:rPr>
          <w:rFonts w:ascii="Times New Roman" w:hAnsi="Times New Roman" w:cs="Times New Roman"/>
          <w:sz w:val="24"/>
          <w:szCs w:val="24"/>
          <w:highlight w:val="yellow"/>
        </w:rPr>
        <w:t xml:space="preserve"> profile in 19</w:t>
      </w:r>
      <w:r w:rsidR="00310153" w:rsidRPr="00A3321F">
        <w:rPr>
          <w:rFonts w:ascii="Times New Roman" w:hAnsi="Times New Roman" w:cs="Times New Roman"/>
          <w:sz w:val="24"/>
          <w:szCs w:val="24"/>
          <w:highlight w:val="yellow"/>
          <w:vertAlign w:val="superscript"/>
        </w:rPr>
        <w:t>th</w:t>
      </w:r>
      <w:r w:rsidR="00310153" w:rsidRPr="00A3321F">
        <w:rPr>
          <w:rFonts w:ascii="Times New Roman" w:hAnsi="Times New Roman" w:cs="Times New Roman"/>
          <w:sz w:val="24"/>
          <w:szCs w:val="24"/>
          <w:highlight w:val="yellow"/>
        </w:rPr>
        <w:t xml:space="preserve"> century Madrid</w:t>
      </w:r>
      <w:r w:rsidR="008741D2" w:rsidRPr="00A3321F">
        <w:rPr>
          <w:rFonts w:ascii="Times New Roman" w:hAnsi="Times New Roman" w:cs="Times New Roman"/>
          <w:sz w:val="24"/>
          <w:szCs w:val="24"/>
          <w:highlight w:val="yellow"/>
        </w:rPr>
        <w:t xml:space="preserve"> as an authentic man of letters</w:t>
      </w:r>
      <w:r w:rsidR="00310153" w:rsidRPr="00A3321F">
        <w:rPr>
          <w:rFonts w:ascii="Times New Roman" w:hAnsi="Times New Roman" w:cs="Times New Roman"/>
          <w:sz w:val="24"/>
          <w:szCs w:val="24"/>
          <w:highlight w:val="yellow"/>
        </w:rPr>
        <w:t>. Recalling his representation in the Ateneo</w:t>
      </w:r>
      <w:r w:rsidR="00B7592C" w:rsidRPr="00A3321F">
        <w:rPr>
          <w:rFonts w:ascii="Times New Roman" w:hAnsi="Times New Roman" w:cs="Times New Roman"/>
          <w:sz w:val="24"/>
          <w:szCs w:val="24"/>
          <w:highlight w:val="yellow"/>
        </w:rPr>
        <w:t xml:space="preserve">, a prominent cultural society established </w:t>
      </w:r>
      <w:r w:rsidR="00581715" w:rsidRPr="00A3321F">
        <w:rPr>
          <w:rFonts w:ascii="Times New Roman" w:hAnsi="Times New Roman" w:cs="Times New Roman"/>
          <w:sz w:val="24"/>
          <w:szCs w:val="24"/>
          <w:highlight w:val="yellow"/>
        </w:rPr>
        <w:t>in 1835, Lledo Patiño states the following:</w:t>
      </w:r>
    </w:p>
    <w:p w14:paraId="05EAE504" w14:textId="01FE4A1E" w:rsidR="00581715" w:rsidRPr="00A3321F" w:rsidRDefault="00581715" w:rsidP="00581715">
      <w:pPr>
        <w:spacing w:line="480" w:lineRule="auto"/>
        <w:ind w:left="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lastRenderedPageBreak/>
        <w:t xml:space="preserve">Another meeting place will be the Ateneo where the most prestigious intellectuals of the time will meet and it will be the place preferred by Ventura Ruiz Aguilera in the sixties to exchange his viewpoints with those who lead the </w:t>
      </w:r>
      <w:r w:rsidR="001B526D" w:rsidRPr="00A3321F">
        <w:rPr>
          <w:rFonts w:ascii="Times New Roman" w:hAnsi="Times New Roman" w:cs="Times New Roman"/>
          <w:sz w:val="24"/>
          <w:szCs w:val="24"/>
          <w:highlight w:val="yellow"/>
        </w:rPr>
        <w:t xml:space="preserve">Spanish philosophical and ideological </w:t>
      </w:r>
      <w:r w:rsidRPr="00A3321F">
        <w:rPr>
          <w:rFonts w:ascii="Times New Roman" w:hAnsi="Times New Roman" w:cs="Times New Roman"/>
          <w:sz w:val="24"/>
          <w:szCs w:val="24"/>
          <w:highlight w:val="yellow"/>
        </w:rPr>
        <w:t xml:space="preserve">intellectual </w:t>
      </w:r>
      <w:r w:rsidR="001B526D" w:rsidRPr="00A3321F">
        <w:rPr>
          <w:rFonts w:ascii="Times New Roman" w:hAnsi="Times New Roman" w:cs="Times New Roman"/>
          <w:sz w:val="24"/>
          <w:szCs w:val="24"/>
          <w:highlight w:val="yellow"/>
        </w:rPr>
        <w:t>shift</w:t>
      </w:r>
      <w:r w:rsidR="008235B3">
        <w:rPr>
          <w:rFonts w:ascii="Times New Roman" w:hAnsi="Times New Roman" w:cs="Times New Roman"/>
          <w:sz w:val="24"/>
          <w:szCs w:val="24"/>
          <w:highlight w:val="yellow"/>
        </w:rPr>
        <w:t xml:space="preserve"> and cultural regeneration</w:t>
      </w:r>
      <w:r w:rsidRPr="00A3321F">
        <w:rPr>
          <w:rFonts w:ascii="Times New Roman" w:hAnsi="Times New Roman" w:cs="Times New Roman"/>
          <w:sz w:val="24"/>
          <w:szCs w:val="24"/>
          <w:highlight w:val="yellow"/>
        </w:rPr>
        <w:t xml:space="preserve"> that sets its </w:t>
      </w:r>
      <w:r w:rsidR="00421FB5" w:rsidRPr="00A3321F">
        <w:rPr>
          <w:rFonts w:ascii="Times New Roman" w:hAnsi="Times New Roman" w:cs="Times New Roman"/>
          <w:sz w:val="24"/>
          <w:szCs w:val="24"/>
          <w:highlight w:val="yellow"/>
        </w:rPr>
        <w:t>focal point</w:t>
      </w:r>
      <w:r w:rsidRPr="00A3321F">
        <w:rPr>
          <w:rFonts w:ascii="Times New Roman" w:hAnsi="Times New Roman" w:cs="Times New Roman"/>
          <w:sz w:val="24"/>
          <w:szCs w:val="24"/>
          <w:highlight w:val="yellow"/>
        </w:rPr>
        <w:t xml:space="preserve"> in the philosophical-political movement of </w:t>
      </w:r>
      <w:r w:rsidR="00421FB5" w:rsidRPr="00A3321F">
        <w:rPr>
          <w:rFonts w:ascii="Times New Roman" w:hAnsi="Times New Roman" w:cs="Times New Roman"/>
          <w:sz w:val="24"/>
          <w:szCs w:val="24"/>
          <w:highlight w:val="yellow"/>
        </w:rPr>
        <w:t>krausism</w:t>
      </w:r>
      <w:r w:rsidRPr="00A3321F">
        <w:rPr>
          <w:rFonts w:ascii="Times New Roman" w:hAnsi="Times New Roman" w:cs="Times New Roman"/>
          <w:sz w:val="24"/>
          <w:szCs w:val="24"/>
          <w:highlight w:val="yellow"/>
        </w:rPr>
        <w:t>.</w:t>
      </w:r>
      <w:r w:rsidR="001B526D" w:rsidRPr="00A3321F">
        <w:rPr>
          <w:rStyle w:val="FootnoteReference"/>
          <w:rFonts w:ascii="Times New Roman" w:hAnsi="Times New Roman" w:cs="Times New Roman"/>
          <w:sz w:val="24"/>
          <w:szCs w:val="24"/>
          <w:highlight w:val="yellow"/>
        </w:rPr>
        <w:footnoteReference w:id="20"/>
      </w:r>
      <w:r w:rsidR="00BF0218" w:rsidRPr="00A3321F">
        <w:rPr>
          <w:rFonts w:ascii="Times New Roman" w:hAnsi="Times New Roman" w:cs="Times New Roman"/>
          <w:sz w:val="24"/>
          <w:szCs w:val="24"/>
          <w:highlight w:val="yellow"/>
        </w:rPr>
        <w:t xml:space="preserve"> </w:t>
      </w:r>
      <w:r w:rsidR="00BF0218" w:rsidRPr="00A3321F">
        <w:rPr>
          <w:rFonts w:ascii="Times New Roman" w:hAnsi="Times New Roman" w:cs="Times New Roman"/>
          <w:sz w:val="24"/>
          <w:szCs w:val="24"/>
          <w:highlight w:val="yellow"/>
        </w:rPr>
        <w:fldChar w:fldCharType="begin"/>
      </w:r>
      <w:r w:rsidR="001C6AE0">
        <w:rPr>
          <w:rFonts w:ascii="Times New Roman" w:hAnsi="Times New Roman" w:cs="Times New Roman"/>
          <w:sz w:val="24"/>
          <w:szCs w:val="24"/>
          <w:highlight w:val="yellow"/>
        </w:rPr>
        <w:instrText xml:space="preserve"> ADDIN EN.CITE &lt;EndNote&gt;&lt;Cite ExcludeAuth="1"&gt;&lt;Author&gt;Lledó Patiño&lt;/Author&gt;&lt;Year&gt;2006&lt;/Year&gt;&lt;RecNum&gt;61&lt;/RecNum&gt;&lt;Pages&gt;184&lt;/Pages&gt;&lt;DisplayText&gt;(&amp;quot;Ventura Ruiz Aguilera: Escritor y periodista&amp;quot; 184)&lt;/DisplayText&gt;&lt;record&gt;&lt;rec-number&gt;61&lt;/rec-number&gt;&lt;foreign-keys&gt;&lt;key app="EN" db-id="5xstxsde6rdp5yexss8vfsa6zwr5fd5z52vs" timestamp="1458338862"&gt;61&lt;/key&gt;&lt;/foreign-keys&gt;&lt;ref-type name="Thesis"&gt;32&lt;/ref-type&gt;&lt;contributors&gt;&lt;authors&gt;&lt;author&gt;Lledó Patiño, Mercedes&lt;/author&gt;&lt;/authors&gt;&lt;tertiary-authors&gt;&lt;author&gt;Dr. Fernando Martínez Vallvey&lt;/author&gt;&lt;/tertiary-authors&gt;&lt;/contributors&gt;&lt;titles&gt;&lt;title&gt;Ventura Ruiz Aguilera: Escritor y periodista&lt;/title&gt;&lt;secondary-title&gt;Facultad de Comunicación&lt;/secondary-title&gt;&lt;/titles&gt;&lt;pages&gt;502&lt;/pages&gt;&lt;volume&gt;Ph.D.&lt;/volume&gt;&lt;dates&gt;&lt;year&gt;2006&lt;/year&gt;&lt;/dates&gt;&lt;pub-location&gt;Salamanca&lt;/pub-location&gt;&lt;publisher&gt;Universidad de Salamanca&lt;/publisher&gt;&lt;work-type&gt;Doctoral Dissertation&lt;/work-type&gt;&lt;urls&gt;&lt;/urls&gt;&lt;/record&gt;&lt;/Cite&gt;&lt;/EndNote&gt;</w:instrText>
      </w:r>
      <w:r w:rsidR="00BF0218" w:rsidRPr="00A3321F">
        <w:rPr>
          <w:rFonts w:ascii="Times New Roman" w:hAnsi="Times New Roman" w:cs="Times New Roman"/>
          <w:sz w:val="24"/>
          <w:szCs w:val="24"/>
          <w:highlight w:val="yellow"/>
        </w:rPr>
        <w:fldChar w:fldCharType="separate"/>
      </w:r>
      <w:r w:rsidR="001C6AE0">
        <w:rPr>
          <w:rFonts w:ascii="Times New Roman" w:hAnsi="Times New Roman" w:cs="Times New Roman"/>
          <w:noProof/>
          <w:sz w:val="24"/>
          <w:szCs w:val="24"/>
          <w:highlight w:val="yellow"/>
        </w:rPr>
        <w:t>("Ventura Ruiz Aguilera: Escritor y periodista" 184)</w:t>
      </w:r>
      <w:r w:rsidR="00BF0218" w:rsidRPr="00A3321F">
        <w:rPr>
          <w:rFonts w:ascii="Times New Roman" w:hAnsi="Times New Roman" w:cs="Times New Roman"/>
          <w:sz w:val="24"/>
          <w:szCs w:val="24"/>
          <w:highlight w:val="yellow"/>
        </w:rPr>
        <w:fldChar w:fldCharType="end"/>
      </w:r>
    </w:p>
    <w:p w14:paraId="1707CA6E" w14:textId="1B930EEF" w:rsidR="00406D88" w:rsidRPr="00A3321F" w:rsidRDefault="008235B3" w:rsidP="00E071D9">
      <w:p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In the Ateneo,</w:t>
      </w:r>
      <w:r w:rsidR="009922A0" w:rsidRPr="00A3321F">
        <w:rPr>
          <w:rFonts w:ascii="Times New Roman" w:hAnsi="Times New Roman" w:cs="Times New Roman"/>
          <w:sz w:val="24"/>
          <w:szCs w:val="24"/>
          <w:highlight w:val="yellow"/>
        </w:rPr>
        <w:t xml:space="preserve"> Aguilera would </w:t>
      </w:r>
      <w:r w:rsidR="000E2C5C" w:rsidRPr="00A3321F">
        <w:rPr>
          <w:rFonts w:ascii="Times New Roman" w:hAnsi="Times New Roman" w:cs="Times New Roman"/>
          <w:sz w:val="24"/>
          <w:szCs w:val="24"/>
          <w:highlight w:val="yellow"/>
        </w:rPr>
        <w:t>provid</w:t>
      </w:r>
      <w:r w:rsidR="009922A0" w:rsidRPr="00A3321F">
        <w:rPr>
          <w:rFonts w:ascii="Times New Roman" w:hAnsi="Times New Roman" w:cs="Times New Roman"/>
          <w:sz w:val="24"/>
          <w:szCs w:val="24"/>
          <w:highlight w:val="yellow"/>
        </w:rPr>
        <w:t>e the renowned Benito Pérez Galdós</w:t>
      </w:r>
      <w:r w:rsidR="00787B9A" w:rsidRPr="00A3321F">
        <w:rPr>
          <w:rFonts w:ascii="Times New Roman" w:hAnsi="Times New Roman" w:cs="Times New Roman"/>
          <w:sz w:val="24"/>
          <w:szCs w:val="24"/>
          <w:highlight w:val="yellow"/>
        </w:rPr>
        <w:fldChar w:fldCharType="begin"/>
      </w:r>
      <w:r w:rsidR="00787B9A" w:rsidRPr="00A3321F">
        <w:rPr>
          <w:highlight w:val="yellow"/>
        </w:rPr>
        <w:instrText xml:space="preserve"> XE "</w:instrText>
      </w:r>
      <w:r w:rsidR="00787B9A" w:rsidRPr="00A3321F">
        <w:rPr>
          <w:rFonts w:ascii="Times New Roman" w:hAnsi="Times New Roman" w:cs="Times New Roman"/>
          <w:sz w:val="24"/>
          <w:szCs w:val="24"/>
          <w:highlight w:val="yellow"/>
        </w:rPr>
        <w:instrText>Galdós</w:instrText>
      </w:r>
      <w:r w:rsidR="00787B9A" w:rsidRPr="00A3321F">
        <w:rPr>
          <w:highlight w:val="yellow"/>
        </w:rPr>
        <w:instrText xml:space="preserve">" </w:instrText>
      </w:r>
      <w:r w:rsidR="00787B9A" w:rsidRPr="00A3321F">
        <w:rPr>
          <w:rFonts w:ascii="Times New Roman" w:hAnsi="Times New Roman" w:cs="Times New Roman"/>
          <w:sz w:val="24"/>
          <w:szCs w:val="24"/>
          <w:highlight w:val="yellow"/>
        </w:rPr>
        <w:fldChar w:fldCharType="end"/>
      </w:r>
      <w:r w:rsidR="000E2C5C" w:rsidRPr="00A3321F">
        <w:rPr>
          <w:rFonts w:ascii="Times New Roman" w:hAnsi="Times New Roman" w:cs="Times New Roman"/>
          <w:sz w:val="24"/>
          <w:szCs w:val="24"/>
          <w:highlight w:val="yellow"/>
        </w:rPr>
        <w:t xml:space="preserve"> (1843-1920)</w:t>
      </w:r>
      <w:r w:rsidR="009922A0" w:rsidRPr="00A3321F">
        <w:rPr>
          <w:rFonts w:ascii="Times New Roman" w:hAnsi="Times New Roman" w:cs="Times New Roman"/>
          <w:sz w:val="24"/>
          <w:szCs w:val="24"/>
          <w:highlight w:val="yellow"/>
        </w:rPr>
        <w:t xml:space="preserve"> </w:t>
      </w:r>
      <w:r w:rsidR="000E2C5C" w:rsidRPr="00A3321F">
        <w:rPr>
          <w:rFonts w:ascii="Times New Roman" w:hAnsi="Times New Roman" w:cs="Times New Roman"/>
          <w:sz w:val="24"/>
          <w:szCs w:val="24"/>
          <w:highlight w:val="yellow"/>
        </w:rPr>
        <w:t xml:space="preserve">with sketches of Salamanca that would serve the latter in his notorious </w:t>
      </w:r>
      <w:r w:rsidR="00230941" w:rsidRPr="00A3321F">
        <w:rPr>
          <w:rFonts w:ascii="Times New Roman" w:hAnsi="Times New Roman" w:cs="Times New Roman"/>
          <w:sz w:val="24"/>
          <w:szCs w:val="24"/>
          <w:highlight w:val="yellow"/>
        </w:rPr>
        <w:t xml:space="preserve">and landmark </w:t>
      </w:r>
      <w:r w:rsidR="000E2C5C" w:rsidRPr="00A3321F">
        <w:rPr>
          <w:rFonts w:ascii="Times New Roman" w:hAnsi="Times New Roman" w:cs="Times New Roman"/>
          <w:sz w:val="24"/>
          <w:szCs w:val="24"/>
          <w:highlight w:val="yellow"/>
        </w:rPr>
        <w:t xml:space="preserve">collection </w:t>
      </w:r>
      <w:r w:rsidR="000E2C5C" w:rsidRPr="00A3321F">
        <w:rPr>
          <w:rFonts w:ascii="Times New Roman" w:hAnsi="Times New Roman" w:cs="Times New Roman"/>
          <w:i/>
          <w:sz w:val="24"/>
          <w:szCs w:val="24"/>
          <w:highlight w:val="yellow"/>
        </w:rPr>
        <w:t>Episodios nacionales</w:t>
      </w:r>
      <w:r w:rsidR="000E2C5C" w:rsidRPr="00A3321F">
        <w:rPr>
          <w:rFonts w:ascii="Times New Roman" w:hAnsi="Times New Roman" w:cs="Times New Roman"/>
          <w:sz w:val="24"/>
          <w:szCs w:val="24"/>
          <w:highlight w:val="yellow"/>
        </w:rPr>
        <w:t>.</w:t>
      </w:r>
      <w:r w:rsidR="00FD77AD" w:rsidRPr="00A3321F">
        <w:rPr>
          <w:rFonts w:ascii="Times New Roman" w:hAnsi="Times New Roman" w:cs="Times New Roman"/>
          <w:sz w:val="24"/>
          <w:szCs w:val="24"/>
          <w:highlight w:val="yellow"/>
        </w:rPr>
        <w:t xml:space="preserve"> Lledo Patiñ</w:t>
      </w:r>
      <w:r w:rsidR="00787B9A" w:rsidRPr="00A3321F">
        <w:rPr>
          <w:rFonts w:ascii="Times New Roman" w:hAnsi="Times New Roman" w:cs="Times New Roman"/>
          <w:sz w:val="24"/>
          <w:szCs w:val="24"/>
          <w:highlight w:val="yellow"/>
        </w:rPr>
        <w:t>o includes Armando Palacio Valdé</w:t>
      </w:r>
      <w:r w:rsidR="00FD77AD" w:rsidRPr="00A3321F">
        <w:rPr>
          <w:rFonts w:ascii="Times New Roman" w:hAnsi="Times New Roman" w:cs="Times New Roman"/>
          <w:sz w:val="24"/>
          <w:szCs w:val="24"/>
          <w:highlight w:val="yellow"/>
        </w:rPr>
        <w:t>s</w:t>
      </w:r>
      <w:r w:rsidR="00787B9A" w:rsidRPr="00A3321F">
        <w:rPr>
          <w:rFonts w:ascii="Times New Roman" w:hAnsi="Times New Roman" w:cs="Times New Roman"/>
          <w:sz w:val="24"/>
          <w:szCs w:val="24"/>
          <w:highlight w:val="yellow"/>
        </w:rPr>
        <w:fldChar w:fldCharType="begin"/>
      </w:r>
      <w:r w:rsidR="00787B9A" w:rsidRPr="00A3321F">
        <w:rPr>
          <w:highlight w:val="yellow"/>
        </w:rPr>
        <w:instrText xml:space="preserve"> XE "</w:instrText>
      </w:r>
      <w:r w:rsidR="00787B9A" w:rsidRPr="00A3321F">
        <w:rPr>
          <w:rFonts w:ascii="Times New Roman" w:hAnsi="Times New Roman" w:cs="Times New Roman"/>
          <w:sz w:val="24"/>
          <w:szCs w:val="24"/>
          <w:highlight w:val="yellow"/>
        </w:rPr>
        <w:instrText>Palacio Valdés, Armando</w:instrText>
      </w:r>
      <w:r w:rsidR="00787B9A" w:rsidRPr="00A3321F">
        <w:rPr>
          <w:highlight w:val="yellow"/>
        </w:rPr>
        <w:instrText xml:space="preserve">" \b </w:instrText>
      </w:r>
      <w:r w:rsidR="00787B9A" w:rsidRPr="00A3321F">
        <w:rPr>
          <w:rFonts w:ascii="Times New Roman" w:hAnsi="Times New Roman" w:cs="Times New Roman"/>
          <w:sz w:val="24"/>
          <w:szCs w:val="24"/>
          <w:highlight w:val="yellow"/>
        </w:rPr>
        <w:fldChar w:fldCharType="end"/>
      </w:r>
      <w:r w:rsidR="00FD77AD" w:rsidRPr="00A3321F">
        <w:rPr>
          <w:rFonts w:ascii="Times New Roman" w:hAnsi="Times New Roman" w:cs="Times New Roman"/>
          <w:sz w:val="24"/>
          <w:szCs w:val="24"/>
          <w:highlight w:val="yellow"/>
        </w:rPr>
        <w:t>’s (1853-1938) recounting of the r</w:t>
      </w:r>
      <w:r w:rsidR="006E719C">
        <w:rPr>
          <w:rFonts w:ascii="Times New Roman" w:hAnsi="Times New Roman" w:cs="Times New Roman"/>
          <w:sz w:val="24"/>
          <w:szCs w:val="24"/>
          <w:highlight w:val="yellow"/>
        </w:rPr>
        <w:t>elationship of the two authors which I</w:t>
      </w:r>
      <w:r w:rsidR="00FD77AD" w:rsidRPr="00A3321F">
        <w:rPr>
          <w:rFonts w:ascii="Times New Roman" w:hAnsi="Times New Roman" w:cs="Times New Roman"/>
          <w:sz w:val="24"/>
          <w:szCs w:val="24"/>
          <w:highlight w:val="yellow"/>
        </w:rPr>
        <w:t xml:space="preserve"> incorporate</w:t>
      </w:r>
      <w:r w:rsidR="003B6F3D" w:rsidRPr="00A3321F">
        <w:rPr>
          <w:rFonts w:ascii="Times New Roman" w:hAnsi="Times New Roman" w:cs="Times New Roman"/>
          <w:sz w:val="24"/>
          <w:szCs w:val="24"/>
          <w:highlight w:val="yellow"/>
        </w:rPr>
        <w:t xml:space="preserve"> here: “Don Benito came by daily </w:t>
      </w:r>
      <w:r w:rsidR="006E719C">
        <w:rPr>
          <w:rFonts w:ascii="Times New Roman" w:hAnsi="Times New Roman" w:cs="Times New Roman"/>
          <w:sz w:val="24"/>
          <w:szCs w:val="24"/>
          <w:highlight w:val="yellow"/>
        </w:rPr>
        <w:t>to make</w:t>
      </w:r>
      <w:r w:rsidR="003B6F3D" w:rsidRPr="00A3321F">
        <w:rPr>
          <w:rFonts w:ascii="Times New Roman" w:hAnsi="Times New Roman" w:cs="Times New Roman"/>
          <w:sz w:val="24"/>
          <w:szCs w:val="24"/>
          <w:highlight w:val="yellow"/>
        </w:rPr>
        <w:t xml:space="preserve"> Don Ventura Ruiz de Aguilera, the old singer of optimism and tenderness, </w:t>
      </w:r>
      <w:r w:rsidR="006E719C">
        <w:rPr>
          <w:rFonts w:ascii="Times New Roman" w:hAnsi="Times New Roman" w:cs="Times New Roman"/>
          <w:sz w:val="24"/>
          <w:szCs w:val="24"/>
          <w:highlight w:val="yellow"/>
        </w:rPr>
        <w:t xml:space="preserve">draw </w:t>
      </w:r>
      <w:r w:rsidR="003B6F3D" w:rsidRPr="00A3321F">
        <w:rPr>
          <w:rFonts w:ascii="Times New Roman" w:hAnsi="Times New Roman" w:cs="Times New Roman"/>
          <w:sz w:val="24"/>
          <w:szCs w:val="24"/>
          <w:highlight w:val="yellow"/>
        </w:rPr>
        <w:t xml:space="preserve">a map of Salamanca, which the author of the </w:t>
      </w:r>
      <w:r w:rsidR="003B6F3D" w:rsidRPr="00A3321F">
        <w:rPr>
          <w:rFonts w:ascii="Times New Roman" w:hAnsi="Times New Roman" w:cs="Times New Roman"/>
          <w:i/>
          <w:sz w:val="24"/>
          <w:szCs w:val="24"/>
          <w:highlight w:val="yellow"/>
        </w:rPr>
        <w:t>Episodios nacionales</w:t>
      </w:r>
      <w:r w:rsidR="003B6F3D" w:rsidRPr="00A3321F">
        <w:rPr>
          <w:rFonts w:ascii="Times New Roman" w:hAnsi="Times New Roman" w:cs="Times New Roman"/>
          <w:sz w:val="24"/>
          <w:szCs w:val="24"/>
          <w:highlight w:val="yellow"/>
        </w:rPr>
        <w:t xml:space="preserve"> confesses that served him in </w:t>
      </w:r>
      <w:r w:rsidR="003B6F3D" w:rsidRPr="00A3321F">
        <w:rPr>
          <w:rFonts w:ascii="Times New Roman" w:hAnsi="Times New Roman" w:cs="Times New Roman"/>
          <w:i/>
          <w:sz w:val="24"/>
          <w:szCs w:val="24"/>
          <w:highlight w:val="yellow"/>
        </w:rPr>
        <w:t xml:space="preserve">Arapiles </w:t>
      </w:r>
      <w:r w:rsidR="003B6F3D" w:rsidRPr="00A3321F">
        <w:rPr>
          <w:rFonts w:ascii="Times New Roman" w:hAnsi="Times New Roman" w:cs="Times New Roman"/>
          <w:sz w:val="24"/>
          <w:szCs w:val="24"/>
          <w:highlight w:val="yellow"/>
        </w:rPr>
        <w:t>in 1875” (</w:t>
      </w:r>
      <w:r w:rsidR="006E719C">
        <w:rPr>
          <w:rFonts w:ascii="Times New Roman" w:hAnsi="Times New Roman" w:cs="Times New Roman"/>
          <w:sz w:val="24"/>
          <w:szCs w:val="24"/>
          <w:highlight w:val="yellow"/>
        </w:rPr>
        <w:t>qtd.</w:t>
      </w:r>
      <w:r w:rsidR="00F75BFD" w:rsidRPr="00A3321F">
        <w:rPr>
          <w:rFonts w:ascii="Times New Roman" w:hAnsi="Times New Roman" w:cs="Times New Roman"/>
          <w:sz w:val="24"/>
          <w:szCs w:val="24"/>
          <w:highlight w:val="yellow"/>
        </w:rPr>
        <w:t xml:space="preserve"> in “Ventura Ruiz Aguilera: Escritor y periodista” </w:t>
      </w:r>
      <w:r w:rsidR="003B6F3D" w:rsidRPr="00A3321F">
        <w:rPr>
          <w:rFonts w:ascii="Times New Roman" w:hAnsi="Times New Roman" w:cs="Times New Roman"/>
          <w:sz w:val="24"/>
          <w:szCs w:val="24"/>
          <w:highlight w:val="yellow"/>
        </w:rPr>
        <w:t>207).</w:t>
      </w:r>
      <w:r w:rsidR="00406D88" w:rsidRPr="00A3321F">
        <w:rPr>
          <w:rFonts w:ascii="Times New Roman" w:hAnsi="Times New Roman" w:cs="Times New Roman"/>
          <w:sz w:val="24"/>
          <w:szCs w:val="24"/>
          <w:highlight w:val="yellow"/>
        </w:rPr>
        <w:t xml:space="preserve"> </w:t>
      </w:r>
    </w:p>
    <w:p w14:paraId="1A121E2B" w14:textId="3DB892AC" w:rsidR="00AE2B43" w:rsidRPr="00A3321F" w:rsidRDefault="00136699" w:rsidP="00136699">
      <w:pPr>
        <w:spacing w:line="480" w:lineRule="auto"/>
        <w:ind w:firstLine="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In earnest, Aguil</w:t>
      </w:r>
      <w:r w:rsidR="00787B9A" w:rsidRPr="00A3321F">
        <w:rPr>
          <w:rFonts w:ascii="Times New Roman" w:hAnsi="Times New Roman" w:cs="Times New Roman"/>
          <w:sz w:val="24"/>
          <w:szCs w:val="24"/>
          <w:highlight w:val="yellow"/>
        </w:rPr>
        <w:t>era would be one of the first</w:t>
      </w:r>
      <w:r w:rsidRPr="00A3321F">
        <w:rPr>
          <w:rFonts w:ascii="Times New Roman" w:hAnsi="Times New Roman" w:cs="Times New Roman"/>
          <w:sz w:val="24"/>
          <w:szCs w:val="24"/>
          <w:highlight w:val="yellow"/>
        </w:rPr>
        <w:t xml:space="preserve"> authors of considerable fame to recognize Galdós</w:t>
      </w:r>
      <w:r w:rsidR="00787B9A" w:rsidRPr="00A3321F">
        <w:rPr>
          <w:rFonts w:ascii="Times New Roman" w:hAnsi="Times New Roman" w:cs="Times New Roman"/>
          <w:sz w:val="24"/>
          <w:szCs w:val="24"/>
          <w:highlight w:val="yellow"/>
        </w:rPr>
        <w:fldChar w:fldCharType="begin"/>
      </w:r>
      <w:r w:rsidR="00787B9A" w:rsidRPr="00A3321F">
        <w:rPr>
          <w:highlight w:val="yellow"/>
        </w:rPr>
        <w:instrText xml:space="preserve"> XE "</w:instrText>
      </w:r>
      <w:r w:rsidR="00787B9A" w:rsidRPr="00A3321F">
        <w:rPr>
          <w:rFonts w:ascii="Times New Roman" w:hAnsi="Times New Roman" w:cs="Times New Roman"/>
          <w:sz w:val="24"/>
          <w:szCs w:val="24"/>
          <w:highlight w:val="yellow"/>
        </w:rPr>
        <w:instrText>Galdós</w:instrText>
      </w:r>
      <w:r w:rsidR="00787B9A" w:rsidRPr="00A3321F">
        <w:rPr>
          <w:highlight w:val="yellow"/>
        </w:rPr>
        <w:instrText xml:space="preserve">" </w:instrText>
      </w:r>
      <w:r w:rsidR="00787B9A"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’s merits</w:t>
      </w:r>
      <w:r w:rsidR="001C4BF7" w:rsidRPr="00A3321F">
        <w:rPr>
          <w:rFonts w:ascii="Times New Roman" w:hAnsi="Times New Roman" w:cs="Times New Roman"/>
          <w:sz w:val="24"/>
          <w:szCs w:val="24"/>
          <w:highlight w:val="yellow"/>
        </w:rPr>
        <w:t xml:space="preserve"> in 1880</w:t>
      </w:r>
      <w:r w:rsidR="006E719C">
        <w:rPr>
          <w:rFonts w:ascii="Times New Roman" w:hAnsi="Times New Roman" w:cs="Times New Roman"/>
          <w:sz w:val="24"/>
          <w:szCs w:val="24"/>
          <w:highlight w:val="yellow"/>
        </w:rPr>
        <w:t xml:space="preserve"> which </w:t>
      </w:r>
      <w:r w:rsidRPr="00A3321F">
        <w:rPr>
          <w:rFonts w:ascii="Times New Roman" w:hAnsi="Times New Roman" w:cs="Times New Roman"/>
          <w:sz w:val="24"/>
          <w:szCs w:val="24"/>
          <w:highlight w:val="yellow"/>
        </w:rPr>
        <w:t>he reveals in a review of Emilia Pardo Bazán</w:t>
      </w:r>
      <w:r w:rsidR="00B14C21" w:rsidRPr="00A3321F">
        <w:rPr>
          <w:rFonts w:ascii="Times New Roman" w:hAnsi="Times New Roman" w:cs="Times New Roman"/>
          <w:sz w:val="24"/>
          <w:szCs w:val="24"/>
          <w:highlight w:val="yellow"/>
        </w:rPr>
        <w:fldChar w:fldCharType="begin"/>
      </w:r>
      <w:r w:rsidR="00B14C21" w:rsidRPr="00A3321F">
        <w:rPr>
          <w:highlight w:val="yellow"/>
        </w:rPr>
        <w:instrText xml:space="preserve"> XE "</w:instrText>
      </w:r>
      <w:r w:rsidR="00B14C21" w:rsidRPr="00A3321F">
        <w:rPr>
          <w:rFonts w:ascii="Times New Roman" w:hAnsi="Times New Roman" w:cs="Times New Roman"/>
          <w:sz w:val="24"/>
          <w:szCs w:val="24"/>
          <w:highlight w:val="yellow"/>
        </w:rPr>
        <w:instrText>Pardo Bazán, Emilia</w:instrText>
      </w:r>
      <w:r w:rsidR="00B14C21" w:rsidRPr="00A3321F">
        <w:rPr>
          <w:highlight w:val="yellow"/>
        </w:rPr>
        <w:instrText xml:space="preserve">" \b </w:instrText>
      </w:r>
      <w:r w:rsidR="00B14C21"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 xml:space="preserve"> (1851-1921)</w:t>
      </w:r>
      <w:r w:rsidR="006E719C">
        <w:rPr>
          <w:rFonts w:ascii="Times New Roman" w:hAnsi="Times New Roman" w:cs="Times New Roman"/>
          <w:sz w:val="24"/>
          <w:szCs w:val="24"/>
          <w:highlight w:val="yellow"/>
        </w:rPr>
        <w:t xml:space="preserve">. </w:t>
      </w:r>
      <w:r w:rsidR="00B55B27">
        <w:rPr>
          <w:rFonts w:ascii="Times New Roman" w:hAnsi="Times New Roman" w:cs="Times New Roman"/>
          <w:sz w:val="24"/>
          <w:szCs w:val="24"/>
          <w:highlight w:val="yellow"/>
        </w:rPr>
        <w:t xml:space="preserve">My inclusion of </w:t>
      </w:r>
      <w:r w:rsidR="00AC070F">
        <w:rPr>
          <w:rFonts w:ascii="Times New Roman" w:hAnsi="Times New Roman" w:cs="Times New Roman"/>
          <w:sz w:val="24"/>
          <w:szCs w:val="24"/>
          <w:highlight w:val="yellow"/>
        </w:rPr>
        <w:t>the below review in question</w:t>
      </w:r>
      <w:r w:rsidR="00B55B27">
        <w:rPr>
          <w:rFonts w:ascii="Times New Roman" w:hAnsi="Times New Roman" w:cs="Times New Roman"/>
          <w:sz w:val="24"/>
          <w:szCs w:val="24"/>
          <w:highlight w:val="yellow"/>
        </w:rPr>
        <w:t xml:space="preserve"> is novel </w:t>
      </w:r>
      <w:r w:rsidR="00AC070F">
        <w:rPr>
          <w:rFonts w:ascii="Times New Roman" w:hAnsi="Times New Roman" w:cs="Times New Roman"/>
          <w:sz w:val="24"/>
          <w:szCs w:val="24"/>
          <w:highlight w:val="yellow"/>
        </w:rPr>
        <w:t>becaus</w:t>
      </w:r>
      <w:r w:rsidR="00B92216">
        <w:rPr>
          <w:rFonts w:ascii="Times New Roman" w:hAnsi="Times New Roman" w:cs="Times New Roman"/>
          <w:sz w:val="24"/>
          <w:szCs w:val="24"/>
          <w:highlight w:val="yellow"/>
        </w:rPr>
        <w:t>e, prior to this discovery, I could not locate any texts of Aguilera’s that included allusions to Galdós’s works, not to mention the work of Pardo Bazán.</w:t>
      </w:r>
    </w:p>
    <w:p w14:paraId="17148417" w14:textId="4FDC0DD6" w:rsidR="00AE2B43" w:rsidRPr="00A3321F" w:rsidRDefault="00AE2B43" w:rsidP="00AE2B43">
      <w:pPr>
        <w:spacing w:line="480" w:lineRule="auto"/>
        <w:ind w:left="720"/>
        <w:rPr>
          <w:rFonts w:ascii="Times New Roman" w:hAnsi="Times New Roman" w:cs="Times New Roman"/>
          <w:sz w:val="24"/>
          <w:szCs w:val="24"/>
          <w:highlight w:val="yellow"/>
        </w:rPr>
      </w:pPr>
      <w:r w:rsidRPr="00A3321F">
        <w:rPr>
          <w:rFonts w:ascii="Times New Roman" w:hAnsi="Times New Roman" w:cs="Times New Roman"/>
          <w:sz w:val="24"/>
          <w:szCs w:val="24"/>
          <w:highlight w:val="yellow"/>
        </w:rPr>
        <w:t>I do not know if I will be as fortunate in the present occasion as I was when in a brief letter addressed by me to a newspaper in this capital on the occasion of Perez Galdós</w:t>
      </w:r>
      <w:r w:rsidR="00787B9A" w:rsidRPr="00A3321F">
        <w:rPr>
          <w:rFonts w:ascii="Times New Roman" w:hAnsi="Times New Roman" w:cs="Times New Roman"/>
          <w:sz w:val="24"/>
          <w:szCs w:val="24"/>
          <w:highlight w:val="yellow"/>
        </w:rPr>
        <w:fldChar w:fldCharType="begin"/>
      </w:r>
      <w:r w:rsidR="00787B9A" w:rsidRPr="00A3321F">
        <w:rPr>
          <w:highlight w:val="yellow"/>
        </w:rPr>
        <w:instrText xml:space="preserve"> XE "</w:instrText>
      </w:r>
      <w:r w:rsidR="00787B9A" w:rsidRPr="00A3321F">
        <w:rPr>
          <w:rFonts w:ascii="Times New Roman" w:hAnsi="Times New Roman" w:cs="Times New Roman"/>
          <w:sz w:val="24"/>
          <w:szCs w:val="24"/>
          <w:highlight w:val="yellow"/>
        </w:rPr>
        <w:instrText>Galdós</w:instrText>
      </w:r>
      <w:r w:rsidR="00787B9A" w:rsidRPr="00A3321F">
        <w:rPr>
          <w:highlight w:val="yellow"/>
        </w:rPr>
        <w:instrText xml:space="preserve">" </w:instrText>
      </w:r>
      <w:r w:rsidR="00787B9A" w:rsidRPr="00A3321F">
        <w:rPr>
          <w:rFonts w:ascii="Times New Roman" w:hAnsi="Times New Roman" w:cs="Times New Roman"/>
          <w:sz w:val="24"/>
          <w:szCs w:val="24"/>
          <w:highlight w:val="yellow"/>
        </w:rPr>
        <w:fldChar w:fldCharType="end"/>
      </w:r>
      <w:r w:rsidRPr="00A3321F">
        <w:rPr>
          <w:rFonts w:ascii="Times New Roman" w:hAnsi="Times New Roman" w:cs="Times New Roman"/>
          <w:sz w:val="24"/>
          <w:szCs w:val="24"/>
          <w:highlight w:val="yellow"/>
        </w:rPr>
        <w:t xml:space="preserve">'s first two novels </w:t>
      </w:r>
      <w:r w:rsidRPr="00A3321F">
        <w:rPr>
          <w:rFonts w:ascii="Times New Roman" w:hAnsi="Times New Roman" w:cs="Times New Roman"/>
          <w:i/>
          <w:sz w:val="24"/>
          <w:szCs w:val="24"/>
          <w:highlight w:val="yellow"/>
        </w:rPr>
        <w:t>La Fontana de oro</w:t>
      </w:r>
      <w:r w:rsidRPr="00A3321F">
        <w:rPr>
          <w:rFonts w:ascii="Times New Roman" w:hAnsi="Times New Roman" w:cs="Times New Roman"/>
          <w:sz w:val="24"/>
          <w:szCs w:val="24"/>
          <w:highlight w:val="yellow"/>
        </w:rPr>
        <w:t xml:space="preserve"> and </w:t>
      </w:r>
      <w:r w:rsidR="00904360" w:rsidRPr="00A3321F">
        <w:rPr>
          <w:rFonts w:ascii="Times New Roman" w:hAnsi="Times New Roman" w:cs="Times New Roman"/>
          <w:i/>
          <w:sz w:val="24"/>
          <w:szCs w:val="24"/>
          <w:highlight w:val="yellow"/>
        </w:rPr>
        <w:t>Un radical de antaño</w:t>
      </w:r>
      <w:r w:rsidR="00904360" w:rsidRPr="00A3321F">
        <w:rPr>
          <w:rFonts w:ascii="Times New Roman" w:hAnsi="Times New Roman" w:cs="Times New Roman"/>
          <w:sz w:val="24"/>
          <w:szCs w:val="24"/>
          <w:highlight w:val="yellow"/>
        </w:rPr>
        <w:t>—o</w:t>
      </w:r>
      <w:r w:rsidRPr="00A3321F">
        <w:rPr>
          <w:rFonts w:ascii="Times New Roman" w:hAnsi="Times New Roman" w:cs="Times New Roman"/>
          <w:sz w:val="24"/>
          <w:szCs w:val="24"/>
          <w:highlight w:val="yellow"/>
        </w:rPr>
        <w:t>f which</w:t>
      </w:r>
      <w:r w:rsidR="006F3DF4" w:rsidRPr="00A3321F">
        <w:rPr>
          <w:rFonts w:ascii="Times New Roman" w:hAnsi="Times New Roman" w:cs="Times New Roman"/>
          <w:sz w:val="24"/>
          <w:szCs w:val="24"/>
          <w:highlight w:val="yellow"/>
        </w:rPr>
        <w:t xml:space="preserve"> little mention </w:t>
      </w:r>
      <w:r w:rsidR="006F3DF4" w:rsidRPr="00A3321F">
        <w:rPr>
          <w:rFonts w:ascii="Times New Roman" w:hAnsi="Times New Roman" w:cs="Times New Roman"/>
          <w:sz w:val="24"/>
          <w:szCs w:val="24"/>
          <w:highlight w:val="yellow"/>
        </w:rPr>
        <w:lastRenderedPageBreak/>
        <w:t>had been made from</w:t>
      </w:r>
      <w:r w:rsidRPr="00A3321F">
        <w:rPr>
          <w:rFonts w:ascii="Times New Roman" w:hAnsi="Times New Roman" w:cs="Times New Roman"/>
          <w:sz w:val="24"/>
          <w:szCs w:val="24"/>
          <w:highlight w:val="yellow"/>
        </w:rPr>
        <w:t xml:space="preserve"> any </w:t>
      </w:r>
      <w:r w:rsidR="006F3DF4" w:rsidRPr="00A3321F">
        <w:rPr>
          <w:rFonts w:ascii="Times New Roman" w:hAnsi="Times New Roman" w:cs="Times New Roman"/>
          <w:sz w:val="24"/>
          <w:szCs w:val="24"/>
          <w:highlight w:val="yellow"/>
        </w:rPr>
        <w:t>indolent</w:t>
      </w:r>
      <w:r w:rsidRPr="00A3321F">
        <w:rPr>
          <w:rFonts w:ascii="Times New Roman" w:hAnsi="Times New Roman" w:cs="Times New Roman"/>
          <w:sz w:val="24"/>
          <w:szCs w:val="24"/>
          <w:highlight w:val="yellow"/>
        </w:rPr>
        <w:t xml:space="preserve"> </w:t>
      </w:r>
      <w:r w:rsidR="006F3DF4" w:rsidRPr="00A3321F">
        <w:rPr>
          <w:rFonts w:ascii="Times New Roman" w:hAnsi="Times New Roman" w:cs="Times New Roman"/>
          <w:sz w:val="24"/>
          <w:szCs w:val="24"/>
          <w:highlight w:val="yellow"/>
        </w:rPr>
        <w:t>column</w:t>
      </w:r>
      <w:r w:rsidRPr="00A3321F">
        <w:rPr>
          <w:rFonts w:ascii="Times New Roman" w:hAnsi="Times New Roman" w:cs="Times New Roman"/>
          <w:sz w:val="24"/>
          <w:szCs w:val="24"/>
          <w:highlight w:val="yellow"/>
        </w:rPr>
        <w:t xml:space="preserve">, </w:t>
      </w:r>
      <w:r w:rsidR="00FD0114">
        <w:rPr>
          <w:rFonts w:ascii="Times New Roman" w:hAnsi="Times New Roman" w:cs="Times New Roman"/>
          <w:sz w:val="24"/>
          <w:szCs w:val="24"/>
          <w:highlight w:val="yellow"/>
        </w:rPr>
        <w:t>while</w:t>
      </w:r>
      <w:r w:rsidRPr="00A3321F">
        <w:rPr>
          <w:rFonts w:ascii="Times New Roman" w:hAnsi="Times New Roman" w:cs="Times New Roman"/>
          <w:sz w:val="24"/>
          <w:szCs w:val="24"/>
          <w:highlight w:val="yellow"/>
        </w:rPr>
        <w:t xml:space="preserve"> articles were </w:t>
      </w:r>
      <w:r w:rsidR="006F3DF4" w:rsidRPr="00A3321F">
        <w:rPr>
          <w:rFonts w:ascii="Times New Roman" w:hAnsi="Times New Roman" w:cs="Times New Roman"/>
          <w:sz w:val="24"/>
          <w:szCs w:val="24"/>
          <w:highlight w:val="yellow"/>
        </w:rPr>
        <w:t xml:space="preserve">being </w:t>
      </w:r>
      <w:r w:rsidRPr="00A3321F">
        <w:rPr>
          <w:rFonts w:ascii="Times New Roman" w:hAnsi="Times New Roman" w:cs="Times New Roman"/>
          <w:sz w:val="24"/>
          <w:szCs w:val="24"/>
          <w:highlight w:val="yellow"/>
        </w:rPr>
        <w:t xml:space="preserve">devoted, not only to the </w:t>
      </w:r>
      <w:r w:rsidR="00254245" w:rsidRPr="00A3321F">
        <w:rPr>
          <w:rFonts w:ascii="Times New Roman" w:hAnsi="Times New Roman" w:cs="Times New Roman"/>
          <w:sz w:val="24"/>
          <w:szCs w:val="24"/>
          <w:highlight w:val="yellow"/>
        </w:rPr>
        <w:t>praise of the good (a most</w:t>
      </w:r>
      <w:r w:rsidRPr="00A3321F">
        <w:rPr>
          <w:rFonts w:ascii="Times New Roman" w:hAnsi="Times New Roman" w:cs="Times New Roman"/>
          <w:sz w:val="24"/>
          <w:szCs w:val="24"/>
          <w:highlight w:val="yellow"/>
        </w:rPr>
        <w:t xml:space="preserve"> natural thing) but also to the lengthy examination of buffoo</w:t>
      </w:r>
      <w:r w:rsidR="00070936" w:rsidRPr="00A3321F">
        <w:rPr>
          <w:rFonts w:ascii="Times New Roman" w:hAnsi="Times New Roman" w:cs="Times New Roman"/>
          <w:sz w:val="24"/>
          <w:szCs w:val="24"/>
          <w:highlight w:val="yellow"/>
        </w:rPr>
        <w:t xml:space="preserve">neries that </w:t>
      </w:r>
      <w:r w:rsidR="00E043B7" w:rsidRPr="00A3321F">
        <w:rPr>
          <w:rFonts w:ascii="Times New Roman" w:hAnsi="Times New Roman" w:cs="Times New Roman"/>
          <w:sz w:val="24"/>
          <w:szCs w:val="24"/>
          <w:highlight w:val="yellow"/>
        </w:rPr>
        <w:t xml:space="preserve">fought against </w:t>
      </w:r>
      <w:r w:rsidR="0075622E" w:rsidRPr="00A3321F">
        <w:rPr>
          <w:rFonts w:ascii="Times New Roman" w:hAnsi="Times New Roman" w:cs="Times New Roman"/>
          <w:sz w:val="24"/>
          <w:szCs w:val="24"/>
          <w:highlight w:val="yellow"/>
        </w:rPr>
        <w:t>each other</w:t>
      </w:r>
      <w:r w:rsidR="00E043B7" w:rsidRPr="00A3321F">
        <w:rPr>
          <w:rFonts w:ascii="Times New Roman" w:hAnsi="Times New Roman" w:cs="Times New Roman"/>
          <w:sz w:val="24"/>
          <w:szCs w:val="24"/>
          <w:highlight w:val="yellow"/>
        </w:rPr>
        <w:t xml:space="preserve"> and </w:t>
      </w:r>
      <w:r w:rsidR="0075622E" w:rsidRPr="00A3321F">
        <w:rPr>
          <w:rFonts w:ascii="Times New Roman" w:hAnsi="Times New Roman" w:cs="Times New Roman"/>
          <w:sz w:val="24"/>
          <w:szCs w:val="24"/>
          <w:highlight w:val="yellow"/>
        </w:rPr>
        <w:t>were condemned</w:t>
      </w:r>
      <w:r w:rsidR="00E043B7" w:rsidRPr="00A3321F">
        <w:rPr>
          <w:rFonts w:ascii="Times New Roman" w:hAnsi="Times New Roman" w:cs="Times New Roman"/>
          <w:sz w:val="24"/>
          <w:szCs w:val="24"/>
          <w:highlight w:val="yellow"/>
        </w:rPr>
        <w:t xml:space="preserve"> to eternal forgetfulness—</w:t>
      </w:r>
      <w:r w:rsidR="00B62D90">
        <w:rPr>
          <w:rFonts w:ascii="Times New Roman" w:hAnsi="Times New Roman" w:cs="Times New Roman"/>
          <w:sz w:val="24"/>
          <w:szCs w:val="24"/>
          <w:highlight w:val="yellow"/>
        </w:rPr>
        <w:t xml:space="preserve">I </w:t>
      </w:r>
      <w:r w:rsidR="00843DA8">
        <w:rPr>
          <w:rFonts w:ascii="Times New Roman" w:hAnsi="Times New Roman" w:cs="Times New Roman"/>
          <w:sz w:val="24"/>
          <w:szCs w:val="24"/>
          <w:highlight w:val="yellow"/>
        </w:rPr>
        <w:t>indulged</w:t>
      </w:r>
      <w:r w:rsidR="00B62D90">
        <w:rPr>
          <w:rFonts w:ascii="Times New Roman" w:hAnsi="Times New Roman" w:cs="Times New Roman"/>
          <w:sz w:val="24"/>
          <w:szCs w:val="24"/>
          <w:highlight w:val="yellow"/>
        </w:rPr>
        <w:t xml:space="preserve"> </w:t>
      </w:r>
      <w:r w:rsidR="00843DA8">
        <w:rPr>
          <w:rFonts w:ascii="Times New Roman" w:hAnsi="Times New Roman" w:cs="Times New Roman"/>
          <w:sz w:val="24"/>
          <w:szCs w:val="24"/>
          <w:highlight w:val="yellow"/>
        </w:rPr>
        <w:t>in</w:t>
      </w:r>
      <w:r w:rsidRPr="00A3321F">
        <w:rPr>
          <w:rFonts w:ascii="Times New Roman" w:hAnsi="Times New Roman" w:cs="Times New Roman"/>
          <w:sz w:val="24"/>
          <w:szCs w:val="24"/>
          <w:highlight w:val="yellow"/>
        </w:rPr>
        <w:t xml:space="preserve"> call</w:t>
      </w:r>
      <w:r w:rsidR="00843DA8">
        <w:rPr>
          <w:rFonts w:ascii="Times New Roman" w:hAnsi="Times New Roman" w:cs="Times New Roman"/>
          <w:sz w:val="24"/>
          <w:szCs w:val="24"/>
          <w:highlight w:val="yellow"/>
        </w:rPr>
        <w:t>ing</w:t>
      </w:r>
      <w:r w:rsidRPr="00A3321F">
        <w:rPr>
          <w:rFonts w:ascii="Times New Roman" w:hAnsi="Times New Roman" w:cs="Times New Roman"/>
          <w:sz w:val="24"/>
          <w:szCs w:val="24"/>
          <w:highlight w:val="yellow"/>
        </w:rPr>
        <w:t xml:space="preserve"> the benevolent </w:t>
      </w:r>
      <w:r w:rsidR="004251FB" w:rsidRPr="00A3321F">
        <w:rPr>
          <w:rFonts w:ascii="Times New Roman" w:hAnsi="Times New Roman" w:cs="Times New Roman"/>
          <w:sz w:val="24"/>
          <w:szCs w:val="24"/>
          <w:highlight w:val="yellow"/>
        </w:rPr>
        <w:t>attention</w:t>
      </w:r>
      <w:r w:rsidRPr="00A3321F">
        <w:rPr>
          <w:rFonts w:ascii="Times New Roman" w:hAnsi="Times New Roman" w:cs="Times New Roman"/>
          <w:sz w:val="24"/>
          <w:szCs w:val="24"/>
          <w:highlight w:val="yellow"/>
        </w:rPr>
        <w:t xml:space="preserve"> of the critics, several of them </w:t>
      </w:r>
      <w:r w:rsidR="00843DA8" w:rsidRPr="00A3321F">
        <w:rPr>
          <w:rFonts w:ascii="Times New Roman" w:hAnsi="Times New Roman" w:cs="Times New Roman"/>
          <w:sz w:val="24"/>
          <w:szCs w:val="24"/>
          <w:highlight w:val="yellow"/>
        </w:rPr>
        <w:t>agreeing</w:t>
      </w:r>
      <w:r w:rsidR="00843DA8">
        <w:rPr>
          <w:rFonts w:ascii="Times New Roman" w:hAnsi="Times New Roman" w:cs="Times New Roman"/>
          <w:sz w:val="24"/>
          <w:szCs w:val="24"/>
          <w:highlight w:val="yellow"/>
        </w:rPr>
        <w:t xml:space="preserve"> with</w:t>
      </w:r>
      <w:r w:rsidRPr="00A3321F">
        <w:rPr>
          <w:rFonts w:ascii="Times New Roman" w:hAnsi="Times New Roman" w:cs="Times New Roman"/>
          <w:sz w:val="24"/>
          <w:szCs w:val="24"/>
          <w:highlight w:val="yellow"/>
        </w:rPr>
        <w:t xml:space="preserve"> my indications and announcing the modest author of those works, then unknown</w:t>
      </w:r>
      <w:r w:rsidR="004251FB" w:rsidRPr="00A3321F">
        <w:rPr>
          <w:rFonts w:ascii="Times New Roman" w:hAnsi="Times New Roman" w:cs="Times New Roman"/>
          <w:sz w:val="24"/>
          <w:szCs w:val="24"/>
          <w:highlight w:val="yellow"/>
        </w:rPr>
        <w:t>,</w:t>
      </w:r>
      <w:r w:rsidRPr="00A3321F">
        <w:rPr>
          <w:rFonts w:ascii="Times New Roman" w:hAnsi="Times New Roman" w:cs="Times New Roman"/>
          <w:sz w:val="24"/>
          <w:szCs w:val="24"/>
          <w:highlight w:val="yellow"/>
        </w:rPr>
        <w:t xml:space="preserve"> as a </w:t>
      </w:r>
      <w:r w:rsidR="00306F12" w:rsidRPr="00A3321F">
        <w:rPr>
          <w:rFonts w:ascii="Times New Roman" w:hAnsi="Times New Roman" w:cs="Times New Roman"/>
          <w:sz w:val="24"/>
          <w:szCs w:val="24"/>
          <w:highlight w:val="yellow"/>
        </w:rPr>
        <w:t>world-class novelist</w:t>
      </w:r>
      <w:r w:rsidRPr="00A3321F">
        <w:rPr>
          <w:rFonts w:ascii="Times New Roman" w:hAnsi="Times New Roman" w:cs="Times New Roman"/>
          <w:sz w:val="24"/>
          <w:szCs w:val="24"/>
          <w:highlight w:val="yellow"/>
        </w:rPr>
        <w:t>.</w:t>
      </w:r>
      <w:r w:rsidR="005C19E1" w:rsidRPr="00A3321F">
        <w:rPr>
          <w:rStyle w:val="FootnoteReference"/>
          <w:rFonts w:ascii="Times New Roman" w:hAnsi="Times New Roman" w:cs="Times New Roman"/>
          <w:sz w:val="24"/>
          <w:szCs w:val="24"/>
          <w:highlight w:val="yellow"/>
        </w:rPr>
        <w:footnoteReference w:id="21"/>
      </w:r>
      <w:r w:rsidR="00950FFB" w:rsidRPr="00A3321F">
        <w:rPr>
          <w:rFonts w:ascii="Times New Roman" w:hAnsi="Times New Roman" w:cs="Times New Roman"/>
          <w:sz w:val="24"/>
          <w:szCs w:val="24"/>
          <w:highlight w:val="yellow"/>
        </w:rPr>
        <w:t xml:space="preserve"> </w:t>
      </w:r>
      <w:r w:rsidR="001F0AB6" w:rsidRPr="00A3321F">
        <w:rPr>
          <w:rFonts w:ascii="Times New Roman" w:hAnsi="Times New Roman" w:cs="Times New Roman"/>
          <w:sz w:val="24"/>
          <w:szCs w:val="24"/>
          <w:highlight w:val="yellow"/>
        </w:rPr>
        <w:t>(</w:t>
      </w:r>
      <w:r w:rsidR="001F0AB6" w:rsidRPr="00A3321F">
        <w:rPr>
          <w:rFonts w:ascii="Times New Roman" w:hAnsi="Times New Roman" w:cs="Times New Roman"/>
          <w:i/>
          <w:sz w:val="24"/>
          <w:szCs w:val="24"/>
          <w:highlight w:val="yellow"/>
        </w:rPr>
        <w:t>El Diario de Lugo</w:t>
      </w:r>
      <w:r w:rsidR="001F0AB6" w:rsidRPr="00A3321F">
        <w:rPr>
          <w:rFonts w:ascii="Times New Roman" w:hAnsi="Times New Roman" w:cs="Times New Roman"/>
          <w:sz w:val="24"/>
          <w:szCs w:val="24"/>
          <w:highlight w:val="yellow"/>
        </w:rPr>
        <w:t>)</w:t>
      </w:r>
      <w:r w:rsidR="001F0AB6" w:rsidRPr="00A3321F">
        <w:rPr>
          <w:rFonts w:ascii="Times New Roman" w:hAnsi="Times New Roman" w:cs="Times New Roman"/>
          <w:sz w:val="24"/>
          <w:szCs w:val="24"/>
          <w:highlight w:val="yellow"/>
        </w:rPr>
        <w:fldChar w:fldCharType="begin"/>
      </w:r>
      <w:r w:rsidR="00712246" w:rsidRPr="00A3321F">
        <w:rPr>
          <w:rFonts w:ascii="Times New Roman" w:hAnsi="Times New Roman" w:cs="Times New Roman"/>
          <w:sz w:val="24"/>
          <w:szCs w:val="24"/>
          <w:highlight w:val="yellow"/>
        </w:rPr>
        <w:instrText xml:space="preserve"> ADDIN EN.CITE &lt;EndNote&gt;&lt;Cite Hidden="1"&gt;&lt;Author&gt;Ruiz Aguilera&lt;/Author&gt;&lt;RecNum&gt;176&lt;/RecNum&gt;&lt;record&gt;&lt;rec-number&gt;176&lt;/rec-number&gt;&lt;foreign-keys&gt;&lt;key app="EN" db-id="5xstxsde6rdp5yexss8vfsa6zwr5fd5z52vs" timestamp="1487486975"&gt;176&lt;/key&gt;&lt;/foreign-keys&gt;&lt;ref-type name="Newspaper Article"&gt;23&lt;/ref-type&gt;&lt;contributors&gt;&lt;authors&gt;&lt;author&gt;Ruiz Aguilera, Ventura&lt;/author&gt;&lt;/authors&gt;&lt;/contributors&gt;&lt;titles&gt;&lt;title&gt;Pascual Lopez: (Autobiografía de un estudiante de medicina)&lt;/title&gt;&lt;secondary-title&gt;El Diario de Lugo&lt;/secondary-title&gt;&lt;/titles&gt;&lt;number&gt;1084&lt;/number&gt;&lt;dates&gt;&lt;pub-dates&gt;&lt;date&gt;16 my. 1880&lt;/date&gt;&lt;/pub-dates&gt;&lt;/dates&gt;&lt;pub-location&gt;Lugo&lt;/pub-location&gt;&lt;urls&gt;&lt;/urls&gt;&lt;/record&gt;&lt;/Cite&gt;&lt;/EndNote&gt;</w:instrText>
      </w:r>
      <w:r w:rsidR="001F0AB6" w:rsidRPr="00A3321F">
        <w:rPr>
          <w:rFonts w:ascii="Times New Roman" w:hAnsi="Times New Roman" w:cs="Times New Roman"/>
          <w:sz w:val="24"/>
          <w:szCs w:val="24"/>
          <w:highlight w:val="yellow"/>
        </w:rPr>
        <w:fldChar w:fldCharType="end"/>
      </w:r>
      <w:r w:rsidR="00712246" w:rsidRPr="00A3321F">
        <w:rPr>
          <w:rFonts w:ascii="Times New Roman" w:hAnsi="Times New Roman" w:cs="Times New Roman"/>
          <w:sz w:val="24"/>
          <w:szCs w:val="24"/>
          <w:highlight w:val="yellow"/>
        </w:rPr>
        <w:t xml:space="preserve"> </w:t>
      </w:r>
    </w:p>
    <w:p w14:paraId="5648A9BB" w14:textId="5ED3A071" w:rsidR="00FD77AD" w:rsidRPr="000E2C5C" w:rsidRDefault="00136699" w:rsidP="00E071D9">
      <w:pPr>
        <w:spacing w:line="480" w:lineRule="auto"/>
        <w:rPr>
          <w:rFonts w:ascii="Times New Roman" w:hAnsi="Times New Roman" w:cs="Times New Roman"/>
          <w:sz w:val="24"/>
          <w:szCs w:val="24"/>
        </w:rPr>
      </w:pPr>
      <w:r w:rsidRPr="00A3321F">
        <w:rPr>
          <w:rFonts w:ascii="Times New Roman" w:hAnsi="Times New Roman" w:cs="Times New Roman"/>
          <w:sz w:val="24"/>
          <w:szCs w:val="24"/>
          <w:highlight w:val="yellow"/>
        </w:rPr>
        <w:t xml:space="preserve"> </w:t>
      </w:r>
      <w:r w:rsidR="00AD43DC" w:rsidRPr="00A3321F">
        <w:rPr>
          <w:rFonts w:ascii="Times New Roman" w:hAnsi="Times New Roman" w:cs="Times New Roman"/>
          <w:sz w:val="24"/>
          <w:szCs w:val="24"/>
          <w:highlight w:val="yellow"/>
        </w:rPr>
        <w:t xml:space="preserve">The importance of the </w:t>
      </w:r>
      <w:r w:rsidR="00A0616D" w:rsidRPr="00A3321F">
        <w:rPr>
          <w:rFonts w:ascii="Times New Roman" w:hAnsi="Times New Roman" w:cs="Times New Roman"/>
          <w:sz w:val="24"/>
          <w:szCs w:val="24"/>
          <w:highlight w:val="yellow"/>
        </w:rPr>
        <w:t xml:space="preserve">relationship </w:t>
      </w:r>
      <w:r w:rsidR="00AD43DC" w:rsidRPr="00A3321F">
        <w:rPr>
          <w:rFonts w:ascii="Times New Roman" w:hAnsi="Times New Roman" w:cs="Times New Roman"/>
          <w:sz w:val="24"/>
          <w:szCs w:val="24"/>
          <w:highlight w:val="yellow"/>
        </w:rPr>
        <w:t>between Galdós</w:t>
      </w:r>
      <w:r w:rsidR="00787B9A" w:rsidRPr="00A3321F">
        <w:rPr>
          <w:rFonts w:ascii="Times New Roman" w:hAnsi="Times New Roman" w:cs="Times New Roman"/>
          <w:sz w:val="24"/>
          <w:szCs w:val="24"/>
          <w:highlight w:val="yellow"/>
        </w:rPr>
        <w:fldChar w:fldCharType="begin"/>
      </w:r>
      <w:r w:rsidR="00787B9A" w:rsidRPr="00A3321F">
        <w:rPr>
          <w:highlight w:val="yellow"/>
        </w:rPr>
        <w:instrText xml:space="preserve"> XE "</w:instrText>
      </w:r>
      <w:r w:rsidR="00787B9A" w:rsidRPr="00A3321F">
        <w:rPr>
          <w:rFonts w:ascii="Times New Roman" w:hAnsi="Times New Roman" w:cs="Times New Roman"/>
          <w:sz w:val="24"/>
          <w:szCs w:val="24"/>
          <w:highlight w:val="yellow"/>
        </w:rPr>
        <w:instrText>Galdós</w:instrText>
      </w:r>
      <w:r w:rsidR="00787B9A" w:rsidRPr="00A3321F">
        <w:rPr>
          <w:highlight w:val="yellow"/>
        </w:rPr>
        <w:instrText xml:space="preserve">" </w:instrText>
      </w:r>
      <w:r w:rsidR="00787B9A" w:rsidRPr="00A3321F">
        <w:rPr>
          <w:rFonts w:ascii="Times New Roman" w:hAnsi="Times New Roman" w:cs="Times New Roman"/>
          <w:sz w:val="24"/>
          <w:szCs w:val="24"/>
          <w:highlight w:val="yellow"/>
        </w:rPr>
        <w:fldChar w:fldCharType="end"/>
      </w:r>
      <w:r w:rsidR="00AD43DC" w:rsidRPr="00A3321F">
        <w:rPr>
          <w:rFonts w:ascii="Times New Roman" w:hAnsi="Times New Roman" w:cs="Times New Roman"/>
          <w:sz w:val="24"/>
          <w:szCs w:val="24"/>
          <w:highlight w:val="yellow"/>
        </w:rPr>
        <w:t xml:space="preserve"> and Aguilera will resurface as the dissertation unfolds, especially in my</w:t>
      </w:r>
      <w:r w:rsidR="00A0616D" w:rsidRPr="00A3321F">
        <w:rPr>
          <w:rFonts w:ascii="Times New Roman" w:hAnsi="Times New Roman" w:cs="Times New Roman"/>
          <w:sz w:val="24"/>
          <w:szCs w:val="24"/>
          <w:highlight w:val="yellow"/>
        </w:rPr>
        <w:t xml:space="preserve"> chapter on Aguilera’s </w:t>
      </w:r>
      <w:r w:rsidR="00A0616D" w:rsidRPr="00A3321F">
        <w:rPr>
          <w:rFonts w:ascii="Times New Roman" w:hAnsi="Times New Roman" w:cs="Times New Roman"/>
          <w:i/>
          <w:sz w:val="24"/>
          <w:szCs w:val="24"/>
          <w:highlight w:val="yellow"/>
        </w:rPr>
        <w:t>Proverbios ejemplare</w:t>
      </w:r>
      <w:r w:rsidR="00A0616D" w:rsidRPr="00A3321F">
        <w:rPr>
          <w:rFonts w:ascii="Times New Roman" w:hAnsi="Times New Roman" w:cs="Times New Roman"/>
          <w:sz w:val="24"/>
          <w:szCs w:val="24"/>
          <w:highlight w:val="yellow"/>
        </w:rPr>
        <w:t>s</w:t>
      </w:r>
      <w:r w:rsidR="00AD43DC" w:rsidRPr="00A3321F">
        <w:rPr>
          <w:rFonts w:ascii="Times New Roman" w:hAnsi="Times New Roman" w:cs="Times New Roman"/>
          <w:sz w:val="24"/>
          <w:szCs w:val="24"/>
          <w:highlight w:val="yellow"/>
        </w:rPr>
        <w:t>. For now, it suffices to say</w:t>
      </w:r>
      <w:r w:rsidR="00843DA8">
        <w:rPr>
          <w:rFonts w:ascii="Times New Roman" w:hAnsi="Times New Roman" w:cs="Times New Roman"/>
          <w:sz w:val="24"/>
          <w:szCs w:val="24"/>
          <w:highlight w:val="yellow"/>
        </w:rPr>
        <w:t xml:space="preserve"> that the two enjoyed an amiable</w:t>
      </w:r>
      <w:r w:rsidR="00AD43DC" w:rsidRPr="00A3321F">
        <w:rPr>
          <w:rFonts w:ascii="Times New Roman" w:hAnsi="Times New Roman" w:cs="Times New Roman"/>
          <w:sz w:val="24"/>
          <w:szCs w:val="24"/>
          <w:highlight w:val="yellow"/>
        </w:rPr>
        <w:t xml:space="preserve"> relationship that saw Aguilera as an influential figure in Galdós’ own novelistic endeavours.</w:t>
      </w:r>
    </w:p>
    <w:p w14:paraId="0C6D291A" w14:textId="44549C85" w:rsidR="000B1B45" w:rsidRDefault="00843DA8" w:rsidP="00714D8A">
      <w:pPr>
        <w:spacing w:line="480" w:lineRule="auto"/>
        <w:rPr>
          <w:rFonts w:ascii="Times New Roman" w:hAnsi="Times New Roman" w:cs="Times New Roman"/>
          <w:sz w:val="24"/>
          <w:szCs w:val="24"/>
        </w:rPr>
      </w:pPr>
      <w:r>
        <w:rPr>
          <w:rFonts w:ascii="Times New Roman" w:hAnsi="Times New Roman" w:cs="Times New Roman"/>
          <w:sz w:val="24"/>
          <w:szCs w:val="24"/>
        </w:rPr>
        <w:tab/>
      </w:r>
      <w:r w:rsidRPr="0098237D">
        <w:rPr>
          <w:rFonts w:ascii="Times New Roman" w:hAnsi="Times New Roman" w:cs="Times New Roman"/>
          <w:sz w:val="24"/>
          <w:szCs w:val="24"/>
          <w:highlight w:val="yellow"/>
        </w:rPr>
        <w:t>In summary, the highlights of Aguilera’s life detailed in this chapter</w:t>
      </w:r>
      <w:r w:rsidR="006C505D" w:rsidRPr="0098237D">
        <w:rPr>
          <w:rFonts w:ascii="Times New Roman" w:hAnsi="Times New Roman" w:cs="Times New Roman"/>
          <w:sz w:val="24"/>
          <w:szCs w:val="24"/>
          <w:highlight w:val="yellow"/>
        </w:rPr>
        <w:t xml:space="preserve"> show the makings of a committed author in both the literary and political arena of 19</w:t>
      </w:r>
      <w:r w:rsidR="006C505D" w:rsidRPr="0098237D">
        <w:rPr>
          <w:rFonts w:ascii="Times New Roman" w:hAnsi="Times New Roman" w:cs="Times New Roman"/>
          <w:sz w:val="24"/>
          <w:szCs w:val="24"/>
          <w:highlight w:val="yellow"/>
          <w:vertAlign w:val="superscript"/>
        </w:rPr>
        <w:t>th</w:t>
      </w:r>
      <w:r w:rsidR="006C505D" w:rsidRPr="0098237D">
        <w:rPr>
          <w:rFonts w:ascii="Times New Roman" w:hAnsi="Times New Roman" w:cs="Times New Roman"/>
          <w:sz w:val="24"/>
          <w:szCs w:val="24"/>
          <w:highlight w:val="yellow"/>
        </w:rPr>
        <w:t xml:space="preserve"> century society. This </w:t>
      </w:r>
      <w:r w:rsidR="00E63898" w:rsidRPr="0098237D">
        <w:rPr>
          <w:rFonts w:ascii="Times New Roman" w:hAnsi="Times New Roman" w:cs="Times New Roman"/>
          <w:sz w:val="24"/>
          <w:szCs w:val="24"/>
          <w:highlight w:val="yellow"/>
        </w:rPr>
        <w:t>in addition to his epistolary correspondence with influential writers such as Hartzenbusch undoubtedly influence</w:t>
      </w:r>
      <w:r w:rsidR="006C505D" w:rsidRPr="0098237D">
        <w:rPr>
          <w:rFonts w:ascii="Times New Roman" w:hAnsi="Times New Roman" w:cs="Times New Roman"/>
          <w:sz w:val="24"/>
          <w:szCs w:val="24"/>
          <w:highlight w:val="yellow"/>
        </w:rPr>
        <w:t xml:space="preserve"> </w:t>
      </w:r>
      <w:r w:rsidR="00E63898" w:rsidRPr="00246553">
        <w:rPr>
          <w:rFonts w:ascii="Times New Roman" w:hAnsi="Times New Roman" w:cs="Times New Roman"/>
          <w:sz w:val="24"/>
          <w:szCs w:val="24"/>
          <w:highlight w:val="yellow"/>
        </w:rPr>
        <w:t>his works</w:t>
      </w:r>
      <w:r w:rsidR="00645192" w:rsidRPr="00246553">
        <w:rPr>
          <w:rFonts w:ascii="Times New Roman" w:hAnsi="Times New Roman" w:cs="Times New Roman"/>
          <w:sz w:val="24"/>
          <w:szCs w:val="24"/>
          <w:highlight w:val="yellow"/>
        </w:rPr>
        <w:t>. Other possible influences may be seen in</w:t>
      </w:r>
      <w:r w:rsidR="0098237D" w:rsidRPr="00246553">
        <w:rPr>
          <w:rFonts w:ascii="Times New Roman" w:hAnsi="Times New Roman" w:cs="Times New Roman"/>
          <w:sz w:val="24"/>
          <w:szCs w:val="24"/>
          <w:highlight w:val="yellow"/>
        </w:rPr>
        <w:t xml:space="preserve"> more or less</w:t>
      </w:r>
      <w:r w:rsidR="00645192" w:rsidRPr="00246553">
        <w:rPr>
          <w:rFonts w:ascii="Times New Roman" w:hAnsi="Times New Roman" w:cs="Times New Roman"/>
          <w:sz w:val="24"/>
          <w:szCs w:val="24"/>
          <w:highlight w:val="yellow"/>
        </w:rPr>
        <w:t xml:space="preserve"> neoclassical authors (</w:t>
      </w:r>
      <w:r w:rsidR="0098237D" w:rsidRPr="00246553">
        <w:rPr>
          <w:rFonts w:ascii="Times New Roman" w:hAnsi="Times New Roman" w:cs="Times New Roman"/>
          <w:sz w:val="24"/>
          <w:szCs w:val="24"/>
          <w:highlight w:val="yellow"/>
        </w:rPr>
        <w:t xml:space="preserve">Gaspar Melchor de </w:t>
      </w:r>
      <w:r w:rsidR="00645192" w:rsidRPr="00246553">
        <w:rPr>
          <w:rFonts w:ascii="Times New Roman" w:hAnsi="Times New Roman" w:cs="Times New Roman"/>
          <w:sz w:val="24"/>
          <w:szCs w:val="24"/>
          <w:highlight w:val="yellow"/>
        </w:rPr>
        <w:t xml:space="preserve">Jovellanos, </w:t>
      </w:r>
      <w:r w:rsidR="00435BC8" w:rsidRPr="00246553">
        <w:rPr>
          <w:rFonts w:ascii="Times New Roman" w:hAnsi="Times New Roman" w:cs="Times New Roman"/>
          <w:sz w:val="24"/>
          <w:szCs w:val="24"/>
          <w:highlight w:val="yellow"/>
        </w:rPr>
        <w:t xml:space="preserve">Manuel José </w:t>
      </w:r>
      <w:r w:rsidR="00645192" w:rsidRPr="00246553">
        <w:rPr>
          <w:rFonts w:ascii="Times New Roman" w:hAnsi="Times New Roman" w:cs="Times New Roman"/>
          <w:sz w:val="24"/>
          <w:szCs w:val="24"/>
          <w:highlight w:val="yellow"/>
        </w:rPr>
        <w:t xml:space="preserve">Quintana, </w:t>
      </w:r>
      <w:r w:rsidR="00435BC8" w:rsidRPr="00246553">
        <w:rPr>
          <w:rFonts w:ascii="Times New Roman" w:hAnsi="Times New Roman" w:cs="Times New Roman"/>
          <w:sz w:val="24"/>
          <w:szCs w:val="24"/>
          <w:highlight w:val="yellow"/>
        </w:rPr>
        <w:t xml:space="preserve">Juan </w:t>
      </w:r>
      <w:r w:rsidR="00645192" w:rsidRPr="00246553">
        <w:rPr>
          <w:rFonts w:ascii="Times New Roman" w:hAnsi="Times New Roman" w:cs="Times New Roman"/>
          <w:sz w:val="24"/>
          <w:szCs w:val="24"/>
          <w:highlight w:val="yellow"/>
        </w:rPr>
        <w:t xml:space="preserve">Meléndez Valdés) </w:t>
      </w:r>
      <w:r w:rsidR="0011583A" w:rsidRPr="00246553">
        <w:rPr>
          <w:rFonts w:ascii="Times New Roman" w:hAnsi="Times New Roman" w:cs="Times New Roman"/>
          <w:sz w:val="24"/>
          <w:szCs w:val="24"/>
          <w:highlight w:val="yellow"/>
        </w:rPr>
        <w:t>that</w:t>
      </w:r>
      <w:r w:rsidR="00645192" w:rsidRPr="00246553">
        <w:rPr>
          <w:rFonts w:ascii="Times New Roman" w:hAnsi="Times New Roman" w:cs="Times New Roman"/>
          <w:sz w:val="24"/>
          <w:szCs w:val="24"/>
          <w:highlight w:val="yellow"/>
        </w:rPr>
        <w:t xml:space="preserve"> </w:t>
      </w:r>
      <w:r w:rsidR="00E63898" w:rsidRPr="00246553">
        <w:rPr>
          <w:rFonts w:ascii="Times New Roman" w:hAnsi="Times New Roman" w:cs="Times New Roman"/>
          <w:sz w:val="24"/>
          <w:szCs w:val="24"/>
          <w:highlight w:val="yellow"/>
        </w:rPr>
        <w:t xml:space="preserve">Rojas Sánchez cites in his problematic </w:t>
      </w:r>
      <w:r w:rsidR="00550E45" w:rsidRPr="00246553">
        <w:rPr>
          <w:rFonts w:ascii="Times New Roman" w:hAnsi="Times New Roman" w:cs="Times New Roman"/>
          <w:sz w:val="24"/>
          <w:szCs w:val="24"/>
          <w:highlight w:val="yellow"/>
        </w:rPr>
        <w:t xml:space="preserve">biography of Aguilera’s life. </w:t>
      </w:r>
      <w:r w:rsidR="0029204B" w:rsidRPr="00246553">
        <w:rPr>
          <w:rFonts w:ascii="Times New Roman" w:hAnsi="Times New Roman" w:cs="Times New Roman"/>
          <w:sz w:val="24"/>
          <w:szCs w:val="24"/>
          <w:highlight w:val="yellow"/>
        </w:rPr>
        <w:t>What</w:t>
      </w:r>
      <w:r w:rsidR="003B63EF" w:rsidRPr="00246553">
        <w:rPr>
          <w:rFonts w:ascii="Times New Roman" w:hAnsi="Times New Roman" w:cs="Times New Roman"/>
          <w:sz w:val="24"/>
          <w:szCs w:val="24"/>
          <w:highlight w:val="yellow"/>
        </w:rPr>
        <w:t xml:space="preserve"> Aguilera’s</w:t>
      </w:r>
      <w:r w:rsidR="008A507B" w:rsidRPr="00246553">
        <w:rPr>
          <w:rFonts w:ascii="Times New Roman" w:hAnsi="Times New Roman" w:cs="Times New Roman"/>
          <w:sz w:val="24"/>
          <w:szCs w:val="24"/>
          <w:highlight w:val="yellow"/>
        </w:rPr>
        <w:t xml:space="preserve"> </w:t>
      </w:r>
      <w:r w:rsidR="003B63EF" w:rsidRPr="00246553">
        <w:rPr>
          <w:rFonts w:ascii="Times New Roman" w:hAnsi="Times New Roman" w:cs="Times New Roman"/>
          <w:sz w:val="24"/>
          <w:szCs w:val="24"/>
          <w:highlight w:val="yellow"/>
        </w:rPr>
        <w:t>life</w:t>
      </w:r>
      <w:r w:rsidR="0029204B" w:rsidRPr="00246553">
        <w:rPr>
          <w:rFonts w:ascii="Times New Roman" w:hAnsi="Times New Roman" w:cs="Times New Roman"/>
          <w:sz w:val="24"/>
          <w:szCs w:val="24"/>
          <w:highlight w:val="yellow"/>
        </w:rPr>
        <w:t xml:space="preserve"> ultimately reveals is that</w:t>
      </w:r>
      <w:r w:rsidR="008A507B" w:rsidRPr="00246553">
        <w:rPr>
          <w:rFonts w:ascii="Times New Roman" w:hAnsi="Times New Roman" w:cs="Times New Roman"/>
          <w:sz w:val="24"/>
          <w:szCs w:val="24"/>
          <w:highlight w:val="yellow"/>
        </w:rPr>
        <w:t xml:space="preserve"> </w:t>
      </w:r>
      <w:r w:rsidR="0029204B" w:rsidRPr="00246553">
        <w:rPr>
          <w:rFonts w:ascii="Times New Roman" w:hAnsi="Times New Roman" w:cs="Times New Roman"/>
          <w:sz w:val="24"/>
          <w:szCs w:val="24"/>
          <w:highlight w:val="yellow"/>
        </w:rPr>
        <w:t xml:space="preserve">the love of </w:t>
      </w:r>
      <w:r w:rsidR="00EE7FA5" w:rsidRPr="00246553">
        <w:rPr>
          <w:rFonts w:ascii="Times New Roman" w:hAnsi="Times New Roman" w:cs="Times New Roman"/>
          <w:sz w:val="24"/>
          <w:szCs w:val="24"/>
          <w:highlight w:val="yellow"/>
        </w:rPr>
        <w:t xml:space="preserve">country and people were constants </w:t>
      </w:r>
      <w:r w:rsidR="0029204B" w:rsidRPr="00246553">
        <w:rPr>
          <w:rFonts w:ascii="Times New Roman" w:hAnsi="Times New Roman" w:cs="Times New Roman"/>
          <w:sz w:val="24"/>
          <w:szCs w:val="24"/>
          <w:highlight w:val="yellow"/>
        </w:rPr>
        <w:t>that influenced both his</w:t>
      </w:r>
      <w:r w:rsidR="00EE7FA5" w:rsidRPr="00246553">
        <w:rPr>
          <w:rFonts w:ascii="Times New Roman" w:hAnsi="Times New Roman" w:cs="Times New Roman"/>
          <w:sz w:val="24"/>
          <w:szCs w:val="24"/>
          <w:highlight w:val="yellow"/>
        </w:rPr>
        <w:t xml:space="preserve"> </w:t>
      </w:r>
      <w:r w:rsidR="00246553" w:rsidRPr="00246553">
        <w:rPr>
          <w:rFonts w:ascii="Times New Roman" w:hAnsi="Times New Roman" w:cs="Times New Roman"/>
          <w:sz w:val="24"/>
          <w:szCs w:val="24"/>
          <w:highlight w:val="yellow"/>
        </w:rPr>
        <w:t>intellectual development</w:t>
      </w:r>
      <w:r w:rsidR="00EE7FA5" w:rsidRPr="00246553">
        <w:rPr>
          <w:rFonts w:ascii="Times New Roman" w:hAnsi="Times New Roman" w:cs="Times New Roman"/>
          <w:sz w:val="24"/>
          <w:szCs w:val="24"/>
          <w:highlight w:val="yellow"/>
        </w:rPr>
        <w:t xml:space="preserve"> and his </w:t>
      </w:r>
      <w:r w:rsidR="0029204B" w:rsidRPr="00246553">
        <w:rPr>
          <w:rFonts w:ascii="Times New Roman" w:hAnsi="Times New Roman" w:cs="Times New Roman"/>
          <w:sz w:val="24"/>
          <w:szCs w:val="24"/>
          <w:highlight w:val="yellow"/>
        </w:rPr>
        <w:t>political activism.</w:t>
      </w:r>
    </w:p>
    <w:p w14:paraId="020CFCA6" w14:textId="3183A976" w:rsidR="00913E95" w:rsidRPr="00B96B31" w:rsidRDefault="00F72099" w:rsidP="00B96B31">
      <w:pPr>
        <w:pStyle w:val="Heading1"/>
        <w:jc w:val="center"/>
        <w:rPr>
          <w:rFonts w:ascii="Times New Roman" w:hAnsi="Times New Roman" w:cs="Times New Roman"/>
          <w:b/>
          <w:color w:val="000000" w:themeColor="text1"/>
          <w:sz w:val="24"/>
          <w:szCs w:val="24"/>
        </w:rPr>
      </w:pPr>
      <w:bookmarkStart w:id="3" w:name="_Toc475653551"/>
      <w:r w:rsidRPr="00B96B31">
        <w:rPr>
          <w:rFonts w:ascii="Times New Roman" w:hAnsi="Times New Roman" w:cs="Times New Roman"/>
          <w:b/>
          <w:color w:val="000000" w:themeColor="text1"/>
          <w:sz w:val="24"/>
          <w:szCs w:val="24"/>
        </w:rPr>
        <w:lastRenderedPageBreak/>
        <w:t xml:space="preserve">2. </w:t>
      </w:r>
      <w:r w:rsidR="00360F18" w:rsidRPr="00B96B31">
        <w:rPr>
          <w:rFonts w:ascii="Times New Roman" w:hAnsi="Times New Roman" w:cs="Times New Roman"/>
          <w:b/>
          <w:color w:val="000000" w:themeColor="text1"/>
          <w:sz w:val="24"/>
          <w:szCs w:val="24"/>
        </w:rPr>
        <w:t xml:space="preserve">Critical </w:t>
      </w:r>
      <w:r w:rsidR="00D54F08" w:rsidRPr="00B96B31">
        <w:rPr>
          <w:rFonts w:ascii="Times New Roman" w:hAnsi="Times New Roman" w:cs="Times New Roman"/>
          <w:b/>
          <w:color w:val="000000" w:themeColor="text1"/>
          <w:sz w:val="24"/>
          <w:szCs w:val="24"/>
        </w:rPr>
        <w:t>Reception</w:t>
      </w:r>
      <w:r w:rsidR="00360F18" w:rsidRPr="00B96B31">
        <w:rPr>
          <w:rFonts w:ascii="Times New Roman" w:hAnsi="Times New Roman" w:cs="Times New Roman"/>
          <w:b/>
          <w:color w:val="000000" w:themeColor="text1"/>
          <w:sz w:val="24"/>
          <w:szCs w:val="24"/>
        </w:rPr>
        <w:t xml:space="preserve"> of Aguilera</w:t>
      </w:r>
      <w:bookmarkEnd w:id="3"/>
    </w:p>
    <w:p w14:paraId="77F00DF6" w14:textId="77777777" w:rsidR="004153E0" w:rsidRPr="004153E0" w:rsidRDefault="004153E0" w:rsidP="004153E0"/>
    <w:p w14:paraId="66F053A6" w14:textId="54A0A55C" w:rsidR="00F23B9C" w:rsidRPr="004F2044" w:rsidRDefault="00B64DDA" w:rsidP="00AC201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we undertake</w:t>
      </w:r>
      <w:r w:rsidR="005A27E1">
        <w:rPr>
          <w:rFonts w:ascii="Times New Roman" w:hAnsi="Times New Roman" w:cs="Times New Roman"/>
          <w:sz w:val="24"/>
          <w:szCs w:val="24"/>
        </w:rPr>
        <w:t xml:space="preserve"> the </w:t>
      </w:r>
      <w:r>
        <w:rPr>
          <w:rFonts w:ascii="Times New Roman" w:hAnsi="Times New Roman" w:cs="Times New Roman"/>
          <w:sz w:val="24"/>
          <w:szCs w:val="24"/>
        </w:rPr>
        <w:t>revival of</w:t>
      </w:r>
      <w:r w:rsidR="005A27E1">
        <w:rPr>
          <w:rFonts w:ascii="Times New Roman" w:hAnsi="Times New Roman" w:cs="Times New Roman"/>
          <w:sz w:val="24"/>
          <w:szCs w:val="24"/>
        </w:rPr>
        <w:t xml:space="preserve"> a forgotten author</w:t>
      </w:r>
      <w:r w:rsidR="00493D4B" w:rsidRPr="004F2044">
        <w:rPr>
          <w:rFonts w:ascii="Times New Roman" w:hAnsi="Times New Roman" w:cs="Times New Roman"/>
          <w:sz w:val="24"/>
          <w:szCs w:val="24"/>
        </w:rPr>
        <w:t xml:space="preserve">, </w:t>
      </w:r>
      <w:r w:rsidR="00C17791">
        <w:rPr>
          <w:rFonts w:ascii="Times New Roman" w:hAnsi="Times New Roman" w:cs="Times New Roman"/>
          <w:sz w:val="24"/>
          <w:szCs w:val="24"/>
        </w:rPr>
        <w:t>it is necessary that</w:t>
      </w:r>
      <w:r w:rsidR="00493D4B" w:rsidRPr="004F2044">
        <w:rPr>
          <w:rFonts w:ascii="Times New Roman" w:hAnsi="Times New Roman" w:cs="Times New Roman"/>
          <w:sz w:val="24"/>
          <w:szCs w:val="24"/>
        </w:rPr>
        <w:t xml:space="preserve"> </w:t>
      </w:r>
      <w:r w:rsidR="00210D84">
        <w:rPr>
          <w:rFonts w:ascii="Times New Roman" w:hAnsi="Times New Roman" w:cs="Times New Roman"/>
          <w:sz w:val="24"/>
          <w:szCs w:val="24"/>
        </w:rPr>
        <w:t xml:space="preserve">we </w:t>
      </w:r>
      <w:r w:rsidR="00493D4B" w:rsidRPr="004F2044">
        <w:rPr>
          <w:rFonts w:ascii="Times New Roman" w:hAnsi="Times New Roman" w:cs="Times New Roman"/>
          <w:sz w:val="24"/>
          <w:szCs w:val="24"/>
        </w:rPr>
        <w:t>compile</w:t>
      </w:r>
      <w:r w:rsidR="00A23C01" w:rsidRPr="004F2044">
        <w:rPr>
          <w:rFonts w:ascii="Times New Roman" w:hAnsi="Times New Roman" w:cs="Times New Roman"/>
          <w:sz w:val="24"/>
          <w:szCs w:val="24"/>
        </w:rPr>
        <w:t xml:space="preserve"> </w:t>
      </w:r>
      <w:r w:rsidR="00493D4B" w:rsidRPr="004F2044">
        <w:rPr>
          <w:rFonts w:ascii="Times New Roman" w:hAnsi="Times New Roman" w:cs="Times New Roman"/>
          <w:sz w:val="24"/>
          <w:szCs w:val="24"/>
        </w:rPr>
        <w:t xml:space="preserve">and </w:t>
      </w:r>
      <w:r w:rsidR="00A23C01" w:rsidRPr="004F2044">
        <w:rPr>
          <w:rFonts w:ascii="Times New Roman" w:hAnsi="Times New Roman" w:cs="Times New Roman"/>
          <w:sz w:val="24"/>
          <w:szCs w:val="24"/>
        </w:rPr>
        <w:t>reexamine</w:t>
      </w:r>
      <w:r w:rsidR="00EE4EBA" w:rsidRPr="004F2044">
        <w:rPr>
          <w:rFonts w:ascii="Times New Roman" w:hAnsi="Times New Roman" w:cs="Times New Roman"/>
          <w:sz w:val="24"/>
          <w:szCs w:val="24"/>
        </w:rPr>
        <w:t xml:space="preserve"> in what way </w:t>
      </w:r>
      <w:r>
        <w:rPr>
          <w:rFonts w:ascii="Times New Roman" w:hAnsi="Times New Roman" w:cs="Times New Roman"/>
          <w:sz w:val="24"/>
          <w:szCs w:val="24"/>
        </w:rPr>
        <w:t>scholars</w:t>
      </w:r>
      <w:r w:rsidR="00A23C01" w:rsidRPr="004F2044">
        <w:rPr>
          <w:rFonts w:ascii="Times New Roman" w:hAnsi="Times New Roman" w:cs="Times New Roman"/>
          <w:sz w:val="24"/>
          <w:szCs w:val="24"/>
        </w:rPr>
        <w:t>,</w:t>
      </w:r>
      <w:r w:rsidR="00493D4B" w:rsidRPr="004F2044">
        <w:rPr>
          <w:rFonts w:ascii="Times New Roman" w:hAnsi="Times New Roman" w:cs="Times New Roman"/>
          <w:sz w:val="24"/>
          <w:szCs w:val="24"/>
        </w:rPr>
        <w:t xml:space="preserve"> precisely his contemporaries</w:t>
      </w:r>
      <w:r w:rsidR="000547AC">
        <w:rPr>
          <w:rFonts w:ascii="Times New Roman" w:hAnsi="Times New Roman" w:cs="Times New Roman"/>
          <w:sz w:val="24"/>
          <w:szCs w:val="24"/>
        </w:rPr>
        <w:t xml:space="preserve"> and our own</w:t>
      </w:r>
      <w:r w:rsidR="00A23C01" w:rsidRPr="004F2044">
        <w:rPr>
          <w:rFonts w:ascii="Times New Roman" w:hAnsi="Times New Roman" w:cs="Times New Roman"/>
          <w:sz w:val="24"/>
          <w:szCs w:val="24"/>
        </w:rPr>
        <w:t xml:space="preserve">, </w:t>
      </w:r>
      <w:r>
        <w:rPr>
          <w:rFonts w:ascii="Times New Roman" w:hAnsi="Times New Roman" w:cs="Times New Roman"/>
          <w:sz w:val="24"/>
          <w:szCs w:val="24"/>
        </w:rPr>
        <w:t xml:space="preserve">have </w:t>
      </w:r>
      <w:r w:rsidR="00EE4EBA" w:rsidRPr="004F2044">
        <w:rPr>
          <w:rFonts w:ascii="Times New Roman" w:hAnsi="Times New Roman" w:cs="Times New Roman"/>
          <w:sz w:val="24"/>
          <w:szCs w:val="24"/>
        </w:rPr>
        <w:t>considered him</w:t>
      </w:r>
      <w:r w:rsidR="000547AC">
        <w:rPr>
          <w:rFonts w:ascii="Times New Roman" w:hAnsi="Times New Roman" w:cs="Times New Roman"/>
          <w:sz w:val="24"/>
          <w:szCs w:val="24"/>
        </w:rPr>
        <w:t>. Such a task as this requires</w:t>
      </w:r>
      <w:r w:rsidR="00072B44" w:rsidRPr="004F2044">
        <w:rPr>
          <w:rFonts w:ascii="Times New Roman" w:hAnsi="Times New Roman" w:cs="Times New Roman"/>
          <w:sz w:val="24"/>
          <w:szCs w:val="24"/>
        </w:rPr>
        <w:t xml:space="preserve"> </w:t>
      </w:r>
      <w:r w:rsidR="000547AC">
        <w:rPr>
          <w:rFonts w:ascii="Times New Roman" w:hAnsi="Times New Roman" w:cs="Times New Roman"/>
          <w:sz w:val="24"/>
          <w:szCs w:val="24"/>
        </w:rPr>
        <w:t>a meticulous</w:t>
      </w:r>
      <w:r w:rsidR="00F12768">
        <w:rPr>
          <w:rFonts w:ascii="Times New Roman" w:hAnsi="Times New Roman" w:cs="Times New Roman"/>
          <w:sz w:val="24"/>
          <w:szCs w:val="24"/>
        </w:rPr>
        <w:t xml:space="preserve"> reflection</w:t>
      </w:r>
      <w:r w:rsidR="00493D4B" w:rsidRPr="004F2044">
        <w:rPr>
          <w:rFonts w:ascii="Times New Roman" w:hAnsi="Times New Roman" w:cs="Times New Roman"/>
          <w:sz w:val="24"/>
          <w:szCs w:val="24"/>
        </w:rPr>
        <w:t xml:space="preserve"> </w:t>
      </w:r>
      <w:r w:rsidR="000547AC">
        <w:rPr>
          <w:rFonts w:ascii="Times New Roman" w:hAnsi="Times New Roman" w:cs="Times New Roman"/>
          <w:sz w:val="24"/>
          <w:szCs w:val="24"/>
        </w:rPr>
        <w:t>of</w:t>
      </w:r>
      <w:r w:rsidR="00493D4B" w:rsidRPr="004F2044">
        <w:rPr>
          <w:rFonts w:ascii="Times New Roman" w:hAnsi="Times New Roman" w:cs="Times New Roman"/>
          <w:sz w:val="24"/>
          <w:szCs w:val="24"/>
        </w:rPr>
        <w:t xml:space="preserve"> those critical </w:t>
      </w:r>
      <w:r w:rsidR="00072B44" w:rsidRPr="004F2044">
        <w:rPr>
          <w:rFonts w:ascii="Times New Roman" w:hAnsi="Times New Roman" w:cs="Times New Roman"/>
          <w:sz w:val="24"/>
          <w:szCs w:val="24"/>
        </w:rPr>
        <w:t>judgments</w:t>
      </w:r>
      <w:r w:rsidR="00A23C01" w:rsidRPr="004F2044">
        <w:rPr>
          <w:rFonts w:ascii="Times New Roman" w:hAnsi="Times New Roman" w:cs="Times New Roman"/>
          <w:sz w:val="24"/>
          <w:szCs w:val="24"/>
        </w:rPr>
        <w:t xml:space="preserve"> and commentaries</w:t>
      </w:r>
      <w:r w:rsidR="00493D4B" w:rsidRPr="004F2044">
        <w:rPr>
          <w:rFonts w:ascii="Times New Roman" w:hAnsi="Times New Roman" w:cs="Times New Roman"/>
          <w:sz w:val="24"/>
          <w:szCs w:val="24"/>
        </w:rPr>
        <w:t xml:space="preserve"> </w:t>
      </w:r>
      <w:r w:rsidR="000547AC">
        <w:rPr>
          <w:rFonts w:ascii="Times New Roman" w:hAnsi="Times New Roman" w:cs="Times New Roman"/>
          <w:sz w:val="24"/>
          <w:szCs w:val="24"/>
        </w:rPr>
        <w:t xml:space="preserve">that concern the assessment of </w:t>
      </w:r>
      <w:r w:rsidR="008F7D7A">
        <w:rPr>
          <w:rFonts w:ascii="Times New Roman" w:hAnsi="Times New Roman" w:cs="Times New Roman"/>
          <w:sz w:val="24"/>
          <w:szCs w:val="24"/>
        </w:rPr>
        <w:t xml:space="preserve">Aguilera’s literary production. </w:t>
      </w:r>
      <w:r w:rsidR="00746470">
        <w:rPr>
          <w:rFonts w:ascii="Times New Roman" w:hAnsi="Times New Roman" w:cs="Times New Roman"/>
          <w:sz w:val="24"/>
          <w:szCs w:val="24"/>
        </w:rPr>
        <w:t>Some of these judgements will be expanded upon</w:t>
      </w:r>
      <w:r w:rsidR="00E610FA" w:rsidRPr="004F2044">
        <w:rPr>
          <w:rFonts w:ascii="Times New Roman" w:hAnsi="Times New Roman" w:cs="Times New Roman"/>
          <w:sz w:val="24"/>
          <w:szCs w:val="24"/>
        </w:rPr>
        <w:t xml:space="preserve"> and even problematize</w:t>
      </w:r>
      <w:r w:rsidR="00746470">
        <w:rPr>
          <w:rFonts w:ascii="Times New Roman" w:hAnsi="Times New Roman" w:cs="Times New Roman"/>
          <w:sz w:val="24"/>
          <w:szCs w:val="24"/>
        </w:rPr>
        <w:t>d</w:t>
      </w:r>
      <w:r w:rsidR="00E518A6" w:rsidRPr="004F2044">
        <w:rPr>
          <w:rFonts w:ascii="Times New Roman" w:hAnsi="Times New Roman" w:cs="Times New Roman"/>
          <w:sz w:val="24"/>
          <w:szCs w:val="24"/>
        </w:rPr>
        <w:t xml:space="preserve"> as the dissertation develops</w:t>
      </w:r>
      <w:r w:rsidR="00FB0BEF" w:rsidRPr="004F2044">
        <w:rPr>
          <w:rFonts w:ascii="Times New Roman" w:hAnsi="Times New Roman" w:cs="Times New Roman"/>
          <w:sz w:val="24"/>
          <w:szCs w:val="24"/>
        </w:rPr>
        <w:t xml:space="preserve">. </w:t>
      </w:r>
      <w:r w:rsidR="00E61E5C">
        <w:rPr>
          <w:rFonts w:ascii="Times New Roman" w:hAnsi="Times New Roman" w:cs="Times New Roman"/>
          <w:sz w:val="24"/>
          <w:szCs w:val="24"/>
        </w:rPr>
        <w:t>Nevertheless, i</w:t>
      </w:r>
      <w:r w:rsidR="00072B44" w:rsidRPr="004F2044">
        <w:rPr>
          <w:rFonts w:ascii="Times New Roman" w:hAnsi="Times New Roman" w:cs="Times New Roman"/>
          <w:sz w:val="24"/>
          <w:szCs w:val="24"/>
        </w:rPr>
        <w:t>n</w:t>
      </w:r>
      <w:r w:rsidR="00D82B91" w:rsidRPr="004F2044">
        <w:rPr>
          <w:rFonts w:ascii="Times New Roman" w:hAnsi="Times New Roman" w:cs="Times New Roman"/>
          <w:sz w:val="24"/>
          <w:szCs w:val="24"/>
        </w:rPr>
        <w:t xml:space="preserve"> light of the</w:t>
      </w:r>
      <w:r w:rsidR="00E61E5C">
        <w:rPr>
          <w:rFonts w:ascii="Times New Roman" w:hAnsi="Times New Roman" w:cs="Times New Roman"/>
          <w:sz w:val="24"/>
          <w:szCs w:val="24"/>
        </w:rPr>
        <w:t xml:space="preserve"> gradual yet significant</w:t>
      </w:r>
      <w:r w:rsidR="00D82B91" w:rsidRPr="004F2044">
        <w:rPr>
          <w:rFonts w:ascii="Times New Roman" w:hAnsi="Times New Roman" w:cs="Times New Roman"/>
          <w:sz w:val="24"/>
          <w:szCs w:val="24"/>
        </w:rPr>
        <w:t xml:space="preserve"> </w:t>
      </w:r>
      <w:r w:rsidR="00E61E5C">
        <w:rPr>
          <w:rFonts w:ascii="Times New Roman" w:hAnsi="Times New Roman" w:cs="Times New Roman"/>
          <w:sz w:val="24"/>
          <w:szCs w:val="24"/>
        </w:rPr>
        <w:t xml:space="preserve">increase on the </w:t>
      </w:r>
      <w:r w:rsidR="00D82B91" w:rsidRPr="004F2044">
        <w:rPr>
          <w:rFonts w:ascii="Times New Roman" w:hAnsi="Times New Roman" w:cs="Times New Roman"/>
          <w:sz w:val="24"/>
          <w:szCs w:val="24"/>
        </w:rPr>
        <w:t xml:space="preserve">awareness of Aguilera, </w:t>
      </w:r>
      <w:r w:rsidR="007C6D38">
        <w:rPr>
          <w:rFonts w:ascii="Times New Roman" w:hAnsi="Times New Roman" w:cs="Times New Roman"/>
          <w:sz w:val="24"/>
          <w:szCs w:val="24"/>
        </w:rPr>
        <w:t xml:space="preserve">I seek to help fill the void </w:t>
      </w:r>
      <w:r w:rsidR="008F7D7A">
        <w:rPr>
          <w:rFonts w:ascii="Times New Roman" w:hAnsi="Times New Roman" w:cs="Times New Roman"/>
          <w:sz w:val="24"/>
          <w:szCs w:val="24"/>
        </w:rPr>
        <w:t>where</w:t>
      </w:r>
      <w:r w:rsidR="007C6D38">
        <w:rPr>
          <w:rFonts w:ascii="Times New Roman" w:hAnsi="Times New Roman" w:cs="Times New Roman"/>
          <w:sz w:val="24"/>
          <w:szCs w:val="24"/>
        </w:rPr>
        <w:t xml:space="preserve"> there currently</w:t>
      </w:r>
      <w:r w:rsidR="00D82B91" w:rsidRPr="004F2044">
        <w:rPr>
          <w:rFonts w:ascii="Times New Roman" w:hAnsi="Times New Roman" w:cs="Times New Roman"/>
          <w:sz w:val="24"/>
          <w:szCs w:val="24"/>
        </w:rPr>
        <w:t xml:space="preserve"> </w:t>
      </w:r>
      <w:r w:rsidR="00E61E5C">
        <w:rPr>
          <w:rFonts w:ascii="Times New Roman" w:hAnsi="Times New Roman" w:cs="Times New Roman"/>
          <w:sz w:val="24"/>
          <w:szCs w:val="24"/>
        </w:rPr>
        <w:t xml:space="preserve">exists </w:t>
      </w:r>
      <w:r w:rsidR="007C6D38">
        <w:rPr>
          <w:rFonts w:ascii="Times New Roman" w:hAnsi="Times New Roman" w:cs="Times New Roman"/>
          <w:sz w:val="24"/>
          <w:szCs w:val="24"/>
        </w:rPr>
        <w:t xml:space="preserve">the need </w:t>
      </w:r>
      <w:r w:rsidR="00440AAE">
        <w:rPr>
          <w:rFonts w:ascii="Times New Roman" w:hAnsi="Times New Roman" w:cs="Times New Roman"/>
          <w:sz w:val="24"/>
          <w:szCs w:val="24"/>
        </w:rPr>
        <w:t xml:space="preserve">for </w:t>
      </w:r>
      <w:r w:rsidR="001A5BA8">
        <w:rPr>
          <w:rFonts w:ascii="Times New Roman" w:hAnsi="Times New Roman" w:cs="Times New Roman"/>
          <w:sz w:val="24"/>
          <w:szCs w:val="24"/>
        </w:rPr>
        <w:t>a recapitulation</w:t>
      </w:r>
      <w:r w:rsidR="00D82B91" w:rsidRPr="004F2044">
        <w:rPr>
          <w:rFonts w:ascii="Times New Roman" w:hAnsi="Times New Roman" w:cs="Times New Roman"/>
          <w:sz w:val="24"/>
          <w:szCs w:val="24"/>
        </w:rPr>
        <w:t xml:space="preserve"> </w:t>
      </w:r>
      <w:r w:rsidR="007C6D38">
        <w:rPr>
          <w:rFonts w:ascii="Times New Roman" w:hAnsi="Times New Roman" w:cs="Times New Roman"/>
          <w:sz w:val="24"/>
          <w:szCs w:val="24"/>
        </w:rPr>
        <w:t xml:space="preserve">of </w:t>
      </w:r>
      <w:r w:rsidR="00D82B91" w:rsidRPr="004F2044">
        <w:rPr>
          <w:rFonts w:ascii="Times New Roman" w:hAnsi="Times New Roman" w:cs="Times New Roman"/>
          <w:sz w:val="24"/>
          <w:szCs w:val="24"/>
        </w:rPr>
        <w:t xml:space="preserve">the </w:t>
      </w:r>
      <w:r w:rsidR="007C6D38">
        <w:rPr>
          <w:rFonts w:ascii="Times New Roman" w:hAnsi="Times New Roman" w:cs="Times New Roman"/>
          <w:sz w:val="24"/>
          <w:szCs w:val="24"/>
        </w:rPr>
        <w:t>isolated</w:t>
      </w:r>
      <w:r w:rsidR="00D82B91" w:rsidRPr="004F2044">
        <w:rPr>
          <w:rFonts w:ascii="Times New Roman" w:hAnsi="Times New Roman" w:cs="Times New Roman"/>
          <w:sz w:val="24"/>
          <w:szCs w:val="24"/>
        </w:rPr>
        <w:t xml:space="preserve"> works</w:t>
      </w:r>
      <w:r w:rsidR="00072B44" w:rsidRPr="004F2044">
        <w:rPr>
          <w:rFonts w:ascii="Times New Roman" w:hAnsi="Times New Roman" w:cs="Times New Roman"/>
          <w:sz w:val="24"/>
          <w:szCs w:val="24"/>
        </w:rPr>
        <w:t xml:space="preserve"> and materials</w:t>
      </w:r>
      <w:r w:rsidR="00440AAE">
        <w:rPr>
          <w:rFonts w:ascii="Times New Roman" w:hAnsi="Times New Roman" w:cs="Times New Roman"/>
          <w:sz w:val="24"/>
          <w:szCs w:val="24"/>
        </w:rPr>
        <w:t xml:space="preserve"> regarding the author’s literary career</w:t>
      </w:r>
      <w:r w:rsidR="00D82B91" w:rsidRPr="004F2044">
        <w:rPr>
          <w:rFonts w:ascii="Times New Roman" w:hAnsi="Times New Roman" w:cs="Times New Roman"/>
          <w:sz w:val="24"/>
          <w:szCs w:val="24"/>
        </w:rPr>
        <w:t xml:space="preserve">. </w:t>
      </w:r>
    </w:p>
    <w:p w14:paraId="2CC5FF31" w14:textId="10BBA21B" w:rsidR="00173A79" w:rsidRDefault="00072B44" w:rsidP="00173A79">
      <w:pPr>
        <w:spacing w:line="480" w:lineRule="auto"/>
        <w:ind w:firstLine="360"/>
        <w:rPr>
          <w:rFonts w:ascii="Times New Roman" w:hAnsi="Times New Roman" w:cs="Times New Roman"/>
          <w:sz w:val="24"/>
          <w:szCs w:val="24"/>
        </w:rPr>
      </w:pPr>
      <w:r w:rsidRPr="004F2044">
        <w:rPr>
          <w:rFonts w:ascii="Times New Roman" w:hAnsi="Times New Roman" w:cs="Times New Roman"/>
          <w:sz w:val="24"/>
          <w:szCs w:val="24"/>
        </w:rPr>
        <w:t>In this section</w:t>
      </w:r>
      <w:r w:rsidR="006A30F1" w:rsidRPr="004F2044">
        <w:rPr>
          <w:rFonts w:ascii="Times New Roman" w:hAnsi="Times New Roman" w:cs="Times New Roman"/>
          <w:sz w:val="24"/>
          <w:szCs w:val="24"/>
        </w:rPr>
        <w:t xml:space="preserve">, </w:t>
      </w:r>
      <w:r w:rsidR="001A5BA8">
        <w:rPr>
          <w:rFonts w:ascii="Times New Roman" w:hAnsi="Times New Roman" w:cs="Times New Roman"/>
          <w:sz w:val="24"/>
          <w:szCs w:val="24"/>
        </w:rPr>
        <w:t>I</w:t>
      </w:r>
      <w:r w:rsidR="006A30F1" w:rsidRPr="004F2044">
        <w:rPr>
          <w:rFonts w:ascii="Times New Roman" w:hAnsi="Times New Roman" w:cs="Times New Roman"/>
          <w:sz w:val="24"/>
          <w:szCs w:val="24"/>
        </w:rPr>
        <w:t xml:space="preserve"> </w:t>
      </w:r>
      <w:r w:rsidR="00AF63D2">
        <w:rPr>
          <w:rFonts w:ascii="Times New Roman" w:hAnsi="Times New Roman" w:cs="Times New Roman"/>
          <w:sz w:val="24"/>
          <w:szCs w:val="24"/>
        </w:rPr>
        <w:t>organize</w:t>
      </w:r>
      <w:r w:rsidR="006A30F1" w:rsidRPr="004F2044">
        <w:rPr>
          <w:rFonts w:ascii="Times New Roman" w:hAnsi="Times New Roman" w:cs="Times New Roman"/>
          <w:sz w:val="24"/>
          <w:szCs w:val="24"/>
        </w:rPr>
        <w:t xml:space="preserve"> </w:t>
      </w:r>
      <w:r w:rsidR="006919A5" w:rsidRPr="004F2044">
        <w:rPr>
          <w:rFonts w:ascii="Times New Roman" w:hAnsi="Times New Roman" w:cs="Times New Roman"/>
          <w:sz w:val="24"/>
          <w:szCs w:val="24"/>
        </w:rPr>
        <w:t>data</w:t>
      </w:r>
      <w:r w:rsidR="006A30F1" w:rsidRPr="004F2044">
        <w:rPr>
          <w:rFonts w:ascii="Times New Roman" w:hAnsi="Times New Roman" w:cs="Times New Roman"/>
          <w:sz w:val="24"/>
          <w:szCs w:val="24"/>
        </w:rPr>
        <w:t xml:space="preserve"> chronologic</w:t>
      </w:r>
      <w:r w:rsidR="00F775F3">
        <w:rPr>
          <w:rFonts w:ascii="Times New Roman" w:hAnsi="Times New Roman" w:cs="Times New Roman"/>
          <w:sz w:val="24"/>
          <w:szCs w:val="24"/>
        </w:rPr>
        <w:t>ally across</w:t>
      </w:r>
      <w:r w:rsidR="000D0DEB" w:rsidRPr="004F2044">
        <w:rPr>
          <w:rFonts w:ascii="Times New Roman" w:hAnsi="Times New Roman" w:cs="Times New Roman"/>
          <w:sz w:val="24"/>
          <w:szCs w:val="24"/>
        </w:rPr>
        <w:t xml:space="preserve"> two sections: prior to and after</w:t>
      </w:r>
      <w:r w:rsidR="006A30F1" w:rsidRPr="004F2044">
        <w:rPr>
          <w:rFonts w:ascii="Times New Roman" w:hAnsi="Times New Roman" w:cs="Times New Roman"/>
          <w:sz w:val="24"/>
          <w:szCs w:val="24"/>
        </w:rPr>
        <w:t xml:space="preserve"> 18</w:t>
      </w:r>
      <w:r w:rsidR="000D0DEB" w:rsidRPr="004F2044">
        <w:rPr>
          <w:rFonts w:ascii="Times New Roman" w:hAnsi="Times New Roman" w:cs="Times New Roman"/>
          <w:sz w:val="24"/>
          <w:szCs w:val="24"/>
        </w:rPr>
        <w:t xml:space="preserve">81 (Aguilera’s death) </w:t>
      </w:r>
      <w:r w:rsidR="004D5F83" w:rsidRPr="004F2044">
        <w:rPr>
          <w:rFonts w:ascii="Times New Roman" w:hAnsi="Times New Roman" w:cs="Times New Roman"/>
          <w:sz w:val="24"/>
          <w:szCs w:val="24"/>
        </w:rPr>
        <w:t>and 1981</w:t>
      </w:r>
      <w:r w:rsidR="001A5BA8">
        <w:rPr>
          <w:rFonts w:ascii="Times New Roman" w:hAnsi="Times New Roman" w:cs="Times New Roman"/>
          <w:sz w:val="24"/>
          <w:szCs w:val="24"/>
        </w:rPr>
        <w:t xml:space="preserve">to </w:t>
      </w:r>
      <w:r w:rsidR="006A30F1" w:rsidRPr="004F2044">
        <w:rPr>
          <w:rFonts w:ascii="Times New Roman" w:hAnsi="Times New Roman" w:cs="Times New Roman"/>
          <w:sz w:val="24"/>
          <w:szCs w:val="24"/>
        </w:rPr>
        <w:t xml:space="preserve">present. </w:t>
      </w:r>
      <w:r w:rsidR="002E64FC">
        <w:rPr>
          <w:rFonts w:ascii="Times New Roman" w:hAnsi="Times New Roman" w:cs="Times New Roman"/>
          <w:sz w:val="24"/>
          <w:szCs w:val="24"/>
        </w:rPr>
        <w:t>Also</w:t>
      </w:r>
      <w:r w:rsidR="006A30F1" w:rsidRPr="004F2044">
        <w:rPr>
          <w:rFonts w:ascii="Times New Roman" w:hAnsi="Times New Roman" w:cs="Times New Roman"/>
          <w:sz w:val="24"/>
          <w:szCs w:val="24"/>
        </w:rPr>
        <w:t>,</w:t>
      </w:r>
      <w:r w:rsidRPr="004F2044">
        <w:rPr>
          <w:rFonts w:ascii="Times New Roman" w:hAnsi="Times New Roman" w:cs="Times New Roman"/>
          <w:sz w:val="24"/>
          <w:szCs w:val="24"/>
        </w:rPr>
        <w:t xml:space="preserve"> I</w:t>
      </w:r>
      <w:r w:rsidR="002F378C" w:rsidRPr="004F2044">
        <w:rPr>
          <w:rFonts w:ascii="Times New Roman" w:hAnsi="Times New Roman" w:cs="Times New Roman"/>
          <w:sz w:val="24"/>
          <w:szCs w:val="24"/>
        </w:rPr>
        <w:t xml:space="preserve"> separate general criticism carried out by </w:t>
      </w:r>
      <w:r w:rsidR="002E64FC">
        <w:rPr>
          <w:rFonts w:ascii="Times New Roman" w:hAnsi="Times New Roman" w:cs="Times New Roman"/>
          <w:sz w:val="24"/>
          <w:szCs w:val="24"/>
        </w:rPr>
        <w:t>literary</w:t>
      </w:r>
      <w:r w:rsidR="002F378C" w:rsidRPr="004F2044">
        <w:rPr>
          <w:rFonts w:ascii="Times New Roman" w:hAnsi="Times New Roman" w:cs="Times New Roman"/>
          <w:sz w:val="24"/>
          <w:szCs w:val="24"/>
        </w:rPr>
        <w:t xml:space="preserve"> authors from those completed by theoreticians in order to maintain a </w:t>
      </w:r>
      <w:r w:rsidR="00AF63D2">
        <w:rPr>
          <w:rFonts w:ascii="Times New Roman" w:hAnsi="Times New Roman" w:cs="Times New Roman"/>
          <w:sz w:val="24"/>
          <w:szCs w:val="24"/>
        </w:rPr>
        <w:t xml:space="preserve">clear </w:t>
      </w:r>
      <w:r w:rsidR="002F378C" w:rsidRPr="004F2044">
        <w:rPr>
          <w:rFonts w:ascii="Times New Roman" w:hAnsi="Times New Roman" w:cs="Times New Roman"/>
          <w:sz w:val="24"/>
          <w:szCs w:val="24"/>
        </w:rPr>
        <w:t xml:space="preserve">distinction between </w:t>
      </w:r>
      <w:r w:rsidR="0075475D">
        <w:rPr>
          <w:rFonts w:ascii="Times New Roman" w:hAnsi="Times New Roman" w:cs="Times New Roman"/>
          <w:sz w:val="24"/>
          <w:szCs w:val="24"/>
        </w:rPr>
        <w:t>the two</w:t>
      </w:r>
      <w:r w:rsidR="002F378C" w:rsidRPr="004F2044">
        <w:rPr>
          <w:rFonts w:ascii="Times New Roman" w:hAnsi="Times New Roman" w:cs="Times New Roman"/>
          <w:sz w:val="24"/>
          <w:szCs w:val="24"/>
        </w:rPr>
        <w:t>.</w:t>
      </w:r>
      <w:r w:rsidRPr="004F2044">
        <w:rPr>
          <w:rFonts w:ascii="Times New Roman" w:hAnsi="Times New Roman" w:cs="Times New Roman"/>
          <w:sz w:val="24"/>
          <w:szCs w:val="24"/>
        </w:rPr>
        <w:t xml:space="preserve"> As I</w:t>
      </w:r>
      <w:r w:rsidR="006A30F1" w:rsidRPr="004F2044">
        <w:rPr>
          <w:rFonts w:ascii="Times New Roman" w:hAnsi="Times New Roman" w:cs="Times New Roman"/>
          <w:sz w:val="24"/>
          <w:szCs w:val="24"/>
        </w:rPr>
        <w:t xml:space="preserve"> move towards the 20</w:t>
      </w:r>
      <w:r w:rsidR="006A30F1" w:rsidRPr="004F2044">
        <w:rPr>
          <w:rFonts w:ascii="Times New Roman" w:hAnsi="Times New Roman" w:cs="Times New Roman"/>
          <w:sz w:val="24"/>
          <w:szCs w:val="24"/>
          <w:vertAlign w:val="superscript"/>
        </w:rPr>
        <w:t>th</w:t>
      </w:r>
      <w:r w:rsidR="006A30F1" w:rsidRPr="004F2044">
        <w:rPr>
          <w:rFonts w:ascii="Times New Roman" w:hAnsi="Times New Roman" w:cs="Times New Roman"/>
          <w:sz w:val="24"/>
          <w:szCs w:val="24"/>
        </w:rPr>
        <w:t xml:space="preserve"> century, there will</w:t>
      </w:r>
      <w:r w:rsidR="00F775F3">
        <w:rPr>
          <w:rFonts w:ascii="Times New Roman" w:hAnsi="Times New Roman" w:cs="Times New Roman"/>
          <w:sz w:val="24"/>
          <w:szCs w:val="24"/>
        </w:rPr>
        <w:t xml:space="preserve"> practically be no need for this division</w:t>
      </w:r>
      <w:r w:rsidR="00E518A6" w:rsidRPr="004F2044">
        <w:rPr>
          <w:rFonts w:ascii="Times New Roman" w:hAnsi="Times New Roman" w:cs="Times New Roman"/>
          <w:sz w:val="24"/>
          <w:szCs w:val="24"/>
        </w:rPr>
        <w:t xml:space="preserve"> as the </w:t>
      </w:r>
      <w:r w:rsidRPr="004F2044">
        <w:rPr>
          <w:rFonts w:ascii="Times New Roman" w:hAnsi="Times New Roman" w:cs="Times New Roman"/>
          <w:sz w:val="24"/>
          <w:szCs w:val="24"/>
        </w:rPr>
        <w:t>boundary</w:t>
      </w:r>
      <w:r w:rsidR="00E518A6" w:rsidRPr="004F2044">
        <w:rPr>
          <w:rFonts w:ascii="Times New Roman" w:hAnsi="Times New Roman" w:cs="Times New Roman"/>
          <w:sz w:val="24"/>
          <w:szCs w:val="24"/>
        </w:rPr>
        <w:t xml:space="preserve"> between </w:t>
      </w:r>
      <w:r w:rsidRPr="004F2044">
        <w:rPr>
          <w:rFonts w:ascii="Times New Roman" w:hAnsi="Times New Roman" w:cs="Times New Roman"/>
          <w:sz w:val="24"/>
          <w:szCs w:val="24"/>
        </w:rPr>
        <w:t xml:space="preserve">pure </w:t>
      </w:r>
      <w:r w:rsidR="00E518A6" w:rsidRPr="004F2044">
        <w:rPr>
          <w:rFonts w:ascii="Times New Roman" w:hAnsi="Times New Roman" w:cs="Times New Roman"/>
          <w:sz w:val="24"/>
          <w:szCs w:val="24"/>
        </w:rPr>
        <w:t>criticism</w:t>
      </w:r>
      <w:r w:rsidRPr="004F2044">
        <w:rPr>
          <w:rFonts w:ascii="Times New Roman" w:hAnsi="Times New Roman" w:cs="Times New Roman"/>
          <w:sz w:val="24"/>
          <w:szCs w:val="24"/>
        </w:rPr>
        <w:t xml:space="preserve"> (value statements</w:t>
      </w:r>
      <w:r w:rsidR="00482EE1" w:rsidRPr="004F2044">
        <w:rPr>
          <w:rFonts w:ascii="Times New Roman" w:hAnsi="Times New Roman" w:cs="Times New Roman"/>
          <w:sz w:val="24"/>
          <w:szCs w:val="24"/>
        </w:rPr>
        <w:t xml:space="preserve"> made mostly by contemporary writers</w:t>
      </w:r>
      <w:r w:rsidRPr="004F2044">
        <w:rPr>
          <w:rFonts w:ascii="Times New Roman" w:hAnsi="Times New Roman" w:cs="Times New Roman"/>
          <w:sz w:val="24"/>
          <w:szCs w:val="24"/>
        </w:rPr>
        <w:t>)</w:t>
      </w:r>
      <w:r w:rsidR="00E518A6" w:rsidRPr="004F2044">
        <w:rPr>
          <w:rFonts w:ascii="Times New Roman" w:hAnsi="Times New Roman" w:cs="Times New Roman"/>
          <w:sz w:val="24"/>
          <w:szCs w:val="24"/>
        </w:rPr>
        <w:t xml:space="preserve"> and theory, at least in the case of Spain, </w:t>
      </w:r>
      <w:r w:rsidRPr="004F2044">
        <w:rPr>
          <w:rFonts w:ascii="Times New Roman" w:hAnsi="Times New Roman" w:cs="Times New Roman"/>
          <w:sz w:val="24"/>
          <w:szCs w:val="24"/>
        </w:rPr>
        <w:t xml:space="preserve">becomes more </w:t>
      </w:r>
      <w:r w:rsidR="004D1AEE">
        <w:rPr>
          <w:rFonts w:ascii="Times New Roman" w:hAnsi="Times New Roman" w:cs="Times New Roman"/>
          <w:sz w:val="24"/>
          <w:szCs w:val="24"/>
        </w:rPr>
        <w:t>clear.</w:t>
      </w:r>
      <w:r w:rsidRPr="004F2044">
        <w:rPr>
          <w:rFonts w:ascii="Times New Roman" w:hAnsi="Times New Roman" w:cs="Times New Roman"/>
          <w:sz w:val="24"/>
          <w:szCs w:val="24"/>
        </w:rPr>
        <w:t xml:space="preserve"> </w:t>
      </w:r>
      <w:r w:rsidR="000B2F33">
        <w:rPr>
          <w:rFonts w:ascii="Times New Roman" w:hAnsi="Times New Roman" w:cs="Times New Roman"/>
          <w:sz w:val="24"/>
          <w:szCs w:val="24"/>
        </w:rPr>
        <w:t>In this case, I</w:t>
      </w:r>
      <w:r w:rsidR="00E518A6" w:rsidRPr="004F2044">
        <w:rPr>
          <w:rFonts w:ascii="Times New Roman" w:hAnsi="Times New Roman" w:cs="Times New Roman"/>
          <w:sz w:val="24"/>
          <w:szCs w:val="24"/>
        </w:rPr>
        <w:t xml:space="preserve"> scarcely find any theoretical reviews regarding Aguilera’s poetry and prose conducted solely by individuals whose primary artistic function </w:t>
      </w:r>
      <w:r w:rsidRPr="004F2044">
        <w:rPr>
          <w:rFonts w:ascii="Times New Roman" w:hAnsi="Times New Roman" w:cs="Times New Roman"/>
          <w:sz w:val="24"/>
          <w:szCs w:val="24"/>
        </w:rPr>
        <w:t>aligns with that of</w:t>
      </w:r>
      <w:r w:rsidR="00E518A6" w:rsidRPr="004F2044">
        <w:rPr>
          <w:rFonts w:ascii="Times New Roman" w:hAnsi="Times New Roman" w:cs="Times New Roman"/>
          <w:sz w:val="24"/>
          <w:szCs w:val="24"/>
        </w:rPr>
        <w:t xml:space="preserve"> the </w:t>
      </w:r>
      <w:r w:rsidR="000B2F33">
        <w:rPr>
          <w:rFonts w:ascii="Times New Roman" w:hAnsi="Times New Roman" w:cs="Times New Roman"/>
          <w:sz w:val="24"/>
          <w:szCs w:val="24"/>
        </w:rPr>
        <w:t>poet or author</w:t>
      </w:r>
      <w:r w:rsidR="006A30F1" w:rsidRPr="004F2044">
        <w:rPr>
          <w:rFonts w:ascii="Times New Roman" w:hAnsi="Times New Roman" w:cs="Times New Roman"/>
          <w:sz w:val="24"/>
          <w:szCs w:val="24"/>
        </w:rPr>
        <w:t>.</w:t>
      </w:r>
      <w:r w:rsidRPr="004F2044">
        <w:rPr>
          <w:rFonts w:ascii="Times New Roman" w:hAnsi="Times New Roman" w:cs="Times New Roman"/>
          <w:sz w:val="24"/>
          <w:szCs w:val="24"/>
        </w:rPr>
        <w:t xml:space="preserve"> </w:t>
      </w:r>
    </w:p>
    <w:p w14:paraId="7B0B2724" w14:textId="5F1AA61C" w:rsidR="00AC2016" w:rsidRPr="00564A13" w:rsidRDefault="00AC2016" w:rsidP="00AC2016">
      <w:pPr>
        <w:pStyle w:val="Heading2"/>
        <w:rPr>
          <w:rStyle w:val="SubtleEmphasis"/>
          <w:rFonts w:ascii="Times New Roman" w:hAnsi="Times New Roman" w:cs="Times New Roman"/>
          <w:i w:val="0"/>
          <w:color w:val="auto"/>
          <w:sz w:val="24"/>
          <w:szCs w:val="24"/>
        </w:rPr>
      </w:pPr>
      <w:bookmarkStart w:id="4" w:name="_Toc475653552"/>
      <w:r w:rsidRPr="00564A13">
        <w:rPr>
          <w:rStyle w:val="SubtleEmphasis"/>
          <w:rFonts w:ascii="Times New Roman" w:hAnsi="Times New Roman" w:cs="Times New Roman"/>
          <w:i w:val="0"/>
          <w:color w:val="auto"/>
          <w:sz w:val="24"/>
          <w:szCs w:val="24"/>
        </w:rPr>
        <w:t>2.1 A Jury of His Peers: Criticism on Aguilera (until 1881)</w:t>
      </w:r>
      <w:bookmarkEnd w:id="4"/>
    </w:p>
    <w:p w14:paraId="51B424C5" w14:textId="77777777" w:rsidR="00AC2016" w:rsidRPr="00AC2016" w:rsidRDefault="00AC2016" w:rsidP="00AC2016"/>
    <w:p w14:paraId="42DBC641" w14:textId="77E78F2C" w:rsidR="004279BB" w:rsidRPr="004F2044" w:rsidRDefault="00FB0BEF" w:rsidP="00173A79">
      <w:pPr>
        <w:spacing w:line="480" w:lineRule="auto"/>
        <w:ind w:firstLine="360"/>
        <w:rPr>
          <w:rFonts w:ascii="Times New Roman" w:hAnsi="Times New Roman" w:cs="Times New Roman"/>
          <w:sz w:val="24"/>
          <w:szCs w:val="24"/>
        </w:rPr>
      </w:pPr>
      <w:r w:rsidRPr="00187A30">
        <w:rPr>
          <w:rFonts w:ascii="Times New Roman" w:hAnsi="Times New Roman" w:cs="Times New Roman"/>
          <w:sz w:val="24"/>
          <w:szCs w:val="24"/>
          <w:highlight w:val="yellow"/>
        </w:rPr>
        <w:t>The first book</w:t>
      </w:r>
      <w:r w:rsidRPr="004F2044">
        <w:rPr>
          <w:rFonts w:ascii="Times New Roman" w:hAnsi="Times New Roman" w:cs="Times New Roman"/>
          <w:sz w:val="24"/>
          <w:szCs w:val="24"/>
        </w:rPr>
        <w:t xml:space="preserve"> of poetry for which Aguilera would come to be </w:t>
      </w:r>
      <w:r w:rsidR="004D44D4" w:rsidRPr="004F2044">
        <w:rPr>
          <w:rFonts w:ascii="Times New Roman" w:hAnsi="Times New Roman" w:cs="Times New Roman"/>
          <w:sz w:val="24"/>
          <w:szCs w:val="24"/>
        </w:rPr>
        <w:t>viewed as an</w:t>
      </w:r>
      <w:r w:rsidRPr="004F2044">
        <w:rPr>
          <w:rFonts w:ascii="Times New Roman" w:hAnsi="Times New Roman" w:cs="Times New Roman"/>
          <w:sz w:val="24"/>
          <w:szCs w:val="24"/>
        </w:rPr>
        <w:t xml:space="preserve"> </w:t>
      </w:r>
      <w:r w:rsidR="002D5373">
        <w:rPr>
          <w:rFonts w:ascii="Times New Roman" w:hAnsi="Times New Roman" w:cs="Times New Roman"/>
          <w:sz w:val="24"/>
          <w:szCs w:val="24"/>
        </w:rPr>
        <w:t>exceptional</w:t>
      </w:r>
      <w:r w:rsidRPr="004F2044">
        <w:rPr>
          <w:rFonts w:ascii="Times New Roman" w:hAnsi="Times New Roman" w:cs="Times New Roman"/>
          <w:sz w:val="24"/>
          <w:szCs w:val="24"/>
        </w:rPr>
        <w:t xml:space="preserve"> </w:t>
      </w:r>
      <w:r w:rsidR="002D5373">
        <w:rPr>
          <w:rFonts w:ascii="Times New Roman" w:hAnsi="Times New Roman" w:cs="Times New Roman"/>
          <w:sz w:val="24"/>
          <w:szCs w:val="24"/>
        </w:rPr>
        <w:t>writer</w:t>
      </w:r>
      <w:r w:rsidR="00B80AA5">
        <w:rPr>
          <w:rStyle w:val="CommentReference"/>
        </w:rPr>
        <w:t xml:space="preserve"> </w:t>
      </w:r>
      <w:r w:rsidRPr="004F2044">
        <w:rPr>
          <w:rFonts w:ascii="Times New Roman" w:hAnsi="Times New Roman" w:cs="Times New Roman"/>
          <w:sz w:val="24"/>
          <w:szCs w:val="24"/>
        </w:rPr>
        <w:t xml:space="preserve">was </w:t>
      </w:r>
      <w:r w:rsidRPr="004F2044">
        <w:rPr>
          <w:rFonts w:ascii="Times New Roman" w:hAnsi="Times New Roman" w:cs="Times New Roman"/>
          <w:i/>
          <w:sz w:val="24"/>
          <w:szCs w:val="24"/>
        </w:rPr>
        <w:t>Ecos nacionales</w:t>
      </w:r>
      <w:r w:rsidR="004D44D4" w:rsidRPr="004F2044">
        <w:rPr>
          <w:rFonts w:ascii="Times New Roman" w:hAnsi="Times New Roman" w:cs="Times New Roman"/>
          <w:sz w:val="24"/>
          <w:szCs w:val="24"/>
        </w:rPr>
        <w:t>.</w:t>
      </w:r>
      <w:r w:rsidRPr="004F2044">
        <w:rPr>
          <w:rStyle w:val="FootnoteReference"/>
          <w:rFonts w:ascii="Times New Roman" w:hAnsi="Times New Roman" w:cs="Times New Roman"/>
          <w:sz w:val="24"/>
          <w:szCs w:val="24"/>
        </w:rPr>
        <w:footnoteReference w:id="22"/>
      </w:r>
      <w:r w:rsidR="004D44D4" w:rsidRPr="004F2044">
        <w:rPr>
          <w:rFonts w:ascii="Times New Roman" w:hAnsi="Times New Roman" w:cs="Times New Roman"/>
          <w:sz w:val="24"/>
          <w:szCs w:val="24"/>
        </w:rPr>
        <w:t xml:space="preserve"> </w:t>
      </w:r>
      <w:r w:rsidR="003A077E" w:rsidRPr="004F2044">
        <w:rPr>
          <w:rFonts w:ascii="Times New Roman" w:hAnsi="Times New Roman" w:cs="Times New Roman"/>
          <w:sz w:val="24"/>
          <w:szCs w:val="24"/>
        </w:rPr>
        <w:t>O</w:t>
      </w:r>
      <w:r w:rsidR="009D7953" w:rsidRPr="004F2044">
        <w:rPr>
          <w:rFonts w:ascii="Times New Roman" w:hAnsi="Times New Roman" w:cs="Times New Roman"/>
          <w:sz w:val="24"/>
          <w:szCs w:val="24"/>
        </w:rPr>
        <w:t>ne of the ea</w:t>
      </w:r>
      <w:r w:rsidR="004D44D4" w:rsidRPr="004F2044">
        <w:rPr>
          <w:rFonts w:ascii="Times New Roman" w:hAnsi="Times New Roman" w:cs="Times New Roman"/>
          <w:sz w:val="24"/>
          <w:szCs w:val="24"/>
        </w:rPr>
        <w:t xml:space="preserve">rliest </w:t>
      </w:r>
      <w:r w:rsidR="009D7953" w:rsidRPr="004F2044">
        <w:rPr>
          <w:rFonts w:ascii="Times New Roman" w:hAnsi="Times New Roman" w:cs="Times New Roman"/>
          <w:sz w:val="24"/>
          <w:szCs w:val="24"/>
        </w:rPr>
        <w:t xml:space="preserve">appraisals </w:t>
      </w:r>
      <w:r w:rsidR="00B44DF5">
        <w:rPr>
          <w:rFonts w:ascii="Times New Roman" w:hAnsi="Times New Roman" w:cs="Times New Roman"/>
          <w:sz w:val="24"/>
          <w:szCs w:val="24"/>
        </w:rPr>
        <w:t>this collection</w:t>
      </w:r>
      <w:r w:rsidR="009D7953" w:rsidRPr="004F2044">
        <w:rPr>
          <w:rFonts w:ascii="Times New Roman" w:hAnsi="Times New Roman" w:cs="Times New Roman"/>
          <w:i/>
          <w:sz w:val="24"/>
          <w:szCs w:val="24"/>
        </w:rPr>
        <w:t xml:space="preserve"> </w:t>
      </w:r>
      <w:r w:rsidR="002D5373">
        <w:rPr>
          <w:rFonts w:ascii="Times New Roman" w:hAnsi="Times New Roman" w:cs="Times New Roman"/>
          <w:sz w:val="24"/>
          <w:szCs w:val="24"/>
        </w:rPr>
        <w:t xml:space="preserve">received </w:t>
      </w:r>
      <w:r w:rsidR="009D7953" w:rsidRPr="004F2044">
        <w:rPr>
          <w:rFonts w:ascii="Times New Roman" w:hAnsi="Times New Roman" w:cs="Times New Roman"/>
          <w:sz w:val="24"/>
          <w:szCs w:val="24"/>
        </w:rPr>
        <w:t xml:space="preserve">is actually </w:t>
      </w:r>
      <w:r w:rsidR="009D7953" w:rsidRPr="004F2044">
        <w:rPr>
          <w:rFonts w:ascii="Times New Roman" w:hAnsi="Times New Roman" w:cs="Times New Roman"/>
          <w:sz w:val="24"/>
          <w:szCs w:val="24"/>
        </w:rPr>
        <w:lastRenderedPageBreak/>
        <w:t>found in</w:t>
      </w:r>
      <w:r w:rsidR="003A077E" w:rsidRPr="004F2044">
        <w:rPr>
          <w:rFonts w:ascii="Times New Roman" w:hAnsi="Times New Roman" w:cs="Times New Roman"/>
          <w:sz w:val="24"/>
          <w:szCs w:val="24"/>
        </w:rPr>
        <w:t xml:space="preserve"> a review which Francisco Z</w:t>
      </w:r>
      <w:r w:rsidR="009D7953" w:rsidRPr="004F2044">
        <w:rPr>
          <w:rFonts w:ascii="Times New Roman" w:hAnsi="Times New Roman" w:cs="Times New Roman"/>
          <w:sz w:val="24"/>
          <w:szCs w:val="24"/>
        </w:rPr>
        <w:t>ea</w:t>
      </w:r>
      <w:r w:rsidR="00962B4B">
        <w:rPr>
          <w:rFonts w:ascii="Times New Roman" w:hAnsi="Times New Roman" w:cs="Times New Roman"/>
          <w:sz w:val="24"/>
          <w:szCs w:val="24"/>
        </w:rPr>
        <w:fldChar w:fldCharType="begin"/>
      </w:r>
      <w:r w:rsidR="00962B4B">
        <w:instrText xml:space="preserve"> XE "</w:instrText>
      </w:r>
      <w:r w:rsidR="00962B4B" w:rsidRPr="004F2044">
        <w:rPr>
          <w:rFonts w:ascii="Times New Roman" w:hAnsi="Times New Roman" w:cs="Times New Roman"/>
          <w:sz w:val="24"/>
          <w:szCs w:val="24"/>
        </w:rPr>
        <w:instrText>Zea</w:instrText>
      </w:r>
      <w:r w:rsidR="00962B4B">
        <w:rPr>
          <w:rFonts w:ascii="Times New Roman" w:hAnsi="Times New Roman" w:cs="Times New Roman"/>
          <w:sz w:val="24"/>
          <w:szCs w:val="24"/>
        </w:rPr>
        <w:instrText>, Francisco</w:instrText>
      </w:r>
      <w:r w:rsidR="00962B4B">
        <w:instrText xml:space="preserve">" \b </w:instrText>
      </w:r>
      <w:r w:rsidR="00962B4B">
        <w:rPr>
          <w:rFonts w:ascii="Times New Roman" w:hAnsi="Times New Roman" w:cs="Times New Roman"/>
          <w:sz w:val="24"/>
          <w:szCs w:val="24"/>
        </w:rPr>
        <w:fldChar w:fldCharType="end"/>
      </w:r>
      <w:r w:rsidR="003A077E" w:rsidRPr="004F2044">
        <w:rPr>
          <w:rFonts w:ascii="Times New Roman" w:hAnsi="Times New Roman" w:cs="Times New Roman"/>
          <w:sz w:val="24"/>
          <w:szCs w:val="24"/>
        </w:rPr>
        <w:t xml:space="preserve"> (1825-1857), Spanish poet and friend to Aguilera,</w:t>
      </w:r>
      <w:r w:rsidR="004279BB" w:rsidRPr="004F2044">
        <w:rPr>
          <w:rFonts w:ascii="Times New Roman" w:hAnsi="Times New Roman" w:cs="Times New Roman"/>
          <w:sz w:val="24"/>
          <w:szCs w:val="24"/>
        </w:rPr>
        <w:t xml:space="preserve"> </w:t>
      </w:r>
      <w:r w:rsidR="00C26C33">
        <w:rPr>
          <w:rFonts w:ascii="Times New Roman" w:hAnsi="Times New Roman" w:cs="Times New Roman"/>
          <w:sz w:val="24"/>
          <w:szCs w:val="24"/>
        </w:rPr>
        <w:t>wrote</w:t>
      </w:r>
      <w:r w:rsidR="004279BB" w:rsidRPr="004F2044">
        <w:rPr>
          <w:rFonts w:ascii="Times New Roman" w:hAnsi="Times New Roman" w:cs="Times New Roman"/>
          <w:sz w:val="24"/>
          <w:szCs w:val="24"/>
        </w:rPr>
        <w:t xml:space="preserve"> </w:t>
      </w:r>
      <w:r w:rsidR="00925BEB" w:rsidRPr="004F2044">
        <w:rPr>
          <w:rFonts w:ascii="Times New Roman" w:hAnsi="Times New Roman" w:cs="Times New Roman"/>
          <w:sz w:val="24"/>
          <w:szCs w:val="24"/>
        </w:rPr>
        <w:t xml:space="preserve">two years after </w:t>
      </w:r>
      <w:r w:rsidR="004D44D4" w:rsidRPr="004F2044">
        <w:rPr>
          <w:rFonts w:ascii="Times New Roman" w:hAnsi="Times New Roman" w:cs="Times New Roman"/>
          <w:sz w:val="24"/>
          <w:szCs w:val="24"/>
        </w:rPr>
        <w:t>its publication</w:t>
      </w:r>
      <w:r w:rsidR="00925BEB" w:rsidRPr="004F2044">
        <w:rPr>
          <w:rFonts w:ascii="Times New Roman" w:hAnsi="Times New Roman" w:cs="Times New Roman"/>
          <w:sz w:val="24"/>
          <w:szCs w:val="24"/>
        </w:rPr>
        <w:t xml:space="preserve"> </w:t>
      </w:r>
      <w:r w:rsidR="003A077E" w:rsidRPr="004F2044">
        <w:rPr>
          <w:rFonts w:ascii="Times New Roman" w:hAnsi="Times New Roman" w:cs="Times New Roman"/>
          <w:sz w:val="24"/>
          <w:szCs w:val="24"/>
        </w:rPr>
        <w:t>in</w:t>
      </w:r>
      <w:r w:rsidR="004279BB" w:rsidRPr="004F2044">
        <w:rPr>
          <w:rFonts w:ascii="Times New Roman" w:hAnsi="Times New Roman" w:cs="Times New Roman"/>
          <w:sz w:val="24"/>
          <w:szCs w:val="24"/>
        </w:rPr>
        <w:t xml:space="preserve"> </w:t>
      </w:r>
      <w:r w:rsidR="003A077E" w:rsidRPr="004F2044">
        <w:rPr>
          <w:rFonts w:ascii="Times New Roman" w:hAnsi="Times New Roman" w:cs="Times New Roman"/>
          <w:sz w:val="24"/>
          <w:szCs w:val="24"/>
        </w:rPr>
        <w:t xml:space="preserve">the </w:t>
      </w:r>
      <w:r w:rsidR="00925BEB" w:rsidRPr="004F2044">
        <w:rPr>
          <w:rFonts w:ascii="Times New Roman" w:hAnsi="Times New Roman" w:cs="Times New Roman"/>
          <w:sz w:val="24"/>
          <w:szCs w:val="24"/>
        </w:rPr>
        <w:t>periodical</w:t>
      </w:r>
      <w:r w:rsidR="003A077E" w:rsidRPr="004F2044">
        <w:rPr>
          <w:rFonts w:ascii="Times New Roman" w:hAnsi="Times New Roman" w:cs="Times New Roman"/>
          <w:sz w:val="24"/>
          <w:szCs w:val="24"/>
        </w:rPr>
        <w:t xml:space="preserve"> </w:t>
      </w:r>
      <w:r w:rsidR="004279BB" w:rsidRPr="004F2044">
        <w:rPr>
          <w:rFonts w:ascii="Times New Roman" w:hAnsi="Times New Roman" w:cs="Times New Roman"/>
          <w:i/>
          <w:sz w:val="24"/>
          <w:szCs w:val="24"/>
        </w:rPr>
        <w:t>La Ilustración</w:t>
      </w:r>
      <w:r w:rsidR="003A077E" w:rsidRPr="004F2044">
        <w:rPr>
          <w:rFonts w:ascii="Times New Roman" w:hAnsi="Times New Roman" w:cs="Times New Roman"/>
          <w:sz w:val="24"/>
          <w:szCs w:val="24"/>
        </w:rPr>
        <w:t>.</w:t>
      </w:r>
      <w:r w:rsidR="003A077E" w:rsidRPr="004F2044">
        <w:rPr>
          <w:rFonts w:ascii="Times New Roman" w:hAnsi="Times New Roman" w:cs="Times New Roman"/>
          <w:i/>
          <w:sz w:val="24"/>
          <w:szCs w:val="24"/>
        </w:rPr>
        <w:t xml:space="preserve"> </w:t>
      </w:r>
      <w:r w:rsidR="00925BEB" w:rsidRPr="004F2044">
        <w:rPr>
          <w:rFonts w:ascii="Times New Roman" w:hAnsi="Times New Roman" w:cs="Times New Roman"/>
          <w:sz w:val="24"/>
          <w:szCs w:val="24"/>
        </w:rPr>
        <w:t>Under the pseudonym Sansón Carrasco, he</w:t>
      </w:r>
      <w:r w:rsidR="003A077E" w:rsidRPr="004F2044">
        <w:rPr>
          <w:rFonts w:ascii="Times New Roman" w:hAnsi="Times New Roman" w:cs="Times New Roman"/>
          <w:sz w:val="24"/>
          <w:szCs w:val="24"/>
        </w:rPr>
        <w:t xml:space="preserve"> </w:t>
      </w:r>
      <w:r w:rsidR="004D44D4" w:rsidRPr="004F2044">
        <w:rPr>
          <w:rFonts w:ascii="Times New Roman" w:hAnsi="Times New Roman" w:cs="Times New Roman"/>
          <w:sz w:val="24"/>
          <w:szCs w:val="24"/>
        </w:rPr>
        <w:t>credits Aguilera as having</w:t>
      </w:r>
      <w:r w:rsidR="004E04BB">
        <w:rPr>
          <w:rFonts w:ascii="Times New Roman" w:hAnsi="Times New Roman" w:cs="Times New Roman"/>
          <w:sz w:val="24"/>
          <w:szCs w:val="24"/>
        </w:rPr>
        <w:t xml:space="preserve"> “introduced a new kind </w:t>
      </w:r>
      <w:r w:rsidR="004279BB" w:rsidRPr="004F2044">
        <w:rPr>
          <w:rFonts w:ascii="Times New Roman" w:hAnsi="Times New Roman" w:cs="Times New Roman"/>
          <w:sz w:val="24"/>
          <w:szCs w:val="24"/>
        </w:rPr>
        <w:t xml:space="preserve">of national or popular anthems in Spanish literature, and he, being capable of all the beauties of poetry, dresses them always or almost always with modest garments, so that even the least intelligent of the masses is attracted </w:t>
      </w:r>
      <w:r w:rsidR="00C26C33">
        <w:rPr>
          <w:rFonts w:ascii="Times New Roman" w:hAnsi="Times New Roman" w:cs="Times New Roman"/>
          <w:sz w:val="24"/>
          <w:szCs w:val="24"/>
        </w:rPr>
        <w:t>to them</w:t>
      </w:r>
      <w:r w:rsidR="00F77977">
        <w:rPr>
          <w:rFonts w:ascii="Times New Roman" w:hAnsi="Times New Roman" w:cs="Times New Roman"/>
          <w:sz w:val="24"/>
          <w:szCs w:val="24"/>
        </w:rPr>
        <w:t>”</w:t>
      </w:r>
      <w:r w:rsidR="00D039D6"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C8702E">
        <w:rPr>
          <w:rFonts w:ascii="Times New Roman" w:hAnsi="Times New Roman" w:cs="Times New Roman"/>
          <w:sz w:val="24"/>
          <w:szCs w:val="24"/>
        </w:rPr>
        <w:instrText xml:space="preserve"> ADDIN EN.CITE &lt;EndNote&gt;&lt;Cite ExcludeAuth="1"&gt;&lt;Author&gt;Zea&lt;/Author&gt;&lt;RecNum&gt;47&lt;/RecNum&gt;&lt;Pages&gt;10&lt;/Pages&gt;&lt;DisplayText&gt;(&amp;quot;Crítica literaria&amp;quot; 10)&lt;/DisplayText&gt;&lt;record&gt;&lt;rec-number&gt;47&lt;/rec-number&gt;&lt;foreign-keys&gt;&lt;key app="EN" db-id="5xstxsde6rdp5yexss8vfsa6zwr5fd5z52vs" timestamp="1457637862"&gt;47&lt;/key&gt;&lt;/foreign-keys&gt;&lt;ref-type name="Newspaper Article"&gt;23&lt;/ref-type&gt;&lt;contributors&gt;&lt;authors&gt;&lt;author&gt;Zea, Francisco&lt;/author&gt;&lt;/authors&gt;&lt;/contributors&gt;&lt;titles&gt;&lt;title&gt;&lt;style face="normal" font="default" size="100%"&gt;Crítica literaria: Poesías de don Ventura Ruiz Aguilera. &lt;/style&gt;&lt;style face="italic" font="default" size="100%"&gt;Ecos nacionales&lt;/style&gt;&lt;/title&gt;&lt;secondary-title&gt;La Ilustración&lt;/secondary-title&gt;&lt;short-title&gt;Crítica literaria&lt;/short-title&gt;&lt;/titles&gt;&lt;pages&gt;9-10&lt;/pages&gt;&lt;dates&gt;&lt;pub-dates&gt;&lt;date&gt;11 ene 1851&lt;/date&gt;&lt;/pub-dates&gt;&lt;/dates&gt;&lt;pub-location&gt;Madrid &lt;/pub-location&gt;&lt;urls&gt;&lt;/urls&gt;&lt;/record&gt;&lt;/Cite&gt;&lt;/EndNote&gt;</w:instrText>
      </w:r>
      <w:r w:rsidR="00F23B9C" w:rsidRPr="004F2044">
        <w:rPr>
          <w:rFonts w:ascii="Times New Roman" w:hAnsi="Times New Roman" w:cs="Times New Roman"/>
          <w:sz w:val="24"/>
          <w:szCs w:val="24"/>
        </w:rPr>
        <w:fldChar w:fldCharType="separate"/>
      </w:r>
      <w:r w:rsidR="00712246">
        <w:rPr>
          <w:rFonts w:ascii="Times New Roman" w:hAnsi="Times New Roman" w:cs="Times New Roman"/>
          <w:noProof/>
          <w:sz w:val="24"/>
          <w:szCs w:val="24"/>
        </w:rPr>
        <w:t>("Crítica literaria" 10)</w:t>
      </w:r>
      <w:r w:rsidR="00F23B9C" w:rsidRPr="004F2044">
        <w:rPr>
          <w:rFonts w:ascii="Times New Roman" w:hAnsi="Times New Roman" w:cs="Times New Roman"/>
          <w:sz w:val="24"/>
          <w:szCs w:val="24"/>
        </w:rPr>
        <w:fldChar w:fldCharType="end"/>
      </w:r>
      <w:r w:rsidR="004D44D4" w:rsidRPr="004F2044">
        <w:rPr>
          <w:rFonts w:ascii="Times New Roman" w:hAnsi="Times New Roman" w:cs="Times New Roman"/>
          <w:sz w:val="24"/>
          <w:szCs w:val="24"/>
        </w:rPr>
        <w:t>.</w:t>
      </w:r>
      <w:r w:rsidR="00430706" w:rsidRPr="004F2044">
        <w:rPr>
          <w:rStyle w:val="FootnoteReference"/>
          <w:rFonts w:ascii="Times New Roman" w:hAnsi="Times New Roman" w:cs="Times New Roman"/>
          <w:sz w:val="24"/>
          <w:szCs w:val="24"/>
        </w:rPr>
        <w:footnoteReference w:id="23"/>
      </w:r>
      <w:r w:rsidR="004279BB" w:rsidRPr="004F2044">
        <w:rPr>
          <w:rFonts w:ascii="Times New Roman" w:hAnsi="Times New Roman" w:cs="Times New Roman"/>
          <w:sz w:val="24"/>
          <w:szCs w:val="24"/>
        </w:rPr>
        <w:t xml:space="preserve"> </w:t>
      </w:r>
    </w:p>
    <w:p w14:paraId="04518216" w14:textId="0907EA8A" w:rsidR="009D3B24" w:rsidRPr="004F2044" w:rsidRDefault="007E5512" w:rsidP="00C26C33">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Francisco Zea </w:t>
      </w:r>
      <w:r w:rsidR="00202607">
        <w:rPr>
          <w:rFonts w:ascii="Times New Roman" w:hAnsi="Times New Roman" w:cs="Times New Roman"/>
          <w:sz w:val="24"/>
          <w:szCs w:val="24"/>
        </w:rPr>
        <w:t xml:space="preserve">would not be </w:t>
      </w:r>
      <w:r w:rsidR="000072AA">
        <w:rPr>
          <w:rFonts w:ascii="Times New Roman" w:hAnsi="Times New Roman" w:cs="Times New Roman"/>
          <w:sz w:val="24"/>
          <w:szCs w:val="24"/>
        </w:rPr>
        <w:t>the last poet to</w:t>
      </w:r>
      <w:r w:rsidR="00CE40C7">
        <w:rPr>
          <w:rFonts w:ascii="Times New Roman" w:hAnsi="Times New Roman" w:cs="Times New Roman"/>
          <w:sz w:val="24"/>
          <w:szCs w:val="24"/>
        </w:rPr>
        <w:t xml:space="preserve"> </w:t>
      </w:r>
      <w:r w:rsidR="000072AA">
        <w:rPr>
          <w:rFonts w:ascii="Times New Roman" w:hAnsi="Times New Roman" w:cs="Times New Roman"/>
          <w:sz w:val="24"/>
          <w:szCs w:val="24"/>
        </w:rPr>
        <w:t>recognize</w:t>
      </w:r>
      <w:r w:rsidR="00CE40C7">
        <w:rPr>
          <w:rFonts w:ascii="Times New Roman" w:hAnsi="Times New Roman" w:cs="Times New Roman"/>
          <w:sz w:val="24"/>
          <w:szCs w:val="24"/>
        </w:rPr>
        <w:t xml:space="preserve"> Aguilera’s</w:t>
      </w:r>
      <w:r w:rsidR="000072AA">
        <w:rPr>
          <w:rFonts w:ascii="Times New Roman" w:hAnsi="Times New Roman" w:cs="Times New Roman"/>
          <w:sz w:val="24"/>
          <w:szCs w:val="24"/>
        </w:rPr>
        <w:t xml:space="preserve"> talent.</w:t>
      </w:r>
      <w:r w:rsidR="00CE40C7">
        <w:rPr>
          <w:rFonts w:ascii="Times New Roman" w:hAnsi="Times New Roman" w:cs="Times New Roman"/>
          <w:sz w:val="24"/>
          <w:szCs w:val="24"/>
        </w:rPr>
        <w:t xml:space="preserve"> </w:t>
      </w:r>
      <w:r w:rsidR="00DC2385" w:rsidRPr="004F2044">
        <w:rPr>
          <w:rFonts w:ascii="Times New Roman" w:hAnsi="Times New Roman" w:cs="Times New Roman"/>
          <w:sz w:val="24"/>
          <w:szCs w:val="24"/>
        </w:rPr>
        <w:t xml:space="preserve">Perhaps one of the first </w:t>
      </w:r>
      <w:r w:rsidR="00972887">
        <w:rPr>
          <w:rFonts w:ascii="Times New Roman" w:hAnsi="Times New Roman" w:cs="Times New Roman"/>
          <w:sz w:val="24"/>
          <w:szCs w:val="24"/>
        </w:rPr>
        <w:t>renowned</w:t>
      </w:r>
      <w:r w:rsidR="00DC2385" w:rsidRPr="004F2044">
        <w:rPr>
          <w:rFonts w:ascii="Times New Roman" w:hAnsi="Times New Roman" w:cs="Times New Roman"/>
          <w:sz w:val="24"/>
          <w:szCs w:val="24"/>
        </w:rPr>
        <w:t xml:space="preserve"> contemporary poets to </w:t>
      </w:r>
      <w:r w:rsidR="004E04BB">
        <w:rPr>
          <w:rFonts w:ascii="Times New Roman" w:hAnsi="Times New Roman" w:cs="Times New Roman"/>
          <w:sz w:val="24"/>
          <w:szCs w:val="24"/>
        </w:rPr>
        <w:t>praise</w:t>
      </w:r>
      <w:r w:rsidR="00972887">
        <w:rPr>
          <w:rFonts w:ascii="Times New Roman" w:hAnsi="Times New Roman" w:cs="Times New Roman"/>
          <w:sz w:val="24"/>
          <w:szCs w:val="24"/>
        </w:rPr>
        <w:t xml:space="preserve"> </w:t>
      </w:r>
      <w:r w:rsidR="00F77977">
        <w:rPr>
          <w:rFonts w:ascii="Times New Roman" w:hAnsi="Times New Roman" w:cs="Times New Roman"/>
          <w:sz w:val="24"/>
          <w:szCs w:val="24"/>
        </w:rPr>
        <w:t>Aguilera’s work</w:t>
      </w:r>
      <w:r w:rsidR="00972887">
        <w:rPr>
          <w:rFonts w:ascii="Times New Roman" w:hAnsi="Times New Roman" w:cs="Times New Roman"/>
          <w:sz w:val="24"/>
          <w:szCs w:val="24"/>
        </w:rPr>
        <w:t xml:space="preserve"> was</w:t>
      </w:r>
      <w:r w:rsidR="00DC2385" w:rsidRPr="004F2044">
        <w:rPr>
          <w:rFonts w:ascii="Times New Roman" w:hAnsi="Times New Roman" w:cs="Times New Roman"/>
          <w:sz w:val="24"/>
          <w:szCs w:val="24"/>
        </w:rPr>
        <w:t xml:space="preserve"> Carolina </w:t>
      </w:r>
      <w:r w:rsidR="004F2044" w:rsidRPr="004F2044">
        <w:rPr>
          <w:rFonts w:ascii="Times New Roman" w:hAnsi="Times New Roman" w:cs="Times New Roman"/>
          <w:sz w:val="24"/>
          <w:szCs w:val="24"/>
        </w:rPr>
        <w:t>Coronado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rPr>
        <w:instrText>Coronado, Carolina</w:instrText>
      </w:r>
      <w:r w:rsidR="005E11D0">
        <w:instrText xml:space="preserve">" \b </w:instrText>
      </w:r>
      <w:r w:rsidR="005E11D0">
        <w:rPr>
          <w:rFonts w:ascii="Times New Roman" w:hAnsi="Times New Roman" w:cs="Times New Roman"/>
          <w:sz w:val="24"/>
          <w:szCs w:val="24"/>
        </w:rPr>
        <w:fldChar w:fldCharType="end"/>
      </w:r>
      <w:r w:rsidR="00DC2385" w:rsidRPr="004F2044">
        <w:rPr>
          <w:rFonts w:ascii="Times New Roman" w:hAnsi="Times New Roman" w:cs="Times New Roman"/>
          <w:sz w:val="24"/>
          <w:szCs w:val="24"/>
        </w:rPr>
        <w:t xml:space="preserve">, </w:t>
      </w:r>
      <w:r w:rsidR="00972887">
        <w:rPr>
          <w:rFonts w:ascii="Times New Roman" w:hAnsi="Times New Roman" w:cs="Times New Roman"/>
          <w:sz w:val="24"/>
          <w:szCs w:val="24"/>
        </w:rPr>
        <w:t xml:space="preserve">an eminent </w:t>
      </w:r>
      <w:r w:rsidR="00DC2385" w:rsidRPr="004F2044">
        <w:rPr>
          <w:rFonts w:ascii="Times New Roman" w:hAnsi="Times New Roman" w:cs="Times New Roman"/>
          <w:sz w:val="24"/>
          <w:szCs w:val="24"/>
        </w:rPr>
        <w:t xml:space="preserve">Spanish </w:t>
      </w:r>
      <w:r w:rsidR="00972887">
        <w:rPr>
          <w:rFonts w:ascii="Times New Roman" w:hAnsi="Times New Roman" w:cs="Times New Roman"/>
          <w:sz w:val="24"/>
          <w:szCs w:val="24"/>
        </w:rPr>
        <w:t>poet of Romanticism</w:t>
      </w:r>
      <w:r w:rsidR="00DC2385" w:rsidRPr="004F2044">
        <w:rPr>
          <w:rFonts w:ascii="Times New Roman" w:hAnsi="Times New Roman" w:cs="Times New Roman"/>
          <w:sz w:val="24"/>
          <w:szCs w:val="24"/>
        </w:rPr>
        <w:t xml:space="preserve">, who </w:t>
      </w:r>
      <w:r w:rsidR="004E72CE">
        <w:rPr>
          <w:rFonts w:ascii="Times New Roman" w:hAnsi="Times New Roman" w:cs="Times New Roman"/>
          <w:sz w:val="24"/>
          <w:szCs w:val="24"/>
        </w:rPr>
        <w:t xml:space="preserve">in 1862 </w:t>
      </w:r>
      <w:r w:rsidR="005B7537" w:rsidRPr="004F2044">
        <w:rPr>
          <w:rFonts w:ascii="Times New Roman" w:hAnsi="Times New Roman" w:cs="Times New Roman"/>
          <w:sz w:val="24"/>
          <w:szCs w:val="24"/>
        </w:rPr>
        <w:t>dedicated</w:t>
      </w:r>
      <w:r w:rsidR="00DC2385" w:rsidRPr="004F2044">
        <w:rPr>
          <w:rFonts w:ascii="Times New Roman" w:hAnsi="Times New Roman" w:cs="Times New Roman"/>
          <w:sz w:val="24"/>
          <w:szCs w:val="24"/>
        </w:rPr>
        <w:t xml:space="preserve"> a prologue to Aguilera</w:t>
      </w:r>
      <w:r w:rsidR="00972887">
        <w:rPr>
          <w:rFonts w:ascii="Times New Roman" w:hAnsi="Times New Roman" w:cs="Times New Roman"/>
          <w:sz w:val="24"/>
          <w:szCs w:val="24"/>
        </w:rPr>
        <w:t xml:space="preserve">’s book of poems </w:t>
      </w:r>
      <w:r w:rsidR="00E36B8A">
        <w:rPr>
          <w:rFonts w:ascii="Times New Roman" w:hAnsi="Times New Roman" w:cs="Times New Roman"/>
          <w:i/>
          <w:sz w:val="24"/>
          <w:szCs w:val="24"/>
        </w:rPr>
        <w:t>Elegía</w:t>
      </w:r>
      <w:r w:rsidR="004F2044" w:rsidRPr="004F2044">
        <w:rPr>
          <w:rFonts w:ascii="Times New Roman" w:hAnsi="Times New Roman" w:cs="Times New Roman"/>
          <w:i/>
          <w:sz w:val="24"/>
          <w:szCs w:val="24"/>
        </w:rPr>
        <w:t>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DC2385" w:rsidRPr="004F2044">
        <w:rPr>
          <w:rFonts w:ascii="Times New Roman" w:hAnsi="Times New Roman" w:cs="Times New Roman"/>
          <w:sz w:val="24"/>
          <w:szCs w:val="24"/>
        </w:rPr>
        <w:t>. Coronado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rPr>
        <w:instrText>Coronado, Carolina</w:instrText>
      </w:r>
      <w:r w:rsidR="005E11D0">
        <w:instrText xml:space="preserve">" \b </w:instrText>
      </w:r>
      <w:r w:rsidR="005E11D0">
        <w:rPr>
          <w:rFonts w:ascii="Times New Roman" w:hAnsi="Times New Roman" w:cs="Times New Roman"/>
          <w:sz w:val="24"/>
          <w:szCs w:val="24"/>
        </w:rPr>
        <w:fldChar w:fldCharType="end"/>
      </w:r>
      <w:r w:rsidR="00DC2385" w:rsidRPr="004F2044">
        <w:rPr>
          <w:rFonts w:ascii="Times New Roman" w:hAnsi="Times New Roman" w:cs="Times New Roman"/>
          <w:sz w:val="24"/>
          <w:szCs w:val="24"/>
        </w:rPr>
        <w:t>, after a time of retreat from the lite</w:t>
      </w:r>
      <w:r w:rsidR="00F77977">
        <w:rPr>
          <w:rFonts w:ascii="Times New Roman" w:hAnsi="Times New Roman" w:cs="Times New Roman"/>
          <w:sz w:val="24"/>
          <w:szCs w:val="24"/>
        </w:rPr>
        <w:t>rary world, recalls Aguilera</w:t>
      </w:r>
      <w:r w:rsidR="004E72CE">
        <w:rPr>
          <w:rFonts w:ascii="Times New Roman" w:hAnsi="Times New Roman" w:cs="Times New Roman"/>
          <w:sz w:val="24"/>
          <w:szCs w:val="24"/>
        </w:rPr>
        <w:t xml:space="preserve"> </w:t>
      </w:r>
      <w:r w:rsidR="00F77977">
        <w:rPr>
          <w:rFonts w:ascii="Times New Roman" w:hAnsi="Times New Roman" w:cs="Times New Roman"/>
          <w:sz w:val="24"/>
          <w:szCs w:val="24"/>
        </w:rPr>
        <w:t>as</w:t>
      </w:r>
      <w:r w:rsidR="00DC2385" w:rsidRPr="004F2044">
        <w:rPr>
          <w:rFonts w:ascii="Times New Roman" w:hAnsi="Times New Roman" w:cs="Times New Roman"/>
          <w:sz w:val="24"/>
          <w:szCs w:val="24"/>
        </w:rPr>
        <w:t xml:space="preserve"> </w:t>
      </w:r>
      <w:r w:rsidR="00925BEB" w:rsidRPr="004F2044">
        <w:rPr>
          <w:rFonts w:ascii="Times New Roman" w:hAnsi="Times New Roman" w:cs="Times New Roman"/>
          <w:sz w:val="24"/>
          <w:szCs w:val="24"/>
        </w:rPr>
        <w:t xml:space="preserve">“that poet who made our hearts vibrate with the valiant accent of </w:t>
      </w:r>
      <w:r w:rsidR="00925BEB" w:rsidRPr="004F2044">
        <w:rPr>
          <w:rFonts w:ascii="Times New Roman" w:hAnsi="Times New Roman" w:cs="Times New Roman"/>
          <w:i/>
          <w:sz w:val="24"/>
          <w:szCs w:val="24"/>
        </w:rPr>
        <w:t>Ecos nacionales</w:t>
      </w:r>
      <w:r w:rsidR="00EA4EF3">
        <w:rPr>
          <w:rFonts w:ascii="Times New Roman" w:hAnsi="Times New Roman" w:cs="Times New Roman"/>
          <w:sz w:val="24"/>
          <w:szCs w:val="24"/>
        </w:rPr>
        <w:t>, seeming</w:t>
      </w:r>
      <w:r w:rsidR="00925BEB" w:rsidRPr="004F2044">
        <w:rPr>
          <w:rFonts w:ascii="Times New Roman" w:hAnsi="Times New Roman" w:cs="Times New Roman"/>
          <w:sz w:val="24"/>
          <w:szCs w:val="24"/>
        </w:rPr>
        <w:t xml:space="preserve"> as if </w:t>
      </w:r>
      <w:r w:rsidR="007845F2" w:rsidRPr="004F2044">
        <w:rPr>
          <w:rFonts w:ascii="Times New Roman" w:hAnsi="Times New Roman" w:cs="Times New Roman"/>
          <w:sz w:val="24"/>
          <w:szCs w:val="24"/>
        </w:rPr>
        <w:t xml:space="preserve">he had no </w:t>
      </w:r>
      <w:r w:rsidR="00DC2385" w:rsidRPr="004F2044">
        <w:rPr>
          <w:rFonts w:ascii="Times New Roman" w:hAnsi="Times New Roman" w:cs="Times New Roman"/>
          <w:sz w:val="24"/>
          <w:szCs w:val="24"/>
        </w:rPr>
        <w:t>other love</w:t>
      </w:r>
      <w:r w:rsidR="007845F2" w:rsidRPr="004F2044">
        <w:rPr>
          <w:rFonts w:ascii="Times New Roman" w:hAnsi="Times New Roman" w:cs="Times New Roman"/>
          <w:sz w:val="24"/>
          <w:szCs w:val="24"/>
        </w:rPr>
        <w:t xml:space="preserve"> than that</w:t>
      </w:r>
      <w:r w:rsidR="00925BEB" w:rsidRPr="004F2044">
        <w:rPr>
          <w:rFonts w:ascii="Times New Roman" w:hAnsi="Times New Roman" w:cs="Times New Roman"/>
          <w:sz w:val="24"/>
          <w:szCs w:val="24"/>
        </w:rPr>
        <w:t xml:space="preserve"> for his country”</w:t>
      </w:r>
      <w:r w:rsidR="0091576C"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5B7537" w:rsidRPr="004F2044">
        <w:rPr>
          <w:rFonts w:ascii="Times New Roman" w:hAnsi="Times New Roman" w:cs="Times New Roman"/>
          <w:sz w:val="24"/>
          <w:szCs w:val="24"/>
        </w:rPr>
        <w:instrText xml:space="preserve"> ADDIN EN.CITE &lt;EndNote&gt;&lt;Cite ExcludeAuth="1"&gt;&lt;Author&gt;Ruiz Aguilera&lt;/Author&gt;&lt;Year&gt;1862&lt;/Year&gt;&lt;RecNum&gt;39&lt;/RecNum&gt;&lt;Prefix&gt;in &lt;/Prefix&gt;&lt;Pages&gt;xiii&lt;/Pages&gt;&lt;DisplayText&gt;(in &lt;style face="italic"&gt;Elegías&lt;/style&gt; xiii)&lt;/DisplayText&gt;&lt;record&gt;&lt;rec-number&gt;39&lt;/rec-number&gt;&lt;foreign-keys&gt;&lt;key app="EN" db-id="5xstxsde6rdp5yexss8vfsa6zwr5fd5z52vs" timestamp="1457633477"&gt;39&lt;/key&gt;&lt;/foreign-keys&gt;&lt;ref-type name="Book"&gt;6&lt;/ref-type&gt;&lt;contributors&gt;&lt;authors&gt;&lt;author&gt;Ruiz Aguilera, Ventura&lt;/author&gt;&lt;/authors&gt;&lt;/contributors&gt;&lt;titles&gt;&lt;title&gt;Elegías&lt;/title&gt;&lt;/titles&gt;&lt;dates&gt;&lt;year&gt;1862&lt;/year&gt;&lt;/dates&gt;&lt;pub-location&gt;Madrid&lt;/pub-location&gt;&lt;publisher&gt;Gaspar &amp;amp; Roig&lt;/publisher&gt;&lt;urls&gt;&lt;/urls&gt;&lt;/record&gt;&lt;/Cite&gt;&lt;/EndNote&gt;</w:instrText>
      </w:r>
      <w:r w:rsidR="00F23B9C" w:rsidRPr="004F2044">
        <w:rPr>
          <w:rFonts w:ascii="Times New Roman" w:hAnsi="Times New Roman" w:cs="Times New Roman"/>
          <w:sz w:val="24"/>
          <w:szCs w:val="24"/>
        </w:rPr>
        <w:fldChar w:fldCharType="separate"/>
      </w:r>
      <w:r w:rsidR="005B7537" w:rsidRPr="004F2044">
        <w:rPr>
          <w:rFonts w:ascii="Times New Roman" w:hAnsi="Times New Roman" w:cs="Times New Roman"/>
          <w:noProof/>
          <w:sz w:val="24"/>
          <w:szCs w:val="24"/>
        </w:rPr>
        <w:t xml:space="preserve">(in </w:t>
      </w:r>
      <w:r w:rsidR="005B7537" w:rsidRPr="004F2044">
        <w:rPr>
          <w:rFonts w:ascii="Times New Roman" w:hAnsi="Times New Roman" w:cs="Times New Roman"/>
          <w:i/>
          <w:noProof/>
          <w:sz w:val="24"/>
          <w:szCs w:val="24"/>
        </w:rPr>
        <w:t>Elegías</w:t>
      </w:r>
      <w:r w:rsidR="005B7537" w:rsidRPr="004F2044">
        <w:rPr>
          <w:rFonts w:ascii="Times New Roman" w:hAnsi="Times New Roman" w:cs="Times New Roman"/>
          <w:noProof/>
          <w:sz w:val="24"/>
          <w:szCs w:val="24"/>
        </w:rPr>
        <w:t xml:space="preserve"> xiii)</w:t>
      </w:r>
      <w:r w:rsidR="00F23B9C" w:rsidRPr="004F2044">
        <w:rPr>
          <w:rFonts w:ascii="Times New Roman" w:hAnsi="Times New Roman" w:cs="Times New Roman"/>
          <w:sz w:val="24"/>
          <w:szCs w:val="24"/>
        </w:rPr>
        <w:fldChar w:fldCharType="end"/>
      </w:r>
      <w:r w:rsidR="00925BEB" w:rsidRPr="004F2044">
        <w:rPr>
          <w:rFonts w:ascii="Times New Roman" w:hAnsi="Times New Roman" w:cs="Times New Roman"/>
          <w:sz w:val="24"/>
          <w:szCs w:val="24"/>
        </w:rPr>
        <w:t>.</w:t>
      </w:r>
      <w:r w:rsidR="00925BEB" w:rsidRPr="004F2044">
        <w:rPr>
          <w:rStyle w:val="FootnoteReference"/>
          <w:rFonts w:ascii="Times New Roman" w:hAnsi="Times New Roman" w:cs="Times New Roman"/>
          <w:sz w:val="24"/>
          <w:szCs w:val="24"/>
        </w:rPr>
        <w:footnoteReference w:id="24"/>
      </w:r>
      <w:r w:rsidR="0091576C" w:rsidRPr="004F2044">
        <w:rPr>
          <w:rFonts w:ascii="Times New Roman" w:hAnsi="Times New Roman" w:cs="Times New Roman"/>
          <w:sz w:val="24"/>
          <w:szCs w:val="24"/>
        </w:rPr>
        <w:t xml:space="preserve"> </w:t>
      </w:r>
      <w:r w:rsidR="00BA0A11" w:rsidRPr="004F2044">
        <w:rPr>
          <w:rFonts w:ascii="Times New Roman" w:hAnsi="Times New Roman" w:cs="Times New Roman"/>
          <w:sz w:val="24"/>
          <w:szCs w:val="24"/>
        </w:rPr>
        <w:t>According to Coronado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rPr>
        <w:instrText>Coronado, Carolina</w:instrText>
      </w:r>
      <w:r w:rsidR="005E11D0">
        <w:instrText xml:space="preserve">" \b </w:instrText>
      </w:r>
      <w:r w:rsidR="005E11D0">
        <w:rPr>
          <w:rFonts w:ascii="Times New Roman" w:hAnsi="Times New Roman" w:cs="Times New Roman"/>
          <w:sz w:val="24"/>
          <w:szCs w:val="24"/>
        </w:rPr>
        <w:fldChar w:fldCharType="end"/>
      </w:r>
      <w:r w:rsidR="00BA0A11" w:rsidRPr="004F2044">
        <w:rPr>
          <w:rFonts w:ascii="Times New Roman" w:hAnsi="Times New Roman" w:cs="Times New Roman"/>
          <w:sz w:val="24"/>
          <w:szCs w:val="24"/>
        </w:rPr>
        <w:t xml:space="preserve">, </w:t>
      </w:r>
      <w:r w:rsidR="00E12CF1" w:rsidRPr="004F2044">
        <w:rPr>
          <w:rFonts w:ascii="Times New Roman" w:hAnsi="Times New Roman" w:cs="Times New Roman"/>
          <w:i/>
          <w:sz w:val="24"/>
          <w:szCs w:val="24"/>
        </w:rPr>
        <w:t>Elegías</w:t>
      </w:r>
      <w:r w:rsidR="00E12CF1" w:rsidRPr="004F2044">
        <w:rPr>
          <w:rFonts w:ascii="Times New Roman" w:hAnsi="Times New Roman" w:cs="Times New Roman"/>
          <w:sz w:val="24"/>
          <w:szCs w:val="24"/>
        </w:rPr>
        <w:t>,</w:t>
      </w:r>
      <w:r w:rsidR="00E12CF1" w:rsidRPr="004F2044">
        <w:rPr>
          <w:rFonts w:ascii="Times New Roman" w:hAnsi="Times New Roman" w:cs="Times New Roman"/>
          <w:i/>
          <w:sz w:val="24"/>
          <w:szCs w:val="24"/>
        </w:rPr>
        <w:t xml:space="preserve"> </w:t>
      </w:r>
      <w:r w:rsidR="00E12CF1" w:rsidRPr="004F2044">
        <w:rPr>
          <w:rFonts w:ascii="Times New Roman" w:hAnsi="Times New Roman" w:cs="Times New Roman"/>
          <w:sz w:val="24"/>
          <w:szCs w:val="24"/>
        </w:rPr>
        <w:t xml:space="preserve">written upon the premature death of Aguilera’s only daughter, heralded </w:t>
      </w:r>
      <w:r w:rsidR="00BA0A11" w:rsidRPr="004F2044">
        <w:rPr>
          <w:rFonts w:ascii="Times New Roman" w:hAnsi="Times New Roman" w:cs="Times New Roman"/>
          <w:sz w:val="24"/>
          <w:szCs w:val="24"/>
        </w:rPr>
        <w:t xml:space="preserve">a </w:t>
      </w:r>
      <w:r w:rsidR="00784BC8">
        <w:rPr>
          <w:rFonts w:ascii="Times New Roman" w:hAnsi="Times New Roman" w:cs="Times New Roman"/>
          <w:sz w:val="24"/>
          <w:szCs w:val="24"/>
        </w:rPr>
        <w:t xml:space="preserve">kind of </w:t>
      </w:r>
      <w:r w:rsidR="00BA0A11" w:rsidRPr="004F2044">
        <w:rPr>
          <w:rFonts w:ascii="Times New Roman" w:hAnsi="Times New Roman" w:cs="Times New Roman"/>
          <w:sz w:val="24"/>
          <w:szCs w:val="24"/>
        </w:rPr>
        <w:t xml:space="preserve">domestic </w:t>
      </w:r>
      <w:r w:rsidR="00784BC8">
        <w:rPr>
          <w:rFonts w:ascii="Times New Roman" w:hAnsi="Times New Roman" w:cs="Times New Roman"/>
          <w:sz w:val="24"/>
          <w:szCs w:val="24"/>
        </w:rPr>
        <w:t>setting</w:t>
      </w:r>
      <w:r w:rsidR="00BA0A11" w:rsidRPr="004F2044">
        <w:rPr>
          <w:rFonts w:ascii="Times New Roman" w:hAnsi="Times New Roman" w:cs="Times New Roman"/>
          <w:sz w:val="24"/>
          <w:szCs w:val="24"/>
        </w:rPr>
        <w:t xml:space="preserve"> whic</w:t>
      </w:r>
      <w:r w:rsidR="00B2158E">
        <w:rPr>
          <w:rFonts w:ascii="Times New Roman" w:hAnsi="Times New Roman" w:cs="Times New Roman"/>
          <w:sz w:val="24"/>
          <w:szCs w:val="24"/>
        </w:rPr>
        <w:t xml:space="preserve">h </w:t>
      </w:r>
      <w:r w:rsidR="00EA4EF3">
        <w:rPr>
          <w:rFonts w:ascii="Times New Roman" w:hAnsi="Times New Roman" w:cs="Times New Roman"/>
          <w:sz w:val="24"/>
          <w:szCs w:val="24"/>
        </w:rPr>
        <w:t xml:space="preserve">no previous poet knew how to convey: “It is a new scene that this book presents, new </w:t>
      </w:r>
      <w:r w:rsidR="00F245CB">
        <w:rPr>
          <w:rFonts w:ascii="Times New Roman" w:hAnsi="Times New Roman" w:cs="Times New Roman"/>
          <w:sz w:val="24"/>
          <w:szCs w:val="24"/>
        </w:rPr>
        <w:t>not because it has not</w:t>
      </w:r>
      <w:r w:rsidR="00BA0A11" w:rsidRPr="004F2044">
        <w:rPr>
          <w:rFonts w:ascii="Times New Roman" w:hAnsi="Times New Roman" w:cs="Times New Roman"/>
          <w:sz w:val="24"/>
          <w:szCs w:val="24"/>
        </w:rPr>
        <w:t xml:space="preserve"> been presented before, but because it has lacked an artist to illustrate it on the canvas with its soft forms, its d</w:t>
      </w:r>
      <w:r w:rsidR="00D039D6" w:rsidRPr="004F2044">
        <w:rPr>
          <w:rFonts w:ascii="Times New Roman" w:hAnsi="Times New Roman" w:cs="Times New Roman"/>
          <w:sz w:val="24"/>
          <w:szCs w:val="24"/>
        </w:rPr>
        <w:t xml:space="preserve">elicate and tender </w:t>
      </w:r>
      <w:r w:rsidR="00EA4EF3">
        <w:rPr>
          <w:rFonts w:ascii="Times New Roman" w:hAnsi="Times New Roman" w:cs="Times New Roman"/>
          <w:sz w:val="24"/>
          <w:szCs w:val="24"/>
        </w:rPr>
        <w:t>colors”</w:t>
      </w:r>
      <w:r w:rsidR="00D039D6"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ExcludeAuth="1"&gt;&lt;Author&gt;Ruiz Aguilera&lt;/Author&gt;&lt;Year&gt;1862&lt;/Year&gt;&lt;RecNum&gt;39&lt;/RecNum&gt;&lt;Pages&gt;xiii-xiv&lt;/Pages&gt;&lt;DisplayText&gt;(&lt;style face="italic"&gt;Elegías&lt;/style&gt; xiii-xiv)&lt;/DisplayText&gt;&lt;record&gt;&lt;rec-number&gt;39&lt;/rec-number&gt;&lt;foreign-keys&gt;&lt;key app="EN" db-id="5xstxsde6rdp5yexss8vfsa6zwr5fd5z52vs" timestamp="1457633477"&gt;39&lt;/key&gt;&lt;/foreign-keys&gt;&lt;ref-type name="Book"&gt;6&lt;/ref-type&gt;&lt;contributors&gt;&lt;authors&gt;&lt;author&gt;Ruiz Aguilera, Ventura&lt;/author&gt;&lt;/authors&gt;&lt;/contributors&gt;&lt;titles&gt;&lt;title&gt;Elegías&lt;/title&gt;&lt;/titles&gt;&lt;dates&gt;&lt;year&gt;1862&lt;/year&gt;&lt;/dates&gt;&lt;pub-location&gt;Madrid&lt;/pub-location&gt;&lt;publisher&gt;Gaspar &amp;amp; Roig&lt;/publisher&gt;&lt;urls&gt;&lt;/urls&gt;&lt;/record&gt;&lt;/Cite&gt;&lt;/EndNote&gt;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w:t>
      </w:r>
      <w:r w:rsidR="00C531C4" w:rsidRPr="004F2044">
        <w:rPr>
          <w:rFonts w:ascii="Times New Roman" w:hAnsi="Times New Roman" w:cs="Times New Roman"/>
          <w:i/>
          <w:noProof/>
          <w:sz w:val="24"/>
          <w:szCs w:val="24"/>
        </w:rPr>
        <w:t>Elegías</w:t>
      </w:r>
      <w:r w:rsidR="00C531C4" w:rsidRPr="004F2044">
        <w:rPr>
          <w:rFonts w:ascii="Times New Roman" w:hAnsi="Times New Roman" w:cs="Times New Roman"/>
          <w:noProof/>
          <w:sz w:val="24"/>
          <w:szCs w:val="24"/>
        </w:rPr>
        <w:t xml:space="preserve"> xiii-xiv)</w:t>
      </w:r>
      <w:r w:rsidR="00F23B9C" w:rsidRPr="004F2044">
        <w:rPr>
          <w:rFonts w:ascii="Times New Roman" w:hAnsi="Times New Roman" w:cs="Times New Roman"/>
          <w:sz w:val="24"/>
          <w:szCs w:val="24"/>
        </w:rPr>
        <w:fldChar w:fldCharType="end"/>
      </w:r>
      <w:r w:rsidR="00B2158E">
        <w:rPr>
          <w:rFonts w:ascii="Times New Roman" w:hAnsi="Times New Roman" w:cs="Times New Roman"/>
          <w:sz w:val="24"/>
          <w:szCs w:val="24"/>
        </w:rPr>
        <w:t>.</w:t>
      </w:r>
      <w:r w:rsidR="00BA0A11" w:rsidRPr="004F2044">
        <w:rPr>
          <w:rStyle w:val="FootnoteReference"/>
          <w:rFonts w:ascii="Times New Roman" w:hAnsi="Times New Roman" w:cs="Times New Roman"/>
          <w:sz w:val="24"/>
          <w:szCs w:val="24"/>
        </w:rPr>
        <w:footnoteReference w:id="25"/>
      </w:r>
      <w:r w:rsidR="00BA0A11" w:rsidRPr="004F2044">
        <w:rPr>
          <w:rFonts w:ascii="Times New Roman" w:hAnsi="Times New Roman" w:cs="Times New Roman"/>
          <w:sz w:val="24"/>
          <w:szCs w:val="24"/>
        </w:rPr>
        <w:t xml:space="preserve">  </w:t>
      </w:r>
      <w:r w:rsidR="00D713F4" w:rsidRPr="004F2044">
        <w:rPr>
          <w:rFonts w:ascii="Times New Roman" w:hAnsi="Times New Roman" w:cs="Times New Roman"/>
          <w:sz w:val="24"/>
          <w:szCs w:val="24"/>
        </w:rPr>
        <w:t xml:space="preserve"> </w:t>
      </w:r>
    </w:p>
    <w:p w14:paraId="45F82AA2" w14:textId="647783FA" w:rsidR="00D67F97" w:rsidRPr="004F2044" w:rsidRDefault="00B2158E" w:rsidP="00560D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Equally important is </w:t>
      </w:r>
      <w:r w:rsidR="00C456A5" w:rsidRPr="004F2044">
        <w:rPr>
          <w:rFonts w:ascii="Times New Roman" w:hAnsi="Times New Roman" w:cs="Times New Roman"/>
          <w:sz w:val="24"/>
          <w:szCs w:val="24"/>
        </w:rPr>
        <w:t>Benito Pérez Galdós</w:t>
      </w:r>
      <w:r w:rsidR="00FE3511">
        <w:rPr>
          <w:rFonts w:ascii="Times New Roman" w:hAnsi="Times New Roman" w:cs="Times New Roman"/>
          <w:sz w:val="24"/>
          <w:szCs w:val="24"/>
        </w:rPr>
        <w:fldChar w:fldCharType="begin"/>
      </w:r>
      <w:r w:rsidR="00FE3511">
        <w:instrText xml:space="preserve"> XE "</w:instrText>
      </w:r>
      <w:r w:rsidR="00FE3511">
        <w:rPr>
          <w:rFonts w:ascii="Times New Roman" w:hAnsi="Times New Roman" w:cs="Times New Roman"/>
          <w:sz w:val="24"/>
          <w:szCs w:val="24"/>
        </w:rPr>
        <w:instrText>Galdós</w:instrText>
      </w:r>
      <w:r w:rsidR="00FE3511">
        <w:instrText xml:space="preserve">" </w:instrText>
      </w:r>
      <w:r w:rsidR="00FE3511">
        <w:rPr>
          <w:rFonts w:ascii="Times New Roman" w:hAnsi="Times New Roman" w:cs="Times New Roman"/>
          <w:sz w:val="24"/>
          <w:szCs w:val="24"/>
        </w:rPr>
        <w:fldChar w:fldCharType="end"/>
      </w:r>
      <w:r w:rsidR="008704AF">
        <w:rPr>
          <w:rFonts w:ascii="Times New Roman" w:hAnsi="Times New Roman" w:cs="Times New Roman"/>
          <w:sz w:val="24"/>
          <w:szCs w:val="24"/>
        </w:rPr>
        <w:t>’s observation of Aguilera’s work</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8A743B">
        <w:rPr>
          <w:rFonts w:ascii="Times New Roman" w:hAnsi="Times New Roman" w:cs="Times New Roman"/>
          <w:sz w:val="24"/>
          <w:szCs w:val="24"/>
        </w:rPr>
        <w:t>. Galdós is</w:t>
      </w:r>
      <w:r w:rsidR="00C456A5" w:rsidRPr="004F2044">
        <w:rPr>
          <w:rFonts w:ascii="Times New Roman" w:hAnsi="Times New Roman" w:cs="Times New Roman"/>
          <w:sz w:val="24"/>
          <w:szCs w:val="24"/>
        </w:rPr>
        <w:t xml:space="preserve"> often credited as the </w:t>
      </w:r>
      <w:r w:rsidR="00CE35BE" w:rsidRPr="004F2044">
        <w:rPr>
          <w:rFonts w:ascii="Times New Roman" w:hAnsi="Times New Roman" w:cs="Times New Roman"/>
          <w:sz w:val="24"/>
          <w:szCs w:val="24"/>
        </w:rPr>
        <w:t>forerunner</w:t>
      </w:r>
      <w:r w:rsidR="00C456A5" w:rsidRPr="004F2044">
        <w:rPr>
          <w:rFonts w:ascii="Times New Roman" w:hAnsi="Times New Roman" w:cs="Times New Roman"/>
          <w:sz w:val="24"/>
          <w:szCs w:val="24"/>
        </w:rPr>
        <w:t xml:space="preserve"> of the modern Spanish novel</w:t>
      </w:r>
      <w:r w:rsidR="00982B6A">
        <w:rPr>
          <w:rFonts w:ascii="Times New Roman" w:hAnsi="Times New Roman" w:cs="Times New Roman"/>
          <w:sz w:val="24"/>
          <w:szCs w:val="24"/>
        </w:rPr>
        <w:t xml:space="preserve">, and he </w:t>
      </w:r>
      <w:r w:rsidR="004F46CE" w:rsidRPr="004F2044">
        <w:rPr>
          <w:rFonts w:ascii="Times New Roman" w:hAnsi="Times New Roman" w:cs="Times New Roman"/>
          <w:sz w:val="24"/>
          <w:szCs w:val="24"/>
        </w:rPr>
        <w:t>is perhaps</w:t>
      </w:r>
      <w:r w:rsidR="00C456A5" w:rsidRPr="004F2044">
        <w:rPr>
          <w:rFonts w:ascii="Times New Roman" w:hAnsi="Times New Roman" w:cs="Times New Roman"/>
          <w:sz w:val="24"/>
          <w:szCs w:val="24"/>
        </w:rPr>
        <w:t xml:space="preserve"> </w:t>
      </w:r>
      <w:r w:rsidR="004F46CE" w:rsidRPr="004F2044">
        <w:rPr>
          <w:rFonts w:ascii="Times New Roman" w:hAnsi="Times New Roman" w:cs="Times New Roman"/>
          <w:sz w:val="24"/>
          <w:szCs w:val="24"/>
        </w:rPr>
        <w:t>the coeval</w:t>
      </w:r>
      <w:r w:rsidR="0074785D" w:rsidRPr="004F2044">
        <w:rPr>
          <w:rFonts w:ascii="Times New Roman" w:hAnsi="Times New Roman" w:cs="Times New Roman"/>
          <w:sz w:val="24"/>
          <w:szCs w:val="24"/>
        </w:rPr>
        <w:t xml:space="preserve"> who </w:t>
      </w:r>
      <w:r w:rsidR="00982B6A">
        <w:rPr>
          <w:rFonts w:ascii="Times New Roman" w:hAnsi="Times New Roman" w:cs="Times New Roman"/>
          <w:sz w:val="24"/>
          <w:szCs w:val="24"/>
        </w:rPr>
        <w:lastRenderedPageBreak/>
        <w:t>wrote</w:t>
      </w:r>
      <w:r w:rsidR="004F46CE" w:rsidRPr="004F2044">
        <w:rPr>
          <w:rFonts w:ascii="Times New Roman" w:hAnsi="Times New Roman" w:cs="Times New Roman"/>
          <w:sz w:val="24"/>
          <w:szCs w:val="24"/>
        </w:rPr>
        <w:t xml:space="preserve"> </w:t>
      </w:r>
      <w:r w:rsidR="00637B04">
        <w:rPr>
          <w:rFonts w:ascii="Times New Roman" w:hAnsi="Times New Roman" w:cs="Times New Roman"/>
          <w:sz w:val="24"/>
          <w:szCs w:val="24"/>
        </w:rPr>
        <w:t>the most criticism</w:t>
      </w:r>
      <w:r w:rsidR="004F46CE" w:rsidRPr="004F2044">
        <w:rPr>
          <w:rFonts w:ascii="Times New Roman" w:hAnsi="Times New Roman" w:cs="Times New Roman"/>
          <w:sz w:val="24"/>
          <w:szCs w:val="24"/>
        </w:rPr>
        <w:t xml:space="preserve"> regarding both</w:t>
      </w:r>
      <w:r w:rsidR="0074785D" w:rsidRPr="004F2044">
        <w:rPr>
          <w:rFonts w:ascii="Times New Roman" w:hAnsi="Times New Roman" w:cs="Times New Roman"/>
          <w:sz w:val="24"/>
          <w:szCs w:val="24"/>
        </w:rPr>
        <w:t xml:space="preserve"> Aguilera’s prose </w:t>
      </w:r>
      <w:r w:rsidR="004F46CE" w:rsidRPr="004F2044">
        <w:rPr>
          <w:rFonts w:ascii="Times New Roman" w:hAnsi="Times New Roman" w:cs="Times New Roman"/>
          <w:sz w:val="24"/>
          <w:szCs w:val="24"/>
        </w:rPr>
        <w:t>and poetry</w:t>
      </w:r>
      <w:r w:rsidR="00982B6A">
        <w:rPr>
          <w:rFonts w:ascii="Times New Roman" w:hAnsi="Times New Roman" w:cs="Times New Roman"/>
          <w:sz w:val="24"/>
          <w:szCs w:val="24"/>
        </w:rPr>
        <w:t>.</w:t>
      </w:r>
      <w:r w:rsidR="004030D9" w:rsidRPr="004F2044">
        <w:rPr>
          <w:rFonts w:ascii="Times New Roman" w:hAnsi="Times New Roman" w:cs="Times New Roman"/>
          <w:sz w:val="24"/>
          <w:szCs w:val="24"/>
        </w:rPr>
        <w:t xml:space="preserve"> </w:t>
      </w:r>
      <w:r w:rsidR="00160B93" w:rsidRPr="004F2044">
        <w:rPr>
          <w:rFonts w:ascii="Times New Roman" w:hAnsi="Times New Roman" w:cs="Times New Roman"/>
          <w:sz w:val="24"/>
          <w:szCs w:val="24"/>
        </w:rPr>
        <w:t xml:space="preserve">In 1868, </w:t>
      </w:r>
      <w:r w:rsidR="00637B04">
        <w:rPr>
          <w:rFonts w:ascii="Times New Roman" w:hAnsi="Times New Roman" w:cs="Times New Roman"/>
          <w:sz w:val="24"/>
          <w:szCs w:val="24"/>
        </w:rPr>
        <w:t>he</w:t>
      </w:r>
      <w:r w:rsidR="004030D9" w:rsidRPr="004F2044">
        <w:rPr>
          <w:rFonts w:ascii="Times New Roman" w:hAnsi="Times New Roman" w:cs="Times New Roman"/>
          <w:sz w:val="24"/>
          <w:szCs w:val="24"/>
        </w:rPr>
        <w:t xml:space="preserve"> pointed out the</w:t>
      </w:r>
      <w:r w:rsidR="00D67F97" w:rsidRPr="004F2044">
        <w:rPr>
          <w:rFonts w:ascii="Times New Roman" w:hAnsi="Times New Roman" w:cs="Times New Roman"/>
          <w:sz w:val="24"/>
          <w:szCs w:val="24"/>
        </w:rPr>
        <w:t xml:space="preserve"> elements that most outlined three of Aguilera’s works upon affirming that </w:t>
      </w:r>
    </w:p>
    <w:p w14:paraId="5C885BDF" w14:textId="088E1673" w:rsidR="00C456A5" w:rsidRPr="00686749" w:rsidRDefault="00D67F97" w:rsidP="00B2158E">
      <w:pPr>
        <w:spacing w:line="480" w:lineRule="auto"/>
        <w:ind w:left="720"/>
        <w:rPr>
          <w:rFonts w:ascii="Times New Roman" w:hAnsi="Times New Roman" w:cs="Times New Roman"/>
          <w:sz w:val="24"/>
          <w:szCs w:val="24"/>
        </w:rPr>
      </w:pPr>
      <w:commentRangeStart w:id="5"/>
      <w:r w:rsidRPr="004F2044">
        <w:rPr>
          <w:rFonts w:ascii="Times New Roman" w:hAnsi="Times New Roman" w:cs="Times New Roman"/>
          <w:sz w:val="24"/>
          <w:szCs w:val="24"/>
        </w:rPr>
        <w:t xml:space="preserve">Few poets </w:t>
      </w:r>
      <w:r w:rsidR="000345D8" w:rsidRPr="004F2044">
        <w:rPr>
          <w:rFonts w:ascii="Times New Roman" w:hAnsi="Times New Roman" w:cs="Times New Roman"/>
          <w:sz w:val="24"/>
          <w:szCs w:val="24"/>
        </w:rPr>
        <w:t xml:space="preserve">shall </w:t>
      </w:r>
      <w:r w:rsidRPr="004F2044">
        <w:rPr>
          <w:rFonts w:ascii="Times New Roman" w:hAnsi="Times New Roman" w:cs="Times New Roman"/>
          <w:sz w:val="24"/>
          <w:szCs w:val="24"/>
        </w:rPr>
        <w:t xml:space="preserve">have </w:t>
      </w:r>
      <w:r w:rsidR="000345D8" w:rsidRPr="004F2044">
        <w:rPr>
          <w:rFonts w:ascii="Times New Roman" w:hAnsi="Times New Roman" w:cs="Times New Roman"/>
          <w:sz w:val="24"/>
          <w:szCs w:val="24"/>
        </w:rPr>
        <w:t>properly</w:t>
      </w:r>
      <w:r w:rsidRPr="004F2044">
        <w:rPr>
          <w:rFonts w:ascii="Times New Roman" w:hAnsi="Times New Roman" w:cs="Times New Roman"/>
          <w:sz w:val="24"/>
          <w:szCs w:val="24"/>
        </w:rPr>
        <w:t xml:space="preserve"> penetrated, as Ventura Ruiz Aguilera has, that harmonious and sacred union of truth and beauty. Not even as a realist in </w:t>
      </w:r>
      <w:r w:rsidRPr="004F2044">
        <w:rPr>
          <w:rFonts w:ascii="Times New Roman" w:hAnsi="Times New Roman" w:cs="Times New Roman"/>
          <w:i/>
          <w:sz w:val="24"/>
          <w:szCs w:val="24"/>
        </w:rPr>
        <w:t>Ecos nacionales</w:t>
      </w:r>
      <w:r w:rsidRPr="004F2044">
        <w:rPr>
          <w:rFonts w:ascii="Times New Roman" w:hAnsi="Times New Roman" w:cs="Times New Roman"/>
          <w:sz w:val="24"/>
          <w:szCs w:val="24"/>
        </w:rPr>
        <w:t xml:space="preserve">, nor as a humanist in </w:t>
      </w:r>
      <w:r w:rsidRPr="004F2044">
        <w:rPr>
          <w:rFonts w:ascii="Times New Roman" w:hAnsi="Times New Roman" w:cs="Times New Roman"/>
          <w:i/>
          <w:sz w:val="24"/>
          <w:szCs w:val="24"/>
        </w:rPr>
        <w:t>Arcadia moderna</w:t>
      </w:r>
      <w:r w:rsidRPr="004F2044">
        <w:rPr>
          <w:rFonts w:ascii="Times New Roman" w:hAnsi="Times New Roman" w:cs="Times New Roman"/>
          <w:sz w:val="24"/>
          <w:szCs w:val="24"/>
        </w:rPr>
        <w:t xml:space="preserve"> has he ceased to be an eminent poet, while </w:t>
      </w:r>
      <w:r w:rsidR="000345D8" w:rsidRPr="004F2044">
        <w:rPr>
          <w:rFonts w:ascii="Times New Roman" w:hAnsi="Times New Roman" w:cs="Times New Roman"/>
          <w:sz w:val="24"/>
          <w:szCs w:val="24"/>
        </w:rPr>
        <w:t xml:space="preserve">in </w:t>
      </w:r>
      <w:r w:rsidR="000345D8"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0345D8" w:rsidRPr="004F2044">
        <w:rPr>
          <w:rFonts w:ascii="Times New Roman" w:hAnsi="Times New Roman" w:cs="Times New Roman"/>
          <w:sz w:val="24"/>
          <w:szCs w:val="24"/>
        </w:rPr>
        <w:t xml:space="preserve"> </w:t>
      </w:r>
      <w:r w:rsidRPr="004F2044">
        <w:rPr>
          <w:rFonts w:ascii="Times New Roman" w:hAnsi="Times New Roman" w:cs="Times New Roman"/>
          <w:sz w:val="24"/>
          <w:szCs w:val="24"/>
        </w:rPr>
        <w:t xml:space="preserve">he </w:t>
      </w:r>
      <w:r w:rsidR="002F5AB0">
        <w:rPr>
          <w:rFonts w:ascii="Times New Roman" w:hAnsi="Times New Roman" w:cs="Times New Roman"/>
          <w:sz w:val="24"/>
          <w:szCs w:val="24"/>
        </w:rPr>
        <w:t>would strike</w:t>
      </w:r>
      <w:r w:rsidRPr="004F2044">
        <w:rPr>
          <w:rFonts w:ascii="Times New Roman" w:hAnsi="Times New Roman" w:cs="Times New Roman"/>
          <w:sz w:val="24"/>
          <w:szCs w:val="24"/>
        </w:rPr>
        <w:t xml:space="preserve"> with unique delicateness and exquisite tenderness the most songful fiber of the human sentiment</w:t>
      </w:r>
      <w:r w:rsidRPr="004F2044">
        <w:rPr>
          <w:rFonts w:ascii="Times New Roman" w:hAnsi="Times New Roman" w:cs="Times New Roman"/>
          <w:i/>
          <w:sz w:val="24"/>
          <w:szCs w:val="24"/>
        </w:rPr>
        <w:t>.</w:t>
      </w:r>
      <w:r w:rsidR="000345D8" w:rsidRPr="004F2044">
        <w:rPr>
          <w:rStyle w:val="FootnoteReference"/>
          <w:rFonts w:ascii="Times New Roman" w:hAnsi="Times New Roman" w:cs="Times New Roman"/>
          <w:sz w:val="24"/>
          <w:szCs w:val="24"/>
        </w:rPr>
        <w:footnoteReference w:id="26"/>
      </w:r>
      <w:r w:rsidRPr="004F2044">
        <w:rPr>
          <w:rFonts w:ascii="Times New Roman" w:hAnsi="Times New Roman" w:cs="Times New Roman"/>
          <w:i/>
          <w:sz w:val="24"/>
          <w:szCs w:val="24"/>
        </w:rPr>
        <w:t xml:space="preserve"> </w:t>
      </w:r>
      <w:commentRangeEnd w:id="5"/>
      <w:r w:rsidR="00A42699">
        <w:rPr>
          <w:rStyle w:val="CommentReference"/>
        </w:rPr>
        <w:commentReference w:id="5"/>
      </w:r>
      <w:r w:rsidR="001C1CBA">
        <w:rPr>
          <w:rFonts w:ascii="Times New Roman" w:hAnsi="Times New Roman" w:cs="Times New Roman"/>
          <w:sz w:val="24"/>
          <w:szCs w:val="24"/>
        </w:rPr>
        <w:t xml:space="preserve">(Galdós, </w:t>
      </w:r>
      <w:r w:rsidR="001C1CBA" w:rsidRPr="001C1CBA">
        <w:rPr>
          <w:rFonts w:ascii="Times New Roman" w:hAnsi="Times New Roman" w:cs="Times New Roman"/>
          <w:i/>
          <w:sz w:val="24"/>
          <w:szCs w:val="24"/>
        </w:rPr>
        <w:t>El Pabellón</w:t>
      </w:r>
      <w:r w:rsidR="001C1CBA">
        <w:rPr>
          <w:rFonts w:ascii="Times New Roman" w:hAnsi="Times New Roman" w:cs="Times New Roman"/>
          <w:sz w:val="24"/>
          <w:szCs w:val="24"/>
        </w:rPr>
        <w:t>)</w:t>
      </w:r>
      <w:r w:rsidR="003C4F5C">
        <w:rPr>
          <w:rFonts w:ascii="Times New Roman" w:hAnsi="Times New Roman" w:cs="Times New Roman"/>
          <w:sz w:val="24"/>
          <w:szCs w:val="24"/>
        </w:rPr>
        <w:t xml:space="preserve"> </w:t>
      </w:r>
    </w:p>
    <w:p w14:paraId="76395DBD" w14:textId="4E3FF569" w:rsidR="004E3449" w:rsidRPr="004F2044" w:rsidRDefault="0073032E" w:rsidP="007D1A2F">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could also be said that</w:t>
      </w:r>
      <w:r w:rsidR="000345D8" w:rsidRPr="004F2044">
        <w:rPr>
          <w:rFonts w:ascii="Times New Roman" w:hAnsi="Times New Roman" w:cs="Times New Roman"/>
          <w:sz w:val="24"/>
          <w:szCs w:val="24"/>
        </w:rPr>
        <w:t xml:space="preserve"> the most influential essay that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0345D8" w:rsidRPr="004F2044">
        <w:rPr>
          <w:rFonts w:ascii="Times New Roman" w:hAnsi="Times New Roman" w:cs="Times New Roman"/>
          <w:sz w:val="24"/>
          <w:szCs w:val="24"/>
        </w:rPr>
        <w:t xml:space="preserve"> would</w:t>
      </w:r>
      <w:r w:rsidR="00CE35BE" w:rsidRPr="004F2044">
        <w:rPr>
          <w:rFonts w:ascii="Times New Roman" w:hAnsi="Times New Roman" w:cs="Times New Roman"/>
          <w:sz w:val="24"/>
          <w:szCs w:val="24"/>
        </w:rPr>
        <w:t xml:space="preserve"> compose on the Spanish novel </w:t>
      </w:r>
      <w:r w:rsidR="00160B93" w:rsidRPr="004F2044">
        <w:rPr>
          <w:rFonts w:ascii="Times New Roman" w:hAnsi="Times New Roman" w:cs="Times New Roman"/>
          <w:sz w:val="24"/>
          <w:szCs w:val="24"/>
        </w:rPr>
        <w:t>was</w:t>
      </w:r>
      <w:r w:rsidR="000345D8" w:rsidRPr="004F2044">
        <w:rPr>
          <w:rFonts w:ascii="Times New Roman" w:hAnsi="Times New Roman" w:cs="Times New Roman"/>
          <w:sz w:val="24"/>
          <w:szCs w:val="24"/>
        </w:rPr>
        <w:t xml:space="preserve"> </w:t>
      </w:r>
      <w:r w:rsidR="00160B93" w:rsidRPr="004F2044">
        <w:rPr>
          <w:rFonts w:ascii="Times New Roman" w:hAnsi="Times New Roman" w:cs="Times New Roman"/>
          <w:sz w:val="24"/>
          <w:szCs w:val="24"/>
        </w:rPr>
        <w:t>in f</w:t>
      </w:r>
      <w:r w:rsidR="00CE35BE" w:rsidRPr="004F2044">
        <w:rPr>
          <w:rFonts w:ascii="Times New Roman" w:hAnsi="Times New Roman" w:cs="Times New Roman"/>
          <w:sz w:val="24"/>
          <w:szCs w:val="24"/>
        </w:rPr>
        <w:t xml:space="preserve">act written two years later </w:t>
      </w:r>
      <w:r w:rsidR="000345D8" w:rsidRPr="004F2044">
        <w:rPr>
          <w:rFonts w:ascii="Times New Roman" w:hAnsi="Times New Roman" w:cs="Times New Roman"/>
          <w:sz w:val="24"/>
          <w:szCs w:val="24"/>
        </w:rPr>
        <w:t xml:space="preserve">in </w:t>
      </w:r>
      <w:r w:rsidR="000453B9" w:rsidRPr="004F2044">
        <w:rPr>
          <w:rFonts w:ascii="Times New Roman" w:hAnsi="Times New Roman" w:cs="Times New Roman"/>
          <w:sz w:val="24"/>
          <w:szCs w:val="24"/>
        </w:rPr>
        <w:t xml:space="preserve">1870 in </w:t>
      </w:r>
      <w:r w:rsidR="000345D8" w:rsidRPr="004F2044">
        <w:rPr>
          <w:rFonts w:ascii="Times New Roman" w:hAnsi="Times New Roman" w:cs="Times New Roman"/>
          <w:sz w:val="24"/>
          <w:szCs w:val="24"/>
        </w:rPr>
        <w:t xml:space="preserve">reference to Aguilera’s </w:t>
      </w:r>
      <w:r w:rsidR="000345D8" w:rsidRPr="004F2044">
        <w:rPr>
          <w:rFonts w:ascii="Times New Roman" w:hAnsi="Times New Roman" w:cs="Times New Roman"/>
          <w:i/>
          <w:sz w:val="24"/>
          <w:szCs w:val="24"/>
        </w:rPr>
        <w:t>Proverbios ejemplares</w:t>
      </w:r>
      <w:r w:rsidR="00714E29" w:rsidRPr="004F2044">
        <w:rPr>
          <w:rFonts w:ascii="Times New Roman" w:hAnsi="Times New Roman" w:cs="Times New Roman"/>
          <w:sz w:val="24"/>
          <w:szCs w:val="24"/>
        </w:rPr>
        <w:t xml:space="preserve">. </w:t>
      </w:r>
      <w:r w:rsidR="004F2044" w:rsidRPr="004F2044">
        <w:rPr>
          <w:rFonts w:ascii="Times New Roman" w:hAnsi="Times New Roman" w:cs="Times New Roman"/>
          <w:sz w:val="24"/>
          <w:szCs w:val="24"/>
        </w:rPr>
        <w:t>Published</w:t>
      </w:r>
      <w:r w:rsidR="00714E29" w:rsidRPr="004F2044">
        <w:rPr>
          <w:rFonts w:ascii="Times New Roman" w:hAnsi="Times New Roman" w:cs="Times New Roman"/>
          <w:sz w:val="24"/>
          <w:szCs w:val="24"/>
        </w:rPr>
        <w:t xml:space="preserve"> in </w:t>
      </w:r>
      <w:r w:rsidR="00714E29" w:rsidRPr="004F2044">
        <w:rPr>
          <w:rFonts w:ascii="Times New Roman" w:hAnsi="Times New Roman" w:cs="Times New Roman"/>
          <w:i/>
          <w:sz w:val="24"/>
          <w:szCs w:val="24"/>
        </w:rPr>
        <w:t>Revista de España</w:t>
      </w:r>
      <w:r w:rsidR="004E3449" w:rsidRPr="004F2044">
        <w:rPr>
          <w:rFonts w:ascii="Times New Roman" w:hAnsi="Times New Roman" w:cs="Times New Roman"/>
          <w:sz w:val="24"/>
          <w:szCs w:val="24"/>
        </w:rPr>
        <w:t>,</w:t>
      </w:r>
      <w:r w:rsidR="000345D8" w:rsidRPr="004F2044">
        <w:rPr>
          <w:rFonts w:ascii="Times New Roman" w:hAnsi="Times New Roman" w:cs="Times New Roman"/>
          <w:sz w:val="24"/>
          <w:szCs w:val="24"/>
        </w:rPr>
        <w:t xml:space="preserve"> Galdós</w:t>
      </w:r>
      <w:r w:rsidR="00714E29" w:rsidRPr="004F2044">
        <w:rPr>
          <w:rFonts w:ascii="Times New Roman" w:hAnsi="Times New Roman" w:cs="Times New Roman"/>
          <w:sz w:val="24"/>
          <w:szCs w:val="24"/>
        </w:rPr>
        <w:t>’</w:t>
      </w:r>
      <w:r w:rsidR="00712246">
        <w:rPr>
          <w:rFonts w:ascii="Times New Roman" w:hAnsi="Times New Roman" w:cs="Times New Roman"/>
          <w:sz w:val="24"/>
          <w:szCs w:val="24"/>
        </w:rPr>
        <w:t>s</w:t>
      </w:r>
      <w:r w:rsidR="00714E29" w:rsidRPr="004F2044">
        <w:rPr>
          <w:rFonts w:ascii="Times New Roman" w:hAnsi="Times New Roman" w:cs="Times New Roman"/>
          <w:sz w:val="24"/>
          <w:szCs w:val="24"/>
        </w:rPr>
        <w:t xml:space="preserve"> “Observaciones sobre la novela contemporánea”</w:t>
      </w:r>
      <w:r w:rsidR="000345D8" w:rsidRPr="004F2044">
        <w:rPr>
          <w:rFonts w:ascii="Times New Roman" w:hAnsi="Times New Roman" w:cs="Times New Roman"/>
          <w:sz w:val="24"/>
          <w:szCs w:val="24"/>
        </w:rPr>
        <w:t xml:space="preserve"> </w:t>
      </w:r>
      <w:r w:rsidR="006B70B9" w:rsidRPr="004F2044">
        <w:rPr>
          <w:rFonts w:ascii="Times New Roman" w:hAnsi="Times New Roman" w:cs="Times New Roman"/>
          <w:sz w:val="24"/>
          <w:szCs w:val="24"/>
        </w:rPr>
        <w:t>lament</w:t>
      </w:r>
      <w:r w:rsidR="00714E29" w:rsidRPr="004F2044">
        <w:rPr>
          <w:rFonts w:ascii="Times New Roman" w:hAnsi="Times New Roman" w:cs="Times New Roman"/>
          <w:sz w:val="24"/>
          <w:szCs w:val="24"/>
        </w:rPr>
        <w:t>s</w:t>
      </w:r>
      <w:r w:rsidR="006B70B9" w:rsidRPr="004F2044">
        <w:rPr>
          <w:rFonts w:ascii="Times New Roman" w:hAnsi="Times New Roman" w:cs="Times New Roman"/>
          <w:sz w:val="24"/>
          <w:szCs w:val="24"/>
        </w:rPr>
        <w:t xml:space="preserve"> the absence of the novel of </w:t>
      </w:r>
      <w:r w:rsidR="00EC1E51" w:rsidRPr="004F2044">
        <w:rPr>
          <w:rFonts w:ascii="Times New Roman" w:hAnsi="Times New Roman" w:cs="Times New Roman"/>
          <w:sz w:val="24"/>
          <w:szCs w:val="24"/>
        </w:rPr>
        <w:t>manners</w:t>
      </w:r>
      <w:r w:rsidR="006B70B9" w:rsidRPr="004F2044">
        <w:rPr>
          <w:rFonts w:ascii="Times New Roman" w:hAnsi="Times New Roman" w:cs="Times New Roman"/>
          <w:sz w:val="24"/>
          <w:szCs w:val="24"/>
        </w:rPr>
        <w:t xml:space="preserve"> </w:t>
      </w:r>
      <w:r w:rsidR="00EC1E51" w:rsidRPr="004F2044">
        <w:rPr>
          <w:rFonts w:ascii="Times New Roman" w:hAnsi="Times New Roman" w:cs="Times New Roman"/>
          <w:sz w:val="24"/>
          <w:szCs w:val="24"/>
        </w:rPr>
        <w:t xml:space="preserve">or </w:t>
      </w:r>
      <w:r w:rsidR="00EC1E51" w:rsidRPr="004F2044">
        <w:rPr>
          <w:rFonts w:ascii="Times New Roman" w:hAnsi="Times New Roman" w:cs="Times New Roman"/>
          <w:i/>
          <w:sz w:val="24"/>
          <w:szCs w:val="24"/>
        </w:rPr>
        <w:t>la</w:t>
      </w:r>
      <w:r w:rsidR="00EC1E51" w:rsidRPr="004F2044">
        <w:rPr>
          <w:rFonts w:ascii="Times New Roman" w:hAnsi="Times New Roman" w:cs="Times New Roman"/>
          <w:sz w:val="24"/>
          <w:szCs w:val="24"/>
        </w:rPr>
        <w:t xml:space="preserve"> </w:t>
      </w:r>
      <w:r w:rsidR="006B70B9" w:rsidRPr="004F2044">
        <w:rPr>
          <w:rFonts w:ascii="Times New Roman" w:hAnsi="Times New Roman" w:cs="Times New Roman"/>
          <w:i/>
          <w:sz w:val="24"/>
          <w:szCs w:val="24"/>
        </w:rPr>
        <w:t>novela costumbrista</w:t>
      </w:r>
      <w:r w:rsidR="00EC1E51" w:rsidRPr="004F2044">
        <w:rPr>
          <w:rFonts w:ascii="Times New Roman" w:hAnsi="Times New Roman" w:cs="Times New Roman"/>
          <w:sz w:val="24"/>
          <w:szCs w:val="24"/>
        </w:rPr>
        <w:t xml:space="preserve"> which </w:t>
      </w:r>
      <w:r w:rsidR="00CE35BE" w:rsidRPr="004F2044">
        <w:rPr>
          <w:rFonts w:ascii="Times New Roman" w:hAnsi="Times New Roman" w:cs="Times New Roman"/>
          <w:sz w:val="24"/>
          <w:szCs w:val="24"/>
        </w:rPr>
        <w:t>had</w:t>
      </w:r>
      <w:r w:rsidR="00EC1E51" w:rsidRPr="004F2044">
        <w:rPr>
          <w:rFonts w:ascii="Times New Roman" w:hAnsi="Times New Roman" w:cs="Times New Roman"/>
          <w:sz w:val="24"/>
          <w:szCs w:val="24"/>
        </w:rPr>
        <w:t xml:space="preserve"> entail</w:t>
      </w:r>
      <w:r w:rsidR="00CE35BE" w:rsidRPr="004F2044">
        <w:rPr>
          <w:rFonts w:ascii="Times New Roman" w:hAnsi="Times New Roman" w:cs="Times New Roman"/>
          <w:sz w:val="24"/>
          <w:szCs w:val="24"/>
        </w:rPr>
        <w:t>ed</w:t>
      </w:r>
      <w:r w:rsidR="00EC1E51" w:rsidRPr="004F2044">
        <w:rPr>
          <w:rFonts w:ascii="Times New Roman" w:hAnsi="Times New Roman" w:cs="Times New Roman"/>
          <w:sz w:val="24"/>
          <w:szCs w:val="24"/>
        </w:rPr>
        <w:t xml:space="preserve"> an authentic representation of Spanish life: “The great novel of </w:t>
      </w:r>
      <w:r w:rsidR="005A4E0C">
        <w:rPr>
          <w:rFonts w:ascii="Times New Roman" w:hAnsi="Times New Roman" w:cs="Times New Roman"/>
          <w:sz w:val="24"/>
          <w:szCs w:val="24"/>
        </w:rPr>
        <w:t>customs</w:t>
      </w:r>
      <w:r w:rsidR="00EC1E51" w:rsidRPr="004F2044">
        <w:rPr>
          <w:rFonts w:ascii="Times New Roman" w:hAnsi="Times New Roman" w:cs="Times New Roman"/>
          <w:sz w:val="24"/>
          <w:szCs w:val="24"/>
        </w:rPr>
        <w:t xml:space="preserve"> has still not emerged in Spain, the vast and complex work </w:t>
      </w:r>
      <w:r w:rsidR="00B82AF4">
        <w:rPr>
          <w:rFonts w:ascii="Times New Roman" w:hAnsi="Times New Roman" w:cs="Times New Roman"/>
          <w:sz w:val="24"/>
          <w:szCs w:val="24"/>
        </w:rPr>
        <w:t xml:space="preserve">that must come by necessity, as an </w:t>
      </w:r>
      <w:r w:rsidR="00EC1E51" w:rsidRPr="004F2044">
        <w:rPr>
          <w:rFonts w:ascii="Times New Roman" w:hAnsi="Times New Roman" w:cs="Times New Roman"/>
          <w:sz w:val="24"/>
          <w:szCs w:val="24"/>
        </w:rPr>
        <w:t>artist</w:t>
      </w:r>
      <w:r w:rsidR="00E006D8" w:rsidRPr="004F2044">
        <w:rPr>
          <w:rFonts w:ascii="Times New Roman" w:hAnsi="Times New Roman" w:cs="Times New Roman"/>
          <w:sz w:val="24"/>
          <w:szCs w:val="24"/>
        </w:rPr>
        <w:t xml:space="preserve">ic expression, from that life” </w:t>
      </w:r>
      <w:r w:rsidR="00F23B9C" w:rsidRPr="004F2044">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ExcludeAuth="1"&gt;&lt;Author&gt;Pérez Galdós&lt;/Author&gt;&lt;RecNum&gt;41&lt;/RecNum&gt;&lt;Pages&gt;168&lt;/Pages&gt;&lt;DisplayText&gt;(168)&lt;/DisplayText&gt;&lt;record&gt;&lt;rec-number&gt;41&lt;/rec-number&gt;&lt;foreign-keys&gt;&lt;key app="EN" db-id="5xstxsde6rdp5yexss8vfsa6zwr5fd5z52vs" timestamp="1457633688"&gt;41&lt;/key&gt;&lt;/foreign-keys&gt;&lt;ref-type name="Journal Article"&gt;17&lt;/ref-type&gt;&lt;contributors&gt;&lt;authors&gt;&lt;author&gt;Pérez Galdós, Benito&lt;/author&gt;&lt;/authors&gt;&lt;/contributors&gt;&lt;titles&gt;&lt;title&gt;Observaciones sobre la novela contemporánea en España. Proverbios ejemplares y Proverbios cómicos por D. Ventura Ruiz Aguilera&lt;/title&gt;&lt;secondary-title&gt;Revista de España&lt;/secondary-title&gt;&lt;/titles&gt;&lt;periodical&gt;&lt;full-title&gt;Revista de España&lt;/full-title&gt;&lt;/periodical&gt;&lt;pages&gt;162-172&lt;/pages&gt;&lt;volume&gt;15&lt;/volume&gt;&lt;dates&gt;&lt;year&gt;1870&lt;/year&gt;&lt;/dates&gt;&lt;urls&gt;&lt;/urls&gt;&lt;/record&gt;&lt;/Cite&gt;&lt;/EndNote&gt;</w:instrText>
      </w:r>
      <w:r w:rsidR="00F23B9C" w:rsidRPr="004F2044">
        <w:rPr>
          <w:rFonts w:ascii="Times New Roman" w:hAnsi="Times New Roman" w:cs="Times New Roman"/>
          <w:sz w:val="24"/>
          <w:szCs w:val="24"/>
        </w:rPr>
        <w:fldChar w:fldCharType="separate"/>
      </w:r>
      <w:r w:rsidR="00712246">
        <w:rPr>
          <w:rFonts w:ascii="Times New Roman" w:hAnsi="Times New Roman" w:cs="Times New Roman"/>
          <w:noProof/>
          <w:sz w:val="24"/>
          <w:szCs w:val="24"/>
        </w:rPr>
        <w:t>(168)</w:t>
      </w:r>
      <w:r w:rsidR="00F23B9C" w:rsidRPr="004F2044">
        <w:rPr>
          <w:rFonts w:ascii="Times New Roman" w:hAnsi="Times New Roman" w:cs="Times New Roman"/>
          <w:sz w:val="24"/>
          <w:szCs w:val="24"/>
        </w:rPr>
        <w:fldChar w:fldCharType="end"/>
      </w:r>
      <w:r w:rsidR="00EC1E51" w:rsidRPr="004F2044">
        <w:rPr>
          <w:rFonts w:ascii="Times New Roman" w:hAnsi="Times New Roman" w:cs="Times New Roman"/>
          <w:sz w:val="24"/>
          <w:szCs w:val="24"/>
        </w:rPr>
        <w:t>.</w:t>
      </w:r>
      <w:r w:rsidR="00EC1E51" w:rsidRPr="004F2044">
        <w:rPr>
          <w:rStyle w:val="FootnoteReference"/>
          <w:rFonts w:ascii="Times New Roman" w:hAnsi="Times New Roman" w:cs="Times New Roman"/>
          <w:sz w:val="24"/>
          <w:szCs w:val="24"/>
        </w:rPr>
        <w:footnoteReference w:id="27"/>
      </w:r>
      <w:r w:rsidR="00EC1E51" w:rsidRPr="004F2044">
        <w:rPr>
          <w:rFonts w:ascii="Times New Roman" w:hAnsi="Times New Roman" w:cs="Times New Roman"/>
          <w:sz w:val="24"/>
          <w:szCs w:val="24"/>
        </w:rPr>
        <w:t xml:space="preserve"> </w:t>
      </w:r>
      <w:r w:rsidR="00E006D8" w:rsidRPr="004F2044">
        <w:rPr>
          <w:rFonts w:ascii="Times New Roman" w:hAnsi="Times New Roman" w:cs="Times New Roman"/>
          <w:sz w:val="24"/>
          <w:szCs w:val="24"/>
        </w:rPr>
        <w:t>Galdó</w:t>
      </w:r>
      <w:r w:rsidR="006E05C2" w:rsidRPr="004F2044">
        <w:rPr>
          <w:rFonts w:ascii="Times New Roman" w:hAnsi="Times New Roman" w:cs="Times New Roman"/>
          <w:sz w:val="24"/>
          <w:szCs w:val="24"/>
        </w:rPr>
        <w:t>s sought the need for a social</w:t>
      </w:r>
      <w:r w:rsidR="004E3449" w:rsidRPr="004F2044">
        <w:rPr>
          <w:rFonts w:ascii="Times New Roman" w:hAnsi="Times New Roman" w:cs="Times New Roman"/>
          <w:sz w:val="24"/>
          <w:szCs w:val="24"/>
        </w:rPr>
        <w:t xml:space="preserve"> expansion </w:t>
      </w:r>
      <w:r w:rsidR="00714E29" w:rsidRPr="004F2044">
        <w:rPr>
          <w:rFonts w:ascii="Times New Roman" w:hAnsi="Times New Roman" w:cs="Times New Roman"/>
          <w:sz w:val="24"/>
          <w:szCs w:val="24"/>
        </w:rPr>
        <w:t xml:space="preserve">of </w:t>
      </w:r>
      <w:r w:rsidR="006E05C2" w:rsidRPr="004F2044">
        <w:rPr>
          <w:rFonts w:ascii="Times New Roman" w:hAnsi="Times New Roman" w:cs="Times New Roman"/>
          <w:sz w:val="24"/>
          <w:szCs w:val="24"/>
        </w:rPr>
        <w:t>the novel</w:t>
      </w:r>
      <w:r w:rsidR="004E3449" w:rsidRPr="004F2044">
        <w:rPr>
          <w:rFonts w:ascii="Times New Roman" w:hAnsi="Times New Roman" w:cs="Times New Roman"/>
          <w:sz w:val="24"/>
          <w:szCs w:val="24"/>
        </w:rPr>
        <w:t xml:space="preserve"> </w:t>
      </w:r>
      <w:r w:rsidR="006E05C2" w:rsidRPr="004F2044">
        <w:rPr>
          <w:rFonts w:ascii="Times New Roman" w:hAnsi="Times New Roman" w:cs="Times New Roman"/>
          <w:sz w:val="24"/>
          <w:szCs w:val="24"/>
        </w:rPr>
        <w:t>that would ultimately incorporate the</w:t>
      </w:r>
      <w:r w:rsidR="006B70B9" w:rsidRPr="004F2044">
        <w:rPr>
          <w:rFonts w:ascii="Times New Roman" w:hAnsi="Times New Roman" w:cs="Times New Roman"/>
          <w:sz w:val="24"/>
          <w:szCs w:val="24"/>
        </w:rPr>
        <w:t xml:space="preserve"> “middle class, the mos</w:t>
      </w:r>
      <w:r w:rsidR="00B82AF4">
        <w:rPr>
          <w:rFonts w:ascii="Times New Roman" w:hAnsi="Times New Roman" w:cs="Times New Roman"/>
          <w:sz w:val="24"/>
          <w:szCs w:val="24"/>
        </w:rPr>
        <w:t xml:space="preserve">t forgotten by our novelists . . . </w:t>
      </w:r>
      <w:r w:rsidR="006B70B9" w:rsidRPr="004F2044">
        <w:rPr>
          <w:rFonts w:ascii="Times New Roman" w:hAnsi="Times New Roman" w:cs="Times New Roman"/>
          <w:sz w:val="24"/>
          <w:szCs w:val="24"/>
        </w:rPr>
        <w:t xml:space="preserve"> the grand model, the inexhaustible fountain”</w:t>
      </w:r>
      <w:r w:rsidR="00714E29"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ExcludeAuth="1" ExcludeYear="1"&gt;&lt;Author&gt;Pérez Galdós&lt;/Author&gt;&lt;RecNum&gt;41&lt;/RecNum&gt;&lt;Pages&gt;167&lt;/Pages&gt;&lt;DisplayText&gt;(167)&lt;/DisplayText&gt;&lt;record&gt;&lt;rec-number&gt;41&lt;/rec-number&gt;&lt;foreign-keys&gt;&lt;key app="EN" db-id="5xstxsde6rdp5yexss8vfsa6zwr5fd5z52vs" timestamp="1457633688"&gt;41&lt;/key&gt;&lt;/foreign-keys&gt;&lt;ref-type name="Journal Article"&gt;17&lt;/ref-type&gt;&lt;contributors&gt;&lt;authors&gt;&lt;author&gt;Pérez Galdós, Benito&lt;/author&gt;&lt;/authors&gt;&lt;/contributors&gt;&lt;titles&gt;&lt;title&gt;Observaciones sobre la novela contemporánea en España. Proverbios ejemplares y Proverbios cómicos por D. Ventura Ruiz Aguilera&lt;/title&gt;&lt;secondary-title&gt;Revista de España&lt;/secondary-title&gt;&lt;/titles&gt;&lt;periodical&gt;&lt;full-title&gt;Revista de España&lt;/full-title&gt;&lt;/periodical&gt;&lt;pages&gt;162-172&lt;/pages&gt;&lt;volume&gt;15&lt;/volume&gt;&lt;dates&gt;&lt;year&gt;1870&lt;/year&gt;&lt;/dates&gt;&lt;urls&gt;&lt;/urls&gt;&lt;/record&gt;&lt;/Cite&gt;&lt;/EndNote&gt;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(167)</w:t>
      </w:r>
      <w:r w:rsidR="00F23B9C" w:rsidRPr="004F2044">
        <w:rPr>
          <w:rFonts w:ascii="Times New Roman" w:hAnsi="Times New Roman" w:cs="Times New Roman"/>
          <w:sz w:val="24"/>
          <w:szCs w:val="24"/>
        </w:rPr>
        <w:fldChar w:fldCharType="end"/>
      </w:r>
      <w:r w:rsidR="006E05C2" w:rsidRPr="004F2044">
        <w:rPr>
          <w:rFonts w:ascii="Times New Roman" w:hAnsi="Times New Roman" w:cs="Times New Roman"/>
          <w:sz w:val="24"/>
          <w:szCs w:val="24"/>
        </w:rPr>
        <w:t>.</w:t>
      </w:r>
      <w:r w:rsidR="00B50612" w:rsidRPr="004F2044">
        <w:rPr>
          <w:rStyle w:val="FootnoteReference"/>
          <w:rFonts w:ascii="Times New Roman" w:hAnsi="Times New Roman" w:cs="Times New Roman"/>
          <w:sz w:val="24"/>
          <w:szCs w:val="24"/>
        </w:rPr>
        <w:footnoteReference w:id="28"/>
      </w:r>
      <w:r w:rsidR="006B23B7" w:rsidRPr="004F2044">
        <w:rPr>
          <w:rFonts w:ascii="Times New Roman" w:hAnsi="Times New Roman" w:cs="Times New Roman"/>
          <w:sz w:val="24"/>
          <w:szCs w:val="24"/>
        </w:rPr>
        <w:t xml:space="preserve"> </w:t>
      </w:r>
      <w:r w:rsidR="006B23B7" w:rsidRPr="004F2044">
        <w:rPr>
          <w:rFonts w:ascii="Times New Roman" w:hAnsi="Times New Roman" w:cs="Times New Roman"/>
          <w:i/>
          <w:sz w:val="24"/>
          <w:szCs w:val="24"/>
        </w:rPr>
        <w:t xml:space="preserve">Proverbios </w:t>
      </w:r>
      <w:r w:rsidR="00E84AED" w:rsidRPr="004F2044">
        <w:rPr>
          <w:rFonts w:ascii="Times New Roman" w:hAnsi="Times New Roman" w:cs="Times New Roman"/>
          <w:i/>
          <w:sz w:val="24"/>
          <w:szCs w:val="24"/>
        </w:rPr>
        <w:t>ejemplares</w:t>
      </w:r>
      <w:r w:rsidR="006B23B7" w:rsidRPr="004F2044">
        <w:rPr>
          <w:rFonts w:ascii="Times New Roman" w:hAnsi="Times New Roman" w:cs="Times New Roman"/>
          <w:i/>
          <w:sz w:val="24"/>
          <w:szCs w:val="24"/>
        </w:rPr>
        <w:t xml:space="preserve"> </w:t>
      </w:r>
      <w:r w:rsidR="00712246">
        <w:rPr>
          <w:rFonts w:ascii="Times New Roman" w:hAnsi="Times New Roman" w:cs="Times New Roman"/>
          <w:sz w:val="24"/>
          <w:szCs w:val="24"/>
        </w:rPr>
        <w:t>helped</w:t>
      </w:r>
      <w:r w:rsidR="006B23B7" w:rsidRPr="004F2044">
        <w:rPr>
          <w:rFonts w:ascii="Times New Roman" w:hAnsi="Times New Roman" w:cs="Times New Roman"/>
          <w:sz w:val="24"/>
          <w:szCs w:val="24"/>
        </w:rPr>
        <w:t xml:space="preserve"> t</w:t>
      </w:r>
      <w:r w:rsidR="001A4E21" w:rsidRPr="004F2044">
        <w:rPr>
          <w:rFonts w:ascii="Times New Roman" w:hAnsi="Times New Roman" w:cs="Times New Roman"/>
          <w:sz w:val="24"/>
          <w:szCs w:val="24"/>
        </w:rPr>
        <w:t>o m</w:t>
      </w:r>
      <w:r w:rsidR="00E006D8" w:rsidRPr="004F2044">
        <w:rPr>
          <w:rFonts w:ascii="Times New Roman" w:hAnsi="Times New Roman" w:cs="Times New Roman"/>
          <w:sz w:val="24"/>
          <w:szCs w:val="24"/>
        </w:rPr>
        <w:t>eet this demand, provoking Galdó</w:t>
      </w:r>
      <w:r w:rsidR="001A4E21" w:rsidRPr="004F2044">
        <w:rPr>
          <w:rFonts w:ascii="Times New Roman" w:hAnsi="Times New Roman" w:cs="Times New Roman"/>
          <w:sz w:val="24"/>
          <w:szCs w:val="24"/>
        </w:rPr>
        <w:t>s’</w:t>
      </w:r>
      <w:r w:rsidR="00712246">
        <w:rPr>
          <w:rFonts w:ascii="Times New Roman" w:hAnsi="Times New Roman" w:cs="Times New Roman"/>
          <w:sz w:val="24"/>
          <w:szCs w:val="24"/>
        </w:rPr>
        <w:t>s</w:t>
      </w:r>
      <w:r w:rsidR="001A4E21" w:rsidRPr="004F2044">
        <w:rPr>
          <w:rFonts w:ascii="Times New Roman" w:hAnsi="Times New Roman" w:cs="Times New Roman"/>
          <w:sz w:val="24"/>
          <w:szCs w:val="24"/>
        </w:rPr>
        <w:t xml:space="preserve"> response in the midst of a </w:t>
      </w:r>
      <w:r w:rsidR="007C4113" w:rsidRPr="004F2044">
        <w:rPr>
          <w:rFonts w:ascii="Times New Roman" w:hAnsi="Times New Roman" w:cs="Times New Roman"/>
          <w:sz w:val="24"/>
          <w:szCs w:val="24"/>
        </w:rPr>
        <w:t>wave</w:t>
      </w:r>
      <w:r w:rsidR="001A4E21" w:rsidRPr="004F2044">
        <w:rPr>
          <w:rFonts w:ascii="Times New Roman" w:hAnsi="Times New Roman" w:cs="Times New Roman"/>
          <w:sz w:val="24"/>
          <w:szCs w:val="24"/>
        </w:rPr>
        <w:t xml:space="preserve"> of </w:t>
      </w:r>
      <w:r w:rsidR="00160B93" w:rsidRPr="004F2044">
        <w:rPr>
          <w:rFonts w:ascii="Times New Roman" w:hAnsi="Times New Roman" w:cs="Times New Roman"/>
          <w:sz w:val="24"/>
          <w:szCs w:val="24"/>
        </w:rPr>
        <w:t xml:space="preserve">unsatisfactory </w:t>
      </w:r>
      <w:r w:rsidR="003A7DF5" w:rsidRPr="004F2044">
        <w:rPr>
          <w:rFonts w:ascii="Times New Roman" w:hAnsi="Times New Roman" w:cs="Times New Roman"/>
          <w:sz w:val="24"/>
          <w:szCs w:val="24"/>
        </w:rPr>
        <w:t>short stories</w:t>
      </w:r>
      <w:r w:rsidR="001A4E21" w:rsidRPr="004F2044">
        <w:rPr>
          <w:rFonts w:ascii="Times New Roman" w:hAnsi="Times New Roman" w:cs="Times New Roman"/>
          <w:sz w:val="24"/>
          <w:szCs w:val="24"/>
        </w:rPr>
        <w:t>:</w:t>
      </w:r>
    </w:p>
    <w:p w14:paraId="11CE12CD" w14:textId="089FE3BF" w:rsidR="00EE094D" w:rsidRPr="004F2044" w:rsidRDefault="00EE094D" w:rsidP="000233A9">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Those</w:t>
      </w:r>
      <w:r w:rsidR="00CE35BE" w:rsidRPr="004F2044">
        <w:rPr>
          <w:rFonts w:ascii="Times New Roman" w:hAnsi="Times New Roman" w:cs="Times New Roman"/>
          <w:sz w:val="24"/>
          <w:szCs w:val="24"/>
        </w:rPr>
        <w:t xml:space="preserve"> [st</w:t>
      </w:r>
      <w:r w:rsidR="00B50612" w:rsidRPr="004F2044">
        <w:rPr>
          <w:rFonts w:ascii="Times New Roman" w:hAnsi="Times New Roman" w:cs="Times New Roman"/>
          <w:sz w:val="24"/>
          <w:szCs w:val="24"/>
        </w:rPr>
        <w:t>ories] which</w:t>
      </w:r>
      <w:r w:rsidRPr="004F2044">
        <w:rPr>
          <w:rFonts w:ascii="Times New Roman" w:hAnsi="Times New Roman" w:cs="Times New Roman"/>
          <w:sz w:val="24"/>
          <w:szCs w:val="24"/>
        </w:rPr>
        <w:t xml:space="preserve"> have made a wide stride </w:t>
      </w:r>
      <w:r w:rsidR="00B50612" w:rsidRPr="004F2044">
        <w:rPr>
          <w:rFonts w:ascii="Times New Roman" w:hAnsi="Times New Roman" w:cs="Times New Roman"/>
          <w:sz w:val="24"/>
          <w:szCs w:val="24"/>
        </w:rPr>
        <w:t xml:space="preserve">are the </w:t>
      </w:r>
      <w:r w:rsidR="00B50612" w:rsidRPr="004F2044">
        <w:rPr>
          <w:rFonts w:ascii="Times New Roman" w:hAnsi="Times New Roman" w:cs="Times New Roman"/>
          <w:i/>
          <w:sz w:val="24"/>
          <w:szCs w:val="24"/>
        </w:rPr>
        <w:t>Proverbios ejemplares</w:t>
      </w:r>
      <w:r w:rsidR="00D04B06">
        <w:rPr>
          <w:rFonts w:ascii="Times New Roman" w:hAnsi="Times New Roman" w:cs="Times New Roman"/>
          <w:sz w:val="24"/>
          <w:szCs w:val="24"/>
        </w:rPr>
        <w:t xml:space="preserve"> by Ventura Ruiz Aguilera</w:t>
      </w:r>
      <w:r w:rsidR="00441524">
        <w:rPr>
          <w:rFonts w:ascii="Times New Roman" w:hAnsi="Times New Roman" w:cs="Times New Roman"/>
          <w:sz w:val="24"/>
          <w:szCs w:val="24"/>
        </w:rPr>
        <w:t>. . . .</w:t>
      </w:r>
      <w:r w:rsidR="00B50612" w:rsidRPr="004F2044">
        <w:rPr>
          <w:rFonts w:ascii="Times New Roman" w:hAnsi="Times New Roman" w:cs="Times New Roman"/>
          <w:sz w:val="24"/>
          <w:szCs w:val="24"/>
        </w:rPr>
        <w:t xml:space="preserve"> </w:t>
      </w:r>
      <w:r w:rsidR="00453B0C">
        <w:rPr>
          <w:rFonts w:ascii="Times New Roman" w:hAnsi="Times New Roman" w:cs="Times New Roman"/>
          <w:sz w:val="24"/>
          <w:szCs w:val="24"/>
        </w:rPr>
        <w:t>There we all are</w:t>
      </w:r>
      <w:r w:rsidR="00511898" w:rsidRPr="004F2044">
        <w:rPr>
          <w:rFonts w:ascii="Times New Roman" w:hAnsi="Times New Roman" w:cs="Times New Roman"/>
          <w:sz w:val="24"/>
          <w:szCs w:val="24"/>
        </w:rPr>
        <w:t xml:space="preserve"> with </w:t>
      </w:r>
      <w:r w:rsidR="00B50612" w:rsidRPr="004F2044">
        <w:rPr>
          <w:rFonts w:ascii="Times New Roman" w:hAnsi="Times New Roman" w:cs="Times New Roman"/>
          <w:sz w:val="24"/>
          <w:szCs w:val="24"/>
        </w:rPr>
        <w:t xml:space="preserve">our </w:t>
      </w:r>
      <w:r w:rsidR="00B7045A">
        <w:rPr>
          <w:rFonts w:ascii="Times New Roman" w:hAnsi="Times New Roman" w:cs="Times New Roman"/>
          <w:sz w:val="24"/>
          <w:szCs w:val="24"/>
        </w:rPr>
        <w:t xml:space="preserve">flaws and </w:t>
      </w:r>
      <w:r w:rsidR="00B50612" w:rsidRPr="004F2044">
        <w:rPr>
          <w:rFonts w:ascii="Times New Roman" w:hAnsi="Times New Roman" w:cs="Times New Roman"/>
          <w:sz w:val="24"/>
          <w:szCs w:val="24"/>
        </w:rPr>
        <w:t xml:space="preserve">virtues painted </w:t>
      </w:r>
      <w:r w:rsidR="00511898" w:rsidRPr="004F2044">
        <w:rPr>
          <w:rFonts w:ascii="Times New Roman" w:hAnsi="Times New Roman" w:cs="Times New Roman"/>
          <w:sz w:val="24"/>
          <w:szCs w:val="24"/>
        </w:rPr>
        <w:t>with fidelity</w:t>
      </w:r>
      <w:r w:rsidR="00B50612" w:rsidRPr="004F2044">
        <w:rPr>
          <w:rFonts w:ascii="Times New Roman" w:hAnsi="Times New Roman" w:cs="Times New Roman"/>
          <w:sz w:val="24"/>
          <w:szCs w:val="24"/>
        </w:rPr>
        <w:t xml:space="preserve"> and </w:t>
      </w:r>
      <w:r w:rsidR="00B50612" w:rsidRPr="004F2044">
        <w:rPr>
          <w:rFonts w:ascii="Times New Roman" w:hAnsi="Times New Roman" w:cs="Times New Roman"/>
          <w:sz w:val="24"/>
          <w:szCs w:val="24"/>
        </w:rPr>
        <w:lastRenderedPageBreak/>
        <w:t xml:space="preserve">put in motion in a series of events that are neither more nor less than those that are </w:t>
      </w:r>
      <w:r w:rsidR="00511898" w:rsidRPr="004F2044">
        <w:rPr>
          <w:rFonts w:ascii="Times New Roman" w:hAnsi="Times New Roman" w:cs="Times New Roman"/>
          <w:sz w:val="24"/>
          <w:szCs w:val="24"/>
        </w:rPr>
        <w:t xml:space="preserve">ordinarily </w:t>
      </w:r>
      <w:r w:rsidR="00B50612" w:rsidRPr="004F2044">
        <w:rPr>
          <w:rFonts w:ascii="Times New Roman" w:hAnsi="Times New Roman" w:cs="Times New Roman"/>
          <w:sz w:val="24"/>
          <w:szCs w:val="24"/>
        </w:rPr>
        <w:t xml:space="preserve">happening to us day after day in </w:t>
      </w:r>
      <w:r w:rsidR="00511898" w:rsidRPr="004F2044">
        <w:rPr>
          <w:rFonts w:ascii="Times New Roman" w:hAnsi="Times New Roman" w:cs="Times New Roman"/>
          <w:sz w:val="24"/>
          <w:szCs w:val="24"/>
        </w:rPr>
        <w:t xml:space="preserve">the course of our hectic </w:t>
      </w:r>
      <w:r w:rsidR="00B50612" w:rsidRPr="004F2044">
        <w:rPr>
          <w:rFonts w:ascii="Times New Roman" w:hAnsi="Times New Roman" w:cs="Times New Roman"/>
          <w:sz w:val="24"/>
          <w:szCs w:val="24"/>
        </w:rPr>
        <w:t>1</w:t>
      </w:r>
      <w:r w:rsidR="00E006D8" w:rsidRPr="004F2044">
        <w:rPr>
          <w:rFonts w:ascii="Times New Roman" w:hAnsi="Times New Roman" w:cs="Times New Roman"/>
          <w:sz w:val="24"/>
          <w:szCs w:val="24"/>
        </w:rPr>
        <w:t xml:space="preserve">ife </w:t>
      </w:r>
      <w:r w:rsidR="00F23B9C" w:rsidRPr="004F2044">
        <w:rPr>
          <w:rFonts w:ascii="Times New Roman" w:hAnsi="Times New Roman" w:cs="Times New Roman"/>
          <w:sz w:val="24"/>
          <w:szCs w:val="24"/>
        </w:rPr>
        <w:fldChar w:fldCharType="begin"/>
      </w:r>
      <w:r w:rsidR="00B82AF4">
        <w:rPr>
          <w:rFonts w:ascii="Times New Roman" w:hAnsi="Times New Roman" w:cs="Times New Roman"/>
          <w:sz w:val="24"/>
          <w:szCs w:val="24"/>
        </w:rPr>
        <w:instrText xml:space="preserve"> ADDIN EN.CITE &lt;EndNote&gt;&lt;Cite ExcludeAuth="1" ExcludeYear="1"&gt;&lt;Author&gt;Pérez Galdós&lt;/Author&gt;&lt;RecNum&gt;41&lt;/RecNum&gt;&lt;Prefix&gt;&amp;quot;Observaciones&amp;quot; &lt;/Prefix&gt;&lt;Pages&gt;168&lt;/Pages&gt;&lt;DisplayText&gt;(&amp;quot;Observaciones&amp;quot; 168)&lt;/DisplayText&gt;&lt;record&gt;&lt;rec-number&gt;41&lt;/rec-number&gt;&lt;foreign-keys&gt;&lt;key app="EN" db-id="5xstxsde6rdp5yexss8vfsa6zwr5fd5z52vs" timestamp="1457633688"&gt;41&lt;/key&gt;&lt;/foreign-keys&gt;&lt;ref-type name="Journal Article"&gt;17&lt;/ref-type&gt;&lt;contributors&gt;&lt;authors&gt;&lt;author&gt;Pérez Galdós, Benito&lt;/author&gt;&lt;/authors&gt;&lt;/contributors&gt;&lt;titles&gt;&lt;title&gt;Observaciones sobre la novela contemporánea en España. Proverbios ejemplares y Proverbios cómicos por D. Ventura Ruiz Aguilera&lt;/title&gt;&lt;secondary-title&gt;Revista de España&lt;/secondary-title&gt;&lt;/titles&gt;&lt;periodical&gt;&lt;full-title&gt;Revista de España&lt;/full-title&gt;&lt;/periodical&gt;&lt;pages&gt;162-172&lt;/pages&gt;&lt;volume&gt;15&lt;/volume&gt;&lt;dates&gt;&lt;year&gt;1870&lt;/year&gt;&lt;/dates&gt;&lt;urls&gt;&lt;/urls&gt;&lt;/record&gt;&lt;/Cite&gt;&lt;/EndNote&gt;</w:instrText>
      </w:r>
      <w:r w:rsidR="00F23B9C" w:rsidRPr="004F2044">
        <w:rPr>
          <w:rFonts w:ascii="Times New Roman" w:hAnsi="Times New Roman" w:cs="Times New Roman"/>
          <w:sz w:val="24"/>
          <w:szCs w:val="24"/>
        </w:rPr>
        <w:fldChar w:fldCharType="separate"/>
      </w:r>
      <w:r w:rsidR="00B82AF4">
        <w:rPr>
          <w:rFonts w:ascii="Times New Roman" w:hAnsi="Times New Roman" w:cs="Times New Roman"/>
          <w:noProof/>
          <w:sz w:val="24"/>
          <w:szCs w:val="24"/>
        </w:rPr>
        <w:t>("Observaciones" 168)</w:t>
      </w:r>
      <w:r w:rsidR="00F23B9C" w:rsidRPr="004F2044">
        <w:rPr>
          <w:rFonts w:ascii="Times New Roman" w:hAnsi="Times New Roman" w:cs="Times New Roman"/>
          <w:sz w:val="24"/>
          <w:szCs w:val="24"/>
        </w:rPr>
        <w:fldChar w:fldCharType="end"/>
      </w:r>
      <w:r w:rsidR="00B50612" w:rsidRPr="004F2044">
        <w:rPr>
          <w:rFonts w:ascii="Times New Roman" w:hAnsi="Times New Roman" w:cs="Times New Roman"/>
          <w:sz w:val="24"/>
          <w:szCs w:val="24"/>
        </w:rPr>
        <w:t>.</w:t>
      </w:r>
      <w:r w:rsidR="00B50612" w:rsidRPr="004F2044">
        <w:rPr>
          <w:rStyle w:val="FootnoteReference"/>
          <w:rFonts w:ascii="Times New Roman" w:hAnsi="Times New Roman" w:cs="Times New Roman"/>
          <w:sz w:val="24"/>
          <w:szCs w:val="24"/>
        </w:rPr>
        <w:footnoteReference w:id="29"/>
      </w:r>
    </w:p>
    <w:p w14:paraId="5E7A0933" w14:textId="34BFCE45" w:rsidR="002C77C2" w:rsidRPr="00F32192" w:rsidRDefault="0059145A" w:rsidP="001729AB">
      <w:pPr>
        <w:spacing w:line="480" w:lineRule="auto"/>
        <w:ind w:firstLine="720"/>
        <w:rPr>
          <w:rFonts w:ascii="Times New Roman" w:hAnsi="Times New Roman" w:cs="Times New Roman"/>
          <w:sz w:val="24"/>
          <w:szCs w:val="24"/>
          <w:highlight w:val="yellow"/>
        </w:rPr>
      </w:pPr>
      <w:r w:rsidRPr="00F32192">
        <w:rPr>
          <w:rFonts w:ascii="Times New Roman" w:hAnsi="Times New Roman" w:cs="Times New Roman"/>
          <w:sz w:val="24"/>
          <w:szCs w:val="24"/>
          <w:highlight w:val="yellow"/>
        </w:rPr>
        <w:t>Contrasting with the favorable</w:t>
      </w:r>
      <w:r w:rsidR="00FE3157" w:rsidRPr="00F32192">
        <w:rPr>
          <w:rFonts w:ascii="Times New Roman" w:hAnsi="Times New Roman" w:cs="Times New Roman"/>
          <w:sz w:val="24"/>
          <w:szCs w:val="24"/>
          <w:highlight w:val="yellow"/>
        </w:rPr>
        <w:t xml:space="preserve"> </w:t>
      </w:r>
      <w:r w:rsidR="00712246" w:rsidRPr="00F32192">
        <w:rPr>
          <w:rFonts w:ascii="Times New Roman" w:hAnsi="Times New Roman" w:cs="Times New Roman"/>
          <w:sz w:val="24"/>
          <w:szCs w:val="24"/>
          <w:highlight w:val="yellow"/>
        </w:rPr>
        <w:t>opinion</w:t>
      </w:r>
      <w:r w:rsidR="00FE3157" w:rsidRPr="00F32192">
        <w:rPr>
          <w:rFonts w:ascii="Times New Roman" w:hAnsi="Times New Roman" w:cs="Times New Roman"/>
          <w:sz w:val="24"/>
          <w:szCs w:val="24"/>
          <w:highlight w:val="yellow"/>
        </w:rPr>
        <w:t>s</w:t>
      </w:r>
      <w:r w:rsidR="00712246" w:rsidRPr="00F32192">
        <w:rPr>
          <w:rFonts w:ascii="Times New Roman" w:hAnsi="Times New Roman" w:cs="Times New Roman"/>
          <w:sz w:val="24"/>
          <w:szCs w:val="24"/>
          <w:highlight w:val="yellow"/>
        </w:rPr>
        <w:t xml:space="preserve"> </w:t>
      </w:r>
      <w:r w:rsidR="00FE3157" w:rsidRPr="00F32192">
        <w:rPr>
          <w:rFonts w:ascii="Times New Roman" w:hAnsi="Times New Roman" w:cs="Times New Roman"/>
          <w:sz w:val="24"/>
          <w:szCs w:val="24"/>
          <w:highlight w:val="yellow"/>
        </w:rPr>
        <w:t>of</w:t>
      </w:r>
      <w:r w:rsidR="00712246" w:rsidRPr="00F32192">
        <w:rPr>
          <w:rFonts w:ascii="Times New Roman" w:hAnsi="Times New Roman" w:cs="Times New Roman"/>
          <w:sz w:val="24"/>
          <w:szCs w:val="24"/>
          <w:highlight w:val="yellow"/>
        </w:rPr>
        <w:t xml:space="preserve"> Zea, Coronado, and Galdós, </w:t>
      </w:r>
      <w:r w:rsidR="00F21662" w:rsidRPr="00F32192">
        <w:rPr>
          <w:rFonts w:ascii="Times New Roman" w:hAnsi="Times New Roman" w:cs="Times New Roman"/>
          <w:sz w:val="24"/>
          <w:szCs w:val="24"/>
          <w:highlight w:val="yellow"/>
        </w:rPr>
        <w:t>other</w:t>
      </w:r>
      <w:r w:rsidR="00FE3157" w:rsidRPr="00F32192">
        <w:rPr>
          <w:rFonts w:ascii="Times New Roman" w:hAnsi="Times New Roman" w:cs="Times New Roman"/>
          <w:sz w:val="24"/>
          <w:szCs w:val="24"/>
          <w:highlight w:val="yellow"/>
        </w:rPr>
        <w:t xml:space="preserve"> writers </w:t>
      </w:r>
      <w:r w:rsidR="007D1A2F" w:rsidRPr="00F32192">
        <w:rPr>
          <w:rFonts w:ascii="Times New Roman" w:hAnsi="Times New Roman" w:cs="Times New Roman"/>
          <w:sz w:val="24"/>
          <w:szCs w:val="24"/>
          <w:highlight w:val="yellow"/>
        </w:rPr>
        <w:t xml:space="preserve">would </w:t>
      </w:r>
      <w:r w:rsidR="00F21662" w:rsidRPr="00F32192">
        <w:rPr>
          <w:rFonts w:ascii="Times New Roman" w:hAnsi="Times New Roman" w:cs="Times New Roman"/>
          <w:sz w:val="24"/>
          <w:szCs w:val="24"/>
          <w:highlight w:val="yellow"/>
        </w:rPr>
        <w:t xml:space="preserve">not </w:t>
      </w:r>
      <w:r w:rsidR="007D1A2F" w:rsidRPr="00F32192">
        <w:rPr>
          <w:rFonts w:ascii="Times New Roman" w:hAnsi="Times New Roman" w:cs="Times New Roman"/>
          <w:sz w:val="24"/>
          <w:szCs w:val="24"/>
          <w:highlight w:val="yellow"/>
        </w:rPr>
        <w:t xml:space="preserve">take a liking </w:t>
      </w:r>
      <w:r w:rsidRPr="00F32192">
        <w:rPr>
          <w:rFonts w:ascii="Times New Roman" w:hAnsi="Times New Roman" w:cs="Times New Roman"/>
          <w:sz w:val="24"/>
          <w:szCs w:val="24"/>
          <w:highlight w:val="yellow"/>
        </w:rPr>
        <w:t>to Aguilera’s works</w:t>
      </w:r>
      <w:r w:rsidR="000A4F7C" w:rsidRPr="00F32192">
        <w:rPr>
          <w:rFonts w:ascii="Times New Roman" w:hAnsi="Times New Roman" w:cs="Times New Roman"/>
          <w:sz w:val="24"/>
          <w:szCs w:val="24"/>
          <w:highlight w:val="yellow"/>
        </w:rPr>
        <w:t xml:space="preserve">. In </w:t>
      </w:r>
      <w:r w:rsidR="001729AB" w:rsidRPr="00F32192">
        <w:rPr>
          <w:rFonts w:ascii="Times New Roman" w:hAnsi="Times New Roman" w:cs="Times New Roman"/>
          <w:sz w:val="24"/>
          <w:szCs w:val="24"/>
          <w:highlight w:val="yellow"/>
        </w:rPr>
        <w:t>1855, Carlos de Pravia</w:t>
      </w:r>
      <w:r w:rsidR="00E54A56" w:rsidRPr="00F32192">
        <w:rPr>
          <w:rFonts w:ascii="Times New Roman" w:hAnsi="Times New Roman" w:cs="Times New Roman"/>
          <w:sz w:val="24"/>
          <w:szCs w:val="24"/>
          <w:highlight w:val="yellow"/>
        </w:rPr>
        <w:fldChar w:fldCharType="begin"/>
      </w:r>
      <w:r w:rsidR="00E54A56" w:rsidRPr="00F32192">
        <w:rPr>
          <w:highlight w:val="yellow"/>
        </w:rPr>
        <w:instrText xml:space="preserve"> XE "</w:instrText>
      </w:r>
      <w:r w:rsidR="00E54A56" w:rsidRPr="00F32192">
        <w:rPr>
          <w:rFonts w:ascii="Times New Roman" w:hAnsi="Times New Roman" w:cs="Times New Roman"/>
          <w:sz w:val="24"/>
          <w:szCs w:val="24"/>
          <w:highlight w:val="yellow"/>
        </w:rPr>
        <w:instrText>Pravia, Carlos de</w:instrText>
      </w:r>
      <w:r w:rsidR="00E54A56" w:rsidRPr="00F32192">
        <w:rPr>
          <w:highlight w:val="yellow"/>
        </w:rPr>
        <w:instrText xml:space="preserve">" \b </w:instrText>
      </w:r>
      <w:r w:rsidR="00E54A56" w:rsidRPr="00F32192">
        <w:rPr>
          <w:rFonts w:ascii="Times New Roman" w:hAnsi="Times New Roman" w:cs="Times New Roman"/>
          <w:sz w:val="24"/>
          <w:szCs w:val="24"/>
          <w:highlight w:val="yellow"/>
        </w:rPr>
        <w:fldChar w:fldCharType="end"/>
      </w:r>
      <w:r w:rsidR="00B97204" w:rsidRPr="00F32192">
        <w:rPr>
          <w:rFonts w:ascii="Times New Roman" w:hAnsi="Times New Roman" w:cs="Times New Roman"/>
          <w:sz w:val="24"/>
          <w:szCs w:val="24"/>
          <w:highlight w:val="yellow"/>
        </w:rPr>
        <w:t xml:space="preserve">, a </w:t>
      </w:r>
      <w:r w:rsidR="005C0945" w:rsidRPr="00F32192">
        <w:rPr>
          <w:rFonts w:ascii="Times New Roman" w:hAnsi="Times New Roman" w:cs="Times New Roman"/>
          <w:sz w:val="24"/>
          <w:szCs w:val="24"/>
          <w:highlight w:val="yellow"/>
        </w:rPr>
        <w:t xml:space="preserve">lesser known </w:t>
      </w:r>
      <w:r w:rsidR="00B97204" w:rsidRPr="00F32192">
        <w:rPr>
          <w:rFonts w:ascii="Times New Roman" w:hAnsi="Times New Roman" w:cs="Times New Roman"/>
          <w:sz w:val="24"/>
          <w:szCs w:val="24"/>
          <w:highlight w:val="yellow"/>
        </w:rPr>
        <w:t>Spanish novelist,</w:t>
      </w:r>
      <w:r w:rsidR="001729AB" w:rsidRPr="00F32192">
        <w:rPr>
          <w:rFonts w:ascii="Times New Roman" w:hAnsi="Times New Roman" w:cs="Times New Roman"/>
          <w:sz w:val="24"/>
          <w:szCs w:val="24"/>
          <w:highlight w:val="yellow"/>
        </w:rPr>
        <w:t xml:space="preserve"> in a review of Antonio Trueba</w:t>
      </w:r>
      <w:r w:rsidR="00030363" w:rsidRPr="00F32192">
        <w:rPr>
          <w:rFonts w:ascii="Times New Roman" w:hAnsi="Times New Roman" w:cs="Times New Roman"/>
          <w:sz w:val="24"/>
          <w:szCs w:val="24"/>
          <w:highlight w:val="yellow"/>
        </w:rPr>
        <w:fldChar w:fldCharType="begin"/>
      </w:r>
      <w:r w:rsidR="00030363" w:rsidRPr="00F32192">
        <w:rPr>
          <w:highlight w:val="yellow"/>
        </w:rPr>
        <w:instrText xml:space="preserve"> XE "</w:instrText>
      </w:r>
      <w:r w:rsidR="00030363" w:rsidRPr="00F32192">
        <w:rPr>
          <w:rFonts w:ascii="Times New Roman" w:hAnsi="Times New Roman" w:cs="Times New Roman"/>
          <w:sz w:val="24"/>
          <w:szCs w:val="24"/>
          <w:highlight w:val="yellow"/>
        </w:rPr>
        <w:instrText>Trueba, Antonio</w:instrText>
      </w:r>
      <w:r w:rsidR="00030363" w:rsidRPr="00F32192">
        <w:rPr>
          <w:highlight w:val="yellow"/>
        </w:rPr>
        <w:instrText xml:space="preserve">" \b </w:instrText>
      </w:r>
      <w:r w:rsidR="00030363" w:rsidRPr="00F32192">
        <w:rPr>
          <w:rFonts w:ascii="Times New Roman" w:hAnsi="Times New Roman" w:cs="Times New Roman"/>
          <w:sz w:val="24"/>
          <w:szCs w:val="24"/>
          <w:highlight w:val="yellow"/>
        </w:rPr>
        <w:fldChar w:fldCharType="end"/>
      </w:r>
      <w:r w:rsidR="001729AB" w:rsidRPr="00F32192">
        <w:rPr>
          <w:rFonts w:ascii="Times New Roman" w:hAnsi="Times New Roman" w:cs="Times New Roman"/>
          <w:sz w:val="24"/>
          <w:szCs w:val="24"/>
          <w:highlight w:val="yellow"/>
        </w:rPr>
        <w:t xml:space="preserve">’s </w:t>
      </w:r>
      <w:r w:rsidR="001729AB" w:rsidRPr="00F32192">
        <w:rPr>
          <w:rFonts w:ascii="Times New Roman" w:hAnsi="Times New Roman" w:cs="Times New Roman"/>
          <w:i/>
          <w:sz w:val="24"/>
          <w:szCs w:val="24"/>
          <w:highlight w:val="yellow"/>
        </w:rPr>
        <w:t xml:space="preserve">Cantares </w:t>
      </w:r>
      <w:r w:rsidR="001729AB" w:rsidRPr="00F32192">
        <w:rPr>
          <w:rFonts w:ascii="Times New Roman" w:hAnsi="Times New Roman" w:cs="Times New Roman"/>
          <w:sz w:val="24"/>
          <w:szCs w:val="24"/>
          <w:highlight w:val="yellow"/>
        </w:rPr>
        <w:t xml:space="preserve">points out Aguilera’s </w:t>
      </w:r>
      <w:r w:rsidR="00E54AFC" w:rsidRPr="00F32192">
        <w:rPr>
          <w:rFonts w:ascii="Times New Roman" w:hAnsi="Times New Roman" w:cs="Times New Roman"/>
          <w:sz w:val="24"/>
          <w:szCs w:val="24"/>
          <w:highlight w:val="yellow"/>
        </w:rPr>
        <w:t xml:space="preserve">influence on the </w:t>
      </w:r>
      <w:r w:rsidR="00E54AFC" w:rsidRPr="00F32192">
        <w:rPr>
          <w:rFonts w:ascii="Times New Roman" w:hAnsi="Times New Roman" w:cs="Times New Roman"/>
          <w:i/>
          <w:sz w:val="24"/>
          <w:szCs w:val="24"/>
          <w:highlight w:val="yellow"/>
        </w:rPr>
        <w:t xml:space="preserve">cantar </w:t>
      </w:r>
      <w:r w:rsidR="00E54AFC" w:rsidRPr="00F32192">
        <w:rPr>
          <w:rFonts w:ascii="Times New Roman" w:hAnsi="Times New Roman" w:cs="Times New Roman"/>
          <w:sz w:val="24"/>
          <w:szCs w:val="24"/>
          <w:highlight w:val="yellow"/>
        </w:rPr>
        <w:t>or Spanish folk</w:t>
      </w:r>
      <w:r w:rsidR="005C0945" w:rsidRPr="00F32192">
        <w:rPr>
          <w:rFonts w:ascii="Times New Roman" w:hAnsi="Times New Roman" w:cs="Times New Roman"/>
          <w:sz w:val="24"/>
          <w:szCs w:val="24"/>
          <w:highlight w:val="yellow"/>
        </w:rPr>
        <w:t xml:space="preserve"> song, however, not without mentioning what he perceived as defects:</w:t>
      </w:r>
    </w:p>
    <w:p w14:paraId="2B1D2653" w14:textId="2CEB9149" w:rsidR="005C0945" w:rsidRPr="00F32192" w:rsidRDefault="005C0945" w:rsidP="00E4377C">
      <w:pPr>
        <w:spacing w:line="480" w:lineRule="auto"/>
        <w:ind w:left="1440"/>
        <w:rPr>
          <w:rFonts w:ascii="Times New Roman" w:hAnsi="Times New Roman" w:cs="Times New Roman"/>
          <w:sz w:val="24"/>
          <w:szCs w:val="24"/>
          <w:highlight w:val="yellow"/>
        </w:rPr>
      </w:pPr>
      <w:r w:rsidRPr="00F32192">
        <w:rPr>
          <w:rFonts w:ascii="Times New Roman" w:hAnsi="Times New Roman" w:cs="Times New Roman"/>
          <w:sz w:val="24"/>
          <w:szCs w:val="24"/>
          <w:highlight w:val="yellow"/>
        </w:rPr>
        <w:t xml:space="preserve">Two writers of great talent had </w:t>
      </w:r>
      <w:r w:rsidR="00F57FC5" w:rsidRPr="00F32192">
        <w:rPr>
          <w:rFonts w:ascii="Times New Roman" w:hAnsi="Times New Roman" w:cs="Times New Roman"/>
          <w:sz w:val="24"/>
          <w:szCs w:val="24"/>
          <w:highlight w:val="yellow"/>
        </w:rPr>
        <w:t>in part preceded</w:t>
      </w:r>
      <w:r w:rsidRPr="00F32192">
        <w:rPr>
          <w:rFonts w:ascii="Times New Roman" w:hAnsi="Times New Roman" w:cs="Times New Roman"/>
          <w:sz w:val="24"/>
          <w:szCs w:val="24"/>
          <w:highlight w:val="yellow"/>
        </w:rPr>
        <w:t xml:space="preserve"> Sr. Trueba</w:t>
      </w:r>
      <w:r w:rsidR="00030363" w:rsidRPr="00F32192">
        <w:rPr>
          <w:rFonts w:ascii="Times New Roman" w:hAnsi="Times New Roman" w:cs="Times New Roman"/>
          <w:sz w:val="24"/>
          <w:szCs w:val="24"/>
          <w:highlight w:val="yellow"/>
        </w:rPr>
        <w:fldChar w:fldCharType="begin"/>
      </w:r>
      <w:r w:rsidR="00030363" w:rsidRPr="00F32192">
        <w:rPr>
          <w:highlight w:val="yellow"/>
        </w:rPr>
        <w:instrText xml:space="preserve"> XE "</w:instrText>
      </w:r>
      <w:r w:rsidR="00030363" w:rsidRPr="00F32192">
        <w:rPr>
          <w:rFonts w:ascii="Times New Roman" w:hAnsi="Times New Roman" w:cs="Times New Roman"/>
          <w:sz w:val="24"/>
          <w:szCs w:val="24"/>
          <w:highlight w:val="yellow"/>
        </w:rPr>
        <w:instrText>Trueba, Antonio</w:instrText>
      </w:r>
      <w:r w:rsidR="00030363" w:rsidRPr="00F32192">
        <w:rPr>
          <w:highlight w:val="yellow"/>
        </w:rPr>
        <w:instrText xml:space="preserve">" \b </w:instrText>
      </w:r>
      <w:r w:rsidR="00030363" w:rsidRPr="00F32192">
        <w:rPr>
          <w:rFonts w:ascii="Times New Roman" w:hAnsi="Times New Roman" w:cs="Times New Roman"/>
          <w:sz w:val="24"/>
          <w:szCs w:val="24"/>
          <w:highlight w:val="yellow"/>
        </w:rPr>
        <w:fldChar w:fldCharType="end"/>
      </w:r>
      <w:r w:rsidRPr="00F32192">
        <w:rPr>
          <w:rFonts w:ascii="Times New Roman" w:hAnsi="Times New Roman" w:cs="Times New Roman"/>
          <w:sz w:val="24"/>
          <w:szCs w:val="24"/>
          <w:highlight w:val="yellow"/>
        </w:rPr>
        <w:t xml:space="preserve"> on the path that he </w:t>
      </w:r>
      <w:r w:rsidR="00F57FC5" w:rsidRPr="00F32192">
        <w:rPr>
          <w:rFonts w:ascii="Times New Roman" w:hAnsi="Times New Roman" w:cs="Times New Roman"/>
          <w:sz w:val="24"/>
          <w:szCs w:val="24"/>
          <w:highlight w:val="yellow"/>
        </w:rPr>
        <w:t>decided</w:t>
      </w:r>
      <w:r w:rsidRPr="00F32192">
        <w:rPr>
          <w:rFonts w:ascii="Times New Roman" w:hAnsi="Times New Roman" w:cs="Times New Roman"/>
          <w:sz w:val="24"/>
          <w:szCs w:val="24"/>
          <w:highlight w:val="yellow"/>
        </w:rPr>
        <w:t xml:space="preserve"> to follow, </w:t>
      </w:r>
      <w:r w:rsidR="00F57FC5" w:rsidRPr="00F32192">
        <w:rPr>
          <w:rFonts w:ascii="Times New Roman" w:hAnsi="Times New Roman" w:cs="Times New Roman"/>
          <w:sz w:val="24"/>
          <w:szCs w:val="24"/>
          <w:highlight w:val="yellow"/>
        </w:rPr>
        <w:t xml:space="preserve">Mr. </w:t>
      </w:r>
      <w:r w:rsidRPr="00F32192">
        <w:rPr>
          <w:rFonts w:ascii="Times New Roman" w:hAnsi="Times New Roman" w:cs="Times New Roman"/>
          <w:sz w:val="24"/>
          <w:szCs w:val="24"/>
          <w:highlight w:val="yellow"/>
        </w:rPr>
        <w:t>Rubio</w:t>
      </w:r>
      <w:r w:rsidR="00F57FC5" w:rsidRPr="00F32192">
        <w:rPr>
          <w:rFonts w:ascii="Times New Roman" w:hAnsi="Times New Roman" w:cs="Times New Roman"/>
          <w:sz w:val="24"/>
          <w:szCs w:val="24"/>
          <w:highlight w:val="yellow"/>
        </w:rPr>
        <w:t xml:space="preserve"> y Ors and </w:t>
      </w:r>
      <w:r w:rsidR="00A60000" w:rsidRPr="00F32192">
        <w:rPr>
          <w:rFonts w:ascii="Times New Roman" w:hAnsi="Times New Roman" w:cs="Times New Roman"/>
          <w:sz w:val="24"/>
          <w:szCs w:val="24"/>
          <w:highlight w:val="yellow"/>
        </w:rPr>
        <w:t xml:space="preserve">Mr. </w:t>
      </w:r>
      <w:r w:rsidR="00F57FC5" w:rsidRPr="00F32192">
        <w:rPr>
          <w:rFonts w:ascii="Times New Roman" w:hAnsi="Times New Roman" w:cs="Times New Roman"/>
          <w:sz w:val="24"/>
          <w:szCs w:val="24"/>
          <w:highlight w:val="yellow"/>
        </w:rPr>
        <w:t>R</w:t>
      </w:r>
      <w:r w:rsidR="00441524" w:rsidRPr="00F32192">
        <w:rPr>
          <w:rFonts w:ascii="Times New Roman" w:hAnsi="Times New Roman" w:cs="Times New Roman"/>
          <w:sz w:val="24"/>
          <w:szCs w:val="24"/>
          <w:highlight w:val="yellow"/>
        </w:rPr>
        <w:t>uiz de Aguilera. . . .</w:t>
      </w:r>
      <w:r w:rsidR="00F57FC5" w:rsidRPr="00F32192">
        <w:rPr>
          <w:rFonts w:ascii="Times New Roman" w:hAnsi="Times New Roman" w:cs="Times New Roman"/>
          <w:sz w:val="24"/>
          <w:szCs w:val="24"/>
          <w:highlight w:val="yellow"/>
        </w:rPr>
        <w:t xml:space="preserve"> </w:t>
      </w:r>
      <w:r w:rsidRPr="00F32192">
        <w:rPr>
          <w:rFonts w:ascii="Times New Roman" w:hAnsi="Times New Roman" w:cs="Times New Roman"/>
          <w:sz w:val="24"/>
          <w:szCs w:val="24"/>
          <w:highlight w:val="yellow"/>
        </w:rPr>
        <w:t>The second</w:t>
      </w:r>
      <w:r w:rsidR="00030363" w:rsidRPr="00F32192">
        <w:rPr>
          <w:rFonts w:ascii="Times New Roman" w:hAnsi="Times New Roman" w:cs="Times New Roman"/>
          <w:sz w:val="24"/>
          <w:szCs w:val="24"/>
          <w:highlight w:val="yellow"/>
        </w:rPr>
        <w:t xml:space="preserve">, </w:t>
      </w:r>
      <w:r w:rsidR="00F57FC5" w:rsidRPr="00F32192">
        <w:rPr>
          <w:rFonts w:ascii="Times New Roman" w:hAnsi="Times New Roman" w:cs="Times New Roman"/>
          <w:sz w:val="24"/>
          <w:szCs w:val="24"/>
          <w:highlight w:val="yellow"/>
        </w:rPr>
        <w:t xml:space="preserve">in his </w:t>
      </w:r>
      <w:r w:rsidR="00F57FC5" w:rsidRPr="00F32192">
        <w:rPr>
          <w:rFonts w:ascii="Times New Roman" w:hAnsi="Times New Roman" w:cs="Times New Roman"/>
          <w:i/>
          <w:sz w:val="24"/>
          <w:szCs w:val="24"/>
          <w:highlight w:val="yellow"/>
        </w:rPr>
        <w:t>Ecos nacionales</w:t>
      </w:r>
      <w:r w:rsidR="00030363" w:rsidRPr="00F32192">
        <w:rPr>
          <w:rFonts w:ascii="Times New Roman" w:hAnsi="Times New Roman" w:cs="Times New Roman"/>
          <w:sz w:val="24"/>
          <w:szCs w:val="24"/>
          <w:highlight w:val="yellow"/>
        </w:rPr>
        <w:t xml:space="preserve">, decided on </w:t>
      </w:r>
      <w:r w:rsidR="007C3F6C" w:rsidRPr="00F32192">
        <w:rPr>
          <w:rFonts w:ascii="Times New Roman" w:hAnsi="Times New Roman" w:cs="Times New Roman"/>
          <w:sz w:val="24"/>
          <w:szCs w:val="24"/>
          <w:highlight w:val="yellow"/>
        </w:rPr>
        <w:t xml:space="preserve">a more political than literary end, and if he armed himself with the </w:t>
      </w:r>
      <w:r w:rsidR="00907843" w:rsidRPr="00F32192">
        <w:rPr>
          <w:rFonts w:ascii="Times New Roman" w:hAnsi="Times New Roman" w:cs="Times New Roman"/>
          <w:sz w:val="24"/>
          <w:szCs w:val="24"/>
          <w:highlight w:val="yellow"/>
        </w:rPr>
        <w:t>concise</w:t>
      </w:r>
      <w:r w:rsidR="007C3F6C" w:rsidRPr="00F32192">
        <w:rPr>
          <w:rFonts w:ascii="Times New Roman" w:hAnsi="Times New Roman" w:cs="Times New Roman"/>
          <w:sz w:val="24"/>
          <w:szCs w:val="24"/>
          <w:highlight w:val="yellow"/>
        </w:rPr>
        <w:t xml:space="preserve"> and clear style of the people, it was only </w:t>
      </w:r>
      <w:r w:rsidR="009275C7" w:rsidRPr="00F32192">
        <w:rPr>
          <w:rFonts w:ascii="Times New Roman" w:hAnsi="Times New Roman" w:cs="Times New Roman"/>
          <w:sz w:val="24"/>
          <w:szCs w:val="24"/>
          <w:highlight w:val="yellow"/>
        </w:rPr>
        <w:t xml:space="preserve">to make the doctrine that he looked to </w:t>
      </w:r>
      <w:r w:rsidR="00907843" w:rsidRPr="00F32192">
        <w:rPr>
          <w:rFonts w:ascii="Times New Roman" w:hAnsi="Times New Roman" w:cs="Times New Roman"/>
          <w:sz w:val="24"/>
          <w:szCs w:val="24"/>
          <w:highlight w:val="yellow"/>
        </w:rPr>
        <w:t>spread in every one of his</w:t>
      </w:r>
      <w:r w:rsidR="009275C7" w:rsidRPr="00F32192">
        <w:rPr>
          <w:rFonts w:ascii="Times New Roman" w:hAnsi="Times New Roman" w:cs="Times New Roman"/>
          <w:sz w:val="24"/>
          <w:szCs w:val="24"/>
          <w:highlight w:val="yellow"/>
        </w:rPr>
        <w:t xml:space="preserve"> pages more perceptible</w:t>
      </w:r>
      <w:r w:rsidR="00C85CCD" w:rsidRPr="00F32192">
        <w:rPr>
          <w:rFonts w:ascii="Times New Roman" w:hAnsi="Times New Roman" w:cs="Times New Roman"/>
          <w:sz w:val="24"/>
          <w:szCs w:val="24"/>
          <w:highlight w:val="yellow"/>
        </w:rPr>
        <w:t>.</w:t>
      </w:r>
      <w:r w:rsidR="00907843" w:rsidRPr="00F32192">
        <w:rPr>
          <w:rFonts w:ascii="Times New Roman" w:hAnsi="Times New Roman" w:cs="Times New Roman"/>
          <w:sz w:val="24"/>
          <w:szCs w:val="24"/>
          <w:highlight w:val="yellow"/>
        </w:rPr>
        <w:t xml:space="preserve"> In all else, Mr. Ruiz de Aguilera does not stand out for his originality; his </w:t>
      </w:r>
      <w:r w:rsidR="00907843" w:rsidRPr="00F32192">
        <w:rPr>
          <w:rFonts w:ascii="Times New Roman" w:hAnsi="Times New Roman" w:cs="Times New Roman"/>
          <w:i/>
          <w:sz w:val="24"/>
          <w:szCs w:val="24"/>
          <w:highlight w:val="yellow"/>
        </w:rPr>
        <w:t>Ecos</w:t>
      </w:r>
      <w:r w:rsidR="009275C7" w:rsidRPr="00F32192">
        <w:rPr>
          <w:rFonts w:ascii="Times New Roman" w:hAnsi="Times New Roman" w:cs="Times New Roman"/>
          <w:i/>
          <w:sz w:val="24"/>
          <w:szCs w:val="24"/>
          <w:highlight w:val="yellow"/>
        </w:rPr>
        <w:t xml:space="preserve"> </w:t>
      </w:r>
      <w:r w:rsidR="00907843" w:rsidRPr="00F32192">
        <w:rPr>
          <w:rFonts w:ascii="Times New Roman" w:hAnsi="Times New Roman" w:cs="Times New Roman"/>
          <w:sz w:val="24"/>
          <w:szCs w:val="24"/>
          <w:highlight w:val="yellow"/>
        </w:rPr>
        <w:t xml:space="preserve">are outpours </w:t>
      </w:r>
      <w:r w:rsidR="00D26A3A" w:rsidRPr="00F32192">
        <w:rPr>
          <w:rFonts w:ascii="Times New Roman" w:hAnsi="Times New Roman" w:cs="Times New Roman"/>
          <w:sz w:val="24"/>
          <w:szCs w:val="24"/>
          <w:highlight w:val="yellow"/>
        </w:rPr>
        <w:t>of an enthusiastic heart</w:t>
      </w:r>
      <w:r w:rsidR="00C85CCD" w:rsidRPr="00F32192">
        <w:rPr>
          <w:rFonts w:ascii="Times New Roman" w:hAnsi="Times New Roman" w:cs="Times New Roman"/>
          <w:sz w:val="24"/>
          <w:szCs w:val="24"/>
          <w:highlight w:val="yellow"/>
        </w:rPr>
        <w:t xml:space="preserve"> that aspires</w:t>
      </w:r>
      <w:r w:rsidR="00D26A3A" w:rsidRPr="00F32192">
        <w:rPr>
          <w:rFonts w:ascii="Times New Roman" w:hAnsi="Times New Roman" w:cs="Times New Roman"/>
          <w:sz w:val="24"/>
          <w:szCs w:val="24"/>
          <w:highlight w:val="yellow"/>
        </w:rPr>
        <w:t xml:space="preserve"> social reform, and this makes him frequently follow other foreign authors. . . .” (</w:t>
      </w:r>
      <w:r w:rsidR="00C85CCD" w:rsidRPr="00F32192">
        <w:rPr>
          <w:rFonts w:ascii="Times New Roman" w:hAnsi="Times New Roman" w:cs="Times New Roman"/>
          <w:i/>
          <w:sz w:val="24"/>
          <w:szCs w:val="24"/>
          <w:highlight w:val="yellow"/>
        </w:rPr>
        <w:t>El Correo de Ultramar</w:t>
      </w:r>
      <w:r w:rsidR="00C85CCD" w:rsidRPr="00F32192">
        <w:rPr>
          <w:rFonts w:ascii="Times New Roman" w:hAnsi="Times New Roman" w:cs="Times New Roman"/>
          <w:sz w:val="24"/>
          <w:szCs w:val="24"/>
          <w:highlight w:val="yellow"/>
        </w:rPr>
        <w:t xml:space="preserve"> </w:t>
      </w:r>
      <w:r w:rsidR="00D26A3A" w:rsidRPr="00F32192">
        <w:rPr>
          <w:rFonts w:ascii="Times New Roman" w:hAnsi="Times New Roman" w:cs="Times New Roman"/>
          <w:sz w:val="24"/>
          <w:szCs w:val="24"/>
          <w:highlight w:val="yellow"/>
        </w:rPr>
        <w:t>370)</w:t>
      </w:r>
      <w:r w:rsidR="00F32192" w:rsidRPr="00F32192">
        <w:rPr>
          <w:rStyle w:val="FootnoteReference"/>
          <w:rFonts w:ascii="Times New Roman" w:hAnsi="Times New Roman" w:cs="Times New Roman"/>
          <w:sz w:val="24"/>
          <w:szCs w:val="24"/>
          <w:highlight w:val="yellow"/>
        </w:rPr>
        <w:t xml:space="preserve"> </w:t>
      </w:r>
      <w:r w:rsidR="00F32192" w:rsidRPr="00F32192">
        <w:rPr>
          <w:rStyle w:val="FootnoteReference"/>
          <w:rFonts w:ascii="Times New Roman" w:hAnsi="Times New Roman" w:cs="Times New Roman"/>
          <w:sz w:val="24"/>
          <w:szCs w:val="24"/>
          <w:highlight w:val="yellow"/>
        </w:rPr>
        <w:footnoteReference w:id="30"/>
      </w:r>
      <w:r w:rsidR="003C2DFA" w:rsidRPr="00F32192">
        <w:rPr>
          <w:rFonts w:ascii="Times New Roman" w:hAnsi="Times New Roman" w:cs="Times New Roman"/>
          <w:sz w:val="24"/>
          <w:szCs w:val="24"/>
          <w:highlight w:val="yellow"/>
        </w:rPr>
        <w:fldChar w:fldCharType="begin"/>
      </w:r>
      <w:r w:rsidR="006339EB" w:rsidRPr="00F32192">
        <w:rPr>
          <w:rFonts w:ascii="Times New Roman" w:hAnsi="Times New Roman" w:cs="Times New Roman"/>
          <w:sz w:val="24"/>
          <w:szCs w:val="24"/>
          <w:highlight w:val="yellow"/>
        </w:rPr>
        <w:instrText xml:space="preserve"> ADDIN EN.CITE &lt;EndNote&gt;&lt;Cite Hidden="1"&gt;&lt;Author&gt;Pravia&lt;/Author&gt;&lt;Year&gt;1855&lt;/Year&gt;&lt;RecNum&gt;179&lt;/RecNum&gt;&lt;record&gt;&lt;rec-number&gt;179&lt;/rec-number&gt;&lt;foreign-keys&gt;&lt;key app="EN" db-id="5xstxsde6rdp5yexss8vfsa6zwr5fd5z52vs" timestamp="1487883652"&gt;179&lt;/key&gt;&lt;/foreign-keys&gt;&lt;ref-type name="Journal Article"&gt;17&lt;/ref-type&gt;&lt;contributors&gt;&lt;authors&gt;&lt;author&gt;Pravia, Carlos de&lt;/author&gt;&lt;/authors&gt;&lt;/contributors&gt;&lt;titles&gt;&lt;title&gt;Parte literaria: El libro de las Cantares&lt;/title&gt;&lt;secondary-title&gt;El Correo de Ultramar&lt;/secondary-title&gt;&lt;short-title&gt;Parte literaria:&lt;/short-title&gt;&lt;/titles&gt;&lt;periodical&gt;&lt;full-title&gt;El Correo de Ultramar&lt;/full-title&gt;&lt;/periodical&gt;&lt;volume&gt;6&lt;/volume&gt;&lt;number&gt;154&lt;/number&gt;&lt;dates&gt;&lt;year&gt;1855&lt;/year&gt;&lt;/dates&gt;&lt;urls&gt;&lt;/urls&gt;&lt;/record&gt;&lt;/Cite&gt;&lt;/EndNote&gt;</w:instrText>
      </w:r>
      <w:r w:rsidR="003C2DFA" w:rsidRPr="00F32192">
        <w:rPr>
          <w:rFonts w:ascii="Times New Roman" w:hAnsi="Times New Roman" w:cs="Times New Roman"/>
          <w:sz w:val="24"/>
          <w:szCs w:val="24"/>
          <w:highlight w:val="yellow"/>
        </w:rPr>
        <w:fldChar w:fldCharType="end"/>
      </w:r>
    </w:p>
    <w:p w14:paraId="06D80B22" w14:textId="30C634AD" w:rsidR="005C0945" w:rsidRPr="00F32192" w:rsidRDefault="002F64E6" w:rsidP="00E51AF7">
      <w:pPr>
        <w:spacing w:line="480" w:lineRule="auto"/>
        <w:ind w:firstLine="720"/>
        <w:rPr>
          <w:rFonts w:ascii="Times New Roman" w:hAnsi="Times New Roman" w:cs="Times New Roman"/>
          <w:sz w:val="24"/>
          <w:szCs w:val="24"/>
          <w:highlight w:val="yellow"/>
        </w:rPr>
      </w:pPr>
      <w:r w:rsidRPr="00F32192">
        <w:rPr>
          <w:rFonts w:ascii="Times New Roman" w:hAnsi="Times New Roman" w:cs="Times New Roman"/>
          <w:sz w:val="24"/>
          <w:szCs w:val="24"/>
          <w:highlight w:val="yellow"/>
        </w:rPr>
        <w:t xml:space="preserve">Antonio </w:t>
      </w:r>
      <w:r w:rsidR="00565B2B" w:rsidRPr="00F32192">
        <w:rPr>
          <w:rFonts w:ascii="Times New Roman" w:hAnsi="Times New Roman" w:cs="Times New Roman"/>
          <w:sz w:val="24"/>
          <w:szCs w:val="24"/>
          <w:highlight w:val="yellow"/>
        </w:rPr>
        <w:t>Trueba</w:t>
      </w:r>
      <w:r w:rsidR="00F32192">
        <w:rPr>
          <w:rFonts w:ascii="Times New Roman" w:hAnsi="Times New Roman" w:cs="Times New Roman"/>
          <w:sz w:val="24"/>
          <w:szCs w:val="24"/>
          <w:highlight w:val="yellow"/>
        </w:rPr>
        <w:fldChar w:fldCharType="begin"/>
      </w:r>
      <w:r w:rsidR="00F32192">
        <w:instrText xml:space="preserve"> XE "</w:instrText>
      </w:r>
      <w:r w:rsidR="00F32192" w:rsidRPr="00F32192">
        <w:rPr>
          <w:rFonts w:ascii="Times New Roman" w:hAnsi="Times New Roman" w:cs="Times New Roman"/>
          <w:sz w:val="24"/>
          <w:szCs w:val="24"/>
          <w:highlight w:val="yellow"/>
        </w:rPr>
        <w:instrText>Trueba</w:instrText>
      </w:r>
      <w:r w:rsidR="00F32192">
        <w:rPr>
          <w:rFonts w:ascii="Times New Roman" w:hAnsi="Times New Roman" w:cs="Times New Roman"/>
          <w:sz w:val="24"/>
          <w:szCs w:val="24"/>
        </w:rPr>
        <w:instrText>, Antonio</w:instrText>
      </w:r>
      <w:r w:rsidR="00F32192">
        <w:instrText xml:space="preserve">" </w:instrText>
      </w:r>
      <w:r w:rsidR="00F32192">
        <w:rPr>
          <w:rFonts w:ascii="Times New Roman" w:hAnsi="Times New Roman" w:cs="Times New Roman"/>
          <w:sz w:val="24"/>
          <w:szCs w:val="24"/>
          <w:highlight w:val="yellow"/>
        </w:rPr>
        <w:fldChar w:fldCharType="end"/>
      </w:r>
      <w:r w:rsidR="00565B2B" w:rsidRPr="00F32192">
        <w:rPr>
          <w:rFonts w:ascii="Times New Roman" w:hAnsi="Times New Roman" w:cs="Times New Roman"/>
          <w:sz w:val="24"/>
          <w:szCs w:val="24"/>
          <w:highlight w:val="yellow"/>
        </w:rPr>
        <w:t>, who was a contemporary of Aguilera and who shared similar poetic qualities with him, regarded Aguilera positively. Although littl</w:t>
      </w:r>
      <w:r w:rsidR="00C52C08" w:rsidRPr="00F32192">
        <w:rPr>
          <w:rFonts w:ascii="Times New Roman" w:hAnsi="Times New Roman" w:cs="Times New Roman"/>
          <w:sz w:val="24"/>
          <w:szCs w:val="24"/>
          <w:highlight w:val="yellow"/>
        </w:rPr>
        <w:t>e information has been found that would corroborate a literary relationship between the two writers, Trueba</w:t>
      </w:r>
      <w:r w:rsidR="00F32192">
        <w:rPr>
          <w:rFonts w:ascii="Times New Roman" w:hAnsi="Times New Roman" w:cs="Times New Roman"/>
          <w:sz w:val="24"/>
          <w:szCs w:val="24"/>
          <w:highlight w:val="yellow"/>
        </w:rPr>
        <w:fldChar w:fldCharType="begin"/>
      </w:r>
      <w:r w:rsidR="00F32192">
        <w:instrText xml:space="preserve"> XE "</w:instrText>
      </w:r>
      <w:r w:rsidR="00F32192" w:rsidRPr="00F32192">
        <w:rPr>
          <w:rFonts w:ascii="Times New Roman" w:hAnsi="Times New Roman" w:cs="Times New Roman"/>
          <w:sz w:val="24"/>
          <w:szCs w:val="24"/>
          <w:highlight w:val="yellow"/>
        </w:rPr>
        <w:instrText>Trueba</w:instrText>
      </w:r>
      <w:r w:rsidR="00F32192">
        <w:rPr>
          <w:rFonts w:ascii="Times New Roman" w:hAnsi="Times New Roman" w:cs="Times New Roman"/>
          <w:sz w:val="24"/>
          <w:szCs w:val="24"/>
        </w:rPr>
        <w:instrText>, Antonio</w:instrText>
      </w:r>
      <w:r w:rsidR="00F32192">
        <w:instrText xml:space="preserve">" </w:instrText>
      </w:r>
      <w:r w:rsidR="00F32192">
        <w:rPr>
          <w:rFonts w:ascii="Times New Roman" w:hAnsi="Times New Roman" w:cs="Times New Roman"/>
          <w:sz w:val="24"/>
          <w:szCs w:val="24"/>
          <w:highlight w:val="yellow"/>
        </w:rPr>
        <w:fldChar w:fldCharType="end"/>
      </w:r>
      <w:r w:rsidR="00C52C08" w:rsidRPr="00F32192">
        <w:rPr>
          <w:rFonts w:ascii="Times New Roman" w:hAnsi="Times New Roman" w:cs="Times New Roman"/>
          <w:sz w:val="24"/>
          <w:szCs w:val="24"/>
          <w:highlight w:val="yellow"/>
        </w:rPr>
        <w:t xml:space="preserve"> </w:t>
      </w:r>
      <w:r w:rsidR="00FF2F01" w:rsidRPr="00F32192">
        <w:rPr>
          <w:rFonts w:ascii="Times New Roman" w:hAnsi="Times New Roman" w:cs="Times New Roman"/>
          <w:sz w:val="24"/>
          <w:szCs w:val="24"/>
          <w:highlight w:val="yellow"/>
        </w:rPr>
        <w:t xml:space="preserve">briefly </w:t>
      </w:r>
      <w:r w:rsidR="00F32192">
        <w:rPr>
          <w:rFonts w:ascii="Times New Roman" w:hAnsi="Times New Roman" w:cs="Times New Roman"/>
          <w:sz w:val="24"/>
          <w:szCs w:val="24"/>
          <w:highlight w:val="yellow"/>
        </w:rPr>
        <w:t>included</w:t>
      </w:r>
      <w:r w:rsidR="00C52C08" w:rsidRPr="00F32192">
        <w:rPr>
          <w:rFonts w:ascii="Times New Roman" w:hAnsi="Times New Roman" w:cs="Times New Roman"/>
          <w:sz w:val="24"/>
          <w:szCs w:val="24"/>
          <w:highlight w:val="yellow"/>
        </w:rPr>
        <w:t xml:space="preserve"> the </w:t>
      </w:r>
      <w:r w:rsidR="00FF2F01" w:rsidRPr="00F32192">
        <w:rPr>
          <w:rFonts w:ascii="Times New Roman" w:hAnsi="Times New Roman" w:cs="Times New Roman"/>
          <w:sz w:val="24"/>
          <w:szCs w:val="24"/>
          <w:highlight w:val="yellow"/>
        </w:rPr>
        <w:lastRenderedPageBreak/>
        <w:t>poetic persona</w:t>
      </w:r>
      <w:r w:rsidR="00C52C08" w:rsidRPr="00F32192">
        <w:rPr>
          <w:rFonts w:ascii="Times New Roman" w:hAnsi="Times New Roman" w:cs="Times New Roman"/>
          <w:sz w:val="24"/>
          <w:szCs w:val="24"/>
          <w:highlight w:val="yellow"/>
        </w:rPr>
        <w:t xml:space="preserve"> of Aguilera in his works on several occasions</w:t>
      </w:r>
      <w:r w:rsidR="000B270A" w:rsidRPr="00F32192">
        <w:rPr>
          <w:rFonts w:ascii="Times New Roman" w:hAnsi="Times New Roman" w:cs="Times New Roman"/>
          <w:sz w:val="24"/>
          <w:szCs w:val="24"/>
          <w:highlight w:val="yellow"/>
        </w:rPr>
        <w:t>, nam</w:t>
      </w:r>
      <w:r w:rsidR="00F32192">
        <w:rPr>
          <w:rFonts w:ascii="Times New Roman" w:hAnsi="Times New Roman" w:cs="Times New Roman"/>
          <w:sz w:val="24"/>
          <w:szCs w:val="24"/>
          <w:highlight w:val="yellow"/>
        </w:rPr>
        <w:t>ely in his col</w:t>
      </w:r>
      <w:r w:rsidR="0057554E" w:rsidRPr="00F32192">
        <w:rPr>
          <w:rFonts w:ascii="Times New Roman" w:hAnsi="Times New Roman" w:cs="Times New Roman"/>
          <w:sz w:val="24"/>
          <w:szCs w:val="24"/>
          <w:highlight w:val="yellow"/>
        </w:rPr>
        <w:t>lections</w:t>
      </w:r>
      <w:r w:rsidR="000B270A" w:rsidRPr="00F32192">
        <w:rPr>
          <w:rFonts w:ascii="Times New Roman" w:hAnsi="Times New Roman" w:cs="Times New Roman"/>
          <w:sz w:val="24"/>
          <w:szCs w:val="24"/>
          <w:highlight w:val="yellow"/>
        </w:rPr>
        <w:t xml:space="preserve"> </w:t>
      </w:r>
      <w:r w:rsidR="000B270A" w:rsidRPr="00F32192">
        <w:rPr>
          <w:rFonts w:ascii="Times New Roman" w:hAnsi="Times New Roman" w:cs="Times New Roman"/>
          <w:i/>
          <w:sz w:val="24"/>
          <w:szCs w:val="24"/>
          <w:highlight w:val="yellow"/>
        </w:rPr>
        <w:t>Cuentos de color de rosa</w:t>
      </w:r>
      <w:r w:rsidR="0057554E" w:rsidRPr="00F32192">
        <w:rPr>
          <w:rFonts w:ascii="Times New Roman" w:hAnsi="Times New Roman" w:cs="Times New Roman"/>
          <w:sz w:val="24"/>
          <w:szCs w:val="24"/>
          <w:highlight w:val="yellow"/>
        </w:rPr>
        <w:t xml:space="preserve"> </w:t>
      </w:r>
      <w:r w:rsidR="00D74E83" w:rsidRPr="00F32192">
        <w:rPr>
          <w:rFonts w:ascii="Times New Roman" w:hAnsi="Times New Roman" w:cs="Times New Roman"/>
          <w:sz w:val="24"/>
          <w:szCs w:val="24"/>
          <w:highlight w:val="yellow"/>
        </w:rPr>
        <w:t xml:space="preserve">and again in </w:t>
      </w:r>
      <w:r w:rsidR="00D74E83" w:rsidRPr="00F32192">
        <w:rPr>
          <w:rFonts w:ascii="Times New Roman" w:hAnsi="Times New Roman" w:cs="Times New Roman"/>
          <w:i/>
          <w:sz w:val="24"/>
          <w:szCs w:val="24"/>
          <w:highlight w:val="yellow"/>
        </w:rPr>
        <w:t>El gaban y la chaqueta</w:t>
      </w:r>
      <w:r w:rsidR="00515A91" w:rsidRPr="00F32192">
        <w:rPr>
          <w:rFonts w:ascii="Times New Roman" w:hAnsi="Times New Roman" w:cs="Times New Roman"/>
          <w:sz w:val="24"/>
          <w:szCs w:val="24"/>
          <w:highlight w:val="yellow"/>
        </w:rPr>
        <w:t xml:space="preserve">. </w:t>
      </w:r>
      <w:r w:rsidR="00600364" w:rsidRPr="00F32192">
        <w:rPr>
          <w:rFonts w:ascii="Times New Roman" w:hAnsi="Times New Roman" w:cs="Times New Roman"/>
          <w:sz w:val="24"/>
          <w:szCs w:val="24"/>
          <w:highlight w:val="yellow"/>
        </w:rPr>
        <w:t>Trueba</w:t>
      </w:r>
      <w:r w:rsidR="00F32192">
        <w:rPr>
          <w:rFonts w:ascii="Times New Roman" w:hAnsi="Times New Roman" w:cs="Times New Roman"/>
          <w:sz w:val="24"/>
          <w:szCs w:val="24"/>
          <w:highlight w:val="yellow"/>
        </w:rPr>
        <w:fldChar w:fldCharType="begin"/>
      </w:r>
      <w:r w:rsidR="00F32192">
        <w:instrText xml:space="preserve"> XE "</w:instrText>
      </w:r>
      <w:r w:rsidR="00F32192" w:rsidRPr="00F32192">
        <w:rPr>
          <w:rFonts w:ascii="Times New Roman" w:hAnsi="Times New Roman" w:cs="Times New Roman"/>
          <w:sz w:val="24"/>
          <w:szCs w:val="24"/>
          <w:highlight w:val="yellow"/>
        </w:rPr>
        <w:instrText>Trueba</w:instrText>
      </w:r>
      <w:r w:rsidR="00F32192">
        <w:rPr>
          <w:rFonts w:ascii="Times New Roman" w:hAnsi="Times New Roman" w:cs="Times New Roman"/>
          <w:sz w:val="24"/>
          <w:szCs w:val="24"/>
        </w:rPr>
        <w:instrText>, Antonio</w:instrText>
      </w:r>
      <w:r w:rsidR="00F32192">
        <w:instrText xml:space="preserve">" </w:instrText>
      </w:r>
      <w:r w:rsidR="00F32192">
        <w:rPr>
          <w:rFonts w:ascii="Times New Roman" w:hAnsi="Times New Roman" w:cs="Times New Roman"/>
          <w:sz w:val="24"/>
          <w:szCs w:val="24"/>
          <w:highlight w:val="yellow"/>
        </w:rPr>
        <w:fldChar w:fldCharType="end"/>
      </w:r>
      <w:r w:rsidR="00600364" w:rsidRPr="00F32192">
        <w:rPr>
          <w:rFonts w:ascii="Times New Roman" w:hAnsi="Times New Roman" w:cs="Times New Roman"/>
          <w:sz w:val="24"/>
          <w:szCs w:val="24"/>
          <w:highlight w:val="yellow"/>
        </w:rPr>
        <w:t xml:space="preserve"> acknowledged Aguilera’s composition of attractive </w:t>
      </w:r>
      <w:r w:rsidR="00600364" w:rsidRPr="00F32192">
        <w:rPr>
          <w:rFonts w:ascii="Times New Roman" w:hAnsi="Times New Roman" w:cs="Times New Roman"/>
          <w:i/>
          <w:sz w:val="24"/>
          <w:szCs w:val="24"/>
          <w:highlight w:val="yellow"/>
        </w:rPr>
        <w:t xml:space="preserve">cantares </w:t>
      </w:r>
      <w:r w:rsidR="00B86919" w:rsidRPr="00F32192">
        <w:rPr>
          <w:rFonts w:ascii="Times New Roman" w:hAnsi="Times New Roman" w:cs="Times New Roman"/>
          <w:sz w:val="24"/>
          <w:szCs w:val="24"/>
          <w:highlight w:val="yellow"/>
        </w:rPr>
        <w:t>in</w:t>
      </w:r>
      <w:r w:rsidR="00600364" w:rsidRPr="00F32192">
        <w:rPr>
          <w:rFonts w:ascii="Times New Roman" w:hAnsi="Times New Roman" w:cs="Times New Roman"/>
          <w:sz w:val="24"/>
          <w:szCs w:val="24"/>
          <w:highlight w:val="yellow"/>
        </w:rPr>
        <w:t xml:space="preserve"> </w:t>
      </w:r>
      <w:r w:rsidR="00600364" w:rsidRPr="00F32192">
        <w:rPr>
          <w:rFonts w:ascii="Times New Roman" w:hAnsi="Times New Roman" w:cs="Times New Roman"/>
          <w:i/>
          <w:sz w:val="24"/>
          <w:szCs w:val="24"/>
          <w:highlight w:val="yellow"/>
        </w:rPr>
        <w:t>Arte de hacer versos</w:t>
      </w:r>
      <w:r w:rsidR="0057554E" w:rsidRPr="00F32192">
        <w:rPr>
          <w:rFonts w:ascii="Times New Roman" w:hAnsi="Times New Roman" w:cs="Times New Roman"/>
          <w:sz w:val="24"/>
          <w:szCs w:val="24"/>
          <w:highlight w:val="yellow"/>
        </w:rPr>
        <w:t xml:space="preserve">, which appeared in </w:t>
      </w:r>
      <w:r w:rsidR="0057554E" w:rsidRPr="00F32192">
        <w:rPr>
          <w:rFonts w:ascii="Times New Roman" w:hAnsi="Times New Roman" w:cs="Times New Roman"/>
          <w:i/>
          <w:sz w:val="24"/>
          <w:szCs w:val="24"/>
          <w:highlight w:val="yellow"/>
        </w:rPr>
        <w:t>Libro de las montañas,</w:t>
      </w:r>
      <w:r w:rsidR="00600364" w:rsidRPr="00F32192">
        <w:rPr>
          <w:rFonts w:ascii="Times New Roman" w:hAnsi="Times New Roman" w:cs="Times New Roman"/>
          <w:i/>
          <w:sz w:val="24"/>
          <w:szCs w:val="24"/>
          <w:highlight w:val="yellow"/>
        </w:rPr>
        <w:t xml:space="preserve"> </w:t>
      </w:r>
      <w:r w:rsidR="00E51AF7">
        <w:rPr>
          <w:rFonts w:ascii="Times New Roman" w:hAnsi="Times New Roman" w:cs="Times New Roman"/>
          <w:sz w:val="24"/>
          <w:szCs w:val="24"/>
          <w:highlight w:val="yellow"/>
        </w:rPr>
        <w:t xml:space="preserve">where he is cited </w:t>
      </w:r>
      <w:r w:rsidR="00600364" w:rsidRPr="00F32192">
        <w:rPr>
          <w:rFonts w:ascii="Times New Roman" w:hAnsi="Times New Roman" w:cs="Times New Roman"/>
          <w:sz w:val="24"/>
          <w:szCs w:val="24"/>
          <w:highlight w:val="yellow"/>
        </w:rPr>
        <w:t xml:space="preserve">alongside </w:t>
      </w:r>
      <w:r w:rsidR="00E51AF7">
        <w:rPr>
          <w:rFonts w:ascii="Times New Roman" w:hAnsi="Times New Roman" w:cs="Times New Roman"/>
          <w:sz w:val="24"/>
          <w:szCs w:val="24"/>
          <w:highlight w:val="yellow"/>
        </w:rPr>
        <w:t>the contemporary poets</w:t>
      </w:r>
      <w:r w:rsidR="00600364" w:rsidRPr="00F32192">
        <w:rPr>
          <w:rFonts w:ascii="Times New Roman" w:hAnsi="Times New Roman" w:cs="Times New Roman"/>
          <w:sz w:val="24"/>
          <w:szCs w:val="24"/>
          <w:highlight w:val="yellow"/>
        </w:rPr>
        <w:t xml:space="preserve"> Augusto Ferrán</w:t>
      </w:r>
      <w:r w:rsidR="004B5B4B" w:rsidRPr="00F32192">
        <w:rPr>
          <w:rFonts w:ascii="Times New Roman" w:hAnsi="Times New Roman" w:cs="Times New Roman"/>
          <w:sz w:val="24"/>
          <w:szCs w:val="24"/>
          <w:highlight w:val="yellow"/>
        </w:rPr>
        <w:t xml:space="preserve"> (1835-1880)</w:t>
      </w:r>
      <w:r w:rsidR="00600364" w:rsidRPr="00F32192">
        <w:rPr>
          <w:rFonts w:ascii="Times New Roman" w:hAnsi="Times New Roman" w:cs="Times New Roman"/>
          <w:sz w:val="24"/>
          <w:szCs w:val="24"/>
          <w:highlight w:val="yellow"/>
        </w:rPr>
        <w:fldChar w:fldCharType="begin"/>
      </w:r>
      <w:r w:rsidR="00600364" w:rsidRPr="00F32192">
        <w:rPr>
          <w:highlight w:val="yellow"/>
        </w:rPr>
        <w:instrText xml:space="preserve"> XE "</w:instrText>
      </w:r>
      <w:r w:rsidR="00600364" w:rsidRPr="00F32192">
        <w:rPr>
          <w:rFonts w:ascii="Times New Roman" w:hAnsi="Times New Roman" w:cs="Times New Roman"/>
          <w:sz w:val="24"/>
          <w:szCs w:val="24"/>
          <w:highlight w:val="yellow"/>
        </w:rPr>
        <w:instrText>Ferrán, Augusto</w:instrText>
      </w:r>
      <w:r w:rsidR="00600364" w:rsidRPr="00F32192">
        <w:rPr>
          <w:highlight w:val="yellow"/>
        </w:rPr>
        <w:instrText xml:space="preserve">" \b </w:instrText>
      </w:r>
      <w:r w:rsidR="00600364" w:rsidRPr="00F32192">
        <w:rPr>
          <w:rFonts w:ascii="Times New Roman" w:hAnsi="Times New Roman" w:cs="Times New Roman"/>
          <w:sz w:val="24"/>
          <w:szCs w:val="24"/>
          <w:highlight w:val="yellow"/>
        </w:rPr>
        <w:fldChar w:fldCharType="end"/>
      </w:r>
      <w:r w:rsidR="00600364" w:rsidRPr="00F32192">
        <w:rPr>
          <w:rFonts w:ascii="Times New Roman" w:hAnsi="Times New Roman" w:cs="Times New Roman"/>
          <w:sz w:val="24"/>
          <w:szCs w:val="24"/>
          <w:highlight w:val="yellow"/>
        </w:rPr>
        <w:t xml:space="preserve"> and Eduardo Bustill</w:t>
      </w:r>
      <w:r w:rsidR="004B5B4B" w:rsidRPr="00F32192">
        <w:rPr>
          <w:rFonts w:ascii="Times New Roman" w:hAnsi="Times New Roman" w:cs="Times New Roman"/>
          <w:sz w:val="24"/>
          <w:szCs w:val="24"/>
          <w:highlight w:val="yellow"/>
        </w:rPr>
        <w:t>o</w:t>
      </w:r>
      <w:r w:rsidR="00CF357B" w:rsidRPr="00F32192">
        <w:rPr>
          <w:rFonts w:ascii="Times New Roman" w:hAnsi="Times New Roman" w:cs="Times New Roman"/>
          <w:sz w:val="24"/>
          <w:szCs w:val="24"/>
          <w:highlight w:val="yellow"/>
        </w:rPr>
        <w:fldChar w:fldCharType="begin"/>
      </w:r>
      <w:r w:rsidR="00CF357B" w:rsidRPr="00F32192">
        <w:rPr>
          <w:highlight w:val="yellow"/>
        </w:rPr>
        <w:instrText xml:space="preserve"> XE "</w:instrText>
      </w:r>
      <w:r w:rsidR="00CF357B" w:rsidRPr="00F32192">
        <w:rPr>
          <w:rFonts w:ascii="Times New Roman" w:hAnsi="Times New Roman" w:cs="Times New Roman"/>
          <w:sz w:val="24"/>
          <w:szCs w:val="24"/>
          <w:highlight w:val="yellow"/>
        </w:rPr>
        <w:instrText>Bustillo, Eduardo</w:instrText>
      </w:r>
      <w:r w:rsidR="00CF357B" w:rsidRPr="00F32192">
        <w:rPr>
          <w:highlight w:val="yellow"/>
        </w:rPr>
        <w:instrText xml:space="preserve">" \b </w:instrText>
      </w:r>
      <w:r w:rsidR="00CF357B" w:rsidRPr="00F32192">
        <w:rPr>
          <w:rFonts w:ascii="Times New Roman" w:hAnsi="Times New Roman" w:cs="Times New Roman"/>
          <w:sz w:val="24"/>
          <w:szCs w:val="24"/>
          <w:highlight w:val="yellow"/>
        </w:rPr>
        <w:fldChar w:fldCharType="end"/>
      </w:r>
      <w:r w:rsidR="004B5B4B" w:rsidRPr="00F32192">
        <w:rPr>
          <w:rFonts w:ascii="Times New Roman" w:hAnsi="Times New Roman" w:cs="Times New Roman"/>
          <w:sz w:val="24"/>
          <w:szCs w:val="24"/>
          <w:highlight w:val="yellow"/>
        </w:rPr>
        <w:t xml:space="preserve"> </w:t>
      </w:r>
      <w:r w:rsidR="00A5669F" w:rsidRPr="00F32192">
        <w:rPr>
          <w:rFonts w:ascii="Times New Roman" w:hAnsi="Times New Roman" w:cs="Times New Roman"/>
          <w:sz w:val="24"/>
          <w:szCs w:val="24"/>
          <w:highlight w:val="yellow"/>
        </w:rPr>
        <w:t>(1836-1908) (</w:t>
      </w:r>
      <w:r w:rsidR="0057554E" w:rsidRPr="00F32192">
        <w:rPr>
          <w:rFonts w:ascii="Times New Roman" w:hAnsi="Times New Roman" w:cs="Times New Roman"/>
          <w:sz w:val="24"/>
          <w:szCs w:val="24"/>
          <w:highlight w:val="yellow"/>
        </w:rPr>
        <w:t>337)</w:t>
      </w:r>
      <w:r w:rsidR="006339EB" w:rsidRPr="00F32192">
        <w:rPr>
          <w:rFonts w:ascii="Times New Roman" w:hAnsi="Times New Roman" w:cs="Times New Roman"/>
          <w:sz w:val="24"/>
          <w:szCs w:val="24"/>
          <w:highlight w:val="yellow"/>
        </w:rPr>
        <w:fldChar w:fldCharType="begin"/>
      </w:r>
      <w:r w:rsidR="006339EB" w:rsidRPr="00F32192">
        <w:rPr>
          <w:rFonts w:ascii="Times New Roman" w:hAnsi="Times New Roman" w:cs="Times New Roman"/>
          <w:sz w:val="24"/>
          <w:szCs w:val="24"/>
          <w:highlight w:val="yellow"/>
        </w:rPr>
        <w:instrText xml:space="preserve"> ADDIN EN.CITE &lt;EndNote&gt;&lt;Cite Hidden="1"&gt;&lt;Author&gt;Trueba&lt;/Author&gt;&lt;Year&gt;1903&lt;/Year&gt;&lt;RecNum&gt;180&lt;/RecNum&gt;&lt;record&gt;&lt;rec-number&gt;180&lt;/rec-number&gt;&lt;foreign-keys&gt;&lt;key app="EN" db-id="5xstxsde6rdp5yexss8vfsa6zwr5fd5z52vs" timestamp="1487903500"&gt;180&lt;/key&gt;&lt;/foreign-keys&gt;&lt;ref-type name="Book"&gt;6&lt;/ref-type&gt;&lt;contributors&gt;&lt;authors&gt;&lt;author&gt;Trueba, Antonio&lt;/author&gt;&lt;/authors&gt;&lt;/contributors&gt;&lt;titles&gt;&lt;title&gt;El libro de las montañas; Arte de hacer versos; al alcande de todo el que sepa leer&lt;/title&gt;&lt;short-title&gt;El libro de las montañas&lt;/short-title&gt;&lt;/titles&gt;&lt;dates&gt;&lt;year&gt;1903&lt;/year&gt;&lt;/dates&gt;&lt;pub-location&gt;Madrid&lt;/pub-location&gt;&lt;publisher&gt;Librería de Antonio Romero&lt;/publisher&gt;&lt;urls&gt;&lt;/urls&gt;&lt;/record&gt;&lt;/Cite&gt;&lt;/EndNote&gt;</w:instrText>
      </w:r>
      <w:r w:rsidR="006339EB" w:rsidRPr="00F32192">
        <w:rPr>
          <w:rFonts w:ascii="Times New Roman" w:hAnsi="Times New Roman" w:cs="Times New Roman"/>
          <w:sz w:val="24"/>
          <w:szCs w:val="24"/>
          <w:highlight w:val="yellow"/>
        </w:rPr>
        <w:fldChar w:fldCharType="end"/>
      </w:r>
      <w:r w:rsidR="0057554E" w:rsidRPr="00F32192">
        <w:rPr>
          <w:rFonts w:ascii="Times New Roman" w:hAnsi="Times New Roman" w:cs="Times New Roman"/>
          <w:sz w:val="24"/>
          <w:szCs w:val="24"/>
          <w:highlight w:val="yellow"/>
        </w:rPr>
        <w:t xml:space="preserve">. </w:t>
      </w:r>
    </w:p>
    <w:p w14:paraId="6472DCD7" w14:textId="4EE3B99E" w:rsidR="00AD082D" w:rsidRPr="009F4FBE" w:rsidRDefault="001E4D01" w:rsidP="007D1AD1">
      <w:pPr>
        <w:spacing w:line="480" w:lineRule="auto"/>
        <w:rPr>
          <w:rFonts w:ascii="Times New Roman" w:hAnsi="Times New Roman" w:cs="Times New Roman"/>
          <w:sz w:val="24"/>
          <w:szCs w:val="24"/>
          <w:lang w:val="es-ES"/>
        </w:rPr>
      </w:pPr>
      <w:r w:rsidRPr="00F32192">
        <w:rPr>
          <w:rFonts w:ascii="Times New Roman" w:hAnsi="Times New Roman" w:cs="Times New Roman"/>
          <w:sz w:val="24"/>
          <w:szCs w:val="24"/>
          <w:highlight w:val="yellow"/>
        </w:rPr>
        <w:tab/>
      </w:r>
      <w:r w:rsidR="00E51AF7">
        <w:rPr>
          <w:rFonts w:ascii="Times New Roman" w:hAnsi="Times New Roman" w:cs="Times New Roman"/>
          <w:sz w:val="24"/>
          <w:szCs w:val="24"/>
          <w:highlight w:val="yellow"/>
        </w:rPr>
        <w:t>In summary, am</w:t>
      </w:r>
      <w:r w:rsidR="009F4FBE" w:rsidRPr="00F32192">
        <w:rPr>
          <w:rFonts w:ascii="Times New Roman" w:hAnsi="Times New Roman" w:cs="Times New Roman"/>
          <w:sz w:val="24"/>
          <w:szCs w:val="24"/>
          <w:highlight w:val="yellow"/>
        </w:rPr>
        <w:t>ong</w:t>
      </w:r>
      <w:r w:rsidR="00E51AF7">
        <w:rPr>
          <w:rFonts w:ascii="Times New Roman" w:hAnsi="Times New Roman" w:cs="Times New Roman"/>
          <w:sz w:val="24"/>
          <w:szCs w:val="24"/>
          <w:highlight w:val="yellow"/>
        </w:rPr>
        <w:t xml:space="preserve"> Aguilera’s</w:t>
      </w:r>
      <w:r w:rsidR="00B510AA" w:rsidRPr="00F32192">
        <w:rPr>
          <w:rFonts w:ascii="Times New Roman" w:hAnsi="Times New Roman" w:cs="Times New Roman"/>
          <w:sz w:val="24"/>
          <w:szCs w:val="24"/>
          <w:highlight w:val="yellow"/>
        </w:rPr>
        <w:t xml:space="preserve"> </w:t>
      </w:r>
      <w:r w:rsidR="00901EE7" w:rsidRPr="00F32192">
        <w:rPr>
          <w:rFonts w:ascii="Times New Roman" w:hAnsi="Times New Roman" w:cs="Times New Roman"/>
          <w:sz w:val="24"/>
          <w:szCs w:val="24"/>
          <w:highlight w:val="yellow"/>
        </w:rPr>
        <w:t xml:space="preserve">most noteworthy </w:t>
      </w:r>
      <w:r w:rsidR="009F4FBE" w:rsidRPr="00F32192">
        <w:rPr>
          <w:rFonts w:ascii="Times New Roman" w:hAnsi="Times New Roman" w:cs="Times New Roman"/>
          <w:sz w:val="24"/>
          <w:szCs w:val="24"/>
          <w:highlight w:val="yellow"/>
        </w:rPr>
        <w:t xml:space="preserve">admirers </w:t>
      </w:r>
      <w:r w:rsidR="00901EE7" w:rsidRPr="00F32192">
        <w:rPr>
          <w:rFonts w:ascii="Times New Roman" w:hAnsi="Times New Roman" w:cs="Times New Roman"/>
          <w:sz w:val="24"/>
          <w:szCs w:val="24"/>
          <w:highlight w:val="yellow"/>
        </w:rPr>
        <w:t xml:space="preserve">were </w:t>
      </w:r>
      <w:r w:rsidR="00B510AA" w:rsidRPr="00F32192">
        <w:rPr>
          <w:rFonts w:ascii="Times New Roman" w:hAnsi="Times New Roman" w:cs="Times New Roman"/>
          <w:sz w:val="24"/>
          <w:szCs w:val="24"/>
          <w:highlight w:val="yellow"/>
        </w:rPr>
        <w:t>Carolina</w:t>
      </w:r>
      <w:r w:rsidR="00925D7A" w:rsidRPr="00F32192">
        <w:rPr>
          <w:rFonts w:ascii="Times New Roman" w:hAnsi="Times New Roman" w:cs="Times New Roman"/>
          <w:sz w:val="24"/>
          <w:szCs w:val="24"/>
          <w:highlight w:val="yellow"/>
        </w:rPr>
        <w:t xml:space="preserve"> Coro</w:t>
      </w:r>
      <w:r w:rsidR="009F4FBE" w:rsidRPr="00F32192">
        <w:rPr>
          <w:rFonts w:ascii="Times New Roman" w:hAnsi="Times New Roman" w:cs="Times New Roman"/>
          <w:sz w:val="24"/>
          <w:szCs w:val="24"/>
          <w:highlight w:val="yellow"/>
        </w:rPr>
        <w:t>n</w:t>
      </w:r>
      <w:r w:rsidR="00925D7A" w:rsidRPr="00F32192">
        <w:rPr>
          <w:rFonts w:ascii="Times New Roman" w:hAnsi="Times New Roman" w:cs="Times New Roman"/>
          <w:sz w:val="24"/>
          <w:szCs w:val="24"/>
          <w:highlight w:val="yellow"/>
        </w:rPr>
        <w:t>a</w:t>
      </w:r>
      <w:r w:rsidR="00B5068A" w:rsidRPr="00F32192">
        <w:rPr>
          <w:rFonts w:ascii="Times New Roman" w:hAnsi="Times New Roman" w:cs="Times New Roman"/>
          <w:sz w:val="24"/>
          <w:szCs w:val="24"/>
          <w:highlight w:val="yellow"/>
        </w:rPr>
        <w:t>do,</w:t>
      </w:r>
      <w:r w:rsidR="009F4FBE" w:rsidRPr="00F32192">
        <w:rPr>
          <w:rFonts w:ascii="Times New Roman" w:hAnsi="Times New Roman" w:cs="Times New Roman"/>
          <w:sz w:val="24"/>
          <w:szCs w:val="24"/>
          <w:highlight w:val="yellow"/>
        </w:rPr>
        <w:t xml:space="preserve"> Pérez Galdós</w:t>
      </w:r>
      <w:r w:rsidR="00FE3511" w:rsidRPr="00F32192">
        <w:rPr>
          <w:rFonts w:ascii="Times New Roman" w:hAnsi="Times New Roman" w:cs="Times New Roman"/>
          <w:sz w:val="24"/>
          <w:szCs w:val="24"/>
          <w:highlight w:val="yellow"/>
        </w:rPr>
        <w:fldChar w:fldCharType="begin"/>
      </w:r>
      <w:r w:rsidR="00FE3511" w:rsidRPr="00F32192">
        <w:rPr>
          <w:highlight w:val="yellow"/>
        </w:rPr>
        <w:instrText xml:space="preserve"> XE "</w:instrText>
      </w:r>
      <w:r w:rsidR="00FE3511" w:rsidRPr="00F32192">
        <w:rPr>
          <w:rFonts w:ascii="Times New Roman" w:hAnsi="Times New Roman" w:cs="Times New Roman"/>
          <w:sz w:val="24"/>
          <w:szCs w:val="24"/>
          <w:highlight w:val="yellow"/>
        </w:rPr>
        <w:instrText>Galdós</w:instrText>
      </w:r>
      <w:r w:rsidR="00FE3511" w:rsidRPr="00F32192">
        <w:rPr>
          <w:highlight w:val="yellow"/>
        </w:rPr>
        <w:instrText xml:space="preserve">" </w:instrText>
      </w:r>
      <w:r w:rsidR="00FE3511" w:rsidRPr="00F32192">
        <w:rPr>
          <w:rFonts w:ascii="Times New Roman" w:hAnsi="Times New Roman" w:cs="Times New Roman"/>
          <w:sz w:val="24"/>
          <w:szCs w:val="24"/>
          <w:highlight w:val="yellow"/>
        </w:rPr>
        <w:fldChar w:fldCharType="end"/>
      </w:r>
      <w:r w:rsidR="009F4FBE" w:rsidRPr="00F32192">
        <w:rPr>
          <w:rFonts w:ascii="Times New Roman" w:hAnsi="Times New Roman" w:cs="Times New Roman"/>
          <w:sz w:val="24"/>
          <w:szCs w:val="24"/>
          <w:highlight w:val="yellow"/>
        </w:rPr>
        <w:t xml:space="preserve"> </w:t>
      </w:r>
      <w:r w:rsidR="005636C6" w:rsidRPr="00F32192">
        <w:rPr>
          <w:rFonts w:ascii="Times New Roman" w:hAnsi="Times New Roman" w:cs="Times New Roman"/>
          <w:sz w:val="24"/>
          <w:szCs w:val="24"/>
          <w:highlight w:val="yellow"/>
        </w:rPr>
        <w:t xml:space="preserve">and Augusto Ferrán </w:t>
      </w:r>
      <w:r w:rsidR="009F4FBE" w:rsidRPr="00F32192">
        <w:rPr>
          <w:rFonts w:ascii="Times New Roman" w:hAnsi="Times New Roman" w:cs="Times New Roman"/>
          <w:sz w:val="24"/>
          <w:szCs w:val="24"/>
          <w:highlight w:val="yellow"/>
        </w:rPr>
        <w:t>who wrote</w:t>
      </w:r>
      <w:r w:rsidR="00925D7A" w:rsidRPr="00F32192">
        <w:rPr>
          <w:rFonts w:ascii="Times New Roman" w:hAnsi="Times New Roman" w:cs="Times New Roman"/>
          <w:sz w:val="24"/>
          <w:szCs w:val="24"/>
          <w:highlight w:val="yellow"/>
        </w:rPr>
        <w:t xml:space="preserve"> positive comments </w:t>
      </w:r>
      <w:r w:rsidR="00C456C8" w:rsidRPr="00F32192">
        <w:rPr>
          <w:rFonts w:ascii="Times New Roman" w:hAnsi="Times New Roman" w:cs="Times New Roman"/>
          <w:sz w:val="24"/>
          <w:szCs w:val="24"/>
          <w:highlight w:val="yellow"/>
        </w:rPr>
        <w:t>concerning his patriotic and social</w:t>
      </w:r>
      <w:r w:rsidR="005636C6" w:rsidRPr="00F32192">
        <w:rPr>
          <w:rFonts w:ascii="Times New Roman" w:hAnsi="Times New Roman" w:cs="Times New Roman"/>
          <w:sz w:val="24"/>
          <w:szCs w:val="24"/>
          <w:highlight w:val="yellow"/>
        </w:rPr>
        <w:t xml:space="preserve"> literary</w:t>
      </w:r>
      <w:r w:rsidR="00C456C8" w:rsidRPr="00F32192">
        <w:rPr>
          <w:rFonts w:ascii="Times New Roman" w:hAnsi="Times New Roman" w:cs="Times New Roman"/>
          <w:sz w:val="24"/>
          <w:szCs w:val="24"/>
          <w:highlight w:val="yellow"/>
        </w:rPr>
        <w:t xml:space="preserve"> </w:t>
      </w:r>
      <w:r w:rsidR="00E51AF7" w:rsidRPr="00F32192">
        <w:rPr>
          <w:rFonts w:ascii="Times New Roman" w:hAnsi="Times New Roman" w:cs="Times New Roman"/>
          <w:sz w:val="24"/>
          <w:szCs w:val="24"/>
          <w:highlight w:val="yellow"/>
        </w:rPr>
        <w:t>features</w:t>
      </w:r>
      <w:r w:rsidR="005636C6" w:rsidRPr="00F32192">
        <w:rPr>
          <w:rFonts w:ascii="Times New Roman" w:hAnsi="Times New Roman" w:cs="Times New Roman"/>
          <w:sz w:val="24"/>
          <w:szCs w:val="24"/>
          <w:highlight w:val="yellow"/>
        </w:rPr>
        <w:t xml:space="preserve">. On the contrary, </w:t>
      </w:r>
      <w:r w:rsidR="008E09F4" w:rsidRPr="00F32192">
        <w:rPr>
          <w:rFonts w:ascii="Times New Roman" w:hAnsi="Times New Roman" w:cs="Times New Roman"/>
          <w:sz w:val="24"/>
          <w:szCs w:val="24"/>
          <w:highlight w:val="yellow"/>
        </w:rPr>
        <w:t xml:space="preserve">more outspoken </w:t>
      </w:r>
      <w:r w:rsidR="005636C6" w:rsidRPr="00F32192">
        <w:rPr>
          <w:rFonts w:ascii="Times New Roman" w:hAnsi="Times New Roman" w:cs="Times New Roman"/>
          <w:sz w:val="24"/>
          <w:szCs w:val="24"/>
          <w:highlight w:val="yellow"/>
        </w:rPr>
        <w:t>writers</w:t>
      </w:r>
      <w:r w:rsidR="00CC1755" w:rsidRPr="00F32192">
        <w:rPr>
          <w:rFonts w:ascii="Times New Roman" w:hAnsi="Times New Roman" w:cs="Times New Roman"/>
          <w:sz w:val="24"/>
          <w:szCs w:val="24"/>
          <w:highlight w:val="yellow"/>
        </w:rPr>
        <w:t>,</w:t>
      </w:r>
      <w:r w:rsidR="005636C6" w:rsidRPr="00F32192">
        <w:rPr>
          <w:rFonts w:ascii="Times New Roman" w:hAnsi="Times New Roman" w:cs="Times New Roman"/>
          <w:sz w:val="24"/>
          <w:szCs w:val="24"/>
          <w:highlight w:val="yellow"/>
        </w:rPr>
        <w:t xml:space="preserve"> like Carlos de Pravia</w:t>
      </w:r>
      <w:r w:rsidR="00CC1755" w:rsidRPr="00F32192">
        <w:rPr>
          <w:rFonts w:ascii="Times New Roman" w:hAnsi="Times New Roman" w:cs="Times New Roman"/>
          <w:sz w:val="24"/>
          <w:szCs w:val="24"/>
          <w:highlight w:val="yellow"/>
        </w:rPr>
        <w:t>,</w:t>
      </w:r>
      <w:r w:rsidR="005636C6" w:rsidRPr="00F32192">
        <w:rPr>
          <w:rFonts w:ascii="Times New Roman" w:hAnsi="Times New Roman" w:cs="Times New Roman"/>
          <w:sz w:val="24"/>
          <w:szCs w:val="24"/>
          <w:highlight w:val="yellow"/>
        </w:rPr>
        <w:t xml:space="preserve"> show a certain degree of hostility tow</w:t>
      </w:r>
      <w:r w:rsidR="008E09F4" w:rsidRPr="00F32192">
        <w:rPr>
          <w:rFonts w:ascii="Times New Roman" w:hAnsi="Times New Roman" w:cs="Times New Roman"/>
          <w:sz w:val="24"/>
          <w:szCs w:val="24"/>
          <w:highlight w:val="yellow"/>
        </w:rPr>
        <w:t>ard these same qualities, cla</w:t>
      </w:r>
      <w:r w:rsidR="00B5068A" w:rsidRPr="00F32192">
        <w:rPr>
          <w:rFonts w:ascii="Times New Roman" w:hAnsi="Times New Roman" w:cs="Times New Roman"/>
          <w:sz w:val="24"/>
          <w:szCs w:val="24"/>
          <w:highlight w:val="yellow"/>
        </w:rPr>
        <w:t>iming them to be of a propagandistic</w:t>
      </w:r>
      <w:r w:rsidR="008E09F4" w:rsidRPr="00F32192">
        <w:rPr>
          <w:rFonts w:ascii="Times New Roman" w:hAnsi="Times New Roman" w:cs="Times New Roman"/>
          <w:sz w:val="24"/>
          <w:szCs w:val="24"/>
          <w:highlight w:val="yellow"/>
        </w:rPr>
        <w:t xml:space="preserve"> nature.</w:t>
      </w:r>
      <w:r w:rsidR="00B5068A" w:rsidRPr="00F32192">
        <w:rPr>
          <w:rFonts w:ascii="Times New Roman" w:hAnsi="Times New Roman" w:cs="Times New Roman"/>
          <w:sz w:val="24"/>
          <w:szCs w:val="24"/>
          <w:highlight w:val="yellow"/>
        </w:rPr>
        <w:t xml:space="preserve"> </w:t>
      </w:r>
      <w:r w:rsidR="00E55704" w:rsidRPr="00F32192">
        <w:rPr>
          <w:rFonts w:ascii="Times New Roman" w:hAnsi="Times New Roman" w:cs="Times New Roman"/>
          <w:sz w:val="24"/>
          <w:szCs w:val="24"/>
          <w:highlight w:val="yellow"/>
        </w:rPr>
        <w:t xml:space="preserve">Nevertheless, </w:t>
      </w:r>
      <w:r w:rsidR="00FB685B" w:rsidRPr="00F32192">
        <w:rPr>
          <w:rFonts w:ascii="Times New Roman" w:hAnsi="Times New Roman" w:cs="Times New Roman"/>
          <w:sz w:val="24"/>
          <w:szCs w:val="24"/>
          <w:highlight w:val="yellow"/>
        </w:rPr>
        <w:t>these attitudes and viewpoint contribute to Aguilera’s profile as an esteemed and influential writer in the mid-19</w:t>
      </w:r>
      <w:r w:rsidR="00FB685B" w:rsidRPr="00F32192">
        <w:rPr>
          <w:rFonts w:ascii="Times New Roman" w:hAnsi="Times New Roman" w:cs="Times New Roman"/>
          <w:sz w:val="24"/>
          <w:szCs w:val="24"/>
          <w:highlight w:val="yellow"/>
          <w:vertAlign w:val="superscript"/>
        </w:rPr>
        <w:t>th</w:t>
      </w:r>
      <w:r w:rsidR="00FB685B" w:rsidRPr="00F32192">
        <w:rPr>
          <w:rFonts w:ascii="Times New Roman" w:hAnsi="Times New Roman" w:cs="Times New Roman"/>
          <w:sz w:val="24"/>
          <w:szCs w:val="24"/>
          <w:highlight w:val="yellow"/>
        </w:rPr>
        <w:t xml:space="preserve"> century literary scene. </w:t>
      </w:r>
      <w:r w:rsidR="008F5DBB" w:rsidRPr="00F32192">
        <w:rPr>
          <w:rFonts w:ascii="Times New Roman" w:hAnsi="Times New Roman" w:cs="Times New Roman"/>
          <w:sz w:val="24"/>
          <w:szCs w:val="24"/>
          <w:highlight w:val="yellow"/>
        </w:rPr>
        <w:t xml:space="preserve">The next section expands on this </w:t>
      </w:r>
      <w:r w:rsidR="00DB1226" w:rsidRPr="00F32192">
        <w:rPr>
          <w:rFonts w:ascii="Times New Roman" w:hAnsi="Times New Roman" w:cs="Times New Roman"/>
          <w:sz w:val="24"/>
          <w:szCs w:val="24"/>
          <w:highlight w:val="yellow"/>
        </w:rPr>
        <w:t>profile by</w:t>
      </w:r>
      <w:r w:rsidR="008F5DBB" w:rsidRPr="00F32192">
        <w:rPr>
          <w:rFonts w:ascii="Times New Roman" w:hAnsi="Times New Roman" w:cs="Times New Roman"/>
          <w:sz w:val="24"/>
          <w:szCs w:val="24"/>
          <w:highlight w:val="yellow"/>
        </w:rPr>
        <w:t xml:space="preserve"> rounding out</w:t>
      </w:r>
      <w:r w:rsidR="00566EC6">
        <w:rPr>
          <w:rFonts w:ascii="Times New Roman" w:hAnsi="Times New Roman" w:cs="Times New Roman"/>
          <w:sz w:val="24"/>
          <w:szCs w:val="24"/>
          <w:highlight w:val="yellow"/>
        </w:rPr>
        <w:t xml:space="preserve"> Aguilera’s reception with </w:t>
      </w:r>
      <w:r w:rsidR="00E84AED">
        <w:rPr>
          <w:rFonts w:ascii="Times New Roman" w:hAnsi="Times New Roman" w:cs="Times New Roman"/>
          <w:sz w:val="24"/>
          <w:szCs w:val="24"/>
          <w:highlight w:val="yellow"/>
        </w:rPr>
        <w:t xml:space="preserve">the </w:t>
      </w:r>
      <w:r w:rsidR="00E84AED" w:rsidRPr="00F32192">
        <w:rPr>
          <w:rFonts w:ascii="Times New Roman" w:hAnsi="Times New Roman" w:cs="Times New Roman"/>
          <w:sz w:val="24"/>
          <w:szCs w:val="24"/>
          <w:highlight w:val="yellow"/>
        </w:rPr>
        <w:t>theoretical</w:t>
      </w:r>
      <w:r w:rsidR="00DB1226" w:rsidRPr="00F32192">
        <w:rPr>
          <w:rFonts w:ascii="Times New Roman" w:hAnsi="Times New Roman" w:cs="Times New Roman"/>
          <w:sz w:val="24"/>
          <w:szCs w:val="24"/>
          <w:highlight w:val="yellow"/>
        </w:rPr>
        <w:t xml:space="preserve"> </w:t>
      </w:r>
      <w:r w:rsidR="006A686F" w:rsidRPr="00F32192">
        <w:rPr>
          <w:rFonts w:ascii="Times New Roman" w:hAnsi="Times New Roman" w:cs="Times New Roman"/>
          <w:sz w:val="24"/>
          <w:szCs w:val="24"/>
          <w:highlight w:val="yellow"/>
        </w:rPr>
        <w:t>positions of S</w:t>
      </w:r>
      <w:r w:rsidR="00B57AA2" w:rsidRPr="00F32192">
        <w:rPr>
          <w:rFonts w:ascii="Times New Roman" w:hAnsi="Times New Roman" w:cs="Times New Roman"/>
          <w:sz w:val="24"/>
          <w:szCs w:val="24"/>
          <w:highlight w:val="yellow"/>
        </w:rPr>
        <w:t xml:space="preserve">panish critics during </w:t>
      </w:r>
      <w:r w:rsidR="006A686F" w:rsidRPr="00F32192">
        <w:rPr>
          <w:rFonts w:ascii="Times New Roman" w:hAnsi="Times New Roman" w:cs="Times New Roman"/>
          <w:sz w:val="24"/>
          <w:szCs w:val="24"/>
          <w:highlight w:val="yellow"/>
        </w:rPr>
        <w:t xml:space="preserve">his </w:t>
      </w:r>
      <w:r w:rsidR="00B57AA2" w:rsidRPr="00F32192">
        <w:rPr>
          <w:rFonts w:ascii="Times New Roman" w:hAnsi="Times New Roman" w:cs="Times New Roman"/>
          <w:sz w:val="24"/>
          <w:szCs w:val="24"/>
          <w:highlight w:val="yellow"/>
        </w:rPr>
        <w:t>lifetime, especially near the end of his career when Spanish criticism</w:t>
      </w:r>
      <w:r w:rsidR="00CC1755" w:rsidRPr="00F32192">
        <w:rPr>
          <w:rFonts w:ascii="Times New Roman" w:hAnsi="Times New Roman" w:cs="Times New Roman"/>
          <w:sz w:val="24"/>
          <w:szCs w:val="24"/>
          <w:highlight w:val="yellow"/>
        </w:rPr>
        <w:t xml:space="preserve"> frequently</w:t>
      </w:r>
      <w:r w:rsidR="00B57AA2" w:rsidRPr="00F32192">
        <w:rPr>
          <w:rFonts w:ascii="Times New Roman" w:hAnsi="Times New Roman" w:cs="Times New Roman"/>
          <w:sz w:val="24"/>
          <w:szCs w:val="24"/>
          <w:highlight w:val="yellow"/>
        </w:rPr>
        <w:t xml:space="preserve"> </w:t>
      </w:r>
      <w:r w:rsidR="00CC1755" w:rsidRPr="00F32192">
        <w:rPr>
          <w:rFonts w:ascii="Times New Roman" w:hAnsi="Times New Roman" w:cs="Times New Roman"/>
          <w:sz w:val="24"/>
          <w:szCs w:val="24"/>
          <w:highlight w:val="yellow"/>
        </w:rPr>
        <w:t xml:space="preserve">appears to be </w:t>
      </w:r>
      <w:r w:rsidR="00B57AA2" w:rsidRPr="00F32192">
        <w:rPr>
          <w:rFonts w:ascii="Times New Roman" w:hAnsi="Times New Roman" w:cs="Times New Roman"/>
          <w:sz w:val="24"/>
          <w:szCs w:val="24"/>
          <w:highlight w:val="yellow"/>
        </w:rPr>
        <w:t xml:space="preserve">markedly </w:t>
      </w:r>
      <w:r w:rsidR="00CC1755" w:rsidRPr="00F32192">
        <w:rPr>
          <w:rFonts w:ascii="Times New Roman" w:hAnsi="Times New Roman" w:cs="Times New Roman"/>
          <w:sz w:val="24"/>
          <w:szCs w:val="24"/>
          <w:highlight w:val="yellow"/>
        </w:rPr>
        <w:t>less ideological.</w:t>
      </w:r>
    </w:p>
    <w:p w14:paraId="7CA21D31" w14:textId="0D614E24" w:rsidR="009C48B2" w:rsidRPr="00564A13" w:rsidRDefault="00F72099" w:rsidP="003A290E">
      <w:pPr>
        <w:pStyle w:val="Heading2"/>
        <w:spacing w:line="480" w:lineRule="auto"/>
        <w:rPr>
          <w:rFonts w:ascii="Times New Roman" w:hAnsi="Times New Roman" w:cs="Times New Roman"/>
          <w:iCs/>
          <w:color w:val="000000" w:themeColor="text1"/>
          <w:sz w:val="24"/>
          <w:szCs w:val="24"/>
        </w:rPr>
      </w:pPr>
      <w:bookmarkStart w:id="6" w:name="_Toc475653553"/>
      <w:r w:rsidRPr="00564A13">
        <w:rPr>
          <w:rStyle w:val="SubtleEmphasis"/>
          <w:rFonts w:ascii="Times New Roman" w:hAnsi="Times New Roman" w:cs="Times New Roman"/>
          <w:i w:val="0"/>
          <w:color w:val="000000" w:themeColor="text1"/>
          <w:sz w:val="24"/>
          <w:szCs w:val="24"/>
        </w:rPr>
        <w:t xml:space="preserve">2.2 </w:t>
      </w:r>
      <w:r w:rsidR="001E1884" w:rsidRPr="00564A13">
        <w:rPr>
          <w:rStyle w:val="SubtleEmphasis"/>
          <w:rFonts w:ascii="Times New Roman" w:hAnsi="Times New Roman" w:cs="Times New Roman"/>
          <w:i w:val="0"/>
          <w:color w:val="000000" w:themeColor="text1"/>
          <w:sz w:val="24"/>
          <w:szCs w:val="24"/>
        </w:rPr>
        <w:t xml:space="preserve">Reviews Conducted by </w:t>
      </w:r>
      <w:r w:rsidR="004153E0" w:rsidRPr="00564A13">
        <w:rPr>
          <w:rStyle w:val="SubtleEmphasis"/>
          <w:rFonts w:ascii="Times New Roman" w:hAnsi="Times New Roman" w:cs="Times New Roman"/>
          <w:i w:val="0"/>
          <w:color w:val="000000" w:themeColor="text1"/>
          <w:sz w:val="24"/>
          <w:szCs w:val="24"/>
        </w:rPr>
        <w:t>Theoreticians &amp;</w:t>
      </w:r>
      <w:r w:rsidR="00D54F08" w:rsidRPr="00564A13">
        <w:rPr>
          <w:rStyle w:val="SubtleEmphasis"/>
          <w:rFonts w:ascii="Times New Roman" w:hAnsi="Times New Roman" w:cs="Times New Roman"/>
          <w:i w:val="0"/>
          <w:color w:val="000000" w:themeColor="text1"/>
          <w:sz w:val="24"/>
          <w:szCs w:val="24"/>
        </w:rPr>
        <w:t xml:space="preserve"> Critics</w:t>
      </w:r>
      <w:bookmarkEnd w:id="6"/>
    </w:p>
    <w:p w14:paraId="7246E340" w14:textId="0E045E85" w:rsidR="00D54F08" w:rsidRPr="004F2044" w:rsidRDefault="00566EC6" w:rsidP="003A29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1865, </w:t>
      </w:r>
      <w:r w:rsidR="00D54F08" w:rsidRPr="004F2044">
        <w:rPr>
          <w:rFonts w:ascii="Times New Roman" w:hAnsi="Times New Roman" w:cs="Times New Roman"/>
          <w:sz w:val="24"/>
          <w:szCs w:val="24"/>
        </w:rPr>
        <w:t>Manuel Mil</w:t>
      </w:r>
      <w:r w:rsidR="00D713F4" w:rsidRPr="004F2044">
        <w:rPr>
          <w:rFonts w:ascii="Times New Roman" w:hAnsi="Times New Roman" w:cs="Times New Roman"/>
          <w:sz w:val="24"/>
          <w:szCs w:val="24"/>
        </w:rPr>
        <w:t>à i</w:t>
      </w:r>
      <w:r w:rsidR="00D54F08" w:rsidRPr="004F2044">
        <w:rPr>
          <w:rFonts w:ascii="Times New Roman" w:hAnsi="Times New Roman" w:cs="Times New Roman"/>
          <w:sz w:val="24"/>
          <w:szCs w:val="24"/>
        </w:rPr>
        <w:t xml:space="preserve"> Fontanals</w:t>
      </w:r>
      <w:r w:rsidR="009560BE">
        <w:rPr>
          <w:rFonts w:ascii="Times New Roman" w:hAnsi="Times New Roman" w:cs="Times New Roman"/>
          <w:sz w:val="24"/>
          <w:szCs w:val="24"/>
        </w:rPr>
        <w:fldChar w:fldCharType="begin"/>
      </w:r>
      <w:r w:rsidR="009560BE">
        <w:instrText xml:space="preserve"> XE "</w:instrText>
      </w:r>
      <w:r w:rsidR="009560BE">
        <w:rPr>
          <w:rFonts w:ascii="Times New Roman" w:hAnsi="Times New Roman" w:cs="Times New Roman"/>
          <w:sz w:val="24"/>
          <w:szCs w:val="24"/>
        </w:rPr>
        <w:instrText>Milà i Fontanals, Manuel</w:instrText>
      </w:r>
      <w:r w:rsidR="009560BE">
        <w:instrText xml:space="preserve">" \b </w:instrText>
      </w:r>
      <w:r w:rsidR="009560BE">
        <w:rPr>
          <w:rFonts w:ascii="Times New Roman" w:hAnsi="Times New Roman" w:cs="Times New Roman"/>
          <w:sz w:val="24"/>
          <w:szCs w:val="24"/>
        </w:rPr>
        <w:fldChar w:fldCharType="end"/>
      </w:r>
      <w:r w:rsidR="00D713F4" w:rsidRPr="004F2044">
        <w:rPr>
          <w:rFonts w:ascii="Times New Roman" w:hAnsi="Times New Roman" w:cs="Times New Roman"/>
          <w:sz w:val="24"/>
          <w:szCs w:val="24"/>
        </w:rPr>
        <w:t xml:space="preserve"> (1818-1884)</w:t>
      </w:r>
      <w:r w:rsidR="000453B9" w:rsidRPr="004F2044">
        <w:rPr>
          <w:rFonts w:ascii="Times New Roman" w:hAnsi="Times New Roman" w:cs="Times New Roman"/>
          <w:sz w:val="24"/>
          <w:szCs w:val="24"/>
        </w:rPr>
        <w:t>,</w:t>
      </w:r>
      <w:r w:rsidR="00D713F4" w:rsidRPr="004F2044">
        <w:rPr>
          <w:rFonts w:ascii="Times New Roman" w:hAnsi="Times New Roman" w:cs="Times New Roman"/>
          <w:sz w:val="24"/>
          <w:szCs w:val="24"/>
        </w:rPr>
        <w:t xml:space="preserve"> who </w:t>
      </w:r>
      <w:r w:rsidR="00736074" w:rsidRPr="004F2044">
        <w:rPr>
          <w:rFonts w:ascii="Times New Roman" w:hAnsi="Times New Roman" w:cs="Times New Roman"/>
          <w:sz w:val="24"/>
          <w:szCs w:val="24"/>
        </w:rPr>
        <w:t>was</w:t>
      </w:r>
      <w:r w:rsidR="00D54F08" w:rsidRPr="004F2044">
        <w:rPr>
          <w:rFonts w:ascii="Times New Roman" w:hAnsi="Times New Roman" w:cs="Times New Roman"/>
          <w:sz w:val="24"/>
          <w:szCs w:val="24"/>
        </w:rPr>
        <w:t xml:space="preserve"> one of the leading </w:t>
      </w:r>
      <w:r w:rsidR="00D713F4" w:rsidRPr="004F2044">
        <w:rPr>
          <w:rFonts w:ascii="Times New Roman" w:hAnsi="Times New Roman" w:cs="Times New Roman"/>
          <w:sz w:val="24"/>
          <w:szCs w:val="24"/>
        </w:rPr>
        <w:t>scholars of 19</w:t>
      </w:r>
      <w:r w:rsidR="000453B9" w:rsidRPr="004F2044">
        <w:rPr>
          <w:rFonts w:ascii="Times New Roman" w:hAnsi="Times New Roman" w:cs="Times New Roman"/>
          <w:sz w:val="24"/>
          <w:szCs w:val="24"/>
          <w:vertAlign w:val="superscript"/>
        </w:rPr>
        <w:t>th</w:t>
      </w:r>
      <w:r w:rsidR="000453B9" w:rsidRPr="004F2044">
        <w:rPr>
          <w:rFonts w:ascii="Times New Roman" w:hAnsi="Times New Roman" w:cs="Times New Roman"/>
          <w:sz w:val="24"/>
          <w:szCs w:val="24"/>
        </w:rPr>
        <w:t xml:space="preserve"> century literary criticism</w:t>
      </w:r>
      <w:r w:rsidR="006526EC">
        <w:rPr>
          <w:rFonts w:ascii="Times New Roman" w:hAnsi="Times New Roman" w:cs="Times New Roman"/>
          <w:sz w:val="24"/>
          <w:szCs w:val="24"/>
        </w:rPr>
        <w:t xml:space="preserve"> on</w:t>
      </w:r>
      <w:r w:rsidR="00736074" w:rsidRPr="004F2044">
        <w:rPr>
          <w:rFonts w:ascii="Times New Roman" w:hAnsi="Times New Roman" w:cs="Times New Roman"/>
          <w:sz w:val="24"/>
          <w:szCs w:val="24"/>
        </w:rPr>
        <w:t xml:space="preserve"> </w:t>
      </w:r>
      <w:r w:rsidR="000453B9" w:rsidRPr="004F2044">
        <w:rPr>
          <w:rFonts w:ascii="Times New Roman" w:hAnsi="Times New Roman" w:cs="Times New Roman"/>
          <w:sz w:val="24"/>
          <w:szCs w:val="24"/>
        </w:rPr>
        <w:t>folklo</w:t>
      </w:r>
      <w:r>
        <w:rPr>
          <w:rFonts w:ascii="Times New Roman" w:hAnsi="Times New Roman" w:cs="Times New Roman"/>
          <w:sz w:val="24"/>
          <w:szCs w:val="24"/>
        </w:rPr>
        <w:t xml:space="preserve">re and comparative literature, </w:t>
      </w:r>
      <w:r w:rsidR="000453B9" w:rsidRPr="004F2044">
        <w:rPr>
          <w:rFonts w:ascii="Times New Roman" w:hAnsi="Times New Roman" w:cs="Times New Roman"/>
          <w:sz w:val="24"/>
          <w:szCs w:val="24"/>
        </w:rPr>
        <w:t xml:space="preserve">affirmed that Aguilera’s masterpiece was </w:t>
      </w:r>
      <w:r w:rsidR="000453B9" w:rsidRPr="004F2044">
        <w:rPr>
          <w:rFonts w:ascii="Times New Roman" w:hAnsi="Times New Roman" w:cs="Times New Roman"/>
          <w:i/>
          <w:sz w:val="24"/>
          <w:szCs w:val="24"/>
        </w:rPr>
        <w:t>Proverbios ejemplares</w:t>
      </w:r>
      <w:r>
        <w:rPr>
          <w:rFonts w:ascii="Times New Roman" w:hAnsi="Times New Roman" w:cs="Times New Roman"/>
          <w:sz w:val="24"/>
          <w:szCs w:val="24"/>
        </w:rPr>
        <w:t>. He shared</w:t>
      </w:r>
      <w:r w:rsidR="000453B9" w:rsidRPr="004F2044">
        <w:rPr>
          <w:rFonts w:ascii="Times New Roman" w:hAnsi="Times New Roman" w:cs="Times New Roman"/>
          <w:sz w:val="24"/>
          <w:szCs w:val="24"/>
        </w:rPr>
        <w:t xml:space="preserve"> the same opinion as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Pr>
          <w:rFonts w:ascii="Times New Roman" w:hAnsi="Times New Roman" w:cs="Times New Roman"/>
          <w:sz w:val="24"/>
          <w:szCs w:val="24"/>
        </w:rPr>
        <w:t xml:space="preserve"> who would </w:t>
      </w:r>
      <w:r w:rsidR="000453B9" w:rsidRPr="004F2044">
        <w:rPr>
          <w:rFonts w:ascii="Times New Roman" w:hAnsi="Times New Roman" w:cs="Times New Roman"/>
          <w:sz w:val="24"/>
          <w:szCs w:val="24"/>
        </w:rPr>
        <w:t>make a similar observation five years later.</w:t>
      </w:r>
      <w:r>
        <w:rPr>
          <w:rFonts w:ascii="Times New Roman" w:hAnsi="Times New Roman" w:cs="Times New Roman"/>
          <w:sz w:val="24"/>
          <w:szCs w:val="24"/>
        </w:rPr>
        <w:t xml:space="preserve"> Furthermore,</w:t>
      </w:r>
      <w:r w:rsidR="00D713F4" w:rsidRPr="004F2044">
        <w:rPr>
          <w:rFonts w:ascii="Times New Roman" w:hAnsi="Times New Roman" w:cs="Times New Roman"/>
          <w:sz w:val="24"/>
          <w:szCs w:val="24"/>
        </w:rPr>
        <w:t xml:space="preserve"> Milà i</w:t>
      </w:r>
      <w:r w:rsidR="000453B9" w:rsidRPr="004F2044">
        <w:rPr>
          <w:rFonts w:ascii="Times New Roman" w:hAnsi="Times New Roman" w:cs="Times New Roman"/>
          <w:sz w:val="24"/>
          <w:szCs w:val="24"/>
        </w:rPr>
        <w:t xml:space="preserve"> Fontanals</w:t>
      </w:r>
      <w:r w:rsidR="009560BE">
        <w:rPr>
          <w:rFonts w:ascii="Times New Roman" w:hAnsi="Times New Roman" w:cs="Times New Roman"/>
          <w:sz w:val="24"/>
          <w:szCs w:val="24"/>
        </w:rPr>
        <w:fldChar w:fldCharType="begin"/>
      </w:r>
      <w:r w:rsidR="009560BE">
        <w:instrText xml:space="preserve"> XE "</w:instrText>
      </w:r>
      <w:r w:rsidR="009560BE">
        <w:rPr>
          <w:rFonts w:ascii="Times New Roman" w:hAnsi="Times New Roman" w:cs="Times New Roman"/>
          <w:sz w:val="24"/>
          <w:szCs w:val="24"/>
        </w:rPr>
        <w:instrText>Milà i Fontanals, Manuel</w:instrText>
      </w:r>
      <w:r w:rsidR="009560BE">
        <w:instrText xml:space="preserve">" \b </w:instrText>
      </w:r>
      <w:r w:rsidR="009560BE">
        <w:rPr>
          <w:rFonts w:ascii="Times New Roman" w:hAnsi="Times New Roman" w:cs="Times New Roman"/>
          <w:sz w:val="24"/>
          <w:szCs w:val="24"/>
        </w:rPr>
        <w:fldChar w:fldCharType="end"/>
      </w:r>
      <w:r w:rsidR="00846032">
        <w:rPr>
          <w:rFonts w:ascii="Times New Roman" w:hAnsi="Times New Roman" w:cs="Times New Roman"/>
          <w:sz w:val="24"/>
          <w:szCs w:val="24"/>
        </w:rPr>
        <w:t xml:space="preserve"> </w:t>
      </w:r>
      <w:r w:rsidR="00C76010">
        <w:rPr>
          <w:rFonts w:ascii="Times New Roman" w:hAnsi="Times New Roman" w:cs="Times New Roman"/>
          <w:sz w:val="24"/>
          <w:szCs w:val="24"/>
        </w:rPr>
        <w:t xml:space="preserve">considered </w:t>
      </w:r>
      <w:r w:rsidR="005D4189" w:rsidRPr="004F2044">
        <w:rPr>
          <w:rFonts w:ascii="Times New Roman" w:hAnsi="Times New Roman" w:cs="Times New Roman"/>
          <w:sz w:val="24"/>
          <w:szCs w:val="24"/>
        </w:rPr>
        <w:t xml:space="preserve">Aguilera’s </w:t>
      </w:r>
      <w:r w:rsidR="005D4189" w:rsidRPr="004F2044">
        <w:rPr>
          <w:rFonts w:ascii="Times New Roman" w:hAnsi="Times New Roman" w:cs="Times New Roman"/>
          <w:i/>
          <w:sz w:val="24"/>
          <w:szCs w:val="24"/>
        </w:rPr>
        <w:t>Proverbios</w:t>
      </w:r>
      <w:r w:rsidR="005D4189" w:rsidRPr="004F2044">
        <w:rPr>
          <w:rFonts w:ascii="Times New Roman" w:hAnsi="Times New Roman" w:cs="Times New Roman"/>
          <w:sz w:val="24"/>
          <w:szCs w:val="24"/>
        </w:rPr>
        <w:t xml:space="preserve"> the greatest collection o</w:t>
      </w:r>
      <w:r w:rsidR="00173A79" w:rsidRPr="004F2044">
        <w:rPr>
          <w:rFonts w:ascii="Times New Roman" w:hAnsi="Times New Roman" w:cs="Times New Roman"/>
          <w:sz w:val="24"/>
          <w:szCs w:val="24"/>
        </w:rPr>
        <w:t>f short stories</w:t>
      </w:r>
      <w:r w:rsidR="00EC017E" w:rsidRPr="004F2044">
        <w:rPr>
          <w:rFonts w:ascii="Times New Roman" w:hAnsi="Times New Roman" w:cs="Times New Roman"/>
          <w:sz w:val="24"/>
          <w:szCs w:val="24"/>
        </w:rPr>
        <w:t xml:space="preserve"> at that</w:t>
      </w:r>
      <w:r w:rsidR="005C72BC" w:rsidRPr="004F2044">
        <w:rPr>
          <w:rFonts w:ascii="Times New Roman" w:hAnsi="Times New Roman" w:cs="Times New Roman"/>
          <w:sz w:val="24"/>
          <w:szCs w:val="24"/>
        </w:rPr>
        <w:t xml:space="preserve"> time </w:t>
      </w:r>
      <w:r w:rsidR="00F23B9C" w:rsidRPr="004F2044">
        <w:rPr>
          <w:rFonts w:ascii="Times New Roman" w:hAnsi="Times New Roman" w:cs="Times New Roman"/>
          <w:sz w:val="24"/>
          <w:szCs w:val="24"/>
        </w:rPr>
        <w:fldChar w:fldCharType="begin"/>
      </w:r>
      <w:r w:rsidR="00AC7CD9">
        <w:rPr>
          <w:rFonts w:ascii="Times New Roman" w:hAnsi="Times New Roman" w:cs="Times New Roman"/>
          <w:sz w:val="24"/>
          <w:szCs w:val="24"/>
        </w:rPr>
        <w:instrText xml:space="preserve"> ADDIN EN.CITE &lt;EndNote&gt;&lt;Cite&gt;&lt;Author&gt;Milà i Fontanals&lt;/Author&gt;&lt;Year&gt;1889&lt;/Year&gt;&lt;RecNum&gt;43&lt;/RecNum&gt;&lt;Pages&gt;186&lt;/Pages&gt;&lt;DisplayText&gt;(Milà i Fontanals &lt;style face="italic"&gt;Obras completas&lt;/style&gt; 186)&lt;/DisplayText&gt;&lt;record&gt;&lt;rec-number&gt;43&lt;/rec-number&gt;&lt;foreign-keys&gt;&lt;key app="EN" db-id="5xstxsde6rdp5yexss8vfsa6zwr5fd5z52vs" timestamp="1457635073"&gt;43&lt;/key&gt;&lt;/foreign-keys&gt;&lt;ref-type name="Book"&gt;6&lt;/ref-type&gt;&lt;contributors&gt;&lt;authors&gt;&lt;author&gt;Milà i Fontanals, Manuel&lt;/author&gt;&lt;/authors&gt;&lt;/contributors&gt;&lt;titles&gt;&lt;title&gt;Obras completas del Doctor d. Manuel Milá y Fontanals&lt;/title&gt;&lt;short-title&gt;Obras completas&lt;/short-title&gt;&lt;/titles&gt;&lt;pages&gt;8 v.&lt;/pages&gt;&lt;number&gt;8 v.&lt;/number&gt;&lt;keywords&gt;&lt;keyword&gt;Spanish literature / History and criticism.&lt;/keyword&gt;&lt;/keywords&gt;&lt;dates&gt;&lt;year&gt;1889&lt;/year&gt;&lt;/dates&gt;&lt;pub-location&gt;Barcelona&lt;/pub-location&gt;&lt;publisher&gt;Librería de A. Verdaguer&lt;/publisher&gt;&lt;urls&gt;&lt;related-urls&gt;&lt;url&gt;http://catalog.hathitrust.org/Record/008901146&lt;/url&gt;&lt;url&gt;http://hdl.handle.net/2027/njp.32101055189557 (v.2)&lt;/url&gt;&lt;url&gt;http://hdl.handle.net/2027/njp.32101055189565 (v.3)&lt;/url&gt;&lt;url&gt;http://hdl.handle.net/2027/njp.32101055189573 (v.4)&lt;/url&gt;&lt;url&gt;http://hdl.handle.net/2027/njp.32101055189581 (v.5)&lt;/url&gt;&lt;url&gt;http://hdl.handle.net/2027/njp.32101055189599 (v.6)&lt;/url&gt;&lt;/related-urls&gt;&lt;/urls&gt;&lt;/record&gt;&lt;/Cite&gt;&lt;/EndNote&gt;</w:instrText>
      </w:r>
      <w:r w:rsidR="00F23B9C" w:rsidRPr="004F2044">
        <w:rPr>
          <w:rFonts w:ascii="Times New Roman" w:hAnsi="Times New Roman" w:cs="Times New Roman"/>
          <w:sz w:val="24"/>
          <w:szCs w:val="24"/>
        </w:rPr>
        <w:fldChar w:fldCharType="separate"/>
      </w:r>
      <w:r w:rsidR="00AC7CD9">
        <w:rPr>
          <w:rFonts w:ascii="Times New Roman" w:hAnsi="Times New Roman" w:cs="Times New Roman"/>
          <w:noProof/>
          <w:sz w:val="24"/>
          <w:szCs w:val="24"/>
        </w:rPr>
        <w:t xml:space="preserve">(Milà i Fontanals </w:t>
      </w:r>
      <w:r w:rsidR="00AC7CD9" w:rsidRPr="00AC7CD9">
        <w:rPr>
          <w:rFonts w:ascii="Times New Roman" w:hAnsi="Times New Roman" w:cs="Times New Roman"/>
          <w:i/>
          <w:noProof/>
          <w:sz w:val="24"/>
          <w:szCs w:val="24"/>
        </w:rPr>
        <w:t>Obras completas</w:t>
      </w:r>
      <w:r w:rsidR="00AC7CD9">
        <w:rPr>
          <w:rFonts w:ascii="Times New Roman" w:hAnsi="Times New Roman" w:cs="Times New Roman"/>
          <w:noProof/>
          <w:sz w:val="24"/>
          <w:szCs w:val="24"/>
        </w:rPr>
        <w:t xml:space="preserve"> 186)</w:t>
      </w:r>
      <w:r w:rsidR="00F23B9C" w:rsidRPr="004F2044">
        <w:rPr>
          <w:rFonts w:ascii="Times New Roman" w:hAnsi="Times New Roman" w:cs="Times New Roman"/>
          <w:sz w:val="24"/>
          <w:szCs w:val="24"/>
        </w:rPr>
        <w:fldChar w:fldCharType="end"/>
      </w:r>
      <w:r w:rsidR="005D4189" w:rsidRPr="004F2044">
        <w:rPr>
          <w:rFonts w:ascii="Times New Roman" w:hAnsi="Times New Roman" w:cs="Times New Roman"/>
          <w:sz w:val="24"/>
          <w:szCs w:val="24"/>
        </w:rPr>
        <w:t xml:space="preserve">. </w:t>
      </w:r>
    </w:p>
    <w:p w14:paraId="2488F13B" w14:textId="5B7EA79B" w:rsidR="000871AE" w:rsidRPr="004F2044" w:rsidRDefault="00601DDE" w:rsidP="00560D97">
      <w:pPr>
        <w:spacing w:after="0" w:line="480" w:lineRule="auto"/>
        <w:rPr>
          <w:rFonts w:ascii="Times New Roman" w:hAnsi="Times New Roman" w:cs="Times New Roman"/>
          <w:sz w:val="24"/>
          <w:szCs w:val="24"/>
        </w:rPr>
      </w:pPr>
      <w:r w:rsidRPr="004F2044">
        <w:rPr>
          <w:rFonts w:ascii="Times New Roman" w:hAnsi="Times New Roman" w:cs="Times New Roman"/>
          <w:sz w:val="24"/>
          <w:szCs w:val="24"/>
        </w:rPr>
        <w:tab/>
      </w:r>
      <w:commentRangeStart w:id="7"/>
      <w:r w:rsidR="00EC017E" w:rsidRPr="004F2044">
        <w:rPr>
          <w:rFonts w:ascii="Times New Roman" w:hAnsi="Times New Roman" w:cs="Times New Roman"/>
          <w:sz w:val="24"/>
          <w:szCs w:val="24"/>
        </w:rPr>
        <w:t>Following the comments of Mil</w:t>
      </w:r>
      <w:r w:rsidR="00D713F4" w:rsidRPr="004F2044">
        <w:rPr>
          <w:rFonts w:ascii="Times New Roman" w:hAnsi="Times New Roman" w:cs="Times New Roman"/>
          <w:sz w:val="24"/>
          <w:szCs w:val="24"/>
        </w:rPr>
        <w:t xml:space="preserve">à i </w:t>
      </w:r>
      <w:r w:rsidR="00EC017E" w:rsidRPr="004F2044">
        <w:rPr>
          <w:rFonts w:ascii="Times New Roman" w:hAnsi="Times New Roman" w:cs="Times New Roman"/>
          <w:sz w:val="24"/>
          <w:szCs w:val="24"/>
        </w:rPr>
        <w:t>Fontanals</w:t>
      </w:r>
      <w:r w:rsidR="009560BE">
        <w:rPr>
          <w:rFonts w:ascii="Times New Roman" w:hAnsi="Times New Roman" w:cs="Times New Roman"/>
          <w:sz w:val="24"/>
          <w:szCs w:val="24"/>
        </w:rPr>
        <w:fldChar w:fldCharType="begin"/>
      </w:r>
      <w:r w:rsidR="009560BE">
        <w:instrText xml:space="preserve"> XE "</w:instrText>
      </w:r>
      <w:r w:rsidR="009560BE">
        <w:rPr>
          <w:rFonts w:ascii="Times New Roman" w:hAnsi="Times New Roman" w:cs="Times New Roman"/>
          <w:sz w:val="24"/>
          <w:szCs w:val="24"/>
        </w:rPr>
        <w:instrText>Milà i Fontanals, Manuel</w:instrText>
      </w:r>
      <w:r w:rsidR="009560BE">
        <w:instrText xml:space="preserve">" \b </w:instrText>
      </w:r>
      <w:r w:rsidR="009560BE">
        <w:rPr>
          <w:rFonts w:ascii="Times New Roman" w:hAnsi="Times New Roman" w:cs="Times New Roman"/>
          <w:sz w:val="24"/>
          <w:szCs w:val="24"/>
        </w:rPr>
        <w:fldChar w:fldCharType="end"/>
      </w:r>
      <w:r w:rsidR="00EC017E" w:rsidRPr="004F2044">
        <w:rPr>
          <w:rFonts w:ascii="Times New Roman" w:hAnsi="Times New Roman" w:cs="Times New Roman"/>
          <w:sz w:val="24"/>
          <w:szCs w:val="24"/>
        </w:rPr>
        <w:t>, one year later in 1866</w:t>
      </w:r>
      <w:r w:rsidR="00173A79" w:rsidRPr="004F2044">
        <w:rPr>
          <w:rFonts w:ascii="Times New Roman" w:hAnsi="Times New Roman" w:cs="Times New Roman"/>
          <w:sz w:val="24"/>
          <w:szCs w:val="24"/>
        </w:rPr>
        <w:t>,</w:t>
      </w:r>
      <w:r w:rsidR="00EC017E" w:rsidRPr="004F2044">
        <w:rPr>
          <w:rFonts w:ascii="Times New Roman" w:hAnsi="Times New Roman" w:cs="Times New Roman"/>
          <w:sz w:val="24"/>
          <w:szCs w:val="24"/>
        </w:rPr>
        <w:t xml:space="preserve"> the</w:t>
      </w:r>
      <w:r w:rsidRPr="004F2044">
        <w:rPr>
          <w:rFonts w:ascii="Times New Roman" w:hAnsi="Times New Roman" w:cs="Times New Roman"/>
          <w:sz w:val="24"/>
          <w:szCs w:val="24"/>
        </w:rPr>
        <w:t xml:space="preserve"> Puerto</w:t>
      </w:r>
      <w:r w:rsidR="007E1BE8" w:rsidRPr="004F2044">
        <w:rPr>
          <w:rFonts w:ascii="Times New Roman" w:hAnsi="Times New Roman" w:cs="Times New Roman"/>
          <w:sz w:val="24"/>
          <w:szCs w:val="24"/>
        </w:rPr>
        <w:t xml:space="preserve"> Rican intellectual Eugenio Marí</w:t>
      </w:r>
      <w:r w:rsidRPr="004F2044">
        <w:rPr>
          <w:rFonts w:ascii="Times New Roman" w:hAnsi="Times New Roman" w:cs="Times New Roman"/>
          <w:sz w:val="24"/>
          <w:szCs w:val="24"/>
        </w:rPr>
        <w:t>a de Hostos</w:t>
      </w:r>
      <w:r w:rsidR="00F37ED9">
        <w:rPr>
          <w:rFonts w:ascii="Times New Roman" w:hAnsi="Times New Roman" w:cs="Times New Roman"/>
          <w:sz w:val="24"/>
          <w:szCs w:val="24"/>
        </w:rPr>
        <w:fldChar w:fldCharType="begin"/>
      </w:r>
      <w:r w:rsidR="00F37ED9">
        <w:instrText xml:space="preserve"> XE "</w:instrText>
      </w:r>
      <w:r w:rsidR="00F37ED9" w:rsidRPr="004F2044">
        <w:rPr>
          <w:rFonts w:ascii="Times New Roman" w:hAnsi="Times New Roman" w:cs="Times New Roman"/>
          <w:sz w:val="24"/>
          <w:szCs w:val="24"/>
        </w:rPr>
        <w:instrText>Hostos</w:instrText>
      </w:r>
      <w:r w:rsidR="00F37ED9">
        <w:rPr>
          <w:rFonts w:ascii="Times New Roman" w:hAnsi="Times New Roman" w:cs="Times New Roman"/>
          <w:sz w:val="24"/>
          <w:szCs w:val="24"/>
        </w:rPr>
        <w:instrText>, Eugenio María</w:instrText>
      </w:r>
      <w:r w:rsidR="00F37ED9">
        <w:instrText xml:space="preserve">" \b </w:instrText>
      </w:r>
      <w:r w:rsidR="00F37ED9">
        <w:rPr>
          <w:rFonts w:ascii="Times New Roman" w:hAnsi="Times New Roman" w:cs="Times New Roman"/>
          <w:sz w:val="24"/>
          <w:szCs w:val="24"/>
        </w:rPr>
        <w:fldChar w:fldCharType="end"/>
      </w:r>
      <w:r w:rsidRPr="004F2044">
        <w:rPr>
          <w:rFonts w:ascii="Times New Roman" w:hAnsi="Times New Roman" w:cs="Times New Roman"/>
          <w:sz w:val="24"/>
          <w:szCs w:val="24"/>
        </w:rPr>
        <w:t xml:space="preserve"> (1839-1903)</w:t>
      </w:r>
      <w:r w:rsidR="00A5055E" w:rsidRPr="004F2044">
        <w:rPr>
          <w:rFonts w:ascii="Times New Roman" w:hAnsi="Times New Roman" w:cs="Times New Roman"/>
          <w:sz w:val="24"/>
          <w:szCs w:val="24"/>
        </w:rPr>
        <w:t xml:space="preserve">, most famous now for his progressive ideals </w:t>
      </w:r>
      <w:r w:rsidR="00A5055E" w:rsidRPr="004F2044">
        <w:rPr>
          <w:rFonts w:ascii="Times New Roman" w:hAnsi="Times New Roman" w:cs="Times New Roman"/>
          <w:sz w:val="24"/>
          <w:szCs w:val="24"/>
        </w:rPr>
        <w:lastRenderedPageBreak/>
        <w:t>regarding the role of women</w:t>
      </w:r>
      <w:r w:rsidR="00736074" w:rsidRPr="004F2044">
        <w:rPr>
          <w:rFonts w:ascii="Times New Roman" w:hAnsi="Times New Roman" w:cs="Times New Roman"/>
          <w:sz w:val="24"/>
          <w:szCs w:val="24"/>
        </w:rPr>
        <w:t xml:space="preserve"> in society</w:t>
      </w:r>
      <w:r w:rsidR="00A5055E" w:rsidRPr="004F2044">
        <w:rPr>
          <w:rFonts w:ascii="Times New Roman" w:hAnsi="Times New Roman" w:cs="Times New Roman"/>
          <w:sz w:val="24"/>
          <w:szCs w:val="24"/>
        </w:rPr>
        <w:t>,</w:t>
      </w:r>
      <w:r w:rsidRPr="004F2044">
        <w:rPr>
          <w:rFonts w:ascii="Times New Roman" w:hAnsi="Times New Roman" w:cs="Times New Roman"/>
          <w:sz w:val="24"/>
          <w:szCs w:val="24"/>
        </w:rPr>
        <w:t xml:space="preserve"> wrote a </w:t>
      </w:r>
      <w:r w:rsidR="00D32370" w:rsidRPr="004F2044">
        <w:rPr>
          <w:rFonts w:ascii="Times New Roman" w:hAnsi="Times New Roman" w:cs="Times New Roman"/>
          <w:sz w:val="24"/>
          <w:szCs w:val="24"/>
        </w:rPr>
        <w:t>favorable</w:t>
      </w:r>
      <w:r w:rsidRPr="004F2044">
        <w:rPr>
          <w:rFonts w:ascii="Times New Roman" w:hAnsi="Times New Roman" w:cs="Times New Roman"/>
          <w:sz w:val="24"/>
          <w:szCs w:val="24"/>
        </w:rPr>
        <w:t xml:space="preserve"> review of Aguilera’s </w:t>
      </w:r>
      <w:r w:rsidR="00D32370" w:rsidRPr="004F2044">
        <w:rPr>
          <w:rFonts w:ascii="Times New Roman" w:hAnsi="Times New Roman" w:cs="Times New Roman"/>
          <w:sz w:val="24"/>
          <w:szCs w:val="24"/>
        </w:rPr>
        <w:t xml:space="preserve">book of poems </w:t>
      </w:r>
      <w:r w:rsidR="00D32370" w:rsidRPr="004F2044">
        <w:rPr>
          <w:rFonts w:ascii="Times New Roman" w:hAnsi="Times New Roman" w:cs="Times New Roman"/>
          <w:i/>
          <w:sz w:val="24"/>
          <w:szCs w:val="24"/>
        </w:rPr>
        <w:t>Inspiraciones</w:t>
      </w:r>
      <w:r w:rsidR="00846032">
        <w:rPr>
          <w:rFonts w:ascii="Times New Roman" w:hAnsi="Times New Roman" w:cs="Times New Roman"/>
          <w:sz w:val="24"/>
          <w:szCs w:val="24"/>
        </w:rPr>
        <w:t>.</w:t>
      </w:r>
      <w:r w:rsidR="00D32370" w:rsidRPr="004F2044">
        <w:rPr>
          <w:rFonts w:ascii="Times New Roman" w:hAnsi="Times New Roman" w:cs="Times New Roman"/>
          <w:i/>
          <w:sz w:val="24"/>
          <w:szCs w:val="24"/>
        </w:rPr>
        <w:t xml:space="preserve"> </w:t>
      </w:r>
      <w:r w:rsidR="00846032">
        <w:rPr>
          <w:rFonts w:ascii="Times New Roman" w:hAnsi="Times New Roman" w:cs="Times New Roman"/>
          <w:sz w:val="24"/>
          <w:szCs w:val="24"/>
        </w:rPr>
        <w:t xml:space="preserve">It </w:t>
      </w:r>
      <w:r w:rsidR="00736074" w:rsidRPr="004F2044">
        <w:rPr>
          <w:rFonts w:ascii="Times New Roman" w:hAnsi="Times New Roman" w:cs="Times New Roman"/>
          <w:sz w:val="24"/>
          <w:szCs w:val="24"/>
        </w:rPr>
        <w:t>is</w:t>
      </w:r>
      <w:r w:rsidR="00D32370" w:rsidRPr="004F2044">
        <w:rPr>
          <w:rFonts w:ascii="Times New Roman" w:hAnsi="Times New Roman" w:cs="Times New Roman"/>
          <w:sz w:val="24"/>
          <w:szCs w:val="24"/>
        </w:rPr>
        <w:t xml:space="preserve"> a collection of some of the </w:t>
      </w:r>
      <w:r w:rsidR="00846032">
        <w:rPr>
          <w:rFonts w:ascii="Times New Roman" w:hAnsi="Times New Roman" w:cs="Times New Roman"/>
          <w:sz w:val="24"/>
          <w:szCs w:val="24"/>
        </w:rPr>
        <w:t>Aguilera’s</w:t>
      </w:r>
      <w:r w:rsidR="00D32370" w:rsidRPr="004F2044">
        <w:rPr>
          <w:rFonts w:ascii="Times New Roman" w:hAnsi="Times New Roman" w:cs="Times New Roman"/>
          <w:sz w:val="24"/>
          <w:szCs w:val="24"/>
        </w:rPr>
        <w:t xml:space="preserve"> most known </w:t>
      </w:r>
      <w:r w:rsidR="000871AE" w:rsidRPr="004F2044">
        <w:rPr>
          <w:rFonts w:ascii="Times New Roman" w:hAnsi="Times New Roman" w:cs="Times New Roman"/>
          <w:sz w:val="24"/>
          <w:szCs w:val="24"/>
        </w:rPr>
        <w:t>verses</w:t>
      </w:r>
      <w:r w:rsidR="00846032">
        <w:rPr>
          <w:rFonts w:ascii="Times New Roman" w:hAnsi="Times New Roman" w:cs="Times New Roman"/>
          <w:sz w:val="24"/>
          <w:szCs w:val="24"/>
        </w:rPr>
        <w:t>, many</w:t>
      </w:r>
      <w:r w:rsidR="00D32370" w:rsidRPr="004F2044">
        <w:rPr>
          <w:rFonts w:ascii="Times New Roman" w:hAnsi="Times New Roman" w:cs="Times New Roman"/>
          <w:sz w:val="24"/>
          <w:szCs w:val="24"/>
        </w:rPr>
        <w:t xml:space="preserve"> of which </w:t>
      </w:r>
      <w:r w:rsidR="00CF69B6">
        <w:rPr>
          <w:rFonts w:ascii="Times New Roman" w:hAnsi="Times New Roman" w:cs="Times New Roman"/>
          <w:sz w:val="24"/>
          <w:szCs w:val="24"/>
        </w:rPr>
        <w:t>first saw publication in</w:t>
      </w:r>
      <w:r w:rsidR="00D32370" w:rsidRPr="004F2044">
        <w:rPr>
          <w:rFonts w:ascii="Times New Roman" w:hAnsi="Times New Roman" w:cs="Times New Roman"/>
          <w:sz w:val="24"/>
          <w:szCs w:val="24"/>
        </w:rPr>
        <w:t xml:space="preserve"> </w:t>
      </w:r>
      <w:r w:rsidR="00D32370" w:rsidRPr="004F2044">
        <w:rPr>
          <w:rFonts w:ascii="Times New Roman" w:hAnsi="Times New Roman" w:cs="Times New Roman"/>
          <w:i/>
          <w:sz w:val="24"/>
          <w:szCs w:val="24"/>
        </w:rPr>
        <w:t>Ecos nacionales.</w:t>
      </w:r>
      <w:commentRangeEnd w:id="7"/>
      <w:r w:rsidR="006526EC">
        <w:rPr>
          <w:rStyle w:val="CommentReference"/>
        </w:rPr>
        <w:commentReference w:id="7"/>
      </w:r>
      <w:r w:rsidR="00D32370" w:rsidRPr="004F2044">
        <w:rPr>
          <w:rFonts w:ascii="Times New Roman" w:hAnsi="Times New Roman" w:cs="Times New Roman"/>
          <w:i/>
          <w:sz w:val="24"/>
          <w:szCs w:val="24"/>
        </w:rPr>
        <w:t xml:space="preserve"> </w:t>
      </w:r>
      <w:r w:rsidR="00D32370" w:rsidRPr="004F2044">
        <w:rPr>
          <w:rFonts w:ascii="Times New Roman" w:hAnsi="Times New Roman" w:cs="Times New Roman"/>
          <w:sz w:val="24"/>
          <w:szCs w:val="24"/>
        </w:rPr>
        <w:t xml:space="preserve">In his analysis, Hostos </w:t>
      </w:r>
      <w:r w:rsidR="000871AE" w:rsidRPr="004F2044">
        <w:rPr>
          <w:rFonts w:ascii="Times New Roman" w:hAnsi="Times New Roman" w:cs="Times New Roman"/>
          <w:sz w:val="24"/>
          <w:szCs w:val="24"/>
        </w:rPr>
        <w:t xml:space="preserve">accentuates the </w:t>
      </w:r>
      <w:r w:rsidR="00CF69B6">
        <w:rPr>
          <w:rFonts w:ascii="Times New Roman" w:hAnsi="Times New Roman" w:cs="Times New Roman"/>
          <w:sz w:val="24"/>
          <w:szCs w:val="24"/>
        </w:rPr>
        <w:t xml:space="preserve">artistic </w:t>
      </w:r>
      <w:r w:rsidR="000871AE" w:rsidRPr="004F2044">
        <w:rPr>
          <w:rFonts w:ascii="Times New Roman" w:hAnsi="Times New Roman" w:cs="Times New Roman"/>
          <w:sz w:val="24"/>
          <w:szCs w:val="24"/>
        </w:rPr>
        <w:t xml:space="preserve">persona behind each </w:t>
      </w:r>
      <w:r w:rsidR="00736074" w:rsidRPr="004F2044">
        <w:rPr>
          <w:rFonts w:ascii="Times New Roman" w:hAnsi="Times New Roman" w:cs="Times New Roman"/>
          <w:sz w:val="24"/>
          <w:szCs w:val="24"/>
        </w:rPr>
        <w:t>book of poems</w:t>
      </w:r>
      <w:r w:rsidR="000871AE" w:rsidRPr="004F2044">
        <w:rPr>
          <w:rFonts w:ascii="Times New Roman" w:hAnsi="Times New Roman" w:cs="Times New Roman"/>
          <w:sz w:val="24"/>
          <w:szCs w:val="24"/>
        </w:rPr>
        <w:t xml:space="preserve">: </w:t>
      </w:r>
      <w:r w:rsidR="00A5055E" w:rsidRPr="004F2044">
        <w:rPr>
          <w:rFonts w:ascii="Times New Roman" w:hAnsi="Times New Roman" w:cs="Times New Roman"/>
          <w:sz w:val="24"/>
          <w:szCs w:val="24"/>
        </w:rPr>
        <w:t>“</w:t>
      </w:r>
      <w:r w:rsidR="000871AE" w:rsidRPr="004F2044">
        <w:rPr>
          <w:rFonts w:ascii="Times New Roman" w:hAnsi="Times New Roman" w:cs="Times New Roman"/>
          <w:sz w:val="24"/>
          <w:szCs w:val="24"/>
        </w:rPr>
        <w:t xml:space="preserve">In these </w:t>
      </w:r>
      <w:r w:rsidR="000871AE" w:rsidRPr="004F2044">
        <w:rPr>
          <w:rFonts w:ascii="Times New Roman" w:hAnsi="Times New Roman" w:cs="Times New Roman"/>
          <w:i/>
          <w:sz w:val="24"/>
          <w:szCs w:val="24"/>
        </w:rPr>
        <w:t>Inspirations</w:t>
      </w:r>
      <w:r w:rsidR="000871AE" w:rsidRPr="004F2044">
        <w:rPr>
          <w:rFonts w:ascii="Times New Roman" w:hAnsi="Times New Roman" w:cs="Times New Roman"/>
          <w:sz w:val="24"/>
          <w:szCs w:val="24"/>
        </w:rPr>
        <w:t>, there is a patriot (</w:t>
      </w:r>
      <w:r w:rsidR="000871AE" w:rsidRPr="004F2044">
        <w:rPr>
          <w:rFonts w:ascii="Times New Roman" w:hAnsi="Times New Roman" w:cs="Times New Roman"/>
          <w:i/>
          <w:sz w:val="24"/>
          <w:szCs w:val="24"/>
        </w:rPr>
        <w:t>Ecos nacionales</w:t>
      </w:r>
      <w:r w:rsidR="000871AE" w:rsidRPr="004F2044">
        <w:rPr>
          <w:rFonts w:ascii="Times New Roman" w:hAnsi="Times New Roman" w:cs="Times New Roman"/>
          <w:sz w:val="24"/>
          <w:szCs w:val="24"/>
        </w:rPr>
        <w:t>); there is a moralist (</w:t>
      </w:r>
      <w:r w:rsidR="000871AE" w:rsidRPr="004F2044">
        <w:rPr>
          <w:rFonts w:ascii="Times New Roman" w:hAnsi="Times New Roman" w:cs="Times New Roman"/>
          <w:i/>
          <w:sz w:val="24"/>
          <w:szCs w:val="24"/>
        </w:rPr>
        <w:t>Baladas</w:t>
      </w:r>
      <w:r w:rsidR="00A5055E" w:rsidRPr="004F2044">
        <w:rPr>
          <w:rFonts w:ascii="Times New Roman" w:hAnsi="Times New Roman" w:cs="Times New Roman"/>
          <w:sz w:val="24"/>
          <w:szCs w:val="24"/>
        </w:rPr>
        <w:t>)</w:t>
      </w:r>
      <w:r w:rsidR="000871AE" w:rsidRPr="004F2044">
        <w:rPr>
          <w:rFonts w:ascii="Times New Roman" w:hAnsi="Times New Roman" w:cs="Times New Roman"/>
          <w:sz w:val="24"/>
          <w:szCs w:val="24"/>
        </w:rPr>
        <w:t>; a dreamer loses himself meditating (</w:t>
      </w:r>
      <w:r w:rsidR="000871AE" w:rsidRPr="004F2044">
        <w:rPr>
          <w:rFonts w:ascii="Times New Roman" w:hAnsi="Times New Roman" w:cs="Times New Roman"/>
          <w:i/>
          <w:sz w:val="24"/>
          <w:szCs w:val="24"/>
        </w:rPr>
        <w:t>Armonías</w:t>
      </w:r>
      <w:r w:rsidR="000871AE" w:rsidRPr="004F2044">
        <w:rPr>
          <w:rFonts w:ascii="Times New Roman" w:hAnsi="Times New Roman" w:cs="Times New Roman"/>
          <w:sz w:val="24"/>
          <w:szCs w:val="24"/>
        </w:rPr>
        <w:t>); a believer subdues his reason (</w:t>
      </w:r>
      <w:r w:rsidR="000871AE" w:rsidRPr="004F2044">
        <w:rPr>
          <w:rFonts w:ascii="Times New Roman" w:hAnsi="Times New Roman" w:cs="Times New Roman"/>
          <w:i/>
          <w:sz w:val="24"/>
          <w:szCs w:val="24"/>
        </w:rPr>
        <w:t>Odas</w:t>
      </w:r>
      <w:r w:rsidR="000871AE" w:rsidRPr="004F2044">
        <w:rPr>
          <w:rFonts w:ascii="Times New Roman" w:hAnsi="Times New Roman" w:cs="Times New Roman"/>
          <w:sz w:val="24"/>
          <w:szCs w:val="24"/>
        </w:rPr>
        <w:t>)</w:t>
      </w:r>
      <w:r w:rsidR="0090759E" w:rsidRPr="004F2044">
        <w:rPr>
          <w:rFonts w:ascii="Times New Roman" w:hAnsi="Times New Roman" w:cs="Times New Roman"/>
          <w:sz w:val="24"/>
          <w:szCs w:val="24"/>
        </w:rPr>
        <w:t>; a father weeps silently (</w:t>
      </w:r>
      <w:r w:rsidR="0090759E"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90759E" w:rsidRPr="004F2044">
        <w:rPr>
          <w:rFonts w:ascii="Times New Roman" w:hAnsi="Times New Roman" w:cs="Times New Roman"/>
          <w:sz w:val="24"/>
          <w:szCs w:val="24"/>
        </w:rPr>
        <w:t>); a citizen comes into view (</w:t>
      </w:r>
      <w:r w:rsidR="0090759E" w:rsidRPr="004F2044">
        <w:rPr>
          <w:rFonts w:ascii="Times New Roman" w:hAnsi="Times New Roman" w:cs="Times New Roman"/>
          <w:i/>
          <w:sz w:val="24"/>
          <w:szCs w:val="24"/>
        </w:rPr>
        <w:t>Cantares</w:t>
      </w:r>
      <w:r w:rsidR="0090759E" w:rsidRPr="004F2044">
        <w:rPr>
          <w:rFonts w:ascii="Times New Roman" w:hAnsi="Times New Roman" w:cs="Times New Roman"/>
          <w:sz w:val="24"/>
          <w:szCs w:val="24"/>
        </w:rPr>
        <w:t>); a tr</w:t>
      </w:r>
      <w:r w:rsidR="00632E2C" w:rsidRPr="004F2044">
        <w:rPr>
          <w:rFonts w:ascii="Times New Roman" w:hAnsi="Times New Roman" w:cs="Times New Roman"/>
          <w:sz w:val="24"/>
          <w:szCs w:val="24"/>
        </w:rPr>
        <w:t>oub</w:t>
      </w:r>
      <w:r w:rsidR="007E1BE8" w:rsidRPr="004F2044">
        <w:rPr>
          <w:rFonts w:ascii="Times New Roman" w:hAnsi="Times New Roman" w:cs="Times New Roman"/>
          <w:sz w:val="24"/>
          <w:szCs w:val="24"/>
        </w:rPr>
        <w:t xml:space="preserve">adour ridicules the century” </w:t>
      </w:r>
      <w:r w:rsidR="00F23B9C" w:rsidRPr="004F2044">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ExcludeYear="1"&gt;&lt;Author&gt;Hostos&lt;/Author&gt;&lt;RecNum&gt;44&lt;/RecNum&gt;&lt;Pages&gt;62&lt;/Pages&gt;&lt;DisplayText&gt;(Hostos 62)&lt;/DisplayText&gt;&lt;record&gt;&lt;rec-number&gt;44&lt;/rec-number&gt;&lt;foreign-keys&gt;&lt;key app="EN" db-id="5xstxsde6rdp5yexss8vfsa6zwr5fd5z52vs" timestamp="1457635613"&gt;44&lt;/key&gt;&lt;/foreign-keys&gt;&lt;ref-type name="Newspaper Article"&gt;23&lt;/ref-type&gt;&lt;contributors&gt;&lt;authors&gt;&lt;author&gt;Hostos, Eugenio María de &lt;/author&gt;&lt;/authors&gt;&lt;/contributors&gt;&lt;titles&gt;&lt;title&gt;&lt;style face="normal" font="default" size="100%"&gt;Review of &lt;/style&gt;&lt;style face="italic" font="default" size="100%"&gt;Inspiraciones&lt;/style&gt;&lt;/title&gt;&lt;secondary-title&gt;El Museo Universal&lt;/secondary-title&gt;&lt;/titles&gt;&lt;dates&gt;&lt;pub-dates&gt;&lt;date&gt;25 feb.1866&lt;/date&gt;&lt;/pub-dates&gt;&lt;/dates&gt;&lt;pub-location&gt;Madrid&lt;/pub-location&gt;&lt;urls&gt;&lt;/urls&gt;&lt;/record&gt;&lt;/Cite&gt;&lt;/EndNote&gt;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(Hostos 62)</w:t>
      </w:r>
      <w:r w:rsidR="00F23B9C" w:rsidRPr="004F2044">
        <w:rPr>
          <w:rFonts w:ascii="Times New Roman" w:hAnsi="Times New Roman" w:cs="Times New Roman"/>
          <w:sz w:val="24"/>
          <w:szCs w:val="24"/>
        </w:rPr>
        <w:fldChar w:fldCharType="end"/>
      </w:r>
      <w:r w:rsidR="00A5055E" w:rsidRPr="004F2044">
        <w:rPr>
          <w:rFonts w:ascii="Times New Roman" w:hAnsi="Times New Roman" w:cs="Times New Roman"/>
          <w:sz w:val="24"/>
          <w:szCs w:val="24"/>
        </w:rPr>
        <w:t>.</w:t>
      </w:r>
      <w:r w:rsidR="00632E2C" w:rsidRPr="004F2044">
        <w:rPr>
          <w:rStyle w:val="FootnoteReference"/>
          <w:rFonts w:ascii="Times New Roman" w:hAnsi="Times New Roman" w:cs="Times New Roman"/>
          <w:sz w:val="24"/>
          <w:szCs w:val="24"/>
        </w:rPr>
        <w:footnoteReference w:id="31"/>
      </w:r>
      <w:r w:rsidR="0090759E" w:rsidRPr="004F2044">
        <w:rPr>
          <w:rFonts w:ascii="Times New Roman" w:hAnsi="Times New Roman" w:cs="Times New Roman"/>
          <w:sz w:val="24"/>
          <w:szCs w:val="24"/>
        </w:rPr>
        <w:t xml:space="preserve"> </w:t>
      </w:r>
      <w:r w:rsidR="00B42C66" w:rsidRPr="004F2044">
        <w:rPr>
          <w:rFonts w:ascii="Times New Roman" w:hAnsi="Times New Roman" w:cs="Times New Roman"/>
          <w:sz w:val="24"/>
          <w:szCs w:val="24"/>
        </w:rPr>
        <w:t xml:space="preserve">Hostos </w:t>
      </w:r>
      <w:r w:rsidR="00CF69B6">
        <w:rPr>
          <w:rFonts w:ascii="Times New Roman" w:hAnsi="Times New Roman" w:cs="Times New Roman"/>
          <w:sz w:val="24"/>
          <w:szCs w:val="24"/>
        </w:rPr>
        <w:t>confirms</w:t>
      </w:r>
      <w:r w:rsidR="00B42C66" w:rsidRPr="004F2044">
        <w:rPr>
          <w:rFonts w:ascii="Times New Roman" w:hAnsi="Times New Roman" w:cs="Times New Roman"/>
          <w:sz w:val="24"/>
          <w:szCs w:val="24"/>
        </w:rPr>
        <w:t xml:space="preserve"> Aguilera’s</w:t>
      </w:r>
      <w:r w:rsidR="00736074" w:rsidRPr="004F2044">
        <w:rPr>
          <w:rFonts w:ascii="Times New Roman" w:hAnsi="Times New Roman" w:cs="Times New Roman"/>
          <w:sz w:val="24"/>
          <w:szCs w:val="24"/>
        </w:rPr>
        <w:t xml:space="preserve"> eclectic </w:t>
      </w:r>
      <w:r w:rsidR="00846032">
        <w:rPr>
          <w:rFonts w:ascii="Times New Roman" w:hAnsi="Times New Roman" w:cs="Times New Roman"/>
          <w:sz w:val="24"/>
          <w:szCs w:val="24"/>
        </w:rPr>
        <w:t>poetical orientation.</w:t>
      </w:r>
    </w:p>
    <w:p w14:paraId="349B3C53" w14:textId="7B7599F1" w:rsidR="00D713F4" w:rsidRPr="004F2044" w:rsidRDefault="00D713F4" w:rsidP="00560D97">
      <w:pPr>
        <w:spacing w:after="0" w:line="480" w:lineRule="auto"/>
        <w:rPr>
          <w:rFonts w:ascii="Times New Roman" w:hAnsi="Times New Roman" w:cs="Times New Roman"/>
          <w:sz w:val="24"/>
          <w:szCs w:val="24"/>
        </w:rPr>
      </w:pPr>
      <w:r w:rsidRPr="004F2044">
        <w:rPr>
          <w:rFonts w:ascii="Times New Roman" w:hAnsi="Times New Roman" w:cs="Times New Roman"/>
          <w:sz w:val="24"/>
          <w:szCs w:val="24"/>
        </w:rPr>
        <w:tab/>
      </w:r>
      <w:r w:rsidR="00846032">
        <w:rPr>
          <w:rFonts w:ascii="Times New Roman" w:hAnsi="Times New Roman" w:cs="Times New Roman"/>
          <w:sz w:val="24"/>
          <w:szCs w:val="24"/>
        </w:rPr>
        <w:t>O</w:t>
      </w:r>
      <w:r w:rsidR="001762A5">
        <w:rPr>
          <w:rFonts w:ascii="Times New Roman" w:hAnsi="Times New Roman" w:cs="Times New Roman"/>
          <w:sz w:val="24"/>
          <w:szCs w:val="24"/>
        </w:rPr>
        <w:t>ther</w:t>
      </w:r>
      <w:r w:rsidR="00646C58">
        <w:rPr>
          <w:rFonts w:ascii="Times New Roman" w:hAnsi="Times New Roman" w:cs="Times New Roman"/>
          <w:sz w:val="24"/>
          <w:szCs w:val="24"/>
        </w:rPr>
        <w:t>s considered</w:t>
      </w:r>
      <w:r w:rsidR="001762A5">
        <w:rPr>
          <w:rFonts w:ascii="Times New Roman" w:hAnsi="Times New Roman" w:cs="Times New Roman"/>
          <w:sz w:val="24"/>
          <w:szCs w:val="24"/>
        </w:rPr>
        <w:t xml:space="preserve"> </w:t>
      </w:r>
      <w:r w:rsidR="00067127">
        <w:rPr>
          <w:rFonts w:ascii="Times New Roman" w:hAnsi="Times New Roman" w:cs="Times New Roman"/>
          <w:sz w:val="24"/>
          <w:szCs w:val="24"/>
        </w:rPr>
        <w:t>this mosaic aspect</w:t>
      </w:r>
      <w:r w:rsidR="00F800BD">
        <w:rPr>
          <w:rFonts w:ascii="Times New Roman" w:hAnsi="Times New Roman" w:cs="Times New Roman"/>
          <w:sz w:val="24"/>
          <w:szCs w:val="24"/>
        </w:rPr>
        <w:t xml:space="preserve"> </w:t>
      </w:r>
      <w:r w:rsidR="00067127">
        <w:rPr>
          <w:rFonts w:ascii="Times New Roman" w:hAnsi="Times New Roman" w:cs="Times New Roman"/>
          <w:sz w:val="24"/>
          <w:szCs w:val="24"/>
        </w:rPr>
        <w:t>a feature of Aguilera’s work</w:t>
      </w:r>
      <w:r w:rsidR="001762A5">
        <w:rPr>
          <w:rFonts w:ascii="Times New Roman" w:hAnsi="Times New Roman" w:cs="Times New Roman"/>
          <w:sz w:val="24"/>
          <w:szCs w:val="24"/>
        </w:rPr>
        <w:t xml:space="preserve">. </w:t>
      </w:r>
      <w:r w:rsidRPr="004F2044">
        <w:rPr>
          <w:rFonts w:ascii="Times New Roman" w:hAnsi="Times New Roman" w:cs="Times New Roman"/>
          <w:sz w:val="24"/>
          <w:szCs w:val="24"/>
        </w:rPr>
        <w:t>Francisco Giner</w:t>
      </w:r>
      <w:r w:rsidR="00CF69B6">
        <w:rPr>
          <w:rFonts w:ascii="Times New Roman" w:hAnsi="Times New Roman" w:cs="Times New Roman"/>
          <w:sz w:val="24"/>
          <w:szCs w:val="24"/>
        </w:rPr>
        <w:fldChar w:fldCharType="begin"/>
      </w:r>
      <w:r w:rsidR="00CF69B6">
        <w:instrText xml:space="preserve"> XE "</w:instrText>
      </w:r>
      <w:r w:rsidR="00CF69B6" w:rsidRPr="004F2044">
        <w:rPr>
          <w:rFonts w:ascii="Times New Roman" w:hAnsi="Times New Roman" w:cs="Times New Roman"/>
          <w:sz w:val="24"/>
          <w:szCs w:val="24"/>
        </w:rPr>
        <w:instrText>Giner</w:instrText>
      </w:r>
      <w:r w:rsidR="00CF69B6">
        <w:rPr>
          <w:rFonts w:ascii="Times New Roman" w:hAnsi="Times New Roman" w:cs="Times New Roman"/>
          <w:sz w:val="24"/>
          <w:szCs w:val="24"/>
        </w:rPr>
        <w:instrText xml:space="preserve"> de los Ríos, Francisco</w:instrText>
      </w:r>
      <w:r w:rsidR="00CF69B6">
        <w:instrText xml:space="preserve">" \b </w:instrText>
      </w:r>
      <w:r w:rsidR="00CF69B6">
        <w:rPr>
          <w:rFonts w:ascii="Times New Roman" w:hAnsi="Times New Roman" w:cs="Times New Roman"/>
          <w:sz w:val="24"/>
          <w:szCs w:val="24"/>
        </w:rPr>
        <w:fldChar w:fldCharType="end"/>
      </w:r>
      <w:r w:rsidRPr="004F2044">
        <w:rPr>
          <w:rFonts w:ascii="Times New Roman" w:hAnsi="Times New Roman" w:cs="Times New Roman"/>
          <w:sz w:val="24"/>
          <w:szCs w:val="24"/>
        </w:rPr>
        <w:t xml:space="preserve"> de los Ríos (1839-1915),</w:t>
      </w:r>
      <w:r w:rsidR="00067127">
        <w:rPr>
          <w:rFonts w:ascii="Times New Roman" w:hAnsi="Times New Roman" w:cs="Times New Roman"/>
          <w:sz w:val="24"/>
          <w:szCs w:val="24"/>
        </w:rPr>
        <w:t xml:space="preserve"> a</w:t>
      </w:r>
      <w:r w:rsidRPr="004F2044">
        <w:rPr>
          <w:rFonts w:ascii="Times New Roman" w:hAnsi="Times New Roman" w:cs="Times New Roman"/>
          <w:sz w:val="24"/>
          <w:szCs w:val="24"/>
        </w:rPr>
        <w:t xml:space="preserve"> </w:t>
      </w:r>
      <w:r w:rsidR="00B42C66" w:rsidRPr="004F2044">
        <w:rPr>
          <w:rFonts w:ascii="Times New Roman" w:hAnsi="Times New Roman" w:cs="Times New Roman"/>
          <w:sz w:val="24"/>
          <w:szCs w:val="24"/>
        </w:rPr>
        <w:t>distinguished pedagogue</w:t>
      </w:r>
      <w:r w:rsidR="00E81BE5">
        <w:rPr>
          <w:rFonts w:ascii="Times New Roman" w:hAnsi="Times New Roman" w:cs="Times New Roman"/>
          <w:sz w:val="24"/>
          <w:szCs w:val="24"/>
        </w:rPr>
        <w:t xml:space="preserve"> who is well-known for his leadership </w:t>
      </w:r>
      <w:r w:rsidR="00704ED0">
        <w:rPr>
          <w:rFonts w:ascii="Times New Roman" w:hAnsi="Times New Roman" w:cs="Times New Roman"/>
          <w:sz w:val="24"/>
          <w:szCs w:val="24"/>
        </w:rPr>
        <w:t>in</w:t>
      </w:r>
      <w:r w:rsidR="00B42C66" w:rsidRPr="004F2044">
        <w:rPr>
          <w:rFonts w:ascii="Times New Roman" w:hAnsi="Times New Roman" w:cs="Times New Roman"/>
          <w:sz w:val="24"/>
          <w:szCs w:val="24"/>
        </w:rPr>
        <w:t xml:space="preserve"> </w:t>
      </w:r>
      <w:r w:rsidR="00246E46">
        <w:rPr>
          <w:rFonts w:ascii="Times New Roman" w:hAnsi="Times New Roman" w:cs="Times New Roman"/>
          <w:sz w:val="24"/>
          <w:szCs w:val="24"/>
        </w:rPr>
        <w:t xml:space="preserve">La </w:t>
      </w:r>
      <w:r w:rsidR="00A7748D" w:rsidRPr="000114D0">
        <w:rPr>
          <w:rFonts w:ascii="Times New Roman" w:hAnsi="Times New Roman" w:cs="Times New Roman"/>
          <w:sz w:val="24"/>
          <w:szCs w:val="24"/>
          <w:lang w:val="es-ES_tradnl"/>
        </w:rPr>
        <w:t>Institución Libre de Enseñanza</w:t>
      </w:r>
      <w:r w:rsidR="00751331">
        <w:rPr>
          <w:rFonts w:ascii="Times New Roman" w:hAnsi="Times New Roman" w:cs="Times New Roman"/>
          <w:sz w:val="24"/>
          <w:szCs w:val="24"/>
        </w:rPr>
        <w:t xml:space="preserve"> (</w:t>
      </w:r>
      <w:r w:rsidR="00246E46">
        <w:rPr>
          <w:rFonts w:ascii="Times New Roman" w:hAnsi="Times New Roman" w:cs="Times New Roman"/>
          <w:sz w:val="24"/>
          <w:szCs w:val="24"/>
        </w:rPr>
        <w:t>The Free Educational Institution</w:t>
      </w:r>
      <w:r w:rsidR="00751331">
        <w:rPr>
          <w:rFonts w:ascii="Times New Roman" w:hAnsi="Times New Roman" w:cs="Times New Roman"/>
          <w:sz w:val="24"/>
          <w:szCs w:val="24"/>
        </w:rPr>
        <w:t>)</w:t>
      </w:r>
      <w:r w:rsidR="00067127">
        <w:rPr>
          <w:rFonts w:ascii="Times New Roman" w:hAnsi="Times New Roman" w:cs="Times New Roman"/>
          <w:sz w:val="24"/>
          <w:szCs w:val="24"/>
        </w:rPr>
        <w:t>.</w:t>
      </w:r>
      <w:r w:rsidR="00ED2DE5">
        <w:rPr>
          <w:rStyle w:val="FootnoteReference"/>
          <w:rFonts w:ascii="Times New Roman" w:hAnsi="Times New Roman" w:cs="Times New Roman"/>
          <w:sz w:val="24"/>
          <w:szCs w:val="24"/>
        </w:rPr>
        <w:footnoteReference w:id="32"/>
      </w:r>
      <w:r w:rsidR="00067127">
        <w:rPr>
          <w:rFonts w:ascii="Times New Roman" w:hAnsi="Times New Roman" w:cs="Times New Roman"/>
          <w:sz w:val="24"/>
          <w:szCs w:val="24"/>
        </w:rPr>
        <w:t xml:space="preserve"> </w:t>
      </w:r>
      <w:r w:rsidR="00751331">
        <w:rPr>
          <w:rFonts w:ascii="Times New Roman" w:hAnsi="Times New Roman" w:cs="Times New Roman"/>
          <w:sz w:val="24"/>
          <w:szCs w:val="24"/>
        </w:rPr>
        <w:t>Giner de los Ríos published various</w:t>
      </w:r>
      <w:r w:rsidR="00751331" w:rsidRPr="004F2044">
        <w:rPr>
          <w:rFonts w:ascii="Times New Roman" w:hAnsi="Times New Roman" w:cs="Times New Roman"/>
          <w:sz w:val="24"/>
          <w:szCs w:val="24"/>
        </w:rPr>
        <w:t xml:space="preserve"> essays and treaties regarding literary aesthetics</w:t>
      </w:r>
      <w:r w:rsidR="00751331">
        <w:rPr>
          <w:rFonts w:ascii="Times New Roman" w:hAnsi="Times New Roman" w:cs="Times New Roman"/>
          <w:sz w:val="24"/>
          <w:szCs w:val="24"/>
        </w:rPr>
        <w:t xml:space="preserve"> which</w:t>
      </w:r>
      <w:r w:rsidR="00751331" w:rsidRPr="004F2044">
        <w:rPr>
          <w:rFonts w:ascii="Times New Roman" w:hAnsi="Times New Roman" w:cs="Times New Roman"/>
          <w:sz w:val="24"/>
          <w:szCs w:val="24"/>
        </w:rPr>
        <w:t xml:space="preserve"> endowed him </w:t>
      </w:r>
      <w:r w:rsidR="00751331">
        <w:rPr>
          <w:rFonts w:ascii="Times New Roman" w:hAnsi="Times New Roman" w:cs="Times New Roman"/>
          <w:sz w:val="24"/>
          <w:szCs w:val="24"/>
        </w:rPr>
        <w:t>a voice to speak on the matter. I</w:t>
      </w:r>
      <w:r w:rsidR="00A7748D" w:rsidRPr="004F2044">
        <w:rPr>
          <w:rFonts w:ascii="Times New Roman" w:hAnsi="Times New Roman" w:cs="Times New Roman"/>
          <w:sz w:val="24"/>
          <w:szCs w:val="24"/>
        </w:rPr>
        <w:t>n 1865</w:t>
      </w:r>
      <w:r w:rsidR="00704ED0">
        <w:rPr>
          <w:rFonts w:ascii="Times New Roman" w:hAnsi="Times New Roman" w:cs="Times New Roman"/>
          <w:sz w:val="24"/>
          <w:szCs w:val="24"/>
        </w:rPr>
        <w:t>,</w:t>
      </w:r>
      <w:r w:rsidR="00A7748D" w:rsidRPr="004F2044">
        <w:rPr>
          <w:rFonts w:ascii="Times New Roman" w:hAnsi="Times New Roman" w:cs="Times New Roman"/>
          <w:sz w:val="24"/>
          <w:szCs w:val="24"/>
        </w:rPr>
        <w:t xml:space="preserve"> after already having published favorable criticism on Aguilera,</w:t>
      </w:r>
      <w:r w:rsidR="00173A79" w:rsidRPr="004F2044">
        <w:rPr>
          <w:rFonts w:ascii="Times New Roman" w:hAnsi="Times New Roman" w:cs="Times New Roman"/>
          <w:sz w:val="24"/>
          <w:szCs w:val="24"/>
        </w:rPr>
        <w:t xml:space="preserve"> he</w:t>
      </w:r>
      <w:r w:rsidR="00A7748D" w:rsidRPr="004F2044">
        <w:rPr>
          <w:rFonts w:ascii="Times New Roman" w:hAnsi="Times New Roman" w:cs="Times New Roman"/>
          <w:sz w:val="24"/>
          <w:szCs w:val="24"/>
        </w:rPr>
        <w:t xml:space="preserve"> </w:t>
      </w:r>
      <w:r w:rsidR="00E84AED">
        <w:rPr>
          <w:rFonts w:ascii="Times New Roman" w:hAnsi="Times New Roman" w:cs="Times New Roman"/>
          <w:sz w:val="24"/>
          <w:szCs w:val="24"/>
        </w:rPr>
        <w:t>stated</w:t>
      </w:r>
      <w:r w:rsidR="00A7748D" w:rsidRPr="004F2044">
        <w:rPr>
          <w:rFonts w:ascii="Times New Roman" w:hAnsi="Times New Roman" w:cs="Times New Roman"/>
          <w:sz w:val="24"/>
          <w:szCs w:val="24"/>
        </w:rPr>
        <w:t xml:space="preserve"> that “the works of Ruiz Aguilera possess the precious and rare quality (and even more in our times), of responding to the emotion and the artistic appetite of all social classes, whatever their literary education may be” </w:t>
      </w:r>
      <w:r w:rsidR="00F23B9C" w:rsidRPr="004F2044">
        <w:rPr>
          <w:rFonts w:ascii="Times New Roman" w:hAnsi="Times New Roman" w:cs="Times New Roman"/>
          <w:sz w:val="24"/>
          <w:szCs w:val="24"/>
        </w:rPr>
        <w:fldChar w:fldCharType="begin"/>
      </w:r>
      <w:r w:rsidR="00751331">
        <w:rPr>
          <w:rFonts w:ascii="Times New Roman" w:hAnsi="Times New Roman" w:cs="Times New Roman"/>
          <w:sz w:val="24"/>
          <w:szCs w:val="24"/>
        </w:rPr>
        <w:instrText xml:space="preserve"> ADDIN EN.CITE &lt;EndNote&gt;&lt;Cite ExcludeAuth="1"&gt;&lt;Author&gt;Giner de los Ríos&lt;/Author&gt;&lt;Year&gt;1919&lt;/Year&gt;&lt;RecNum&gt;48&lt;/RecNum&gt;&lt;Pages&gt;268&lt;/Pages&gt;&lt;DisplayText&gt;(268)&lt;/DisplayText&gt;&lt;record&gt;&lt;rec-number&gt;48&lt;/rec-number&gt;&lt;foreign-keys&gt;&lt;key app="EN" db-id="5xstxsde6rdp5yexss8vfsa6zwr5fd5z52vs" timestamp="1457746201"&gt;48&lt;/key&gt;&lt;/foreign-keys&gt;&lt;ref-type name="Book"&gt;6&lt;/ref-type&gt;&lt;contributors&gt;&lt;authors&gt;&lt;author&gt;Giner de los Ríos, Francisco&lt;/author&gt;&lt;/authors&gt;&lt;/contributors&gt;&lt;titles&gt;&lt;title&gt;Estudios de literatura y arte&lt;/title&gt;&lt;secondary-title&gt;Obras completas. Tomo 3&lt;/secondary-title&gt;&lt;/titles&gt;&lt;keywords&gt;&lt;keyword&gt;Literature.&lt;/keyword&gt;&lt;/keywords&gt;&lt;dates&gt;&lt;year&gt;1919&lt;/year&gt;&lt;/dates&gt;&lt;pub-location&gt;Madrid&lt;/pub-location&gt;&lt;publisher&gt;La Lectura&lt;/publisher&gt;&lt;urls&gt;&lt;related-urls&gt;&lt;url&gt;http://catalog.hathitrust.org/Record/001901911&lt;/url&gt;&lt;url&gt;http://hdl.handle.net/2027/mdp.39015028761693&lt;/url&gt;&lt;/related-urls&gt;&lt;/urls&gt;&lt;/record&gt;&lt;/Cite&gt;&lt;/EndNote&gt;</w:instrText>
      </w:r>
      <w:r w:rsidR="00F23B9C" w:rsidRPr="004F2044">
        <w:rPr>
          <w:rFonts w:ascii="Times New Roman" w:hAnsi="Times New Roman" w:cs="Times New Roman"/>
          <w:sz w:val="24"/>
          <w:szCs w:val="24"/>
        </w:rPr>
        <w:fldChar w:fldCharType="separate"/>
      </w:r>
      <w:r w:rsidR="00751331">
        <w:rPr>
          <w:rFonts w:ascii="Times New Roman" w:hAnsi="Times New Roman" w:cs="Times New Roman"/>
          <w:noProof/>
          <w:sz w:val="24"/>
          <w:szCs w:val="24"/>
        </w:rPr>
        <w:t>(268)</w:t>
      </w:r>
      <w:r w:rsidR="00F23B9C" w:rsidRPr="004F2044">
        <w:rPr>
          <w:rFonts w:ascii="Times New Roman" w:hAnsi="Times New Roman" w:cs="Times New Roman"/>
          <w:sz w:val="24"/>
          <w:szCs w:val="24"/>
        </w:rPr>
        <w:fldChar w:fldCharType="end"/>
      </w:r>
      <w:r w:rsidR="00CC5132" w:rsidRPr="004F2044">
        <w:rPr>
          <w:rFonts w:ascii="Times New Roman" w:hAnsi="Times New Roman" w:cs="Times New Roman"/>
          <w:sz w:val="24"/>
          <w:szCs w:val="24"/>
        </w:rPr>
        <w:t>.</w:t>
      </w:r>
      <w:r w:rsidR="00BB40D5" w:rsidRPr="004F2044">
        <w:rPr>
          <w:rStyle w:val="FootnoteReference"/>
          <w:rFonts w:ascii="Times New Roman" w:hAnsi="Times New Roman" w:cs="Times New Roman"/>
          <w:sz w:val="24"/>
          <w:szCs w:val="24"/>
        </w:rPr>
        <w:footnoteReference w:id="33"/>
      </w:r>
      <w:r w:rsidR="00CC5132" w:rsidRPr="004F2044">
        <w:rPr>
          <w:rFonts w:ascii="Times New Roman" w:hAnsi="Times New Roman" w:cs="Times New Roman"/>
          <w:sz w:val="24"/>
          <w:szCs w:val="24"/>
        </w:rPr>
        <w:t xml:space="preserve"> Indeed one of the most genuine characteristics that </w:t>
      </w:r>
      <w:commentRangeStart w:id="8"/>
      <w:r w:rsidR="00CC5132" w:rsidRPr="004F2044">
        <w:rPr>
          <w:rFonts w:ascii="Times New Roman" w:hAnsi="Times New Roman" w:cs="Times New Roman"/>
          <w:sz w:val="24"/>
          <w:szCs w:val="24"/>
        </w:rPr>
        <w:t>Giner</w:t>
      </w:r>
      <w:r w:rsidR="00CF69B6">
        <w:rPr>
          <w:rFonts w:ascii="Times New Roman" w:hAnsi="Times New Roman" w:cs="Times New Roman"/>
          <w:sz w:val="24"/>
          <w:szCs w:val="24"/>
        </w:rPr>
        <w:fldChar w:fldCharType="begin"/>
      </w:r>
      <w:r w:rsidR="00CF69B6">
        <w:instrText xml:space="preserve"> XE "</w:instrText>
      </w:r>
      <w:r w:rsidR="00CF69B6" w:rsidRPr="004F2044">
        <w:rPr>
          <w:rFonts w:ascii="Times New Roman" w:hAnsi="Times New Roman" w:cs="Times New Roman"/>
          <w:sz w:val="24"/>
          <w:szCs w:val="24"/>
        </w:rPr>
        <w:instrText>Giner</w:instrText>
      </w:r>
      <w:r w:rsidR="00CF69B6">
        <w:rPr>
          <w:rFonts w:ascii="Times New Roman" w:hAnsi="Times New Roman" w:cs="Times New Roman"/>
          <w:sz w:val="24"/>
          <w:szCs w:val="24"/>
        </w:rPr>
        <w:instrText xml:space="preserve"> de los Ríos, Francisco</w:instrText>
      </w:r>
      <w:r w:rsidR="00CF69B6">
        <w:instrText xml:space="preserve">" \b </w:instrText>
      </w:r>
      <w:r w:rsidR="00CF69B6">
        <w:rPr>
          <w:rFonts w:ascii="Times New Roman" w:hAnsi="Times New Roman" w:cs="Times New Roman"/>
          <w:sz w:val="24"/>
          <w:szCs w:val="24"/>
        </w:rPr>
        <w:fldChar w:fldCharType="end"/>
      </w:r>
      <w:r w:rsidR="00CC5132" w:rsidRPr="004F2044">
        <w:rPr>
          <w:rFonts w:ascii="Times New Roman" w:hAnsi="Times New Roman" w:cs="Times New Roman"/>
          <w:sz w:val="24"/>
          <w:szCs w:val="24"/>
        </w:rPr>
        <w:t xml:space="preserve"> de los Rios </w:t>
      </w:r>
      <w:commentRangeEnd w:id="8"/>
      <w:r w:rsidR="00B74C38">
        <w:rPr>
          <w:rStyle w:val="CommentReference"/>
        </w:rPr>
        <w:commentReference w:id="8"/>
      </w:r>
      <w:r w:rsidR="00CC5132" w:rsidRPr="004F2044">
        <w:rPr>
          <w:rFonts w:ascii="Times New Roman" w:hAnsi="Times New Roman" w:cs="Times New Roman"/>
          <w:sz w:val="24"/>
          <w:szCs w:val="24"/>
        </w:rPr>
        <w:t xml:space="preserve">considered to be outstanding in Aguilera consisted in </w:t>
      </w:r>
      <w:r w:rsidR="00AC13A9" w:rsidRPr="004F2044">
        <w:rPr>
          <w:rFonts w:ascii="Times New Roman" w:hAnsi="Times New Roman" w:cs="Times New Roman"/>
          <w:sz w:val="24"/>
          <w:szCs w:val="24"/>
        </w:rPr>
        <w:t>his ability to incorporate morality in a way in which characterization an</w:t>
      </w:r>
      <w:r w:rsidR="00D23E68">
        <w:rPr>
          <w:rFonts w:ascii="Times New Roman" w:hAnsi="Times New Roman" w:cs="Times New Roman"/>
          <w:sz w:val="24"/>
          <w:szCs w:val="24"/>
        </w:rPr>
        <w:t>d reality were not sacrificed. More importantly, Giner de los Ríos’s comments on Aguilera’s soc</w:t>
      </w:r>
      <w:r w:rsidR="00CB1199">
        <w:rPr>
          <w:rFonts w:ascii="Times New Roman" w:hAnsi="Times New Roman" w:cs="Times New Roman"/>
          <w:sz w:val="24"/>
          <w:szCs w:val="24"/>
        </w:rPr>
        <w:t xml:space="preserve">ial impact </w:t>
      </w:r>
      <w:r w:rsidR="00FB3DFA">
        <w:rPr>
          <w:rFonts w:ascii="Times New Roman" w:hAnsi="Times New Roman" w:cs="Times New Roman"/>
          <w:sz w:val="24"/>
          <w:szCs w:val="24"/>
        </w:rPr>
        <w:t>point out the latter’s</w:t>
      </w:r>
      <w:r w:rsidR="00CB1199">
        <w:rPr>
          <w:rFonts w:ascii="Times New Roman" w:hAnsi="Times New Roman" w:cs="Times New Roman"/>
          <w:sz w:val="24"/>
          <w:szCs w:val="24"/>
        </w:rPr>
        <w:t xml:space="preserve"> literary style and </w:t>
      </w:r>
      <w:r w:rsidR="006304B6">
        <w:rPr>
          <w:rFonts w:ascii="Times New Roman" w:hAnsi="Times New Roman" w:cs="Times New Roman"/>
          <w:sz w:val="24"/>
          <w:szCs w:val="24"/>
        </w:rPr>
        <w:t>interests.</w:t>
      </w:r>
    </w:p>
    <w:p w14:paraId="42661877" w14:textId="3A43A66F" w:rsidR="0038626F" w:rsidRPr="00600EB3" w:rsidRDefault="00646C58" w:rsidP="00601D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course, not all critics praised Aguilera’s works. </w:t>
      </w:r>
      <w:r w:rsidR="00DB1D9B" w:rsidRPr="004F2044">
        <w:rPr>
          <w:rFonts w:ascii="Times New Roman" w:hAnsi="Times New Roman" w:cs="Times New Roman"/>
          <w:sz w:val="24"/>
          <w:szCs w:val="24"/>
        </w:rPr>
        <w:t>Armando Palacio Valdés</w:t>
      </w:r>
      <w:r w:rsidR="00600EB3">
        <w:rPr>
          <w:rFonts w:ascii="Times New Roman" w:hAnsi="Times New Roman" w:cs="Times New Roman"/>
          <w:sz w:val="24"/>
          <w:szCs w:val="24"/>
        </w:rPr>
        <w:fldChar w:fldCharType="begin"/>
      </w:r>
      <w:r w:rsidR="00600EB3">
        <w:instrText xml:space="preserve"> XE "</w:instrText>
      </w:r>
      <w:r w:rsidR="00600EB3">
        <w:rPr>
          <w:rFonts w:ascii="Times New Roman" w:hAnsi="Times New Roman" w:cs="Times New Roman"/>
          <w:sz w:val="24"/>
          <w:szCs w:val="24"/>
        </w:rPr>
        <w:instrText>Palacio Valdés, Armando</w:instrText>
      </w:r>
      <w:r w:rsidR="00600EB3">
        <w:instrText xml:space="preserve">" \b </w:instrText>
      </w:r>
      <w:r w:rsidR="00600EB3">
        <w:rPr>
          <w:rFonts w:ascii="Times New Roman" w:hAnsi="Times New Roman" w:cs="Times New Roman"/>
          <w:sz w:val="24"/>
          <w:szCs w:val="24"/>
        </w:rPr>
        <w:fldChar w:fldCharType="end"/>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Palacio Valdés, Armando</w:instrText>
      </w:r>
      <w:r w:rsidR="00787B9A">
        <w:instrText xml:space="preserve">" \b </w:instrText>
      </w:r>
      <w:r w:rsidR="00787B9A">
        <w:rPr>
          <w:rFonts w:ascii="Times New Roman" w:hAnsi="Times New Roman" w:cs="Times New Roman"/>
          <w:sz w:val="24"/>
          <w:szCs w:val="24"/>
        </w:rPr>
        <w:fldChar w:fldCharType="end"/>
      </w:r>
      <w:r w:rsidR="00DB1D9B" w:rsidRPr="004F2044">
        <w:rPr>
          <w:rFonts w:ascii="Times New Roman" w:hAnsi="Times New Roman" w:cs="Times New Roman"/>
          <w:sz w:val="24"/>
          <w:szCs w:val="24"/>
        </w:rPr>
        <w:t xml:space="preserve"> (1853-1938)</w:t>
      </w:r>
      <w:r w:rsidR="00FB3DFA">
        <w:rPr>
          <w:rFonts w:ascii="Times New Roman" w:hAnsi="Times New Roman" w:cs="Times New Roman"/>
          <w:sz w:val="24"/>
          <w:szCs w:val="24"/>
        </w:rPr>
        <w:t xml:space="preserve">, a Spanish novelist and critic, who belonged </w:t>
      </w:r>
      <w:r w:rsidR="00D12A56" w:rsidRPr="004F2044">
        <w:rPr>
          <w:rFonts w:ascii="Times New Roman" w:hAnsi="Times New Roman" w:cs="Times New Roman"/>
          <w:sz w:val="24"/>
          <w:szCs w:val="24"/>
        </w:rPr>
        <w:t>to a generation of write</w:t>
      </w:r>
      <w:r w:rsidR="00376FD8" w:rsidRPr="004F2044">
        <w:rPr>
          <w:rFonts w:ascii="Times New Roman" w:hAnsi="Times New Roman" w:cs="Times New Roman"/>
          <w:sz w:val="24"/>
          <w:szCs w:val="24"/>
        </w:rPr>
        <w:t>r</w:t>
      </w:r>
      <w:r w:rsidR="00D12A56" w:rsidRPr="004F2044">
        <w:rPr>
          <w:rFonts w:ascii="Times New Roman" w:hAnsi="Times New Roman" w:cs="Times New Roman"/>
          <w:sz w:val="24"/>
          <w:szCs w:val="24"/>
        </w:rPr>
        <w:t xml:space="preserve">s </w:t>
      </w:r>
      <w:r w:rsidR="00B42C66" w:rsidRPr="004F2044">
        <w:rPr>
          <w:rFonts w:ascii="Times New Roman" w:hAnsi="Times New Roman" w:cs="Times New Roman"/>
          <w:sz w:val="24"/>
          <w:szCs w:val="24"/>
        </w:rPr>
        <w:t>after Aguilera</w:t>
      </w:r>
      <w:r w:rsidR="00FB3DFA">
        <w:rPr>
          <w:rFonts w:ascii="Times New Roman" w:hAnsi="Times New Roman" w:cs="Times New Roman"/>
          <w:sz w:val="24"/>
          <w:szCs w:val="24"/>
        </w:rPr>
        <w:t>,</w:t>
      </w:r>
      <w:r w:rsidR="00376FD8" w:rsidRPr="004F2044">
        <w:rPr>
          <w:rFonts w:ascii="Times New Roman" w:hAnsi="Times New Roman" w:cs="Times New Roman"/>
          <w:sz w:val="24"/>
          <w:szCs w:val="24"/>
        </w:rPr>
        <w:t xml:space="preserve"> </w:t>
      </w:r>
      <w:r w:rsidR="00DB1D9B" w:rsidRPr="004F2044">
        <w:rPr>
          <w:rFonts w:ascii="Times New Roman" w:hAnsi="Times New Roman" w:cs="Times New Roman"/>
          <w:sz w:val="24"/>
          <w:szCs w:val="24"/>
        </w:rPr>
        <w:t xml:space="preserve">in 1873 </w:t>
      </w:r>
      <w:r w:rsidR="00E75B5D">
        <w:rPr>
          <w:rFonts w:ascii="Times New Roman" w:hAnsi="Times New Roman" w:cs="Times New Roman"/>
          <w:sz w:val="24"/>
          <w:szCs w:val="24"/>
        </w:rPr>
        <w:lastRenderedPageBreak/>
        <w:t>evaluated</w:t>
      </w:r>
      <w:r w:rsidR="00DB1D9B" w:rsidRPr="004F2044">
        <w:rPr>
          <w:rFonts w:ascii="Times New Roman" w:hAnsi="Times New Roman" w:cs="Times New Roman"/>
          <w:sz w:val="24"/>
          <w:szCs w:val="24"/>
        </w:rPr>
        <w:t xml:space="preserve"> </w:t>
      </w:r>
      <w:r w:rsidR="00E75B5D">
        <w:rPr>
          <w:rFonts w:ascii="Times New Roman" w:hAnsi="Times New Roman" w:cs="Times New Roman"/>
          <w:sz w:val="24"/>
          <w:szCs w:val="24"/>
        </w:rPr>
        <w:t xml:space="preserve">Aguilera’s literary career. </w:t>
      </w:r>
      <w:r w:rsidR="00C33875">
        <w:rPr>
          <w:rFonts w:ascii="Times New Roman" w:hAnsi="Times New Roman" w:cs="Times New Roman"/>
          <w:sz w:val="24"/>
          <w:szCs w:val="24"/>
        </w:rPr>
        <w:t>Referring to</w:t>
      </w:r>
      <w:r w:rsidR="00452F25">
        <w:rPr>
          <w:rFonts w:ascii="Times New Roman" w:hAnsi="Times New Roman" w:cs="Times New Roman"/>
          <w:sz w:val="24"/>
          <w:szCs w:val="24"/>
        </w:rPr>
        <w:t xml:space="preserve"> Aguilera’s </w:t>
      </w:r>
      <w:r w:rsidR="00C33875" w:rsidRPr="00B72419">
        <w:rPr>
          <w:rFonts w:ascii="Times New Roman" w:hAnsi="Times New Roman" w:cs="Times New Roman"/>
          <w:i/>
          <w:sz w:val="24"/>
          <w:szCs w:val="24"/>
        </w:rPr>
        <w:t>Armonías y</w:t>
      </w:r>
      <w:r w:rsidR="00C33875">
        <w:rPr>
          <w:rFonts w:ascii="Times New Roman" w:hAnsi="Times New Roman" w:cs="Times New Roman"/>
          <w:sz w:val="24"/>
          <w:szCs w:val="24"/>
        </w:rPr>
        <w:t xml:space="preserve"> </w:t>
      </w:r>
      <w:r w:rsidR="00452F25" w:rsidRPr="00452F25">
        <w:rPr>
          <w:rFonts w:ascii="Times New Roman" w:hAnsi="Times New Roman" w:cs="Times New Roman"/>
          <w:i/>
          <w:sz w:val="24"/>
          <w:szCs w:val="24"/>
        </w:rPr>
        <w:t>Cantares</w:t>
      </w:r>
      <w:r w:rsidR="00B72419">
        <w:rPr>
          <w:rFonts w:ascii="Times New Roman" w:hAnsi="Times New Roman" w:cs="Times New Roman"/>
          <w:sz w:val="24"/>
          <w:szCs w:val="24"/>
        </w:rPr>
        <w:t xml:space="preserve"> published in 1865,</w:t>
      </w:r>
      <w:r w:rsidR="00452F25">
        <w:rPr>
          <w:rFonts w:ascii="Times New Roman" w:hAnsi="Times New Roman" w:cs="Times New Roman"/>
          <w:sz w:val="24"/>
          <w:szCs w:val="24"/>
        </w:rPr>
        <w:t xml:space="preserve"> h</w:t>
      </w:r>
      <w:r w:rsidR="00E75B5D">
        <w:rPr>
          <w:rFonts w:ascii="Times New Roman" w:hAnsi="Times New Roman" w:cs="Times New Roman"/>
          <w:sz w:val="24"/>
          <w:szCs w:val="24"/>
        </w:rPr>
        <w:t>e</w:t>
      </w:r>
      <w:r w:rsidR="00E75B5D" w:rsidRPr="004F2044">
        <w:rPr>
          <w:rFonts w:ascii="Times New Roman" w:hAnsi="Times New Roman" w:cs="Times New Roman"/>
          <w:sz w:val="24"/>
          <w:szCs w:val="24"/>
        </w:rPr>
        <w:t xml:space="preserve"> </w:t>
      </w:r>
      <w:r w:rsidR="00E75B5D">
        <w:rPr>
          <w:rFonts w:ascii="Times New Roman" w:hAnsi="Times New Roman" w:cs="Times New Roman"/>
          <w:sz w:val="24"/>
          <w:szCs w:val="24"/>
        </w:rPr>
        <w:t xml:space="preserve">held </w:t>
      </w:r>
      <w:r w:rsidR="00F665E8" w:rsidRPr="004F2044">
        <w:rPr>
          <w:rFonts w:ascii="Times New Roman" w:hAnsi="Times New Roman" w:cs="Times New Roman"/>
          <w:sz w:val="24"/>
          <w:szCs w:val="24"/>
        </w:rPr>
        <w:t xml:space="preserve">that </w:t>
      </w:r>
      <w:r w:rsidR="00DB1D9B" w:rsidRPr="004F2044">
        <w:rPr>
          <w:rFonts w:ascii="Times New Roman" w:hAnsi="Times New Roman" w:cs="Times New Roman"/>
          <w:sz w:val="24"/>
          <w:szCs w:val="24"/>
        </w:rPr>
        <w:t>“</w:t>
      </w:r>
      <w:r>
        <w:rPr>
          <w:rFonts w:ascii="Times New Roman" w:hAnsi="Times New Roman" w:cs="Times New Roman"/>
          <w:sz w:val="24"/>
          <w:szCs w:val="24"/>
        </w:rPr>
        <w:t>the Spanish folk song</w:t>
      </w:r>
      <w:r w:rsidR="00F665E8" w:rsidRPr="004F2044">
        <w:rPr>
          <w:rFonts w:ascii="Times New Roman" w:hAnsi="Times New Roman" w:cs="Times New Roman"/>
          <w:sz w:val="24"/>
          <w:szCs w:val="24"/>
        </w:rPr>
        <w:t>s are the masterpiece of our poet, in which h</w:t>
      </w:r>
      <w:r w:rsidR="00F245CB">
        <w:rPr>
          <w:rFonts w:ascii="Times New Roman" w:hAnsi="Times New Roman" w:cs="Times New Roman"/>
          <w:sz w:val="24"/>
          <w:szCs w:val="24"/>
        </w:rPr>
        <w:t>e has no</w:t>
      </w:r>
      <w:r w:rsidR="00376FD8" w:rsidRPr="004F2044">
        <w:rPr>
          <w:rFonts w:ascii="Times New Roman" w:hAnsi="Times New Roman" w:cs="Times New Roman"/>
          <w:sz w:val="24"/>
          <w:szCs w:val="24"/>
        </w:rPr>
        <w:t>t ha</w:t>
      </w:r>
      <w:r w:rsidR="00E75B5D">
        <w:rPr>
          <w:rFonts w:ascii="Times New Roman" w:hAnsi="Times New Roman" w:cs="Times New Roman"/>
          <w:sz w:val="24"/>
          <w:szCs w:val="24"/>
        </w:rPr>
        <w:t>d nor is it probable that he will</w:t>
      </w:r>
      <w:r w:rsidR="00376FD8" w:rsidRPr="004F2044">
        <w:rPr>
          <w:rFonts w:ascii="Times New Roman" w:hAnsi="Times New Roman" w:cs="Times New Roman"/>
          <w:sz w:val="24"/>
          <w:szCs w:val="24"/>
        </w:rPr>
        <w:t xml:space="preserve"> have a rival.</w:t>
      </w:r>
      <w:r w:rsidR="00F665E8" w:rsidRPr="004F2044">
        <w:rPr>
          <w:rFonts w:ascii="Times New Roman" w:hAnsi="Times New Roman" w:cs="Times New Roman"/>
          <w:sz w:val="24"/>
          <w:szCs w:val="24"/>
        </w:rPr>
        <w:t xml:space="preserve"> Aguilera</w:t>
      </w:r>
      <w:r w:rsidR="00376FD8" w:rsidRPr="004F2044">
        <w:rPr>
          <w:rFonts w:ascii="Times New Roman" w:hAnsi="Times New Roman" w:cs="Times New Roman"/>
          <w:sz w:val="24"/>
          <w:szCs w:val="24"/>
        </w:rPr>
        <w:t xml:space="preserve">’s </w:t>
      </w:r>
      <w:r>
        <w:rPr>
          <w:rFonts w:ascii="Times New Roman" w:hAnsi="Times New Roman" w:cs="Times New Roman"/>
          <w:sz w:val="24"/>
          <w:szCs w:val="24"/>
        </w:rPr>
        <w:t>songs</w:t>
      </w:r>
      <w:r w:rsidR="00376FD8" w:rsidRPr="004F2044">
        <w:rPr>
          <w:rFonts w:ascii="Times New Roman" w:hAnsi="Times New Roman" w:cs="Times New Roman"/>
          <w:sz w:val="24"/>
          <w:szCs w:val="24"/>
        </w:rPr>
        <w:t xml:space="preserve"> will never die, because they come from the depths of the heart (</w:t>
      </w:r>
      <w:r w:rsidR="00E47D47">
        <w:rPr>
          <w:rFonts w:ascii="Times New Roman" w:hAnsi="Times New Roman" w:cs="Times New Roman"/>
          <w:sz w:val="24"/>
          <w:szCs w:val="24"/>
        </w:rPr>
        <w:t>2</w:t>
      </w:r>
      <w:r w:rsidR="00376FD8" w:rsidRPr="004F2044">
        <w:rPr>
          <w:rFonts w:ascii="Times New Roman" w:hAnsi="Times New Roman" w:cs="Times New Roman"/>
          <w:sz w:val="24"/>
          <w:szCs w:val="24"/>
        </w:rPr>
        <w:t>75).</w:t>
      </w:r>
      <w:r w:rsidR="00376FD8" w:rsidRPr="004F2044">
        <w:rPr>
          <w:rStyle w:val="FootnoteReference"/>
          <w:rFonts w:ascii="Times New Roman" w:hAnsi="Times New Roman" w:cs="Times New Roman"/>
          <w:sz w:val="24"/>
          <w:szCs w:val="24"/>
        </w:rPr>
        <w:footnoteReference w:id="34"/>
      </w:r>
      <w:r w:rsidR="00376FD8" w:rsidRPr="004F2044">
        <w:rPr>
          <w:rFonts w:ascii="Times New Roman" w:hAnsi="Times New Roman" w:cs="Times New Roman"/>
          <w:sz w:val="24"/>
          <w:szCs w:val="24"/>
        </w:rPr>
        <w:t xml:space="preserve"> However, Valdés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Palacio Valdés, Armando</w:instrText>
      </w:r>
      <w:r w:rsidR="00787B9A">
        <w:instrText xml:space="preserve">" \b </w:instrText>
      </w:r>
      <w:r w:rsidR="00787B9A">
        <w:rPr>
          <w:rFonts w:ascii="Times New Roman" w:hAnsi="Times New Roman" w:cs="Times New Roman"/>
          <w:sz w:val="24"/>
          <w:szCs w:val="24"/>
        </w:rPr>
        <w:fldChar w:fldCharType="end"/>
      </w:r>
      <w:r w:rsidR="00376FD8" w:rsidRPr="004F2044">
        <w:rPr>
          <w:rFonts w:ascii="Times New Roman" w:hAnsi="Times New Roman" w:cs="Times New Roman"/>
          <w:sz w:val="24"/>
          <w:szCs w:val="24"/>
        </w:rPr>
        <w:t xml:space="preserve">, </w:t>
      </w:r>
      <w:r w:rsidR="00144A0B" w:rsidRPr="004F2044">
        <w:rPr>
          <w:rFonts w:ascii="Times New Roman" w:hAnsi="Times New Roman" w:cs="Times New Roman"/>
          <w:sz w:val="24"/>
          <w:szCs w:val="24"/>
        </w:rPr>
        <w:t xml:space="preserve">and </w:t>
      </w:r>
      <w:r w:rsidR="00376FD8" w:rsidRPr="004F2044">
        <w:rPr>
          <w:rFonts w:ascii="Times New Roman" w:hAnsi="Times New Roman" w:cs="Times New Roman"/>
          <w:sz w:val="24"/>
          <w:szCs w:val="24"/>
        </w:rPr>
        <w:t xml:space="preserve">perhaps indicative of Aguilera’s </w:t>
      </w:r>
      <w:r w:rsidR="00144A0B" w:rsidRPr="004F2044">
        <w:rPr>
          <w:rFonts w:ascii="Times New Roman" w:hAnsi="Times New Roman" w:cs="Times New Roman"/>
          <w:sz w:val="24"/>
          <w:szCs w:val="24"/>
        </w:rPr>
        <w:t>waning fame</w:t>
      </w:r>
      <w:r w:rsidR="00600EB3">
        <w:rPr>
          <w:rFonts w:ascii="Times New Roman" w:hAnsi="Times New Roman" w:cs="Times New Roman"/>
          <w:sz w:val="24"/>
          <w:szCs w:val="24"/>
        </w:rPr>
        <w:t>,</w:t>
      </w:r>
      <w:r w:rsidR="00600EB3" w:rsidRPr="00600EB3">
        <w:rPr>
          <w:rFonts w:ascii="Times New Roman" w:hAnsi="Times New Roman" w:cs="Times New Roman"/>
          <w:sz w:val="24"/>
          <w:szCs w:val="24"/>
        </w:rPr>
        <w:t xml:space="preserve"> </w:t>
      </w:r>
      <w:r w:rsidR="00600EB3" w:rsidRPr="004F2044">
        <w:rPr>
          <w:rFonts w:ascii="Times New Roman" w:hAnsi="Times New Roman" w:cs="Times New Roman"/>
          <w:sz w:val="24"/>
          <w:szCs w:val="24"/>
        </w:rPr>
        <w:t>c</w:t>
      </w:r>
      <w:r w:rsidR="00696FAA">
        <w:rPr>
          <w:rFonts w:ascii="Times New Roman" w:hAnsi="Times New Roman" w:cs="Times New Roman"/>
          <w:sz w:val="24"/>
          <w:szCs w:val="24"/>
        </w:rPr>
        <w:t>riticized the poet’s patriotic trait</w:t>
      </w:r>
      <w:r w:rsidR="00600EB3" w:rsidRPr="004F2044">
        <w:rPr>
          <w:rFonts w:ascii="Times New Roman" w:hAnsi="Times New Roman" w:cs="Times New Roman"/>
          <w:sz w:val="24"/>
          <w:szCs w:val="24"/>
        </w:rPr>
        <w:t>s as unfashionable and obsolete modes of artistic ex</w:t>
      </w:r>
      <w:r w:rsidR="00600EB3">
        <w:rPr>
          <w:rFonts w:ascii="Times New Roman" w:hAnsi="Times New Roman" w:cs="Times New Roman"/>
          <w:sz w:val="24"/>
          <w:szCs w:val="24"/>
        </w:rPr>
        <w:t>pression</w:t>
      </w:r>
      <w:r w:rsidR="00696FAA">
        <w:rPr>
          <w:rFonts w:ascii="Times New Roman" w:hAnsi="Times New Roman" w:cs="Times New Roman"/>
          <w:sz w:val="24"/>
          <w:szCs w:val="24"/>
        </w:rPr>
        <w:t>.</w:t>
      </w:r>
    </w:p>
    <w:p w14:paraId="61C55EAD" w14:textId="45D0610C" w:rsidR="00560D97" w:rsidRPr="004F2044" w:rsidRDefault="00346DB1" w:rsidP="0069475F">
      <w:pPr>
        <w:spacing w:after="0" w:line="480" w:lineRule="auto"/>
        <w:ind w:left="720"/>
        <w:rPr>
          <w:rFonts w:ascii="Times New Roman" w:hAnsi="Times New Roman" w:cs="Times New Roman"/>
          <w:sz w:val="24"/>
          <w:szCs w:val="24"/>
        </w:rPr>
      </w:pPr>
      <w:r w:rsidRPr="004F2044">
        <w:rPr>
          <w:rFonts w:ascii="Times New Roman" w:hAnsi="Times New Roman" w:cs="Times New Roman"/>
          <w:sz w:val="24"/>
          <w:szCs w:val="24"/>
        </w:rPr>
        <w:t>What else can one see in the blue depth of Aguilera? The love towards his fatherland; the love for Spanish soil. The fatherland! What is the fatherland! The fatherlan</w:t>
      </w:r>
      <w:r w:rsidR="0069475F">
        <w:rPr>
          <w:rFonts w:ascii="Times New Roman" w:hAnsi="Times New Roman" w:cs="Times New Roman"/>
          <w:sz w:val="24"/>
          <w:szCs w:val="24"/>
        </w:rPr>
        <w:t>d is a filthy and ragged man</w:t>
      </w:r>
      <w:r w:rsidR="00E84AED">
        <w:rPr>
          <w:rFonts w:ascii="Times New Roman" w:hAnsi="Times New Roman" w:cs="Times New Roman"/>
          <w:sz w:val="24"/>
          <w:szCs w:val="24"/>
        </w:rPr>
        <w:t>. . . .</w:t>
      </w:r>
      <w:r w:rsidRPr="004F2044">
        <w:rPr>
          <w:rFonts w:ascii="Times New Roman" w:hAnsi="Times New Roman" w:cs="Times New Roman"/>
          <w:sz w:val="24"/>
          <w:szCs w:val="24"/>
        </w:rPr>
        <w:t xml:space="preserve"> On the other hand, </w:t>
      </w:r>
      <w:r w:rsidR="00D51960">
        <w:rPr>
          <w:rFonts w:ascii="Times New Roman" w:hAnsi="Times New Roman" w:cs="Times New Roman"/>
          <w:sz w:val="24"/>
          <w:szCs w:val="24"/>
        </w:rPr>
        <w:t>fatherland</w:t>
      </w:r>
      <w:r w:rsidRPr="004F2044">
        <w:rPr>
          <w:rFonts w:ascii="Times New Roman" w:hAnsi="Times New Roman" w:cs="Times New Roman"/>
          <w:sz w:val="24"/>
          <w:szCs w:val="24"/>
        </w:rPr>
        <w:t xml:space="preserve"> is outdated. </w:t>
      </w:r>
      <w:r w:rsidR="0038626F" w:rsidRPr="004F2044">
        <w:rPr>
          <w:rFonts w:ascii="Times New Roman" w:hAnsi="Times New Roman" w:cs="Times New Roman"/>
          <w:sz w:val="24"/>
          <w:szCs w:val="24"/>
        </w:rPr>
        <w:t>Philosophers have recently shown that patriotic feelings do not align with</w:t>
      </w:r>
      <w:r w:rsidR="0069475F">
        <w:rPr>
          <w:rFonts w:ascii="Times New Roman" w:hAnsi="Times New Roman" w:cs="Times New Roman"/>
          <w:sz w:val="24"/>
          <w:szCs w:val="24"/>
        </w:rPr>
        <w:t xml:space="preserve"> the</w:t>
      </w:r>
      <w:r w:rsidR="0038626F" w:rsidRPr="004F2044">
        <w:rPr>
          <w:rFonts w:ascii="Times New Roman" w:hAnsi="Times New Roman" w:cs="Times New Roman"/>
          <w:sz w:val="24"/>
          <w:szCs w:val="24"/>
        </w:rPr>
        <w:t xml:space="preserve"> demands of the human spirit that are more ex</w:t>
      </w:r>
      <w:r w:rsidR="007E1BE8" w:rsidRPr="004F2044">
        <w:rPr>
          <w:rFonts w:ascii="Times New Roman" w:hAnsi="Times New Roman" w:cs="Times New Roman"/>
          <w:sz w:val="24"/>
          <w:szCs w:val="24"/>
        </w:rPr>
        <w:t>pansive and universal</w:t>
      </w:r>
      <w:r w:rsidR="0069475F">
        <w:rPr>
          <w:rFonts w:ascii="Times New Roman" w:hAnsi="Times New Roman" w:cs="Times New Roman"/>
          <w:sz w:val="24"/>
          <w:szCs w:val="24"/>
        </w:rPr>
        <w:t xml:space="preserve"> each day</w:t>
      </w:r>
      <w:r w:rsidR="007E1BE8"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AD016A">
        <w:rPr>
          <w:rFonts w:ascii="Times New Roman" w:hAnsi="Times New Roman" w:cs="Times New Roman"/>
          <w:sz w:val="24"/>
          <w:szCs w:val="24"/>
        </w:rPr>
        <w:instrText xml:space="preserve"> ADDIN EN.CITE &lt;EndNote&gt;&lt;Cite ExcludeAuth="1"&gt;&lt;Author&gt;Palacio Valdés&lt;/Author&gt;&lt;Year&gt;1879&lt;/Year&gt;&lt;RecNum&gt;27&lt;/RecNum&gt;&lt;Pages&gt;273-274&lt;/Pages&gt;&lt;DisplayText&gt;(273-4)&lt;/DisplayText&gt;&lt;record&gt;&lt;rec-number&gt;27&lt;/rec-number&gt;&lt;foreign-keys&gt;&lt;key app="EN" db-id="5xstxsde6rdp5yexss8vfsa6zwr5fd5z52vs" timestamp="1453350286"&gt;27&lt;/key&gt;&lt;/foreign-keys&gt;&lt;ref-type name="Journal Article"&gt;17&lt;/ref-type&gt;&lt;contributors&gt;&lt;authors&gt;&lt;author&gt;Palacio Valdés, Armando&lt;/author&gt;&lt;/authors&gt;&lt;/contributors&gt;&lt;titles&gt;&lt;title&gt;Poetas contemporáneos: Don Ventura Ruiz Aguilera&lt;/title&gt;&lt;secondary-title&gt;Revista europea&lt;/secondary-title&gt;&lt;/titles&gt;&lt;periodical&gt;&lt;full-title&gt;Revista Europea&lt;/full-title&gt;&lt;/periodical&gt;&lt;pages&gt;270-277&lt;/pages&gt;&lt;volume&gt;5&lt;/volume&gt;&lt;number&gt;288&lt;/number&gt;&lt;dates&gt;&lt;year&gt;1879&lt;/year&gt;&lt;pub-dates&gt;&lt;date&gt;31 Agosto 1879&lt;/date&gt;&lt;/pub-dates&gt;&lt;/dates&gt;&lt;urls&gt;&lt;/urls&gt;&lt;research-notes&gt;Parte II- relation to Fray Lus de Leon y San Juan de la Cruz&lt;/research-notes&gt;&lt;/record&gt;&lt;/Cite&gt;&lt;/EndNote&gt;</w:instrText>
      </w:r>
      <w:r w:rsidR="00F23B9C" w:rsidRPr="004F2044">
        <w:rPr>
          <w:rFonts w:ascii="Times New Roman" w:hAnsi="Times New Roman" w:cs="Times New Roman"/>
          <w:sz w:val="24"/>
          <w:szCs w:val="24"/>
        </w:rPr>
        <w:fldChar w:fldCharType="separate"/>
      </w:r>
      <w:r w:rsidR="00AD016A">
        <w:rPr>
          <w:rFonts w:ascii="Times New Roman" w:hAnsi="Times New Roman" w:cs="Times New Roman"/>
          <w:noProof/>
          <w:sz w:val="24"/>
          <w:szCs w:val="24"/>
        </w:rPr>
        <w:t>(273-4)</w:t>
      </w:r>
      <w:r w:rsidR="00F23B9C" w:rsidRPr="004F2044">
        <w:rPr>
          <w:rFonts w:ascii="Times New Roman" w:hAnsi="Times New Roman" w:cs="Times New Roman"/>
          <w:sz w:val="24"/>
          <w:szCs w:val="24"/>
        </w:rPr>
        <w:fldChar w:fldCharType="end"/>
      </w:r>
      <w:r w:rsidR="0038626F" w:rsidRPr="004F2044">
        <w:rPr>
          <w:rFonts w:ascii="Times New Roman" w:hAnsi="Times New Roman" w:cs="Times New Roman"/>
          <w:sz w:val="24"/>
          <w:szCs w:val="24"/>
        </w:rPr>
        <w:t>.</w:t>
      </w:r>
      <w:r w:rsidR="0038626F" w:rsidRPr="004F2044">
        <w:rPr>
          <w:rStyle w:val="FootnoteReference"/>
          <w:rFonts w:ascii="Times New Roman" w:hAnsi="Times New Roman" w:cs="Times New Roman"/>
          <w:sz w:val="24"/>
          <w:szCs w:val="24"/>
        </w:rPr>
        <w:footnoteReference w:id="35"/>
      </w:r>
      <w:r w:rsidR="0038626F" w:rsidRPr="004F2044">
        <w:rPr>
          <w:rFonts w:ascii="Times New Roman" w:hAnsi="Times New Roman" w:cs="Times New Roman"/>
          <w:sz w:val="24"/>
          <w:szCs w:val="24"/>
        </w:rPr>
        <w:t xml:space="preserve"> </w:t>
      </w:r>
    </w:p>
    <w:p w14:paraId="3D073828" w14:textId="77777777" w:rsidR="00E15193" w:rsidRDefault="00457676" w:rsidP="00713E86">
      <w:pPr>
        <w:spacing w:after="0" w:line="480" w:lineRule="auto"/>
        <w:rPr>
          <w:rFonts w:ascii="Times New Roman" w:hAnsi="Times New Roman" w:cs="Times New Roman"/>
          <w:sz w:val="24"/>
          <w:szCs w:val="24"/>
        </w:rPr>
      </w:pPr>
      <w:r w:rsidRPr="004F2044">
        <w:rPr>
          <w:rFonts w:ascii="Times New Roman" w:hAnsi="Times New Roman" w:cs="Times New Roman"/>
          <w:sz w:val="24"/>
          <w:szCs w:val="24"/>
        </w:rPr>
        <w:t>Although written</w:t>
      </w:r>
      <w:r w:rsidR="00266379" w:rsidRPr="004F2044">
        <w:rPr>
          <w:rFonts w:ascii="Times New Roman" w:hAnsi="Times New Roman" w:cs="Times New Roman"/>
          <w:sz w:val="24"/>
          <w:szCs w:val="24"/>
        </w:rPr>
        <w:t xml:space="preserve"> at an e</w:t>
      </w:r>
      <w:r w:rsidR="00173A79" w:rsidRPr="004F2044">
        <w:rPr>
          <w:rFonts w:ascii="Times New Roman" w:hAnsi="Times New Roman" w:cs="Times New Roman"/>
          <w:sz w:val="24"/>
          <w:szCs w:val="24"/>
        </w:rPr>
        <w:t xml:space="preserve">arly point in his career, </w:t>
      </w:r>
      <w:r w:rsidR="00F245CB">
        <w:rPr>
          <w:rFonts w:ascii="Times New Roman" w:hAnsi="Times New Roman" w:cs="Times New Roman"/>
          <w:sz w:val="24"/>
          <w:szCs w:val="24"/>
        </w:rPr>
        <w:t xml:space="preserve">Palacio </w:t>
      </w:r>
      <w:r w:rsidR="00173A79" w:rsidRPr="004F2044">
        <w:rPr>
          <w:rFonts w:ascii="Times New Roman" w:hAnsi="Times New Roman" w:cs="Times New Roman"/>
          <w:sz w:val="24"/>
          <w:szCs w:val="24"/>
        </w:rPr>
        <w:t>Valdes’</w:t>
      </w:r>
      <w:r w:rsidR="00266379" w:rsidRPr="004F2044">
        <w:rPr>
          <w:rFonts w:ascii="Times New Roman" w:hAnsi="Times New Roman" w:cs="Times New Roman"/>
          <w:sz w:val="24"/>
          <w:szCs w:val="24"/>
        </w:rPr>
        <w:t xml:space="preserve"> comments</w:t>
      </w:r>
      <w:r w:rsidR="006D1525" w:rsidRPr="004F2044">
        <w:rPr>
          <w:rFonts w:ascii="Times New Roman" w:hAnsi="Times New Roman" w:cs="Times New Roman"/>
          <w:sz w:val="24"/>
          <w:szCs w:val="24"/>
        </w:rPr>
        <w:t xml:space="preserve"> no less seem to insist</w:t>
      </w:r>
      <w:r w:rsidR="00266379" w:rsidRPr="004F2044">
        <w:rPr>
          <w:rFonts w:ascii="Times New Roman" w:hAnsi="Times New Roman" w:cs="Times New Roman"/>
          <w:sz w:val="24"/>
          <w:szCs w:val="24"/>
        </w:rPr>
        <w:t xml:space="preserve"> on a shift </w:t>
      </w:r>
      <w:r w:rsidR="006F6F0A">
        <w:rPr>
          <w:rFonts w:ascii="Times New Roman" w:hAnsi="Times New Roman" w:cs="Times New Roman"/>
          <w:sz w:val="24"/>
          <w:szCs w:val="24"/>
        </w:rPr>
        <w:t>in the</w:t>
      </w:r>
      <w:r w:rsidR="00A6744F" w:rsidRPr="004F2044">
        <w:rPr>
          <w:rFonts w:ascii="Times New Roman" w:hAnsi="Times New Roman" w:cs="Times New Roman"/>
          <w:sz w:val="24"/>
          <w:szCs w:val="24"/>
        </w:rPr>
        <w:t xml:space="preserve"> reception of patriotic themes</w:t>
      </w:r>
      <w:r w:rsidR="00B42C66" w:rsidRPr="004F2044">
        <w:rPr>
          <w:rFonts w:ascii="Times New Roman" w:hAnsi="Times New Roman" w:cs="Times New Roman"/>
          <w:sz w:val="24"/>
          <w:szCs w:val="24"/>
        </w:rPr>
        <w:t>,</w:t>
      </w:r>
      <w:r w:rsidRPr="004F2044">
        <w:rPr>
          <w:rFonts w:ascii="Times New Roman" w:hAnsi="Times New Roman" w:cs="Times New Roman"/>
          <w:sz w:val="24"/>
          <w:szCs w:val="24"/>
        </w:rPr>
        <w:t xml:space="preserve"> and even in 1879 in a letter to Antonio Rubio Lluch</w:t>
      </w:r>
      <w:r w:rsidR="00BE00F8">
        <w:rPr>
          <w:rFonts w:ascii="Times New Roman" w:hAnsi="Times New Roman" w:cs="Times New Roman"/>
          <w:sz w:val="24"/>
          <w:szCs w:val="24"/>
        </w:rPr>
        <w:t xml:space="preserve"> (1856-1937</w:t>
      </w:r>
      <w:r w:rsidR="007E1BE8" w:rsidRPr="004F2044">
        <w:rPr>
          <w:rFonts w:ascii="Times New Roman" w:hAnsi="Times New Roman" w:cs="Times New Roman"/>
          <w:sz w:val="24"/>
          <w:szCs w:val="24"/>
        </w:rPr>
        <w:t>)</w:t>
      </w:r>
      <w:r w:rsidR="008B4891" w:rsidRPr="004F2044">
        <w:rPr>
          <w:rFonts w:ascii="Times New Roman" w:hAnsi="Times New Roman" w:cs="Times New Roman"/>
          <w:sz w:val="24"/>
          <w:szCs w:val="24"/>
        </w:rPr>
        <w:t>, Marcelino Menéndez y Pelayo</w:t>
      </w:r>
      <w:r w:rsidR="00BE00F8">
        <w:rPr>
          <w:rFonts w:ascii="Times New Roman" w:hAnsi="Times New Roman" w:cs="Times New Roman"/>
          <w:sz w:val="24"/>
          <w:szCs w:val="24"/>
        </w:rPr>
        <w:t xml:space="preserve"> (1856-1912)</w:t>
      </w:r>
      <w:r w:rsidR="00E56CED">
        <w:rPr>
          <w:rFonts w:ascii="Times New Roman" w:hAnsi="Times New Roman" w:cs="Times New Roman"/>
          <w:sz w:val="24"/>
          <w:szCs w:val="24"/>
        </w:rPr>
        <w:fldChar w:fldCharType="begin"/>
      </w:r>
      <w:r w:rsidR="00E56CED">
        <w:instrText xml:space="preserve"> XE "</w:instrText>
      </w:r>
      <w:r w:rsidR="00E56CED">
        <w:rPr>
          <w:rFonts w:ascii="Times New Roman" w:hAnsi="Times New Roman" w:cs="Times New Roman"/>
          <w:sz w:val="24"/>
          <w:szCs w:val="24"/>
        </w:rPr>
        <w:instrText>Menéndez y Pelayo, Marcelino</w:instrText>
      </w:r>
      <w:r w:rsidR="00E56CED">
        <w:instrText xml:space="preserve">" </w:instrText>
      </w:r>
      <w:r w:rsidR="00E56CED">
        <w:rPr>
          <w:rFonts w:ascii="Times New Roman" w:hAnsi="Times New Roman" w:cs="Times New Roman"/>
          <w:sz w:val="24"/>
          <w:szCs w:val="24"/>
        </w:rPr>
        <w:fldChar w:fldCharType="end"/>
      </w:r>
      <w:r w:rsidR="008B4891" w:rsidRPr="004F2044">
        <w:rPr>
          <w:rFonts w:ascii="Times New Roman" w:hAnsi="Times New Roman" w:cs="Times New Roman"/>
          <w:sz w:val="24"/>
          <w:szCs w:val="24"/>
        </w:rPr>
        <w:t>, who belonged</w:t>
      </w:r>
      <w:r w:rsidRPr="004F2044">
        <w:rPr>
          <w:rFonts w:ascii="Times New Roman" w:hAnsi="Times New Roman" w:cs="Times New Roman"/>
          <w:sz w:val="24"/>
          <w:szCs w:val="24"/>
        </w:rPr>
        <w:t xml:space="preserve"> </w:t>
      </w:r>
      <w:r w:rsidR="00173A79" w:rsidRPr="004F2044">
        <w:rPr>
          <w:rFonts w:ascii="Times New Roman" w:hAnsi="Times New Roman" w:cs="Times New Roman"/>
          <w:sz w:val="24"/>
          <w:szCs w:val="24"/>
        </w:rPr>
        <w:t>to the same generation as</w:t>
      </w:r>
      <w:r w:rsidR="0002080A">
        <w:rPr>
          <w:rFonts w:ascii="Times New Roman" w:hAnsi="Times New Roman" w:cs="Times New Roman"/>
          <w:sz w:val="24"/>
          <w:szCs w:val="24"/>
        </w:rPr>
        <w:t xml:space="preserve"> Valdé</w:t>
      </w:r>
      <w:r w:rsidR="00173A79" w:rsidRPr="004F2044">
        <w:rPr>
          <w:rFonts w:ascii="Times New Roman" w:hAnsi="Times New Roman" w:cs="Times New Roman"/>
          <w:sz w:val="24"/>
          <w:szCs w:val="24"/>
        </w:rPr>
        <w:t>s</w:t>
      </w:r>
      <w:r w:rsidR="00A2745B" w:rsidRPr="004F2044">
        <w:rPr>
          <w:rFonts w:ascii="Times New Roman" w:hAnsi="Times New Roman" w:cs="Times New Roman"/>
          <w:sz w:val="24"/>
          <w:szCs w:val="24"/>
        </w:rPr>
        <w:t>,</w:t>
      </w:r>
      <w:r w:rsidRPr="004F2044">
        <w:rPr>
          <w:rFonts w:ascii="Times New Roman" w:hAnsi="Times New Roman" w:cs="Times New Roman"/>
          <w:sz w:val="24"/>
          <w:szCs w:val="24"/>
        </w:rPr>
        <w:t xml:space="preserve"> </w:t>
      </w:r>
      <w:r w:rsidR="00A2745B" w:rsidRPr="004F2044">
        <w:rPr>
          <w:rFonts w:ascii="Times New Roman" w:hAnsi="Times New Roman" w:cs="Times New Roman"/>
          <w:sz w:val="24"/>
          <w:szCs w:val="24"/>
        </w:rPr>
        <w:t xml:space="preserve">apologetically </w:t>
      </w:r>
      <w:r w:rsidR="00B42C66" w:rsidRPr="004F2044">
        <w:rPr>
          <w:rFonts w:ascii="Times New Roman" w:hAnsi="Times New Roman" w:cs="Times New Roman"/>
          <w:sz w:val="24"/>
          <w:szCs w:val="24"/>
        </w:rPr>
        <w:t>highlighted</w:t>
      </w:r>
      <w:r w:rsidR="00A2745B" w:rsidRPr="004F2044">
        <w:rPr>
          <w:rFonts w:ascii="Times New Roman" w:hAnsi="Times New Roman" w:cs="Times New Roman"/>
          <w:sz w:val="24"/>
          <w:szCs w:val="24"/>
        </w:rPr>
        <w:t xml:space="preserve"> the same f</w:t>
      </w:r>
      <w:r w:rsidR="00B42C66" w:rsidRPr="004F2044">
        <w:rPr>
          <w:rFonts w:ascii="Times New Roman" w:hAnsi="Times New Roman" w:cs="Times New Roman"/>
          <w:sz w:val="24"/>
          <w:szCs w:val="24"/>
        </w:rPr>
        <w:t>acets</w:t>
      </w:r>
      <w:r w:rsidR="00A2745B" w:rsidRPr="004F2044">
        <w:rPr>
          <w:rFonts w:ascii="Times New Roman" w:hAnsi="Times New Roman" w:cs="Times New Roman"/>
          <w:sz w:val="24"/>
          <w:szCs w:val="24"/>
        </w:rPr>
        <w:t>:</w:t>
      </w:r>
      <w:r w:rsidRPr="004F2044">
        <w:rPr>
          <w:rFonts w:ascii="Times New Roman" w:hAnsi="Times New Roman" w:cs="Times New Roman"/>
          <w:sz w:val="24"/>
          <w:szCs w:val="24"/>
        </w:rPr>
        <w:t xml:space="preserve"> “Aguilera is well known and still popular, in spite of his progressivist</w:t>
      </w:r>
      <w:r w:rsidR="00A305E9">
        <w:rPr>
          <w:rFonts w:ascii="Times New Roman" w:hAnsi="Times New Roman" w:cs="Times New Roman"/>
          <w:sz w:val="24"/>
          <w:szCs w:val="24"/>
        </w:rPr>
        <w:t xml:space="preserve"> and patriotic vices. . .</w:t>
      </w:r>
      <w:r w:rsidR="007E1BE8"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A305E9">
        <w:rPr>
          <w:rFonts w:ascii="Times New Roman" w:hAnsi="Times New Roman" w:cs="Times New Roman"/>
          <w:sz w:val="24"/>
          <w:szCs w:val="24"/>
        </w:rPr>
        <w:instrText xml:space="preserve"> ADDIN EN.CITE &lt;EndNote&gt;&lt;Cite&gt;&lt;Author&gt;Toral&lt;/Author&gt;&lt;Year&gt;2005&lt;/Year&gt;&lt;RecNum&gt;45&lt;/RecNum&gt;&lt;Prefix&gt;qtd. in &lt;/Prefix&gt;&lt;Pages&gt;75&lt;/Pages&gt;&lt;DisplayText&gt;(qtd. in Toral Peñaranda 75)&lt;/DisplayText&gt;&lt;record&gt;&lt;rec-number&gt;45&lt;/rec-number&gt;&lt;foreign-keys&gt;&lt;key app="EN" db-id="5xstxsde6rdp5yexss8vfsa6zwr5fd5z52vs" timestamp="1457635881"&gt;45&lt;/key&gt;&lt;/foreign-keys&gt;&lt;ref-type name="Book"&gt;6&lt;/ref-type&gt;&lt;contributors&gt;&lt;authors&gt;&lt;author&gt;Toral Peñaranda, Enrique&lt;/author&gt;&lt;/authors&gt;&lt;/contributors&gt;&lt;titles&gt;&lt;title&gt;Ventura Ruiz Aguilera y Carlos Peñaranda: estudios sobre la vida y obra lírica del poeta salmantino y su correspondencia con el poeta sevillano&lt;/title&gt;&lt;/titles&gt;&lt;dates&gt;&lt;year&gt;2005&lt;/year&gt;&lt;/dates&gt;&lt;pub-location&gt;Alcalá la Real&lt;/pub-location&gt;&lt;publisher&gt;Asociación Cultural Enrique Toral y Pilar Soler&lt;/publisher&gt;&lt;isbn&gt;8489014353&lt;/isbn&gt;&lt;urls&gt;&lt;/urls&gt;&lt;/record&gt;&lt;/Cite&gt;&lt;/EndNote&gt;</w:instrText>
      </w:r>
      <w:r w:rsidR="00F23B9C" w:rsidRPr="004F2044">
        <w:rPr>
          <w:rFonts w:ascii="Times New Roman" w:hAnsi="Times New Roman" w:cs="Times New Roman"/>
          <w:sz w:val="24"/>
          <w:szCs w:val="24"/>
        </w:rPr>
        <w:fldChar w:fldCharType="separate"/>
      </w:r>
      <w:r w:rsidR="00A305E9">
        <w:rPr>
          <w:rFonts w:ascii="Times New Roman" w:hAnsi="Times New Roman" w:cs="Times New Roman"/>
          <w:noProof/>
          <w:sz w:val="24"/>
          <w:szCs w:val="24"/>
        </w:rPr>
        <w:t>(qtd. in Toral Peñaranda 75)</w:t>
      </w:r>
      <w:r w:rsidR="00F23B9C" w:rsidRPr="004F2044">
        <w:rPr>
          <w:rFonts w:ascii="Times New Roman" w:hAnsi="Times New Roman" w:cs="Times New Roman"/>
          <w:sz w:val="24"/>
          <w:szCs w:val="24"/>
        </w:rPr>
        <w:fldChar w:fldCharType="end"/>
      </w:r>
      <w:r w:rsidR="00765509">
        <w:rPr>
          <w:rFonts w:ascii="Times New Roman" w:hAnsi="Times New Roman" w:cs="Times New Roman"/>
          <w:sz w:val="24"/>
          <w:szCs w:val="24"/>
        </w:rPr>
        <w:t>.</w:t>
      </w:r>
      <w:r w:rsidRPr="004F2044">
        <w:rPr>
          <w:rStyle w:val="FootnoteReference"/>
          <w:rFonts w:ascii="Times New Roman" w:hAnsi="Times New Roman" w:cs="Times New Roman"/>
          <w:sz w:val="24"/>
          <w:szCs w:val="24"/>
        </w:rPr>
        <w:footnoteReference w:id="36"/>
      </w:r>
      <w:r w:rsidR="00765509">
        <w:rPr>
          <w:rFonts w:ascii="Times New Roman" w:hAnsi="Times New Roman" w:cs="Times New Roman"/>
          <w:sz w:val="24"/>
          <w:szCs w:val="24"/>
        </w:rPr>
        <w:t xml:space="preserve"> </w:t>
      </w:r>
    </w:p>
    <w:p w14:paraId="6BCDFDB1" w14:textId="3D09C4A2" w:rsidR="00E27C2B" w:rsidRPr="004F2044" w:rsidRDefault="00C04B8A" w:rsidP="00E15193">
      <w:pPr>
        <w:spacing w:after="0" w:line="480" w:lineRule="auto"/>
        <w:ind w:firstLine="720"/>
        <w:rPr>
          <w:rFonts w:ascii="Times New Roman" w:hAnsi="Times New Roman" w:cs="Times New Roman"/>
          <w:sz w:val="24"/>
          <w:szCs w:val="24"/>
        </w:rPr>
      </w:pPr>
      <w:r w:rsidRPr="004F2044">
        <w:rPr>
          <w:rFonts w:ascii="Times New Roman" w:hAnsi="Times New Roman" w:cs="Times New Roman"/>
          <w:iCs/>
          <w:sz w:val="24"/>
          <w:szCs w:val="24"/>
        </w:rPr>
        <w:t>In contrast to the</w:t>
      </w:r>
      <w:r w:rsidR="00E27C2B" w:rsidRPr="004F2044">
        <w:rPr>
          <w:rFonts w:ascii="Times New Roman" w:hAnsi="Times New Roman" w:cs="Times New Roman"/>
          <w:iCs/>
          <w:sz w:val="24"/>
          <w:szCs w:val="24"/>
        </w:rPr>
        <w:t xml:space="preserve"> rather auspicious comments </w:t>
      </w:r>
      <w:r w:rsidRPr="004F2044">
        <w:rPr>
          <w:rFonts w:ascii="Times New Roman" w:hAnsi="Times New Roman" w:cs="Times New Roman"/>
          <w:iCs/>
          <w:sz w:val="24"/>
          <w:szCs w:val="24"/>
        </w:rPr>
        <w:t xml:space="preserve">belonging to </w:t>
      </w:r>
      <w:r w:rsidR="00E27C2B" w:rsidRPr="004F2044">
        <w:rPr>
          <w:rFonts w:ascii="Times New Roman" w:hAnsi="Times New Roman" w:cs="Times New Roman"/>
          <w:iCs/>
          <w:sz w:val="24"/>
          <w:szCs w:val="24"/>
        </w:rPr>
        <w:t xml:space="preserve">novelists and poets </w:t>
      </w:r>
      <w:r w:rsidRPr="004F2044">
        <w:rPr>
          <w:rFonts w:ascii="Times New Roman" w:hAnsi="Times New Roman" w:cs="Times New Roman"/>
          <w:iCs/>
          <w:sz w:val="24"/>
          <w:szCs w:val="24"/>
        </w:rPr>
        <w:t xml:space="preserve">presented earlier </w:t>
      </w:r>
      <w:r w:rsidR="00E27C2B" w:rsidRPr="004F2044">
        <w:rPr>
          <w:rFonts w:ascii="Times New Roman" w:hAnsi="Times New Roman" w:cs="Times New Roman"/>
          <w:iCs/>
          <w:sz w:val="24"/>
          <w:szCs w:val="24"/>
        </w:rPr>
        <w:t xml:space="preserve">regarding Aguilera’s </w:t>
      </w:r>
      <w:r w:rsidRPr="004F2044">
        <w:rPr>
          <w:rFonts w:ascii="Times New Roman" w:hAnsi="Times New Roman" w:cs="Times New Roman"/>
          <w:iCs/>
          <w:sz w:val="24"/>
          <w:szCs w:val="24"/>
        </w:rPr>
        <w:t>patriotism, ne</w:t>
      </w:r>
      <w:r w:rsidR="00E27C2B" w:rsidRPr="004F2044">
        <w:rPr>
          <w:rFonts w:ascii="Times New Roman" w:hAnsi="Times New Roman" w:cs="Times New Roman"/>
          <w:iCs/>
          <w:sz w:val="24"/>
          <w:szCs w:val="24"/>
        </w:rPr>
        <w:t>ither Valdés</w:t>
      </w:r>
      <w:r w:rsidR="00787B9A">
        <w:rPr>
          <w:rFonts w:ascii="Times New Roman" w:hAnsi="Times New Roman" w:cs="Times New Roman"/>
          <w:iCs/>
          <w:sz w:val="24"/>
          <w:szCs w:val="24"/>
        </w:rPr>
        <w:fldChar w:fldCharType="begin"/>
      </w:r>
      <w:r w:rsidR="00787B9A">
        <w:instrText xml:space="preserve"> XE "</w:instrText>
      </w:r>
      <w:r w:rsidR="00787B9A">
        <w:rPr>
          <w:rFonts w:ascii="Times New Roman" w:hAnsi="Times New Roman" w:cs="Times New Roman"/>
          <w:sz w:val="24"/>
          <w:szCs w:val="24"/>
        </w:rPr>
        <w:instrText>Palacio Valdés, Armando</w:instrText>
      </w:r>
      <w:r w:rsidR="00787B9A">
        <w:instrText xml:space="preserve">" \b </w:instrText>
      </w:r>
      <w:r w:rsidR="00787B9A">
        <w:rPr>
          <w:rFonts w:ascii="Times New Roman" w:hAnsi="Times New Roman" w:cs="Times New Roman"/>
          <w:iCs/>
          <w:sz w:val="24"/>
          <w:szCs w:val="24"/>
        </w:rPr>
        <w:fldChar w:fldCharType="end"/>
      </w:r>
      <w:r w:rsidR="00E27C2B" w:rsidRPr="004F2044">
        <w:rPr>
          <w:rFonts w:ascii="Times New Roman" w:hAnsi="Times New Roman" w:cs="Times New Roman"/>
          <w:iCs/>
          <w:sz w:val="24"/>
          <w:szCs w:val="24"/>
        </w:rPr>
        <w:t xml:space="preserve"> nor Menéndez</w:t>
      </w:r>
      <w:r w:rsidRPr="004F2044">
        <w:rPr>
          <w:rFonts w:ascii="Times New Roman" w:hAnsi="Times New Roman" w:cs="Times New Roman"/>
          <w:iCs/>
          <w:sz w:val="24"/>
          <w:szCs w:val="24"/>
        </w:rPr>
        <w:t xml:space="preserve"> </w:t>
      </w:r>
      <w:r w:rsidR="005F211B">
        <w:rPr>
          <w:rFonts w:ascii="Times New Roman" w:hAnsi="Times New Roman" w:cs="Times New Roman"/>
          <w:iCs/>
          <w:sz w:val="24"/>
          <w:szCs w:val="24"/>
        </w:rPr>
        <w:t xml:space="preserve">y </w:t>
      </w:r>
      <w:r w:rsidRPr="004F2044">
        <w:rPr>
          <w:rFonts w:ascii="Times New Roman" w:hAnsi="Times New Roman" w:cs="Times New Roman"/>
          <w:iCs/>
          <w:sz w:val="24"/>
          <w:szCs w:val="24"/>
        </w:rPr>
        <w:t xml:space="preserve">Pelayo </w:t>
      </w:r>
      <w:r w:rsidR="00EC017E" w:rsidRPr="004F2044">
        <w:rPr>
          <w:rFonts w:ascii="Times New Roman" w:hAnsi="Times New Roman" w:cs="Times New Roman"/>
          <w:iCs/>
          <w:sz w:val="24"/>
          <w:szCs w:val="24"/>
        </w:rPr>
        <w:t>hold the poet’s love for his country in</w:t>
      </w:r>
      <w:r w:rsidR="00E56CED">
        <w:rPr>
          <w:rFonts w:ascii="Times New Roman" w:hAnsi="Times New Roman" w:cs="Times New Roman"/>
          <w:iCs/>
          <w:sz w:val="24"/>
          <w:szCs w:val="24"/>
        </w:rPr>
        <w:t xml:space="preserve"> high regard</w:t>
      </w:r>
      <w:r w:rsidR="00EC017E" w:rsidRPr="004F2044">
        <w:rPr>
          <w:rFonts w:ascii="Times New Roman" w:hAnsi="Times New Roman" w:cs="Times New Roman"/>
          <w:iCs/>
          <w:sz w:val="24"/>
          <w:szCs w:val="24"/>
        </w:rPr>
        <w:t xml:space="preserve"> and both </w:t>
      </w:r>
      <w:r w:rsidR="00E56CED">
        <w:rPr>
          <w:rFonts w:ascii="Times New Roman" w:hAnsi="Times New Roman" w:cs="Times New Roman"/>
          <w:iCs/>
          <w:sz w:val="24"/>
          <w:szCs w:val="24"/>
        </w:rPr>
        <w:t>deem it</w:t>
      </w:r>
      <w:r w:rsidR="00EC017E" w:rsidRPr="004F2044">
        <w:rPr>
          <w:rFonts w:ascii="Times New Roman" w:hAnsi="Times New Roman" w:cs="Times New Roman"/>
          <w:iCs/>
          <w:sz w:val="24"/>
          <w:szCs w:val="24"/>
        </w:rPr>
        <w:t xml:space="preserve"> a</w:t>
      </w:r>
      <w:r w:rsidR="00403ABE" w:rsidRPr="004F2044">
        <w:rPr>
          <w:rFonts w:ascii="Times New Roman" w:hAnsi="Times New Roman" w:cs="Times New Roman"/>
          <w:iCs/>
          <w:sz w:val="24"/>
          <w:szCs w:val="24"/>
        </w:rPr>
        <w:t xml:space="preserve"> meddlesome</w:t>
      </w:r>
      <w:r w:rsidR="00EC017E" w:rsidRPr="004F2044">
        <w:rPr>
          <w:rFonts w:ascii="Times New Roman" w:hAnsi="Times New Roman" w:cs="Times New Roman"/>
          <w:iCs/>
          <w:sz w:val="24"/>
          <w:szCs w:val="24"/>
        </w:rPr>
        <w:t xml:space="preserve"> </w:t>
      </w:r>
      <w:r w:rsidR="00403ABE" w:rsidRPr="004F2044">
        <w:rPr>
          <w:rFonts w:ascii="Times New Roman" w:hAnsi="Times New Roman" w:cs="Times New Roman"/>
          <w:iCs/>
          <w:sz w:val="24"/>
          <w:szCs w:val="24"/>
        </w:rPr>
        <w:t>defect</w:t>
      </w:r>
      <w:r w:rsidR="00EC017E" w:rsidRPr="004F2044">
        <w:rPr>
          <w:rFonts w:ascii="Times New Roman" w:hAnsi="Times New Roman" w:cs="Times New Roman"/>
          <w:iCs/>
          <w:sz w:val="24"/>
          <w:szCs w:val="24"/>
        </w:rPr>
        <w:t xml:space="preserve">. </w:t>
      </w:r>
      <w:r w:rsidR="00BB40D5" w:rsidRPr="004F2044">
        <w:rPr>
          <w:rFonts w:ascii="Times New Roman" w:hAnsi="Times New Roman" w:cs="Times New Roman"/>
          <w:sz w:val="24"/>
          <w:szCs w:val="24"/>
        </w:rPr>
        <w:t>And, unlike Giner</w:t>
      </w:r>
      <w:r w:rsidR="00CF69B6">
        <w:rPr>
          <w:rFonts w:ascii="Times New Roman" w:hAnsi="Times New Roman" w:cs="Times New Roman"/>
          <w:sz w:val="24"/>
          <w:szCs w:val="24"/>
        </w:rPr>
        <w:fldChar w:fldCharType="begin"/>
      </w:r>
      <w:r w:rsidR="00CF69B6">
        <w:instrText xml:space="preserve"> XE "</w:instrText>
      </w:r>
      <w:r w:rsidR="00CF69B6" w:rsidRPr="004F2044">
        <w:rPr>
          <w:rFonts w:ascii="Times New Roman" w:hAnsi="Times New Roman" w:cs="Times New Roman"/>
          <w:sz w:val="24"/>
          <w:szCs w:val="24"/>
        </w:rPr>
        <w:instrText>Giner</w:instrText>
      </w:r>
      <w:r w:rsidR="00CF69B6">
        <w:rPr>
          <w:rFonts w:ascii="Times New Roman" w:hAnsi="Times New Roman" w:cs="Times New Roman"/>
          <w:sz w:val="24"/>
          <w:szCs w:val="24"/>
        </w:rPr>
        <w:instrText xml:space="preserve"> de los Ríos, Francisco</w:instrText>
      </w:r>
      <w:r w:rsidR="00CF69B6">
        <w:instrText xml:space="preserve">" \b </w:instrText>
      </w:r>
      <w:r w:rsidR="00CF69B6">
        <w:rPr>
          <w:rFonts w:ascii="Times New Roman" w:hAnsi="Times New Roman" w:cs="Times New Roman"/>
          <w:sz w:val="24"/>
          <w:szCs w:val="24"/>
        </w:rPr>
        <w:fldChar w:fldCharType="end"/>
      </w:r>
      <w:r w:rsidR="00BB40D5" w:rsidRPr="004F2044">
        <w:rPr>
          <w:rFonts w:ascii="Times New Roman" w:hAnsi="Times New Roman" w:cs="Times New Roman"/>
          <w:sz w:val="24"/>
          <w:szCs w:val="24"/>
        </w:rPr>
        <w:t xml:space="preserve"> de </w:t>
      </w:r>
      <w:r w:rsidR="00BB40D5" w:rsidRPr="004F2044">
        <w:rPr>
          <w:rFonts w:ascii="Times New Roman" w:hAnsi="Times New Roman" w:cs="Times New Roman"/>
          <w:sz w:val="24"/>
          <w:szCs w:val="24"/>
        </w:rPr>
        <w:lastRenderedPageBreak/>
        <w:t>los Ríos, Valdés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Palacio Valdés, Armando</w:instrText>
      </w:r>
      <w:r w:rsidR="00787B9A">
        <w:instrText xml:space="preserve">" \b </w:instrText>
      </w:r>
      <w:r w:rsidR="00787B9A">
        <w:rPr>
          <w:rFonts w:ascii="Times New Roman" w:hAnsi="Times New Roman" w:cs="Times New Roman"/>
          <w:sz w:val="24"/>
          <w:szCs w:val="24"/>
        </w:rPr>
        <w:fldChar w:fldCharType="end"/>
      </w:r>
      <w:r w:rsidR="00BB40D5" w:rsidRPr="004F2044">
        <w:rPr>
          <w:rFonts w:ascii="Times New Roman" w:hAnsi="Times New Roman" w:cs="Times New Roman"/>
          <w:sz w:val="24"/>
          <w:szCs w:val="24"/>
        </w:rPr>
        <w:t xml:space="preserve"> was no admirer of Aguilera’s moralistic tendencies, holding the opinion that “they are more suitable in a conversation of Holy Week. One thing is composing poetry, and another address pastorals to Catholics of a dioceses”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ExcludeAuth="1"&gt;&lt;Author&gt;Palacio Valdés&lt;/Author&gt;&lt;Year&gt;1879&lt;/Year&gt;&lt;RecNum&gt;27&lt;/RecNum&gt;&lt;Pages&gt;277&lt;/Pages&gt;&lt;DisplayText&gt;(277)&lt;/DisplayText&gt;&lt;record&gt;&lt;rec-number&gt;27&lt;/rec-number&gt;&lt;foreign-keys&gt;&lt;key app="EN" db-id="5xstxsde6rdp5yexss8vfsa6zwr5fd5z52vs" timestamp="1453350286"&gt;27&lt;/key&gt;&lt;/foreign-keys&gt;&lt;ref-type name="Journal Article"&gt;17&lt;/ref-type&gt;&lt;contributors&gt;&lt;authors&gt;&lt;author&gt;Palacio Valdés, Armando&lt;/author&gt;&lt;/authors&gt;&lt;/contributors&gt;&lt;titles&gt;&lt;title&gt;Poetas contemporáneos: Don Ventura Ruiz Aguilera&lt;/title&gt;&lt;secondary-title&gt;Revista europea&lt;/secondary-title&gt;&lt;/titles&gt;&lt;periodical&gt;&lt;full-title&gt;Revista Europea&lt;/full-title&gt;&lt;/periodical&gt;&lt;pages&gt;270-277&lt;/pages&gt;&lt;volume&gt;5&lt;/volume&gt;&lt;number&gt;288&lt;/number&gt;&lt;dates&gt;&lt;year&gt;1879&lt;/year&gt;&lt;pub-dates&gt;&lt;date&gt;31 Agosto 1879&lt;/date&gt;&lt;/pub-dates&gt;&lt;/dates&gt;&lt;urls&gt;&lt;/urls&gt;&lt;research-notes&gt;Parte II- relation to Fray Lus de Leon y San Juan de la Cruz&lt;/research-notes&gt;&lt;/record&gt;&lt;/Cite&gt;&lt;/EndNote&gt;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(277)</w:t>
      </w:r>
      <w:r w:rsidR="00F23B9C" w:rsidRPr="004F2044">
        <w:rPr>
          <w:rFonts w:ascii="Times New Roman" w:hAnsi="Times New Roman" w:cs="Times New Roman"/>
          <w:sz w:val="24"/>
          <w:szCs w:val="24"/>
        </w:rPr>
        <w:fldChar w:fldCharType="end"/>
      </w:r>
      <w:r w:rsidR="00BB40D5" w:rsidRPr="004F2044">
        <w:rPr>
          <w:rFonts w:ascii="Times New Roman" w:hAnsi="Times New Roman" w:cs="Times New Roman"/>
          <w:sz w:val="24"/>
          <w:szCs w:val="24"/>
        </w:rPr>
        <w:t>.</w:t>
      </w:r>
      <w:r w:rsidR="00713E86" w:rsidRPr="004F2044">
        <w:rPr>
          <w:rStyle w:val="FootnoteReference"/>
          <w:rFonts w:ascii="Times New Roman" w:hAnsi="Times New Roman" w:cs="Times New Roman"/>
          <w:sz w:val="24"/>
          <w:szCs w:val="24"/>
        </w:rPr>
        <w:footnoteReference w:id="37"/>
      </w:r>
    </w:p>
    <w:p w14:paraId="588A7040" w14:textId="3544AC6D" w:rsidR="00DC2399" w:rsidRPr="004F2044" w:rsidRDefault="002D6114" w:rsidP="002E7E84">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Comparatively, </w:t>
      </w:r>
      <w:r w:rsidR="00051A84" w:rsidRPr="004F2044">
        <w:rPr>
          <w:rFonts w:ascii="Times New Roman" w:hAnsi="Times New Roman" w:cs="Times New Roman"/>
          <w:iCs/>
          <w:sz w:val="24"/>
          <w:szCs w:val="24"/>
        </w:rPr>
        <w:t>Luciano Cordeiro</w:t>
      </w:r>
      <w:r w:rsidR="00A50D02">
        <w:rPr>
          <w:rFonts w:ascii="Times New Roman" w:hAnsi="Times New Roman" w:cs="Times New Roman"/>
          <w:iCs/>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iCs/>
          <w:sz w:val="24"/>
          <w:szCs w:val="24"/>
        </w:rPr>
        <w:fldChar w:fldCharType="end"/>
      </w:r>
      <w:r w:rsidR="00051A84" w:rsidRPr="004F2044">
        <w:rPr>
          <w:rFonts w:ascii="Times New Roman" w:hAnsi="Times New Roman" w:cs="Times New Roman"/>
          <w:iCs/>
          <w:sz w:val="24"/>
          <w:szCs w:val="24"/>
        </w:rPr>
        <w:t xml:space="preserve">, a Portuguese </w:t>
      </w:r>
      <w:r w:rsidR="002E7E84" w:rsidRPr="004F2044">
        <w:rPr>
          <w:rFonts w:ascii="Times New Roman" w:hAnsi="Times New Roman" w:cs="Times New Roman"/>
          <w:iCs/>
          <w:sz w:val="24"/>
          <w:szCs w:val="24"/>
        </w:rPr>
        <w:t xml:space="preserve">critic and historian, well known at the time, dedicated an analysis to Aguilera’s </w:t>
      </w:r>
      <w:r w:rsidR="002E7E84" w:rsidRPr="004F2044">
        <w:rPr>
          <w:rFonts w:ascii="Times New Roman" w:hAnsi="Times New Roman" w:cs="Times New Roman"/>
          <w:i/>
          <w:iCs/>
          <w:sz w:val="24"/>
          <w:szCs w:val="24"/>
        </w:rPr>
        <w:t>Elegías</w:t>
      </w:r>
      <w:r w:rsidR="00784BC8">
        <w:rPr>
          <w:rFonts w:ascii="Times New Roman" w:hAnsi="Times New Roman" w:cs="Times New Roman"/>
          <w:i/>
          <w:iCs/>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iCs/>
          <w:sz w:val="24"/>
          <w:szCs w:val="24"/>
        </w:rPr>
        <w:fldChar w:fldCharType="end"/>
      </w:r>
      <w:r>
        <w:rPr>
          <w:rFonts w:ascii="Times New Roman" w:hAnsi="Times New Roman" w:cs="Times New Roman"/>
          <w:i/>
          <w:iCs/>
          <w:sz w:val="24"/>
          <w:szCs w:val="24"/>
        </w:rPr>
        <w:t xml:space="preserve"> </w:t>
      </w:r>
      <w:r>
        <w:rPr>
          <w:rFonts w:ascii="Times New Roman" w:hAnsi="Times New Roman" w:cs="Times New Roman"/>
          <w:iCs/>
          <w:sz w:val="24"/>
          <w:szCs w:val="24"/>
        </w:rPr>
        <w:t>in 1874</w:t>
      </w:r>
      <w:r w:rsidR="002E7E84" w:rsidRPr="004F2044">
        <w:rPr>
          <w:rFonts w:ascii="Times New Roman" w:hAnsi="Times New Roman" w:cs="Times New Roman"/>
          <w:iCs/>
          <w:sz w:val="24"/>
          <w:szCs w:val="24"/>
        </w:rPr>
        <w:t>. After having some difficulty in locating Aguilera</w:t>
      </w:r>
      <w:r w:rsidR="00602985">
        <w:rPr>
          <w:rFonts w:ascii="Times New Roman" w:hAnsi="Times New Roman" w:cs="Times New Roman"/>
          <w:iCs/>
          <w:sz w:val="24"/>
          <w:szCs w:val="24"/>
        </w:rPr>
        <w:t xml:space="preserve"> in Madrid</w:t>
      </w:r>
      <w:r w:rsidR="002E7E84" w:rsidRPr="004F2044">
        <w:rPr>
          <w:rFonts w:ascii="Times New Roman" w:hAnsi="Times New Roman" w:cs="Times New Roman"/>
          <w:iCs/>
          <w:sz w:val="24"/>
          <w:szCs w:val="24"/>
        </w:rPr>
        <w:t xml:space="preserve">, the historian acquired three of </w:t>
      </w:r>
      <w:r w:rsidR="0034479C">
        <w:rPr>
          <w:rFonts w:ascii="Times New Roman" w:hAnsi="Times New Roman" w:cs="Times New Roman"/>
          <w:iCs/>
          <w:sz w:val="24"/>
          <w:szCs w:val="24"/>
        </w:rPr>
        <w:t>hi</w:t>
      </w:r>
      <w:r>
        <w:rPr>
          <w:rFonts w:ascii="Times New Roman" w:hAnsi="Times New Roman" w:cs="Times New Roman"/>
          <w:iCs/>
          <w:sz w:val="24"/>
          <w:szCs w:val="24"/>
        </w:rPr>
        <w:t>s</w:t>
      </w:r>
      <w:r w:rsidR="002E7E84" w:rsidRPr="004F2044">
        <w:rPr>
          <w:rFonts w:ascii="Times New Roman" w:hAnsi="Times New Roman" w:cs="Times New Roman"/>
          <w:iCs/>
          <w:sz w:val="24"/>
          <w:szCs w:val="24"/>
        </w:rPr>
        <w:t xml:space="preserve"> </w:t>
      </w:r>
      <w:r>
        <w:rPr>
          <w:rFonts w:ascii="Times New Roman" w:hAnsi="Times New Roman" w:cs="Times New Roman"/>
          <w:iCs/>
          <w:sz w:val="24"/>
          <w:szCs w:val="24"/>
        </w:rPr>
        <w:t>work</w:t>
      </w:r>
      <w:r w:rsidR="002E7E84" w:rsidRPr="004F2044">
        <w:rPr>
          <w:rFonts w:ascii="Times New Roman" w:hAnsi="Times New Roman" w:cs="Times New Roman"/>
          <w:iCs/>
          <w:sz w:val="24"/>
          <w:szCs w:val="24"/>
        </w:rPr>
        <w:t>s</w:t>
      </w:r>
      <w:r>
        <w:rPr>
          <w:rFonts w:ascii="Times New Roman" w:hAnsi="Times New Roman" w:cs="Times New Roman"/>
          <w:iCs/>
          <w:sz w:val="24"/>
          <w:szCs w:val="24"/>
        </w:rPr>
        <w:t>,</w:t>
      </w:r>
      <w:r w:rsidR="002E7E84" w:rsidRPr="004F2044">
        <w:rPr>
          <w:rFonts w:ascii="Times New Roman" w:hAnsi="Times New Roman" w:cs="Times New Roman"/>
          <w:iCs/>
          <w:sz w:val="24"/>
          <w:szCs w:val="24"/>
        </w:rPr>
        <w:t xml:space="preserve"> and shortly after </w:t>
      </w:r>
      <w:r>
        <w:rPr>
          <w:rFonts w:ascii="Times New Roman" w:hAnsi="Times New Roman" w:cs="Times New Roman"/>
          <w:iCs/>
          <w:sz w:val="24"/>
          <w:szCs w:val="24"/>
        </w:rPr>
        <w:t xml:space="preserve">he </w:t>
      </w:r>
      <w:r w:rsidR="002E7E84" w:rsidRPr="004F2044">
        <w:rPr>
          <w:rFonts w:ascii="Times New Roman" w:hAnsi="Times New Roman" w:cs="Times New Roman"/>
          <w:iCs/>
          <w:sz w:val="24"/>
          <w:szCs w:val="24"/>
        </w:rPr>
        <w:t>outlined some of Aguilera’s most salient artistic features</w:t>
      </w:r>
      <w:r w:rsidR="00A6744F" w:rsidRPr="004F2044">
        <w:rPr>
          <w:rFonts w:ascii="Times New Roman" w:hAnsi="Times New Roman" w:cs="Times New Roman"/>
          <w:iCs/>
          <w:sz w:val="24"/>
          <w:szCs w:val="24"/>
        </w:rPr>
        <w:t xml:space="preserve"> which, according to </w:t>
      </w:r>
      <w:r>
        <w:rPr>
          <w:rFonts w:ascii="Times New Roman" w:hAnsi="Times New Roman" w:cs="Times New Roman"/>
          <w:iCs/>
          <w:sz w:val="24"/>
          <w:szCs w:val="24"/>
        </w:rPr>
        <w:t>him</w:t>
      </w:r>
      <w:r w:rsidR="00A6744F" w:rsidRPr="004F2044">
        <w:rPr>
          <w:rFonts w:ascii="Times New Roman" w:hAnsi="Times New Roman" w:cs="Times New Roman"/>
          <w:iCs/>
          <w:sz w:val="24"/>
          <w:szCs w:val="24"/>
        </w:rPr>
        <w:t xml:space="preserve">, were comprised of a strong religious faith and a certain fanaticism: </w:t>
      </w:r>
    </w:p>
    <w:p w14:paraId="52013851" w14:textId="2802104B" w:rsidR="002E7E84" w:rsidRPr="004F2044" w:rsidRDefault="00A6744F" w:rsidP="002D6114">
      <w:pPr>
        <w:spacing w:after="0" w:line="480" w:lineRule="auto"/>
        <w:ind w:left="720"/>
        <w:rPr>
          <w:rFonts w:ascii="Times New Roman" w:hAnsi="Times New Roman" w:cs="Times New Roman"/>
          <w:iCs/>
          <w:sz w:val="24"/>
          <w:szCs w:val="24"/>
        </w:rPr>
      </w:pPr>
      <w:r w:rsidRPr="004F2044">
        <w:rPr>
          <w:rFonts w:ascii="Times New Roman" w:hAnsi="Times New Roman" w:cs="Times New Roman"/>
          <w:iCs/>
          <w:sz w:val="24"/>
          <w:szCs w:val="24"/>
        </w:rPr>
        <w:t>Aguilera is a highly humanitarian and democratic poet; in his vigorous and good faith</w:t>
      </w:r>
      <w:r w:rsidR="00DC2399" w:rsidRPr="004F2044">
        <w:rPr>
          <w:rFonts w:ascii="Times New Roman" w:hAnsi="Times New Roman" w:cs="Times New Roman"/>
          <w:iCs/>
          <w:sz w:val="24"/>
          <w:szCs w:val="24"/>
        </w:rPr>
        <w:t>,</w:t>
      </w:r>
      <w:r w:rsidR="007578E0" w:rsidRPr="004F2044">
        <w:rPr>
          <w:rFonts w:ascii="Times New Roman" w:hAnsi="Times New Roman" w:cs="Times New Roman"/>
          <w:iCs/>
          <w:sz w:val="24"/>
          <w:szCs w:val="24"/>
        </w:rPr>
        <w:t xml:space="preserve"> he achieves a kind of mystical union—</w:t>
      </w:r>
      <w:r w:rsidR="007578E0" w:rsidRPr="004F2044">
        <w:rPr>
          <w:rFonts w:ascii="Times New Roman" w:hAnsi="Times New Roman" w:cs="Times New Roman"/>
          <w:i/>
          <w:iCs/>
          <w:sz w:val="24"/>
          <w:szCs w:val="24"/>
        </w:rPr>
        <w:t>unio mystica</w:t>
      </w:r>
      <w:r w:rsidR="007578E0" w:rsidRPr="004F2044">
        <w:rPr>
          <w:rFonts w:ascii="Times New Roman" w:hAnsi="Times New Roman" w:cs="Times New Roman"/>
          <w:iCs/>
          <w:sz w:val="24"/>
          <w:szCs w:val="24"/>
        </w:rPr>
        <w:t xml:space="preserve">— like the </w:t>
      </w:r>
      <w:r w:rsidR="00D542F8">
        <w:rPr>
          <w:rFonts w:ascii="Times New Roman" w:hAnsi="Times New Roman" w:cs="Times New Roman"/>
          <w:iCs/>
          <w:sz w:val="24"/>
          <w:szCs w:val="24"/>
        </w:rPr>
        <w:t>scholars</w:t>
      </w:r>
      <w:r w:rsidR="007578E0" w:rsidRPr="004F2044">
        <w:rPr>
          <w:rFonts w:ascii="Times New Roman" w:hAnsi="Times New Roman" w:cs="Times New Roman"/>
          <w:iCs/>
          <w:sz w:val="24"/>
          <w:szCs w:val="24"/>
        </w:rPr>
        <w:t xml:space="preserve"> say, of </w:t>
      </w:r>
      <w:r w:rsidR="00DC2399" w:rsidRPr="004F2044">
        <w:rPr>
          <w:rFonts w:ascii="Times New Roman" w:hAnsi="Times New Roman" w:cs="Times New Roman"/>
          <w:iCs/>
          <w:sz w:val="24"/>
          <w:szCs w:val="24"/>
        </w:rPr>
        <w:t xml:space="preserve">theological revelation and historical evolution. If it is true that man creates God in his own image, Aguilera, like others, creates in the exuberance of his conviction a religion and a philosophy in which primitive faith and emancipated reason, far from being incompatible and </w:t>
      </w:r>
      <w:r w:rsidR="00A90377">
        <w:rPr>
          <w:rFonts w:ascii="Times New Roman" w:hAnsi="Times New Roman" w:cs="Times New Roman"/>
          <w:iCs/>
          <w:sz w:val="24"/>
          <w:szCs w:val="24"/>
        </w:rPr>
        <w:t>supplanting one another</w:t>
      </w:r>
      <w:r w:rsidR="00DC2399" w:rsidRPr="004F2044">
        <w:rPr>
          <w:rFonts w:ascii="Times New Roman" w:hAnsi="Times New Roman" w:cs="Times New Roman"/>
          <w:iCs/>
          <w:sz w:val="24"/>
          <w:szCs w:val="24"/>
        </w:rPr>
        <w:t>, embrace in a social, humanitarian and even cosmic conception</w:t>
      </w:r>
      <w:r w:rsidR="007E1BE8" w:rsidRPr="004F2044">
        <w:rPr>
          <w:rFonts w:ascii="Times New Roman" w:hAnsi="Times New Roman" w:cs="Times New Roman"/>
          <w:iCs/>
          <w:sz w:val="24"/>
          <w:szCs w:val="24"/>
        </w:rPr>
        <w:t xml:space="preserve"> </w:t>
      </w:r>
      <w:r w:rsidR="00F23B9C" w:rsidRPr="004F2044">
        <w:rPr>
          <w:rFonts w:ascii="Times New Roman" w:hAnsi="Times New Roman" w:cs="Times New Roman"/>
          <w:iCs/>
          <w:sz w:val="24"/>
          <w:szCs w:val="24"/>
        </w:rPr>
        <w:fldChar w:fldCharType="begin"/>
      </w:r>
      <w:r w:rsidR="00AD016A">
        <w:rPr>
          <w:rFonts w:ascii="Times New Roman" w:hAnsi="Times New Roman" w:cs="Times New Roman"/>
          <w:iCs/>
          <w:sz w:val="24"/>
          <w:szCs w:val="24"/>
        </w:rPr>
        <w:instrText xml:space="preserve"> ADDIN EN.CITE &lt;EndNote&gt;&lt;Cite ExcludeAuth="1"&gt;&lt;Author&gt;Cordeiro&lt;/Author&gt;&lt;Year&gt;1874&lt;/Year&gt;&lt;RecNum&gt;4&lt;/RecNum&gt;&lt;Pages&gt;411-412&lt;/Pages&gt;&lt;DisplayText&gt;(411-2)&lt;/DisplayText&gt;&lt;record&gt;&lt;rec-number&gt;4&lt;/rec-number&gt;&lt;foreign-keys&gt;&lt;key app="EN" db-id="5xstxsde6rdp5yexss8vfsa6zwr5fd5z52vs" timestamp="1453331653"&gt;4&lt;/key&gt;&lt;/foreign-keys&gt;&lt;ref-type name="Journal Article"&gt;17&lt;/ref-type&gt;&lt;contributors&gt;&lt;authors&gt;&lt;author&gt;Cordeiro, Luciano&lt;/author&gt;&lt;/authors&gt;&lt;/contributors&gt;&lt;titles&gt;&lt;title&gt;Un verdadero poeta&lt;/title&gt;&lt;secondary-title&gt;Revista europea&lt;/secondary-title&gt;&lt;/titles&gt;&lt;periodical&gt;&lt;full-title&gt;Revista Europea&lt;/full-title&gt;&lt;/periodical&gt;&lt;pages&gt;408-413&lt;/pages&gt;&lt;number&gt;13&lt;/number&gt;&lt;dates&gt;&lt;year&gt;1874&lt;/year&gt;&lt;pub-dates&gt;&lt;date&gt;Mayo 24 1874&lt;/date&gt;&lt;/pub-dates&gt;&lt;/dates&gt;&lt;urls&gt;&lt;/urls&gt;&lt;research-notes&gt;One of the most notable affirmations of Cordeiro in regards to VRA as a poet is his strong upholding of Cristianism as it blends with fantasía forming a synthesis of romanticismo místico (410). He also comments the reality of VRA poetry(411) and the unión mística which welcomes the embracing of both rreligion and rationality as armonious concepts.&lt;/research-notes&gt;&lt;/record&gt;&lt;/Cite&gt;&lt;/EndNote&gt;</w:instrText>
      </w:r>
      <w:r w:rsidR="00F23B9C" w:rsidRPr="004F2044">
        <w:rPr>
          <w:rFonts w:ascii="Times New Roman" w:hAnsi="Times New Roman" w:cs="Times New Roman"/>
          <w:iCs/>
          <w:sz w:val="24"/>
          <w:szCs w:val="24"/>
        </w:rPr>
        <w:fldChar w:fldCharType="separate"/>
      </w:r>
      <w:r w:rsidR="00AD016A">
        <w:rPr>
          <w:rFonts w:ascii="Times New Roman" w:hAnsi="Times New Roman" w:cs="Times New Roman"/>
          <w:iCs/>
          <w:noProof/>
          <w:sz w:val="24"/>
          <w:szCs w:val="24"/>
        </w:rPr>
        <w:t>(411-2)</w:t>
      </w:r>
      <w:r w:rsidR="00F23B9C" w:rsidRPr="004F2044">
        <w:rPr>
          <w:rFonts w:ascii="Times New Roman" w:hAnsi="Times New Roman" w:cs="Times New Roman"/>
          <w:iCs/>
          <w:sz w:val="24"/>
          <w:szCs w:val="24"/>
        </w:rPr>
        <w:fldChar w:fldCharType="end"/>
      </w:r>
      <w:r w:rsidR="005B663E" w:rsidRPr="004F2044">
        <w:rPr>
          <w:rFonts w:ascii="Times New Roman" w:hAnsi="Times New Roman" w:cs="Times New Roman"/>
          <w:iCs/>
          <w:sz w:val="24"/>
          <w:szCs w:val="24"/>
        </w:rPr>
        <w:t>.</w:t>
      </w:r>
      <w:r w:rsidR="007578E0" w:rsidRPr="004F2044">
        <w:rPr>
          <w:rStyle w:val="FootnoteReference"/>
          <w:rFonts w:ascii="Times New Roman" w:hAnsi="Times New Roman" w:cs="Times New Roman"/>
          <w:iCs/>
          <w:sz w:val="24"/>
          <w:szCs w:val="24"/>
        </w:rPr>
        <w:footnoteReference w:id="38"/>
      </w:r>
    </w:p>
    <w:p w14:paraId="13DA58F0" w14:textId="460A63BD" w:rsidR="002219A4" w:rsidRDefault="00E729B9" w:rsidP="002219A4">
      <w:pPr>
        <w:spacing w:after="0" w:line="480" w:lineRule="auto"/>
        <w:rPr>
          <w:rFonts w:ascii="Times New Roman" w:hAnsi="Times New Roman" w:cs="Times New Roman"/>
          <w:iCs/>
          <w:sz w:val="24"/>
          <w:szCs w:val="24"/>
        </w:rPr>
      </w:pPr>
      <w:r w:rsidRPr="004F2044">
        <w:rPr>
          <w:rFonts w:ascii="Times New Roman" w:hAnsi="Times New Roman" w:cs="Times New Roman"/>
          <w:iCs/>
          <w:sz w:val="24"/>
          <w:szCs w:val="24"/>
        </w:rPr>
        <w:t>Cordeiro</w:t>
      </w:r>
      <w:r w:rsidR="00A50D02">
        <w:rPr>
          <w:rFonts w:ascii="Times New Roman" w:hAnsi="Times New Roman" w:cs="Times New Roman"/>
          <w:iCs/>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iCs/>
          <w:sz w:val="24"/>
          <w:szCs w:val="24"/>
        </w:rPr>
        <w:fldChar w:fldCharType="end"/>
      </w:r>
      <w:r w:rsidRPr="004F2044">
        <w:rPr>
          <w:rFonts w:ascii="Times New Roman" w:hAnsi="Times New Roman" w:cs="Times New Roman"/>
          <w:iCs/>
          <w:sz w:val="24"/>
          <w:szCs w:val="24"/>
        </w:rPr>
        <w:t xml:space="preserve"> would go on to identify this </w:t>
      </w:r>
      <w:r w:rsidRPr="004F2044">
        <w:rPr>
          <w:rFonts w:ascii="Times New Roman" w:hAnsi="Times New Roman" w:cs="Times New Roman"/>
          <w:i/>
          <w:iCs/>
          <w:sz w:val="24"/>
          <w:szCs w:val="24"/>
        </w:rPr>
        <w:t>mystic union</w:t>
      </w:r>
      <w:r w:rsidRPr="004F2044">
        <w:rPr>
          <w:rFonts w:ascii="Times New Roman" w:hAnsi="Times New Roman" w:cs="Times New Roman"/>
          <w:iCs/>
          <w:sz w:val="24"/>
          <w:szCs w:val="24"/>
        </w:rPr>
        <w:t xml:space="preserve"> as “racionalismo cristiano”</w:t>
      </w:r>
      <w:r w:rsidR="006E784C" w:rsidRPr="004F2044">
        <w:rPr>
          <w:rFonts w:ascii="Times New Roman" w:hAnsi="Times New Roman" w:cs="Times New Roman"/>
          <w:iCs/>
          <w:sz w:val="24"/>
          <w:szCs w:val="24"/>
        </w:rPr>
        <w:t xml:space="preserve">, </w:t>
      </w:r>
      <w:r w:rsidR="00D76F91" w:rsidRPr="004F2044">
        <w:rPr>
          <w:rFonts w:ascii="Times New Roman" w:hAnsi="Times New Roman" w:cs="Times New Roman"/>
          <w:iCs/>
          <w:sz w:val="24"/>
          <w:szCs w:val="24"/>
        </w:rPr>
        <w:t>an incompatible concept outside of the subjective conscious of the individual:</w:t>
      </w:r>
      <w:r w:rsidR="006E784C" w:rsidRPr="004F2044">
        <w:rPr>
          <w:rFonts w:ascii="Times New Roman" w:hAnsi="Times New Roman" w:cs="Times New Roman"/>
          <w:iCs/>
          <w:sz w:val="24"/>
          <w:szCs w:val="24"/>
        </w:rPr>
        <w:t xml:space="preserve"> “Indeed, nature and science has a </w:t>
      </w:r>
      <w:r w:rsidR="006E784C" w:rsidRPr="004F2044">
        <w:rPr>
          <w:rFonts w:ascii="Times New Roman" w:hAnsi="Times New Roman" w:cs="Times New Roman"/>
          <w:iCs/>
          <w:sz w:val="24"/>
          <w:szCs w:val="24"/>
        </w:rPr>
        <w:lastRenderedPageBreak/>
        <w:t>right to rebel against this kind of Arianism of affectivity, and it itself is fruitless outside of the individual p</w:t>
      </w:r>
      <w:r w:rsidR="007E1BE8" w:rsidRPr="004F2044">
        <w:rPr>
          <w:rFonts w:ascii="Times New Roman" w:hAnsi="Times New Roman" w:cs="Times New Roman"/>
          <w:iCs/>
          <w:sz w:val="24"/>
          <w:szCs w:val="24"/>
        </w:rPr>
        <w:t xml:space="preserve">sychology’s concentration” </w:t>
      </w:r>
      <w:r w:rsidR="00F23B9C" w:rsidRPr="004F2044">
        <w:rPr>
          <w:rFonts w:ascii="Times New Roman" w:hAnsi="Times New Roman" w:cs="Times New Roman"/>
          <w:iCs/>
          <w:sz w:val="24"/>
          <w:szCs w:val="24"/>
        </w:rPr>
        <w:fldChar w:fldCharType="begin"/>
      </w:r>
      <w:r w:rsidR="00C531C4" w:rsidRPr="004F2044">
        <w:rPr>
          <w:rFonts w:ascii="Times New Roman" w:hAnsi="Times New Roman" w:cs="Times New Roman"/>
          <w:iCs/>
          <w:sz w:val="24"/>
          <w:szCs w:val="24"/>
        </w:rPr>
        <w:instrText xml:space="preserve"> ADDIN EN.CITE &lt;EndNote&gt;&lt;Cite ExcludeAuth="1" ExcludeYear="1"&gt;&lt;Author&gt;Cordeiro&lt;/Author&gt;&lt;Year&gt;1874&lt;/Year&gt;&lt;RecNum&gt;4&lt;/RecNum&gt;&lt;Pages&gt;412&lt;/Pages&gt;&lt;DisplayText&gt;(412)&lt;/DisplayText&gt;&lt;record&gt;&lt;rec-number&gt;4&lt;/rec-number&gt;&lt;foreign-keys&gt;&lt;key app="EN" db-id="5xstxsde6rdp5yexss8vfsa6zwr5fd5z52vs" timestamp="1453331653"&gt;4&lt;/key&gt;&lt;/foreign-keys&gt;&lt;ref-type name="Journal Article"&gt;17&lt;/ref-type&gt;&lt;contributors&gt;&lt;authors&gt;&lt;author&gt;Cordeiro, Luciano&lt;/author&gt;&lt;/authors&gt;&lt;/contributors&gt;&lt;titles&gt;&lt;title&gt;Un verdadero poeta&lt;/title&gt;&lt;secondary-title&gt;Revista europea&lt;/secondary-title&gt;&lt;/titles&gt;&lt;periodical&gt;&lt;full-title&gt;Revista Europea&lt;/full-title&gt;&lt;/periodical&gt;&lt;pages&gt;408-413&lt;/pages&gt;&lt;number&gt;13&lt;/number&gt;&lt;dates&gt;&lt;year&gt;1874&lt;/year&gt;&lt;pub-dates&gt;&lt;date&gt;Mayo 24 1874&lt;/date&gt;&lt;/pub-dates&gt;&lt;/dates&gt;&lt;urls&gt;&lt;/urls&gt;&lt;research-notes&gt;One of the most notable affirmations of Cordeiro in regards to VRA as a poet is his strong upholding of Cristianism as it blends with fantasía forming a synthesis of romanticismo místico (410). He also comments the reality of VRA poetry(411) and the unión mística which welcomes the embracing of both rreligion and rationality as armonious concepts.&lt;/research-notes&gt;&lt;/record&gt;&lt;/Cite&gt;&lt;/EndNote&gt;</w:instrText>
      </w:r>
      <w:r w:rsidR="00F23B9C" w:rsidRPr="004F2044">
        <w:rPr>
          <w:rFonts w:ascii="Times New Roman" w:hAnsi="Times New Roman" w:cs="Times New Roman"/>
          <w:iCs/>
          <w:sz w:val="24"/>
          <w:szCs w:val="24"/>
        </w:rPr>
        <w:fldChar w:fldCharType="separate"/>
      </w:r>
      <w:r w:rsidR="00C531C4" w:rsidRPr="004F2044">
        <w:rPr>
          <w:rFonts w:ascii="Times New Roman" w:hAnsi="Times New Roman" w:cs="Times New Roman"/>
          <w:iCs/>
          <w:noProof/>
          <w:sz w:val="24"/>
          <w:szCs w:val="24"/>
        </w:rPr>
        <w:t>(412)</w:t>
      </w:r>
      <w:r w:rsidR="00F23B9C" w:rsidRPr="004F2044">
        <w:rPr>
          <w:rFonts w:ascii="Times New Roman" w:hAnsi="Times New Roman" w:cs="Times New Roman"/>
          <w:iCs/>
          <w:sz w:val="24"/>
          <w:szCs w:val="24"/>
        </w:rPr>
        <w:fldChar w:fldCharType="end"/>
      </w:r>
      <w:r w:rsidR="006E784C" w:rsidRPr="004F2044">
        <w:rPr>
          <w:rFonts w:ascii="Times New Roman" w:hAnsi="Times New Roman" w:cs="Times New Roman"/>
          <w:iCs/>
          <w:sz w:val="24"/>
          <w:szCs w:val="24"/>
        </w:rPr>
        <w:t>.</w:t>
      </w:r>
      <w:r w:rsidR="006E784C" w:rsidRPr="004F2044">
        <w:rPr>
          <w:rStyle w:val="FootnoteReference"/>
          <w:rFonts w:ascii="Times New Roman" w:hAnsi="Times New Roman" w:cs="Times New Roman"/>
          <w:iCs/>
          <w:sz w:val="24"/>
          <w:szCs w:val="24"/>
        </w:rPr>
        <w:footnoteReference w:id="39"/>
      </w:r>
      <w:r w:rsidR="006E784C" w:rsidRPr="004F2044">
        <w:rPr>
          <w:rFonts w:ascii="Times New Roman" w:hAnsi="Times New Roman" w:cs="Times New Roman"/>
          <w:iCs/>
          <w:sz w:val="24"/>
          <w:szCs w:val="24"/>
        </w:rPr>
        <w:t xml:space="preserve"> </w:t>
      </w:r>
    </w:p>
    <w:p w14:paraId="2618EBD0" w14:textId="3BD210BD" w:rsidR="0034479C" w:rsidRPr="004F2044" w:rsidRDefault="0034479C" w:rsidP="001C5314">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Cordeiro</w:t>
      </w:r>
      <w:r w:rsidR="00A50D02">
        <w:rPr>
          <w:rFonts w:ascii="Times New Roman" w:hAnsi="Times New Roman" w:cs="Times New Roman"/>
          <w:iCs/>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iCs/>
          <w:sz w:val="24"/>
          <w:szCs w:val="24"/>
        </w:rPr>
        <w:fldChar w:fldCharType="end"/>
      </w:r>
      <w:r>
        <w:rPr>
          <w:rFonts w:ascii="Times New Roman" w:hAnsi="Times New Roman" w:cs="Times New Roman"/>
          <w:iCs/>
          <w:sz w:val="24"/>
          <w:szCs w:val="24"/>
        </w:rPr>
        <w:t xml:space="preserve">’s </w:t>
      </w:r>
      <w:r w:rsidR="001C5314">
        <w:rPr>
          <w:rFonts w:ascii="Times New Roman" w:hAnsi="Times New Roman" w:cs="Times New Roman"/>
          <w:iCs/>
          <w:sz w:val="24"/>
          <w:szCs w:val="24"/>
        </w:rPr>
        <w:t xml:space="preserve">remark </w:t>
      </w:r>
      <w:r>
        <w:rPr>
          <w:rFonts w:ascii="Times New Roman" w:hAnsi="Times New Roman" w:cs="Times New Roman"/>
          <w:iCs/>
          <w:sz w:val="24"/>
          <w:szCs w:val="24"/>
        </w:rPr>
        <w:t xml:space="preserve">concludes </w:t>
      </w:r>
      <w:r w:rsidR="001C5314">
        <w:rPr>
          <w:rFonts w:ascii="Times New Roman" w:hAnsi="Times New Roman" w:cs="Times New Roman"/>
          <w:iCs/>
          <w:sz w:val="24"/>
          <w:szCs w:val="24"/>
        </w:rPr>
        <w:t>our account of criticism carried out by theoreticians and critics during Aguilera’s lifetime.</w:t>
      </w:r>
      <w:r w:rsidR="008D5A9B">
        <w:rPr>
          <w:rFonts w:ascii="Times New Roman" w:hAnsi="Times New Roman" w:cs="Times New Roman"/>
          <w:iCs/>
          <w:sz w:val="24"/>
          <w:szCs w:val="24"/>
        </w:rPr>
        <w:t xml:space="preserve"> Nonetheless, what these diverse range of critical perspectives help to corroborate is</w:t>
      </w:r>
      <w:r w:rsidR="00FB46E7">
        <w:rPr>
          <w:rFonts w:ascii="Times New Roman" w:hAnsi="Times New Roman" w:cs="Times New Roman"/>
          <w:iCs/>
          <w:sz w:val="24"/>
          <w:szCs w:val="24"/>
        </w:rPr>
        <w:t xml:space="preserve"> </w:t>
      </w:r>
      <w:r w:rsidR="008D5A9B">
        <w:rPr>
          <w:rFonts w:ascii="Times New Roman" w:hAnsi="Times New Roman" w:cs="Times New Roman"/>
          <w:iCs/>
          <w:sz w:val="24"/>
          <w:szCs w:val="24"/>
        </w:rPr>
        <w:t xml:space="preserve">the fact that </w:t>
      </w:r>
      <w:r w:rsidR="00FB46E7">
        <w:rPr>
          <w:rFonts w:ascii="Times New Roman" w:hAnsi="Times New Roman" w:cs="Times New Roman"/>
          <w:iCs/>
          <w:sz w:val="24"/>
          <w:szCs w:val="24"/>
        </w:rPr>
        <w:t>Aguilera was regarded as an eminent poet whose works represented</w:t>
      </w:r>
      <w:r w:rsidR="00060B19">
        <w:rPr>
          <w:rFonts w:ascii="Times New Roman" w:hAnsi="Times New Roman" w:cs="Times New Roman"/>
          <w:iCs/>
          <w:sz w:val="24"/>
          <w:szCs w:val="24"/>
        </w:rPr>
        <w:t xml:space="preserve"> the</w:t>
      </w:r>
      <w:r w:rsidR="00FB46E7">
        <w:rPr>
          <w:rFonts w:ascii="Times New Roman" w:hAnsi="Times New Roman" w:cs="Times New Roman"/>
          <w:iCs/>
          <w:sz w:val="24"/>
          <w:szCs w:val="24"/>
        </w:rPr>
        <w:t xml:space="preserve"> innovative </w:t>
      </w:r>
      <w:r w:rsidR="008D5A9B">
        <w:rPr>
          <w:rFonts w:ascii="Times New Roman" w:hAnsi="Times New Roman" w:cs="Times New Roman"/>
          <w:iCs/>
          <w:sz w:val="24"/>
          <w:szCs w:val="24"/>
        </w:rPr>
        <w:t>and i</w:t>
      </w:r>
      <w:r w:rsidR="00060B19">
        <w:rPr>
          <w:rFonts w:ascii="Times New Roman" w:hAnsi="Times New Roman" w:cs="Times New Roman"/>
          <w:iCs/>
          <w:sz w:val="24"/>
          <w:szCs w:val="24"/>
        </w:rPr>
        <w:t>ngenious features of his style. On the other hand, just as we have seen with Pravia’s comments in the first section, authors</w:t>
      </w:r>
      <w:r w:rsidR="00AC7024">
        <w:rPr>
          <w:rFonts w:ascii="Times New Roman" w:hAnsi="Times New Roman" w:cs="Times New Roman"/>
          <w:iCs/>
          <w:sz w:val="24"/>
          <w:szCs w:val="24"/>
        </w:rPr>
        <w:t xml:space="preserve"> of a later generation</w:t>
      </w:r>
      <w:r w:rsidR="00060B19">
        <w:rPr>
          <w:rFonts w:ascii="Times New Roman" w:hAnsi="Times New Roman" w:cs="Times New Roman"/>
          <w:iCs/>
          <w:sz w:val="24"/>
          <w:szCs w:val="24"/>
        </w:rPr>
        <w:t xml:space="preserve"> like Valdés </w:t>
      </w:r>
      <w:r w:rsidR="005F211B">
        <w:rPr>
          <w:rFonts w:ascii="Times New Roman" w:hAnsi="Times New Roman" w:cs="Times New Roman"/>
          <w:iCs/>
          <w:sz w:val="24"/>
          <w:szCs w:val="24"/>
        </w:rPr>
        <w:t>and Menéndez y</w:t>
      </w:r>
      <w:r w:rsidR="000D0648">
        <w:rPr>
          <w:rFonts w:ascii="Times New Roman" w:hAnsi="Times New Roman" w:cs="Times New Roman"/>
          <w:iCs/>
          <w:sz w:val="24"/>
          <w:szCs w:val="24"/>
        </w:rPr>
        <w:t xml:space="preserve"> Pelayo began to view patriotism as </w:t>
      </w:r>
      <w:r w:rsidR="002D3E9B">
        <w:rPr>
          <w:rFonts w:ascii="Times New Roman" w:hAnsi="Times New Roman" w:cs="Times New Roman"/>
          <w:iCs/>
          <w:sz w:val="24"/>
          <w:szCs w:val="24"/>
        </w:rPr>
        <w:t xml:space="preserve">a </w:t>
      </w:r>
      <w:r w:rsidR="00AC7024">
        <w:rPr>
          <w:rFonts w:ascii="Times New Roman" w:hAnsi="Times New Roman" w:cs="Times New Roman"/>
          <w:iCs/>
          <w:sz w:val="24"/>
          <w:szCs w:val="24"/>
        </w:rPr>
        <w:t>defect</w:t>
      </w:r>
      <w:r w:rsidR="002D3E9B">
        <w:rPr>
          <w:rFonts w:ascii="Times New Roman" w:hAnsi="Times New Roman" w:cs="Times New Roman"/>
          <w:iCs/>
          <w:sz w:val="24"/>
          <w:szCs w:val="24"/>
        </w:rPr>
        <w:t xml:space="preserve"> in Aguilera’s </w:t>
      </w:r>
      <w:r w:rsidR="00AC7024">
        <w:rPr>
          <w:rFonts w:ascii="Times New Roman" w:hAnsi="Times New Roman" w:cs="Times New Roman"/>
          <w:iCs/>
          <w:sz w:val="24"/>
          <w:szCs w:val="24"/>
        </w:rPr>
        <w:t xml:space="preserve">literary output, signaling a </w:t>
      </w:r>
      <w:r w:rsidR="00D0518B">
        <w:rPr>
          <w:rFonts w:ascii="Times New Roman" w:hAnsi="Times New Roman" w:cs="Times New Roman"/>
          <w:iCs/>
          <w:sz w:val="24"/>
          <w:szCs w:val="24"/>
        </w:rPr>
        <w:t xml:space="preserve">marked </w:t>
      </w:r>
      <w:r w:rsidR="00AC7024">
        <w:rPr>
          <w:rFonts w:ascii="Times New Roman" w:hAnsi="Times New Roman" w:cs="Times New Roman"/>
          <w:iCs/>
          <w:sz w:val="24"/>
          <w:szCs w:val="24"/>
        </w:rPr>
        <w:t>shift</w:t>
      </w:r>
      <w:r w:rsidR="00C35FAD">
        <w:rPr>
          <w:rFonts w:ascii="Times New Roman" w:hAnsi="Times New Roman" w:cs="Times New Roman"/>
          <w:iCs/>
          <w:sz w:val="24"/>
          <w:szCs w:val="24"/>
        </w:rPr>
        <w:t xml:space="preserve"> (when compared to Aguilera’s contemporary poets)</w:t>
      </w:r>
      <w:r w:rsidR="00AC7024">
        <w:rPr>
          <w:rFonts w:ascii="Times New Roman" w:hAnsi="Times New Roman" w:cs="Times New Roman"/>
          <w:iCs/>
          <w:sz w:val="24"/>
          <w:szCs w:val="24"/>
        </w:rPr>
        <w:t xml:space="preserve"> in </w:t>
      </w:r>
      <w:r w:rsidR="00DB3C2E">
        <w:rPr>
          <w:rFonts w:ascii="Times New Roman" w:hAnsi="Times New Roman" w:cs="Times New Roman"/>
          <w:iCs/>
          <w:sz w:val="24"/>
          <w:szCs w:val="24"/>
        </w:rPr>
        <w:t>regard</w:t>
      </w:r>
      <w:r w:rsidR="008A50F3">
        <w:rPr>
          <w:rFonts w:ascii="Times New Roman" w:hAnsi="Times New Roman" w:cs="Times New Roman"/>
          <w:iCs/>
          <w:sz w:val="24"/>
          <w:szCs w:val="24"/>
        </w:rPr>
        <w:t xml:space="preserve"> to the </w:t>
      </w:r>
      <w:r w:rsidR="00A723EB">
        <w:rPr>
          <w:rFonts w:ascii="Times New Roman" w:hAnsi="Times New Roman" w:cs="Times New Roman"/>
          <w:iCs/>
          <w:sz w:val="24"/>
          <w:szCs w:val="24"/>
        </w:rPr>
        <w:t>aesthetic</w:t>
      </w:r>
      <w:r w:rsidR="008A50F3">
        <w:rPr>
          <w:rFonts w:ascii="Times New Roman" w:hAnsi="Times New Roman" w:cs="Times New Roman"/>
          <w:iCs/>
          <w:sz w:val="24"/>
          <w:szCs w:val="24"/>
        </w:rPr>
        <w:t xml:space="preserve"> value of this </w:t>
      </w:r>
      <w:r w:rsidR="00A723EB">
        <w:rPr>
          <w:rFonts w:ascii="Times New Roman" w:hAnsi="Times New Roman" w:cs="Times New Roman"/>
          <w:iCs/>
          <w:sz w:val="24"/>
          <w:szCs w:val="24"/>
        </w:rPr>
        <w:t>literary device.</w:t>
      </w:r>
    </w:p>
    <w:p w14:paraId="3A92BD0A" w14:textId="2E408A89" w:rsidR="00D54F08" w:rsidRPr="00564A13" w:rsidRDefault="00F72099" w:rsidP="00AB74BA">
      <w:pPr>
        <w:pStyle w:val="Heading2"/>
        <w:rPr>
          <w:rFonts w:ascii="Times New Roman" w:hAnsi="Times New Roman" w:cs="Times New Roman"/>
          <w:color w:val="000000" w:themeColor="text1"/>
          <w:sz w:val="24"/>
          <w:szCs w:val="24"/>
        </w:rPr>
      </w:pPr>
      <w:bookmarkStart w:id="9" w:name="_Toc475653554"/>
      <w:r w:rsidRPr="00564A13">
        <w:rPr>
          <w:rFonts w:ascii="Times New Roman" w:hAnsi="Times New Roman" w:cs="Times New Roman"/>
          <w:color w:val="000000" w:themeColor="text1"/>
          <w:sz w:val="24"/>
          <w:szCs w:val="24"/>
        </w:rPr>
        <w:t xml:space="preserve">2.3 </w:t>
      </w:r>
      <w:r w:rsidR="004153E0" w:rsidRPr="00564A13">
        <w:rPr>
          <w:rFonts w:ascii="Times New Roman" w:hAnsi="Times New Roman" w:cs="Times New Roman"/>
          <w:color w:val="000000" w:themeColor="text1"/>
          <w:sz w:val="24"/>
          <w:szCs w:val="24"/>
        </w:rPr>
        <w:t xml:space="preserve">Criticism </w:t>
      </w:r>
      <w:r w:rsidR="00A723EB">
        <w:rPr>
          <w:rFonts w:ascii="Times New Roman" w:hAnsi="Times New Roman" w:cs="Times New Roman"/>
          <w:color w:val="000000" w:themeColor="text1"/>
          <w:sz w:val="24"/>
          <w:szCs w:val="24"/>
        </w:rPr>
        <w:t>beyond Aguilera</w:t>
      </w:r>
      <w:r w:rsidR="00555487">
        <w:rPr>
          <w:rFonts w:ascii="Times New Roman" w:hAnsi="Times New Roman" w:cs="Times New Roman"/>
          <w:color w:val="000000" w:themeColor="text1"/>
          <w:sz w:val="24"/>
          <w:szCs w:val="24"/>
        </w:rPr>
        <w:t>’s Death</w:t>
      </w:r>
      <w:r w:rsidR="004153E0" w:rsidRPr="00564A13">
        <w:rPr>
          <w:rFonts w:ascii="Times New Roman" w:hAnsi="Times New Roman" w:cs="Times New Roman"/>
          <w:color w:val="000000" w:themeColor="text1"/>
          <w:sz w:val="24"/>
          <w:szCs w:val="24"/>
        </w:rPr>
        <w:t xml:space="preserve"> </w:t>
      </w:r>
      <w:r w:rsidR="004D5F83" w:rsidRPr="00564A13">
        <w:rPr>
          <w:rFonts w:ascii="Times New Roman" w:hAnsi="Times New Roman" w:cs="Times New Roman"/>
          <w:color w:val="000000" w:themeColor="text1"/>
          <w:sz w:val="24"/>
          <w:szCs w:val="24"/>
        </w:rPr>
        <w:t>(1881-1980</w:t>
      </w:r>
      <w:r w:rsidR="00403ABE" w:rsidRPr="00564A13">
        <w:rPr>
          <w:rFonts w:ascii="Times New Roman" w:hAnsi="Times New Roman" w:cs="Times New Roman"/>
          <w:color w:val="000000" w:themeColor="text1"/>
          <w:sz w:val="24"/>
          <w:szCs w:val="24"/>
        </w:rPr>
        <w:t>)</w:t>
      </w:r>
      <w:bookmarkEnd w:id="9"/>
    </w:p>
    <w:p w14:paraId="2A6AF7E9" w14:textId="77777777" w:rsidR="00A70BD9" w:rsidRPr="004F2044" w:rsidRDefault="00A70BD9" w:rsidP="00A70BD9">
      <w:pPr>
        <w:rPr>
          <w:rFonts w:ascii="Times New Roman" w:hAnsi="Times New Roman" w:cs="Times New Roman"/>
          <w:sz w:val="24"/>
          <w:szCs w:val="24"/>
        </w:rPr>
      </w:pPr>
    </w:p>
    <w:p w14:paraId="7ABA3677" w14:textId="77777777" w:rsidR="001B12C3" w:rsidRDefault="00334333" w:rsidP="00884153">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r w:rsidR="00AD5CD2" w:rsidRPr="004F2044">
        <w:rPr>
          <w:rFonts w:ascii="Times New Roman" w:hAnsi="Times New Roman" w:cs="Times New Roman"/>
          <w:sz w:val="24"/>
          <w:szCs w:val="24"/>
        </w:rPr>
        <w:t>During</w:t>
      </w:r>
      <w:r w:rsidRPr="004F2044">
        <w:rPr>
          <w:rFonts w:ascii="Times New Roman" w:hAnsi="Times New Roman" w:cs="Times New Roman"/>
          <w:sz w:val="24"/>
          <w:szCs w:val="24"/>
        </w:rPr>
        <w:t xml:space="preserve"> the period immediately following the death of Aguilera, criticism concerning his life and works did </w:t>
      </w:r>
      <w:r w:rsidR="00B76674" w:rsidRPr="004F2044">
        <w:rPr>
          <w:rFonts w:ascii="Times New Roman" w:hAnsi="Times New Roman" w:cs="Times New Roman"/>
          <w:sz w:val="24"/>
          <w:szCs w:val="24"/>
        </w:rPr>
        <w:t>suffer a decline, and t</w:t>
      </w:r>
      <w:r w:rsidR="00CD5E2A" w:rsidRPr="004F2044">
        <w:rPr>
          <w:rFonts w:ascii="Times New Roman" w:hAnsi="Times New Roman" w:cs="Times New Roman"/>
          <w:sz w:val="24"/>
          <w:szCs w:val="24"/>
        </w:rPr>
        <w:t xml:space="preserve">here is no </w:t>
      </w:r>
      <w:r w:rsidR="00A76B82">
        <w:rPr>
          <w:rFonts w:ascii="Times New Roman" w:hAnsi="Times New Roman" w:cs="Times New Roman"/>
          <w:sz w:val="24"/>
          <w:szCs w:val="24"/>
        </w:rPr>
        <w:t xml:space="preserve">need, except for the mention of </w:t>
      </w:r>
      <w:r w:rsidR="00A76B82" w:rsidRPr="00A76B82">
        <w:rPr>
          <w:rFonts w:ascii="Times New Roman" w:hAnsi="Times New Roman" w:cs="Times New Roman"/>
          <w:sz w:val="24"/>
          <w:szCs w:val="24"/>
          <w:highlight w:val="yellow"/>
        </w:rPr>
        <w:t>Clarín (Leopoldo Alas) (1852-1901)</w:t>
      </w:r>
      <w:r w:rsidR="00A76B82">
        <w:rPr>
          <w:rFonts w:ascii="Times New Roman" w:hAnsi="Times New Roman" w:cs="Times New Roman"/>
          <w:sz w:val="24"/>
          <w:szCs w:val="24"/>
        </w:rPr>
        <w:t xml:space="preserve"> and </w:t>
      </w:r>
      <w:r w:rsidR="00CD5E2A" w:rsidRPr="004F2044">
        <w:rPr>
          <w:rFonts w:ascii="Times New Roman" w:hAnsi="Times New Roman" w:cs="Times New Roman"/>
          <w:sz w:val="24"/>
          <w:szCs w:val="24"/>
        </w:rPr>
        <w:t>Emilia Pardo Bazán</w:t>
      </w:r>
      <w:r w:rsidR="00B14C21">
        <w:rPr>
          <w:rFonts w:ascii="Times New Roman" w:hAnsi="Times New Roman" w:cs="Times New Roman"/>
          <w:sz w:val="24"/>
          <w:szCs w:val="24"/>
        </w:rPr>
        <w:fldChar w:fldCharType="begin"/>
      </w:r>
      <w:r w:rsidR="00B14C21">
        <w:instrText xml:space="preserve"> XE "</w:instrText>
      </w:r>
      <w:r w:rsidR="00B14C21">
        <w:rPr>
          <w:rFonts w:ascii="Times New Roman" w:hAnsi="Times New Roman" w:cs="Times New Roman"/>
          <w:sz w:val="24"/>
          <w:szCs w:val="24"/>
        </w:rPr>
        <w:instrText>Pardo Bazán, Emilia</w:instrText>
      </w:r>
      <w:r w:rsidR="00B14C21">
        <w:instrText xml:space="preserve">" \b </w:instrText>
      </w:r>
      <w:r w:rsidR="00B14C21">
        <w:rPr>
          <w:rFonts w:ascii="Times New Roman" w:hAnsi="Times New Roman" w:cs="Times New Roman"/>
          <w:sz w:val="24"/>
          <w:szCs w:val="24"/>
        </w:rPr>
        <w:fldChar w:fldCharType="end"/>
      </w:r>
      <w:r w:rsidR="006A7653" w:rsidRPr="004F2044">
        <w:rPr>
          <w:rFonts w:ascii="Times New Roman" w:hAnsi="Times New Roman" w:cs="Times New Roman"/>
          <w:sz w:val="24"/>
          <w:szCs w:val="24"/>
        </w:rPr>
        <w:t xml:space="preserve"> (1851-1921)</w:t>
      </w:r>
      <w:r w:rsidR="004E28F3">
        <w:rPr>
          <w:rFonts w:ascii="Times New Roman" w:hAnsi="Times New Roman" w:cs="Times New Roman"/>
          <w:sz w:val="24"/>
          <w:szCs w:val="24"/>
        </w:rPr>
        <w:t xml:space="preserve"> and a few others</w:t>
      </w:r>
      <w:r w:rsidR="00CD5E2A" w:rsidRPr="004F2044">
        <w:rPr>
          <w:rFonts w:ascii="Times New Roman" w:hAnsi="Times New Roman" w:cs="Times New Roman"/>
          <w:sz w:val="24"/>
          <w:szCs w:val="24"/>
        </w:rPr>
        <w:t>, i</w:t>
      </w:r>
      <w:r w:rsidR="00E30034" w:rsidRPr="004F2044">
        <w:rPr>
          <w:rFonts w:ascii="Times New Roman" w:hAnsi="Times New Roman" w:cs="Times New Roman"/>
          <w:sz w:val="24"/>
          <w:szCs w:val="24"/>
        </w:rPr>
        <w:t>n dedicating a section to those poet’s and author’s</w:t>
      </w:r>
      <w:r w:rsidR="00CD5E2A" w:rsidRPr="004F2044">
        <w:rPr>
          <w:rFonts w:ascii="Times New Roman" w:hAnsi="Times New Roman" w:cs="Times New Roman"/>
          <w:sz w:val="24"/>
          <w:szCs w:val="24"/>
        </w:rPr>
        <w:t xml:space="preserve"> </w:t>
      </w:r>
      <w:r w:rsidR="008426A9" w:rsidRPr="004F2044">
        <w:rPr>
          <w:rFonts w:ascii="Times New Roman" w:hAnsi="Times New Roman" w:cs="Times New Roman"/>
          <w:sz w:val="24"/>
          <w:szCs w:val="24"/>
        </w:rPr>
        <w:t xml:space="preserve">whose writings concern him </w:t>
      </w:r>
      <w:r w:rsidR="006A7653" w:rsidRPr="004F2044">
        <w:rPr>
          <w:rFonts w:ascii="Times New Roman" w:hAnsi="Times New Roman" w:cs="Times New Roman"/>
          <w:sz w:val="24"/>
          <w:szCs w:val="24"/>
        </w:rPr>
        <w:t xml:space="preserve">in this time period </w:t>
      </w:r>
      <w:r w:rsidR="00762B4C">
        <w:rPr>
          <w:rFonts w:ascii="Times New Roman" w:hAnsi="Times New Roman" w:cs="Times New Roman"/>
          <w:sz w:val="24"/>
          <w:szCs w:val="24"/>
        </w:rPr>
        <w:t>because</w:t>
      </w:r>
      <w:r w:rsidR="008426A9" w:rsidRPr="004F2044">
        <w:rPr>
          <w:rFonts w:ascii="Times New Roman" w:hAnsi="Times New Roman" w:cs="Times New Roman"/>
          <w:sz w:val="24"/>
          <w:szCs w:val="24"/>
        </w:rPr>
        <w:t xml:space="preserve"> they are </w:t>
      </w:r>
      <w:r w:rsidR="004064B0" w:rsidRPr="004F2044">
        <w:rPr>
          <w:rFonts w:ascii="Times New Roman" w:hAnsi="Times New Roman" w:cs="Times New Roman"/>
          <w:sz w:val="24"/>
          <w:szCs w:val="24"/>
        </w:rPr>
        <w:t>limited</w:t>
      </w:r>
      <w:r w:rsidR="00E46456" w:rsidRPr="004F2044">
        <w:rPr>
          <w:rFonts w:ascii="Times New Roman" w:hAnsi="Times New Roman" w:cs="Times New Roman"/>
          <w:sz w:val="24"/>
          <w:szCs w:val="24"/>
        </w:rPr>
        <w:t xml:space="preserve"> and unsubstantial</w:t>
      </w:r>
      <w:r w:rsidR="00A76B82">
        <w:rPr>
          <w:rFonts w:ascii="Times New Roman" w:hAnsi="Times New Roman" w:cs="Times New Roman"/>
          <w:sz w:val="24"/>
          <w:szCs w:val="24"/>
        </w:rPr>
        <w:t xml:space="preserve">. </w:t>
      </w:r>
    </w:p>
    <w:p w14:paraId="1D677819" w14:textId="1BEC588B" w:rsidR="00885928" w:rsidRPr="00410900" w:rsidRDefault="00DF1A50" w:rsidP="001B12C3">
      <w:pPr>
        <w:spacing w:line="480" w:lineRule="auto"/>
        <w:ind w:firstLine="720"/>
        <w:rPr>
          <w:rFonts w:ascii="Times New Roman" w:hAnsi="Times New Roman" w:cs="Times New Roman"/>
          <w:sz w:val="24"/>
          <w:szCs w:val="24"/>
          <w:highlight w:val="yellow"/>
        </w:rPr>
      </w:pPr>
      <w:r w:rsidRPr="004C127B">
        <w:rPr>
          <w:rFonts w:ascii="Times New Roman" w:hAnsi="Times New Roman" w:cs="Times New Roman"/>
          <w:sz w:val="24"/>
          <w:szCs w:val="24"/>
          <w:highlight w:val="yellow"/>
        </w:rPr>
        <w:t>In 18</w:t>
      </w:r>
      <w:r w:rsidR="00241188" w:rsidRPr="004C127B">
        <w:rPr>
          <w:rFonts w:ascii="Times New Roman" w:hAnsi="Times New Roman" w:cs="Times New Roman"/>
          <w:sz w:val="24"/>
          <w:szCs w:val="24"/>
          <w:highlight w:val="yellow"/>
        </w:rPr>
        <w:t xml:space="preserve">89, almost a decade after Aguilera’s death, the Spanish realist novel and critic </w:t>
      </w:r>
      <w:r w:rsidR="00A76B82" w:rsidRPr="004C127B">
        <w:rPr>
          <w:rFonts w:ascii="Times New Roman" w:hAnsi="Times New Roman" w:cs="Times New Roman"/>
          <w:sz w:val="24"/>
          <w:szCs w:val="24"/>
          <w:highlight w:val="yellow"/>
        </w:rPr>
        <w:t>Clarín</w:t>
      </w:r>
      <w:r w:rsidR="00241188" w:rsidRPr="004C127B">
        <w:rPr>
          <w:rFonts w:ascii="Times New Roman" w:hAnsi="Times New Roman" w:cs="Times New Roman"/>
          <w:sz w:val="24"/>
          <w:szCs w:val="24"/>
          <w:highlight w:val="yellow"/>
        </w:rPr>
        <w:t xml:space="preserve"> criticized</w:t>
      </w:r>
      <w:r w:rsidRPr="004C127B">
        <w:rPr>
          <w:rFonts w:ascii="Times New Roman" w:hAnsi="Times New Roman" w:cs="Times New Roman"/>
          <w:sz w:val="24"/>
          <w:szCs w:val="24"/>
          <w:highlight w:val="yellow"/>
        </w:rPr>
        <w:t xml:space="preserve"> Boris de Tannenberg’s (1864-1914)</w:t>
      </w:r>
      <w:r w:rsidR="00241188" w:rsidRPr="004C127B">
        <w:rPr>
          <w:rFonts w:ascii="Times New Roman" w:hAnsi="Times New Roman" w:cs="Times New Roman"/>
          <w:sz w:val="24"/>
          <w:szCs w:val="24"/>
          <w:highlight w:val="yellow"/>
        </w:rPr>
        <w:t xml:space="preserve"> </w:t>
      </w:r>
      <w:r w:rsidR="00241188" w:rsidRPr="004C127B">
        <w:rPr>
          <w:rFonts w:ascii="Times New Roman" w:hAnsi="Times New Roman" w:cs="Times New Roman"/>
          <w:i/>
          <w:sz w:val="24"/>
          <w:szCs w:val="24"/>
          <w:highlight w:val="yellow"/>
          <w:lang w:val="fr-FR"/>
        </w:rPr>
        <w:t xml:space="preserve">La poésie </w:t>
      </w:r>
      <w:r w:rsidR="008D5CF1" w:rsidRPr="004C127B">
        <w:rPr>
          <w:rFonts w:ascii="Times New Roman" w:hAnsi="Times New Roman" w:cs="Times New Roman"/>
          <w:i/>
          <w:sz w:val="24"/>
          <w:szCs w:val="24"/>
          <w:highlight w:val="yellow"/>
          <w:lang w:val="fr-FR"/>
        </w:rPr>
        <w:t>C</w:t>
      </w:r>
      <w:r w:rsidR="00241188" w:rsidRPr="004C127B">
        <w:rPr>
          <w:rFonts w:ascii="Times New Roman" w:hAnsi="Times New Roman" w:cs="Times New Roman"/>
          <w:i/>
          <w:sz w:val="24"/>
          <w:szCs w:val="24"/>
          <w:highlight w:val="yellow"/>
          <w:lang w:val="fr-FR"/>
        </w:rPr>
        <w:t>astillane contemporaine</w:t>
      </w:r>
      <w:r w:rsidR="00106BED" w:rsidRPr="004C127B">
        <w:rPr>
          <w:rFonts w:ascii="Times New Roman" w:hAnsi="Times New Roman" w:cs="Times New Roman"/>
          <w:sz w:val="24"/>
          <w:szCs w:val="24"/>
          <w:highlight w:val="yellow"/>
          <w:lang w:val="fr-FR"/>
        </w:rPr>
        <w:t xml:space="preserve"> (</w:t>
      </w:r>
      <w:r w:rsidR="00106BED" w:rsidRPr="004C127B">
        <w:rPr>
          <w:rFonts w:ascii="Times New Roman" w:hAnsi="Times New Roman" w:cs="Times New Roman"/>
          <w:i/>
          <w:sz w:val="24"/>
          <w:szCs w:val="24"/>
          <w:highlight w:val="yellow"/>
          <w:lang w:val="fr-FR"/>
        </w:rPr>
        <w:t>Spanish Contemporary Poetry</w:t>
      </w:r>
      <w:r w:rsidR="00106BED" w:rsidRPr="004C127B">
        <w:rPr>
          <w:rFonts w:ascii="Times New Roman" w:hAnsi="Times New Roman" w:cs="Times New Roman"/>
          <w:sz w:val="24"/>
          <w:szCs w:val="24"/>
          <w:highlight w:val="yellow"/>
          <w:lang w:val="fr-FR"/>
        </w:rPr>
        <w:t>)</w:t>
      </w:r>
      <w:r w:rsidR="008D5CF1" w:rsidRPr="004C127B">
        <w:rPr>
          <w:rFonts w:ascii="Times New Roman" w:hAnsi="Times New Roman" w:cs="Times New Roman"/>
          <w:sz w:val="24"/>
          <w:szCs w:val="24"/>
          <w:highlight w:val="yellow"/>
        </w:rPr>
        <w:t xml:space="preserve"> for not including Ruiz Aguilera amongst</w:t>
      </w:r>
      <w:r w:rsidR="00885928" w:rsidRPr="004C127B">
        <w:rPr>
          <w:rFonts w:ascii="Times New Roman" w:hAnsi="Times New Roman" w:cs="Times New Roman"/>
          <w:sz w:val="24"/>
          <w:szCs w:val="24"/>
          <w:highlight w:val="yellow"/>
        </w:rPr>
        <w:t xml:space="preserve"> 19</w:t>
      </w:r>
      <w:r w:rsidR="00885928" w:rsidRPr="004C127B">
        <w:rPr>
          <w:rFonts w:ascii="Times New Roman" w:hAnsi="Times New Roman" w:cs="Times New Roman"/>
          <w:sz w:val="24"/>
          <w:szCs w:val="24"/>
          <w:highlight w:val="yellow"/>
          <w:vertAlign w:val="superscript"/>
        </w:rPr>
        <w:t>th</w:t>
      </w:r>
      <w:r w:rsidR="00885928" w:rsidRPr="004C127B">
        <w:rPr>
          <w:rFonts w:ascii="Times New Roman" w:hAnsi="Times New Roman" w:cs="Times New Roman"/>
          <w:sz w:val="24"/>
          <w:szCs w:val="24"/>
          <w:highlight w:val="yellow"/>
        </w:rPr>
        <w:t xml:space="preserve"> century Spain’s eminent poets</w:t>
      </w:r>
      <w:r w:rsidR="00666522">
        <w:rPr>
          <w:rFonts w:ascii="Times New Roman" w:hAnsi="Times New Roman" w:cs="Times New Roman"/>
          <w:sz w:val="24"/>
          <w:szCs w:val="24"/>
          <w:highlight w:val="yellow"/>
        </w:rPr>
        <w:t xml:space="preserve">. This “injustice” as Clarín called </w:t>
      </w:r>
      <w:r w:rsidR="00912A05">
        <w:rPr>
          <w:rFonts w:ascii="Times New Roman" w:hAnsi="Times New Roman" w:cs="Times New Roman"/>
          <w:sz w:val="24"/>
          <w:szCs w:val="24"/>
          <w:highlight w:val="yellow"/>
        </w:rPr>
        <w:t xml:space="preserve">it reminds us of the Menéndez y Pelayo’s grievance with Valera’s negligence in leaving Aguilera out of his </w:t>
      </w:r>
      <w:r w:rsidR="00912A05">
        <w:rPr>
          <w:rFonts w:ascii="Times New Roman" w:hAnsi="Times New Roman" w:cs="Times New Roman"/>
          <w:i/>
          <w:sz w:val="24"/>
          <w:szCs w:val="24"/>
          <w:highlight w:val="yellow"/>
        </w:rPr>
        <w:t>Florilegio</w:t>
      </w:r>
      <w:r w:rsidR="00912A05">
        <w:rPr>
          <w:rFonts w:ascii="Times New Roman" w:hAnsi="Times New Roman" w:cs="Times New Roman"/>
          <w:sz w:val="24"/>
          <w:szCs w:val="24"/>
          <w:highlight w:val="yellow"/>
        </w:rPr>
        <w:t xml:space="preserve"> </w:t>
      </w:r>
      <w:r w:rsidR="00410900">
        <w:rPr>
          <w:rFonts w:ascii="Times New Roman" w:hAnsi="Times New Roman" w:cs="Times New Roman"/>
          <w:sz w:val="24"/>
          <w:szCs w:val="24"/>
          <w:highlight w:val="yellow"/>
        </w:rPr>
        <w:t>(</w:t>
      </w:r>
      <w:r w:rsidR="00410900">
        <w:rPr>
          <w:rFonts w:ascii="Times New Roman" w:hAnsi="Times New Roman" w:cs="Times New Roman"/>
          <w:i/>
          <w:sz w:val="24"/>
          <w:szCs w:val="24"/>
          <w:highlight w:val="yellow"/>
        </w:rPr>
        <w:t xml:space="preserve">Ensayos y revistas </w:t>
      </w:r>
      <w:r w:rsidR="00410900">
        <w:rPr>
          <w:rFonts w:ascii="Times New Roman" w:hAnsi="Times New Roman" w:cs="Times New Roman"/>
          <w:sz w:val="24"/>
          <w:szCs w:val="24"/>
          <w:highlight w:val="yellow"/>
        </w:rPr>
        <w:t>242).</w:t>
      </w:r>
    </w:p>
    <w:p w14:paraId="28071D2D" w14:textId="39172BD8" w:rsidR="004C03E2" w:rsidRDefault="005D16CF" w:rsidP="009917C1">
      <w:pPr>
        <w:spacing w:line="480" w:lineRule="auto"/>
        <w:ind w:left="720"/>
        <w:rPr>
          <w:rFonts w:ascii="Times New Roman" w:hAnsi="Times New Roman" w:cs="Times New Roman"/>
          <w:sz w:val="24"/>
          <w:szCs w:val="24"/>
          <w:highlight w:val="yellow"/>
        </w:rPr>
      </w:pPr>
      <w:r w:rsidRPr="004C127B">
        <w:rPr>
          <w:rFonts w:ascii="Times New Roman" w:hAnsi="Times New Roman" w:cs="Times New Roman"/>
          <w:sz w:val="24"/>
          <w:szCs w:val="24"/>
          <w:highlight w:val="yellow"/>
        </w:rPr>
        <w:lastRenderedPageBreak/>
        <w:t xml:space="preserve">One may or may not agree with Boris de Tannenberg regarding the criticism that he has </w:t>
      </w:r>
      <w:r w:rsidR="00773096" w:rsidRPr="004C127B">
        <w:rPr>
          <w:rFonts w:ascii="Times New Roman" w:hAnsi="Times New Roman" w:cs="Times New Roman"/>
          <w:sz w:val="24"/>
          <w:szCs w:val="24"/>
          <w:highlight w:val="yellow"/>
        </w:rPr>
        <w:t xml:space="preserve">done concerning </w:t>
      </w:r>
      <w:r w:rsidRPr="004C127B">
        <w:rPr>
          <w:rFonts w:ascii="Times New Roman" w:hAnsi="Times New Roman" w:cs="Times New Roman"/>
          <w:sz w:val="24"/>
          <w:szCs w:val="24"/>
          <w:highlight w:val="yellow"/>
        </w:rPr>
        <w:t xml:space="preserve">our </w:t>
      </w:r>
      <w:r w:rsidR="001B12C3" w:rsidRPr="004C127B">
        <w:rPr>
          <w:rFonts w:ascii="Times New Roman" w:hAnsi="Times New Roman" w:cs="Times New Roman"/>
          <w:sz w:val="24"/>
          <w:szCs w:val="24"/>
          <w:highlight w:val="yellow"/>
        </w:rPr>
        <w:t>illustrious bards: Quintana, duque de Rivas</w:t>
      </w:r>
      <w:r w:rsidR="00537359">
        <w:rPr>
          <w:rFonts w:ascii="Times New Roman" w:hAnsi="Times New Roman" w:cs="Times New Roman"/>
          <w:sz w:val="24"/>
          <w:szCs w:val="24"/>
          <w:highlight w:val="yellow"/>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highlight w:val="yellow"/>
        </w:rPr>
        <w:fldChar w:fldCharType="end"/>
      </w:r>
      <w:r w:rsidR="001B12C3" w:rsidRPr="004C127B">
        <w:rPr>
          <w:rFonts w:ascii="Times New Roman" w:hAnsi="Times New Roman" w:cs="Times New Roman"/>
          <w:sz w:val="24"/>
          <w:szCs w:val="24"/>
          <w:highlight w:val="yellow"/>
        </w:rPr>
        <w:t>, Espronceda, Zorrilla</w:t>
      </w:r>
      <w:r w:rsidR="00537359">
        <w:rPr>
          <w:rFonts w:ascii="Times New Roman" w:hAnsi="Times New Roman" w:cs="Times New Roman"/>
          <w:sz w:val="24"/>
          <w:szCs w:val="24"/>
          <w:highlight w:val="yellow"/>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highlight w:val="yellow"/>
        </w:rPr>
        <w:fldChar w:fldCharType="end"/>
      </w:r>
      <w:r w:rsidR="001B12C3" w:rsidRPr="004C127B">
        <w:rPr>
          <w:rFonts w:ascii="Times New Roman" w:hAnsi="Times New Roman" w:cs="Times New Roman"/>
          <w:sz w:val="24"/>
          <w:szCs w:val="24"/>
          <w:highlight w:val="yellow"/>
        </w:rPr>
        <w:t xml:space="preserve">, Campoamor, Bécquer and Núñez d Arce; one might agree that they are the principal ones, or </w:t>
      </w:r>
      <w:r w:rsidR="006F6F35" w:rsidRPr="004C127B">
        <w:rPr>
          <w:rFonts w:ascii="Times New Roman" w:hAnsi="Times New Roman" w:cs="Times New Roman"/>
          <w:sz w:val="24"/>
          <w:szCs w:val="24"/>
          <w:highlight w:val="yellow"/>
        </w:rPr>
        <w:t xml:space="preserve">miss </w:t>
      </w:r>
      <w:r w:rsidR="00F96DCF" w:rsidRPr="004C127B">
        <w:rPr>
          <w:rFonts w:ascii="Times New Roman" w:hAnsi="Times New Roman" w:cs="Times New Roman"/>
          <w:sz w:val="24"/>
          <w:szCs w:val="24"/>
          <w:highlight w:val="yellow"/>
        </w:rPr>
        <w:t>one</w:t>
      </w:r>
      <w:r w:rsidR="00773096" w:rsidRPr="004C127B">
        <w:rPr>
          <w:rFonts w:ascii="Times New Roman" w:hAnsi="Times New Roman" w:cs="Times New Roman"/>
          <w:sz w:val="24"/>
          <w:szCs w:val="24"/>
          <w:highlight w:val="yellow"/>
        </w:rPr>
        <w:t xml:space="preserve">, like Valera rightly misses </w:t>
      </w:r>
      <w:r w:rsidR="00F96DCF" w:rsidRPr="004C127B">
        <w:rPr>
          <w:rFonts w:ascii="Times New Roman" w:hAnsi="Times New Roman" w:cs="Times New Roman"/>
          <w:sz w:val="24"/>
          <w:szCs w:val="24"/>
          <w:highlight w:val="yellow"/>
        </w:rPr>
        <w:t xml:space="preserve">Avalleneda </w:t>
      </w:r>
      <w:r w:rsidR="00773096" w:rsidRPr="004C127B">
        <w:rPr>
          <w:rFonts w:ascii="Times New Roman" w:hAnsi="Times New Roman" w:cs="Times New Roman"/>
          <w:sz w:val="24"/>
          <w:szCs w:val="24"/>
          <w:highlight w:val="yellow"/>
        </w:rPr>
        <w:t>with regard</w:t>
      </w:r>
      <w:r w:rsidR="00F96DCF" w:rsidRPr="004C127B">
        <w:rPr>
          <w:rFonts w:ascii="Times New Roman" w:hAnsi="Times New Roman" w:cs="Times New Roman"/>
          <w:sz w:val="24"/>
          <w:szCs w:val="24"/>
          <w:highlight w:val="yellow"/>
        </w:rPr>
        <w:t xml:space="preserve"> to t</w:t>
      </w:r>
      <w:r w:rsidR="00773096" w:rsidRPr="004C127B">
        <w:rPr>
          <w:rFonts w:ascii="Times New Roman" w:hAnsi="Times New Roman" w:cs="Times New Roman"/>
          <w:sz w:val="24"/>
          <w:szCs w:val="24"/>
          <w:highlight w:val="yellow"/>
        </w:rPr>
        <w:t>he Americans, and like I miss Aguilera amongst the contemporaries of the Peninsula.</w:t>
      </w:r>
      <w:r w:rsidR="00912A05">
        <w:rPr>
          <w:rFonts w:ascii="Times New Roman" w:hAnsi="Times New Roman" w:cs="Times New Roman"/>
          <w:sz w:val="24"/>
          <w:szCs w:val="24"/>
          <w:highlight w:val="yellow"/>
        </w:rPr>
        <w:t xml:space="preserve"> (</w:t>
      </w:r>
      <w:r w:rsidR="00410900">
        <w:rPr>
          <w:rFonts w:ascii="Times New Roman" w:hAnsi="Times New Roman" w:cs="Times New Roman"/>
          <w:i/>
          <w:sz w:val="24"/>
          <w:szCs w:val="24"/>
          <w:highlight w:val="yellow"/>
        </w:rPr>
        <w:t xml:space="preserve">Ensayos y revistas </w:t>
      </w:r>
      <w:r w:rsidR="00F31077">
        <w:rPr>
          <w:rFonts w:ascii="Times New Roman" w:hAnsi="Times New Roman" w:cs="Times New Roman"/>
          <w:sz w:val="24"/>
          <w:szCs w:val="24"/>
          <w:highlight w:val="yellow"/>
        </w:rPr>
        <w:t>234)</w:t>
      </w:r>
      <w:r w:rsidR="000A156F" w:rsidRPr="004C127B">
        <w:rPr>
          <w:rStyle w:val="FootnoteReference"/>
          <w:rFonts w:ascii="Times New Roman" w:hAnsi="Times New Roman" w:cs="Times New Roman"/>
          <w:sz w:val="24"/>
          <w:szCs w:val="24"/>
          <w:highlight w:val="yellow"/>
        </w:rPr>
        <w:footnoteReference w:id="40"/>
      </w:r>
    </w:p>
    <w:p w14:paraId="6677981B" w14:textId="385B66D3" w:rsidR="00885928" w:rsidRDefault="004C03E2" w:rsidP="004C03E2">
      <w:pPr>
        <w:spacing w:line="480" w:lineRule="auto"/>
        <w:rPr>
          <w:rFonts w:ascii="Times New Roman" w:hAnsi="Times New Roman" w:cs="Times New Roman"/>
          <w:sz w:val="24"/>
          <w:szCs w:val="24"/>
        </w:rPr>
      </w:pPr>
      <w:r>
        <w:rPr>
          <w:rFonts w:ascii="Times New Roman" w:hAnsi="Times New Roman" w:cs="Times New Roman"/>
          <w:sz w:val="24"/>
          <w:szCs w:val="24"/>
          <w:highlight w:val="yellow"/>
        </w:rPr>
        <w:t xml:space="preserve">Even for an important critic like Clarín, Aguilera’s exclusion amongst Spanish most representative authors </w:t>
      </w:r>
      <w:r w:rsidR="003460FC">
        <w:rPr>
          <w:rFonts w:ascii="Times New Roman" w:hAnsi="Times New Roman" w:cs="Times New Roman"/>
          <w:sz w:val="24"/>
          <w:szCs w:val="24"/>
          <w:highlight w:val="yellow"/>
        </w:rPr>
        <w:t xml:space="preserve">is unacceptable. However, </w:t>
      </w:r>
      <w:r w:rsidR="00A51139">
        <w:rPr>
          <w:rFonts w:ascii="Times New Roman" w:hAnsi="Times New Roman" w:cs="Times New Roman"/>
          <w:sz w:val="24"/>
          <w:szCs w:val="24"/>
          <w:highlight w:val="yellow"/>
        </w:rPr>
        <w:t>perhaps Aguilera’s aversion towards French influence in Spanish literature explains Boris de Tannenberg’s snub. The point here is that Aguilera finds himself once again excluded from Spanish literary history.</w:t>
      </w:r>
      <w:r w:rsidR="009917C1">
        <w:rPr>
          <w:rFonts w:ascii="Times New Roman" w:hAnsi="Times New Roman" w:cs="Times New Roman"/>
          <w:sz w:val="24"/>
          <w:szCs w:val="24"/>
          <w:highlight w:val="yellow"/>
        </w:rPr>
        <w:fldChar w:fldCharType="begin"/>
      </w:r>
      <w:r w:rsidR="009917C1">
        <w:rPr>
          <w:rFonts w:ascii="Times New Roman" w:hAnsi="Times New Roman" w:cs="Times New Roman"/>
          <w:sz w:val="24"/>
          <w:szCs w:val="24"/>
          <w:highlight w:val="yellow"/>
        </w:rPr>
        <w:instrText xml:space="preserve"> ADDIN EN.CITE &lt;EndNote&gt;&lt;Cite Hidden="1"&gt;&lt;Author&gt;Alas&lt;/Author&gt;&lt;Year&gt;1892&lt;/Year&gt;&lt;RecNum&gt;190&lt;/RecNum&gt;&lt;record&gt;&lt;rec-number&gt;190&lt;/rec-number&gt;&lt;foreign-keys&gt;&lt;key app="EN" db-id="5xstxsde6rdp5yexss8vfsa6zwr5fd5z52vs" timestamp="1488918653"&gt;190&lt;/key&gt;&lt;/foreign-keys&gt;&lt;ref-type name="Book"&gt;6&lt;/ref-type&gt;&lt;contributors&gt;&lt;authors&gt;&lt;author&gt;Alas, Leopoldo&lt;/author&gt;&lt;/authors&gt;&lt;/contributors&gt;&lt;titles&gt;&lt;title&gt;Ensayos y revistas, 1888-1892&lt;/title&gt;&lt;/titles&gt;&lt;pages&gt;434 p., 2 _.&lt;/pages&gt;&lt;number&gt;434 p., 2 _.&lt;/number&gt;&lt;keywords&gt;&lt;keyword&gt;Literature, Modern / 19th century / History and criticism&lt;/keyword&gt;&lt;/keywords&gt;&lt;dates&gt;&lt;year&gt;1892&lt;/year&gt;&lt;/dates&gt;&lt;pub-location&gt;Madrid&lt;/pub-location&gt;&lt;publisher&gt;M. Fernández y Lasanta&lt;/publisher&gt;&lt;urls&gt;&lt;related-urls&gt;&lt;url&gt;//catalog.hathitrust.org/Record/001049502&lt;/url&gt;&lt;url&gt;http://hdl.handle.net/2027/mdp.39015008986161&lt;/url&gt;&lt;url&gt;http://hdl.handle.net/2027/hvd.32044058163213&lt;/url&gt;&lt;url&gt;http://hdl.handle.net/2027/uc1.$b698310&lt;/url&gt;&lt;url&gt;http://hdl.handle.net/2027/uc1.b3562392&lt;/url&gt;&lt;/related-urls&gt;&lt;/urls&gt;&lt;/record&gt;&lt;/Cite&gt;&lt;/EndNote&gt;</w:instrText>
      </w:r>
      <w:r w:rsidR="009917C1">
        <w:rPr>
          <w:rFonts w:ascii="Times New Roman" w:hAnsi="Times New Roman" w:cs="Times New Roman"/>
          <w:sz w:val="24"/>
          <w:szCs w:val="24"/>
          <w:highlight w:val="yellow"/>
        </w:rPr>
        <w:fldChar w:fldCharType="end"/>
      </w:r>
    </w:p>
    <w:p w14:paraId="64B55FDD" w14:textId="0089211F" w:rsidR="00884153" w:rsidRPr="00BE1DB7" w:rsidRDefault="003C719F" w:rsidP="003C719F">
      <w:pPr>
        <w:spacing w:line="480" w:lineRule="auto"/>
        <w:ind w:firstLine="720"/>
        <w:rPr>
          <w:rFonts w:ascii="Times New Roman" w:hAnsi="Times New Roman" w:cs="Times New Roman"/>
          <w:sz w:val="24"/>
          <w:szCs w:val="24"/>
        </w:rPr>
      </w:pPr>
      <w:r w:rsidRPr="00BE1DB7">
        <w:rPr>
          <w:rFonts w:ascii="Times New Roman" w:hAnsi="Times New Roman" w:cs="Times New Roman"/>
          <w:sz w:val="24"/>
          <w:szCs w:val="24"/>
          <w:highlight w:val="yellow"/>
        </w:rPr>
        <w:t>By 1905, the figure of Aguilera is already approaching oblivion</w:t>
      </w:r>
      <w:r>
        <w:rPr>
          <w:rFonts w:ascii="Times New Roman" w:hAnsi="Times New Roman" w:cs="Times New Roman"/>
          <w:sz w:val="24"/>
          <w:szCs w:val="24"/>
        </w:rPr>
        <w:t>.</w:t>
      </w:r>
      <w:r w:rsidR="008D5CF1">
        <w:rPr>
          <w:rFonts w:ascii="Times New Roman" w:hAnsi="Times New Roman" w:cs="Times New Roman"/>
          <w:sz w:val="24"/>
          <w:szCs w:val="24"/>
        </w:rPr>
        <w:t xml:space="preserve"> </w:t>
      </w:r>
      <w:r w:rsidR="006A7653" w:rsidRPr="004F2044">
        <w:rPr>
          <w:rFonts w:ascii="Times New Roman" w:hAnsi="Times New Roman" w:cs="Times New Roman"/>
          <w:sz w:val="24"/>
          <w:szCs w:val="24"/>
        </w:rPr>
        <w:t>In a prologue written for José María Gabriel</w:t>
      </w:r>
      <w:r w:rsidR="0028758C">
        <w:rPr>
          <w:rFonts w:ascii="Times New Roman" w:hAnsi="Times New Roman" w:cs="Times New Roman"/>
          <w:sz w:val="24"/>
          <w:szCs w:val="24"/>
        </w:rPr>
        <w:t xml:space="preserve"> y</w:t>
      </w:r>
      <w:r w:rsidR="006A7653" w:rsidRPr="004F2044">
        <w:rPr>
          <w:rFonts w:ascii="Times New Roman" w:hAnsi="Times New Roman" w:cs="Times New Roman"/>
          <w:sz w:val="24"/>
          <w:szCs w:val="24"/>
        </w:rPr>
        <w:t xml:space="preserve"> Galán</w:t>
      </w:r>
      <w:r w:rsidR="0028758C">
        <w:rPr>
          <w:rFonts w:ascii="Times New Roman" w:hAnsi="Times New Roman" w:cs="Times New Roman"/>
          <w:sz w:val="24"/>
          <w:szCs w:val="24"/>
        </w:rPr>
        <w:fldChar w:fldCharType="begin"/>
      </w:r>
      <w:r w:rsidR="0028758C">
        <w:instrText xml:space="preserve"> XE "</w:instrText>
      </w:r>
      <w:r w:rsidR="0028758C" w:rsidRPr="004F2044">
        <w:rPr>
          <w:rFonts w:ascii="Times New Roman" w:hAnsi="Times New Roman" w:cs="Times New Roman"/>
          <w:sz w:val="24"/>
          <w:szCs w:val="24"/>
        </w:rPr>
        <w:instrText>Gabriel</w:instrText>
      </w:r>
      <w:r w:rsidR="0028758C">
        <w:rPr>
          <w:rFonts w:ascii="Times New Roman" w:hAnsi="Times New Roman" w:cs="Times New Roman"/>
          <w:sz w:val="24"/>
          <w:szCs w:val="24"/>
        </w:rPr>
        <w:instrText xml:space="preserve"> y</w:instrText>
      </w:r>
      <w:r w:rsidR="0028758C" w:rsidRPr="004F2044">
        <w:rPr>
          <w:rFonts w:ascii="Times New Roman" w:hAnsi="Times New Roman" w:cs="Times New Roman"/>
          <w:sz w:val="24"/>
          <w:szCs w:val="24"/>
        </w:rPr>
        <w:instrText xml:space="preserve"> Galán</w:instrText>
      </w:r>
      <w:r w:rsidR="0028758C">
        <w:rPr>
          <w:rFonts w:ascii="Times New Roman" w:hAnsi="Times New Roman" w:cs="Times New Roman"/>
          <w:sz w:val="24"/>
          <w:szCs w:val="24"/>
        </w:rPr>
        <w:instrText>, José María</w:instrText>
      </w:r>
      <w:r w:rsidR="0028758C">
        <w:instrText xml:space="preserve">" \b </w:instrText>
      </w:r>
      <w:r w:rsidR="0028758C">
        <w:rPr>
          <w:rFonts w:ascii="Times New Roman" w:hAnsi="Times New Roman" w:cs="Times New Roman"/>
          <w:sz w:val="24"/>
          <w:szCs w:val="24"/>
        </w:rPr>
        <w:fldChar w:fldCharType="end"/>
      </w:r>
      <w:r w:rsidR="006A7653" w:rsidRPr="004F2044">
        <w:rPr>
          <w:rFonts w:ascii="Times New Roman" w:hAnsi="Times New Roman" w:cs="Times New Roman"/>
          <w:sz w:val="24"/>
          <w:szCs w:val="24"/>
        </w:rPr>
        <w:t xml:space="preserve">’s </w:t>
      </w:r>
      <w:r w:rsidR="006A7653" w:rsidRPr="004F2044">
        <w:rPr>
          <w:rFonts w:ascii="Times New Roman" w:hAnsi="Times New Roman" w:cs="Times New Roman"/>
          <w:i/>
          <w:sz w:val="24"/>
          <w:szCs w:val="24"/>
        </w:rPr>
        <w:t xml:space="preserve">Nuevas castellanas </w:t>
      </w:r>
      <w:r w:rsidR="006A7653" w:rsidRPr="004F2044">
        <w:rPr>
          <w:rFonts w:ascii="Times New Roman" w:hAnsi="Times New Roman" w:cs="Times New Roman"/>
          <w:sz w:val="24"/>
          <w:szCs w:val="24"/>
        </w:rPr>
        <w:t>(1905), Pardo Baz</w:t>
      </w:r>
      <w:r w:rsidR="00646B48" w:rsidRPr="004F2044">
        <w:rPr>
          <w:rFonts w:ascii="Times New Roman" w:hAnsi="Times New Roman" w:cs="Times New Roman"/>
          <w:sz w:val="24"/>
          <w:szCs w:val="24"/>
        </w:rPr>
        <w:t>án</w:t>
      </w:r>
      <w:r w:rsidR="00B14C21">
        <w:rPr>
          <w:rFonts w:ascii="Times New Roman" w:hAnsi="Times New Roman" w:cs="Times New Roman"/>
          <w:sz w:val="24"/>
          <w:szCs w:val="24"/>
        </w:rPr>
        <w:fldChar w:fldCharType="begin"/>
      </w:r>
      <w:r w:rsidR="00B14C21">
        <w:instrText xml:space="preserve"> XE "</w:instrText>
      </w:r>
      <w:r w:rsidR="00B14C21">
        <w:rPr>
          <w:rFonts w:ascii="Times New Roman" w:hAnsi="Times New Roman" w:cs="Times New Roman"/>
          <w:sz w:val="24"/>
          <w:szCs w:val="24"/>
        </w:rPr>
        <w:instrText>Pardo Bazán, Emilia</w:instrText>
      </w:r>
      <w:r w:rsidR="00B14C21">
        <w:instrText xml:space="preserve">" \b </w:instrText>
      </w:r>
      <w:r w:rsidR="00B14C21">
        <w:rPr>
          <w:rFonts w:ascii="Times New Roman" w:hAnsi="Times New Roman" w:cs="Times New Roman"/>
          <w:sz w:val="24"/>
          <w:szCs w:val="24"/>
        </w:rPr>
        <w:fldChar w:fldCharType="end"/>
      </w:r>
      <w:r w:rsidR="00646B48" w:rsidRPr="004F2044">
        <w:rPr>
          <w:rFonts w:ascii="Times New Roman" w:hAnsi="Times New Roman" w:cs="Times New Roman"/>
          <w:sz w:val="24"/>
          <w:szCs w:val="24"/>
        </w:rPr>
        <w:t xml:space="preserve"> aptly discerned an artistic kinship between the two rustic poets. She would then comment on Aguilera’s fame in a particular </w:t>
      </w:r>
      <w:r w:rsidR="0028758C">
        <w:rPr>
          <w:rFonts w:ascii="Times New Roman" w:hAnsi="Times New Roman" w:cs="Times New Roman"/>
          <w:sz w:val="24"/>
          <w:szCs w:val="24"/>
        </w:rPr>
        <w:t>light</w:t>
      </w:r>
      <w:r w:rsidR="00646B48" w:rsidRPr="004F2044">
        <w:rPr>
          <w:rFonts w:ascii="Times New Roman" w:hAnsi="Times New Roman" w:cs="Times New Roman"/>
          <w:sz w:val="24"/>
          <w:szCs w:val="24"/>
        </w:rPr>
        <w:t xml:space="preserve"> that hawks back to Men</w:t>
      </w:r>
      <w:r w:rsidR="00BE1DB7">
        <w:rPr>
          <w:rFonts w:ascii="Times New Roman" w:hAnsi="Times New Roman" w:cs="Times New Roman"/>
          <w:sz w:val="24"/>
          <w:szCs w:val="24"/>
        </w:rPr>
        <w:t>é</w:t>
      </w:r>
      <w:r>
        <w:rPr>
          <w:rFonts w:ascii="Times New Roman" w:hAnsi="Times New Roman" w:cs="Times New Roman"/>
          <w:sz w:val="24"/>
          <w:szCs w:val="24"/>
        </w:rPr>
        <w:t xml:space="preserve">ndez y Pelayo’s remark on his </w:t>
      </w:r>
      <w:r w:rsidR="00646B48" w:rsidRPr="004F2044">
        <w:rPr>
          <w:rFonts w:ascii="Times New Roman" w:hAnsi="Times New Roman" w:cs="Times New Roman"/>
          <w:sz w:val="24"/>
          <w:szCs w:val="24"/>
        </w:rPr>
        <w:t>progre</w:t>
      </w:r>
      <w:r>
        <w:rPr>
          <w:rFonts w:ascii="Times New Roman" w:hAnsi="Times New Roman" w:cs="Times New Roman"/>
          <w:sz w:val="24"/>
          <w:szCs w:val="24"/>
        </w:rPr>
        <w:t xml:space="preserve">ssive and patriotic vices. </w:t>
      </w:r>
      <w:r w:rsidRPr="00BE1DB7">
        <w:rPr>
          <w:rFonts w:ascii="Times New Roman" w:hAnsi="Times New Roman" w:cs="Times New Roman"/>
          <w:sz w:val="24"/>
          <w:szCs w:val="24"/>
          <w:highlight w:val="yellow"/>
        </w:rPr>
        <w:t xml:space="preserve">Nevertheless, what stands out is how she describes the author who years earlier had written a </w:t>
      </w:r>
      <w:r w:rsidR="00BE1DB7" w:rsidRPr="00BE1DB7">
        <w:rPr>
          <w:rFonts w:ascii="Times New Roman" w:hAnsi="Times New Roman" w:cs="Times New Roman"/>
          <w:sz w:val="24"/>
          <w:szCs w:val="24"/>
          <w:highlight w:val="yellow"/>
        </w:rPr>
        <w:t>favorable</w:t>
      </w:r>
      <w:r w:rsidRPr="00BE1DB7">
        <w:rPr>
          <w:rFonts w:ascii="Times New Roman" w:hAnsi="Times New Roman" w:cs="Times New Roman"/>
          <w:sz w:val="24"/>
          <w:szCs w:val="24"/>
          <w:highlight w:val="yellow"/>
        </w:rPr>
        <w:t xml:space="preserve"> review of her </w:t>
      </w:r>
      <w:r w:rsidR="00BE1DB7" w:rsidRPr="00BE1DB7">
        <w:rPr>
          <w:rFonts w:ascii="Times New Roman" w:hAnsi="Times New Roman" w:cs="Times New Roman"/>
          <w:i/>
          <w:sz w:val="24"/>
          <w:szCs w:val="24"/>
          <w:highlight w:val="yellow"/>
          <w:lang w:val="es-ES_tradnl"/>
        </w:rPr>
        <w:t>Pascual López</w:t>
      </w:r>
      <w:r w:rsidR="00BE1DB7" w:rsidRPr="00BE1DB7">
        <w:rPr>
          <w:rFonts w:ascii="Times New Roman" w:hAnsi="Times New Roman" w:cs="Times New Roman"/>
          <w:sz w:val="24"/>
          <w:szCs w:val="24"/>
          <w:highlight w:val="yellow"/>
          <w:lang w:val="es-ES_tradnl"/>
        </w:rPr>
        <w:t>.</w:t>
      </w:r>
    </w:p>
    <w:p w14:paraId="1D2B804C" w14:textId="451108ED" w:rsidR="00403ABE" w:rsidRPr="004F2044" w:rsidRDefault="00646B48" w:rsidP="004E28F3">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There was a</w:t>
      </w:r>
      <w:r w:rsidR="00051A84" w:rsidRPr="004F2044">
        <w:rPr>
          <w:rFonts w:ascii="Times New Roman" w:hAnsi="Times New Roman" w:cs="Times New Roman"/>
          <w:sz w:val="24"/>
          <w:szCs w:val="24"/>
        </w:rPr>
        <w:t xml:space="preserve"> Salamancan poet who</w:t>
      </w:r>
      <w:r w:rsidRPr="004F2044">
        <w:rPr>
          <w:rFonts w:ascii="Times New Roman" w:hAnsi="Times New Roman" w:cs="Times New Roman"/>
          <w:sz w:val="24"/>
          <w:szCs w:val="24"/>
        </w:rPr>
        <w:t xml:space="preserve"> died some years ago</w:t>
      </w:r>
      <w:commentRangeStart w:id="10"/>
      <w:r w:rsidRPr="004F2044">
        <w:rPr>
          <w:rFonts w:ascii="Times New Roman" w:hAnsi="Times New Roman" w:cs="Times New Roman"/>
          <w:sz w:val="24"/>
          <w:szCs w:val="24"/>
        </w:rPr>
        <w:t xml:space="preserve">, almost forgotten, </w:t>
      </w:r>
      <w:commentRangeEnd w:id="10"/>
      <w:r w:rsidR="005A33C0">
        <w:rPr>
          <w:rStyle w:val="CommentReference"/>
        </w:rPr>
        <w:commentReference w:id="10"/>
      </w:r>
      <w:r w:rsidRPr="004F2044">
        <w:rPr>
          <w:rFonts w:ascii="Times New Roman" w:hAnsi="Times New Roman" w:cs="Times New Roman"/>
          <w:sz w:val="24"/>
          <w:szCs w:val="24"/>
        </w:rPr>
        <w:t>Ventura Ruiz Aguilera, in whom I be</w:t>
      </w:r>
      <w:r w:rsidR="0028758C">
        <w:rPr>
          <w:rFonts w:ascii="Times New Roman" w:hAnsi="Times New Roman" w:cs="Times New Roman"/>
          <w:sz w:val="24"/>
          <w:szCs w:val="24"/>
        </w:rPr>
        <w:t xml:space="preserve">lieve discovers </w:t>
      </w:r>
      <w:r w:rsidR="00884153" w:rsidRPr="004F2044">
        <w:rPr>
          <w:rFonts w:ascii="Times New Roman" w:hAnsi="Times New Roman" w:cs="Times New Roman"/>
          <w:sz w:val="24"/>
          <w:szCs w:val="24"/>
        </w:rPr>
        <w:t>a twin soul</w:t>
      </w:r>
      <w:r w:rsidRPr="004F2044">
        <w:rPr>
          <w:rFonts w:ascii="Times New Roman" w:hAnsi="Times New Roman" w:cs="Times New Roman"/>
          <w:sz w:val="24"/>
          <w:szCs w:val="24"/>
        </w:rPr>
        <w:t xml:space="preserve"> with Gabriel y Galán. Ruiz Aguilera </w:t>
      </w:r>
      <w:r w:rsidR="00BE1DB7">
        <w:rPr>
          <w:rFonts w:ascii="Times New Roman" w:hAnsi="Times New Roman" w:cs="Times New Roman"/>
          <w:sz w:val="24"/>
          <w:szCs w:val="24"/>
        </w:rPr>
        <w:t>never managed to feel</w:t>
      </w:r>
      <w:r w:rsidR="00884153" w:rsidRPr="004F2044">
        <w:rPr>
          <w:rFonts w:ascii="Times New Roman" w:hAnsi="Times New Roman" w:cs="Times New Roman"/>
          <w:sz w:val="24"/>
          <w:szCs w:val="24"/>
        </w:rPr>
        <w:t xml:space="preserve"> the rustic</w:t>
      </w:r>
      <w:r w:rsidR="00BE1DB7">
        <w:rPr>
          <w:rFonts w:ascii="Times New Roman" w:hAnsi="Times New Roman" w:cs="Times New Roman"/>
          <w:sz w:val="24"/>
          <w:szCs w:val="24"/>
        </w:rPr>
        <w:t xml:space="preserve"> element</w:t>
      </w:r>
      <w:r w:rsidR="00884153" w:rsidRPr="004F2044">
        <w:rPr>
          <w:rFonts w:ascii="Times New Roman" w:hAnsi="Times New Roman" w:cs="Times New Roman"/>
          <w:sz w:val="24"/>
          <w:szCs w:val="24"/>
        </w:rPr>
        <w:t xml:space="preserve"> with sincerity like the author of </w:t>
      </w:r>
      <w:r w:rsidR="00884153" w:rsidRPr="004F2044">
        <w:rPr>
          <w:rFonts w:ascii="Times New Roman" w:hAnsi="Times New Roman" w:cs="Times New Roman"/>
          <w:i/>
          <w:sz w:val="24"/>
          <w:szCs w:val="24"/>
        </w:rPr>
        <w:t>Las sementeras</w:t>
      </w:r>
      <w:r w:rsidR="00884153" w:rsidRPr="004F2044">
        <w:rPr>
          <w:rFonts w:ascii="Times New Roman" w:hAnsi="Times New Roman" w:cs="Times New Roman"/>
          <w:sz w:val="24"/>
          <w:szCs w:val="24"/>
        </w:rPr>
        <w:t xml:space="preserve">; he didn’t </w:t>
      </w:r>
      <w:r w:rsidR="00051A84" w:rsidRPr="004F2044">
        <w:rPr>
          <w:rFonts w:ascii="Times New Roman" w:hAnsi="Times New Roman" w:cs="Times New Roman"/>
          <w:sz w:val="24"/>
          <w:szCs w:val="24"/>
        </w:rPr>
        <w:t>cross the threshold</w:t>
      </w:r>
      <w:r w:rsidR="00884153" w:rsidRPr="004F2044">
        <w:rPr>
          <w:rFonts w:ascii="Times New Roman" w:hAnsi="Times New Roman" w:cs="Times New Roman"/>
          <w:sz w:val="24"/>
          <w:szCs w:val="24"/>
        </w:rPr>
        <w:t xml:space="preserve">, like this [author], in the silent soul of those that wield the </w:t>
      </w:r>
      <w:r w:rsidR="00884153" w:rsidRPr="004F2044">
        <w:rPr>
          <w:rFonts w:ascii="Times New Roman" w:hAnsi="Times New Roman" w:cs="Times New Roman"/>
          <w:sz w:val="24"/>
          <w:szCs w:val="24"/>
        </w:rPr>
        <w:lastRenderedPageBreak/>
        <w:t>plow or herd in the fold; perhaps his political and literary inte</w:t>
      </w:r>
      <w:r w:rsidR="0028758C">
        <w:rPr>
          <w:rFonts w:ascii="Times New Roman" w:hAnsi="Times New Roman" w:cs="Times New Roman"/>
          <w:sz w:val="24"/>
          <w:szCs w:val="24"/>
        </w:rPr>
        <w:t>rests were to blame . . . .</w:t>
      </w:r>
      <w:r w:rsidR="007E1BE8"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ExcludeAuth="1"&gt;&lt;Author&gt;Gabriel y Galán&lt;/Author&gt;&lt;Year&gt;1905&lt;/Year&gt;&lt;RecNum&gt;46&lt;/RecNum&gt;&lt;Pages&gt;xviii&lt;/Pages&gt;&lt;DisplayText&gt;(xviii)&lt;/DisplayText&gt;&lt;record&gt;&lt;rec-number&gt;46&lt;/rec-number&gt;&lt;foreign-keys&gt;&lt;key app="EN" db-id="5xstxsde6rdp5yexss8vfsa6zwr5fd5z52vs" timestamp="1457636236"&gt;46&lt;/key&gt;&lt;/foreign-keys&gt;&lt;ref-type name="Book"&gt;6&lt;/ref-type&gt;&lt;contributors&gt;&lt;authors&gt;&lt;author&gt;Gabriel y Galán, José María&lt;/author&gt;&lt;/authors&gt;&lt;/contributors&gt;&lt;titles&gt;&lt;title&gt;Nuevas castellanas&lt;/title&gt;&lt;secondary-title&gt;Obras completas. Tomo 3&lt;/secondary-title&gt;&lt;/titles&gt;&lt;dates&gt;&lt;year&gt;1905&lt;/year&gt;&lt;/dates&gt;&lt;pub-location&gt;Salamanca&lt;/pub-location&gt;&lt;publisher&gt;Francisco Núñez&lt;/publisher&gt;&lt;urls&gt;&lt;related-urls&gt;&lt;url&gt;http://catalog.hathitrust.org/Record/100749575&lt;/url&gt;&lt;url&gt;http://hdl.handle.net/2027/chi.56985518&lt;/url&gt;&lt;/related-urls&gt;&lt;/urls&gt;&lt;/record&gt;&lt;/Cite&gt;&lt;/EndNote&gt;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(xviii)</w:t>
      </w:r>
      <w:r w:rsidR="00F23B9C" w:rsidRPr="004F2044">
        <w:rPr>
          <w:rFonts w:ascii="Times New Roman" w:hAnsi="Times New Roman" w:cs="Times New Roman"/>
          <w:sz w:val="24"/>
          <w:szCs w:val="24"/>
        </w:rPr>
        <w:fldChar w:fldCharType="end"/>
      </w:r>
      <w:r w:rsidR="00884153" w:rsidRPr="004F2044">
        <w:rPr>
          <w:rFonts w:ascii="Times New Roman" w:hAnsi="Times New Roman" w:cs="Times New Roman"/>
          <w:sz w:val="24"/>
          <w:szCs w:val="24"/>
        </w:rPr>
        <w:t>.</w:t>
      </w:r>
      <w:r w:rsidR="00884153" w:rsidRPr="004F2044">
        <w:rPr>
          <w:rStyle w:val="FootnoteReference"/>
          <w:rFonts w:ascii="Times New Roman" w:hAnsi="Times New Roman" w:cs="Times New Roman"/>
          <w:sz w:val="24"/>
          <w:szCs w:val="24"/>
        </w:rPr>
        <w:footnoteReference w:id="41"/>
      </w:r>
    </w:p>
    <w:p w14:paraId="28E5A360" w14:textId="362A90AE" w:rsidR="00D306E4" w:rsidRPr="004F2044" w:rsidRDefault="00BE1DB7" w:rsidP="00051A84">
      <w:pPr>
        <w:spacing w:line="480" w:lineRule="auto"/>
        <w:rPr>
          <w:rFonts w:ascii="Times New Roman" w:hAnsi="Times New Roman" w:cs="Times New Roman"/>
          <w:sz w:val="24"/>
          <w:szCs w:val="24"/>
        </w:rPr>
      </w:pPr>
      <w:r w:rsidRPr="00BE1DB7">
        <w:rPr>
          <w:rFonts w:ascii="Times New Roman" w:hAnsi="Times New Roman" w:cs="Times New Roman"/>
          <w:sz w:val="24"/>
          <w:szCs w:val="24"/>
          <w:highlight w:val="yellow"/>
        </w:rPr>
        <w:t>Only 20 years after his death Aguilera is referred to as the forgotten poet.</w:t>
      </w:r>
      <w:r>
        <w:rPr>
          <w:rFonts w:ascii="Times New Roman" w:hAnsi="Times New Roman" w:cs="Times New Roman"/>
          <w:sz w:val="24"/>
          <w:szCs w:val="24"/>
        </w:rPr>
        <w:t xml:space="preserve"> </w:t>
      </w:r>
      <w:r w:rsidR="00051A84" w:rsidRPr="004F2044">
        <w:rPr>
          <w:rFonts w:ascii="Times New Roman" w:hAnsi="Times New Roman" w:cs="Times New Roman"/>
          <w:sz w:val="24"/>
          <w:szCs w:val="24"/>
        </w:rPr>
        <w:t xml:space="preserve">Indeed Aguilera’s literary interests were deeply rooted in the social </w:t>
      </w:r>
      <w:r w:rsidR="004064B0" w:rsidRPr="004F2044">
        <w:rPr>
          <w:rFonts w:ascii="Times New Roman" w:hAnsi="Times New Roman" w:cs="Times New Roman"/>
          <w:sz w:val="24"/>
          <w:szCs w:val="24"/>
        </w:rPr>
        <w:t xml:space="preserve">and political </w:t>
      </w:r>
      <w:r w:rsidR="00051A84" w:rsidRPr="004F2044">
        <w:rPr>
          <w:rFonts w:ascii="Times New Roman" w:hAnsi="Times New Roman" w:cs="Times New Roman"/>
          <w:sz w:val="24"/>
          <w:szCs w:val="24"/>
        </w:rPr>
        <w:t>movement</w:t>
      </w:r>
      <w:r w:rsidR="004064B0" w:rsidRPr="004F2044">
        <w:rPr>
          <w:rFonts w:ascii="Times New Roman" w:hAnsi="Times New Roman" w:cs="Times New Roman"/>
          <w:sz w:val="24"/>
          <w:szCs w:val="24"/>
        </w:rPr>
        <w:t xml:space="preserve">s of his time period as he often directly criticizes opposing parties </w:t>
      </w:r>
      <w:commentRangeStart w:id="11"/>
      <w:r w:rsidR="004064B0" w:rsidRPr="004F2044">
        <w:rPr>
          <w:rFonts w:ascii="Times New Roman" w:hAnsi="Times New Roman" w:cs="Times New Roman"/>
          <w:sz w:val="24"/>
          <w:szCs w:val="24"/>
        </w:rPr>
        <w:t>in a time</w:t>
      </w:r>
      <w:commentRangeEnd w:id="11"/>
      <w:r w:rsidR="00D3764D">
        <w:rPr>
          <w:rStyle w:val="CommentReference"/>
        </w:rPr>
        <w:commentReference w:id="11"/>
      </w:r>
      <w:r w:rsidR="006B2A1F">
        <w:rPr>
          <w:rFonts w:ascii="Times New Roman" w:hAnsi="Times New Roman" w:cs="Times New Roman"/>
          <w:sz w:val="24"/>
          <w:szCs w:val="24"/>
        </w:rPr>
        <w:t xml:space="preserve"> (after 1870</w:t>
      </w:r>
      <w:r w:rsidR="00FE2AD8">
        <w:rPr>
          <w:rFonts w:ascii="Times New Roman" w:hAnsi="Times New Roman" w:cs="Times New Roman"/>
          <w:sz w:val="24"/>
          <w:szCs w:val="24"/>
        </w:rPr>
        <w:t>)</w:t>
      </w:r>
      <w:r w:rsidR="004064B0" w:rsidRPr="004F2044">
        <w:rPr>
          <w:rFonts w:ascii="Times New Roman" w:hAnsi="Times New Roman" w:cs="Times New Roman"/>
          <w:sz w:val="24"/>
          <w:szCs w:val="24"/>
        </w:rPr>
        <w:t xml:space="preserve"> where poetry concerning politics was often discouraged</w:t>
      </w:r>
      <w:r w:rsidR="004064B0" w:rsidRPr="004F2044">
        <w:rPr>
          <w:rStyle w:val="FootnoteReference"/>
          <w:rFonts w:ascii="Times New Roman" w:hAnsi="Times New Roman" w:cs="Times New Roman"/>
          <w:sz w:val="24"/>
          <w:szCs w:val="24"/>
        </w:rPr>
        <w:footnoteReference w:id="42"/>
      </w:r>
      <w:r w:rsidR="004064B0" w:rsidRPr="004F2044">
        <w:rPr>
          <w:rFonts w:ascii="Times New Roman" w:hAnsi="Times New Roman" w:cs="Times New Roman"/>
          <w:sz w:val="24"/>
          <w:szCs w:val="24"/>
        </w:rPr>
        <w:t xml:space="preserve">. </w:t>
      </w:r>
      <w:r w:rsidR="00AC1805">
        <w:rPr>
          <w:rFonts w:ascii="Times New Roman" w:hAnsi="Times New Roman" w:cs="Times New Roman"/>
          <w:sz w:val="24"/>
          <w:szCs w:val="24"/>
        </w:rPr>
        <w:t xml:space="preserve">Bazán’s comments </w:t>
      </w:r>
      <w:r w:rsidR="001B4C2D">
        <w:rPr>
          <w:rFonts w:ascii="Times New Roman" w:hAnsi="Times New Roman" w:cs="Times New Roman"/>
          <w:sz w:val="24"/>
          <w:szCs w:val="24"/>
        </w:rPr>
        <w:t>raise</w:t>
      </w:r>
      <w:r w:rsidR="00AC1805">
        <w:rPr>
          <w:rFonts w:ascii="Times New Roman" w:hAnsi="Times New Roman" w:cs="Times New Roman"/>
          <w:sz w:val="24"/>
          <w:szCs w:val="24"/>
        </w:rPr>
        <w:t xml:space="preserve"> the question on whether or not these political and literary ideals caused his disfavor.</w:t>
      </w:r>
    </w:p>
    <w:p w14:paraId="0CB96375" w14:textId="6752382F" w:rsidR="005E0B57" w:rsidRPr="004F2044" w:rsidRDefault="00E30034" w:rsidP="00051A84">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r w:rsidRPr="00421CD0">
        <w:rPr>
          <w:rFonts w:ascii="Times New Roman" w:hAnsi="Times New Roman" w:cs="Times New Roman"/>
          <w:sz w:val="24"/>
          <w:szCs w:val="24"/>
          <w:highlight w:val="yellow"/>
        </w:rPr>
        <w:t>Francisco Blanco García</w:t>
      </w:r>
      <w:r w:rsidR="00F15A0C" w:rsidRPr="00421CD0">
        <w:rPr>
          <w:rFonts w:ascii="Times New Roman" w:hAnsi="Times New Roman" w:cs="Times New Roman"/>
          <w:sz w:val="24"/>
          <w:szCs w:val="24"/>
          <w:highlight w:val="yellow"/>
        </w:rPr>
        <w:fldChar w:fldCharType="begin"/>
      </w:r>
      <w:r w:rsidR="00F15A0C" w:rsidRPr="00421CD0">
        <w:rPr>
          <w:highlight w:val="yellow"/>
        </w:rPr>
        <w:instrText xml:space="preserve"> XE "</w:instrText>
      </w:r>
      <w:r w:rsidR="00F15A0C" w:rsidRPr="00421CD0">
        <w:rPr>
          <w:rFonts w:ascii="Times New Roman" w:hAnsi="Times New Roman" w:cs="Times New Roman"/>
          <w:sz w:val="24"/>
          <w:szCs w:val="24"/>
          <w:highlight w:val="yellow"/>
        </w:rPr>
        <w:instrText>Blanco García, Francisco</w:instrText>
      </w:r>
      <w:r w:rsidR="00F15A0C" w:rsidRPr="00421CD0">
        <w:rPr>
          <w:highlight w:val="yellow"/>
        </w:rPr>
        <w:instrText xml:space="preserve">" \b </w:instrText>
      </w:r>
      <w:r w:rsidR="00F15A0C" w:rsidRPr="00421CD0">
        <w:rPr>
          <w:rFonts w:ascii="Times New Roman" w:hAnsi="Times New Roman" w:cs="Times New Roman"/>
          <w:sz w:val="24"/>
          <w:szCs w:val="24"/>
          <w:highlight w:val="yellow"/>
        </w:rPr>
        <w:fldChar w:fldCharType="end"/>
      </w:r>
      <w:r w:rsidRPr="004F2044">
        <w:rPr>
          <w:rFonts w:ascii="Times New Roman" w:hAnsi="Times New Roman" w:cs="Times New Roman"/>
          <w:sz w:val="24"/>
          <w:szCs w:val="24"/>
        </w:rPr>
        <w:t xml:space="preserve"> (1864-1903), a Spanish literary historian</w:t>
      </w:r>
      <w:r w:rsidR="00B1521E">
        <w:rPr>
          <w:rFonts w:ascii="Times New Roman" w:hAnsi="Times New Roman" w:cs="Times New Roman"/>
          <w:sz w:val="24"/>
          <w:szCs w:val="24"/>
        </w:rPr>
        <w:t>,</w:t>
      </w:r>
      <w:r w:rsidR="00B1521E" w:rsidRPr="004F2044">
        <w:rPr>
          <w:rFonts w:ascii="Times New Roman" w:hAnsi="Times New Roman" w:cs="Times New Roman"/>
          <w:sz w:val="24"/>
          <w:szCs w:val="24"/>
        </w:rPr>
        <w:t xml:space="preserve"> </w:t>
      </w:r>
      <w:r w:rsidR="00B1521E">
        <w:rPr>
          <w:rFonts w:ascii="Times New Roman" w:hAnsi="Times New Roman" w:cs="Times New Roman"/>
          <w:sz w:val="24"/>
          <w:szCs w:val="24"/>
        </w:rPr>
        <w:t xml:space="preserve">also </w:t>
      </w:r>
      <w:r w:rsidR="00B1521E" w:rsidRPr="004F2044">
        <w:rPr>
          <w:rFonts w:ascii="Times New Roman" w:hAnsi="Times New Roman" w:cs="Times New Roman"/>
          <w:sz w:val="24"/>
          <w:szCs w:val="24"/>
        </w:rPr>
        <w:t>criticized Aguilera’s poetry</w:t>
      </w:r>
      <w:r w:rsidRPr="004F2044">
        <w:rPr>
          <w:rFonts w:ascii="Times New Roman" w:hAnsi="Times New Roman" w:cs="Times New Roman"/>
          <w:sz w:val="24"/>
          <w:szCs w:val="24"/>
        </w:rPr>
        <w:t xml:space="preserve"> </w:t>
      </w:r>
      <w:r w:rsidR="00B1521E">
        <w:rPr>
          <w:rFonts w:ascii="Times New Roman" w:hAnsi="Times New Roman" w:cs="Times New Roman"/>
          <w:sz w:val="24"/>
          <w:szCs w:val="24"/>
        </w:rPr>
        <w:t>in</w:t>
      </w:r>
      <w:r w:rsidRPr="004F2044">
        <w:rPr>
          <w:rFonts w:ascii="Times New Roman" w:hAnsi="Times New Roman" w:cs="Times New Roman"/>
          <w:sz w:val="24"/>
          <w:szCs w:val="24"/>
        </w:rPr>
        <w:t xml:space="preserve"> </w:t>
      </w:r>
      <w:r w:rsidRPr="004F2044">
        <w:rPr>
          <w:rFonts w:ascii="Times New Roman" w:hAnsi="Times New Roman" w:cs="Times New Roman"/>
          <w:i/>
          <w:sz w:val="24"/>
          <w:szCs w:val="24"/>
        </w:rPr>
        <w:t>La literatura española en el siglo XIX</w:t>
      </w:r>
      <w:r w:rsidR="00B3309C">
        <w:rPr>
          <w:rFonts w:ascii="Times New Roman" w:hAnsi="Times New Roman" w:cs="Times New Roman"/>
          <w:i/>
          <w:sz w:val="24"/>
          <w:szCs w:val="24"/>
        </w:rPr>
        <w:t xml:space="preserve"> </w:t>
      </w:r>
      <w:r w:rsidR="00B1521E">
        <w:rPr>
          <w:rFonts w:ascii="Times New Roman" w:hAnsi="Times New Roman" w:cs="Times New Roman"/>
          <w:sz w:val="24"/>
          <w:szCs w:val="24"/>
        </w:rPr>
        <w:t>(Spanish Literature in the 19</w:t>
      </w:r>
      <w:r w:rsidR="00B1521E" w:rsidRPr="00B1521E">
        <w:rPr>
          <w:rFonts w:ascii="Times New Roman" w:hAnsi="Times New Roman" w:cs="Times New Roman"/>
          <w:sz w:val="24"/>
          <w:szCs w:val="24"/>
          <w:vertAlign w:val="superscript"/>
        </w:rPr>
        <w:t>th</w:t>
      </w:r>
      <w:r w:rsidR="00B1521E">
        <w:rPr>
          <w:rFonts w:ascii="Times New Roman" w:hAnsi="Times New Roman" w:cs="Times New Roman"/>
          <w:sz w:val="24"/>
          <w:szCs w:val="24"/>
        </w:rPr>
        <w:t xml:space="preserve"> </w:t>
      </w:r>
      <w:r w:rsidR="003A6E45">
        <w:rPr>
          <w:rFonts w:ascii="Times New Roman" w:hAnsi="Times New Roman" w:cs="Times New Roman"/>
          <w:sz w:val="24"/>
          <w:szCs w:val="24"/>
        </w:rPr>
        <w:t>C</w:t>
      </w:r>
      <w:r w:rsidR="00B1521E">
        <w:rPr>
          <w:rFonts w:ascii="Times New Roman" w:hAnsi="Times New Roman" w:cs="Times New Roman"/>
          <w:sz w:val="24"/>
          <w:szCs w:val="24"/>
        </w:rPr>
        <w:t xml:space="preserve">entury) which </w:t>
      </w:r>
      <w:r w:rsidR="00257AA9" w:rsidRPr="004F2044">
        <w:rPr>
          <w:rFonts w:ascii="Times New Roman" w:hAnsi="Times New Roman" w:cs="Times New Roman"/>
          <w:sz w:val="24"/>
          <w:szCs w:val="24"/>
        </w:rPr>
        <w:t xml:space="preserve">influenced literary circles at the end of the </w:t>
      </w:r>
      <w:r w:rsidR="00421CD0">
        <w:rPr>
          <w:rFonts w:ascii="Times New Roman" w:hAnsi="Times New Roman" w:cs="Times New Roman"/>
          <w:sz w:val="24"/>
          <w:szCs w:val="24"/>
        </w:rPr>
        <w:t>19</w:t>
      </w:r>
      <w:r w:rsidR="00257AA9" w:rsidRPr="004F2044">
        <w:rPr>
          <w:rFonts w:ascii="Times New Roman" w:hAnsi="Times New Roman" w:cs="Times New Roman"/>
          <w:sz w:val="24"/>
          <w:szCs w:val="24"/>
          <w:vertAlign w:val="superscript"/>
        </w:rPr>
        <w:t>th</w:t>
      </w:r>
      <w:r w:rsidR="00B1521E">
        <w:rPr>
          <w:rFonts w:ascii="Times New Roman" w:hAnsi="Times New Roman" w:cs="Times New Roman"/>
          <w:sz w:val="24"/>
          <w:szCs w:val="24"/>
        </w:rPr>
        <w:t xml:space="preserve"> century. </w:t>
      </w:r>
      <w:r w:rsidR="00B82302">
        <w:rPr>
          <w:rFonts w:ascii="Times New Roman" w:hAnsi="Times New Roman" w:cs="Times New Roman"/>
          <w:sz w:val="24"/>
          <w:szCs w:val="24"/>
        </w:rPr>
        <w:t>In addition, s</w:t>
      </w:r>
      <w:r w:rsidR="00B1521E">
        <w:rPr>
          <w:rFonts w:ascii="Times New Roman" w:hAnsi="Times New Roman" w:cs="Times New Roman"/>
          <w:sz w:val="24"/>
          <w:szCs w:val="24"/>
        </w:rPr>
        <w:t>ome of his</w:t>
      </w:r>
      <w:r w:rsidR="00B35A58" w:rsidRPr="004F2044">
        <w:rPr>
          <w:rFonts w:ascii="Times New Roman" w:hAnsi="Times New Roman" w:cs="Times New Roman"/>
          <w:sz w:val="24"/>
          <w:szCs w:val="24"/>
        </w:rPr>
        <w:t xml:space="preserve"> opinions would later reverberate in </w:t>
      </w:r>
      <w:r w:rsidR="00F15A0C">
        <w:rPr>
          <w:rFonts w:ascii="Times New Roman" w:hAnsi="Times New Roman" w:cs="Times New Roman"/>
          <w:sz w:val="24"/>
          <w:szCs w:val="24"/>
        </w:rPr>
        <w:t xml:space="preserve">Juan </w:t>
      </w:r>
      <w:r w:rsidR="00B35A58" w:rsidRPr="004F2044">
        <w:rPr>
          <w:rFonts w:ascii="Times New Roman" w:hAnsi="Times New Roman" w:cs="Times New Roman"/>
          <w:sz w:val="24"/>
          <w:szCs w:val="24"/>
        </w:rPr>
        <w:t>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B1521E">
        <w:rPr>
          <w:rFonts w:ascii="Times New Roman" w:hAnsi="Times New Roman" w:cs="Times New Roman"/>
          <w:sz w:val="24"/>
          <w:szCs w:val="24"/>
        </w:rPr>
        <w:t>’s criticism of Aguilera.</w:t>
      </w:r>
      <w:r w:rsidR="00B35A58" w:rsidRPr="004F2044">
        <w:rPr>
          <w:rFonts w:ascii="Times New Roman" w:hAnsi="Times New Roman" w:cs="Times New Roman"/>
          <w:sz w:val="24"/>
          <w:szCs w:val="24"/>
        </w:rPr>
        <w:t xml:space="preserve">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2B5AF4">
        <w:rPr>
          <w:rFonts w:ascii="Times New Roman" w:hAnsi="Times New Roman" w:cs="Times New Roman"/>
          <w:sz w:val="24"/>
          <w:szCs w:val="24"/>
        </w:rPr>
        <w:t xml:space="preserve"> censured</w:t>
      </w:r>
      <w:r w:rsidR="00B35A58" w:rsidRPr="004F2044">
        <w:rPr>
          <w:rFonts w:ascii="Times New Roman" w:hAnsi="Times New Roman" w:cs="Times New Roman"/>
          <w:sz w:val="24"/>
          <w:szCs w:val="24"/>
        </w:rPr>
        <w:t xml:space="preserve"> </w:t>
      </w:r>
      <w:r w:rsidR="007E06CC">
        <w:rPr>
          <w:rFonts w:ascii="Times New Roman" w:hAnsi="Times New Roman" w:cs="Times New Roman"/>
          <w:sz w:val="24"/>
          <w:szCs w:val="24"/>
        </w:rPr>
        <w:t>Aguilera’s</w:t>
      </w:r>
      <w:r w:rsidR="00B35A58" w:rsidRPr="004F2044">
        <w:rPr>
          <w:rFonts w:ascii="Times New Roman" w:hAnsi="Times New Roman" w:cs="Times New Roman"/>
          <w:sz w:val="24"/>
          <w:szCs w:val="24"/>
        </w:rPr>
        <w:t xml:space="preserve"> work</w:t>
      </w:r>
      <w:r w:rsidR="00B1521E">
        <w:rPr>
          <w:rFonts w:ascii="Times New Roman" w:hAnsi="Times New Roman" w:cs="Times New Roman"/>
          <w:sz w:val="24"/>
          <w:szCs w:val="24"/>
        </w:rPr>
        <w:t xml:space="preserve"> in 1891</w:t>
      </w:r>
      <w:r w:rsidR="007E06CC">
        <w:rPr>
          <w:rFonts w:ascii="Times New Roman" w:hAnsi="Times New Roman" w:cs="Times New Roman"/>
          <w:sz w:val="24"/>
          <w:szCs w:val="24"/>
        </w:rPr>
        <w:t xml:space="preserve"> </w:t>
      </w:r>
      <w:r w:rsidR="00B35A58" w:rsidRPr="004F2044">
        <w:rPr>
          <w:rFonts w:ascii="Times New Roman" w:hAnsi="Times New Roman" w:cs="Times New Roman"/>
          <w:sz w:val="24"/>
          <w:szCs w:val="24"/>
        </w:rPr>
        <w:t xml:space="preserve">on the account that it </w:t>
      </w:r>
      <w:r w:rsidR="00E46456" w:rsidRPr="004F2044">
        <w:rPr>
          <w:rFonts w:ascii="Times New Roman" w:hAnsi="Times New Roman" w:cs="Times New Roman"/>
          <w:sz w:val="24"/>
          <w:szCs w:val="24"/>
        </w:rPr>
        <w:t xml:space="preserve">failed, in his opinion, </w:t>
      </w:r>
      <w:r w:rsidR="007E06CC">
        <w:rPr>
          <w:rFonts w:ascii="Times New Roman" w:hAnsi="Times New Roman" w:cs="Times New Roman"/>
          <w:sz w:val="24"/>
          <w:szCs w:val="24"/>
        </w:rPr>
        <w:t>to</w:t>
      </w:r>
      <w:r w:rsidR="00E46456" w:rsidRPr="004F2044">
        <w:rPr>
          <w:rFonts w:ascii="Times New Roman" w:hAnsi="Times New Roman" w:cs="Times New Roman"/>
          <w:sz w:val="24"/>
          <w:szCs w:val="24"/>
        </w:rPr>
        <w:t xml:space="preserve"> </w:t>
      </w:r>
      <w:r w:rsidR="00734970" w:rsidRPr="004F2044">
        <w:rPr>
          <w:rFonts w:ascii="Times New Roman" w:hAnsi="Times New Roman" w:cs="Times New Roman"/>
          <w:sz w:val="24"/>
          <w:szCs w:val="24"/>
        </w:rPr>
        <w:t>accurately</w:t>
      </w:r>
      <w:r w:rsidR="00B35A58" w:rsidRPr="004F2044">
        <w:rPr>
          <w:rFonts w:ascii="Times New Roman" w:hAnsi="Times New Roman" w:cs="Times New Roman"/>
          <w:sz w:val="24"/>
          <w:szCs w:val="24"/>
        </w:rPr>
        <w:t xml:space="preserve"> convey</w:t>
      </w:r>
      <w:r w:rsidR="007E06CC">
        <w:rPr>
          <w:rFonts w:ascii="Times New Roman" w:hAnsi="Times New Roman" w:cs="Times New Roman"/>
          <w:sz w:val="24"/>
          <w:szCs w:val="24"/>
        </w:rPr>
        <w:t xml:space="preserve"> the teachings of Christianity</w:t>
      </w:r>
      <w:r w:rsidR="00430F04">
        <w:rPr>
          <w:rFonts w:ascii="Times New Roman" w:hAnsi="Times New Roman" w:cs="Times New Roman"/>
          <w:sz w:val="24"/>
          <w:szCs w:val="24"/>
        </w:rPr>
        <w:t>. Blanco García bases his opinion on Cordeiro</w:t>
      </w:r>
      <w:r w:rsidR="00A50D02">
        <w:rPr>
          <w:rFonts w:ascii="Times New Roman" w:hAnsi="Times New Roman" w:cs="Times New Roman"/>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sz w:val="24"/>
          <w:szCs w:val="24"/>
        </w:rPr>
        <w:fldChar w:fldCharType="end"/>
      </w:r>
      <w:r w:rsidR="00430F04">
        <w:rPr>
          <w:rFonts w:ascii="Times New Roman" w:hAnsi="Times New Roman" w:cs="Times New Roman"/>
          <w:sz w:val="24"/>
          <w:szCs w:val="24"/>
        </w:rPr>
        <w:t>’s earlier comment regarding “mystic union” in Aguilera (Cordeiro</w:t>
      </w:r>
      <w:r w:rsidR="00A50D02">
        <w:rPr>
          <w:rFonts w:ascii="Times New Roman" w:hAnsi="Times New Roman" w:cs="Times New Roman"/>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sz w:val="24"/>
          <w:szCs w:val="24"/>
        </w:rPr>
        <w:fldChar w:fldCharType="end"/>
      </w:r>
      <w:r w:rsidR="00430F04">
        <w:rPr>
          <w:rFonts w:ascii="Times New Roman" w:hAnsi="Times New Roman" w:cs="Times New Roman"/>
          <w:sz w:val="24"/>
          <w:szCs w:val="24"/>
        </w:rPr>
        <w:t xml:space="preserve"> 411).</w:t>
      </w:r>
    </w:p>
    <w:p w14:paraId="3F294137" w14:textId="259452BC" w:rsidR="00E30034" w:rsidRPr="004F2044" w:rsidRDefault="00043CBE" w:rsidP="00734970">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The legendary muse, </w:t>
      </w:r>
      <w:r w:rsidR="008A4138" w:rsidRPr="004F2044">
        <w:rPr>
          <w:rFonts w:ascii="Times New Roman" w:hAnsi="Times New Roman" w:cs="Times New Roman"/>
          <w:sz w:val="24"/>
          <w:szCs w:val="24"/>
        </w:rPr>
        <w:t xml:space="preserve">notably </w:t>
      </w:r>
      <w:r w:rsidRPr="004F2044">
        <w:rPr>
          <w:rFonts w:ascii="Times New Roman" w:hAnsi="Times New Roman" w:cs="Times New Roman"/>
          <w:sz w:val="24"/>
          <w:szCs w:val="24"/>
        </w:rPr>
        <w:t xml:space="preserve">luminescent during Romanticism and immortalized in </w:t>
      </w:r>
      <w:r w:rsidRPr="004F2044">
        <w:rPr>
          <w:rFonts w:ascii="Times New Roman" w:hAnsi="Times New Roman" w:cs="Times New Roman"/>
          <w:i/>
          <w:sz w:val="24"/>
          <w:szCs w:val="24"/>
        </w:rPr>
        <w:t>Los cantos el trovador,</w:t>
      </w:r>
      <w:r w:rsidR="00CC0975" w:rsidRPr="004F2044">
        <w:rPr>
          <w:rFonts w:ascii="Times New Roman" w:hAnsi="Times New Roman" w:cs="Times New Roman"/>
          <w:sz w:val="24"/>
          <w:szCs w:val="24"/>
        </w:rPr>
        <w:t xml:space="preserve"> died with Espronceda, Arolas y 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00CC0975" w:rsidRPr="004F2044">
        <w:rPr>
          <w:rFonts w:ascii="Times New Roman" w:hAnsi="Times New Roman" w:cs="Times New Roman"/>
          <w:sz w:val="24"/>
          <w:szCs w:val="24"/>
        </w:rPr>
        <w:t xml:space="preserve">, and it was useless to insist on the resuscitation of songful poesies of decayed castles and memories of the Middle Ages. Such was the belief of the author of </w:t>
      </w:r>
      <w:r w:rsidR="00CC0975" w:rsidRPr="004F2044">
        <w:rPr>
          <w:rFonts w:ascii="Times New Roman" w:hAnsi="Times New Roman" w:cs="Times New Roman"/>
          <w:i/>
          <w:sz w:val="24"/>
          <w:szCs w:val="24"/>
        </w:rPr>
        <w:t xml:space="preserve">Ecos nacionales </w:t>
      </w:r>
      <w:r w:rsidR="00CC0975" w:rsidRPr="004F2044">
        <w:rPr>
          <w:rFonts w:ascii="Times New Roman" w:hAnsi="Times New Roman" w:cs="Times New Roman"/>
          <w:sz w:val="24"/>
          <w:szCs w:val="24"/>
        </w:rPr>
        <w:t>upon arraying</w:t>
      </w:r>
      <w:r w:rsidR="001C4D72" w:rsidRPr="004F2044">
        <w:rPr>
          <w:rFonts w:ascii="Times New Roman" w:hAnsi="Times New Roman" w:cs="Times New Roman"/>
          <w:sz w:val="24"/>
          <w:szCs w:val="24"/>
        </w:rPr>
        <w:t>,</w:t>
      </w:r>
      <w:r w:rsidR="00CC0975" w:rsidRPr="004F2044">
        <w:rPr>
          <w:rFonts w:ascii="Times New Roman" w:hAnsi="Times New Roman" w:cs="Times New Roman"/>
          <w:sz w:val="24"/>
          <w:szCs w:val="24"/>
        </w:rPr>
        <w:t xml:space="preserve"> </w:t>
      </w:r>
      <w:r w:rsidR="001C4D72" w:rsidRPr="004F2044">
        <w:rPr>
          <w:rFonts w:ascii="Times New Roman" w:hAnsi="Times New Roman" w:cs="Times New Roman"/>
          <w:sz w:val="24"/>
          <w:szCs w:val="24"/>
        </w:rPr>
        <w:t xml:space="preserve">on behalf of art, </w:t>
      </w:r>
      <w:r w:rsidR="00CC0975" w:rsidRPr="004F2044">
        <w:rPr>
          <w:rFonts w:ascii="Times New Roman" w:hAnsi="Times New Roman" w:cs="Times New Roman"/>
          <w:sz w:val="24"/>
          <w:szCs w:val="24"/>
        </w:rPr>
        <w:lastRenderedPageBreak/>
        <w:t>antiquated traditions with a didactic character of a certain vulgar philosophy</w:t>
      </w:r>
      <w:r w:rsidR="005E0B57" w:rsidRPr="004F2044">
        <w:rPr>
          <w:rFonts w:ascii="Times New Roman" w:hAnsi="Times New Roman" w:cs="Times New Roman"/>
          <w:sz w:val="24"/>
          <w:szCs w:val="24"/>
        </w:rPr>
        <w:t xml:space="preserve"> </w:t>
      </w:r>
      <w:r w:rsidR="00CC0975" w:rsidRPr="004F2044">
        <w:rPr>
          <w:rFonts w:ascii="Times New Roman" w:hAnsi="Times New Roman" w:cs="Times New Roman"/>
          <w:sz w:val="24"/>
          <w:szCs w:val="24"/>
        </w:rPr>
        <w:t xml:space="preserve">dedicated to </w:t>
      </w:r>
      <w:r w:rsidR="005E0B57" w:rsidRPr="004F2044">
        <w:rPr>
          <w:rFonts w:ascii="Times New Roman" w:hAnsi="Times New Roman" w:cs="Times New Roman"/>
          <w:sz w:val="24"/>
          <w:szCs w:val="24"/>
        </w:rPr>
        <w:t xml:space="preserve">the </w:t>
      </w:r>
      <w:r w:rsidR="00DC57C5" w:rsidRPr="004F2044">
        <w:rPr>
          <w:rFonts w:ascii="Times New Roman" w:hAnsi="Times New Roman" w:cs="Times New Roman"/>
          <w:sz w:val="24"/>
          <w:szCs w:val="24"/>
        </w:rPr>
        <w:t xml:space="preserve">propagation of morality and patriotism. Both seem </w:t>
      </w:r>
      <w:r w:rsidR="00E46456" w:rsidRPr="004F2044">
        <w:rPr>
          <w:rFonts w:ascii="Times New Roman" w:hAnsi="Times New Roman" w:cs="Times New Roman"/>
          <w:sz w:val="24"/>
          <w:szCs w:val="24"/>
        </w:rPr>
        <w:t xml:space="preserve">to be </w:t>
      </w:r>
      <w:r w:rsidR="00DC57C5" w:rsidRPr="004F2044">
        <w:rPr>
          <w:rFonts w:ascii="Times New Roman" w:hAnsi="Times New Roman" w:cs="Times New Roman"/>
          <w:sz w:val="24"/>
          <w:szCs w:val="24"/>
        </w:rPr>
        <w:t xml:space="preserve">based in </w:t>
      </w:r>
      <w:r w:rsidR="00DC57C5" w:rsidRPr="004F2044">
        <w:rPr>
          <w:rFonts w:ascii="Times New Roman" w:hAnsi="Times New Roman" w:cs="Times New Roman"/>
          <w:i/>
          <w:sz w:val="24"/>
          <w:szCs w:val="24"/>
        </w:rPr>
        <w:t xml:space="preserve">Ecos nacionales </w:t>
      </w:r>
      <w:r w:rsidR="00734970">
        <w:rPr>
          <w:rFonts w:ascii="Times New Roman" w:hAnsi="Times New Roman" w:cs="Times New Roman"/>
          <w:sz w:val="24"/>
          <w:szCs w:val="24"/>
        </w:rPr>
        <w:t>in</w:t>
      </w:r>
      <w:r w:rsidR="00E46456" w:rsidRPr="004F2044">
        <w:rPr>
          <w:rFonts w:ascii="Times New Roman" w:hAnsi="Times New Roman" w:cs="Times New Roman"/>
          <w:sz w:val="24"/>
          <w:szCs w:val="24"/>
        </w:rPr>
        <w:t xml:space="preserve"> </w:t>
      </w:r>
      <w:r w:rsidR="00DC57C5" w:rsidRPr="004F2044">
        <w:rPr>
          <w:rFonts w:ascii="Times New Roman" w:hAnsi="Times New Roman" w:cs="Times New Roman"/>
          <w:sz w:val="24"/>
          <w:szCs w:val="24"/>
        </w:rPr>
        <w:t xml:space="preserve">the </w:t>
      </w:r>
      <w:r w:rsidR="008A4138" w:rsidRPr="004F2044">
        <w:rPr>
          <w:rFonts w:ascii="Times New Roman" w:hAnsi="Times New Roman" w:cs="Times New Roman"/>
          <w:sz w:val="24"/>
          <w:szCs w:val="24"/>
        </w:rPr>
        <w:t>Christian</w:t>
      </w:r>
      <w:r w:rsidR="00DC57C5" w:rsidRPr="004F2044">
        <w:rPr>
          <w:rFonts w:ascii="Times New Roman" w:hAnsi="Times New Roman" w:cs="Times New Roman"/>
          <w:sz w:val="24"/>
          <w:szCs w:val="24"/>
        </w:rPr>
        <w:t xml:space="preserve"> faith, but only to a certain extent, because, as the </w:t>
      </w:r>
      <w:r w:rsidR="00E46456" w:rsidRPr="004F2044">
        <w:rPr>
          <w:rFonts w:ascii="Times New Roman" w:hAnsi="Times New Roman" w:cs="Times New Roman"/>
          <w:sz w:val="24"/>
          <w:szCs w:val="24"/>
        </w:rPr>
        <w:t>Portuguese</w:t>
      </w:r>
      <w:r w:rsidR="00DC57C5" w:rsidRPr="004F2044">
        <w:rPr>
          <w:rFonts w:ascii="Times New Roman" w:hAnsi="Times New Roman" w:cs="Times New Roman"/>
          <w:sz w:val="24"/>
          <w:szCs w:val="24"/>
        </w:rPr>
        <w:t xml:space="preserve"> critic adequately notes, Ruiz Aguilera’s [faith] </w:t>
      </w:r>
      <w:r w:rsidR="00BB04C8" w:rsidRPr="004F2044">
        <w:rPr>
          <w:rFonts w:ascii="Times New Roman" w:hAnsi="Times New Roman" w:cs="Times New Roman"/>
          <w:sz w:val="24"/>
          <w:szCs w:val="24"/>
        </w:rPr>
        <w:t>belongs to</w:t>
      </w:r>
      <w:r w:rsidR="00DC57C5" w:rsidRPr="004F2044">
        <w:rPr>
          <w:rFonts w:ascii="Times New Roman" w:hAnsi="Times New Roman" w:cs="Times New Roman"/>
          <w:sz w:val="24"/>
          <w:szCs w:val="24"/>
        </w:rPr>
        <w:t xml:space="preserve"> </w:t>
      </w:r>
      <w:r w:rsidR="00E46456" w:rsidRPr="004F2044">
        <w:rPr>
          <w:rFonts w:ascii="Times New Roman" w:hAnsi="Times New Roman" w:cs="Times New Roman"/>
          <w:sz w:val="24"/>
          <w:szCs w:val="24"/>
        </w:rPr>
        <w:t xml:space="preserve">a </w:t>
      </w:r>
      <w:r w:rsidR="00265266" w:rsidRPr="004F2044">
        <w:rPr>
          <w:rFonts w:ascii="Times New Roman" w:hAnsi="Times New Roman" w:cs="Times New Roman"/>
          <w:sz w:val="24"/>
          <w:szCs w:val="24"/>
        </w:rPr>
        <w:t xml:space="preserve">Christian </w:t>
      </w:r>
      <w:r w:rsidR="00E46456" w:rsidRPr="004F2044">
        <w:rPr>
          <w:rFonts w:ascii="Times New Roman" w:hAnsi="Times New Roman" w:cs="Times New Roman"/>
          <w:sz w:val="24"/>
          <w:szCs w:val="24"/>
        </w:rPr>
        <w:t>rationalism</w:t>
      </w:r>
      <w:r w:rsidR="00DC57C5" w:rsidRPr="004F2044">
        <w:rPr>
          <w:rFonts w:ascii="Times New Roman" w:hAnsi="Times New Roman" w:cs="Times New Roman"/>
          <w:sz w:val="24"/>
          <w:szCs w:val="24"/>
        </w:rPr>
        <w:t xml:space="preserve"> of </w:t>
      </w:r>
      <w:r w:rsidR="00BB04C8" w:rsidRPr="004F2044">
        <w:rPr>
          <w:rFonts w:ascii="Times New Roman" w:hAnsi="Times New Roman" w:cs="Times New Roman"/>
          <w:sz w:val="24"/>
          <w:szCs w:val="24"/>
        </w:rPr>
        <w:t xml:space="preserve">doubtful </w:t>
      </w:r>
      <w:r w:rsidR="00734970">
        <w:rPr>
          <w:rFonts w:ascii="Times New Roman" w:hAnsi="Times New Roman" w:cs="Times New Roman"/>
          <w:sz w:val="24"/>
          <w:szCs w:val="24"/>
        </w:rPr>
        <w:t xml:space="preserve">sincerity that </w:t>
      </w:r>
      <w:r w:rsidR="005E0B57" w:rsidRPr="004F2044">
        <w:rPr>
          <w:rFonts w:ascii="Times New Roman" w:hAnsi="Times New Roman" w:cs="Times New Roman"/>
          <w:sz w:val="24"/>
          <w:szCs w:val="24"/>
        </w:rPr>
        <w:t xml:space="preserve">excessively </w:t>
      </w:r>
      <w:r w:rsidR="00734970">
        <w:rPr>
          <w:rFonts w:ascii="Times New Roman" w:hAnsi="Times New Roman" w:cs="Times New Roman"/>
          <w:sz w:val="24"/>
          <w:szCs w:val="24"/>
        </w:rPr>
        <w:t>lends itself</w:t>
      </w:r>
      <w:r w:rsidR="001A4DB8" w:rsidRPr="004F2044">
        <w:rPr>
          <w:rFonts w:ascii="Times New Roman" w:hAnsi="Times New Roman" w:cs="Times New Roman"/>
          <w:sz w:val="24"/>
          <w:szCs w:val="24"/>
        </w:rPr>
        <w:t xml:space="preserve"> to</w:t>
      </w:r>
      <w:r w:rsidR="008A4138" w:rsidRPr="004F2044">
        <w:rPr>
          <w:rFonts w:ascii="Times New Roman" w:hAnsi="Times New Roman" w:cs="Times New Roman"/>
          <w:sz w:val="24"/>
          <w:szCs w:val="24"/>
        </w:rPr>
        <w:t xml:space="preserve"> affectivity</w:t>
      </w:r>
      <w:r w:rsidR="007E1BE8"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0A17BA">
        <w:rPr>
          <w:rFonts w:ascii="Times New Roman" w:hAnsi="Times New Roman" w:cs="Times New Roman"/>
          <w:sz w:val="24"/>
          <w:szCs w:val="24"/>
        </w:rPr>
        <w:instrText xml:space="preserve"> ADDIN EN.CITE &lt;EndNote&gt;&lt;Cite ExcludeAuth="1"&gt;&lt;Author&gt;Blanco Garcia&lt;/Author&gt;&lt;Year&gt;1909&lt;/Year&gt;&lt;RecNum&gt;2&lt;/RecNum&gt;&lt;Prefix&gt;Blanco García &lt;/Prefix&gt;&lt;Pages&gt;125&lt;/Pages&gt;&lt;DisplayText&gt;(Blanco García 125)&lt;/DisplayText&gt;&lt;record&gt;&lt;rec-number&gt;2&lt;/rec-number&gt;&lt;foreign-keys&gt;&lt;key app="EN" db-id="5xstxsde6rdp5yexss8vfsa6zwr5fd5z52vs" timestamp="1453323173"&gt;2&lt;/key&gt;&lt;/foreign-keys&gt;&lt;ref-type name="Book"&gt;6&lt;/ref-type&gt;&lt;contributors&gt;&lt;authors&gt;&lt;author&gt;Blanco García, Francisco&lt;/author&gt;&lt;/authors&gt;&lt;/contributors&gt;&lt;titles&gt;&lt;title&gt;La literatura española en el siglo XIX&lt;/title&gt;&lt;/titles&gt;&lt;edition&gt;Tercera edición. Segunda parte&lt;/edition&gt;&lt;dates&gt;&lt;year&gt;1909&lt;/year&gt;&lt;/dates&gt;&lt;pub-location&gt;Madrid&lt;/pub-location&gt;&lt;publisher&gt;Sáenz de Jubera&lt;/publisher&gt;&lt;urls&gt;&lt;/urls&gt;&lt;research-notes&gt;Blanco García comments on Proverbios cómicos and Proverbios ejemplares, the latter which he deems notable for &amp;quot;lo ingenioso de la invención, por la limpieza del estilo, y a veces por la profundidad del sentimiento, aparte del fin moral que tanto preocupaban al autor en sus obras.&amp;quot; However Blanco García, in the section dedicated to the social poetry of Tassara and VRA, is not as generous when it comes to Ecos nacionales, claiming them as not exemplary of the Catholic tradition. He praises Elegías&lt;/research-notes&gt;&lt;/record&gt;&lt;/Cite&gt;&lt;/EndNote&gt;</w:instrText>
      </w:r>
      <w:r w:rsidR="00F23B9C" w:rsidRPr="004F2044">
        <w:rPr>
          <w:rFonts w:ascii="Times New Roman" w:hAnsi="Times New Roman" w:cs="Times New Roman"/>
          <w:sz w:val="24"/>
          <w:szCs w:val="24"/>
        </w:rPr>
        <w:fldChar w:fldCharType="separate"/>
      </w:r>
      <w:r w:rsidR="000A17BA">
        <w:rPr>
          <w:rFonts w:ascii="Times New Roman" w:hAnsi="Times New Roman" w:cs="Times New Roman"/>
          <w:noProof/>
          <w:sz w:val="24"/>
          <w:szCs w:val="24"/>
        </w:rPr>
        <w:t>(Blanco García 125)</w:t>
      </w:r>
      <w:r w:rsidR="00F23B9C" w:rsidRPr="004F2044">
        <w:rPr>
          <w:rFonts w:ascii="Times New Roman" w:hAnsi="Times New Roman" w:cs="Times New Roman"/>
          <w:sz w:val="24"/>
          <w:szCs w:val="24"/>
        </w:rPr>
        <w:fldChar w:fldCharType="end"/>
      </w:r>
      <w:r w:rsidR="00AE3ACD" w:rsidRPr="004F2044">
        <w:rPr>
          <w:rFonts w:ascii="Times New Roman" w:hAnsi="Times New Roman" w:cs="Times New Roman"/>
          <w:sz w:val="24"/>
          <w:szCs w:val="24"/>
        </w:rPr>
        <w:t>.</w:t>
      </w:r>
      <w:r w:rsidR="001C4D72" w:rsidRPr="004F2044">
        <w:rPr>
          <w:rStyle w:val="FootnoteReference"/>
          <w:rFonts w:ascii="Times New Roman" w:hAnsi="Times New Roman" w:cs="Times New Roman"/>
          <w:sz w:val="24"/>
          <w:szCs w:val="24"/>
        </w:rPr>
        <w:footnoteReference w:id="43"/>
      </w:r>
    </w:p>
    <w:p w14:paraId="2CB7C049" w14:textId="7C4A479F" w:rsidR="00E729B9" w:rsidRPr="004F2044" w:rsidRDefault="005A33C0" w:rsidP="00E729B9">
      <w:pPr>
        <w:spacing w:line="480" w:lineRule="auto"/>
        <w:rPr>
          <w:rFonts w:ascii="Times New Roman" w:hAnsi="Times New Roman" w:cs="Times New Roman"/>
          <w:sz w:val="24"/>
          <w:szCs w:val="24"/>
        </w:rPr>
      </w:pPr>
      <w:r>
        <w:rPr>
          <w:rFonts w:ascii="Times New Roman" w:hAnsi="Times New Roman" w:cs="Times New Roman"/>
          <w:sz w:val="24"/>
          <w:szCs w:val="24"/>
        </w:rPr>
        <w:t>I</w:t>
      </w:r>
      <w:r w:rsidR="00AB2051">
        <w:rPr>
          <w:rFonts w:ascii="Times New Roman" w:hAnsi="Times New Roman" w:cs="Times New Roman"/>
          <w:sz w:val="24"/>
          <w:szCs w:val="24"/>
        </w:rPr>
        <w:t>n his analysis of</w:t>
      </w:r>
      <w:r w:rsidR="004B3B9A">
        <w:rPr>
          <w:rFonts w:ascii="Times New Roman" w:hAnsi="Times New Roman" w:cs="Times New Roman"/>
          <w:sz w:val="24"/>
          <w:szCs w:val="24"/>
        </w:rPr>
        <w:t xml:space="preserve"> </w:t>
      </w:r>
      <w:r w:rsidR="007E1BE8" w:rsidRPr="004F2044">
        <w:rPr>
          <w:rFonts w:ascii="Times New Roman" w:hAnsi="Times New Roman" w:cs="Times New Roman"/>
          <w:sz w:val="24"/>
          <w:szCs w:val="24"/>
        </w:rPr>
        <w:t xml:space="preserve">Aguilera, </w:t>
      </w:r>
      <w:r w:rsidR="00265266" w:rsidRPr="004F2044">
        <w:rPr>
          <w:rFonts w:ascii="Times New Roman" w:hAnsi="Times New Roman" w:cs="Times New Roman"/>
          <w:sz w:val="24"/>
          <w:szCs w:val="24"/>
        </w:rPr>
        <w:t>Cordeiro</w:t>
      </w:r>
      <w:r w:rsidR="00A50D02">
        <w:rPr>
          <w:rFonts w:ascii="Times New Roman" w:hAnsi="Times New Roman" w:cs="Times New Roman"/>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sz w:val="24"/>
          <w:szCs w:val="24"/>
        </w:rPr>
        <w:fldChar w:fldCharType="end"/>
      </w:r>
      <w:r w:rsidR="00265266" w:rsidRPr="004F2044">
        <w:rPr>
          <w:rFonts w:ascii="Times New Roman" w:hAnsi="Times New Roman" w:cs="Times New Roman"/>
          <w:sz w:val="24"/>
          <w:szCs w:val="24"/>
        </w:rPr>
        <w:t xml:space="preserve"> </w:t>
      </w:r>
      <w:r w:rsidR="003E6D5B" w:rsidRPr="004F2044">
        <w:rPr>
          <w:rFonts w:ascii="Times New Roman" w:hAnsi="Times New Roman" w:cs="Times New Roman"/>
          <w:sz w:val="24"/>
          <w:szCs w:val="24"/>
        </w:rPr>
        <w:t>did condemn “mystic union” what he himself called</w:t>
      </w:r>
      <w:r w:rsidR="00265266" w:rsidRPr="004F2044">
        <w:rPr>
          <w:rFonts w:ascii="Times New Roman" w:hAnsi="Times New Roman" w:cs="Times New Roman"/>
          <w:sz w:val="24"/>
          <w:szCs w:val="24"/>
        </w:rPr>
        <w:t xml:space="preserve"> “Christian </w:t>
      </w:r>
      <w:r w:rsidR="003E6D5B" w:rsidRPr="004F2044">
        <w:rPr>
          <w:rFonts w:ascii="Times New Roman" w:hAnsi="Times New Roman" w:cs="Times New Roman"/>
          <w:sz w:val="24"/>
          <w:szCs w:val="24"/>
        </w:rPr>
        <w:t>rationalism</w:t>
      </w:r>
      <w:r w:rsidR="00B82302">
        <w:rPr>
          <w:rFonts w:ascii="Times New Roman" w:hAnsi="Times New Roman" w:cs="Times New Roman"/>
          <w:sz w:val="24"/>
          <w:szCs w:val="24"/>
        </w:rPr>
        <w:t>,</w:t>
      </w:r>
      <w:r w:rsidR="00265266" w:rsidRPr="004F2044">
        <w:rPr>
          <w:rFonts w:ascii="Times New Roman" w:hAnsi="Times New Roman" w:cs="Times New Roman"/>
          <w:sz w:val="24"/>
          <w:szCs w:val="24"/>
        </w:rPr>
        <w:t>” not as an art form of individual expres</w:t>
      </w:r>
      <w:r w:rsidR="003E6D5B" w:rsidRPr="004F2044">
        <w:rPr>
          <w:rFonts w:ascii="Times New Roman" w:hAnsi="Times New Roman" w:cs="Times New Roman"/>
          <w:sz w:val="24"/>
          <w:szCs w:val="24"/>
        </w:rPr>
        <w:t>sion which was, according to Cordeiro</w:t>
      </w:r>
      <w:r w:rsidR="00A50D02">
        <w:rPr>
          <w:rFonts w:ascii="Times New Roman" w:hAnsi="Times New Roman" w:cs="Times New Roman"/>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sz w:val="24"/>
          <w:szCs w:val="24"/>
        </w:rPr>
        <w:fldChar w:fldCharType="end"/>
      </w:r>
      <w:r w:rsidR="00265266" w:rsidRPr="004F2044">
        <w:rPr>
          <w:rFonts w:ascii="Times New Roman" w:hAnsi="Times New Roman" w:cs="Times New Roman"/>
          <w:sz w:val="24"/>
          <w:szCs w:val="24"/>
        </w:rPr>
        <w:t xml:space="preserve">, </w:t>
      </w:r>
      <w:r w:rsidR="00B82302">
        <w:rPr>
          <w:rFonts w:ascii="Times New Roman" w:hAnsi="Times New Roman" w:cs="Times New Roman"/>
          <w:sz w:val="24"/>
          <w:szCs w:val="24"/>
        </w:rPr>
        <w:t>justified in</w:t>
      </w:r>
      <w:r w:rsidR="00265266" w:rsidRPr="004F2044">
        <w:rPr>
          <w:rFonts w:ascii="Times New Roman" w:hAnsi="Times New Roman" w:cs="Times New Roman"/>
          <w:sz w:val="24"/>
          <w:szCs w:val="24"/>
        </w:rPr>
        <w:t xml:space="preserve"> Aguilera</w:t>
      </w:r>
      <w:r w:rsidR="00E46456" w:rsidRPr="004F2044">
        <w:rPr>
          <w:rFonts w:ascii="Times New Roman" w:hAnsi="Times New Roman" w:cs="Times New Roman"/>
          <w:sz w:val="24"/>
          <w:szCs w:val="24"/>
        </w:rPr>
        <w:t>,</w:t>
      </w:r>
      <w:r w:rsidR="00265266" w:rsidRPr="004F2044">
        <w:rPr>
          <w:rFonts w:ascii="Times New Roman" w:hAnsi="Times New Roman" w:cs="Times New Roman"/>
          <w:sz w:val="24"/>
          <w:szCs w:val="24"/>
        </w:rPr>
        <w:t xml:space="preserve"> but rather as an alternative to positivism</w:t>
      </w:r>
      <w:r w:rsidR="00723E61" w:rsidRPr="004F2044">
        <w:rPr>
          <w:rFonts w:ascii="Times New Roman" w:hAnsi="Times New Roman" w:cs="Times New Roman"/>
          <w:sz w:val="24"/>
          <w:szCs w:val="24"/>
        </w:rPr>
        <w:t>: “It</w:t>
      </w:r>
      <w:r w:rsidR="003E6D5B" w:rsidRPr="004F2044">
        <w:rPr>
          <w:rFonts w:ascii="Times New Roman" w:hAnsi="Times New Roman" w:cs="Times New Roman"/>
          <w:sz w:val="24"/>
          <w:szCs w:val="24"/>
        </w:rPr>
        <w:t xml:space="preserve"> [Christian </w:t>
      </w:r>
      <w:r w:rsidR="00E46456" w:rsidRPr="004F2044">
        <w:rPr>
          <w:rFonts w:ascii="Times New Roman" w:hAnsi="Times New Roman" w:cs="Times New Roman"/>
          <w:sz w:val="24"/>
          <w:szCs w:val="24"/>
        </w:rPr>
        <w:t>rationalism</w:t>
      </w:r>
      <w:r w:rsidR="003E6D5B" w:rsidRPr="004F2044">
        <w:rPr>
          <w:rFonts w:ascii="Times New Roman" w:hAnsi="Times New Roman" w:cs="Times New Roman"/>
          <w:sz w:val="24"/>
          <w:szCs w:val="24"/>
        </w:rPr>
        <w:t>]</w:t>
      </w:r>
      <w:r w:rsidR="00723E61" w:rsidRPr="004F2044">
        <w:rPr>
          <w:rFonts w:ascii="Times New Roman" w:hAnsi="Times New Roman" w:cs="Times New Roman"/>
          <w:sz w:val="24"/>
          <w:szCs w:val="24"/>
        </w:rPr>
        <w:t xml:space="preserve"> has been the </w:t>
      </w:r>
      <w:r w:rsidR="003E6D5B" w:rsidRPr="004F2044">
        <w:rPr>
          <w:rFonts w:ascii="Times New Roman" w:hAnsi="Times New Roman" w:cs="Times New Roman"/>
          <w:sz w:val="24"/>
          <w:szCs w:val="24"/>
        </w:rPr>
        <w:t>strong</w:t>
      </w:r>
      <w:r w:rsidR="00723E61" w:rsidRPr="004F2044">
        <w:rPr>
          <w:rFonts w:ascii="Times New Roman" w:hAnsi="Times New Roman" w:cs="Times New Roman"/>
          <w:sz w:val="24"/>
          <w:szCs w:val="24"/>
        </w:rPr>
        <w:t xml:space="preserve"> obstacle, which has brought the greatest disgrace to contemporary</w:t>
      </w:r>
      <w:r w:rsidR="00504B14" w:rsidRPr="004F2044">
        <w:rPr>
          <w:rFonts w:ascii="Times New Roman" w:hAnsi="Times New Roman" w:cs="Times New Roman"/>
          <w:sz w:val="24"/>
          <w:szCs w:val="24"/>
        </w:rPr>
        <w:t xml:space="preserve"> erudition</w:t>
      </w:r>
      <w:r w:rsidR="00723E61" w:rsidRPr="004F2044">
        <w:rPr>
          <w:rFonts w:ascii="Times New Roman" w:hAnsi="Times New Roman" w:cs="Times New Roman"/>
          <w:sz w:val="24"/>
          <w:szCs w:val="24"/>
        </w:rPr>
        <w:t xml:space="preserve"> and essays </w:t>
      </w:r>
      <w:r w:rsidR="00504B14" w:rsidRPr="004F2044">
        <w:rPr>
          <w:rFonts w:ascii="Times New Roman" w:hAnsi="Times New Roman" w:cs="Times New Roman"/>
          <w:sz w:val="24"/>
          <w:szCs w:val="24"/>
        </w:rPr>
        <w:t>of demo</w:t>
      </w:r>
      <w:r w:rsidR="007E1BE8" w:rsidRPr="004F2044">
        <w:rPr>
          <w:rFonts w:ascii="Times New Roman" w:hAnsi="Times New Roman" w:cs="Times New Roman"/>
          <w:sz w:val="24"/>
          <w:szCs w:val="24"/>
        </w:rPr>
        <w:t>cratic and social organization</w:t>
      </w:r>
      <w:r w:rsidR="00AB2051">
        <w:rPr>
          <w:rFonts w:ascii="Times New Roman" w:hAnsi="Times New Roman" w:cs="Times New Roman"/>
          <w:sz w:val="24"/>
          <w:szCs w:val="24"/>
        </w:rPr>
        <w:t>”</w:t>
      </w:r>
      <w:r w:rsidR="007E1BE8"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A50D02">
        <w:rPr>
          <w:rFonts w:ascii="Times New Roman" w:hAnsi="Times New Roman" w:cs="Times New Roman"/>
          <w:sz w:val="24"/>
          <w:szCs w:val="24"/>
        </w:rPr>
        <w:instrText xml:space="preserve"> ADDIN EN.CITE &lt;EndNote&gt;&lt;Cite&gt;&lt;Author&gt;Cordeiro&lt;/Author&gt;&lt;Year&gt;1874&lt;/Year&gt;&lt;RecNum&gt;4&lt;/RecNum&gt;&lt;Pages&gt;412&lt;/Pages&gt;&lt;DisplayText&gt;(Cordeiro 412)&lt;/DisplayText&gt;&lt;record&gt;&lt;rec-number&gt;4&lt;/rec-number&gt;&lt;foreign-keys&gt;&lt;key app="EN" db-id="5xstxsde6rdp5yexss8vfsa6zwr5fd5z52vs" timestamp="1453331653"&gt;4&lt;/key&gt;&lt;/foreign-keys&gt;&lt;ref-type name="Journal Article"&gt;17&lt;/ref-type&gt;&lt;contributors&gt;&lt;authors&gt;&lt;author&gt;Cordeiro, Luciano&lt;/author&gt;&lt;/authors&gt;&lt;/contributors&gt;&lt;titles&gt;&lt;title&gt;Un verdadero poeta&lt;/title&gt;&lt;secondary-title&gt;Revista europea&lt;/secondary-title&gt;&lt;/titles&gt;&lt;periodical&gt;&lt;full-title&gt;Revista Europea&lt;/full-title&gt;&lt;/periodical&gt;&lt;pages&gt;408-413&lt;/pages&gt;&lt;number&gt;13&lt;/number&gt;&lt;dates&gt;&lt;year&gt;1874&lt;/year&gt;&lt;pub-dates&gt;&lt;date&gt;Mayo 24 1874&lt;/date&gt;&lt;/pub-dates&gt;&lt;/dates&gt;&lt;urls&gt;&lt;/urls&gt;&lt;research-notes&gt;One of the most notable affirmations of Cordeiro in regards to VRA as a poet is his strong upholding of Cristianism as it blends with fantasía forming a synthesis of romanticismo místico (410). He also comments the reality of VRA poetry(411) and the unión mística which welcomes the embracing of both rreligion and rationality as armonious concepts.&lt;/research-notes&gt;&lt;/record&gt;&lt;/Cite&gt;&lt;/EndNote&gt;</w:instrText>
      </w:r>
      <w:r w:rsidR="00F23B9C" w:rsidRPr="004F2044">
        <w:rPr>
          <w:rFonts w:ascii="Times New Roman" w:hAnsi="Times New Roman" w:cs="Times New Roman"/>
          <w:sz w:val="24"/>
          <w:szCs w:val="24"/>
        </w:rPr>
        <w:fldChar w:fldCharType="separate"/>
      </w:r>
      <w:r w:rsidR="00A50D02">
        <w:rPr>
          <w:rFonts w:ascii="Times New Roman" w:hAnsi="Times New Roman" w:cs="Times New Roman"/>
          <w:noProof/>
          <w:sz w:val="24"/>
          <w:szCs w:val="24"/>
        </w:rPr>
        <w:t>(Cordeiro 412)</w:t>
      </w:r>
      <w:r w:rsidR="00F23B9C" w:rsidRPr="004F2044">
        <w:rPr>
          <w:rFonts w:ascii="Times New Roman" w:hAnsi="Times New Roman" w:cs="Times New Roman"/>
          <w:sz w:val="24"/>
          <w:szCs w:val="24"/>
        </w:rPr>
        <w:fldChar w:fldCharType="end"/>
      </w:r>
      <w:r w:rsidR="00504B14" w:rsidRPr="004F2044">
        <w:rPr>
          <w:rFonts w:ascii="Times New Roman" w:hAnsi="Times New Roman" w:cs="Times New Roman"/>
          <w:sz w:val="24"/>
          <w:szCs w:val="24"/>
        </w:rPr>
        <w:t>.</w:t>
      </w:r>
    </w:p>
    <w:p w14:paraId="20587A2D" w14:textId="6112EE8A" w:rsidR="00457E5E" w:rsidRPr="004F2044" w:rsidRDefault="00457E5E" w:rsidP="00E46456">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Pr="004F2044">
        <w:rPr>
          <w:rFonts w:ascii="Times New Roman" w:hAnsi="Times New Roman" w:cs="Times New Roman"/>
          <w:sz w:val="24"/>
          <w:szCs w:val="24"/>
        </w:rPr>
        <w:t xml:space="preserve"> al</w:t>
      </w:r>
      <w:r w:rsidR="00AB2051">
        <w:rPr>
          <w:rFonts w:ascii="Times New Roman" w:hAnsi="Times New Roman" w:cs="Times New Roman"/>
          <w:sz w:val="24"/>
          <w:szCs w:val="24"/>
        </w:rPr>
        <w:t>so reflected</w:t>
      </w:r>
      <w:r w:rsidR="00E46456" w:rsidRPr="004F2044">
        <w:rPr>
          <w:rFonts w:ascii="Times New Roman" w:hAnsi="Times New Roman" w:cs="Times New Roman"/>
          <w:sz w:val="24"/>
          <w:szCs w:val="24"/>
        </w:rPr>
        <w:t xml:space="preserve"> on Aguilera’s prose, </w:t>
      </w:r>
      <w:r w:rsidRPr="004F2044">
        <w:rPr>
          <w:rFonts w:ascii="Times New Roman" w:hAnsi="Times New Roman" w:cs="Times New Roman"/>
          <w:sz w:val="24"/>
          <w:szCs w:val="24"/>
        </w:rPr>
        <w:t xml:space="preserve">which has been practically </w:t>
      </w:r>
      <w:r w:rsidR="00E46456" w:rsidRPr="004F2044">
        <w:rPr>
          <w:rFonts w:ascii="Times New Roman" w:hAnsi="Times New Roman" w:cs="Times New Roman"/>
          <w:sz w:val="24"/>
          <w:szCs w:val="24"/>
        </w:rPr>
        <w:t>forgotten</w:t>
      </w:r>
      <w:r w:rsidRPr="004F2044">
        <w:rPr>
          <w:rFonts w:ascii="Times New Roman" w:hAnsi="Times New Roman" w:cs="Times New Roman"/>
          <w:sz w:val="24"/>
          <w:szCs w:val="24"/>
        </w:rPr>
        <w:t xml:space="preserve"> </w:t>
      </w:r>
      <w:r w:rsidR="00E46456" w:rsidRPr="004F2044">
        <w:rPr>
          <w:rFonts w:ascii="Times New Roman" w:hAnsi="Times New Roman" w:cs="Times New Roman"/>
          <w:sz w:val="24"/>
          <w:szCs w:val="24"/>
        </w:rPr>
        <w:t>in comparison</w:t>
      </w:r>
      <w:r w:rsidRPr="004F2044">
        <w:rPr>
          <w:rFonts w:ascii="Times New Roman" w:hAnsi="Times New Roman" w:cs="Times New Roman"/>
          <w:sz w:val="24"/>
          <w:szCs w:val="24"/>
        </w:rPr>
        <w:t xml:space="preserve"> to his poetry. According to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Pr="004F2044">
        <w:rPr>
          <w:rFonts w:ascii="Times New Roman" w:hAnsi="Times New Roman" w:cs="Times New Roman"/>
          <w:sz w:val="24"/>
          <w:szCs w:val="24"/>
        </w:rPr>
        <w:t>, the story, primitive in nature, had lost its appeal in the 18th century and, although there would be some scarce attempts, it would not be reborn w</w:t>
      </w:r>
      <w:r w:rsidR="00AB2051">
        <w:rPr>
          <w:rFonts w:ascii="Times New Roman" w:hAnsi="Times New Roman" w:cs="Times New Roman"/>
          <w:sz w:val="24"/>
          <w:szCs w:val="24"/>
        </w:rPr>
        <w:t>ith the Romantics. Among these Romantics</w:t>
      </w:r>
      <w:r w:rsidRPr="004F2044">
        <w:rPr>
          <w:rFonts w:ascii="Times New Roman" w:hAnsi="Times New Roman" w:cs="Times New Roman"/>
          <w:sz w:val="24"/>
          <w:szCs w:val="24"/>
        </w:rPr>
        <w:t xml:space="preserve"> he includes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Pr="004F2044">
        <w:rPr>
          <w:rFonts w:ascii="Times New Roman" w:hAnsi="Times New Roman" w:cs="Times New Roman"/>
          <w:sz w:val="24"/>
          <w:szCs w:val="24"/>
        </w:rPr>
        <w:t xml:space="preserve">, Aguilera, </w:t>
      </w:r>
      <w:r w:rsidR="00A675B4">
        <w:rPr>
          <w:rFonts w:ascii="Times New Roman" w:hAnsi="Times New Roman" w:cs="Times New Roman"/>
          <w:sz w:val="24"/>
          <w:szCs w:val="24"/>
        </w:rPr>
        <w:t>Hartzenbusch</w:t>
      </w:r>
      <w:r w:rsidR="00D85B7A">
        <w:rPr>
          <w:rFonts w:ascii="Times New Roman" w:hAnsi="Times New Roman" w:cs="Times New Roman"/>
          <w:sz w:val="24"/>
          <w:szCs w:val="24"/>
        </w:rPr>
        <w:fldChar w:fldCharType="begin"/>
      </w:r>
      <w:r w:rsidR="00D85B7A">
        <w:instrText xml:space="preserve"> XE "</w:instrText>
      </w:r>
      <w:r w:rsidR="00D85B7A">
        <w:rPr>
          <w:rFonts w:ascii="Times New Roman" w:hAnsi="Times New Roman" w:cs="Times New Roman"/>
          <w:sz w:val="24"/>
          <w:szCs w:val="24"/>
        </w:rPr>
        <w:instrText>Hartzenbusch, Juan Eugenio</w:instrText>
      </w:r>
      <w:r w:rsidR="00D85B7A">
        <w:instrText xml:space="preserve">" \b </w:instrText>
      </w:r>
      <w:r w:rsidR="00D85B7A">
        <w:rPr>
          <w:rFonts w:ascii="Times New Roman" w:hAnsi="Times New Roman" w:cs="Times New Roman"/>
          <w:sz w:val="24"/>
          <w:szCs w:val="24"/>
        </w:rPr>
        <w:fldChar w:fldCharType="end"/>
      </w:r>
      <w:r w:rsidR="00A675B4">
        <w:rPr>
          <w:rFonts w:ascii="Times New Roman" w:hAnsi="Times New Roman" w:cs="Times New Roman"/>
          <w:sz w:val="24"/>
          <w:szCs w:val="24"/>
        </w:rPr>
        <w:t>, Ferná</w:t>
      </w:r>
      <w:r w:rsidRPr="004F2044">
        <w:rPr>
          <w:rFonts w:ascii="Times New Roman" w:hAnsi="Times New Roman" w:cs="Times New Roman"/>
          <w:sz w:val="24"/>
          <w:szCs w:val="24"/>
        </w:rPr>
        <w:t xml:space="preserve">ndez Bremon, </w:t>
      </w:r>
      <w:r w:rsidR="00AB2051">
        <w:rPr>
          <w:rFonts w:ascii="Times New Roman" w:hAnsi="Times New Roman" w:cs="Times New Roman"/>
          <w:sz w:val="24"/>
          <w:szCs w:val="24"/>
        </w:rPr>
        <w:t xml:space="preserve">and </w:t>
      </w:r>
      <w:r w:rsidRPr="004F2044">
        <w:rPr>
          <w:rFonts w:ascii="Times New Roman" w:hAnsi="Times New Roman" w:cs="Times New Roman"/>
          <w:sz w:val="24"/>
          <w:szCs w:val="24"/>
        </w:rPr>
        <w:t xml:space="preserve">others. </w:t>
      </w:r>
      <w:r w:rsidR="00AB2051">
        <w:rPr>
          <w:rFonts w:ascii="Times New Roman" w:hAnsi="Times New Roman" w:cs="Times New Roman"/>
          <w:sz w:val="24"/>
          <w:szCs w:val="24"/>
        </w:rPr>
        <w:t>However, c</w:t>
      </w:r>
      <w:r w:rsidR="00E46456" w:rsidRPr="004F2044">
        <w:rPr>
          <w:rFonts w:ascii="Times New Roman" w:hAnsi="Times New Roman" w:cs="Times New Roman"/>
          <w:sz w:val="24"/>
          <w:szCs w:val="24"/>
        </w:rPr>
        <w:t>oncerning</w:t>
      </w:r>
      <w:r w:rsidRPr="004F2044">
        <w:rPr>
          <w:rFonts w:ascii="Times New Roman" w:hAnsi="Times New Roman" w:cs="Times New Roman"/>
          <w:sz w:val="24"/>
          <w:szCs w:val="24"/>
        </w:rPr>
        <w:t xml:space="preserve"> Ruiz</w:t>
      </w:r>
      <w:r w:rsidR="00AB2051">
        <w:rPr>
          <w:rFonts w:ascii="Times New Roman" w:hAnsi="Times New Roman" w:cs="Times New Roman"/>
          <w:sz w:val="24"/>
          <w:szCs w:val="24"/>
        </w:rPr>
        <w:t xml:space="preserve"> Aguilera’s narrative, he stated</w:t>
      </w:r>
      <w:r w:rsidRPr="004F2044">
        <w:rPr>
          <w:rFonts w:ascii="Times New Roman" w:hAnsi="Times New Roman" w:cs="Times New Roman"/>
          <w:sz w:val="24"/>
          <w:szCs w:val="24"/>
        </w:rPr>
        <w:t xml:space="preserve"> </w:t>
      </w:r>
      <w:r w:rsidR="00E46456" w:rsidRPr="004F2044">
        <w:rPr>
          <w:rFonts w:ascii="Times New Roman" w:hAnsi="Times New Roman" w:cs="Times New Roman"/>
          <w:sz w:val="24"/>
          <w:szCs w:val="24"/>
        </w:rPr>
        <w:t>the following:</w:t>
      </w:r>
    </w:p>
    <w:p w14:paraId="7D53D906" w14:textId="5A584B96" w:rsidR="00457E5E" w:rsidRPr="004F2044" w:rsidRDefault="00457E5E" w:rsidP="004B3B9A">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Ventura </w:t>
      </w:r>
      <w:r w:rsidR="00DA403C" w:rsidRPr="004F2044">
        <w:rPr>
          <w:rFonts w:ascii="Times New Roman" w:hAnsi="Times New Roman" w:cs="Times New Roman"/>
          <w:sz w:val="24"/>
          <w:szCs w:val="24"/>
        </w:rPr>
        <w:t>Ruiz</w:t>
      </w:r>
      <w:r w:rsidRPr="004F2044">
        <w:rPr>
          <w:rFonts w:ascii="Times New Roman" w:hAnsi="Times New Roman" w:cs="Times New Roman"/>
          <w:sz w:val="24"/>
          <w:szCs w:val="24"/>
        </w:rPr>
        <w:t xml:space="preserve"> Aguilera’s </w:t>
      </w:r>
      <w:r w:rsidRPr="004F2044">
        <w:rPr>
          <w:rFonts w:ascii="Times New Roman" w:hAnsi="Times New Roman" w:cs="Times New Roman"/>
          <w:i/>
          <w:sz w:val="24"/>
          <w:szCs w:val="24"/>
        </w:rPr>
        <w:t xml:space="preserve">Proverbios ejemplares </w:t>
      </w:r>
      <w:r w:rsidRPr="004F2044">
        <w:rPr>
          <w:rFonts w:ascii="Times New Roman" w:hAnsi="Times New Roman" w:cs="Times New Roman"/>
          <w:sz w:val="24"/>
          <w:szCs w:val="24"/>
        </w:rPr>
        <w:t xml:space="preserve">and </w:t>
      </w:r>
      <w:r w:rsidRPr="004F2044">
        <w:rPr>
          <w:rFonts w:ascii="Times New Roman" w:hAnsi="Times New Roman" w:cs="Times New Roman"/>
          <w:i/>
          <w:sz w:val="24"/>
          <w:szCs w:val="24"/>
        </w:rPr>
        <w:t>Proverbios cómicos</w:t>
      </w:r>
      <w:r w:rsidRPr="004F2044">
        <w:rPr>
          <w:rFonts w:ascii="Times New Roman" w:hAnsi="Times New Roman" w:cs="Times New Roman"/>
          <w:sz w:val="24"/>
          <w:szCs w:val="24"/>
        </w:rPr>
        <w:t xml:space="preserve"> enjoyed fame. </w:t>
      </w:r>
      <w:r w:rsidR="00E46456" w:rsidRPr="004F2044">
        <w:rPr>
          <w:rFonts w:ascii="Times New Roman" w:hAnsi="Times New Roman" w:cs="Times New Roman"/>
          <w:sz w:val="24"/>
          <w:szCs w:val="24"/>
        </w:rPr>
        <w:t>Notable</w:t>
      </w:r>
      <w:r w:rsidRPr="004F2044">
        <w:rPr>
          <w:rFonts w:ascii="Times New Roman" w:hAnsi="Times New Roman" w:cs="Times New Roman"/>
          <w:sz w:val="24"/>
          <w:szCs w:val="24"/>
        </w:rPr>
        <w:t xml:space="preserve"> for their ingenuit</w:t>
      </w:r>
      <w:r w:rsidR="00AB2051">
        <w:rPr>
          <w:rFonts w:ascii="Times New Roman" w:hAnsi="Times New Roman" w:cs="Times New Roman"/>
          <w:sz w:val="24"/>
          <w:szCs w:val="24"/>
        </w:rPr>
        <w:t xml:space="preserve">y of invention, for their </w:t>
      </w:r>
      <w:r w:rsidR="00191BF5">
        <w:rPr>
          <w:rFonts w:ascii="Times New Roman" w:hAnsi="Times New Roman" w:cs="Times New Roman"/>
          <w:sz w:val="24"/>
          <w:szCs w:val="24"/>
        </w:rPr>
        <w:t>pureness</w:t>
      </w:r>
      <w:r w:rsidRPr="004F2044">
        <w:rPr>
          <w:rFonts w:ascii="Times New Roman" w:hAnsi="Times New Roman" w:cs="Times New Roman"/>
          <w:sz w:val="24"/>
          <w:szCs w:val="24"/>
        </w:rPr>
        <w:t xml:space="preserve"> of style, and sometime for their </w:t>
      </w:r>
      <w:r w:rsidR="000847AA">
        <w:rPr>
          <w:rFonts w:ascii="Times New Roman" w:hAnsi="Times New Roman" w:cs="Times New Roman"/>
          <w:sz w:val="24"/>
          <w:szCs w:val="24"/>
        </w:rPr>
        <w:t xml:space="preserve">depth </w:t>
      </w:r>
      <w:r w:rsidRPr="004F2044">
        <w:rPr>
          <w:rFonts w:ascii="Times New Roman" w:hAnsi="Times New Roman" w:cs="Times New Roman"/>
          <w:sz w:val="24"/>
          <w:szCs w:val="24"/>
        </w:rPr>
        <w:t xml:space="preserve">of emotion, apart from their moral intention that preoccupied the author so, </w:t>
      </w:r>
      <w:r w:rsidRPr="004F2044">
        <w:rPr>
          <w:rFonts w:ascii="Times New Roman" w:hAnsi="Times New Roman" w:cs="Times New Roman"/>
          <w:sz w:val="24"/>
          <w:szCs w:val="24"/>
        </w:rPr>
        <w:lastRenderedPageBreak/>
        <w:t>they were an</w:t>
      </w:r>
      <w:r w:rsidR="004B3B9A">
        <w:rPr>
          <w:rFonts w:ascii="Times New Roman" w:hAnsi="Times New Roman" w:cs="Times New Roman"/>
          <w:sz w:val="24"/>
          <w:szCs w:val="24"/>
        </w:rPr>
        <w:t>d will be read with pleasure. . . .</w:t>
      </w:r>
      <w:r w:rsidRPr="004F2044">
        <w:rPr>
          <w:rFonts w:ascii="Times New Roman" w:hAnsi="Times New Roman" w:cs="Times New Roman"/>
          <w:sz w:val="24"/>
          <w:szCs w:val="24"/>
        </w:rPr>
        <w:t xml:space="preserve"> Critics, well versed in the material like Pérez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Pr="004F2044">
        <w:rPr>
          <w:rFonts w:ascii="Times New Roman" w:hAnsi="Times New Roman" w:cs="Times New Roman"/>
          <w:sz w:val="24"/>
          <w:szCs w:val="24"/>
        </w:rPr>
        <w:t xml:space="preserve"> have made elegies on these short and interesting narrations that it would take too long to reproduce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ExcludeAuth="1"&gt;&lt;Author&gt;Blanco García&lt;/Author&gt;&lt;Year&gt;1909&lt;/Year&gt;&lt;RecNum&gt;2&lt;/RecNum&gt;&lt;Pages&gt;310-11&lt;/Pages&gt;&lt;DisplayText&gt;(310-11)&lt;/DisplayText&gt;&lt;record&gt;&lt;rec-number&gt;2&lt;/rec-number&gt;&lt;foreign-keys&gt;&lt;key app="EN" db-id="5xstxsde6rdp5yexss8vfsa6zwr5fd5z52vs" timestamp="1453323173"&gt;2&lt;/key&gt;&lt;/foreign-keys&gt;&lt;ref-type name="Book"&gt;6&lt;/ref-type&gt;&lt;contributors&gt;&lt;authors&gt;&lt;author&gt;Blanco García, Francisco&lt;/author&gt;&lt;/authors&gt;&lt;/contributors&gt;&lt;titles&gt;&lt;title&gt;La literatura española en el siglo XIX&lt;/title&gt;&lt;/titles&gt;&lt;edition&gt;Tercera edición. Segunda parte&lt;/edition&gt;&lt;dates&gt;&lt;year&gt;1909&lt;/year&gt;&lt;/dates&gt;&lt;pub-location&gt;Madrid&lt;/pub-location&gt;&lt;publisher&gt;Sáenz de Jubera&lt;/publisher&gt;&lt;urls&gt;&lt;/urls&gt;&lt;research-notes&gt;Blanco García comments on Proverbios cómicos and Proverbios ejemplares, the latter which he deems notable for &amp;quot;lo ingenioso de la invención, por la limpieza del estilo, y a veces por la profundidad del sentimiento, aparte del fin moral que tanto preocupaban al autor en sus obras.&amp;quot; However Blanco García, in the section dedicated to the social poetry of Tassara and VRA, is not as generous when it comes to Ecos nacionales, claiming them as not exemplary of the Catholic tradition. He praises Elegías&lt;/research-notes&gt;&lt;/record&gt;&lt;/Cite&gt;&lt;/EndNote&gt;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(310-11)</w:t>
      </w:r>
      <w:r w:rsidR="00F23B9C" w:rsidRPr="004F2044">
        <w:rPr>
          <w:rFonts w:ascii="Times New Roman" w:hAnsi="Times New Roman" w:cs="Times New Roman"/>
          <w:sz w:val="24"/>
          <w:szCs w:val="24"/>
        </w:rPr>
        <w:fldChar w:fldCharType="end"/>
      </w:r>
      <w:r w:rsidRPr="004F2044">
        <w:rPr>
          <w:rFonts w:ascii="Times New Roman" w:hAnsi="Times New Roman" w:cs="Times New Roman"/>
          <w:sz w:val="24"/>
          <w:szCs w:val="24"/>
        </w:rPr>
        <w:t>.</w:t>
      </w:r>
      <w:r w:rsidRPr="004F2044">
        <w:rPr>
          <w:rStyle w:val="FootnoteReference"/>
          <w:rFonts w:ascii="Times New Roman" w:hAnsi="Times New Roman" w:cs="Times New Roman"/>
          <w:sz w:val="24"/>
          <w:szCs w:val="24"/>
        </w:rPr>
        <w:footnoteReference w:id="44"/>
      </w:r>
      <w:r w:rsidRPr="004F2044">
        <w:rPr>
          <w:rFonts w:ascii="Times New Roman" w:hAnsi="Times New Roman" w:cs="Times New Roman"/>
          <w:sz w:val="24"/>
          <w:szCs w:val="24"/>
        </w:rPr>
        <w:t xml:space="preserve"> </w:t>
      </w:r>
    </w:p>
    <w:p w14:paraId="14B9C2BA" w14:textId="6F473E7F" w:rsidR="00733A9F" w:rsidRPr="004F2044" w:rsidRDefault="003E6D5B" w:rsidP="00E729B9">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r w:rsidR="007F5211" w:rsidRPr="00AF6AF0">
        <w:rPr>
          <w:rFonts w:ascii="Times New Roman" w:hAnsi="Times New Roman" w:cs="Times New Roman"/>
          <w:sz w:val="24"/>
          <w:szCs w:val="24"/>
          <w:highlight w:val="yellow"/>
        </w:rPr>
        <w:t xml:space="preserve">At the turn of the nineteenth century, Aguilera’s popularity </w:t>
      </w:r>
      <w:r w:rsidR="00CE75C7" w:rsidRPr="00AF6AF0">
        <w:rPr>
          <w:rFonts w:ascii="Times New Roman" w:hAnsi="Times New Roman" w:cs="Times New Roman"/>
          <w:sz w:val="24"/>
          <w:szCs w:val="24"/>
          <w:highlight w:val="yellow"/>
        </w:rPr>
        <w:t>continued to show signs of decline, although important figures like Juan Valera continued to debate on his legacy.</w:t>
      </w:r>
      <w:r w:rsidR="00CE75C7">
        <w:rPr>
          <w:rFonts w:ascii="Times New Roman" w:hAnsi="Times New Roman" w:cs="Times New Roman"/>
          <w:sz w:val="24"/>
          <w:szCs w:val="24"/>
        </w:rPr>
        <w:t xml:space="preserve">  I</w:t>
      </w:r>
      <w:r w:rsidR="007F5211">
        <w:rPr>
          <w:rFonts w:ascii="Times New Roman" w:hAnsi="Times New Roman" w:cs="Times New Roman"/>
          <w:sz w:val="24"/>
          <w:szCs w:val="24"/>
        </w:rPr>
        <w:t xml:space="preserve">n </w:t>
      </w:r>
      <w:r w:rsidRPr="004F2044">
        <w:rPr>
          <w:rFonts w:ascii="Times New Roman" w:hAnsi="Times New Roman" w:cs="Times New Roman"/>
          <w:sz w:val="24"/>
          <w:szCs w:val="24"/>
        </w:rPr>
        <w:t>1902</w:t>
      </w:r>
      <w:r w:rsidR="00AE4E9C" w:rsidRPr="004F2044">
        <w:rPr>
          <w:rFonts w:ascii="Times New Roman" w:hAnsi="Times New Roman" w:cs="Times New Roman"/>
          <w:sz w:val="24"/>
          <w:szCs w:val="24"/>
        </w:rPr>
        <w:t>,</w:t>
      </w:r>
      <w:r w:rsidRPr="004F2044">
        <w:rPr>
          <w:rFonts w:ascii="Times New Roman" w:hAnsi="Times New Roman" w:cs="Times New Roman"/>
          <w:sz w:val="24"/>
          <w:szCs w:val="24"/>
        </w:rPr>
        <w:t xml:space="preserve"> Juan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Pr="004F2044">
        <w:rPr>
          <w:rFonts w:ascii="Times New Roman" w:hAnsi="Times New Roman" w:cs="Times New Roman"/>
          <w:sz w:val="24"/>
          <w:szCs w:val="24"/>
        </w:rPr>
        <w:t xml:space="preserve"> published </w:t>
      </w:r>
      <w:r w:rsidRPr="004F2044">
        <w:rPr>
          <w:rFonts w:ascii="Times New Roman" w:hAnsi="Times New Roman" w:cs="Times New Roman"/>
          <w:i/>
          <w:sz w:val="24"/>
          <w:szCs w:val="24"/>
        </w:rPr>
        <w:t>Florilegio</w:t>
      </w:r>
      <w:r w:rsidRPr="004F2044">
        <w:rPr>
          <w:rFonts w:ascii="Times New Roman" w:hAnsi="Times New Roman" w:cs="Times New Roman"/>
          <w:sz w:val="24"/>
          <w:szCs w:val="24"/>
        </w:rPr>
        <w:t xml:space="preserve"> </w:t>
      </w:r>
      <w:r w:rsidRPr="004F2044">
        <w:rPr>
          <w:rFonts w:ascii="Times New Roman" w:hAnsi="Times New Roman" w:cs="Times New Roman"/>
          <w:i/>
          <w:sz w:val="24"/>
          <w:szCs w:val="24"/>
        </w:rPr>
        <w:t>de poesías castellanas del siglo XIX</w:t>
      </w:r>
      <w:r w:rsidR="00AF6AF0">
        <w:rPr>
          <w:rFonts w:ascii="Times New Roman" w:hAnsi="Times New Roman" w:cs="Times New Roman"/>
          <w:i/>
          <w:sz w:val="24"/>
          <w:szCs w:val="24"/>
        </w:rPr>
        <w:t xml:space="preserve"> </w:t>
      </w:r>
      <w:r w:rsidR="00AF6AF0">
        <w:rPr>
          <w:rFonts w:ascii="Times New Roman" w:hAnsi="Times New Roman" w:cs="Times New Roman"/>
          <w:sz w:val="24"/>
          <w:szCs w:val="24"/>
        </w:rPr>
        <w:t>(</w:t>
      </w:r>
      <w:r w:rsidR="00AF6AF0" w:rsidRPr="00FB4BAC">
        <w:rPr>
          <w:rFonts w:ascii="Times New Roman" w:hAnsi="Times New Roman" w:cs="Times New Roman"/>
          <w:i/>
          <w:sz w:val="24"/>
          <w:szCs w:val="24"/>
        </w:rPr>
        <w:t>Anthology of 19</w:t>
      </w:r>
      <w:r w:rsidR="00AF6AF0" w:rsidRPr="00FB4BAC">
        <w:rPr>
          <w:rFonts w:ascii="Times New Roman" w:hAnsi="Times New Roman" w:cs="Times New Roman"/>
          <w:i/>
          <w:sz w:val="24"/>
          <w:szCs w:val="24"/>
          <w:vertAlign w:val="superscript"/>
        </w:rPr>
        <w:t>th</w:t>
      </w:r>
      <w:r w:rsidR="00AF6AF0" w:rsidRPr="00FB4BAC">
        <w:rPr>
          <w:rFonts w:ascii="Times New Roman" w:hAnsi="Times New Roman" w:cs="Times New Roman"/>
          <w:i/>
          <w:sz w:val="24"/>
          <w:szCs w:val="24"/>
        </w:rPr>
        <w:t xml:space="preserve"> Century Spanish Poetry</w:t>
      </w:r>
      <w:r w:rsidR="00AF6AF0">
        <w:rPr>
          <w:rFonts w:ascii="Times New Roman" w:hAnsi="Times New Roman" w:cs="Times New Roman"/>
          <w:sz w:val="24"/>
          <w:szCs w:val="24"/>
        </w:rPr>
        <w:t>)</w:t>
      </w:r>
      <w:r w:rsidR="00733A9F" w:rsidRPr="004F2044">
        <w:rPr>
          <w:rFonts w:ascii="Times New Roman" w:hAnsi="Times New Roman" w:cs="Times New Roman"/>
          <w:sz w:val="24"/>
          <w:szCs w:val="24"/>
        </w:rPr>
        <w:t>, which like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733A9F" w:rsidRPr="004F2044">
        <w:rPr>
          <w:rFonts w:ascii="Times New Roman" w:hAnsi="Times New Roman" w:cs="Times New Roman"/>
          <w:sz w:val="24"/>
          <w:szCs w:val="24"/>
        </w:rPr>
        <w:t xml:space="preserve">’s </w:t>
      </w:r>
      <w:r w:rsidR="00733A9F" w:rsidRPr="004F2044">
        <w:rPr>
          <w:rFonts w:ascii="Times New Roman" w:hAnsi="Times New Roman" w:cs="Times New Roman"/>
          <w:i/>
          <w:sz w:val="24"/>
          <w:szCs w:val="24"/>
        </w:rPr>
        <w:t>La literatura española del siglo XIX</w:t>
      </w:r>
      <w:r w:rsidR="00733A9F" w:rsidRPr="004F2044">
        <w:rPr>
          <w:rFonts w:ascii="Times New Roman" w:hAnsi="Times New Roman" w:cs="Times New Roman"/>
          <w:sz w:val="24"/>
          <w:szCs w:val="24"/>
        </w:rPr>
        <w:t xml:space="preserve"> </w:t>
      </w:r>
      <w:r w:rsidR="009B5342">
        <w:rPr>
          <w:rFonts w:ascii="Times New Roman" w:hAnsi="Times New Roman" w:cs="Times New Roman"/>
          <w:sz w:val="24"/>
          <w:szCs w:val="24"/>
        </w:rPr>
        <w:t>took</w:t>
      </w:r>
      <w:r w:rsidR="00733A9F" w:rsidRPr="004F2044">
        <w:rPr>
          <w:rFonts w:ascii="Times New Roman" w:hAnsi="Times New Roman" w:cs="Times New Roman"/>
          <w:sz w:val="24"/>
          <w:szCs w:val="24"/>
        </w:rPr>
        <w:t xml:space="preserve"> account of the most representative poets of the century along with their woks. Val</w:t>
      </w:r>
      <w:r w:rsidR="00AE4E9C" w:rsidRPr="004F2044">
        <w:rPr>
          <w:rFonts w:ascii="Times New Roman" w:hAnsi="Times New Roman" w:cs="Times New Roman"/>
          <w:sz w:val="24"/>
          <w:szCs w:val="24"/>
        </w:rPr>
        <w:t>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AE4E9C" w:rsidRPr="004F2044">
        <w:rPr>
          <w:rFonts w:ascii="Times New Roman" w:hAnsi="Times New Roman" w:cs="Times New Roman"/>
          <w:sz w:val="24"/>
          <w:szCs w:val="24"/>
        </w:rPr>
        <w:t xml:space="preserve"> would include 2 of Aguilera’</w:t>
      </w:r>
      <w:r w:rsidR="00733A9F" w:rsidRPr="004F2044">
        <w:rPr>
          <w:rFonts w:ascii="Times New Roman" w:hAnsi="Times New Roman" w:cs="Times New Roman"/>
          <w:sz w:val="24"/>
          <w:szCs w:val="24"/>
        </w:rPr>
        <w:t>s poems, “El canto de la es</w:t>
      </w:r>
      <w:r w:rsidR="00FB4BAC">
        <w:rPr>
          <w:rFonts w:ascii="Times New Roman" w:hAnsi="Times New Roman" w:cs="Times New Roman"/>
          <w:sz w:val="24"/>
          <w:szCs w:val="24"/>
        </w:rPr>
        <w:t>piga” and “Balada de Iberia.”</w:t>
      </w:r>
      <w:r w:rsidR="00733A9F" w:rsidRPr="004F2044">
        <w:rPr>
          <w:rFonts w:ascii="Times New Roman" w:hAnsi="Times New Roman" w:cs="Times New Roman"/>
          <w:sz w:val="24"/>
          <w:szCs w:val="24"/>
        </w:rPr>
        <w:t xml:space="preserve">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733A9F" w:rsidRPr="004F2044">
        <w:rPr>
          <w:rFonts w:ascii="Times New Roman" w:hAnsi="Times New Roman" w:cs="Times New Roman"/>
          <w:sz w:val="24"/>
          <w:szCs w:val="24"/>
        </w:rPr>
        <w:t xml:space="preserve"> also dedicated some essays within his collection to particular authors and</w:t>
      </w:r>
      <w:r w:rsidR="00AE4E9C" w:rsidRPr="004F2044">
        <w:rPr>
          <w:rFonts w:ascii="Times New Roman" w:hAnsi="Times New Roman" w:cs="Times New Roman"/>
          <w:sz w:val="24"/>
          <w:szCs w:val="24"/>
        </w:rPr>
        <w:t>, although he neglected to include an essay on Aguilera’s poetry, he</w:t>
      </w:r>
      <w:r w:rsidR="00733A9F" w:rsidRPr="004F2044">
        <w:rPr>
          <w:rFonts w:ascii="Times New Roman" w:hAnsi="Times New Roman" w:cs="Times New Roman"/>
          <w:sz w:val="24"/>
          <w:szCs w:val="24"/>
        </w:rPr>
        <w:t xml:space="preserve"> did confess that </w:t>
      </w:r>
      <w:r w:rsidR="00AE4E9C" w:rsidRPr="004F2044">
        <w:rPr>
          <w:rFonts w:ascii="Times New Roman" w:hAnsi="Times New Roman" w:cs="Times New Roman"/>
          <w:sz w:val="24"/>
          <w:szCs w:val="24"/>
        </w:rPr>
        <w:t>he</w:t>
      </w:r>
      <w:r w:rsidR="00733A9F" w:rsidRPr="004F2044">
        <w:rPr>
          <w:rFonts w:ascii="Times New Roman" w:hAnsi="Times New Roman" w:cs="Times New Roman"/>
          <w:sz w:val="24"/>
          <w:szCs w:val="24"/>
        </w:rPr>
        <w:t xml:space="preserve"> should</w:t>
      </w:r>
      <w:r w:rsidR="00AE4E9C" w:rsidRPr="004F2044">
        <w:rPr>
          <w:rFonts w:ascii="Times New Roman" w:hAnsi="Times New Roman" w:cs="Times New Roman"/>
          <w:sz w:val="24"/>
          <w:szCs w:val="24"/>
        </w:rPr>
        <w:t xml:space="preserve"> have</w:t>
      </w:r>
      <w:r w:rsidR="00733A9F" w:rsidRPr="004F2044">
        <w:rPr>
          <w:rFonts w:ascii="Times New Roman" w:hAnsi="Times New Roman" w:cs="Times New Roman"/>
          <w:sz w:val="24"/>
          <w:szCs w:val="24"/>
        </w:rPr>
        <w:t xml:space="preserve"> be</w:t>
      </w:r>
      <w:r w:rsidR="00AE4E9C" w:rsidRPr="004F2044">
        <w:rPr>
          <w:rFonts w:ascii="Times New Roman" w:hAnsi="Times New Roman" w:cs="Times New Roman"/>
          <w:sz w:val="24"/>
          <w:szCs w:val="24"/>
        </w:rPr>
        <w:t xml:space="preserve">en included. Still, </w:t>
      </w:r>
      <w:r w:rsidR="00FB4BAC">
        <w:rPr>
          <w:rFonts w:ascii="Times New Roman" w:hAnsi="Times New Roman" w:cs="Times New Roman"/>
          <w:sz w:val="24"/>
          <w:szCs w:val="24"/>
        </w:rPr>
        <w:t>Aguilera’s work would no</w:t>
      </w:r>
      <w:r w:rsidR="00733A9F" w:rsidRPr="004F2044">
        <w:rPr>
          <w:rFonts w:ascii="Times New Roman" w:hAnsi="Times New Roman" w:cs="Times New Roman"/>
          <w:sz w:val="24"/>
          <w:szCs w:val="24"/>
        </w:rPr>
        <w:t>t be enough to secure a position in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733A9F" w:rsidRPr="004F2044">
        <w:rPr>
          <w:rFonts w:ascii="Times New Roman" w:hAnsi="Times New Roman" w:cs="Times New Roman"/>
          <w:sz w:val="24"/>
          <w:szCs w:val="24"/>
        </w:rPr>
        <w:t>’s group. In fact, the 19</w:t>
      </w:r>
      <w:r w:rsidR="00733A9F" w:rsidRPr="004F2044">
        <w:rPr>
          <w:rFonts w:ascii="Times New Roman" w:hAnsi="Times New Roman" w:cs="Times New Roman"/>
          <w:sz w:val="24"/>
          <w:szCs w:val="24"/>
          <w:vertAlign w:val="superscript"/>
        </w:rPr>
        <w:t>th</w:t>
      </w:r>
      <w:r w:rsidR="00733A9F" w:rsidRPr="004F2044">
        <w:rPr>
          <w:rFonts w:ascii="Times New Roman" w:hAnsi="Times New Roman" w:cs="Times New Roman"/>
          <w:sz w:val="24"/>
          <w:szCs w:val="24"/>
        </w:rPr>
        <w:t xml:space="preserve"> century literary critic Menéndez y Pelayo in a letter to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733A9F" w:rsidRPr="004F2044">
        <w:rPr>
          <w:rFonts w:ascii="Times New Roman" w:hAnsi="Times New Roman" w:cs="Times New Roman"/>
          <w:sz w:val="24"/>
          <w:szCs w:val="24"/>
        </w:rPr>
        <w:t xml:space="preserve"> would contend the latter’s depreciation of Aguilera: “With whom I believe you have been extremely frugal is Ventura Ruiz Aguilera who wrote many good works and in many genres, and he is, in my opinion, one of the best and most complete poets of his time. Perhaps you didn’t have at hand the collection of his works, </w:t>
      </w:r>
      <w:r w:rsidR="007E1BE8" w:rsidRPr="004F2044">
        <w:rPr>
          <w:rFonts w:ascii="Times New Roman" w:hAnsi="Times New Roman" w:cs="Times New Roman"/>
          <w:sz w:val="24"/>
          <w:szCs w:val="24"/>
        </w:rPr>
        <w:t xml:space="preserve">but </w:t>
      </w:r>
      <w:r w:rsidR="00733A9F" w:rsidRPr="004F2044">
        <w:rPr>
          <w:rFonts w:ascii="Times New Roman" w:hAnsi="Times New Roman" w:cs="Times New Roman"/>
          <w:sz w:val="24"/>
          <w:szCs w:val="24"/>
        </w:rPr>
        <w:t xml:space="preserve">there are better things than the two that are collected in </w:t>
      </w:r>
      <w:r w:rsidR="00733A9F" w:rsidRPr="004F2044">
        <w:rPr>
          <w:rFonts w:ascii="Times New Roman" w:hAnsi="Times New Roman" w:cs="Times New Roman"/>
          <w:i/>
          <w:sz w:val="24"/>
          <w:szCs w:val="24"/>
        </w:rPr>
        <w:t>Florilegio</w:t>
      </w:r>
      <w:r w:rsidR="00457E5E"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FB4BAC">
        <w:rPr>
          <w:rFonts w:ascii="Times New Roman" w:hAnsi="Times New Roman" w:cs="Times New Roman"/>
          <w:sz w:val="24"/>
          <w:szCs w:val="24"/>
        </w:rPr>
        <w:instrText xml:space="preserve"> ADDIN EN.CITE &lt;EndNote&gt;&lt;Cite&gt;&lt;Author&gt;Toral Peñaranda&lt;/Author&gt;&lt;Year&gt;2005&lt;/Year&gt;&lt;RecNum&gt;45&lt;/RecNum&gt;&lt;Prefix&gt;qtd. in &lt;/Prefix&gt;&lt;Pages&gt;75&lt;/Pages&gt;&lt;DisplayText&gt;(qtd. in Toral Peñaranda 75)&lt;/DisplayText&gt;&lt;record&gt;&lt;rec-number&gt;45&lt;/rec-number&gt;&lt;foreign-keys&gt;&lt;key app="EN" db-id="5xstxsde6rdp5yexss8vfsa6zwr5fd5z52vs" timestamp="1457635881"&gt;45&lt;/key&gt;&lt;/foreign-keys&gt;&lt;ref-type name="Book"&gt;6&lt;/ref-type&gt;&lt;contributors&gt;&lt;authors&gt;&lt;author&gt;Toral Peñaranda, Enrique&lt;/author&gt;&lt;/authors&gt;&lt;/contributors&gt;&lt;titles&gt;&lt;title&gt;Ventura Ruiz Aguilera y Carlos Peñaranda: estudios sobre la vida y obra lírica del poeta salmantino y su correspondencia con el poeta sevillano&lt;/title&gt;&lt;/titles&gt;&lt;dates&gt;&lt;year&gt;2005&lt;/year&gt;&lt;/dates&gt;&lt;pub-location&gt;Alcalá la Real&lt;/pub-location&gt;&lt;publisher&gt;Asociación Cultural Enrique Toral y Pilar Soler&lt;/publisher&gt;&lt;isbn&gt;8489014353&lt;/isbn&gt;&lt;urls&gt;&lt;/urls&gt;&lt;/record&gt;&lt;/Cite&gt;&lt;/EndNote&gt;</w:instrText>
      </w:r>
      <w:r w:rsidR="00F23B9C" w:rsidRPr="004F2044">
        <w:rPr>
          <w:rFonts w:ascii="Times New Roman" w:hAnsi="Times New Roman" w:cs="Times New Roman"/>
          <w:sz w:val="24"/>
          <w:szCs w:val="24"/>
        </w:rPr>
        <w:fldChar w:fldCharType="separate"/>
      </w:r>
      <w:r w:rsidR="00FB4BAC">
        <w:rPr>
          <w:rFonts w:ascii="Times New Roman" w:hAnsi="Times New Roman" w:cs="Times New Roman"/>
          <w:noProof/>
          <w:sz w:val="24"/>
          <w:szCs w:val="24"/>
        </w:rPr>
        <w:t>(qtd. in Toral Peñaranda 75)</w:t>
      </w:r>
      <w:r w:rsidR="00F23B9C" w:rsidRPr="004F2044">
        <w:rPr>
          <w:rFonts w:ascii="Times New Roman" w:hAnsi="Times New Roman" w:cs="Times New Roman"/>
          <w:sz w:val="24"/>
          <w:szCs w:val="24"/>
        </w:rPr>
        <w:fldChar w:fldCharType="end"/>
      </w:r>
      <w:r w:rsidR="00733A9F" w:rsidRPr="004F2044">
        <w:rPr>
          <w:rFonts w:ascii="Times New Roman" w:hAnsi="Times New Roman" w:cs="Times New Roman"/>
          <w:sz w:val="24"/>
          <w:szCs w:val="24"/>
        </w:rPr>
        <w:t>.</w:t>
      </w:r>
      <w:r w:rsidR="00457E5E" w:rsidRPr="004F2044">
        <w:rPr>
          <w:rStyle w:val="FootnoteReference"/>
          <w:rFonts w:ascii="Times New Roman" w:hAnsi="Times New Roman" w:cs="Times New Roman"/>
          <w:sz w:val="24"/>
          <w:szCs w:val="24"/>
        </w:rPr>
        <w:t xml:space="preserve"> </w:t>
      </w:r>
      <w:r w:rsidR="00457E5E" w:rsidRPr="004F2044">
        <w:rPr>
          <w:rStyle w:val="FootnoteReference"/>
          <w:rFonts w:ascii="Times New Roman" w:hAnsi="Times New Roman" w:cs="Times New Roman"/>
          <w:sz w:val="24"/>
          <w:szCs w:val="24"/>
        </w:rPr>
        <w:footnoteReference w:id="45"/>
      </w:r>
    </w:p>
    <w:p w14:paraId="357023AD" w14:textId="299FC2BC" w:rsidR="00E22B07" w:rsidRPr="004F2044" w:rsidRDefault="00733A9F" w:rsidP="00E729B9">
      <w:pPr>
        <w:spacing w:line="480" w:lineRule="auto"/>
        <w:rPr>
          <w:rFonts w:ascii="Times New Roman" w:hAnsi="Times New Roman" w:cs="Times New Roman"/>
          <w:sz w:val="24"/>
          <w:szCs w:val="24"/>
        </w:rPr>
      </w:pPr>
      <w:r w:rsidRPr="004F2044">
        <w:rPr>
          <w:rFonts w:ascii="Times New Roman" w:hAnsi="Times New Roman" w:cs="Times New Roman"/>
          <w:sz w:val="24"/>
          <w:szCs w:val="24"/>
        </w:rPr>
        <w:tab/>
        <w:t>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Pr="004F2044">
        <w:rPr>
          <w:rFonts w:ascii="Times New Roman" w:hAnsi="Times New Roman" w:cs="Times New Roman"/>
          <w:sz w:val="24"/>
          <w:szCs w:val="24"/>
        </w:rPr>
        <w:t xml:space="preserve">’s motive behind the exclusion of some authors was, according to his reply to Menéndez y Pelayo, not </w:t>
      </w:r>
      <w:r w:rsidR="00AE4E9C" w:rsidRPr="004F2044">
        <w:rPr>
          <w:rFonts w:ascii="Times New Roman" w:hAnsi="Times New Roman" w:cs="Times New Roman"/>
          <w:sz w:val="24"/>
          <w:szCs w:val="24"/>
        </w:rPr>
        <w:t>due to any</w:t>
      </w:r>
      <w:r w:rsidRPr="004F2044">
        <w:rPr>
          <w:rFonts w:ascii="Times New Roman" w:hAnsi="Times New Roman" w:cs="Times New Roman"/>
          <w:sz w:val="24"/>
          <w:szCs w:val="24"/>
        </w:rPr>
        <w:t xml:space="preserve"> personal agenda but rather an issue with space. However, a </w:t>
      </w:r>
      <w:r w:rsidRPr="004F2044">
        <w:rPr>
          <w:rFonts w:ascii="Times New Roman" w:hAnsi="Times New Roman" w:cs="Times New Roman"/>
          <w:sz w:val="24"/>
          <w:szCs w:val="24"/>
        </w:rPr>
        <w:lastRenderedPageBreak/>
        <w:t xml:space="preserve">few years later in another collection of essays </w:t>
      </w:r>
      <w:r w:rsidR="00884B9F" w:rsidRPr="004F2044">
        <w:rPr>
          <w:rFonts w:ascii="Times New Roman" w:hAnsi="Times New Roman" w:cs="Times New Roman"/>
          <w:sz w:val="24"/>
          <w:szCs w:val="24"/>
        </w:rPr>
        <w:t xml:space="preserve">written between 1901 and 1905, </w:t>
      </w:r>
      <w:r w:rsidRPr="004F2044">
        <w:rPr>
          <w:rFonts w:ascii="Times New Roman" w:hAnsi="Times New Roman" w:cs="Times New Roman"/>
          <w:sz w:val="24"/>
          <w:szCs w:val="24"/>
        </w:rPr>
        <w:t>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Pr="004F2044">
        <w:rPr>
          <w:rFonts w:ascii="Times New Roman" w:hAnsi="Times New Roman" w:cs="Times New Roman"/>
          <w:sz w:val="24"/>
          <w:szCs w:val="24"/>
        </w:rPr>
        <w:t xml:space="preserve"> would specify his opinions of Aguilera, </w:t>
      </w:r>
      <w:r w:rsidR="009B5342">
        <w:rPr>
          <w:rFonts w:ascii="Times New Roman" w:hAnsi="Times New Roman" w:cs="Times New Roman"/>
          <w:sz w:val="24"/>
          <w:szCs w:val="24"/>
        </w:rPr>
        <w:t>recalling</w:t>
      </w:r>
      <w:r w:rsidRPr="004F2044">
        <w:rPr>
          <w:rFonts w:ascii="Times New Roman" w:hAnsi="Times New Roman" w:cs="Times New Roman"/>
          <w:sz w:val="24"/>
          <w:szCs w:val="24"/>
        </w:rPr>
        <w:t xml:space="preserve">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Pr="004F2044">
        <w:rPr>
          <w:rFonts w:ascii="Times New Roman" w:hAnsi="Times New Roman" w:cs="Times New Roman"/>
          <w:sz w:val="24"/>
          <w:szCs w:val="24"/>
        </w:rPr>
        <w:t xml:space="preserve">’s standpoint: </w:t>
      </w:r>
    </w:p>
    <w:p w14:paraId="2A156FFA" w14:textId="18C8871C" w:rsidR="00964C88" w:rsidRPr="004F2044" w:rsidRDefault="00AE4E9C" w:rsidP="00FB4BAC">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The undeniable</w:t>
      </w:r>
      <w:r w:rsidR="00884B9F" w:rsidRPr="004F2044">
        <w:rPr>
          <w:rFonts w:ascii="Times New Roman" w:hAnsi="Times New Roman" w:cs="Times New Roman"/>
          <w:sz w:val="24"/>
          <w:szCs w:val="24"/>
        </w:rPr>
        <w:t xml:space="preserve"> merit</w:t>
      </w:r>
      <w:r w:rsidR="00E22B07" w:rsidRPr="004F2044">
        <w:rPr>
          <w:rFonts w:ascii="Times New Roman" w:hAnsi="Times New Roman" w:cs="Times New Roman"/>
          <w:sz w:val="24"/>
          <w:szCs w:val="24"/>
        </w:rPr>
        <w:t xml:space="preserve"> </w:t>
      </w:r>
      <w:r w:rsidR="00884B9F" w:rsidRPr="004F2044">
        <w:rPr>
          <w:rFonts w:ascii="Times New Roman" w:hAnsi="Times New Roman" w:cs="Times New Roman"/>
          <w:sz w:val="24"/>
          <w:szCs w:val="24"/>
        </w:rPr>
        <w:t>of Ventura Ru</w:t>
      </w:r>
      <w:r w:rsidR="00E22B07" w:rsidRPr="004F2044">
        <w:rPr>
          <w:rFonts w:ascii="Times New Roman" w:hAnsi="Times New Roman" w:cs="Times New Roman"/>
          <w:sz w:val="24"/>
          <w:szCs w:val="24"/>
        </w:rPr>
        <w:t>iz Aguilera</w:t>
      </w:r>
      <w:r w:rsidR="00D67B87" w:rsidRPr="004F2044">
        <w:rPr>
          <w:rFonts w:ascii="Times New Roman" w:hAnsi="Times New Roman" w:cs="Times New Roman"/>
          <w:sz w:val="24"/>
          <w:szCs w:val="24"/>
        </w:rPr>
        <w:t xml:space="preserve"> alongside the sincerity</w:t>
      </w:r>
      <w:r w:rsidR="00E22B07" w:rsidRPr="004F2044">
        <w:rPr>
          <w:rFonts w:ascii="Times New Roman" w:hAnsi="Times New Roman" w:cs="Times New Roman"/>
          <w:sz w:val="24"/>
          <w:szCs w:val="24"/>
        </w:rPr>
        <w:t xml:space="preserve">, the </w:t>
      </w:r>
      <w:r w:rsidR="00D67B87" w:rsidRPr="004F2044">
        <w:rPr>
          <w:rFonts w:ascii="Times New Roman" w:hAnsi="Times New Roman" w:cs="Times New Roman"/>
          <w:sz w:val="24"/>
          <w:szCs w:val="24"/>
        </w:rPr>
        <w:t>delicacy</w:t>
      </w:r>
      <w:r w:rsidR="00E22B07" w:rsidRPr="004F2044">
        <w:rPr>
          <w:rFonts w:ascii="Times New Roman" w:hAnsi="Times New Roman" w:cs="Times New Roman"/>
          <w:sz w:val="24"/>
          <w:szCs w:val="24"/>
        </w:rPr>
        <w:t xml:space="preserve"> of</w:t>
      </w:r>
      <w:r w:rsidR="00D67B87" w:rsidRPr="004F2044">
        <w:rPr>
          <w:rFonts w:ascii="Times New Roman" w:hAnsi="Times New Roman" w:cs="Times New Roman"/>
          <w:sz w:val="24"/>
          <w:szCs w:val="24"/>
        </w:rPr>
        <w:t xml:space="preserve"> all of his works, during his lifetime neither</w:t>
      </w:r>
      <w:r w:rsidR="00E22B07" w:rsidRPr="004F2044">
        <w:rPr>
          <w:rFonts w:ascii="Times New Roman" w:hAnsi="Times New Roman" w:cs="Times New Roman"/>
          <w:sz w:val="24"/>
          <w:szCs w:val="24"/>
        </w:rPr>
        <w:t xml:space="preserve"> achiev</w:t>
      </w:r>
      <w:r w:rsidR="00D67B87" w:rsidRPr="004F2044">
        <w:rPr>
          <w:rFonts w:ascii="Times New Roman" w:hAnsi="Times New Roman" w:cs="Times New Roman"/>
          <w:sz w:val="24"/>
          <w:szCs w:val="24"/>
        </w:rPr>
        <w:t>ed</w:t>
      </w:r>
      <w:r w:rsidR="00E22B07" w:rsidRPr="004F2044">
        <w:rPr>
          <w:rFonts w:ascii="Times New Roman" w:hAnsi="Times New Roman" w:cs="Times New Roman"/>
          <w:sz w:val="24"/>
          <w:szCs w:val="24"/>
        </w:rPr>
        <w:t xml:space="preserve"> nor </w:t>
      </w:r>
      <w:r w:rsidR="00D67B87" w:rsidRPr="004F2044">
        <w:rPr>
          <w:rFonts w:ascii="Times New Roman" w:hAnsi="Times New Roman" w:cs="Times New Roman"/>
          <w:sz w:val="24"/>
          <w:szCs w:val="24"/>
        </w:rPr>
        <w:t>have they</w:t>
      </w:r>
      <w:r w:rsidR="00E22B07" w:rsidRPr="004F2044">
        <w:rPr>
          <w:rFonts w:ascii="Times New Roman" w:hAnsi="Times New Roman" w:cs="Times New Roman"/>
          <w:sz w:val="24"/>
          <w:szCs w:val="24"/>
        </w:rPr>
        <w:t xml:space="preserve"> yet to achieve the entire celebrity and high esteem that they demand. Perhaps </w:t>
      </w:r>
      <w:commentRangeStart w:id="12"/>
      <w:r w:rsidR="00E22B07" w:rsidRPr="004F2044">
        <w:rPr>
          <w:rFonts w:ascii="Times New Roman" w:hAnsi="Times New Roman" w:cs="Times New Roman"/>
          <w:sz w:val="24"/>
          <w:szCs w:val="24"/>
        </w:rPr>
        <w:t xml:space="preserve">the </w:t>
      </w:r>
      <w:r w:rsidR="00EA79D7">
        <w:rPr>
          <w:rFonts w:ascii="Times New Roman" w:hAnsi="Times New Roman" w:cs="Times New Roman"/>
          <w:sz w:val="24"/>
          <w:szCs w:val="24"/>
        </w:rPr>
        <w:t>bad taste</w:t>
      </w:r>
      <w:r w:rsidR="00E22B07" w:rsidRPr="004F2044">
        <w:rPr>
          <w:rFonts w:ascii="Times New Roman" w:hAnsi="Times New Roman" w:cs="Times New Roman"/>
          <w:sz w:val="24"/>
          <w:szCs w:val="24"/>
        </w:rPr>
        <w:t xml:space="preserve"> </w:t>
      </w:r>
      <w:commentRangeEnd w:id="12"/>
      <w:r w:rsidR="00DC5706">
        <w:rPr>
          <w:rStyle w:val="CommentReference"/>
        </w:rPr>
        <w:commentReference w:id="12"/>
      </w:r>
      <w:r w:rsidR="00E22B07" w:rsidRPr="004F2044">
        <w:rPr>
          <w:rFonts w:ascii="Times New Roman" w:hAnsi="Times New Roman" w:cs="Times New Roman"/>
          <w:sz w:val="24"/>
          <w:szCs w:val="24"/>
        </w:rPr>
        <w:t xml:space="preserve">and the </w:t>
      </w:r>
      <w:r w:rsidR="00D67B87" w:rsidRPr="004F2044">
        <w:rPr>
          <w:rFonts w:ascii="Times New Roman" w:hAnsi="Times New Roman" w:cs="Times New Roman"/>
          <w:sz w:val="24"/>
          <w:szCs w:val="24"/>
        </w:rPr>
        <w:t xml:space="preserve">extremely </w:t>
      </w:r>
      <w:r w:rsidR="00E22B07" w:rsidRPr="004F2044">
        <w:rPr>
          <w:rFonts w:ascii="Times New Roman" w:hAnsi="Times New Roman" w:cs="Times New Roman"/>
          <w:sz w:val="24"/>
          <w:szCs w:val="24"/>
        </w:rPr>
        <w:t xml:space="preserve">passionate deviation of religious and political ideas and emotions </w:t>
      </w:r>
      <w:r w:rsidR="00D67B87" w:rsidRPr="004F2044">
        <w:rPr>
          <w:rFonts w:ascii="Times New Roman" w:hAnsi="Times New Roman" w:cs="Times New Roman"/>
          <w:sz w:val="24"/>
          <w:szCs w:val="24"/>
        </w:rPr>
        <w:t xml:space="preserve">are </w:t>
      </w:r>
      <w:r w:rsidR="00E22B07" w:rsidRPr="004F2044">
        <w:rPr>
          <w:rFonts w:ascii="Times New Roman" w:hAnsi="Times New Roman" w:cs="Times New Roman"/>
          <w:sz w:val="24"/>
          <w:szCs w:val="24"/>
        </w:rPr>
        <w:t xml:space="preserve">to blame </w:t>
      </w:r>
      <w:r w:rsidR="00D67B87" w:rsidRPr="004F2044">
        <w:rPr>
          <w:rFonts w:ascii="Times New Roman" w:hAnsi="Times New Roman" w:cs="Times New Roman"/>
          <w:sz w:val="24"/>
          <w:szCs w:val="24"/>
        </w:rPr>
        <w:t>for</w:t>
      </w:r>
      <w:r w:rsidR="00E22B07" w:rsidRPr="004F2044">
        <w:rPr>
          <w:rFonts w:ascii="Times New Roman" w:hAnsi="Times New Roman" w:cs="Times New Roman"/>
          <w:sz w:val="24"/>
          <w:szCs w:val="24"/>
        </w:rPr>
        <w:t xml:space="preserve"> this injustice. In our country, where </w:t>
      </w:r>
      <w:r w:rsidR="00D67B87" w:rsidRPr="004F2044">
        <w:rPr>
          <w:rFonts w:ascii="Times New Roman" w:hAnsi="Times New Roman" w:cs="Times New Roman"/>
          <w:sz w:val="24"/>
          <w:szCs w:val="24"/>
        </w:rPr>
        <w:t xml:space="preserve">it is </w:t>
      </w:r>
      <w:r w:rsidRPr="004F2044">
        <w:rPr>
          <w:rFonts w:ascii="Times New Roman" w:hAnsi="Times New Roman" w:cs="Times New Roman"/>
          <w:sz w:val="24"/>
          <w:szCs w:val="24"/>
        </w:rPr>
        <w:t>hardly</w:t>
      </w:r>
      <w:r w:rsidR="00D67B87" w:rsidRPr="004F2044">
        <w:rPr>
          <w:rFonts w:ascii="Times New Roman" w:hAnsi="Times New Roman" w:cs="Times New Roman"/>
          <w:sz w:val="24"/>
          <w:szCs w:val="24"/>
        </w:rPr>
        <w:t xml:space="preserve"> believed that</w:t>
      </w:r>
      <w:r w:rsidR="00EA79D7">
        <w:rPr>
          <w:rFonts w:ascii="Times New Roman" w:hAnsi="Times New Roman" w:cs="Times New Roman"/>
          <w:sz w:val="24"/>
          <w:szCs w:val="24"/>
        </w:rPr>
        <w:t xml:space="preserve"> one can be a fervent</w:t>
      </w:r>
      <w:r w:rsidR="00E22B07" w:rsidRPr="004F2044">
        <w:rPr>
          <w:rFonts w:ascii="Times New Roman" w:hAnsi="Times New Roman" w:cs="Times New Roman"/>
          <w:sz w:val="24"/>
          <w:szCs w:val="24"/>
        </w:rPr>
        <w:t xml:space="preserve"> Catholic and liberal and progressivist at the same time, </w:t>
      </w:r>
      <w:r w:rsidRPr="004F2044">
        <w:rPr>
          <w:rFonts w:ascii="Times New Roman" w:hAnsi="Times New Roman" w:cs="Times New Roman"/>
          <w:sz w:val="24"/>
          <w:szCs w:val="24"/>
        </w:rPr>
        <w:t xml:space="preserve">perhaps, it has not been possible to respect, as it is owed, a poet, </w:t>
      </w:r>
      <w:r w:rsidR="00E22B07" w:rsidRPr="004F2044">
        <w:rPr>
          <w:rFonts w:ascii="Times New Roman" w:hAnsi="Times New Roman" w:cs="Times New Roman"/>
          <w:sz w:val="24"/>
          <w:szCs w:val="24"/>
        </w:rPr>
        <w:t>who with equal faith and vehemence</w:t>
      </w:r>
      <w:r w:rsidR="00D67B87" w:rsidRPr="004F2044">
        <w:rPr>
          <w:rFonts w:ascii="Times New Roman" w:hAnsi="Times New Roman" w:cs="Times New Roman"/>
          <w:sz w:val="24"/>
          <w:szCs w:val="24"/>
        </w:rPr>
        <w:t>,</w:t>
      </w:r>
      <w:r w:rsidR="00E22B07" w:rsidRPr="004F2044">
        <w:rPr>
          <w:rFonts w:ascii="Times New Roman" w:hAnsi="Times New Roman" w:cs="Times New Roman"/>
          <w:sz w:val="24"/>
          <w:szCs w:val="24"/>
        </w:rPr>
        <w:t xml:space="preserve"> is libera</w:t>
      </w:r>
      <w:r w:rsidR="00D67B87" w:rsidRPr="004F2044">
        <w:rPr>
          <w:rFonts w:ascii="Times New Roman" w:hAnsi="Times New Roman" w:cs="Times New Roman"/>
          <w:sz w:val="24"/>
          <w:szCs w:val="24"/>
        </w:rPr>
        <w:t>l, progressivist</w:t>
      </w:r>
      <w:r w:rsidR="00FB4BAC">
        <w:rPr>
          <w:rFonts w:ascii="Times New Roman" w:hAnsi="Times New Roman" w:cs="Times New Roman"/>
          <w:sz w:val="24"/>
          <w:szCs w:val="24"/>
        </w:rPr>
        <w:t xml:space="preserve"> and Christian. . </w:t>
      </w:r>
      <w:r w:rsidRPr="004F2044">
        <w:rPr>
          <w:rFonts w:ascii="Times New Roman" w:hAnsi="Times New Roman" w:cs="Times New Roman"/>
          <w:sz w:val="24"/>
          <w:szCs w:val="24"/>
        </w:rPr>
        <w:t>.</w:t>
      </w:r>
      <w:r w:rsidR="00FB4BAC">
        <w:rPr>
          <w:rFonts w:ascii="Times New Roman" w:hAnsi="Times New Roman" w:cs="Times New Roman"/>
          <w:sz w:val="24"/>
          <w:szCs w:val="24"/>
        </w:rPr>
        <w:t xml:space="preserve"> .</w:t>
      </w:r>
      <w:r w:rsidR="00E22B07" w:rsidRPr="004F2044">
        <w:rPr>
          <w:rFonts w:ascii="Times New Roman" w:hAnsi="Times New Roman" w:cs="Times New Roman"/>
          <w:sz w:val="24"/>
          <w:szCs w:val="24"/>
        </w:rPr>
        <w:t xml:space="preserve"> Father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E22B07" w:rsidRPr="004F2044">
        <w:rPr>
          <w:rFonts w:ascii="Times New Roman" w:hAnsi="Times New Roman" w:cs="Times New Roman"/>
          <w:sz w:val="24"/>
          <w:szCs w:val="24"/>
        </w:rPr>
        <w:t xml:space="preserve">, </w:t>
      </w:r>
      <w:r w:rsidR="007D70EC" w:rsidRPr="004F2044">
        <w:rPr>
          <w:rFonts w:ascii="Times New Roman" w:hAnsi="Times New Roman" w:cs="Times New Roman"/>
          <w:sz w:val="24"/>
          <w:szCs w:val="24"/>
        </w:rPr>
        <w:t>in spite</w:t>
      </w:r>
      <w:r w:rsidR="00E22B07" w:rsidRPr="004F2044">
        <w:rPr>
          <w:rFonts w:ascii="Times New Roman" w:hAnsi="Times New Roman" w:cs="Times New Roman"/>
          <w:sz w:val="24"/>
          <w:szCs w:val="24"/>
        </w:rPr>
        <w:t xml:space="preserve"> of the </w:t>
      </w:r>
      <w:r w:rsidR="003363A8" w:rsidRPr="004F2044">
        <w:rPr>
          <w:rFonts w:ascii="Times New Roman" w:hAnsi="Times New Roman" w:cs="Times New Roman"/>
          <w:sz w:val="24"/>
          <w:szCs w:val="24"/>
        </w:rPr>
        <w:t>impartiality</w:t>
      </w:r>
      <w:r w:rsidR="00E22B07" w:rsidRPr="004F2044">
        <w:rPr>
          <w:rFonts w:ascii="Times New Roman" w:hAnsi="Times New Roman" w:cs="Times New Roman"/>
          <w:sz w:val="24"/>
          <w:szCs w:val="24"/>
        </w:rPr>
        <w:t xml:space="preserve"> </w:t>
      </w:r>
      <w:r w:rsidR="003363A8" w:rsidRPr="004F2044">
        <w:rPr>
          <w:rFonts w:ascii="Times New Roman" w:hAnsi="Times New Roman" w:cs="Times New Roman"/>
          <w:sz w:val="24"/>
          <w:szCs w:val="24"/>
        </w:rPr>
        <w:t>that normally</w:t>
      </w:r>
      <w:r w:rsidR="00E22B07" w:rsidRPr="004F2044">
        <w:rPr>
          <w:rFonts w:ascii="Times New Roman" w:hAnsi="Times New Roman" w:cs="Times New Roman"/>
          <w:sz w:val="24"/>
          <w:szCs w:val="24"/>
        </w:rPr>
        <w:t xml:space="preserve"> </w:t>
      </w:r>
      <w:r w:rsidR="003363A8" w:rsidRPr="004F2044">
        <w:rPr>
          <w:rFonts w:ascii="Times New Roman" w:hAnsi="Times New Roman" w:cs="Times New Roman"/>
          <w:sz w:val="24"/>
          <w:szCs w:val="24"/>
        </w:rPr>
        <w:t xml:space="preserve">trumps the </w:t>
      </w:r>
      <w:r w:rsidR="00E22B07" w:rsidRPr="004F2044">
        <w:rPr>
          <w:rFonts w:ascii="Times New Roman" w:hAnsi="Times New Roman" w:cs="Times New Roman"/>
          <w:sz w:val="24"/>
          <w:szCs w:val="24"/>
        </w:rPr>
        <w:t xml:space="preserve">concerns of </w:t>
      </w:r>
      <w:r w:rsidR="00E56CB2" w:rsidRPr="004F2044">
        <w:rPr>
          <w:rFonts w:ascii="Times New Roman" w:hAnsi="Times New Roman" w:cs="Times New Roman"/>
          <w:sz w:val="24"/>
          <w:szCs w:val="24"/>
        </w:rPr>
        <w:t>his rank</w:t>
      </w:r>
      <w:r w:rsidR="00E22B07" w:rsidRPr="004F2044">
        <w:rPr>
          <w:rFonts w:ascii="Times New Roman" w:hAnsi="Times New Roman" w:cs="Times New Roman"/>
          <w:sz w:val="24"/>
          <w:szCs w:val="24"/>
        </w:rPr>
        <w:t>, is frugal with</w:t>
      </w:r>
      <w:r w:rsidR="007D70EC" w:rsidRPr="004F2044">
        <w:rPr>
          <w:rFonts w:ascii="Times New Roman" w:hAnsi="Times New Roman" w:cs="Times New Roman"/>
          <w:sz w:val="24"/>
          <w:szCs w:val="24"/>
        </w:rPr>
        <w:t xml:space="preserve"> the</w:t>
      </w:r>
      <w:r w:rsidR="00E22B07" w:rsidRPr="004F2044">
        <w:rPr>
          <w:rFonts w:ascii="Times New Roman" w:hAnsi="Times New Roman" w:cs="Times New Roman"/>
          <w:sz w:val="24"/>
          <w:szCs w:val="24"/>
        </w:rPr>
        <w:t xml:space="preserve"> praises</w:t>
      </w:r>
      <w:r w:rsidR="00E56CB2" w:rsidRPr="004F2044">
        <w:rPr>
          <w:rFonts w:ascii="Times New Roman" w:hAnsi="Times New Roman" w:cs="Times New Roman"/>
          <w:sz w:val="24"/>
          <w:szCs w:val="24"/>
        </w:rPr>
        <w:t xml:space="preserve"> </w:t>
      </w:r>
      <w:r w:rsidR="00D7681C">
        <w:rPr>
          <w:rFonts w:ascii="Times New Roman" w:hAnsi="Times New Roman" w:cs="Times New Roman"/>
          <w:sz w:val="24"/>
          <w:szCs w:val="24"/>
        </w:rPr>
        <w:t>he gives</w:t>
      </w:r>
      <w:r w:rsidR="00E22B07" w:rsidRPr="004F2044">
        <w:rPr>
          <w:rFonts w:ascii="Times New Roman" w:hAnsi="Times New Roman" w:cs="Times New Roman"/>
          <w:sz w:val="24"/>
          <w:szCs w:val="24"/>
        </w:rPr>
        <w:t xml:space="preserve"> to Ruiz de Aguilera</w:t>
      </w:r>
      <w:r w:rsidR="007D70EC" w:rsidRPr="004F2044">
        <w:rPr>
          <w:rFonts w:ascii="Times New Roman" w:hAnsi="Times New Roman" w:cs="Times New Roman"/>
          <w:sz w:val="24"/>
          <w:szCs w:val="24"/>
        </w:rPr>
        <w:t>,</w:t>
      </w:r>
      <w:r w:rsidR="00E22B07" w:rsidRPr="004F2044">
        <w:rPr>
          <w:rFonts w:ascii="Times New Roman" w:hAnsi="Times New Roman" w:cs="Times New Roman"/>
          <w:sz w:val="24"/>
          <w:szCs w:val="24"/>
        </w:rPr>
        <w:t xml:space="preserve"> and he is </w:t>
      </w:r>
      <w:r w:rsidR="00D67B87" w:rsidRPr="004F2044">
        <w:rPr>
          <w:rFonts w:ascii="Times New Roman" w:hAnsi="Times New Roman" w:cs="Times New Roman"/>
          <w:sz w:val="24"/>
          <w:szCs w:val="24"/>
        </w:rPr>
        <w:t xml:space="preserve">distrusting and </w:t>
      </w:r>
      <w:r w:rsidR="007D70EC" w:rsidRPr="004F2044">
        <w:rPr>
          <w:rFonts w:ascii="Times New Roman" w:hAnsi="Times New Roman" w:cs="Times New Roman"/>
          <w:sz w:val="24"/>
          <w:szCs w:val="24"/>
        </w:rPr>
        <w:t>suspicions</w:t>
      </w:r>
      <w:r w:rsidR="00D67B87" w:rsidRPr="004F2044">
        <w:rPr>
          <w:rFonts w:ascii="Times New Roman" w:hAnsi="Times New Roman" w:cs="Times New Roman"/>
          <w:sz w:val="24"/>
          <w:szCs w:val="24"/>
        </w:rPr>
        <w:t xml:space="preserve"> with</w:t>
      </w:r>
      <w:r w:rsidR="00E22B07" w:rsidRPr="004F2044">
        <w:rPr>
          <w:rFonts w:ascii="Times New Roman" w:hAnsi="Times New Roman" w:cs="Times New Roman"/>
          <w:sz w:val="24"/>
          <w:szCs w:val="24"/>
        </w:rPr>
        <w:t xml:space="preserve"> his orthodox, as if beneath the abundant </w:t>
      </w:r>
      <w:r w:rsidR="009118B4" w:rsidRPr="004F2044">
        <w:rPr>
          <w:rFonts w:ascii="Times New Roman" w:hAnsi="Times New Roman" w:cs="Times New Roman"/>
          <w:sz w:val="24"/>
          <w:szCs w:val="24"/>
        </w:rPr>
        <w:t xml:space="preserve">mass of his poetic flowers one sees the seething </w:t>
      </w:r>
      <w:r w:rsidRPr="004F2044">
        <w:rPr>
          <w:rFonts w:ascii="Times New Roman" w:hAnsi="Times New Roman" w:cs="Times New Roman"/>
          <w:sz w:val="24"/>
          <w:szCs w:val="24"/>
        </w:rPr>
        <w:t>of poisonous vipers of heretic</w:t>
      </w:r>
      <w:r w:rsidR="00D7504B" w:rsidRPr="004F2044">
        <w:rPr>
          <w:rFonts w:ascii="Times New Roman" w:hAnsi="Times New Roman" w:cs="Times New Roman"/>
          <w:sz w:val="24"/>
          <w:szCs w:val="24"/>
        </w:rPr>
        <w:t xml:space="preserve"> gravity, </w:t>
      </w:r>
      <w:r w:rsidR="009118B4" w:rsidRPr="004F2044">
        <w:rPr>
          <w:rFonts w:ascii="Times New Roman" w:hAnsi="Times New Roman" w:cs="Times New Roman"/>
          <w:sz w:val="24"/>
          <w:szCs w:val="24"/>
        </w:rPr>
        <w:t xml:space="preserve">of </w:t>
      </w:r>
      <w:r w:rsidR="007D70EC" w:rsidRPr="004F2044">
        <w:rPr>
          <w:rFonts w:ascii="Times New Roman" w:hAnsi="Times New Roman" w:cs="Times New Roman"/>
          <w:sz w:val="24"/>
          <w:szCs w:val="24"/>
        </w:rPr>
        <w:t>rationalism, and of dis</w:t>
      </w:r>
      <w:r w:rsidR="007E1BE8" w:rsidRPr="004F2044">
        <w:rPr>
          <w:rFonts w:ascii="Times New Roman" w:hAnsi="Times New Roman" w:cs="Times New Roman"/>
          <w:sz w:val="24"/>
          <w:szCs w:val="24"/>
        </w:rPr>
        <w:t xml:space="preserve">belief </w:t>
      </w:r>
      <w:r w:rsidR="00F23B9C" w:rsidRPr="004F2044">
        <w:rPr>
          <w:rFonts w:ascii="Times New Roman" w:hAnsi="Times New Roman" w:cs="Times New Roman"/>
          <w:sz w:val="24"/>
          <w:szCs w:val="24"/>
        </w:rPr>
        <w:fldChar w:fldCharType="begin"/>
      </w:r>
      <w:r w:rsidR="00AD016A">
        <w:rPr>
          <w:rFonts w:ascii="Times New Roman" w:hAnsi="Times New Roman" w:cs="Times New Roman"/>
          <w:sz w:val="24"/>
          <w:szCs w:val="24"/>
        </w:rPr>
        <w:instrText xml:space="preserve"> ADDIN EN.CITE &lt;EndNote&gt;&lt;Cite ExcludeAuth="1"&gt;&lt;Author&gt;Valera&lt;/Author&gt;&lt;Year&gt;1906-1917&lt;/Year&gt;&lt;RecNum&gt;24&lt;/RecNum&gt;&lt;Prefix&gt;Obras completas&lt;/Prefix&gt;&lt;Pages&gt;336-337&lt;/Pages&gt;&lt;DisplayText&gt;(Obras completas &lt;style face="italic"&gt;Obras completas: La poesía lírica y épica en la España del siglo XIX II&lt;/style&gt; 336-7)&lt;/DisplayText&gt;&lt;record&gt;&lt;rec-number&gt;24&lt;/rec-number&gt;&lt;foreign-keys&gt;&lt;key app="EN" db-id="5xstxsde6rdp5yexss8vfsa6zwr5fd5z52vs" timestamp="1453349010"&gt;24&lt;/key&gt;&lt;/foreign-keys&gt;&lt;ref-type name="Book"&gt;6&lt;/ref-type&gt;&lt;contributors&gt;&lt;authors&gt;&lt;author&gt;Valera, Juan&lt;/author&gt;&lt;/authors&gt;&lt;/contributors&gt;&lt;titles&gt;&lt;title&gt;Obras completas: La poesía lírica y épica en la España del siglo XIX II&lt;/title&gt;&lt;/titles&gt;&lt;volume&gt;33&lt;/volume&gt;&lt;num-vols&gt;44&lt;/num-vols&gt;&lt;section&gt;335&lt;/section&gt;&lt;dates&gt;&lt;year&gt;1906-1917&lt;/year&gt;&lt;/dates&gt;&lt;pub-location&gt;Madrid&lt;/pub-location&gt;&lt;publisher&gt;Alemana&lt;/publisher&gt;&lt;urls&gt;&lt;/urls&gt;&lt;research-notes&gt;&amp;quot;El mérito indudable de VRA y la ingenuidad, el primor de todos sus escritos, no lograron durante su vida ni han logrado aún toda su celebridad y alta estimación que reclaman. Acaso el mal gusto y el extremoso y apasianado extravio de las ideas y de los sentimientos religios y políticos tengan la culpa de esta injusticia. En nuestro país, donde apenas cree nadie que puede ser fervoroso católico y liberal y progresista al mismo tiempo, acaso no ha podido estimarse como es debido a un poeta, que con idéntica buena fé y vehemencia afecutosa es liberal, progresista y cristiano como Manzoni en Italia y como Greenleave Whittier en los Estados Unidos.&amp;quot; He also uses Padre Blanco Garcia who was untrustworthy of Ruiz Aguileras orthodox in his poetry&lt;/research-notes&gt;&lt;/record&gt;&lt;/Cite&gt;&lt;/EndNote&gt;</w:instrText>
      </w:r>
      <w:r w:rsidR="00F23B9C" w:rsidRPr="004F2044">
        <w:rPr>
          <w:rFonts w:ascii="Times New Roman" w:hAnsi="Times New Roman" w:cs="Times New Roman"/>
          <w:sz w:val="24"/>
          <w:szCs w:val="24"/>
        </w:rPr>
        <w:fldChar w:fldCharType="separate"/>
      </w:r>
      <w:r w:rsidR="00AD016A">
        <w:rPr>
          <w:rFonts w:ascii="Times New Roman" w:hAnsi="Times New Roman" w:cs="Times New Roman"/>
          <w:noProof/>
          <w:sz w:val="24"/>
          <w:szCs w:val="24"/>
        </w:rPr>
        <w:t xml:space="preserve">(Obras completas </w:t>
      </w:r>
      <w:r w:rsidR="00AD016A" w:rsidRPr="00AD016A">
        <w:rPr>
          <w:rFonts w:ascii="Times New Roman" w:hAnsi="Times New Roman" w:cs="Times New Roman"/>
          <w:i/>
          <w:noProof/>
          <w:sz w:val="24"/>
          <w:szCs w:val="24"/>
        </w:rPr>
        <w:t>Obras completas: La poesía lírica y épica en la España del siglo XIX II</w:t>
      </w:r>
      <w:r w:rsidR="00AD016A">
        <w:rPr>
          <w:rFonts w:ascii="Times New Roman" w:hAnsi="Times New Roman" w:cs="Times New Roman"/>
          <w:noProof/>
          <w:sz w:val="24"/>
          <w:szCs w:val="24"/>
        </w:rPr>
        <w:t xml:space="preserve"> 336-7)</w:t>
      </w:r>
      <w:r w:rsidR="00F23B9C" w:rsidRPr="004F2044">
        <w:rPr>
          <w:rFonts w:ascii="Times New Roman" w:hAnsi="Times New Roman" w:cs="Times New Roman"/>
          <w:sz w:val="24"/>
          <w:szCs w:val="24"/>
        </w:rPr>
        <w:fldChar w:fldCharType="end"/>
      </w:r>
      <w:r w:rsidR="00D67B87" w:rsidRPr="004F2044">
        <w:rPr>
          <w:rStyle w:val="FootnoteReference"/>
          <w:rFonts w:ascii="Times New Roman" w:hAnsi="Times New Roman" w:cs="Times New Roman"/>
          <w:sz w:val="24"/>
          <w:szCs w:val="24"/>
        </w:rPr>
        <w:footnoteReference w:id="46"/>
      </w:r>
      <w:r w:rsidR="009118B4" w:rsidRPr="004F2044">
        <w:rPr>
          <w:rFonts w:ascii="Times New Roman" w:hAnsi="Times New Roman" w:cs="Times New Roman"/>
          <w:sz w:val="24"/>
          <w:szCs w:val="24"/>
        </w:rPr>
        <w:t xml:space="preserve">. </w:t>
      </w:r>
    </w:p>
    <w:p w14:paraId="13759247" w14:textId="28EA1EA7" w:rsidR="00F27F2C" w:rsidRPr="004F2044" w:rsidRDefault="003363A8" w:rsidP="00964C88">
      <w:pPr>
        <w:spacing w:line="480" w:lineRule="auto"/>
        <w:rPr>
          <w:rFonts w:ascii="Times New Roman" w:hAnsi="Times New Roman" w:cs="Times New Roman"/>
          <w:sz w:val="24"/>
          <w:szCs w:val="24"/>
        </w:rPr>
      </w:pPr>
      <w:r w:rsidRPr="004F2044">
        <w:rPr>
          <w:rFonts w:ascii="Times New Roman" w:hAnsi="Times New Roman" w:cs="Times New Roman"/>
          <w:sz w:val="24"/>
          <w:szCs w:val="24"/>
        </w:rPr>
        <w:t>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Pr="004F2044">
        <w:rPr>
          <w:rFonts w:ascii="Times New Roman" w:hAnsi="Times New Roman" w:cs="Times New Roman"/>
          <w:sz w:val="24"/>
          <w:szCs w:val="24"/>
        </w:rPr>
        <w:t xml:space="preserve"> seems to </w:t>
      </w:r>
      <w:r w:rsidR="00E56CB2" w:rsidRPr="004F2044">
        <w:rPr>
          <w:rFonts w:ascii="Times New Roman" w:hAnsi="Times New Roman" w:cs="Times New Roman"/>
          <w:sz w:val="24"/>
          <w:szCs w:val="24"/>
        </w:rPr>
        <w:t>suggest</w:t>
      </w:r>
      <w:r w:rsidRPr="004F2044">
        <w:rPr>
          <w:rFonts w:ascii="Times New Roman" w:hAnsi="Times New Roman" w:cs="Times New Roman"/>
          <w:sz w:val="24"/>
          <w:szCs w:val="24"/>
        </w:rPr>
        <w:t xml:space="preserve"> that Aguilera’s fame </w:t>
      </w:r>
      <w:r w:rsidR="00E56CB2" w:rsidRPr="004F2044">
        <w:rPr>
          <w:rFonts w:ascii="Times New Roman" w:hAnsi="Times New Roman" w:cs="Times New Roman"/>
          <w:sz w:val="24"/>
          <w:szCs w:val="24"/>
        </w:rPr>
        <w:t xml:space="preserve">could not be brought to fruition due to his contradictory worldview, although </w:t>
      </w:r>
      <w:r w:rsidR="00DA403C" w:rsidRPr="004F2044">
        <w:rPr>
          <w:rFonts w:ascii="Times New Roman" w:hAnsi="Times New Roman" w:cs="Times New Roman"/>
          <w:sz w:val="24"/>
          <w:szCs w:val="24"/>
        </w:rPr>
        <w:t>neither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DA403C" w:rsidRPr="004F2044">
        <w:rPr>
          <w:rFonts w:ascii="Times New Roman" w:hAnsi="Times New Roman" w:cs="Times New Roman"/>
          <w:sz w:val="24"/>
          <w:szCs w:val="24"/>
        </w:rPr>
        <w:t xml:space="preserve"> nor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DA403C" w:rsidRPr="004F2044">
        <w:rPr>
          <w:rFonts w:ascii="Times New Roman" w:hAnsi="Times New Roman" w:cs="Times New Roman"/>
          <w:sz w:val="24"/>
          <w:szCs w:val="24"/>
        </w:rPr>
        <w:t xml:space="preserve"> ever specifies this concern</w:t>
      </w:r>
      <w:r w:rsidR="007A09D9">
        <w:rPr>
          <w:rFonts w:ascii="Times New Roman" w:hAnsi="Times New Roman" w:cs="Times New Roman"/>
          <w:sz w:val="24"/>
          <w:szCs w:val="24"/>
        </w:rPr>
        <w:t xml:space="preserve"> a</w:t>
      </w:r>
      <w:r w:rsidR="00E56CB2" w:rsidRPr="004F2044">
        <w:rPr>
          <w:rFonts w:ascii="Times New Roman" w:hAnsi="Times New Roman" w:cs="Times New Roman"/>
          <w:sz w:val="24"/>
          <w:szCs w:val="24"/>
        </w:rPr>
        <w:t>nd</w:t>
      </w:r>
      <w:r w:rsidR="007A09D9">
        <w:rPr>
          <w:rFonts w:ascii="Times New Roman" w:hAnsi="Times New Roman" w:cs="Times New Roman"/>
          <w:sz w:val="24"/>
          <w:szCs w:val="24"/>
        </w:rPr>
        <w:t>,</w:t>
      </w:r>
      <w:r w:rsidR="00E56CB2" w:rsidRPr="004F2044">
        <w:rPr>
          <w:rFonts w:ascii="Times New Roman" w:hAnsi="Times New Roman" w:cs="Times New Roman"/>
          <w:sz w:val="24"/>
          <w:szCs w:val="24"/>
        </w:rPr>
        <w:t xml:space="preserve"> as we recall</w:t>
      </w:r>
      <w:r w:rsidR="007A09D9">
        <w:rPr>
          <w:rFonts w:ascii="Times New Roman" w:hAnsi="Times New Roman" w:cs="Times New Roman"/>
          <w:sz w:val="24"/>
          <w:szCs w:val="24"/>
        </w:rPr>
        <w:t>,</w:t>
      </w:r>
      <w:r w:rsidR="00E56CB2" w:rsidRPr="004F2044">
        <w:rPr>
          <w:rFonts w:ascii="Times New Roman" w:hAnsi="Times New Roman" w:cs="Times New Roman"/>
          <w:sz w:val="24"/>
          <w:szCs w:val="24"/>
        </w:rPr>
        <w:t xml:space="preserve"> Emilia Pardo Bazán</w:t>
      </w:r>
      <w:r w:rsidR="00B14C21">
        <w:rPr>
          <w:rFonts w:ascii="Times New Roman" w:hAnsi="Times New Roman" w:cs="Times New Roman"/>
          <w:sz w:val="24"/>
          <w:szCs w:val="24"/>
        </w:rPr>
        <w:fldChar w:fldCharType="begin"/>
      </w:r>
      <w:r w:rsidR="00B14C21">
        <w:instrText xml:space="preserve"> XE "</w:instrText>
      </w:r>
      <w:r w:rsidR="00B14C21">
        <w:rPr>
          <w:rFonts w:ascii="Times New Roman" w:hAnsi="Times New Roman" w:cs="Times New Roman"/>
          <w:sz w:val="24"/>
          <w:szCs w:val="24"/>
        </w:rPr>
        <w:instrText>Pardo Bazán, Emilia</w:instrText>
      </w:r>
      <w:r w:rsidR="00B14C21">
        <w:instrText xml:space="preserve">" \b </w:instrText>
      </w:r>
      <w:r w:rsidR="00B14C21">
        <w:rPr>
          <w:rFonts w:ascii="Times New Roman" w:hAnsi="Times New Roman" w:cs="Times New Roman"/>
          <w:sz w:val="24"/>
          <w:szCs w:val="24"/>
        </w:rPr>
        <w:fldChar w:fldCharType="end"/>
      </w:r>
      <w:r w:rsidR="00E56CB2" w:rsidRPr="004F2044">
        <w:rPr>
          <w:rFonts w:ascii="Times New Roman" w:hAnsi="Times New Roman" w:cs="Times New Roman"/>
          <w:sz w:val="24"/>
          <w:szCs w:val="24"/>
        </w:rPr>
        <w:t xml:space="preserve"> stressed the same</w:t>
      </w:r>
      <w:r w:rsidR="00964C88" w:rsidRPr="004F2044">
        <w:rPr>
          <w:rFonts w:ascii="Times New Roman" w:hAnsi="Times New Roman" w:cs="Times New Roman"/>
          <w:sz w:val="24"/>
          <w:szCs w:val="24"/>
        </w:rPr>
        <w:t xml:space="preserve"> burden. While</w:t>
      </w:r>
      <w:r w:rsidR="0092325A" w:rsidRPr="004F2044">
        <w:rPr>
          <w:rFonts w:ascii="Times New Roman" w:hAnsi="Times New Roman" w:cs="Times New Roman"/>
          <w:sz w:val="24"/>
          <w:szCs w:val="24"/>
        </w:rPr>
        <w:t xml:space="preserve"> there </w:t>
      </w:r>
      <w:r w:rsidR="00964C88" w:rsidRPr="004F2044">
        <w:rPr>
          <w:rFonts w:ascii="Times New Roman" w:hAnsi="Times New Roman" w:cs="Times New Roman"/>
          <w:sz w:val="24"/>
          <w:szCs w:val="24"/>
        </w:rPr>
        <w:t>were</w:t>
      </w:r>
      <w:r w:rsidR="0092325A" w:rsidRPr="004F2044">
        <w:rPr>
          <w:rFonts w:ascii="Times New Roman" w:hAnsi="Times New Roman" w:cs="Times New Roman"/>
          <w:sz w:val="24"/>
          <w:szCs w:val="24"/>
        </w:rPr>
        <w:t xml:space="preserve"> few </w:t>
      </w:r>
      <w:r w:rsidR="0092325A" w:rsidRPr="004F2044">
        <w:rPr>
          <w:rFonts w:ascii="Times New Roman" w:hAnsi="Times New Roman" w:cs="Times New Roman"/>
          <w:sz w:val="24"/>
          <w:szCs w:val="24"/>
        </w:rPr>
        <w:lastRenderedPageBreak/>
        <w:t>republication</w:t>
      </w:r>
      <w:r w:rsidR="002E488F" w:rsidRPr="004F2044">
        <w:rPr>
          <w:rFonts w:ascii="Times New Roman" w:hAnsi="Times New Roman" w:cs="Times New Roman"/>
          <w:sz w:val="24"/>
          <w:szCs w:val="24"/>
        </w:rPr>
        <w:t xml:space="preserve">s and collections dedicated to </w:t>
      </w:r>
      <w:r w:rsidR="0092325A" w:rsidRPr="004F2044">
        <w:rPr>
          <w:rFonts w:ascii="Times New Roman" w:hAnsi="Times New Roman" w:cs="Times New Roman"/>
          <w:sz w:val="24"/>
          <w:szCs w:val="24"/>
        </w:rPr>
        <w:t>Aguilera’s works,</w:t>
      </w:r>
      <w:r w:rsidR="00706B00" w:rsidRPr="004F2044">
        <w:rPr>
          <w:rFonts w:ascii="Times New Roman" w:hAnsi="Times New Roman" w:cs="Times New Roman"/>
          <w:sz w:val="24"/>
          <w:szCs w:val="24"/>
        </w:rPr>
        <w:t xml:space="preserve"> </w:t>
      </w:r>
      <w:r w:rsidR="00D7504B" w:rsidRPr="004F2044">
        <w:rPr>
          <w:rFonts w:ascii="Times New Roman" w:hAnsi="Times New Roman" w:cs="Times New Roman"/>
          <w:sz w:val="24"/>
          <w:szCs w:val="24"/>
        </w:rPr>
        <w:t xml:space="preserve">subsequent </w:t>
      </w:r>
      <w:r w:rsidR="00706B00" w:rsidRPr="004F2044">
        <w:rPr>
          <w:rFonts w:ascii="Times New Roman" w:hAnsi="Times New Roman" w:cs="Times New Roman"/>
          <w:sz w:val="24"/>
          <w:szCs w:val="24"/>
        </w:rPr>
        <w:t xml:space="preserve">comments </w:t>
      </w:r>
      <w:r w:rsidR="00D7504B" w:rsidRPr="004F2044">
        <w:rPr>
          <w:rFonts w:ascii="Times New Roman" w:hAnsi="Times New Roman" w:cs="Times New Roman"/>
          <w:sz w:val="24"/>
          <w:szCs w:val="24"/>
        </w:rPr>
        <w:t xml:space="preserve">regarding criticism on the work of Aguilera </w:t>
      </w:r>
      <w:r w:rsidR="00706B00" w:rsidRPr="004F2044">
        <w:rPr>
          <w:rFonts w:ascii="Times New Roman" w:hAnsi="Times New Roman" w:cs="Times New Roman"/>
          <w:sz w:val="24"/>
          <w:szCs w:val="24"/>
        </w:rPr>
        <w:t xml:space="preserve">would </w:t>
      </w:r>
      <w:r w:rsidR="00D7504B" w:rsidRPr="004F2044">
        <w:rPr>
          <w:rFonts w:ascii="Times New Roman" w:hAnsi="Times New Roman" w:cs="Times New Roman"/>
          <w:sz w:val="24"/>
          <w:szCs w:val="24"/>
        </w:rPr>
        <w:t>dwindle f</w:t>
      </w:r>
      <w:r w:rsidR="00706B00" w:rsidRPr="004F2044">
        <w:rPr>
          <w:rFonts w:ascii="Times New Roman" w:hAnsi="Times New Roman" w:cs="Times New Roman"/>
          <w:sz w:val="24"/>
          <w:szCs w:val="24"/>
        </w:rPr>
        <w:t xml:space="preserve">or some time </w:t>
      </w:r>
      <w:r w:rsidR="00D7504B" w:rsidRPr="004F2044">
        <w:rPr>
          <w:rFonts w:ascii="Times New Roman" w:hAnsi="Times New Roman" w:cs="Times New Roman"/>
          <w:sz w:val="24"/>
          <w:szCs w:val="24"/>
        </w:rPr>
        <w:t>following the</w:t>
      </w:r>
      <w:r w:rsidR="00D7681C">
        <w:rPr>
          <w:rFonts w:ascii="Times New Roman" w:hAnsi="Times New Roman" w:cs="Times New Roman"/>
          <w:sz w:val="24"/>
          <w:szCs w:val="24"/>
        </w:rPr>
        <w:t xml:space="preserve"> works</w:t>
      </w:r>
      <w:r w:rsidR="00706B00" w:rsidRPr="004F2044">
        <w:rPr>
          <w:rFonts w:ascii="Times New Roman" w:hAnsi="Times New Roman" w:cs="Times New Roman"/>
          <w:sz w:val="24"/>
          <w:szCs w:val="24"/>
        </w:rPr>
        <w:t xml:space="preserve"> </w:t>
      </w:r>
      <w:r w:rsidR="00D7681C">
        <w:rPr>
          <w:rFonts w:ascii="Times New Roman" w:hAnsi="Times New Roman" w:cs="Times New Roman"/>
          <w:sz w:val="24"/>
          <w:szCs w:val="24"/>
        </w:rPr>
        <w:t>of</w:t>
      </w:r>
      <w:r w:rsidR="00D7504B" w:rsidRPr="004F2044">
        <w:rPr>
          <w:rFonts w:ascii="Times New Roman" w:hAnsi="Times New Roman" w:cs="Times New Roman"/>
          <w:sz w:val="24"/>
          <w:szCs w:val="24"/>
        </w:rPr>
        <w:t xml:space="preserve">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D7504B" w:rsidRPr="004F2044">
        <w:rPr>
          <w:rFonts w:ascii="Times New Roman" w:hAnsi="Times New Roman" w:cs="Times New Roman"/>
          <w:sz w:val="24"/>
          <w:szCs w:val="24"/>
        </w:rPr>
        <w:t xml:space="preserve"> and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D7504B" w:rsidRPr="004F2044">
        <w:rPr>
          <w:rFonts w:ascii="Times New Roman" w:hAnsi="Times New Roman" w:cs="Times New Roman"/>
          <w:sz w:val="24"/>
          <w:szCs w:val="24"/>
        </w:rPr>
        <w:t>.</w:t>
      </w:r>
      <w:r w:rsidR="002E488F" w:rsidRPr="004F2044">
        <w:rPr>
          <w:rStyle w:val="FootnoteReference"/>
          <w:rFonts w:ascii="Times New Roman" w:hAnsi="Times New Roman" w:cs="Times New Roman"/>
          <w:sz w:val="24"/>
          <w:szCs w:val="24"/>
        </w:rPr>
        <w:footnoteReference w:id="47"/>
      </w:r>
      <w:r w:rsidR="0092325A" w:rsidRPr="004F2044">
        <w:rPr>
          <w:rFonts w:ascii="Times New Roman" w:hAnsi="Times New Roman" w:cs="Times New Roman"/>
          <w:sz w:val="24"/>
          <w:szCs w:val="24"/>
        </w:rPr>
        <w:t xml:space="preserve"> </w:t>
      </w:r>
      <w:r w:rsidR="00964C88" w:rsidRPr="004F2044">
        <w:rPr>
          <w:rFonts w:ascii="Times New Roman" w:hAnsi="Times New Roman" w:cs="Times New Roman"/>
          <w:sz w:val="24"/>
          <w:szCs w:val="24"/>
        </w:rPr>
        <w:tab/>
      </w:r>
    </w:p>
    <w:p w14:paraId="20797A12" w14:textId="406E4EB7" w:rsidR="003C204A" w:rsidRPr="004F2044" w:rsidRDefault="00964C88" w:rsidP="00964C88">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r w:rsidR="00D7681C">
        <w:rPr>
          <w:rFonts w:ascii="Times New Roman" w:hAnsi="Times New Roman" w:cs="Times New Roman"/>
          <w:sz w:val="24"/>
          <w:szCs w:val="24"/>
        </w:rPr>
        <w:t>In 1940,</w:t>
      </w:r>
      <w:r w:rsidRPr="004F2044">
        <w:rPr>
          <w:rFonts w:ascii="Times New Roman" w:hAnsi="Times New Roman" w:cs="Times New Roman"/>
          <w:sz w:val="24"/>
          <w:szCs w:val="24"/>
        </w:rPr>
        <w:t xml:space="preserve"> a resurfacing</w:t>
      </w:r>
      <w:r w:rsidR="00263961" w:rsidRPr="004F2044">
        <w:rPr>
          <w:rFonts w:ascii="Times New Roman" w:hAnsi="Times New Roman" w:cs="Times New Roman"/>
          <w:sz w:val="24"/>
          <w:szCs w:val="24"/>
        </w:rPr>
        <w:t xml:space="preserve"> of interest in the </w:t>
      </w:r>
      <w:r w:rsidR="00D7504B" w:rsidRPr="004F2044">
        <w:rPr>
          <w:rFonts w:ascii="Times New Roman" w:hAnsi="Times New Roman" w:cs="Times New Roman"/>
          <w:sz w:val="24"/>
          <w:szCs w:val="24"/>
        </w:rPr>
        <w:t xml:space="preserve">works of </w:t>
      </w:r>
      <w:r w:rsidRPr="004F2044">
        <w:rPr>
          <w:rFonts w:ascii="Times New Roman" w:hAnsi="Times New Roman" w:cs="Times New Roman"/>
          <w:sz w:val="24"/>
          <w:szCs w:val="24"/>
        </w:rPr>
        <w:t>Aguilera</w:t>
      </w:r>
      <w:r w:rsidR="00D7681C">
        <w:rPr>
          <w:rFonts w:ascii="Times New Roman" w:hAnsi="Times New Roman" w:cs="Times New Roman"/>
          <w:sz w:val="24"/>
          <w:szCs w:val="24"/>
        </w:rPr>
        <w:t xml:space="preserve"> took place</w:t>
      </w:r>
      <w:r w:rsidRPr="004F2044">
        <w:rPr>
          <w:rFonts w:ascii="Times New Roman" w:hAnsi="Times New Roman" w:cs="Times New Roman"/>
          <w:sz w:val="24"/>
          <w:szCs w:val="24"/>
        </w:rPr>
        <w:t>.</w:t>
      </w:r>
      <w:r w:rsidR="003C204A" w:rsidRPr="004F2044">
        <w:rPr>
          <w:rFonts w:ascii="Times New Roman" w:hAnsi="Times New Roman" w:cs="Times New Roman"/>
          <w:sz w:val="24"/>
          <w:szCs w:val="24"/>
        </w:rPr>
        <w:t xml:space="preserve"> </w:t>
      </w:r>
      <w:r w:rsidR="00D7681C">
        <w:rPr>
          <w:rFonts w:ascii="Times New Roman" w:hAnsi="Times New Roman" w:cs="Times New Roman"/>
          <w:sz w:val="24"/>
          <w:szCs w:val="24"/>
        </w:rPr>
        <w:t>During this year,</w:t>
      </w:r>
      <w:r w:rsidR="003C204A" w:rsidRPr="004F2044">
        <w:rPr>
          <w:rFonts w:ascii="Times New Roman" w:hAnsi="Times New Roman" w:cs="Times New Roman"/>
          <w:sz w:val="24"/>
          <w:szCs w:val="24"/>
        </w:rPr>
        <w:t xml:space="preserve"> Edgar Allen Peers (1891-1952) included Aguilera in his </w:t>
      </w:r>
      <w:r w:rsidR="00D7681C">
        <w:rPr>
          <w:rFonts w:ascii="Times New Roman" w:hAnsi="Times New Roman" w:cs="Times New Roman"/>
          <w:i/>
          <w:sz w:val="24"/>
          <w:szCs w:val="24"/>
        </w:rPr>
        <w:t>Historia</w:t>
      </w:r>
      <w:r w:rsidR="003C204A" w:rsidRPr="004F2044">
        <w:rPr>
          <w:rFonts w:ascii="Times New Roman" w:hAnsi="Times New Roman" w:cs="Times New Roman"/>
          <w:i/>
          <w:sz w:val="24"/>
          <w:szCs w:val="24"/>
        </w:rPr>
        <w:t xml:space="preserve"> del </w:t>
      </w:r>
      <w:r w:rsidR="00DA403C">
        <w:rPr>
          <w:rFonts w:ascii="Times New Roman" w:hAnsi="Times New Roman" w:cs="Times New Roman"/>
          <w:i/>
          <w:sz w:val="24"/>
          <w:szCs w:val="24"/>
        </w:rPr>
        <w:t>movi</w:t>
      </w:r>
      <w:r w:rsidR="00DA403C" w:rsidRPr="004F2044">
        <w:rPr>
          <w:rFonts w:ascii="Times New Roman" w:hAnsi="Times New Roman" w:cs="Times New Roman"/>
          <w:i/>
          <w:sz w:val="24"/>
          <w:szCs w:val="24"/>
        </w:rPr>
        <w:t>m</w:t>
      </w:r>
      <w:r w:rsidR="00DA403C">
        <w:rPr>
          <w:rFonts w:ascii="Times New Roman" w:hAnsi="Times New Roman" w:cs="Times New Roman"/>
          <w:i/>
          <w:sz w:val="24"/>
          <w:szCs w:val="24"/>
        </w:rPr>
        <w:t>i</w:t>
      </w:r>
      <w:r w:rsidR="00DA403C" w:rsidRPr="004F2044">
        <w:rPr>
          <w:rFonts w:ascii="Times New Roman" w:hAnsi="Times New Roman" w:cs="Times New Roman"/>
          <w:i/>
          <w:sz w:val="24"/>
          <w:szCs w:val="24"/>
        </w:rPr>
        <w:t>ent</w:t>
      </w:r>
      <w:r w:rsidR="00DA403C">
        <w:rPr>
          <w:rFonts w:ascii="Times New Roman" w:hAnsi="Times New Roman" w:cs="Times New Roman"/>
          <w:i/>
          <w:sz w:val="24"/>
          <w:szCs w:val="24"/>
        </w:rPr>
        <w:t>o</w:t>
      </w:r>
      <w:r w:rsidR="003C204A" w:rsidRPr="004F2044">
        <w:rPr>
          <w:rFonts w:ascii="Times New Roman" w:hAnsi="Times New Roman" w:cs="Times New Roman"/>
          <w:i/>
          <w:sz w:val="24"/>
          <w:szCs w:val="24"/>
        </w:rPr>
        <w:t xml:space="preserve"> español</w:t>
      </w:r>
      <w:r w:rsidR="00D7681C">
        <w:rPr>
          <w:rFonts w:ascii="Times New Roman" w:hAnsi="Times New Roman" w:cs="Times New Roman"/>
          <w:i/>
          <w:sz w:val="24"/>
          <w:szCs w:val="24"/>
        </w:rPr>
        <w:t xml:space="preserve"> </w:t>
      </w:r>
      <w:r w:rsidR="00D7681C">
        <w:rPr>
          <w:rFonts w:ascii="Times New Roman" w:hAnsi="Times New Roman" w:cs="Times New Roman"/>
          <w:sz w:val="24"/>
          <w:szCs w:val="24"/>
        </w:rPr>
        <w:t>(</w:t>
      </w:r>
      <w:r w:rsidR="005D3612" w:rsidRPr="005D3612">
        <w:rPr>
          <w:rFonts w:ascii="Times New Roman" w:hAnsi="Times New Roman" w:cs="Times New Roman"/>
          <w:i/>
          <w:sz w:val="24"/>
          <w:szCs w:val="24"/>
        </w:rPr>
        <w:t>History</w:t>
      </w:r>
      <w:r w:rsidR="00D7681C" w:rsidRPr="005D3612">
        <w:rPr>
          <w:rFonts w:ascii="Times New Roman" w:hAnsi="Times New Roman" w:cs="Times New Roman"/>
          <w:i/>
          <w:sz w:val="24"/>
          <w:szCs w:val="24"/>
        </w:rPr>
        <w:t xml:space="preserve"> of the Spanish Movement</w:t>
      </w:r>
      <w:r w:rsidR="00D7681C">
        <w:rPr>
          <w:rFonts w:ascii="Times New Roman" w:hAnsi="Times New Roman" w:cs="Times New Roman"/>
          <w:sz w:val="24"/>
          <w:szCs w:val="24"/>
        </w:rPr>
        <w:t>)</w:t>
      </w:r>
      <w:r w:rsidR="00D7504B" w:rsidRPr="004F2044">
        <w:rPr>
          <w:rFonts w:ascii="Times New Roman" w:hAnsi="Times New Roman" w:cs="Times New Roman"/>
          <w:sz w:val="24"/>
          <w:szCs w:val="24"/>
        </w:rPr>
        <w:t>, a landmark and influential text</w:t>
      </w:r>
      <w:r w:rsidR="003C204A" w:rsidRPr="004F2044">
        <w:rPr>
          <w:rFonts w:ascii="Times New Roman" w:hAnsi="Times New Roman" w:cs="Times New Roman"/>
          <w:sz w:val="24"/>
          <w:szCs w:val="24"/>
        </w:rPr>
        <w:t xml:space="preserve"> on the scholarship of</w:t>
      </w:r>
      <w:r w:rsidR="00D7504B" w:rsidRPr="004F2044">
        <w:rPr>
          <w:rFonts w:ascii="Times New Roman" w:hAnsi="Times New Roman" w:cs="Times New Roman"/>
          <w:sz w:val="24"/>
          <w:szCs w:val="24"/>
        </w:rPr>
        <w:t xml:space="preserve"> Spanish</w:t>
      </w:r>
      <w:r w:rsidR="003C204A" w:rsidRPr="004F2044">
        <w:rPr>
          <w:rFonts w:ascii="Times New Roman" w:hAnsi="Times New Roman" w:cs="Times New Roman"/>
          <w:sz w:val="24"/>
          <w:szCs w:val="24"/>
        </w:rPr>
        <w:t xml:space="preserve"> Romanticism, </w:t>
      </w:r>
      <w:r w:rsidR="00D7504B" w:rsidRPr="004F2044">
        <w:rPr>
          <w:rFonts w:ascii="Times New Roman" w:hAnsi="Times New Roman" w:cs="Times New Roman"/>
          <w:sz w:val="24"/>
          <w:szCs w:val="24"/>
        </w:rPr>
        <w:t>featuring</w:t>
      </w:r>
      <w:r w:rsidR="003C204A" w:rsidRPr="004F2044">
        <w:rPr>
          <w:rFonts w:ascii="Times New Roman" w:hAnsi="Times New Roman" w:cs="Times New Roman"/>
          <w:sz w:val="24"/>
          <w:szCs w:val="24"/>
        </w:rPr>
        <w:t xml:space="preserve"> </w:t>
      </w:r>
      <w:r w:rsidR="000E6B18">
        <w:rPr>
          <w:rFonts w:ascii="Times New Roman" w:hAnsi="Times New Roman" w:cs="Times New Roman"/>
          <w:sz w:val="24"/>
          <w:szCs w:val="24"/>
        </w:rPr>
        <w:t>Aguilera in</w:t>
      </w:r>
      <w:r w:rsidR="00D7504B" w:rsidRPr="004F2044">
        <w:rPr>
          <w:rFonts w:ascii="Times New Roman" w:hAnsi="Times New Roman" w:cs="Times New Roman"/>
          <w:sz w:val="24"/>
          <w:szCs w:val="24"/>
        </w:rPr>
        <w:t xml:space="preserve"> the period he called “E</w:t>
      </w:r>
      <w:r w:rsidR="003C204A" w:rsidRPr="004F2044">
        <w:rPr>
          <w:rFonts w:ascii="Times New Roman" w:hAnsi="Times New Roman" w:cs="Times New Roman"/>
          <w:sz w:val="24"/>
          <w:szCs w:val="24"/>
        </w:rPr>
        <w:t xml:space="preserve">l romanticismo después de 1860” </w:t>
      </w:r>
      <w:r w:rsidR="00D7681C">
        <w:rPr>
          <w:rFonts w:ascii="Times New Roman" w:hAnsi="Times New Roman" w:cs="Times New Roman"/>
          <w:sz w:val="24"/>
          <w:szCs w:val="24"/>
        </w:rPr>
        <w:t>(</w:t>
      </w:r>
      <w:r w:rsidR="005D3612">
        <w:rPr>
          <w:rFonts w:ascii="Times New Roman" w:hAnsi="Times New Roman" w:cs="Times New Roman"/>
          <w:sz w:val="24"/>
          <w:szCs w:val="24"/>
        </w:rPr>
        <w:t>“Rom</w:t>
      </w:r>
      <w:r w:rsidR="005D3612" w:rsidRPr="004F2044">
        <w:rPr>
          <w:rFonts w:ascii="Times New Roman" w:hAnsi="Times New Roman" w:cs="Times New Roman"/>
          <w:sz w:val="24"/>
          <w:szCs w:val="24"/>
        </w:rPr>
        <w:t>anticism</w:t>
      </w:r>
      <w:r w:rsidR="00D7504B" w:rsidRPr="004F2044">
        <w:rPr>
          <w:rFonts w:ascii="Times New Roman" w:hAnsi="Times New Roman" w:cs="Times New Roman"/>
          <w:sz w:val="24"/>
          <w:szCs w:val="24"/>
        </w:rPr>
        <w:t xml:space="preserve"> after 1860) that encompasses </w:t>
      </w:r>
      <w:r w:rsidR="003C204A" w:rsidRPr="004F2044">
        <w:rPr>
          <w:rFonts w:ascii="Times New Roman" w:hAnsi="Times New Roman" w:cs="Times New Roman"/>
          <w:sz w:val="24"/>
          <w:szCs w:val="24"/>
        </w:rPr>
        <w:t>what he called poets of disillusion:</w:t>
      </w:r>
    </w:p>
    <w:p w14:paraId="6F4CDAEE" w14:textId="7988891F" w:rsidR="003C204A" w:rsidRPr="004F2044" w:rsidRDefault="003C204A" w:rsidP="0065633C">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Next to Rosalía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Pr="004F2044">
        <w:rPr>
          <w:rFonts w:ascii="Times New Roman" w:hAnsi="Times New Roman" w:cs="Times New Roman"/>
          <w:sz w:val="24"/>
          <w:szCs w:val="24"/>
        </w:rPr>
        <w:t>, Bécquer</w:t>
      </w:r>
      <w:r w:rsidR="00A24F6F">
        <w:rPr>
          <w:rFonts w:ascii="Times New Roman" w:hAnsi="Times New Roman" w:cs="Times New Roman"/>
          <w:sz w:val="24"/>
          <w:szCs w:val="24"/>
        </w:rPr>
        <w:fldChar w:fldCharType="begin"/>
      </w:r>
      <w:r w:rsidR="00A24F6F">
        <w:instrText xml:space="preserve"> XE "</w:instrText>
      </w:r>
      <w:r w:rsidR="00A24F6F">
        <w:rPr>
          <w:rFonts w:ascii="Times New Roman" w:hAnsi="Times New Roman" w:cs="Times New Roman"/>
          <w:sz w:val="24"/>
          <w:szCs w:val="24"/>
        </w:rPr>
        <w:instrText>Adolfo Bécquer, Gustavo</w:instrText>
      </w:r>
      <w:r w:rsidR="00A24F6F">
        <w:instrText xml:space="preserve">" \b </w:instrText>
      </w:r>
      <w:r w:rsidR="00A24F6F">
        <w:rPr>
          <w:rFonts w:ascii="Times New Roman" w:hAnsi="Times New Roman" w:cs="Times New Roman"/>
          <w:sz w:val="24"/>
          <w:szCs w:val="24"/>
        </w:rPr>
        <w:fldChar w:fldCharType="end"/>
      </w:r>
      <w:r w:rsidRPr="004F2044">
        <w:rPr>
          <w:rFonts w:ascii="Times New Roman" w:hAnsi="Times New Roman" w:cs="Times New Roman"/>
          <w:sz w:val="24"/>
          <w:szCs w:val="24"/>
        </w:rPr>
        <w:t xml:space="preserve"> y </w:t>
      </w:r>
      <w:r w:rsidR="00F62E09" w:rsidRPr="004F2044">
        <w:rPr>
          <w:rFonts w:ascii="Times New Roman" w:hAnsi="Times New Roman" w:cs="Times New Roman"/>
          <w:sz w:val="24"/>
          <w:szCs w:val="24"/>
        </w:rPr>
        <w:t>Núñez</w:t>
      </w:r>
      <w:r w:rsidRPr="004F2044">
        <w:rPr>
          <w:rFonts w:ascii="Times New Roman" w:hAnsi="Times New Roman" w:cs="Times New Roman"/>
          <w:sz w:val="24"/>
          <w:szCs w:val="24"/>
        </w:rPr>
        <w:t xml:space="preserve"> de Arce, whose works spans the last 40 years of the 19</w:t>
      </w:r>
      <w:r w:rsidRPr="004F2044">
        <w:rPr>
          <w:rFonts w:ascii="Times New Roman" w:hAnsi="Times New Roman" w:cs="Times New Roman"/>
          <w:sz w:val="24"/>
          <w:szCs w:val="24"/>
          <w:vertAlign w:val="superscript"/>
        </w:rPr>
        <w:t>th</w:t>
      </w:r>
      <w:r w:rsidRPr="004F2044">
        <w:rPr>
          <w:rFonts w:ascii="Times New Roman" w:hAnsi="Times New Roman" w:cs="Times New Roman"/>
          <w:sz w:val="24"/>
          <w:szCs w:val="24"/>
        </w:rPr>
        <w:t xml:space="preserve"> </w:t>
      </w:r>
      <w:r w:rsidR="00F62E09" w:rsidRPr="004F2044">
        <w:rPr>
          <w:rFonts w:ascii="Times New Roman" w:hAnsi="Times New Roman" w:cs="Times New Roman"/>
          <w:sz w:val="24"/>
          <w:szCs w:val="24"/>
        </w:rPr>
        <w:t>century</w:t>
      </w:r>
      <w:r w:rsidRPr="004F2044">
        <w:rPr>
          <w:rFonts w:ascii="Times New Roman" w:hAnsi="Times New Roman" w:cs="Times New Roman"/>
          <w:sz w:val="24"/>
          <w:szCs w:val="24"/>
        </w:rPr>
        <w:t xml:space="preserve">, </w:t>
      </w:r>
      <w:r w:rsidR="00F62E09" w:rsidRPr="004F2044">
        <w:rPr>
          <w:rFonts w:ascii="Times New Roman" w:hAnsi="Times New Roman" w:cs="Times New Roman"/>
          <w:sz w:val="24"/>
          <w:szCs w:val="24"/>
        </w:rPr>
        <w:t>t</w:t>
      </w:r>
      <w:r w:rsidRPr="004F2044">
        <w:rPr>
          <w:rFonts w:ascii="Times New Roman" w:hAnsi="Times New Roman" w:cs="Times New Roman"/>
          <w:sz w:val="24"/>
          <w:szCs w:val="24"/>
        </w:rPr>
        <w:t xml:space="preserve">he </w:t>
      </w:r>
      <w:r w:rsidR="00F62E09" w:rsidRPr="004F2044">
        <w:rPr>
          <w:rFonts w:ascii="Times New Roman" w:hAnsi="Times New Roman" w:cs="Times New Roman"/>
          <w:sz w:val="24"/>
          <w:szCs w:val="24"/>
        </w:rPr>
        <w:t>remaining</w:t>
      </w:r>
      <w:r w:rsidRPr="004F2044">
        <w:rPr>
          <w:rFonts w:ascii="Times New Roman" w:hAnsi="Times New Roman" w:cs="Times New Roman"/>
          <w:sz w:val="24"/>
          <w:szCs w:val="24"/>
        </w:rPr>
        <w:t xml:space="preserve"> poets who</w:t>
      </w:r>
      <w:r w:rsidR="00F62E09" w:rsidRPr="004F2044">
        <w:rPr>
          <w:rFonts w:ascii="Times New Roman" w:hAnsi="Times New Roman" w:cs="Times New Roman"/>
          <w:sz w:val="24"/>
          <w:szCs w:val="24"/>
        </w:rPr>
        <w:t xml:space="preserve"> follow the romantic tradition relatively lack importance. Nevertheless, their </w:t>
      </w:r>
      <w:r w:rsidR="00D7504B" w:rsidRPr="004F2044">
        <w:rPr>
          <w:rFonts w:ascii="Times New Roman" w:hAnsi="Times New Roman" w:cs="Times New Roman"/>
          <w:sz w:val="24"/>
          <w:szCs w:val="24"/>
        </w:rPr>
        <w:t>number</w:t>
      </w:r>
      <w:r w:rsidR="00F62E09" w:rsidRPr="004F2044">
        <w:rPr>
          <w:rFonts w:ascii="Times New Roman" w:hAnsi="Times New Roman" w:cs="Times New Roman"/>
          <w:sz w:val="24"/>
          <w:szCs w:val="24"/>
        </w:rPr>
        <w:t xml:space="preserve"> is so </w:t>
      </w:r>
      <w:r w:rsidR="00D7504B" w:rsidRPr="004F2044">
        <w:rPr>
          <w:rFonts w:ascii="Times New Roman" w:hAnsi="Times New Roman" w:cs="Times New Roman"/>
          <w:sz w:val="24"/>
          <w:szCs w:val="24"/>
        </w:rPr>
        <w:t>significant</w:t>
      </w:r>
      <w:r w:rsidR="00F62E09" w:rsidRPr="004F2044">
        <w:rPr>
          <w:rFonts w:ascii="Times New Roman" w:hAnsi="Times New Roman" w:cs="Times New Roman"/>
          <w:sz w:val="24"/>
          <w:szCs w:val="24"/>
        </w:rPr>
        <w:t xml:space="preserve"> that it is necessary to mention the most important. Three of these are fundamentally poets of disillusion. Ventura Ruiz Aguilera, the oldest, wrote prosaic epigrams, satires, and fables in the vein of Campoamor</w:t>
      </w:r>
      <w:r w:rsidR="005E11D0">
        <w:rPr>
          <w:rFonts w:ascii="Times New Roman" w:hAnsi="Times New Roman" w:cs="Times New Roman"/>
          <w:sz w:val="24"/>
          <w:szCs w:val="24"/>
        </w:rPr>
        <w:fldChar w:fldCharType="begin"/>
      </w:r>
      <w:r w:rsidR="005E11D0">
        <w:instrText xml:space="preserve"> XE "</w:instrText>
      </w:r>
      <w:r w:rsidR="005E11D0" w:rsidRPr="004F2044">
        <w:rPr>
          <w:rFonts w:ascii="Times New Roman" w:hAnsi="Times New Roman" w:cs="Times New Roman"/>
          <w:sz w:val="24"/>
          <w:szCs w:val="24"/>
        </w:rPr>
        <w:instrText>Campoamor</w:instrText>
      </w:r>
      <w:r w:rsidR="005E11D0">
        <w:rPr>
          <w:rFonts w:ascii="Times New Roman" w:hAnsi="Times New Roman" w:cs="Times New Roman"/>
          <w:sz w:val="24"/>
          <w:szCs w:val="24"/>
        </w:rPr>
        <w:instrText>, Ramón de</w:instrText>
      </w:r>
      <w:r w:rsidR="005E11D0">
        <w:instrText xml:space="preserve">" \b </w:instrText>
      </w:r>
      <w:r w:rsidR="005E11D0">
        <w:rPr>
          <w:rFonts w:ascii="Times New Roman" w:hAnsi="Times New Roman" w:cs="Times New Roman"/>
          <w:sz w:val="24"/>
          <w:szCs w:val="24"/>
        </w:rPr>
        <w:fldChar w:fldCharType="end"/>
      </w:r>
      <w:r w:rsidR="00F62E09" w:rsidRPr="004F2044">
        <w:rPr>
          <w:rFonts w:ascii="Times New Roman" w:hAnsi="Times New Roman" w:cs="Times New Roman"/>
          <w:sz w:val="24"/>
          <w:szCs w:val="24"/>
        </w:rPr>
        <w:t xml:space="preserve">, but also a volume of elegies in which during hours of sadness he yoked Nature to his romantic disposition of spirit […] </w:t>
      </w:r>
      <w:r w:rsidR="00F23B9C" w:rsidRPr="004F2044">
        <w:rPr>
          <w:rFonts w:ascii="Times New Roman" w:hAnsi="Times New Roman" w:cs="Times New Roman"/>
          <w:sz w:val="24"/>
          <w:szCs w:val="24"/>
        </w:rPr>
        <w:fldChar w:fldCharType="begin"/>
      </w:r>
      <w:r w:rsidR="0003422F">
        <w:rPr>
          <w:rFonts w:ascii="Times New Roman" w:hAnsi="Times New Roman" w:cs="Times New Roman"/>
          <w:sz w:val="24"/>
          <w:szCs w:val="24"/>
        </w:rPr>
        <w:instrText xml:space="preserve"> ADDIN EN.CITE &lt;EndNote&gt;&lt;Cite ExcludeAuth="1"&gt;&lt;Author&gt;Peers&lt;/Author&gt;&lt;Year&gt;1973&lt;/Year&gt;&lt;RecNum&gt;64&lt;/RecNum&gt;&lt;Pages&gt;439&lt;/Pages&gt;&lt;DisplayText&gt;(&lt;style face="italic"&gt;Historia del movimiento romántico español&lt;/style&gt; 439)&lt;/DisplayText&gt;&lt;record&gt;&lt;rec-number&gt;64&lt;/rec-number&gt;&lt;foreign-keys&gt;&lt;key app="EN" db-id="5xstxsde6rdp5yexss8vfsa6zwr5fd5z52vs" timestamp="1458411530"&gt;64&lt;/key&gt;&lt;/foreign-keys&gt;&lt;ref-type name="Book"&gt;6&lt;/ref-type&gt;&lt;contributors&gt;&lt;authors&gt;&lt;author&gt;Peers, Edgar Allison&lt;/author&gt;&lt;/authors&gt;&lt;tertiary-authors&gt;&lt;author&gt;2nd&lt;/author&gt;&lt;/tertiary-authors&gt;&lt;subsidiary-authors&gt;&lt;author&gt;José María Gimeno&lt;/author&gt;&lt;/subsidiary-authors&gt;&lt;/contributors&gt;&lt;titles&gt;&lt;title&gt;Historia del movimiento romántico español&lt;/title&gt;&lt;/titles&gt;&lt;dates&gt;&lt;year&gt;1973&lt;/year&gt;&lt;/dates&gt;&lt;pub-location&gt;Madrid&lt;/pub-location&gt;&lt;publisher&gt;Gredos, S.A. &lt;/publisher&gt;&lt;isbn&gt;84-249-0009-X&lt;/isbn&gt;&lt;urls&gt;&lt;/urls&gt;&lt;/record&gt;&lt;/Cite&gt;&lt;/EndNote&gt;</w:instrText>
      </w:r>
      <w:r w:rsidR="00F23B9C" w:rsidRPr="004F2044">
        <w:rPr>
          <w:rFonts w:ascii="Times New Roman" w:hAnsi="Times New Roman" w:cs="Times New Roman"/>
          <w:sz w:val="24"/>
          <w:szCs w:val="24"/>
        </w:rPr>
        <w:fldChar w:fldCharType="separate"/>
      </w:r>
      <w:r w:rsidR="0003422F">
        <w:rPr>
          <w:rFonts w:ascii="Times New Roman" w:hAnsi="Times New Roman" w:cs="Times New Roman"/>
          <w:noProof/>
          <w:sz w:val="24"/>
          <w:szCs w:val="24"/>
        </w:rPr>
        <w:t>(</w:t>
      </w:r>
      <w:r w:rsidR="0003422F" w:rsidRPr="0003422F">
        <w:rPr>
          <w:rFonts w:ascii="Times New Roman" w:hAnsi="Times New Roman" w:cs="Times New Roman"/>
          <w:i/>
          <w:noProof/>
          <w:sz w:val="24"/>
          <w:szCs w:val="24"/>
        </w:rPr>
        <w:t>Historia del movimiento romántico español</w:t>
      </w:r>
      <w:r w:rsidR="0003422F">
        <w:rPr>
          <w:rFonts w:ascii="Times New Roman" w:hAnsi="Times New Roman" w:cs="Times New Roman"/>
          <w:noProof/>
          <w:sz w:val="24"/>
          <w:szCs w:val="24"/>
        </w:rPr>
        <w:t xml:space="preserve"> 439)</w:t>
      </w:r>
      <w:r w:rsidR="00F23B9C" w:rsidRPr="004F2044">
        <w:rPr>
          <w:rFonts w:ascii="Times New Roman" w:hAnsi="Times New Roman" w:cs="Times New Roman"/>
          <w:sz w:val="24"/>
          <w:szCs w:val="24"/>
        </w:rPr>
        <w:fldChar w:fldCharType="end"/>
      </w:r>
      <w:r w:rsidR="00F62E09" w:rsidRPr="004F2044">
        <w:rPr>
          <w:rFonts w:ascii="Times New Roman" w:hAnsi="Times New Roman" w:cs="Times New Roman"/>
          <w:sz w:val="24"/>
          <w:szCs w:val="24"/>
        </w:rPr>
        <w:t>.</w:t>
      </w:r>
      <w:r w:rsidR="00462A93" w:rsidRPr="004F2044">
        <w:rPr>
          <w:rStyle w:val="FootnoteReference"/>
          <w:rFonts w:ascii="Times New Roman" w:hAnsi="Times New Roman" w:cs="Times New Roman"/>
          <w:sz w:val="24"/>
          <w:szCs w:val="24"/>
        </w:rPr>
        <w:footnoteReference w:id="48"/>
      </w:r>
    </w:p>
    <w:p w14:paraId="7277C6DB" w14:textId="7026A6CB" w:rsidR="00F62E09" w:rsidRPr="004F2044" w:rsidRDefault="00DA403C" w:rsidP="00F62E09">
      <w:pPr>
        <w:spacing w:line="480" w:lineRule="auto"/>
        <w:rPr>
          <w:rFonts w:ascii="Times New Roman" w:hAnsi="Times New Roman" w:cs="Times New Roman"/>
          <w:sz w:val="24"/>
          <w:szCs w:val="24"/>
        </w:rPr>
      </w:pPr>
      <w:r w:rsidRPr="004F2044">
        <w:rPr>
          <w:rFonts w:ascii="Times New Roman" w:hAnsi="Times New Roman" w:cs="Times New Roman"/>
          <w:sz w:val="24"/>
          <w:szCs w:val="24"/>
        </w:rPr>
        <w:t>The others</w:t>
      </w:r>
      <w:r>
        <w:rPr>
          <w:rFonts w:ascii="Times New Roman" w:hAnsi="Times New Roman" w:cs="Times New Roman"/>
          <w:sz w:val="24"/>
          <w:szCs w:val="24"/>
        </w:rPr>
        <w:t xml:space="preserve"> </w:t>
      </w:r>
      <w:r w:rsidRPr="004F2044">
        <w:rPr>
          <w:rFonts w:ascii="Times New Roman" w:hAnsi="Times New Roman" w:cs="Times New Roman"/>
          <w:sz w:val="24"/>
          <w:szCs w:val="24"/>
        </w:rPr>
        <w:t>who</w:t>
      </w:r>
      <w:r>
        <w:rPr>
          <w:rFonts w:ascii="Times New Roman" w:hAnsi="Times New Roman" w:cs="Times New Roman"/>
          <w:sz w:val="24"/>
          <w:szCs w:val="24"/>
        </w:rPr>
        <w:t>, according to Peers,</w:t>
      </w:r>
      <w:r w:rsidRPr="004F2044">
        <w:rPr>
          <w:rFonts w:ascii="Times New Roman" w:hAnsi="Times New Roman" w:cs="Times New Roman"/>
          <w:sz w:val="24"/>
          <w:szCs w:val="24"/>
        </w:rPr>
        <w:t xml:space="preserve"> follow this trend are Federico Balart (1831-1905) and Joaquín María Batrina (1850-1880)</w:t>
      </w:r>
      <w:r w:rsidR="00257892">
        <w:rPr>
          <w:rFonts w:ascii="Times New Roman" w:hAnsi="Times New Roman" w:cs="Times New Roman"/>
          <w:sz w:val="24"/>
          <w:szCs w:val="24"/>
        </w:rPr>
        <w:t xml:space="preserve">, lesser known poets who were active during the 1870s. </w:t>
      </w:r>
    </w:p>
    <w:p w14:paraId="7814BD0F" w14:textId="6186606D" w:rsidR="00263961" w:rsidRPr="004F2044" w:rsidRDefault="00964C88" w:rsidP="00866264">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lastRenderedPageBreak/>
        <w:t xml:space="preserve"> </w:t>
      </w:r>
      <w:r w:rsidR="001414F8" w:rsidRPr="004F2044">
        <w:rPr>
          <w:rFonts w:ascii="Times New Roman" w:hAnsi="Times New Roman" w:cs="Times New Roman"/>
          <w:sz w:val="24"/>
          <w:szCs w:val="24"/>
        </w:rPr>
        <w:t>In 1948</w:t>
      </w:r>
      <w:r w:rsidR="00263961" w:rsidRPr="004F2044">
        <w:rPr>
          <w:rFonts w:ascii="Times New Roman" w:hAnsi="Times New Roman" w:cs="Times New Roman"/>
          <w:sz w:val="24"/>
          <w:szCs w:val="24"/>
        </w:rPr>
        <w:t xml:space="preserve">, José María Martínez Cachero </w:t>
      </w:r>
      <w:r w:rsidR="00F23B9C" w:rsidRPr="004F2044">
        <w:rPr>
          <w:rFonts w:ascii="Times New Roman" w:hAnsi="Times New Roman" w:cs="Times New Roman"/>
          <w:sz w:val="24"/>
          <w:szCs w:val="24"/>
        </w:rPr>
        <w:fldChar w:fldCharType="begin"/>
      </w:r>
      <w:r w:rsidR="00F23B9C" w:rsidRPr="004F2044">
        <w:rPr>
          <w:rFonts w:ascii="Times New Roman" w:hAnsi="Times New Roman" w:cs="Times New Roman"/>
          <w:sz w:val="24"/>
          <w:szCs w:val="24"/>
        </w:rPr>
        <w:instrText xml:space="preserve"> ADDIN EN.CITE &lt;EndNote&gt;&lt;Cite Hidden="1"&gt;&lt;Author&gt;Martínez Cachero&lt;/Author&gt;&lt;Year&gt;1948&lt;/Year&gt;&lt;RecNum&gt;19&lt;/RecNum&gt;&lt;record&gt;&lt;rec-number&gt;19&lt;/rec-number&gt;&lt;foreign-keys&gt;&lt;key app="EN" db-id="5xstxsde6rdp5yexss8vfsa6zwr5fd5z52vs" timestamp="1453346883"&gt;19&lt;/key&gt;&lt;/foreign-keys&gt;&lt;ref-type name="Journal Article"&gt;17&lt;/ref-type&gt;&lt;contributors&gt;&lt;authors&gt;&lt;author&gt;Martínez Cachero, José María&lt;/author&gt;&lt;/authors&gt;&lt;/contributors&gt;&lt;titles&gt;&lt;title&gt;El poeta Ventura Ruiz Aguilera y Asturias&lt;/title&gt;&lt;secondary-title&gt;Revista de la Universidad de Oviedo&lt;/secondary-title&gt;&lt;/titles&gt;&lt;periodical&gt;&lt;full-title&gt;Revista de la Universidad de Oviedo&lt;/full-title&gt;&lt;/periodical&gt;&lt;pages&gt;65-89&lt;/pages&gt;&lt;number&gt;IX&lt;/number&gt;&lt;dates&gt;&lt;year&gt;1948&lt;/year&gt;&lt;/dates&gt;&lt;urls&gt;&lt;/urls&gt;&lt;/record&gt;&lt;/Cite&gt;&lt;/EndNote&gt;</w:instrText>
      </w:r>
      <w:r w:rsidR="00F23B9C" w:rsidRPr="004F2044">
        <w:rPr>
          <w:rFonts w:ascii="Times New Roman" w:hAnsi="Times New Roman" w:cs="Times New Roman"/>
          <w:sz w:val="24"/>
          <w:szCs w:val="24"/>
        </w:rPr>
        <w:fldChar w:fldCharType="end"/>
      </w:r>
      <w:r w:rsidR="00263961" w:rsidRPr="004F2044">
        <w:rPr>
          <w:rFonts w:ascii="Times New Roman" w:hAnsi="Times New Roman" w:cs="Times New Roman"/>
          <w:sz w:val="24"/>
          <w:szCs w:val="24"/>
        </w:rPr>
        <w:t xml:space="preserve">(1924-2010) </w:t>
      </w:r>
      <w:r w:rsidR="00257892">
        <w:rPr>
          <w:rFonts w:ascii="Times New Roman" w:hAnsi="Times New Roman" w:cs="Times New Roman"/>
          <w:sz w:val="24"/>
          <w:szCs w:val="24"/>
        </w:rPr>
        <w:t xml:space="preserve">aided in returning </w:t>
      </w:r>
      <w:r w:rsidR="00263961" w:rsidRPr="004F2044">
        <w:rPr>
          <w:rFonts w:ascii="Times New Roman" w:hAnsi="Times New Roman" w:cs="Times New Roman"/>
          <w:sz w:val="24"/>
          <w:szCs w:val="24"/>
        </w:rPr>
        <w:t>Aguilera’s figure to the forefront when he published “El poeta Ventura Ruiz Aguilera y Asturias</w:t>
      </w:r>
      <w:r w:rsidR="00257892">
        <w:rPr>
          <w:rFonts w:ascii="Times New Roman" w:hAnsi="Times New Roman" w:cs="Times New Roman"/>
          <w:sz w:val="24"/>
          <w:szCs w:val="24"/>
        </w:rPr>
        <w:t>,</w:t>
      </w:r>
      <w:r w:rsidR="00263961" w:rsidRPr="004F2044">
        <w:rPr>
          <w:rFonts w:ascii="Times New Roman" w:hAnsi="Times New Roman" w:cs="Times New Roman"/>
          <w:sz w:val="24"/>
          <w:szCs w:val="24"/>
        </w:rPr>
        <w:t xml:space="preserve">” drawing not only on the literary connections that tied a young Aguilera to Asturias </w:t>
      </w:r>
      <w:r w:rsidR="003F5957" w:rsidRPr="004F2044">
        <w:rPr>
          <w:rFonts w:ascii="Times New Roman" w:hAnsi="Times New Roman" w:cs="Times New Roman"/>
          <w:sz w:val="24"/>
          <w:szCs w:val="24"/>
        </w:rPr>
        <w:t xml:space="preserve">but also </w:t>
      </w:r>
      <w:r w:rsidR="00257892">
        <w:rPr>
          <w:rFonts w:ascii="Times New Roman" w:hAnsi="Times New Roman" w:cs="Times New Roman"/>
          <w:sz w:val="24"/>
          <w:szCs w:val="24"/>
        </w:rPr>
        <w:t xml:space="preserve">the </w:t>
      </w:r>
      <w:r w:rsidR="003F5957" w:rsidRPr="004F2044">
        <w:rPr>
          <w:rFonts w:ascii="Times New Roman" w:hAnsi="Times New Roman" w:cs="Times New Roman"/>
          <w:sz w:val="24"/>
          <w:szCs w:val="24"/>
        </w:rPr>
        <w:t xml:space="preserve">reverence </w:t>
      </w:r>
      <w:r w:rsidR="00257892">
        <w:rPr>
          <w:rFonts w:ascii="Times New Roman" w:hAnsi="Times New Roman" w:cs="Times New Roman"/>
          <w:sz w:val="24"/>
          <w:szCs w:val="24"/>
        </w:rPr>
        <w:t>that Aguilera</w:t>
      </w:r>
      <w:r w:rsidR="00263961" w:rsidRPr="004F2044">
        <w:rPr>
          <w:rFonts w:ascii="Times New Roman" w:hAnsi="Times New Roman" w:cs="Times New Roman"/>
          <w:sz w:val="24"/>
          <w:szCs w:val="24"/>
        </w:rPr>
        <w:t xml:space="preserve"> would pay </w:t>
      </w:r>
      <w:r w:rsidR="00257892">
        <w:rPr>
          <w:rFonts w:ascii="Times New Roman" w:hAnsi="Times New Roman" w:cs="Times New Roman"/>
          <w:sz w:val="24"/>
          <w:szCs w:val="24"/>
        </w:rPr>
        <w:t xml:space="preserve">the </w:t>
      </w:r>
      <w:r w:rsidR="00B17A9E">
        <w:rPr>
          <w:rFonts w:ascii="Times New Roman" w:hAnsi="Times New Roman" w:cs="Times New Roman"/>
          <w:sz w:val="24"/>
          <w:szCs w:val="24"/>
        </w:rPr>
        <w:t xml:space="preserve">province </w:t>
      </w:r>
      <w:r w:rsidR="00263961" w:rsidRPr="004F2044">
        <w:rPr>
          <w:rFonts w:ascii="Times New Roman" w:hAnsi="Times New Roman" w:cs="Times New Roman"/>
          <w:sz w:val="24"/>
          <w:szCs w:val="24"/>
        </w:rPr>
        <w:t xml:space="preserve">in some of his final poems </w:t>
      </w:r>
      <w:r w:rsidR="00B17A9E">
        <w:rPr>
          <w:rFonts w:ascii="Times New Roman" w:hAnsi="Times New Roman" w:cs="Times New Roman"/>
          <w:sz w:val="24"/>
          <w:szCs w:val="24"/>
        </w:rPr>
        <w:t>before</w:t>
      </w:r>
      <w:r w:rsidR="00263961" w:rsidRPr="004F2044">
        <w:rPr>
          <w:rFonts w:ascii="Times New Roman" w:hAnsi="Times New Roman" w:cs="Times New Roman"/>
          <w:sz w:val="24"/>
          <w:szCs w:val="24"/>
        </w:rPr>
        <w:t xml:space="preserve"> his death. </w:t>
      </w:r>
      <w:r w:rsidR="00B17A9E">
        <w:rPr>
          <w:rFonts w:ascii="Times New Roman" w:hAnsi="Times New Roman" w:cs="Times New Roman"/>
          <w:sz w:val="24"/>
          <w:szCs w:val="24"/>
        </w:rPr>
        <w:t>A</w:t>
      </w:r>
      <w:r w:rsidR="00965EFA" w:rsidRPr="004F2044">
        <w:rPr>
          <w:rFonts w:ascii="Times New Roman" w:hAnsi="Times New Roman" w:cs="Times New Roman"/>
          <w:sz w:val="24"/>
          <w:szCs w:val="24"/>
        </w:rPr>
        <w:t xml:space="preserve"> year after Martínez Cachero’s finding</w:t>
      </w:r>
      <w:r w:rsidR="0057658D" w:rsidRPr="004F2044">
        <w:rPr>
          <w:rFonts w:ascii="Times New Roman" w:hAnsi="Times New Roman" w:cs="Times New Roman"/>
          <w:sz w:val="24"/>
          <w:szCs w:val="24"/>
        </w:rPr>
        <w:t xml:space="preserve"> and on the</w:t>
      </w:r>
      <w:r w:rsidR="00EA6633">
        <w:rPr>
          <w:rFonts w:ascii="Times New Roman" w:hAnsi="Times New Roman" w:cs="Times New Roman"/>
          <w:sz w:val="24"/>
          <w:szCs w:val="24"/>
        </w:rPr>
        <w:t xml:space="preserve"> one-</w:t>
      </w:r>
      <w:r w:rsidR="00837223">
        <w:rPr>
          <w:rFonts w:ascii="Times New Roman" w:hAnsi="Times New Roman" w:cs="Times New Roman"/>
          <w:sz w:val="24"/>
          <w:szCs w:val="24"/>
        </w:rPr>
        <w:t>hundreth</w:t>
      </w:r>
      <w:r w:rsidR="0057658D" w:rsidRPr="004F2044">
        <w:rPr>
          <w:rFonts w:ascii="Times New Roman" w:hAnsi="Times New Roman" w:cs="Times New Roman"/>
          <w:sz w:val="24"/>
          <w:szCs w:val="24"/>
        </w:rPr>
        <w:t xml:space="preserve"> anniversary of Aguilera</w:t>
      </w:r>
      <w:r w:rsidR="00EA6633">
        <w:rPr>
          <w:rFonts w:ascii="Times New Roman" w:hAnsi="Times New Roman" w:cs="Times New Roman"/>
          <w:sz w:val="24"/>
          <w:szCs w:val="24"/>
        </w:rPr>
        <w:t xml:space="preserve">’s </w:t>
      </w:r>
      <w:r w:rsidR="0057658D" w:rsidRPr="004F2044">
        <w:rPr>
          <w:rFonts w:ascii="Times New Roman" w:hAnsi="Times New Roman" w:cs="Times New Roman"/>
          <w:i/>
          <w:sz w:val="24"/>
          <w:szCs w:val="24"/>
        </w:rPr>
        <w:t>Ecos</w:t>
      </w:r>
      <w:r w:rsidR="00CC5304">
        <w:rPr>
          <w:rFonts w:ascii="Times New Roman" w:hAnsi="Times New Roman" w:cs="Times New Roman"/>
          <w:sz w:val="24"/>
          <w:szCs w:val="24"/>
        </w:rPr>
        <w:t xml:space="preserve"> (1849)</w:t>
      </w:r>
      <w:r w:rsidR="0057658D" w:rsidRPr="004F2044">
        <w:rPr>
          <w:rFonts w:ascii="Times New Roman" w:hAnsi="Times New Roman" w:cs="Times New Roman"/>
          <w:sz w:val="24"/>
          <w:szCs w:val="24"/>
        </w:rPr>
        <w:t>,</w:t>
      </w:r>
      <w:r w:rsidR="00965EFA" w:rsidRPr="004F2044">
        <w:rPr>
          <w:rFonts w:ascii="Times New Roman" w:hAnsi="Times New Roman" w:cs="Times New Roman"/>
          <w:sz w:val="24"/>
          <w:szCs w:val="24"/>
        </w:rPr>
        <w:t xml:space="preserve"> Angel del Río</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ExcludeAuth="1"&gt;&lt;Author&gt;Río&lt;/Author&gt;&lt;Year&gt;1948&lt;/Year&gt;&lt;RecNum&gt;62&lt;/RecNum&gt;&lt;record&gt;&lt;rec-number&gt;62&lt;/rec-number&gt;&lt;foreign-keys&gt;&lt;key app="EN" db-id="5xstxsde6rdp5yexss8vfsa6zwr5fd5z52vs" timestamp="1458344260"&gt;62&lt;/key&gt;&lt;/foreign-keys&gt;&lt;ref-type name="Book"&gt;6&lt;/ref-type&gt;&lt;contributors&gt;&lt;authors&gt;&lt;author&gt;Río, Angel del &lt;/author&gt;&lt;/authors&gt;&lt;/contributors&gt;&lt;titles&gt;&lt;title&gt;Historia de la literatura española: Desde 1700 hasta nuestros días&lt;/title&gt;&lt;/titles&gt;&lt;volume&gt;2&lt;/volume&gt;&lt;dates&gt;&lt;year&gt;1948&lt;/year&gt;&lt;/dates&gt;&lt;pub-location&gt;New York&lt;/pub-location&gt;&lt;publisher&gt;Dryden&lt;/publisher&gt;&lt;urls&gt;&lt;/urls&gt;&lt;/record&gt;&lt;/Cite&gt;&lt;/EndNote&gt;</w:instrText>
      </w:r>
      <w:r w:rsidR="00F23B9C" w:rsidRPr="004F2044">
        <w:rPr>
          <w:rFonts w:ascii="Times New Roman" w:hAnsi="Times New Roman" w:cs="Times New Roman"/>
          <w:sz w:val="24"/>
          <w:szCs w:val="24"/>
        </w:rPr>
        <w:fldChar w:fldCharType="end"/>
      </w:r>
      <w:r w:rsidR="00965EFA" w:rsidRPr="004F2044">
        <w:rPr>
          <w:rFonts w:ascii="Times New Roman" w:hAnsi="Times New Roman" w:cs="Times New Roman"/>
          <w:sz w:val="24"/>
          <w:szCs w:val="24"/>
        </w:rPr>
        <w:t xml:space="preserve"> </w:t>
      </w:r>
      <w:r w:rsidR="00EA6633" w:rsidRPr="004F2044">
        <w:rPr>
          <w:rFonts w:ascii="Times New Roman" w:hAnsi="Times New Roman" w:cs="Times New Roman"/>
          <w:sz w:val="24"/>
          <w:szCs w:val="24"/>
        </w:rPr>
        <w:t>link</w:t>
      </w:r>
      <w:r w:rsidR="00EA6633">
        <w:rPr>
          <w:rFonts w:ascii="Times New Roman" w:hAnsi="Times New Roman" w:cs="Times New Roman"/>
          <w:sz w:val="24"/>
          <w:szCs w:val="24"/>
        </w:rPr>
        <w:t>ed</w:t>
      </w:r>
      <w:r w:rsidR="00EA6633" w:rsidRPr="004F2044">
        <w:rPr>
          <w:rFonts w:ascii="Times New Roman" w:hAnsi="Times New Roman" w:cs="Times New Roman"/>
          <w:sz w:val="24"/>
          <w:szCs w:val="24"/>
        </w:rPr>
        <w:t xml:space="preserve"> both Aguilera and Pau Piferrer i Fàbregues</w:t>
      </w:r>
      <w:r w:rsidR="00717430">
        <w:rPr>
          <w:rFonts w:ascii="Times New Roman" w:hAnsi="Times New Roman" w:cs="Times New Roman"/>
          <w:sz w:val="24"/>
          <w:szCs w:val="24"/>
        </w:rPr>
        <w:fldChar w:fldCharType="begin"/>
      </w:r>
      <w:r w:rsidR="00717430">
        <w:instrText xml:space="preserve"> XE "</w:instrText>
      </w:r>
      <w:r w:rsidR="00717430" w:rsidRPr="004F2044">
        <w:rPr>
          <w:rFonts w:ascii="Times New Roman" w:hAnsi="Times New Roman" w:cs="Times New Roman"/>
          <w:sz w:val="24"/>
          <w:szCs w:val="24"/>
        </w:rPr>
        <w:instrText>Piferrer i Fàbregues</w:instrText>
      </w:r>
      <w:r w:rsidR="00717430">
        <w:rPr>
          <w:rFonts w:ascii="Times New Roman" w:hAnsi="Times New Roman" w:cs="Times New Roman"/>
          <w:sz w:val="24"/>
          <w:szCs w:val="24"/>
        </w:rPr>
        <w:instrText>, Pau</w:instrText>
      </w:r>
      <w:r w:rsidR="00717430">
        <w:instrText xml:space="preserve">" </w:instrText>
      </w:r>
      <w:r w:rsidR="00717430">
        <w:rPr>
          <w:rFonts w:ascii="Times New Roman" w:hAnsi="Times New Roman" w:cs="Times New Roman"/>
          <w:sz w:val="24"/>
          <w:szCs w:val="24"/>
        </w:rPr>
        <w:fldChar w:fldCharType="end"/>
      </w:r>
      <w:r w:rsidR="00EA6633" w:rsidRPr="004F2044">
        <w:rPr>
          <w:rFonts w:ascii="Times New Roman" w:hAnsi="Times New Roman" w:cs="Times New Roman"/>
          <w:sz w:val="24"/>
          <w:szCs w:val="24"/>
        </w:rPr>
        <w:t xml:space="preserve"> (1818-18</w:t>
      </w:r>
      <w:r w:rsidR="00EA6633">
        <w:rPr>
          <w:rFonts w:ascii="Times New Roman" w:hAnsi="Times New Roman" w:cs="Times New Roman"/>
          <w:sz w:val="24"/>
          <w:szCs w:val="24"/>
        </w:rPr>
        <w:t>48) to a purported return to</w:t>
      </w:r>
      <w:r w:rsidR="00EA6633" w:rsidRPr="004F2044">
        <w:rPr>
          <w:rFonts w:ascii="Times New Roman" w:hAnsi="Times New Roman" w:cs="Times New Roman"/>
          <w:sz w:val="24"/>
          <w:szCs w:val="24"/>
        </w:rPr>
        <w:t xml:space="preserve"> popular poetry</w:t>
      </w:r>
      <w:r w:rsidR="00EA6633">
        <w:rPr>
          <w:rFonts w:ascii="Times New Roman" w:hAnsi="Times New Roman" w:cs="Times New Roman"/>
          <w:sz w:val="24"/>
          <w:szCs w:val="24"/>
        </w:rPr>
        <w:t xml:space="preserve"> in his discussion of</w:t>
      </w:r>
      <w:r w:rsidR="00965EFA" w:rsidRPr="004F2044">
        <w:rPr>
          <w:rFonts w:ascii="Times New Roman" w:hAnsi="Times New Roman" w:cs="Times New Roman"/>
          <w:sz w:val="24"/>
          <w:szCs w:val="24"/>
        </w:rPr>
        <w:t xml:space="preserve"> Romanticism in Spain. </w:t>
      </w:r>
      <w:r w:rsidR="00EA3A97">
        <w:rPr>
          <w:rFonts w:ascii="Times New Roman" w:hAnsi="Times New Roman" w:cs="Times New Roman"/>
          <w:sz w:val="24"/>
          <w:szCs w:val="24"/>
        </w:rPr>
        <w:t xml:space="preserve">It bears expounding that in spite of Martínez Cachero’s remarks </w:t>
      </w:r>
      <w:r w:rsidR="00965EFA" w:rsidRPr="004F2044">
        <w:rPr>
          <w:rFonts w:ascii="Times New Roman" w:hAnsi="Times New Roman" w:cs="Times New Roman"/>
          <w:sz w:val="24"/>
          <w:szCs w:val="24"/>
        </w:rPr>
        <w:t xml:space="preserve">Aguilera </w:t>
      </w:r>
      <w:r w:rsidR="00EA3A97">
        <w:rPr>
          <w:rFonts w:ascii="Times New Roman" w:hAnsi="Times New Roman" w:cs="Times New Roman"/>
          <w:sz w:val="24"/>
          <w:szCs w:val="24"/>
        </w:rPr>
        <w:t>does not easily fit the profile of a Romantic, which is probably why Peers labels</w:t>
      </w:r>
      <w:r w:rsidR="00CC5304">
        <w:rPr>
          <w:rFonts w:ascii="Times New Roman" w:hAnsi="Times New Roman" w:cs="Times New Roman"/>
          <w:sz w:val="24"/>
          <w:szCs w:val="24"/>
        </w:rPr>
        <w:t xml:space="preserve"> him a postromantic</w:t>
      </w:r>
      <w:r w:rsidR="0057658D" w:rsidRPr="004F2044">
        <w:rPr>
          <w:rFonts w:ascii="Times New Roman" w:hAnsi="Times New Roman" w:cs="Times New Roman"/>
          <w:sz w:val="24"/>
          <w:szCs w:val="24"/>
        </w:rPr>
        <w:t>. Del Río in his second revised edition</w:t>
      </w:r>
      <w:r w:rsidR="003F5957"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ExcludeAuth="1"&gt;&lt;Author&gt;Río&lt;/Author&gt;&lt;Year&gt;1963&lt;/Year&gt;&lt;RecNum&gt;63&lt;/RecNum&gt;&lt;record&gt;&lt;rec-number&gt;63&lt;/rec-number&gt;&lt;foreign-keys&gt;&lt;key app="EN" db-id="5xstxsde6rdp5yexss8vfsa6zwr5fd5z52vs" timestamp="1458345356"&gt;63&lt;/key&gt;&lt;/foreign-keys&gt;&lt;ref-type name="Book"&gt;6&lt;/ref-type&gt;&lt;contributors&gt;&lt;authors&gt;&lt;author&gt;Río, Angel del&lt;/author&gt;&lt;/authors&gt;&lt;/contributors&gt;&lt;titles&gt;&lt;title&gt;Historia de la literatura española: desde 1700 hasta nuestros días &lt;/title&gt;&lt;/titles&gt;&lt;volume&gt;2&lt;/volume&gt;&lt;edition&gt;2nd&lt;/edition&gt;&lt;dates&gt;&lt;year&gt;1963&lt;/year&gt;&lt;/dates&gt;&lt;pub-location&gt;New York&lt;/pub-location&gt;&lt;publisher&gt;Hold, Rinehart and Winston&lt;/publisher&gt;&lt;urls&gt;&lt;/urls&gt;&lt;/record&gt;&lt;/Cite&gt;&lt;/EndNote&gt;</w:instrText>
      </w:r>
      <w:r w:rsidR="00F23B9C" w:rsidRPr="004F2044">
        <w:rPr>
          <w:rFonts w:ascii="Times New Roman" w:hAnsi="Times New Roman" w:cs="Times New Roman"/>
          <w:sz w:val="24"/>
          <w:szCs w:val="24"/>
        </w:rPr>
        <w:fldChar w:fldCharType="end"/>
      </w:r>
      <w:r w:rsidR="00C531C4" w:rsidRPr="004F2044">
        <w:rPr>
          <w:rFonts w:ascii="Times New Roman" w:hAnsi="Times New Roman" w:cs="Times New Roman"/>
          <w:sz w:val="24"/>
          <w:szCs w:val="24"/>
        </w:rPr>
        <w:t>(1963)</w:t>
      </w:r>
      <w:r w:rsidR="0057658D" w:rsidRPr="004F2044">
        <w:rPr>
          <w:rFonts w:ascii="Times New Roman" w:hAnsi="Times New Roman" w:cs="Times New Roman"/>
          <w:sz w:val="24"/>
          <w:szCs w:val="24"/>
        </w:rPr>
        <w:t>, also groups Aguilera alongside José Carrasco Selgas (1822-1882) and Vicente Wenceslao Querol</w:t>
      </w:r>
      <w:r w:rsidR="00F902B1">
        <w:rPr>
          <w:rFonts w:ascii="Times New Roman" w:hAnsi="Times New Roman" w:cs="Times New Roman"/>
          <w:sz w:val="24"/>
          <w:szCs w:val="24"/>
        </w:rPr>
        <w:fldChar w:fldCharType="begin"/>
      </w:r>
      <w:r w:rsidR="00F902B1">
        <w:instrText xml:space="preserve"> XE "</w:instrText>
      </w:r>
      <w:r w:rsidR="00F902B1">
        <w:rPr>
          <w:rFonts w:ascii="Times New Roman" w:hAnsi="Times New Roman" w:cs="Times New Roman"/>
          <w:sz w:val="24"/>
          <w:szCs w:val="24"/>
        </w:rPr>
        <w:instrText>Wenceslao Querol, Vicente</w:instrText>
      </w:r>
      <w:r w:rsidR="00F902B1">
        <w:instrText xml:space="preserve">" </w:instrText>
      </w:r>
      <w:r w:rsidR="00F902B1">
        <w:rPr>
          <w:rFonts w:ascii="Times New Roman" w:hAnsi="Times New Roman" w:cs="Times New Roman"/>
          <w:sz w:val="24"/>
          <w:szCs w:val="24"/>
        </w:rPr>
        <w:fldChar w:fldCharType="end"/>
      </w:r>
      <w:r w:rsidR="0057658D" w:rsidRPr="004F2044">
        <w:rPr>
          <w:rFonts w:ascii="Times New Roman" w:hAnsi="Times New Roman" w:cs="Times New Roman"/>
          <w:sz w:val="24"/>
          <w:szCs w:val="24"/>
        </w:rPr>
        <w:t xml:space="preserve"> (1836-1899) as poets whose fondness for sentimentality, elegiac tones, and intimacy </w:t>
      </w:r>
      <w:r w:rsidR="00CC5304">
        <w:rPr>
          <w:rFonts w:ascii="Times New Roman" w:hAnsi="Times New Roman" w:cs="Times New Roman"/>
          <w:sz w:val="24"/>
          <w:szCs w:val="24"/>
        </w:rPr>
        <w:t>connects them to Romantic tendency. He goes on to categorize</w:t>
      </w:r>
      <w:r w:rsidR="0057658D" w:rsidRPr="004F2044">
        <w:rPr>
          <w:rFonts w:ascii="Times New Roman" w:hAnsi="Times New Roman" w:cs="Times New Roman"/>
          <w:sz w:val="24"/>
          <w:szCs w:val="24"/>
        </w:rPr>
        <w:t xml:space="preserve"> these two authors as belonging to minor poetry although exemplary of progressivist tendencies. </w:t>
      </w:r>
    </w:p>
    <w:p w14:paraId="4EA5F23E" w14:textId="51EA60A9" w:rsidR="003E6D5B" w:rsidRPr="004F2044" w:rsidRDefault="00CC5304" w:rsidP="001414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same </w:t>
      </w:r>
      <w:r w:rsidR="001414F8" w:rsidRPr="004F2044">
        <w:rPr>
          <w:rFonts w:ascii="Times New Roman" w:hAnsi="Times New Roman" w:cs="Times New Roman"/>
          <w:sz w:val="24"/>
          <w:szCs w:val="24"/>
        </w:rPr>
        <w:t>year in 1949 Mariano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1414F8" w:rsidRPr="004F2044">
        <w:rPr>
          <w:rFonts w:ascii="Times New Roman" w:hAnsi="Times New Roman" w:cs="Times New Roman"/>
          <w:sz w:val="24"/>
          <w:szCs w:val="24"/>
        </w:rPr>
        <w:t xml:space="preserve"> Goyanes </w:t>
      </w:r>
      <w:r w:rsidR="001414F8" w:rsidRPr="004F2044">
        <w:rPr>
          <w:rFonts w:ascii="Times New Roman" w:hAnsi="Times New Roman" w:cs="Times New Roman"/>
          <w:i/>
          <w:sz w:val="24"/>
          <w:szCs w:val="24"/>
        </w:rPr>
        <w:t>published El cuento español en el Siglo XIX</w:t>
      </w:r>
      <w:r w:rsidR="001414F8" w:rsidRPr="004F2044">
        <w:rPr>
          <w:rFonts w:ascii="Times New Roman" w:hAnsi="Times New Roman" w:cs="Times New Roman"/>
          <w:sz w:val="24"/>
          <w:szCs w:val="24"/>
        </w:rPr>
        <w:t xml:space="preserve"> what had been considered one of the most authoritative and exhaustive books of its time with regard to the short story. With this study, he begins with a brief retelling of the semantical evolution of the term “story” tracing its usage and departure from </w:t>
      </w:r>
      <w:r w:rsidR="00DA403C" w:rsidRPr="004F2044">
        <w:rPr>
          <w:rFonts w:ascii="Times New Roman" w:hAnsi="Times New Roman" w:cs="Times New Roman"/>
          <w:sz w:val="24"/>
          <w:szCs w:val="24"/>
        </w:rPr>
        <w:t>medieval</w:t>
      </w:r>
      <w:r w:rsidR="001414F8" w:rsidRPr="004F2044">
        <w:rPr>
          <w:rFonts w:ascii="Times New Roman" w:hAnsi="Times New Roman" w:cs="Times New Roman"/>
          <w:sz w:val="24"/>
          <w:szCs w:val="24"/>
        </w:rPr>
        <w:t xml:space="preserve"> literature up until the late 19</w:t>
      </w:r>
      <w:r w:rsidR="001414F8" w:rsidRPr="004F204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Excluding Galdós, </w:t>
      </w:r>
      <w:r w:rsidR="001414F8" w:rsidRPr="004F2044">
        <w:rPr>
          <w:rFonts w:ascii="Times New Roman" w:hAnsi="Times New Roman" w:cs="Times New Roman"/>
          <w:sz w:val="24"/>
          <w:szCs w:val="24"/>
        </w:rPr>
        <w:t>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1414F8" w:rsidRPr="004F2044">
        <w:rPr>
          <w:rFonts w:ascii="Times New Roman" w:hAnsi="Times New Roman" w:cs="Times New Roman"/>
          <w:sz w:val="24"/>
          <w:szCs w:val="24"/>
        </w:rPr>
        <w:t xml:space="preserve"> Goyanes is perhaps the only critic</w:t>
      </w:r>
      <w:r w:rsidR="00D63457">
        <w:rPr>
          <w:rFonts w:ascii="Times New Roman" w:hAnsi="Times New Roman" w:cs="Times New Roman"/>
          <w:sz w:val="24"/>
          <w:szCs w:val="24"/>
        </w:rPr>
        <w:t xml:space="preserve"> at this point in time</w:t>
      </w:r>
      <w:r w:rsidR="001414F8" w:rsidRPr="004F2044">
        <w:rPr>
          <w:rFonts w:ascii="Times New Roman" w:hAnsi="Times New Roman" w:cs="Times New Roman"/>
          <w:sz w:val="24"/>
          <w:szCs w:val="24"/>
        </w:rPr>
        <w:t xml:space="preserve"> to have ever highlighted Aguilera’s prose alongside other important novelists of the century, and this is indeed what makes his work essential to understanding Aguilera’s involvement and contribution to 19</w:t>
      </w:r>
      <w:r w:rsidR="001414F8" w:rsidRPr="004F2044">
        <w:rPr>
          <w:rFonts w:ascii="Times New Roman" w:hAnsi="Times New Roman" w:cs="Times New Roman"/>
          <w:sz w:val="24"/>
          <w:szCs w:val="24"/>
          <w:vertAlign w:val="superscript"/>
        </w:rPr>
        <w:t>th</w:t>
      </w:r>
      <w:r w:rsidR="001414F8" w:rsidRPr="004F2044">
        <w:rPr>
          <w:rFonts w:ascii="Times New Roman" w:hAnsi="Times New Roman" w:cs="Times New Roman"/>
          <w:sz w:val="24"/>
          <w:szCs w:val="24"/>
        </w:rPr>
        <w:t xml:space="preserve"> century prose writing. </w:t>
      </w:r>
    </w:p>
    <w:p w14:paraId="4F4B0FDC" w14:textId="0389C60A" w:rsidR="009A646A" w:rsidRPr="004F2044" w:rsidRDefault="009A646A" w:rsidP="00D62522">
      <w:pPr>
        <w:spacing w:line="480" w:lineRule="auto"/>
        <w:rPr>
          <w:rFonts w:ascii="Times New Roman" w:hAnsi="Times New Roman" w:cs="Times New Roman"/>
          <w:sz w:val="24"/>
          <w:szCs w:val="24"/>
        </w:rPr>
      </w:pPr>
      <w:r w:rsidRPr="004F2044">
        <w:rPr>
          <w:rFonts w:ascii="Times New Roman" w:hAnsi="Times New Roman" w:cs="Times New Roman"/>
          <w:sz w:val="24"/>
          <w:szCs w:val="24"/>
        </w:rPr>
        <w:tab/>
        <w:t>One of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Pr="004F2044">
        <w:rPr>
          <w:rFonts w:ascii="Times New Roman" w:hAnsi="Times New Roman" w:cs="Times New Roman"/>
          <w:sz w:val="24"/>
          <w:szCs w:val="24"/>
        </w:rPr>
        <w:t xml:space="preserve"> Goyanes’</w:t>
      </w:r>
      <w:r w:rsidR="005B58CA">
        <w:rPr>
          <w:rFonts w:ascii="Times New Roman" w:hAnsi="Times New Roman" w:cs="Times New Roman"/>
          <w:sz w:val="24"/>
          <w:szCs w:val="24"/>
        </w:rPr>
        <w:t>s</w:t>
      </w:r>
      <w:r w:rsidRPr="004F2044">
        <w:rPr>
          <w:rFonts w:ascii="Times New Roman" w:hAnsi="Times New Roman" w:cs="Times New Roman"/>
          <w:sz w:val="24"/>
          <w:szCs w:val="24"/>
        </w:rPr>
        <w:t xml:space="preserve"> opening remarks concer</w:t>
      </w:r>
      <w:r w:rsidR="00CB599E">
        <w:rPr>
          <w:rFonts w:ascii="Times New Roman" w:hAnsi="Times New Roman" w:cs="Times New Roman"/>
          <w:sz w:val="24"/>
          <w:szCs w:val="24"/>
        </w:rPr>
        <w:t>n</w:t>
      </w:r>
      <w:r w:rsidRPr="004F2044">
        <w:rPr>
          <w:rFonts w:ascii="Times New Roman" w:hAnsi="Times New Roman" w:cs="Times New Roman"/>
          <w:sz w:val="24"/>
          <w:szCs w:val="24"/>
        </w:rPr>
        <w:t xml:space="preserve">ing Aguilera’s prose is its hybrid nature which </w:t>
      </w:r>
      <w:r w:rsidR="003F5957" w:rsidRPr="004F2044">
        <w:rPr>
          <w:rFonts w:ascii="Times New Roman" w:hAnsi="Times New Roman" w:cs="Times New Roman"/>
          <w:sz w:val="24"/>
          <w:szCs w:val="24"/>
        </w:rPr>
        <w:t>instinctively</w:t>
      </w:r>
      <w:r w:rsidRPr="004F2044">
        <w:rPr>
          <w:rFonts w:ascii="Times New Roman" w:hAnsi="Times New Roman" w:cs="Times New Roman"/>
          <w:sz w:val="24"/>
          <w:szCs w:val="24"/>
        </w:rPr>
        <w:t xml:space="preserve"> defies a straightaway classification: </w:t>
      </w:r>
      <w:r w:rsidR="00D62522" w:rsidRPr="004F2044">
        <w:rPr>
          <w:rFonts w:ascii="Times New Roman" w:hAnsi="Times New Roman" w:cs="Times New Roman"/>
          <w:sz w:val="24"/>
          <w:szCs w:val="24"/>
        </w:rPr>
        <w:t>“</w:t>
      </w:r>
      <w:r w:rsidR="00EE5355" w:rsidRPr="004F2044">
        <w:rPr>
          <w:rFonts w:ascii="Times New Roman" w:hAnsi="Times New Roman" w:cs="Times New Roman"/>
          <w:sz w:val="24"/>
          <w:szCs w:val="24"/>
        </w:rPr>
        <w:t xml:space="preserve">Ventura Ruiz Aguilera was a </w:t>
      </w:r>
      <w:r w:rsidR="00EE5355" w:rsidRPr="004F2044">
        <w:rPr>
          <w:rFonts w:ascii="Times New Roman" w:hAnsi="Times New Roman" w:cs="Times New Roman"/>
          <w:sz w:val="24"/>
          <w:szCs w:val="24"/>
        </w:rPr>
        <w:lastRenderedPageBreak/>
        <w:t xml:space="preserve">prolific writer of essays of manner and </w:t>
      </w:r>
      <w:r w:rsidR="00D62522" w:rsidRPr="004F2044">
        <w:rPr>
          <w:rFonts w:ascii="Times New Roman" w:hAnsi="Times New Roman" w:cs="Times New Roman"/>
          <w:sz w:val="24"/>
          <w:szCs w:val="24"/>
        </w:rPr>
        <w:t xml:space="preserve">a </w:t>
      </w:r>
      <w:r w:rsidR="00EE5355" w:rsidRPr="004F2044">
        <w:rPr>
          <w:rFonts w:ascii="Times New Roman" w:hAnsi="Times New Roman" w:cs="Times New Roman"/>
          <w:sz w:val="24"/>
          <w:szCs w:val="24"/>
        </w:rPr>
        <w:t xml:space="preserve">skilled satirical narrator. It is difficult to differentiate, </w:t>
      </w:r>
      <w:r w:rsidR="00D62522" w:rsidRPr="004F2044">
        <w:rPr>
          <w:rFonts w:ascii="Times New Roman" w:hAnsi="Times New Roman" w:cs="Times New Roman"/>
          <w:sz w:val="24"/>
          <w:szCs w:val="24"/>
        </w:rPr>
        <w:t xml:space="preserve">amongst </w:t>
      </w:r>
      <w:r w:rsidR="00EE5355" w:rsidRPr="004F2044">
        <w:rPr>
          <w:rFonts w:ascii="Times New Roman" w:hAnsi="Times New Roman" w:cs="Times New Roman"/>
          <w:sz w:val="24"/>
          <w:szCs w:val="24"/>
        </w:rPr>
        <w:t>his narratives, which</w:t>
      </w:r>
      <w:r w:rsidR="003F5957" w:rsidRPr="004F2044">
        <w:rPr>
          <w:rFonts w:ascii="Times New Roman" w:hAnsi="Times New Roman" w:cs="Times New Roman"/>
          <w:sz w:val="24"/>
          <w:szCs w:val="24"/>
        </w:rPr>
        <w:t xml:space="preserve"> of them</w:t>
      </w:r>
      <w:r w:rsidR="00EE5355" w:rsidRPr="004F2044">
        <w:rPr>
          <w:rFonts w:ascii="Times New Roman" w:hAnsi="Times New Roman" w:cs="Times New Roman"/>
          <w:sz w:val="24"/>
          <w:szCs w:val="24"/>
        </w:rPr>
        <w:t xml:space="preserve"> are simply essays of manners and which </w:t>
      </w:r>
      <w:r w:rsidR="00312DAF" w:rsidRPr="004F2044">
        <w:rPr>
          <w:rFonts w:ascii="Times New Roman" w:hAnsi="Times New Roman" w:cs="Times New Roman"/>
          <w:sz w:val="24"/>
          <w:szCs w:val="24"/>
        </w:rPr>
        <w:t>are stories</w:t>
      </w:r>
      <w:r w:rsidR="00EE5355" w:rsidRPr="004F2044">
        <w:rPr>
          <w:rFonts w:ascii="Times New Roman" w:hAnsi="Times New Roman" w:cs="Times New Roman"/>
          <w:sz w:val="24"/>
          <w:szCs w:val="24"/>
        </w:rPr>
        <w:t>,</w:t>
      </w:r>
      <w:r w:rsidR="00D62522" w:rsidRPr="004F2044">
        <w:rPr>
          <w:rFonts w:ascii="Times New Roman" w:hAnsi="Times New Roman" w:cs="Times New Roman"/>
          <w:sz w:val="24"/>
          <w:szCs w:val="24"/>
        </w:rPr>
        <w:t xml:space="preserve"> so mixed are the elements of one and the other genre”</w:t>
      </w:r>
      <w:r w:rsidR="00EE5355"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605D3C">
        <w:rPr>
          <w:rFonts w:ascii="Times New Roman" w:hAnsi="Times New Roman" w:cs="Times New Roman"/>
          <w:sz w:val="24"/>
          <w:szCs w:val="24"/>
        </w:rPr>
        <w:instrText xml:space="preserve"> ADDIN EN.CITE &lt;EndNote&gt;&lt;Cite ExcludeAuth="1"&gt;&lt;Author&gt;Baquero Goyanes&lt;/Author&gt;&lt;Year&gt;1949&lt;/Year&gt;&lt;RecNum&gt;31&lt;/RecNum&gt;&lt;Pages&gt;448&lt;/Pages&gt;&lt;DisplayText&gt;(&lt;style face="italic"&gt;El cuento español&lt;/style&gt; 448)&lt;/DisplayText&gt;&lt;record&gt;&lt;rec-number&gt;31&lt;/rec-number&gt;&lt;foreign-keys&gt;&lt;key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rsidR="00F23B9C" w:rsidRPr="004F2044">
        <w:rPr>
          <w:rFonts w:ascii="Times New Roman" w:hAnsi="Times New Roman" w:cs="Times New Roman"/>
          <w:sz w:val="24"/>
          <w:szCs w:val="24"/>
        </w:rPr>
        <w:fldChar w:fldCharType="separate"/>
      </w:r>
      <w:r w:rsidR="00605D3C">
        <w:rPr>
          <w:rFonts w:ascii="Times New Roman" w:hAnsi="Times New Roman" w:cs="Times New Roman"/>
          <w:noProof/>
          <w:sz w:val="24"/>
          <w:szCs w:val="24"/>
        </w:rPr>
        <w:t>(</w:t>
      </w:r>
      <w:r w:rsidR="00605D3C" w:rsidRPr="00605D3C">
        <w:rPr>
          <w:rFonts w:ascii="Times New Roman" w:hAnsi="Times New Roman" w:cs="Times New Roman"/>
          <w:i/>
          <w:noProof/>
          <w:sz w:val="24"/>
          <w:szCs w:val="24"/>
        </w:rPr>
        <w:t>El cuento español</w:t>
      </w:r>
      <w:r w:rsidR="00605D3C">
        <w:rPr>
          <w:rFonts w:ascii="Times New Roman" w:hAnsi="Times New Roman" w:cs="Times New Roman"/>
          <w:noProof/>
          <w:sz w:val="24"/>
          <w:szCs w:val="24"/>
        </w:rPr>
        <w:t xml:space="preserve"> 448)</w:t>
      </w:r>
      <w:r w:rsidR="00F23B9C" w:rsidRPr="004F2044">
        <w:rPr>
          <w:rFonts w:ascii="Times New Roman" w:hAnsi="Times New Roman" w:cs="Times New Roman"/>
          <w:sz w:val="24"/>
          <w:szCs w:val="24"/>
        </w:rPr>
        <w:fldChar w:fldCharType="end"/>
      </w:r>
      <w:r w:rsidRPr="004F2044">
        <w:rPr>
          <w:rFonts w:ascii="Times New Roman" w:hAnsi="Times New Roman" w:cs="Times New Roman"/>
          <w:sz w:val="24"/>
          <w:szCs w:val="24"/>
        </w:rPr>
        <w:t>.</w:t>
      </w:r>
      <w:r w:rsidRPr="004F2044">
        <w:rPr>
          <w:rStyle w:val="FootnoteReference"/>
          <w:rFonts w:ascii="Times New Roman" w:hAnsi="Times New Roman" w:cs="Times New Roman"/>
          <w:sz w:val="24"/>
          <w:szCs w:val="24"/>
        </w:rPr>
        <w:footnoteReference w:id="49"/>
      </w:r>
      <w:r w:rsidR="00B44661" w:rsidRPr="004F2044">
        <w:rPr>
          <w:rFonts w:ascii="Times New Roman" w:hAnsi="Times New Roman" w:cs="Times New Roman"/>
          <w:sz w:val="24"/>
          <w:szCs w:val="24"/>
        </w:rPr>
        <w:t xml:space="preserve">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B44661" w:rsidRPr="004F2044">
        <w:rPr>
          <w:rFonts w:ascii="Times New Roman" w:hAnsi="Times New Roman" w:cs="Times New Roman"/>
          <w:sz w:val="24"/>
          <w:szCs w:val="24"/>
        </w:rPr>
        <w:t xml:space="preserve"> was also first in calling attention to the literary affinity between Aguilera and </w:t>
      </w:r>
      <w:r w:rsidR="0019038D" w:rsidRPr="004F2044">
        <w:rPr>
          <w:rFonts w:ascii="Times New Roman" w:hAnsi="Times New Roman" w:cs="Times New Roman"/>
          <w:sz w:val="24"/>
          <w:szCs w:val="24"/>
        </w:rPr>
        <w:t>Valdés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Palacio Valdés, Armando</w:instrText>
      </w:r>
      <w:r w:rsidR="00787B9A">
        <w:instrText xml:space="preserve">" \b </w:instrText>
      </w:r>
      <w:r w:rsidR="00787B9A">
        <w:rPr>
          <w:rFonts w:ascii="Times New Roman" w:hAnsi="Times New Roman" w:cs="Times New Roman"/>
          <w:sz w:val="24"/>
          <w:szCs w:val="24"/>
        </w:rPr>
        <w:fldChar w:fldCharType="end"/>
      </w:r>
      <w:r w:rsidR="00B44661" w:rsidRPr="004F2044">
        <w:rPr>
          <w:rFonts w:ascii="Times New Roman" w:hAnsi="Times New Roman" w:cs="Times New Roman"/>
          <w:sz w:val="24"/>
          <w:szCs w:val="24"/>
        </w:rPr>
        <w:t xml:space="preserve">, </w:t>
      </w:r>
      <w:r w:rsidR="00DA403C" w:rsidRPr="004F2044">
        <w:rPr>
          <w:rFonts w:ascii="Times New Roman" w:hAnsi="Times New Roman" w:cs="Times New Roman"/>
          <w:sz w:val="24"/>
          <w:szCs w:val="24"/>
        </w:rPr>
        <w:t>particularly</w:t>
      </w:r>
      <w:r w:rsidR="00B44661" w:rsidRPr="004F2044">
        <w:rPr>
          <w:rFonts w:ascii="Times New Roman" w:hAnsi="Times New Roman" w:cs="Times New Roman"/>
          <w:sz w:val="24"/>
          <w:szCs w:val="24"/>
        </w:rPr>
        <w:t xml:space="preserve"> between Aguilera’s short story titled </w:t>
      </w:r>
      <w:r w:rsidR="00B44661" w:rsidRPr="004F2044">
        <w:rPr>
          <w:rFonts w:ascii="Times New Roman" w:hAnsi="Times New Roman" w:cs="Times New Roman"/>
          <w:i/>
          <w:sz w:val="24"/>
          <w:szCs w:val="24"/>
        </w:rPr>
        <w:t xml:space="preserve">En arca </w:t>
      </w:r>
      <w:r w:rsidR="00DA403C">
        <w:rPr>
          <w:rFonts w:ascii="Times New Roman" w:hAnsi="Times New Roman" w:cs="Times New Roman"/>
          <w:i/>
          <w:sz w:val="24"/>
          <w:szCs w:val="24"/>
        </w:rPr>
        <w:t>a</w:t>
      </w:r>
      <w:r w:rsidR="00B44661" w:rsidRPr="004F2044">
        <w:rPr>
          <w:rFonts w:ascii="Times New Roman" w:hAnsi="Times New Roman" w:cs="Times New Roman"/>
          <w:i/>
          <w:sz w:val="24"/>
          <w:szCs w:val="24"/>
        </w:rPr>
        <w:t>bierta, el justo pec</w:t>
      </w:r>
      <w:r w:rsidR="002754D1">
        <w:rPr>
          <w:rFonts w:ascii="Times New Roman" w:hAnsi="Times New Roman" w:cs="Times New Roman"/>
          <w:i/>
          <w:sz w:val="24"/>
          <w:szCs w:val="24"/>
        </w:rPr>
        <w:t>a</w:t>
      </w:r>
      <w:r w:rsidR="00B44661" w:rsidRPr="004F2044">
        <w:rPr>
          <w:rFonts w:ascii="Times New Roman" w:hAnsi="Times New Roman" w:cs="Times New Roman"/>
          <w:sz w:val="24"/>
          <w:szCs w:val="24"/>
        </w:rPr>
        <w:t xml:space="preserve"> </w:t>
      </w:r>
      <w:r w:rsidR="00727BD0">
        <w:rPr>
          <w:rFonts w:ascii="Times New Roman" w:hAnsi="Times New Roman" w:cs="Times New Roman"/>
          <w:sz w:val="24"/>
          <w:szCs w:val="24"/>
        </w:rPr>
        <w:t>(</w:t>
      </w:r>
      <w:r w:rsidR="00727BD0">
        <w:rPr>
          <w:rFonts w:ascii="Times New Roman" w:hAnsi="Times New Roman" w:cs="Times New Roman"/>
          <w:i/>
          <w:sz w:val="24"/>
          <w:szCs w:val="24"/>
        </w:rPr>
        <w:t>Opportunity Makes the Thief</w:t>
      </w:r>
      <w:r w:rsidR="00727BD0">
        <w:rPr>
          <w:rFonts w:ascii="Times New Roman" w:hAnsi="Times New Roman" w:cs="Times New Roman"/>
          <w:sz w:val="24"/>
          <w:szCs w:val="24"/>
        </w:rPr>
        <w:t xml:space="preserve">) </w:t>
      </w:r>
      <w:r w:rsidR="00B44661" w:rsidRPr="004F2044">
        <w:rPr>
          <w:rFonts w:ascii="Times New Roman" w:hAnsi="Times New Roman" w:cs="Times New Roman"/>
          <w:sz w:val="24"/>
          <w:szCs w:val="24"/>
        </w:rPr>
        <w:t xml:space="preserve">(1866), which according to </w:t>
      </w:r>
      <w:r w:rsidR="00727BD0">
        <w:rPr>
          <w:rFonts w:ascii="Times New Roman" w:hAnsi="Times New Roman" w:cs="Times New Roman"/>
          <w:sz w:val="24"/>
          <w:szCs w:val="24"/>
        </w:rPr>
        <w:t>Baquero</w:t>
      </w:r>
      <w:r w:rsidR="00B44661" w:rsidRPr="004F2044">
        <w:rPr>
          <w:rFonts w:ascii="Times New Roman" w:hAnsi="Times New Roman" w:cs="Times New Roman"/>
          <w:sz w:val="24"/>
          <w:szCs w:val="24"/>
        </w:rPr>
        <w:t xml:space="preserve">, </w:t>
      </w:r>
      <w:r w:rsidR="003F5957" w:rsidRPr="004F2044">
        <w:rPr>
          <w:rFonts w:ascii="Times New Roman" w:hAnsi="Times New Roman" w:cs="Times New Roman"/>
          <w:sz w:val="24"/>
          <w:szCs w:val="24"/>
        </w:rPr>
        <w:t xml:space="preserve">“is summed up as </w:t>
      </w:r>
      <w:r w:rsidR="0019038D" w:rsidRPr="004F2044">
        <w:rPr>
          <w:rFonts w:ascii="Times New Roman" w:hAnsi="Times New Roman" w:cs="Times New Roman"/>
          <w:sz w:val="24"/>
          <w:szCs w:val="24"/>
        </w:rPr>
        <w:t xml:space="preserve">an anticipated and likeable miniature of </w:t>
      </w:r>
      <w:r w:rsidR="0019038D" w:rsidRPr="004F2044">
        <w:rPr>
          <w:rFonts w:ascii="Times New Roman" w:hAnsi="Times New Roman" w:cs="Times New Roman"/>
          <w:i/>
          <w:sz w:val="24"/>
          <w:szCs w:val="24"/>
        </w:rPr>
        <w:t xml:space="preserve">Pepita Jiménez </w:t>
      </w:r>
      <w:r w:rsidR="0019038D" w:rsidRPr="004F2044">
        <w:rPr>
          <w:rFonts w:ascii="Times New Roman" w:hAnsi="Times New Roman" w:cs="Times New Roman"/>
          <w:sz w:val="24"/>
          <w:szCs w:val="24"/>
        </w:rPr>
        <w:t>(1874)</w:t>
      </w:r>
      <w:r w:rsidR="00727BD0">
        <w:rPr>
          <w:rFonts w:ascii="Times New Roman" w:hAnsi="Times New Roman" w:cs="Times New Roman"/>
          <w:sz w:val="24"/>
          <w:szCs w:val="24"/>
        </w:rPr>
        <w:t xml:space="preserve">,” </w:t>
      </w:r>
      <w:r w:rsidR="0019038D" w:rsidRPr="004F2044">
        <w:rPr>
          <w:rFonts w:ascii="Times New Roman" w:hAnsi="Times New Roman" w:cs="Times New Roman"/>
          <w:sz w:val="24"/>
          <w:szCs w:val="24"/>
        </w:rPr>
        <w:t xml:space="preserve">an affirmation that deserves more investigation </w:t>
      </w:r>
      <w:r w:rsidR="00F23B9C" w:rsidRPr="004F2044">
        <w:rPr>
          <w:rFonts w:ascii="Times New Roman" w:hAnsi="Times New Roman" w:cs="Times New Roman"/>
          <w:sz w:val="24"/>
          <w:szCs w:val="24"/>
        </w:rPr>
        <w:fldChar w:fldCharType="begin"/>
      </w:r>
      <w:r w:rsidR="00605D3C">
        <w:rPr>
          <w:rFonts w:ascii="Times New Roman" w:hAnsi="Times New Roman" w:cs="Times New Roman"/>
          <w:sz w:val="24"/>
          <w:szCs w:val="24"/>
        </w:rPr>
        <w:instrText xml:space="preserve"> ADDIN EN.CITE &lt;EndNote&gt;&lt;Cite ExcludeAuth="1"&gt;&lt;Author&gt;Baquero Goyanes&lt;/Author&gt;&lt;Year&gt;1949&lt;/Year&gt;&lt;RecNum&gt;31&lt;/RecNum&gt;&lt;Pages&gt;600&lt;/Pages&gt;&lt;DisplayText&gt;(&lt;style face="italic"&gt;El cuento español&lt;/style&gt; 600)&lt;/DisplayText&gt;&lt;record&gt;&lt;rec-number&gt;31&lt;/rec-number&gt;&lt;foreign-keys&gt;&lt;key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rsidR="00F23B9C" w:rsidRPr="004F2044">
        <w:rPr>
          <w:rFonts w:ascii="Times New Roman" w:hAnsi="Times New Roman" w:cs="Times New Roman"/>
          <w:sz w:val="24"/>
          <w:szCs w:val="24"/>
        </w:rPr>
        <w:fldChar w:fldCharType="separate"/>
      </w:r>
      <w:r w:rsidR="00605D3C">
        <w:rPr>
          <w:rFonts w:ascii="Times New Roman" w:hAnsi="Times New Roman" w:cs="Times New Roman"/>
          <w:noProof/>
          <w:sz w:val="24"/>
          <w:szCs w:val="24"/>
        </w:rPr>
        <w:t>(</w:t>
      </w:r>
      <w:r w:rsidR="00605D3C" w:rsidRPr="00605D3C">
        <w:rPr>
          <w:rFonts w:ascii="Times New Roman" w:hAnsi="Times New Roman" w:cs="Times New Roman"/>
          <w:i/>
          <w:noProof/>
          <w:sz w:val="24"/>
          <w:szCs w:val="24"/>
        </w:rPr>
        <w:t>El cuento español</w:t>
      </w:r>
      <w:r w:rsidR="00605D3C">
        <w:rPr>
          <w:rFonts w:ascii="Times New Roman" w:hAnsi="Times New Roman" w:cs="Times New Roman"/>
          <w:noProof/>
          <w:sz w:val="24"/>
          <w:szCs w:val="24"/>
        </w:rPr>
        <w:t xml:space="preserve"> 600)</w:t>
      </w:r>
      <w:r w:rsidR="00F23B9C" w:rsidRPr="004F2044">
        <w:rPr>
          <w:rFonts w:ascii="Times New Roman" w:hAnsi="Times New Roman" w:cs="Times New Roman"/>
          <w:sz w:val="24"/>
          <w:szCs w:val="24"/>
        </w:rPr>
        <w:fldChar w:fldCharType="end"/>
      </w:r>
      <w:r w:rsidR="0019038D" w:rsidRPr="004F2044">
        <w:rPr>
          <w:rFonts w:ascii="Times New Roman" w:hAnsi="Times New Roman" w:cs="Times New Roman"/>
          <w:sz w:val="24"/>
          <w:szCs w:val="24"/>
        </w:rPr>
        <w:t xml:space="preserve">. </w:t>
      </w:r>
      <w:r w:rsidR="00307ABD" w:rsidRPr="004F2044">
        <w:rPr>
          <w:rFonts w:ascii="Times New Roman" w:hAnsi="Times New Roman" w:cs="Times New Roman"/>
          <w:sz w:val="24"/>
          <w:szCs w:val="24"/>
        </w:rPr>
        <w:t>While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727BD0">
        <w:rPr>
          <w:rFonts w:ascii="Times New Roman" w:hAnsi="Times New Roman" w:cs="Times New Roman"/>
          <w:sz w:val="24"/>
          <w:szCs w:val="24"/>
        </w:rPr>
        <w:t xml:space="preserve"> Goyanes</w:t>
      </w:r>
      <w:r w:rsidR="00307ABD" w:rsidRPr="004F2044">
        <w:rPr>
          <w:rFonts w:ascii="Times New Roman" w:hAnsi="Times New Roman" w:cs="Times New Roman"/>
          <w:sz w:val="24"/>
          <w:szCs w:val="24"/>
        </w:rPr>
        <w:t xml:space="preserve"> </w:t>
      </w:r>
      <w:r w:rsidR="005B0D8F" w:rsidRPr="004F2044">
        <w:rPr>
          <w:rFonts w:ascii="Times New Roman" w:hAnsi="Times New Roman" w:cs="Times New Roman"/>
          <w:sz w:val="24"/>
          <w:szCs w:val="24"/>
        </w:rPr>
        <w:t>exceeds at contextually placing authors in the evolution of the 19</w:t>
      </w:r>
      <w:r w:rsidR="005B0D8F" w:rsidRPr="004F2044">
        <w:rPr>
          <w:rFonts w:ascii="Times New Roman" w:hAnsi="Times New Roman" w:cs="Times New Roman"/>
          <w:sz w:val="24"/>
          <w:szCs w:val="24"/>
          <w:vertAlign w:val="superscript"/>
        </w:rPr>
        <w:t>th</w:t>
      </w:r>
      <w:r w:rsidR="005B0D8F" w:rsidRPr="004F2044">
        <w:rPr>
          <w:rFonts w:ascii="Times New Roman" w:hAnsi="Times New Roman" w:cs="Times New Roman"/>
          <w:sz w:val="24"/>
          <w:szCs w:val="24"/>
        </w:rPr>
        <w:t xml:space="preserve"> century short story</w:t>
      </w:r>
      <w:r w:rsidR="00307ABD" w:rsidRPr="004F2044">
        <w:rPr>
          <w:rFonts w:ascii="Times New Roman" w:hAnsi="Times New Roman" w:cs="Times New Roman"/>
          <w:sz w:val="24"/>
          <w:szCs w:val="24"/>
        </w:rPr>
        <w:t xml:space="preserve">, </w:t>
      </w:r>
      <w:r w:rsidR="005B0D8F" w:rsidRPr="004F2044">
        <w:rPr>
          <w:rFonts w:ascii="Times New Roman" w:hAnsi="Times New Roman" w:cs="Times New Roman"/>
          <w:sz w:val="24"/>
          <w:szCs w:val="24"/>
        </w:rPr>
        <w:t xml:space="preserve">his investigation falls short, outside of its compendious cataloging of genres, in providing an extensive framework on the individual artistic expression of Aguilera. Aguilera’s longtime standing as a secondary author may be to blame. </w:t>
      </w:r>
    </w:p>
    <w:p w14:paraId="0DAC54E0" w14:textId="115CB7E7" w:rsidR="00DB6D89" w:rsidRPr="004F2044" w:rsidRDefault="00D94C45" w:rsidP="009A646A">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commentRangeStart w:id="13"/>
      <w:r w:rsidRPr="004F2044">
        <w:rPr>
          <w:rFonts w:ascii="Times New Roman" w:hAnsi="Times New Roman" w:cs="Times New Roman"/>
          <w:sz w:val="24"/>
          <w:szCs w:val="24"/>
        </w:rPr>
        <w:t>In spite of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Pr="004F2044">
        <w:rPr>
          <w:rFonts w:ascii="Times New Roman" w:hAnsi="Times New Roman" w:cs="Times New Roman"/>
          <w:sz w:val="24"/>
          <w:szCs w:val="24"/>
        </w:rPr>
        <w:t xml:space="preserve"> </w:t>
      </w:r>
      <w:commentRangeStart w:id="14"/>
      <w:r w:rsidRPr="004F2044">
        <w:rPr>
          <w:rFonts w:ascii="Times New Roman" w:hAnsi="Times New Roman" w:cs="Times New Roman"/>
          <w:sz w:val="24"/>
          <w:szCs w:val="24"/>
        </w:rPr>
        <w:t>Goy</w:t>
      </w:r>
      <w:r w:rsidR="004D5F83" w:rsidRPr="004F2044">
        <w:rPr>
          <w:rFonts w:ascii="Times New Roman" w:hAnsi="Times New Roman" w:cs="Times New Roman"/>
          <w:sz w:val="24"/>
          <w:szCs w:val="24"/>
        </w:rPr>
        <w:t>anes’</w:t>
      </w:r>
      <w:r w:rsidR="000B1122">
        <w:rPr>
          <w:rFonts w:ascii="Times New Roman" w:hAnsi="Times New Roman" w:cs="Times New Roman"/>
          <w:sz w:val="24"/>
          <w:szCs w:val="24"/>
        </w:rPr>
        <w:t>s</w:t>
      </w:r>
      <w:commentRangeEnd w:id="14"/>
      <w:r w:rsidR="007A73CE">
        <w:rPr>
          <w:rStyle w:val="CommentReference"/>
        </w:rPr>
        <w:commentReference w:id="14"/>
      </w:r>
      <w:r w:rsidR="004D5F83" w:rsidRPr="004F2044">
        <w:rPr>
          <w:rFonts w:ascii="Times New Roman" w:hAnsi="Times New Roman" w:cs="Times New Roman"/>
          <w:sz w:val="24"/>
          <w:szCs w:val="24"/>
        </w:rPr>
        <w:t xml:space="preserve"> </w:t>
      </w:r>
      <w:r w:rsidR="007A73CE" w:rsidRPr="004F2044">
        <w:rPr>
          <w:rFonts w:ascii="Times New Roman" w:hAnsi="Times New Roman" w:cs="Times New Roman"/>
          <w:sz w:val="24"/>
          <w:szCs w:val="24"/>
        </w:rPr>
        <w:t>link</w:t>
      </w:r>
      <w:r w:rsidR="007A73CE">
        <w:rPr>
          <w:rFonts w:ascii="Times New Roman" w:hAnsi="Times New Roman" w:cs="Times New Roman"/>
          <w:sz w:val="24"/>
          <w:szCs w:val="24"/>
        </w:rPr>
        <w:t>ing</w:t>
      </w:r>
      <w:r w:rsidR="004D5F83" w:rsidRPr="004F2044">
        <w:rPr>
          <w:rFonts w:ascii="Times New Roman" w:hAnsi="Times New Roman" w:cs="Times New Roman"/>
          <w:sz w:val="24"/>
          <w:szCs w:val="24"/>
        </w:rPr>
        <w:t xml:space="preserve"> of Aguilera within</w:t>
      </w:r>
      <w:r w:rsidRPr="004F2044">
        <w:rPr>
          <w:rFonts w:ascii="Times New Roman" w:hAnsi="Times New Roman" w:cs="Times New Roman"/>
          <w:sz w:val="24"/>
          <w:szCs w:val="24"/>
        </w:rPr>
        <w:t xml:space="preserve"> the framework of the 19</w:t>
      </w:r>
      <w:r w:rsidRPr="004F2044">
        <w:rPr>
          <w:rFonts w:ascii="Times New Roman" w:hAnsi="Times New Roman" w:cs="Times New Roman"/>
          <w:sz w:val="24"/>
          <w:szCs w:val="24"/>
          <w:vertAlign w:val="superscript"/>
        </w:rPr>
        <w:t>th</w:t>
      </w:r>
      <w:r w:rsidRPr="004F2044">
        <w:rPr>
          <w:rFonts w:ascii="Times New Roman" w:hAnsi="Times New Roman" w:cs="Times New Roman"/>
          <w:sz w:val="24"/>
          <w:szCs w:val="24"/>
        </w:rPr>
        <w:t xml:space="preserve"> century short novel, it would still not be enough to </w:t>
      </w:r>
      <w:r w:rsidR="00727BD0">
        <w:rPr>
          <w:rFonts w:ascii="Times New Roman" w:hAnsi="Times New Roman" w:cs="Times New Roman"/>
          <w:sz w:val="24"/>
          <w:szCs w:val="24"/>
        </w:rPr>
        <w:t>remove</w:t>
      </w:r>
      <w:commentRangeStart w:id="15"/>
      <w:r w:rsidRPr="004F2044">
        <w:rPr>
          <w:rFonts w:ascii="Times New Roman" w:hAnsi="Times New Roman" w:cs="Times New Roman"/>
          <w:sz w:val="24"/>
          <w:szCs w:val="24"/>
        </w:rPr>
        <w:t xml:space="preserve"> the </w:t>
      </w:r>
      <w:r w:rsidR="007A73CE">
        <w:rPr>
          <w:rFonts w:ascii="Times New Roman" w:hAnsi="Times New Roman" w:cs="Times New Roman"/>
          <w:sz w:val="24"/>
          <w:szCs w:val="24"/>
        </w:rPr>
        <w:t xml:space="preserve">eclipse </w:t>
      </w:r>
      <w:commentRangeEnd w:id="15"/>
      <w:r w:rsidR="007A73CE">
        <w:rPr>
          <w:rStyle w:val="CommentReference"/>
        </w:rPr>
        <w:commentReference w:id="15"/>
      </w:r>
      <w:commentRangeStart w:id="16"/>
      <w:r w:rsidR="007A73CE">
        <w:rPr>
          <w:rFonts w:ascii="Times New Roman" w:hAnsi="Times New Roman" w:cs="Times New Roman"/>
          <w:sz w:val="24"/>
          <w:szCs w:val="24"/>
        </w:rPr>
        <w:t xml:space="preserve">that censured </w:t>
      </w:r>
      <w:commentRangeEnd w:id="16"/>
      <w:r w:rsidR="007A73CE">
        <w:rPr>
          <w:rStyle w:val="CommentReference"/>
        </w:rPr>
        <w:commentReference w:id="16"/>
      </w:r>
      <w:r w:rsidR="007A73CE">
        <w:rPr>
          <w:rFonts w:ascii="Times New Roman" w:hAnsi="Times New Roman" w:cs="Times New Roman"/>
          <w:sz w:val="24"/>
          <w:szCs w:val="24"/>
        </w:rPr>
        <w:t>Aguilera’s</w:t>
      </w:r>
      <w:r w:rsidRPr="004F2044">
        <w:rPr>
          <w:rFonts w:ascii="Times New Roman" w:hAnsi="Times New Roman" w:cs="Times New Roman"/>
          <w:sz w:val="24"/>
          <w:szCs w:val="24"/>
        </w:rPr>
        <w:t xml:space="preserve"> narrative. </w:t>
      </w:r>
      <w:r w:rsidR="007B58F6">
        <w:rPr>
          <w:rFonts w:ascii="Times New Roman" w:hAnsi="Times New Roman" w:cs="Times New Roman"/>
          <w:sz w:val="24"/>
          <w:szCs w:val="24"/>
        </w:rPr>
        <w:t xml:space="preserve">In 1956, </w:t>
      </w:r>
      <w:r w:rsidRPr="004F2044">
        <w:rPr>
          <w:rFonts w:ascii="Times New Roman" w:hAnsi="Times New Roman" w:cs="Times New Roman"/>
          <w:sz w:val="24"/>
          <w:szCs w:val="24"/>
        </w:rPr>
        <w:t>José María de</w:t>
      </w:r>
      <w:r w:rsidR="007E6B97" w:rsidRPr="004F2044">
        <w:rPr>
          <w:rFonts w:ascii="Times New Roman" w:hAnsi="Times New Roman" w:cs="Times New Roman"/>
          <w:sz w:val="24"/>
          <w:szCs w:val="24"/>
        </w:rPr>
        <w:t xml:space="preserve"> </w:t>
      </w:r>
      <w:r w:rsidR="003F5957" w:rsidRPr="004F2044">
        <w:rPr>
          <w:rFonts w:ascii="Times New Roman" w:hAnsi="Times New Roman" w:cs="Times New Roman"/>
          <w:sz w:val="24"/>
          <w:szCs w:val="24"/>
        </w:rPr>
        <w:t>Cossío (1892-1977) published an</w:t>
      </w:r>
      <w:r w:rsidRPr="004F2044">
        <w:rPr>
          <w:rFonts w:ascii="Times New Roman" w:hAnsi="Times New Roman" w:cs="Times New Roman"/>
          <w:sz w:val="24"/>
          <w:szCs w:val="24"/>
        </w:rPr>
        <w:t xml:space="preserve"> article after having investigated much of Aguilera’s poetry. It is indeed perhaps the most </w:t>
      </w:r>
      <w:r w:rsidR="004D5F83" w:rsidRPr="004F2044">
        <w:rPr>
          <w:rFonts w:ascii="Times New Roman" w:hAnsi="Times New Roman" w:cs="Times New Roman"/>
          <w:sz w:val="24"/>
          <w:szCs w:val="24"/>
        </w:rPr>
        <w:t>conclusive of its time</w:t>
      </w:r>
      <w:r w:rsidR="006E35FB">
        <w:rPr>
          <w:rFonts w:ascii="Times New Roman" w:hAnsi="Times New Roman" w:cs="Times New Roman"/>
          <w:sz w:val="24"/>
          <w:szCs w:val="24"/>
        </w:rPr>
        <w:t xml:space="preserve">. </w:t>
      </w:r>
      <w:r w:rsidR="007E6B97" w:rsidRPr="004F2044">
        <w:rPr>
          <w:rFonts w:ascii="Times New Roman" w:hAnsi="Times New Roman" w:cs="Times New Roman"/>
          <w:sz w:val="24"/>
          <w:szCs w:val="24"/>
        </w:rPr>
        <w:t>In his essay, Cossío examines s</w:t>
      </w:r>
      <w:r w:rsidR="006E35FB">
        <w:rPr>
          <w:rFonts w:ascii="Times New Roman" w:hAnsi="Times New Roman" w:cs="Times New Roman"/>
          <w:sz w:val="24"/>
          <w:szCs w:val="24"/>
        </w:rPr>
        <w:t xml:space="preserve">everal of Aguilera’s works: </w:t>
      </w:r>
      <w:r w:rsidR="007E6B97" w:rsidRPr="004F2044">
        <w:rPr>
          <w:rFonts w:ascii="Times New Roman" w:hAnsi="Times New Roman" w:cs="Times New Roman"/>
          <w:i/>
          <w:sz w:val="24"/>
          <w:szCs w:val="24"/>
        </w:rPr>
        <w:t xml:space="preserve">Ecos nacionales </w:t>
      </w:r>
      <w:r w:rsidR="007E6B97" w:rsidRPr="004F2044">
        <w:rPr>
          <w:rFonts w:ascii="Times New Roman" w:hAnsi="Times New Roman" w:cs="Times New Roman"/>
          <w:sz w:val="24"/>
          <w:szCs w:val="24"/>
        </w:rPr>
        <w:t xml:space="preserve">(1849), </w:t>
      </w:r>
      <w:r w:rsidR="007E6B97" w:rsidRPr="004F2044">
        <w:rPr>
          <w:rFonts w:ascii="Times New Roman" w:hAnsi="Times New Roman" w:cs="Times New Roman"/>
          <w:i/>
          <w:sz w:val="24"/>
          <w:szCs w:val="24"/>
        </w:rPr>
        <w:t>Las Sátiras</w:t>
      </w:r>
      <w:r w:rsidR="007E6B97" w:rsidRPr="004F2044">
        <w:rPr>
          <w:rFonts w:ascii="Times New Roman" w:hAnsi="Times New Roman" w:cs="Times New Roman"/>
          <w:sz w:val="24"/>
          <w:szCs w:val="24"/>
        </w:rPr>
        <w:t xml:space="preserve"> (1849), </w:t>
      </w:r>
      <w:r w:rsidR="007E6B97"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7E6B97" w:rsidRPr="004F2044">
        <w:rPr>
          <w:rFonts w:ascii="Times New Roman" w:hAnsi="Times New Roman" w:cs="Times New Roman"/>
          <w:i/>
          <w:sz w:val="24"/>
          <w:szCs w:val="24"/>
        </w:rPr>
        <w:t xml:space="preserve"> </w:t>
      </w:r>
      <w:r w:rsidR="007E6B97" w:rsidRPr="004F2044">
        <w:rPr>
          <w:rFonts w:ascii="Times New Roman" w:hAnsi="Times New Roman" w:cs="Times New Roman"/>
          <w:sz w:val="24"/>
          <w:szCs w:val="24"/>
        </w:rPr>
        <w:t xml:space="preserve">(1862), </w:t>
      </w:r>
      <w:r w:rsidR="007E6B97" w:rsidRPr="004F2044">
        <w:rPr>
          <w:rFonts w:ascii="Times New Roman" w:hAnsi="Times New Roman" w:cs="Times New Roman"/>
          <w:i/>
          <w:sz w:val="24"/>
          <w:szCs w:val="24"/>
        </w:rPr>
        <w:t>La Arcadia moderna</w:t>
      </w:r>
      <w:r w:rsidR="007E6B97" w:rsidRPr="004F2044">
        <w:rPr>
          <w:rFonts w:ascii="Times New Roman" w:hAnsi="Times New Roman" w:cs="Times New Roman"/>
          <w:sz w:val="24"/>
          <w:szCs w:val="24"/>
        </w:rPr>
        <w:t xml:space="preserve"> (1867),</w:t>
      </w:r>
      <w:r w:rsidR="007E6B97" w:rsidRPr="004F2044">
        <w:rPr>
          <w:rFonts w:ascii="Times New Roman" w:hAnsi="Times New Roman" w:cs="Times New Roman"/>
          <w:i/>
          <w:sz w:val="24"/>
          <w:szCs w:val="24"/>
        </w:rPr>
        <w:t xml:space="preserve"> Leyenda de Noche-Buena</w:t>
      </w:r>
      <w:r w:rsidR="007E6B97" w:rsidRPr="004F2044">
        <w:rPr>
          <w:rFonts w:ascii="Times New Roman" w:hAnsi="Times New Roman" w:cs="Times New Roman"/>
          <w:sz w:val="24"/>
          <w:szCs w:val="24"/>
        </w:rPr>
        <w:t xml:space="preserve"> (1872) and </w:t>
      </w:r>
      <w:r w:rsidR="007E6B97" w:rsidRPr="004F2044">
        <w:rPr>
          <w:rFonts w:ascii="Times New Roman" w:hAnsi="Times New Roman" w:cs="Times New Roman"/>
          <w:i/>
          <w:sz w:val="24"/>
          <w:szCs w:val="24"/>
        </w:rPr>
        <w:t xml:space="preserve">Elegías y armonías. Rimas </w:t>
      </w:r>
      <w:commentRangeEnd w:id="13"/>
      <w:r w:rsidR="000B1122">
        <w:rPr>
          <w:rStyle w:val="CommentReference"/>
        </w:rPr>
        <w:commentReference w:id="13"/>
      </w:r>
      <w:r w:rsidR="007E6B97" w:rsidRPr="004F2044">
        <w:rPr>
          <w:rFonts w:ascii="Times New Roman" w:hAnsi="Times New Roman" w:cs="Times New Roman"/>
          <w:i/>
          <w:sz w:val="24"/>
          <w:szCs w:val="24"/>
        </w:rPr>
        <w:t xml:space="preserve">varias </w:t>
      </w:r>
      <w:r w:rsidR="007E6B97" w:rsidRPr="004F2044">
        <w:rPr>
          <w:rFonts w:ascii="Times New Roman" w:hAnsi="Times New Roman" w:cs="Times New Roman"/>
          <w:sz w:val="24"/>
          <w:szCs w:val="24"/>
        </w:rPr>
        <w:t xml:space="preserve">(1873). </w:t>
      </w:r>
      <w:r w:rsidR="004D5F83" w:rsidRPr="004F2044">
        <w:rPr>
          <w:rFonts w:ascii="Times New Roman" w:hAnsi="Times New Roman" w:cs="Times New Roman"/>
          <w:sz w:val="24"/>
          <w:szCs w:val="24"/>
        </w:rPr>
        <w:t xml:space="preserve">Among them Cossío perceives Aguilera’s </w:t>
      </w:r>
      <w:r w:rsidR="006E35FB">
        <w:rPr>
          <w:rFonts w:ascii="Times New Roman" w:hAnsi="Times New Roman" w:cs="Times New Roman"/>
          <w:sz w:val="24"/>
          <w:szCs w:val="24"/>
        </w:rPr>
        <w:t>fondness</w:t>
      </w:r>
      <w:r w:rsidR="004D5F83" w:rsidRPr="004F2044">
        <w:rPr>
          <w:rFonts w:ascii="Times New Roman" w:hAnsi="Times New Roman" w:cs="Times New Roman"/>
          <w:sz w:val="24"/>
          <w:szCs w:val="24"/>
        </w:rPr>
        <w:t xml:space="preserve"> of both traditional and historical th</w:t>
      </w:r>
      <w:r w:rsidR="006E35FB">
        <w:rPr>
          <w:rFonts w:ascii="Times New Roman" w:hAnsi="Times New Roman" w:cs="Times New Roman"/>
          <w:sz w:val="24"/>
          <w:szCs w:val="24"/>
        </w:rPr>
        <w:t>emes as</w:t>
      </w:r>
      <w:r w:rsidR="003F5957" w:rsidRPr="004F2044">
        <w:rPr>
          <w:rFonts w:ascii="Times New Roman" w:hAnsi="Times New Roman" w:cs="Times New Roman"/>
          <w:sz w:val="24"/>
          <w:szCs w:val="24"/>
        </w:rPr>
        <w:t xml:space="preserve"> a Romantic tenet which </w:t>
      </w:r>
      <w:r w:rsidR="006E35FB">
        <w:rPr>
          <w:rFonts w:ascii="Times New Roman" w:hAnsi="Times New Roman" w:cs="Times New Roman"/>
          <w:sz w:val="24"/>
          <w:szCs w:val="24"/>
        </w:rPr>
        <w:t>Aguilera</w:t>
      </w:r>
      <w:r w:rsidR="003F5957" w:rsidRPr="004F2044">
        <w:rPr>
          <w:rFonts w:ascii="Times New Roman" w:hAnsi="Times New Roman" w:cs="Times New Roman"/>
          <w:sz w:val="24"/>
          <w:szCs w:val="24"/>
        </w:rPr>
        <w:t xml:space="preserve"> </w:t>
      </w:r>
      <w:r w:rsidR="004D5F83" w:rsidRPr="004F2044">
        <w:rPr>
          <w:rFonts w:ascii="Times New Roman" w:hAnsi="Times New Roman" w:cs="Times New Roman"/>
          <w:sz w:val="24"/>
          <w:szCs w:val="24"/>
        </w:rPr>
        <w:t xml:space="preserve">advances. </w:t>
      </w:r>
    </w:p>
    <w:p w14:paraId="2740C2B5" w14:textId="0CD65591" w:rsidR="00223057" w:rsidRPr="004F2044" w:rsidRDefault="008C3FC8" w:rsidP="00DB6D89">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On the other hand, Cossío also points out that </w:t>
      </w:r>
      <w:r w:rsidR="00DB6D89" w:rsidRPr="004F2044">
        <w:rPr>
          <w:rFonts w:ascii="Times New Roman" w:hAnsi="Times New Roman" w:cs="Times New Roman"/>
          <w:sz w:val="24"/>
          <w:szCs w:val="24"/>
        </w:rPr>
        <w:t>Aguilera diverges from the</w:t>
      </w:r>
      <w:r w:rsidR="00BD0861" w:rsidRPr="004F2044">
        <w:rPr>
          <w:rFonts w:ascii="Times New Roman" w:hAnsi="Times New Roman" w:cs="Times New Roman"/>
          <w:sz w:val="24"/>
          <w:szCs w:val="24"/>
        </w:rPr>
        <w:t xml:space="preserve"> Romantic</w:t>
      </w:r>
      <w:r w:rsidR="00DB6D89" w:rsidRPr="004F2044">
        <w:rPr>
          <w:rFonts w:ascii="Times New Roman" w:hAnsi="Times New Roman" w:cs="Times New Roman"/>
          <w:sz w:val="24"/>
          <w:szCs w:val="24"/>
        </w:rPr>
        <w:t xml:space="preserve"> past</w:t>
      </w:r>
      <w:r w:rsidR="00BD0861" w:rsidRPr="004F2044">
        <w:rPr>
          <w:rFonts w:ascii="Times New Roman" w:hAnsi="Times New Roman" w:cs="Times New Roman"/>
          <w:sz w:val="24"/>
          <w:szCs w:val="24"/>
        </w:rPr>
        <w:t xml:space="preserve"> </w:t>
      </w:r>
      <w:r w:rsidR="00DB6D89" w:rsidRPr="004F2044">
        <w:rPr>
          <w:rFonts w:ascii="Times New Roman" w:hAnsi="Times New Roman" w:cs="Times New Roman"/>
          <w:sz w:val="24"/>
          <w:szCs w:val="24"/>
        </w:rPr>
        <w:t xml:space="preserve">to </w:t>
      </w:r>
      <w:r w:rsidR="003F5957" w:rsidRPr="004F2044">
        <w:rPr>
          <w:rFonts w:ascii="Times New Roman" w:hAnsi="Times New Roman" w:cs="Times New Roman"/>
          <w:sz w:val="24"/>
          <w:szCs w:val="24"/>
        </w:rPr>
        <w:t>announce</w:t>
      </w:r>
      <w:r w:rsidR="00BD0861" w:rsidRPr="004F2044">
        <w:rPr>
          <w:rFonts w:ascii="Times New Roman" w:hAnsi="Times New Roman" w:cs="Times New Roman"/>
          <w:sz w:val="24"/>
          <w:szCs w:val="24"/>
        </w:rPr>
        <w:t xml:space="preserve"> the contemporary social atmosphere</w:t>
      </w:r>
      <w:r w:rsidR="000F18F5">
        <w:rPr>
          <w:rFonts w:ascii="Times New Roman" w:hAnsi="Times New Roman" w:cs="Times New Roman"/>
          <w:sz w:val="24"/>
          <w:szCs w:val="24"/>
        </w:rPr>
        <w:t xml:space="preserve">, introducing topics about prostitution and exile </w:t>
      </w:r>
      <w:r w:rsidR="000F18F5">
        <w:rPr>
          <w:rFonts w:ascii="Times New Roman" w:hAnsi="Times New Roman" w:cs="Times New Roman"/>
          <w:sz w:val="24"/>
          <w:szCs w:val="24"/>
        </w:rPr>
        <w:lastRenderedPageBreak/>
        <w:t xml:space="preserve">in </w:t>
      </w:r>
      <w:r w:rsidR="000F18F5">
        <w:rPr>
          <w:rFonts w:ascii="Times New Roman" w:hAnsi="Times New Roman" w:cs="Times New Roman"/>
          <w:i/>
          <w:sz w:val="24"/>
          <w:szCs w:val="24"/>
        </w:rPr>
        <w:t>Ecos</w:t>
      </w:r>
      <w:r w:rsidR="007801D6">
        <w:rPr>
          <w:rFonts w:ascii="Times New Roman" w:hAnsi="Times New Roman" w:cs="Times New Roman"/>
          <w:sz w:val="24"/>
          <w:szCs w:val="24"/>
        </w:rPr>
        <w:t>: “</w:t>
      </w:r>
      <w:r w:rsidR="008A4A4C">
        <w:rPr>
          <w:rFonts w:ascii="Times New Roman" w:hAnsi="Times New Roman" w:cs="Times New Roman"/>
          <w:sz w:val="24"/>
          <w:szCs w:val="24"/>
        </w:rPr>
        <w:t xml:space="preserve">Aguilera uses </w:t>
      </w:r>
      <w:r w:rsidR="000F18F5">
        <w:rPr>
          <w:rFonts w:ascii="Times New Roman" w:hAnsi="Times New Roman" w:cs="Times New Roman"/>
          <w:sz w:val="24"/>
          <w:szCs w:val="24"/>
        </w:rPr>
        <w:t xml:space="preserve">these </w:t>
      </w:r>
      <w:r w:rsidR="008A4A4C">
        <w:rPr>
          <w:rFonts w:ascii="Times New Roman" w:hAnsi="Times New Roman" w:cs="Times New Roman"/>
          <w:sz w:val="24"/>
          <w:szCs w:val="24"/>
        </w:rPr>
        <w:t>profoundly romantic topics in a cautionary and sentimental way. . . . T</w:t>
      </w:r>
      <w:r w:rsidR="007801D6">
        <w:rPr>
          <w:rFonts w:ascii="Times New Roman" w:hAnsi="Times New Roman" w:cs="Times New Roman"/>
          <w:sz w:val="24"/>
          <w:szCs w:val="24"/>
        </w:rPr>
        <w:t xml:space="preserve">he </w:t>
      </w:r>
      <w:r w:rsidR="000F18F5">
        <w:rPr>
          <w:rFonts w:ascii="Times New Roman" w:hAnsi="Times New Roman" w:cs="Times New Roman"/>
          <w:sz w:val="24"/>
          <w:szCs w:val="24"/>
        </w:rPr>
        <w:t xml:space="preserve">attraction for these subjects </w:t>
      </w:r>
      <w:r w:rsidR="008A4A4C">
        <w:rPr>
          <w:rFonts w:ascii="Times New Roman" w:hAnsi="Times New Roman" w:cs="Times New Roman"/>
          <w:sz w:val="24"/>
          <w:szCs w:val="24"/>
        </w:rPr>
        <w:t>served</w:t>
      </w:r>
      <w:r w:rsidR="000F18F5">
        <w:rPr>
          <w:rFonts w:ascii="Times New Roman" w:hAnsi="Times New Roman" w:cs="Times New Roman"/>
          <w:sz w:val="24"/>
          <w:szCs w:val="24"/>
        </w:rPr>
        <w:t xml:space="preserve"> a completely different </w:t>
      </w:r>
      <w:r w:rsidR="008A4A4C">
        <w:rPr>
          <w:rFonts w:ascii="Times New Roman" w:hAnsi="Times New Roman" w:cs="Times New Roman"/>
          <w:sz w:val="24"/>
          <w:szCs w:val="24"/>
        </w:rPr>
        <w:t xml:space="preserve">intention from </w:t>
      </w:r>
      <w:r w:rsidR="000F18F5">
        <w:rPr>
          <w:rFonts w:ascii="Times New Roman" w:hAnsi="Times New Roman" w:cs="Times New Roman"/>
          <w:sz w:val="24"/>
          <w:szCs w:val="24"/>
        </w:rPr>
        <w:t>t</w:t>
      </w:r>
      <w:r w:rsidR="008A4A4C">
        <w:rPr>
          <w:rFonts w:ascii="Times New Roman" w:hAnsi="Times New Roman" w:cs="Times New Roman"/>
          <w:sz w:val="24"/>
          <w:szCs w:val="24"/>
        </w:rPr>
        <w:t>hat of the Romantics” (</w:t>
      </w:r>
      <w:r w:rsidR="00BF224F">
        <w:rPr>
          <w:rFonts w:ascii="Times New Roman" w:hAnsi="Times New Roman" w:cs="Times New Roman"/>
          <w:sz w:val="24"/>
          <w:szCs w:val="24"/>
        </w:rPr>
        <w:t>“Papeles de Son Armadans”</w:t>
      </w:r>
      <w:r w:rsidR="000F18F5">
        <w:rPr>
          <w:rFonts w:ascii="Times New Roman" w:hAnsi="Times New Roman" w:cs="Times New Roman"/>
          <w:sz w:val="24"/>
          <w:szCs w:val="24"/>
        </w:rPr>
        <w:t xml:space="preserve"> </w:t>
      </w:r>
      <w:r w:rsidR="00BF224F">
        <w:rPr>
          <w:rFonts w:ascii="Times New Roman" w:hAnsi="Times New Roman" w:cs="Times New Roman"/>
          <w:sz w:val="24"/>
          <w:szCs w:val="24"/>
        </w:rPr>
        <w:t>133).</w:t>
      </w:r>
      <w:r w:rsidR="00553B46">
        <w:rPr>
          <w:rStyle w:val="FootnoteReference"/>
          <w:rFonts w:ascii="Times New Roman" w:hAnsi="Times New Roman" w:cs="Times New Roman"/>
          <w:sz w:val="24"/>
          <w:szCs w:val="24"/>
        </w:rPr>
        <w:footnoteReference w:id="50"/>
      </w:r>
      <w:r w:rsidR="00BF224F">
        <w:rPr>
          <w:rFonts w:ascii="Times New Roman" w:hAnsi="Times New Roman" w:cs="Times New Roman"/>
          <w:sz w:val="24"/>
          <w:szCs w:val="24"/>
        </w:rPr>
        <w:t xml:space="preserve"> </w:t>
      </w:r>
      <w:r>
        <w:rPr>
          <w:rFonts w:ascii="Times New Roman" w:hAnsi="Times New Roman" w:cs="Times New Roman"/>
          <w:sz w:val="24"/>
          <w:szCs w:val="24"/>
        </w:rPr>
        <w:t>He</w:t>
      </w:r>
      <w:r w:rsidR="00177EDF" w:rsidRPr="004F2044">
        <w:rPr>
          <w:rFonts w:ascii="Times New Roman" w:hAnsi="Times New Roman" w:cs="Times New Roman"/>
          <w:sz w:val="24"/>
          <w:szCs w:val="24"/>
        </w:rPr>
        <w:t xml:space="preserve"> sees Aguilera as a poet who would not only always be remembered for </w:t>
      </w:r>
      <w:r w:rsidR="00177EDF" w:rsidRPr="004F2044">
        <w:rPr>
          <w:rFonts w:ascii="Times New Roman" w:hAnsi="Times New Roman" w:cs="Times New Roman"/>
          <w:i/>
          <w:sz w:val="24"/>
          <w:szCs w:val="24"/>
        </w:rPr>
        <w:t>Ecos nacionales</w:t>
      </w:r>
      <w:r w:rsidR="00177EDF" w:rsidRPr="004F2044">
        <w:rPr>
          <w:rFonts w:ascii="Times New Roman" w:hAnsi="Times New Roman" w:cs="Times New Roman"/>
          <w:sz w:val="24"/>
          <w:szCs w:val="24"/>
        </w:rPr>
        <w:t xml:space="preserve"> but also as a writer whose “</w:t>
      </w:r>
      <w:r w:rsidR="0033276D">
        <w:rPr>
          <w:rFonts w:ascii="Times New Roman" w:hAnsi="Times New Roman" w:cs="Times New Roman"/>
          <w:sz w:val="24"/>
          <w:szCs w:val="24"/>
        </w:rPr>
        <w:t xml:space="preserve">. . . </w:t>
      </w:r>
      <w:r w:rsidR="00177EDF" w:rsidRPr="004F2044">
        <w:rPr>
          <w:rFonts w:ascii="Times New Roman" w:hAnsi="Times New Roman" w:cs="Times New Roman"/>
          <w:sz w:val="24"/>
          <w:szCs w:val="24"/>
        </w:rPr>
        <w:t xml:space="preserve">ingenuous progressivism urged him to be, </w:t>
      </w:r>
      <w:r w:rsidR="00223057" w:rsidRPr="004F2044">
        <w:rPr>
          <w:rFonts w:ascii="Times New Roman" w:hAnsi="Times New Roman" w:cs="Times New Roman"/>
          <w:sz w:val="24"/>
          <w:szCs w:val="24"/>
        </w:rPr>
        <w:t>through</w:t>
      </w:r>
      <w:r w:rsidR="00177EDF" w:rsidRPr="004F2044">
        <w:rPr>
          <w:rFonts w:ascii="Times New Roman" w:hAnsi="Times New Roman" w:cs="Times New Roman"/>
          <w:sz w:val="24"/>
          <w:szCs w:val="24"/>
        </w:rPr>
        <w:t xml:space="preserve"> his verse, an active laborer of social change”</w:t>
      </w:r>
      <w:r w:rsidR="008962A9"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ExcludeAuth="1"&gt;&lt;Author&gt;Cossío&lt;/Author&gt;&lt;Year&gt;1956&lt;/Year&gt;&lt;RecNum&gt;52&lt;/RecNum&gt;&lt;Pages&gt;133&lt;/Pages&gt;&lt;DisplayText&gt;(133)&lt;/DisplayText&gt;&lt;record&gt;&lt;rec-number&gt;52&lt;/rec-number&gt;&lt;foreign-keys&gt;&lt;key app="EN" db-id="5xstxsde6rdp5yexss8vfsa6zwr5fd5z52vs" timestamp="1457916757"&gt;52&lt;/key&gt;&lt;/foreign-keys&gt;&lt;ref-type name="Journal Article"&gt;17&lt;/ref-type&gt;&lt;contributors&gt;&lt;authors&gt;&lt;author&gt;Cossío, José María de &lt;/author&gt;&lt;/authors&gt;&lt;/contributors&gt;&lt;titles&gt;&lt;title&gt;Don Ventura Ruiz Aguilera&lt;/title&gt;&lt;secondary-title&gt;Papeles de Son Armadans&lt;/secondary-title&gt;&lt;/titles&gt;&lt;periodical&gt;&lt;full-title&gt;Papeles de Son Armadans&lt;/full-title&gt;&lt;/periodical&gt;&lt;pages&gt;129-152&lt;/pages&gt;&lt;volume&gt;1&lt;/volume&gt;&lt;number&gt;5&lt;/number&gt;&lt;dates&gt;&lt;year&gt;1956&lt;/year&gt;&lt;/dates&gt;&lt;urls&gt;&lt;/urls&gt;&lt;/record&gt;&lt;/Cite&gt;&lt;/EndNote&gt;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(133)</w:t>
      </w:r>
      <w:r w:rsidR="00F23B9C" w:rsidRPr="004F2044">
        <w:rPr>
          <w:rFonts w:ascii="Times New Roman" w:hAnsi="Times New Roman" w:cs="Times New Roman"/>
          <w:sz w:val="24"/>
          <w:szCs w:val="24"/>
        </w:rPr>
        <w:fldChar w:fldCharType="end"/>
      </w:r>
      <w:r w:rsidR="00553B46">
        <w:rPr>
          <w:rFonts w:ascii="Times New Roman" w:hAnsi="Times New Roman" w:cs="Times New Roman"/>
          <w:sz w:val="24"/>
          <w:szCs w:val="24"/>
        </w:rPr>
        <w:t>.</w:t>
      </w:r>
      <w:r w:rsidR="0033276D">
        <w:rPr>
          <w:rStyle w:val="FootnoteReference"/>
          <w:rFonts w:ascii="Times New Roman" w:hAnsi="Times New Roman" w:cs="Times New Roman"/>
          <w:sz w:val="24"/>
          <w:szCs w:val="24"/>
        </w:rPr>
        <w:footnoteReference w:id="51"/>
      </w:r>
      <w:r w:rsidR="00553B46">
        <w:rPr>
          <w:rFonts w:ascii="Times New Roman" w:hAnsi="Times New Roman" w:cs="Times New Roman"/>
          <w:sz w:val="24"/>
          <w:szCs w:val="24"/>
        </w:rPr>
        <w:t xml:space="preserve"> </w:t>
      </w:r>
      <w:r w:rsidR="008962A9" w:rsidRPr="004F2044">
        <w:rPr>
          <w:rFonts w:ascii="Times New Roman" w:hAnsi="Times New Roman" w:cs="Times New Roman"/>
          <w:sz w:val="24"/>
          <w:szCs w:val="24"/>
        </w:rPr>
        <w:t>Cossío is one of the first to</w:t>
      </w:r>
      <w:r w:rsidR="00223057" w:rsidRPr="004F2044">
        <w:rPr>
          <w:rFonts w:ascii="Times New Roman" w:hAnsi="Times New Roman" w:cs="Times New Roman"/>
          <w:sz w:val="24"/>
          <w:szCs w:val="24"/>
        </w:rPr>
        <w:t xml:space="preserve"> </w:t>
      </w:r>
      <w:r w:rsidR="00553B46" w:rsidRPr="004F2044">
        <w:rPr>
          <w:rFonts w:ascii="Times New Roman" w:hAnsi="Times New Roman" w:cs="Times New Roman"/>
          <w:sz w:val="24"/>
          <w:szCs w:val="24"/>
        </w:rPr>
        <w:t>emphasize</w:t>
      </w:r>
      <w:r w:rsidR="00223057" w:rsidRPr="004F2044">
        <w:rPr>
          <w:rFonts w:ascii="Times New Roman" w:hAnsi="Times New Roman" w:cs="Times New Roman"/>
          <w:sz w:val="24"/>
          <w:szCs w:val="24"/>
        </w:rPr>
        <w:t xml:space="preserve"> the social aspect of Aguilera’s poetry</w:t>
      </w:r>
      <w:r>
        <w:rPr>
          <w:rFonts w:ascii="Times New Roman" w:hAnsi="Times New Roman" w:cs="Times New Roman"/>
          <w:sz w:val="24"/>
          <w:szCs w:val="24"/>
        </w:rPr>
        <w:t xml:space="preserve"> (over his patriotism)</w:t>
      </w:r>
      <w:r w:rsidR="00223057" w:rsidRPr="004F2044">
        <w:rPr>
          <w:rFonts w:ascii="Times New Roman" w:hAnsi="Times New Roman" w:cs="Times New Roman"/>
          <w:sz w:val="24"/>
          <w:szCs w:val="24"/>
        </w:rPr>
        <w:t>, an</w:t>
      </w:r>
      <w:r w:rsidR="008962A9" w:rsidRPr="004F2044">
        <w:rPr>
          <w:rFonts w:ascii="Times New Roman" w:hAnsi="Times New Roman" w:cs="Times New Roman"/>
          <w:sz w:val="24"/>
          <w:szCs w:val="24"/>
        </w:rPr>
        <w:t xml:space="preserve"> </w:t>
      </w:r>
      <w:r w:rsidR="003F5957" w:rsidRPr="004F2044">
        <w:rPr>
          <w:rFonts w:ascii="Times New Roman" w:hAnsi="Times New Roman" w:cs="Times New Roman"/>
          <w:sz w:val="24"/>
          <w:szCs w:val="24"/>
        </w:rPr>
        <w:t>essential</w:t>
      </w:r>
      <w:r w:rsidR="0033276D">
        <w:rPr>
          <w:rFonts w:ascii="Times New Roman" w:hAnsi="Times New Roman" w:cs="Times New Roman"/>
          <w:sz w:val="24"/>
          <w:szCs w:val="24"/>
        </w:rPr>
        <w:t xml:space="preserve"> elemen</w:t>
      </w:r>
      <w:r w:rsidR="008962A9" w:rsidRPr="004F2044">
        <w:rPr>
          <w:rFonts w:ascii="Times New Roman" w:hAnsi="Times New Roman" w:cs="Times New Roman"/>
          <w:sz w:val="24"/>
          <w:szCs w:val="24"/>
        </w:rPr>
        <w:t xml:space="preserve">t of </w:t>
      </w:r>
      <w:r w:rsidR="00223057" w:rsidRPr="004F2044">
        <w:rPr>
          <w:rFonts w:ascii="Times New Roman" w:hAnsi="Times New Roman" w:cs="Times New Roman"/>
          <w:sz w:val="24"/>
          <w:szCs w:val="24"/>
        </w:rPr>
        <w:t xml:space="preserve">his literary </w:t>
      </w:r>
      <w:r w:rsidR="00B56C62">
        <w:rPr>
          <w:rFonts w:ascii="Times New Roman" w:hAnsi="Times New Roman" w:cs="Times New Roman"/>
          <w:sz w:val="24"/>
          <w:szCs w:val="24"/>
        </w:rPr>
        <w:t>interests</w:t>
      </w:r>
      <w:r w:rsidR="00223057" w:rsidRPr="004F2044">
        <w:rPr>
          <w:rFonts w:ascii="Times New Roman" w:hAnsi="Times New Roman" w:cs="Times New Roman"/>
          <w:sz w:val="24"/>
          <w:szCs w:val="24"/>
        </w:rPr>
        <w:t xml:space="preserve">. </w:t>
      </w:r>
    </w:p>
    <w:p w14:paraId="7A7A6F78" w14:textId="1E2D5D48" w:rsidR="00E9670D" w:rsidRPr="004F2044" w:rsidRDefault="00E9670D" w:rsidP="00DB6D89">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The other important finding of Cossío acknowledges Aguilera’s renovation of the elegiac style. According to the critic, </w:t>
      </w:r>
      <w:r w:rsidR="003F5957" w:rsidRPr="004F2044">
        <w:rPr>
          <w:rFonts w:ascii="Times New Roman" w:hAnsi="Times New Roman" w:cs="Times New Roman"/>
          <w:sz w:val="24"/>
          <w:szCs w:val="24"/>
        </w:rPr>
        <w:t>both Romantics and Classics had regarded the elegy</w:t>
      </w:r>
      <w:r w:rsidRPr="004F2044">
        <w:rPr>
          <w:rFonts w:ascii="Times New Roman" w:hAnsi="Times New Roman" w:cs="Times New Roman"/>
          <w:sz w:val="24"/>
          <w:szCs w:val="24"/>
        </w:rPr>
        <w:t xml:space="preserve"> as a genre comprising </w:t>
      </w:r>
      <w:r w:rsidR="00FC2E74" w:rsidRPr="004F2044">
        <w:rPr>
          <w:rFonts w:ascii="Times New Roman" w:hAnsi="Times New Roman" w:cs="Times New Roman"/>
          <w:sz w:val="24"/>
          <w:szCs w:val="24"/>
        </w:rPr>
        <w:t xml:space="preserve">melancholic tones </w:t>
      </w:r>
      <w:r w:rsidRPr="004F2044">
        <w:rPr>
          <w:rFonts w:ascii="Times New Roman" w:hAnsi="Times New Roman" w:cs="Times New Roman"/>
          <w:sz w:val="24"/>
          <w:szCs w:val="24"/>
        </w:rPr>
        <w:t xml:space="preserve">and garrulous </w:t>
      </w:r>
      <w:r w:rsidR="00FC2E74" w:rsidRPr="004F2044">
        <w:rPr>
          <w:rFonts w:ascii="Times New Roman" w:hAnsi="Times New Roman" w:cs="Times New Roman"/>
          <w:sz w:val="24"/>
          <w:szCs w:val="24"/>
        </w:rPr>
        <w:t xml:space="preserve">discourse. However, Aguilera would </w:t>
      </w:r>
      <w:r w:rsidR="00D7321C">
        <w:rPr>
          <w:rFonts w:ascii="Times New Roman" w:hAnsi="Times New Roman" w:cs="Times New Roman"/>
          <w:sz w:val="24"/>
          <w:szCs w:val="24"/>
        </w:rPr>
        <w:t>instill in</w:t>
      </w:r>
      <w:r w:rsidR="00FC2E74" w:rsidRPr="004F2044">
        <w:rPr>
          <w:rFonts w:ascii="Times New Roman" w:hAnsi="Times New Roman" w:cs="Times New Roman"/>
          <w:sz w:val="24"/>
          <w:szCs w:val="24"/>
        </w:rPr>
        <w:t xml:space="preserve"> it a degree of sincerity and modesty (139), for which Cossío calls revolutionary and innovative. To prove his point, Cossío reproduces the affirmation of </w:t>
      </w:r>
      <w:r w:rsidR="00DA403C" w:rsidRPr="004F2044">
        <w:rPr>
          <w:rFonts w:ascii="Times New Roman" w:hAnsi="Times New Roman" w:cs="Times New Roman"/>
          <w:sz w:val="24"/>
          <w:szCs w:val="24"/>
        </w:rPr>
        <w:t>Manuel</w:t>
      </w:r>
      <w:r w:rsidR="00FC2E74" w:rsidRPr="004F2044">
        <w:rPr>
          <w:rFonts w:ascii="Times New Roman" w:hAnsi="Times New Roman" w:cs="Times New Roman"/>
          <w:sz w:val="24"/>
          <w:szCs w:val="24"/>
        </w:rPr>
        <w:t xml:space="preserve"> </w:t>
      </w:r>
      <w:r w:rsidR="00D8069F">
        <w:rPr>
          <w:rFonts w:ascii="Times New Roman" w:hAnsi="Times New Roman" w:cs="Times New Roman"/>
          <w:sz w:val="24"/>
          <w:szCs w:val="24"/>
        </w:rPr>
        <w:t>Mil</w:t>
      </w:r>
      <w:r w:rsidR="00D8069F" w:rsidRPr="00D8069F">
        <w:rPr>
          <w:rFonts w:ascii="Times New Roman" w:hAnsi="Times New Roman" w:cs="Times New Roman"/>
          <w:sz w:val="24"/>
          <w:szCs w:val="24"/>
        </w:rPr>
        <w:t>á</w:t>
      </w:r>
      <w:r w:rsidR="00FC2E74" w:rsidRPr="004F2044">
        <w:rPr>
          <w:rFonts w:ascii="Times New Roman" w:hAnsi="Times New Roman" w:cs="Times New Roman"/>
          <w:sz w:val="24"/>
          <w:szCs w:val="24"/>
        </w:rPr>
        <w:t xml:space="preserve"> i Fontanals</w:t>
      </w:r>
      <w:r w:rsidR="009560BE">
        <w:rPr>
          <w:rFonts w:ascii="Times New Roman" w:hAnsi="Times New Roman" w:cs="Times New Roman"/>
          <w:sz w:val="24"/>
          <w:szCs w:val="24"/>
        </w:rPr>
        <w:fldChar w:fldCharType="begin"/>
      </w:r>
      <w:r w:rsidR="009560BE">
        <w:instrText xml:space="preserve"> XE "</w:instrText>
      </w:r>
      <w:r w:rsidR="009560BE">
        <w:rPr>
          <w:rFonts w:ascii="Times New Roman" w:hAnsi="Times New Roman" w:cs="Times New Roman"/>
          <w:sz w:val="24"/>
          <w:szCs w:val="24"/>
        </w:rPr>
        <w:instrText>Milà i Fontanals, Manuel</w:instrText>
      </w:r>
      <w:r w:rsidR="009560BE">
        <w:instrText xml:space="preserve">" \b </w:instrText>
      </w:r>
      <w:r w:rsidR="009560BE">
        <w:rPr>
          <w:rFonts w:ascii="Times New Roman" w:hAnsi="Times New Roman" w:cs="Times New Roman"/>
          <w:sz w:val="24"/>
          <w:szCs w:val="24"/>
        </w:rPr>
        <w:fldChar w:fldCharType="end"/>
      </w:r>
      <w:r w:rsidR="00FC2E74" w:rsidRPr="004F2044">
        <w:rPr>
          <w:rFonts w:ascii="Times New Roman" w:hAnsi="Times New Roman" w:cs="Times New Roman"/>
          <w:sz w:val="24"/>
          <w:szCs w:val="24"/>
        </w:rPr>
        <w:t xml:space="preserve"> </w:t>
      </w:r>
      <w:r w:rsidR="00D8069F">
        <w:rPr>
          <w:rFonts w:ascii="Times New Roman" w:hAnsi="Times New Roman" w:cs="Times New Roman"/>
          <w:sz w:val="24"/>
          <w:szCs w:val="24"/>
        </w:rPr>
        <w:t xml:space="preserve">(1818-1884) </w:t>
      </w:r>
      <w:r w:rsidR="00FC2E74" w:rsidRPr="004F2044">
        <w:rPr>
          <w:rFonts w:ascii="Times New Roman" w:hAnsi="Times New Roman" w:cs="Times New Roman"/>
          <w:sz w:val="24"/>
          <w:szCs w:val="24"/>
        </w:rPr>
        <w:t>in which he too ascertains the novelty of Aguilera’s elegies: “the extreme liberty of the metric form and the disjointed succession of ideas produce a union somewhat strange …” (140)</w:t>
      </w:r>
      <w:r w:rsidR="00FC2E74" w:rsidRPr="004F2044">
        <w:rPr>
          <w:rStyle w:val="FootnoteReference"/>
          <w:rFonts w:ascii="Times New Roman" w:hAnsi="Times New Roman" w:cs="Times New Roman"/>
          <w:sz w:val="24"/>
          <w:szCs w:val="24"/>
        </w:rPr>
        <w:footnoteReference w:id="52"/>
      </w:r>
      <w:r w:rsidR="00FC2E74" w:rsidRPr="004F2044">
        <w:rPr>
          <w:rFonts w:ascii="Times New Roman" w:hAnsi="Times New Roman" w:cs="Times New Roman"/>
          <w:sz w:val="24"/>
          <w:szCs w:val="24"/>
        </w:rPr>
        <w:t xml:space="preserve">. </w:t>
      </w:r>
      <w:r w:rsidR="002D1AD4" w:rsidRPr="004F2044">
        <w:rPr>
          <w:rFonts w:ascii="Times New Roman" w:hAnsi="Times New Roman" w:cs="Times New Roman"/>
          <w:sz w:val="24"/>
          <w:szCs w:val="24"/>
        </w:rPr>
        <w:t xml:space="preserve">That is, Aguilera, instead of adhering to the more appropriate tercet, embraces a nontraditional form much like he puts forth in </w:t>
      </w:r>
      <w:r w:rsidR="007C2DC2" w:rsidRPr="004F2044">
        <w:rPr>
          <w:rFonts w:ascii="Times New Roman" w:hAnsi="Times New Roman" w:cs="Times New Roman"/>
          <w:sz w:val="24"/>
          <w:szCs w:val="24"/>
        </w:rPr>
        <w:t xml:space="preserve">his prologue to </w:t>
      </w:r>
      <w:r w:rsidR="002D1AD4" w:rsidRPr="004F2044">
        <w:rPr>
          <w:rFonts w:ascii="Times New Roman" w:hAnsi="Times New Roman" w:cs="Times New Roman"/>
          <w:i/>
          <w:sz w:val="24"/>
          <w:szCs w:val="24"/>
        </w:rPr>
        <w:t>Ecos nacionales</w:t>
      </w:r>
      <w:r w:rsidR="002D1AD4" w:rsidRPr="004F2044">
        <w:rPr>
          <w:rFonts w:ascii="Times New Roman" w:hAnsi="Times New Roman" w:cs="Times New Roman"/>
          <w:sz w:val="24"/>
          <w:szCs w:val="24"/>
        </w:rPr>
        <w:t xml:space="preserve">. </w:t>
      </w:r>
    </w:p>
    <w:p w14:paraId="46134701" w14:textId="5B5086E6" w:rsidR="00030A99" w:rsidRPr="004F2044" w:rsidRDefault="00223057" w:rsidP="00DB6D89">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At the closing of his argument, Cossío </w:t>
      </w:r>
      <w:r w:rsidR="00AB6C74" w:rsidRPr="004F2044">
        <w:rPr>
          <w:rFonts w:ascii="Times New Roman" w:hAnsi="Times New Roman" w:cs="Times New Roman"/>
          <w:sz w:val="24"/>
          <w:szCs w:val="24"/>
        </w:rPr>
        <w:t>ponders whether or not</w:t>
      </w:r>
      <w:r w:rsidRPr="004F2044">
        <w:rPr>
          <w:rFonts w:ascii="Times New Roman" w:hAnsi="Times New Roman" w:cs="Times New Roman"/>
          <w:sz w:val="24"/>
          <w:szCs w:val="24"/>
        </w:rPr>
        <w:t xml:space="preserve"> Aguilera is to be considered a grand poet</w:t>
      </w:r>
      <w:r w:rsidR="00AB6C74" w:rsidRPr="004F2044">
        <w:rPr>
          <w:rFonts w:ascii="Times New Roman" w:hAnsi="Times New Roman" w:cs="Times New Roman"/>
          <w:sz w:val="24"/>
          <w:szCs w:val="24"/>
        </w:rPr>
        <w:t xml:space="preserve">, upon </w:t>
      </w:r>
      <w:r w:rsidRPr="004F2044">
        <w:rPr>
          <w:rFonts w:ascii="Times New Roman" w:hAnsi="Times New Roman" w:cs="Times New Roman"/>
          <w:sz w:val="24"/>
          <w:szCs w:val="24"/>
        </w:rPr>
        <w:t>which he cannot provide a definite answer, although this doesn’t preven</w:t>
      </w:r>
      <w:r w:rsidR="00AB6C74" w:rsidRPr="004F2044">
        <w:rPr>
          <w:rFonts w:ascii="Times New Roman" w:hAnsi="Times New Roman" w:cs="Times New Roman"/>
          <w:sz w:val="24"/>
          <w:szCs w:val="24"/>
        </w:rPr>
        <w:t>t him from modestl</w:t>
      </w:r>
      <w:r w:rsidR="00AE56B1">
        <w:rPr>
          <w:rFonts w:ascii="Times New Roman" w:hAnsi="Times New Roman" w:cs="Times New Roman"/>
          <w:sz w:val="24"/>
          <w:szCs w:val="24"/>
        </w:rPr>
        <w:t>y backing down from his attempt</w:t>
      </w:r>
      <w:r w:rsidRPr="004F2044">
        <w:rPr>
          <w:rFonts w:ascii="Times New Roman" w:hAnsi="Times New Roman" w:cs="Times New Roman"/>
          <w:sz w:val="24"/>
          <w:szCs w:val="24"/>
        </w:rPr>
        <w:t xml:space="preserve">: </w:t>
      </w:r>
    </w:p>
    <w:p w14:paraId="6C97C74E" w14:textId="243C8C0B" w:rsidR="00223057" w:rsidRPr="004F2044" w:rsidRDefault="00030A99" w:rsidP="00AE56B1">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lastRenderedPageBreak/>
        <w:t>Ruiz Aguile</w:t>
      </w:r>
      <w:r w:rsidR="00AB6C74" w:rsidRPr="004F2044">
        <w:rPr>
          <w:rFonts w:ascii="Times New Roman" w:hAnsi="Times New Roman" w:cs="Times New Roman"/>
          <w:sz w:val="24"/>
          <w:szCs w:val="24"/>
        </w:rPr>
        <w:t>r</w:t>
      </w:r>
      <w:r w:rsidRPr="004F2044">
        <w:rPr>
          <w:rFonts w:ascii="Times New Roman" w:hAnsi="Times New Roman" w:cs="Times New Roman"/>
          <w:sz w:val="24"/>
          <w:szCs w:val="24"/>
        </w:rPr>
        <w:t xml:space="preserve">a has personality, vigor, deeply knows what he intends to do in his verse, </w:t>
      </w:r>
      <w:r w:rsidR="00AB6C74" w:rsidRPr="004F2044">
        <w:rPr>
          <w:rFonts w:ascii="Times New Roman" w:hAnsi="Times New Roman" w:cs="Times New Roman"/>
          <w:sz w:val="24"/>
          <w:szCs w:val="24"/>
        </w:rPr>
        <w:t>and is</w:t>
      </w:r>
      <w:r w:rsidRPr="004F2044">
        <w:rPr>
          <w:rFonts w:ascii="Times New Roman" w:hAnsi="Times New Roman" w:cs="Times New Roman"/>
          <w:sz w:val="24"/>
          <w:szCs w:val="24"/>
        </w:rPr>
        <w:t xml:space="preserve"> capable of resuscitating a genre that only in him can have serious consideration </w:t>
      </w:r>
      <w:r w:rsidR="00AB6C74" w:rsidRPr="004F2044">
        <w:rPr>
          <w:rFonts w:ascii="Times New Roman" w:hAnsi="Times New Roman" w:cs="Times New Roman"/>
          <w:sz w:val="24"/>
          <w:szCs w:val="24"/>
        </w:rPr>
        <w:t xml:space="preserve">even </w:t>
      </w:r>
      <w:r w:rsidR="00AE56B1">
        <w:rPr>
          <w:rFonts w:ascii="Times New Roman" w:hAnsi="Times New Roman" w:cs="Times New Roman"/>
          <w:sz w:val="24"/>
          <w:szCs w:val="24"/>
        </w:rPr>
        <w:t>to constitute</w:t>
      </w:r>
      <w:r w:rsidRPr="004F2044">
        <w:rPr>
          <w:rFonts w:ascii="Times New Roman" w:hAnsi="Times New Roman" w:cs="Times New Roman"/>
          <w:sz w:val="24"/>
          <w:szCs w:val="24"/>
        </w:rPr>
        <w:t xml:space="preserve"> a chapter of our poetic history. But there is always the impression that, to put it graphically, he falls short. He lacks liveliness, geniality, that which makes a poem or poet unforgettable</w:t>
      </w:r>
      <w:r w:rsidR="00AB6C74"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ExcludeAuth="1"&gt;&lt;Author&gt;Cossío&lt;/Author&gt;&lt;Year&gt;1956&lt;/Year&gt;&lt;RecNum&gt;52&lt;/RecNum&gt;&lt;Pages&gt;151&lt;/Pages&gt;&lt;DisplayText&gt;(151)&lt;/DisplayText&gt;&lt;record&gt;&lt;rec-number&gt;52&lt;/rec-number&gt;&lt;foreign-keys&gt;&lt;key app="EN" db-id="5xstxsde6rdp5yexss8vfsa6zwr5fd5z52vs" timestamp="1457916757"&gt;52&lt;/key&gt;&lt;/foreign-keys&gt;&lt;ref-type name="Journal Article"&gt;17&lt;/ref-type&gt;&lt;contributors&gt;&lt;authors&gt;&lt;author&gt;Cossío, José María de &lt;/author&gt;&lt;/authors&gt;&lt;/contributors&gt;&lt;titles&gt;&lt;title&gt;Don Ventura Ruiz Aguilera&lt;/title&gt;&lt;secondary-title&gt;Papeles de Son Armadans&lt;/secondary-title&gt;&lt;/titles&gt;&lt;periodical&gt;&lt;full-title&gt;Papeles de Son Armadans&lt;/full-title&gt;&lt;/periodical&gt;&lt;pages&gt;129-152&lt;/pages&gt;&lt;volume&gt;1&lt;/volume&gt;&lt;number&gt;5&lt;/number&gt;&lt;dates&gt;&lt;year&gt;1956&lt;/year&gt;&lt;/dates&gt;&lt;urls&gt;&lt;/urls&gt;&lt;/record&gt;&lt;/Cite&gt;&lt;/EndNote&gt;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(151)</w:t>
      </w:r>
      <w:r w:rsidR="00F23B9C" w:rsidRPr="004F2044">
        <w:rPr>
          <w:rFonts w:ascii="Times New Roman" w:hAnsi="Times New Roman" w:cs="Times New Roman"/>
          <w:sz w:val="24"/>
          <w:szCs w:val="24"/>
        </w:rPr>
        <w:fldChar w:fldCharType="end"/>
      </w:r>
      <w:r w:rsidR="00AB6C74" w:rsidRPr="004F2044">
        <w:rPr>
          <w:rFonts w:ascii="Times New Roman" w:hAnsi="Times New Roman" w:cs="Times New Roman"/>
          <w:sz w:val="24"/>
          <w:szCs w:val="24"/>
        </w:rPr>
        <w:t>.</w:t>
      </w:r>
      <w:r w:rsidR="00AB6C74" w:rsidRPr="004F2044">
        <w:rPr>
          <w:rStyle w:val="FootnoteReference"/>
          <w:rFonts w:ascii="Times New Roman" w:hAnsi="Times New Roman" w:cs="Times New Roman"/>
          <w:sz w:val="24"/>
          <w:szCs w:val="24"/>
        </w:rPr>
        <w:footnoteReference w:id="53"/>
      </w:r>
    </w:p>
    <w:p w14:paraId="15C5E24A" w14:textId="0767B2A0" w:rsidR="009D18F1" w:rsidRPr="00CB3EC3" w:rsidRDefault="00226785" w:rsidP="00AE56B1">
      <w:pPr>
        <w:spacing w:line="480" w:lineRule="auto"/>
        <w:ind w:firstLine="720"/>
        <w:rPr>
          <w:rFonts w:ascii="Times New Roman" w:hAnsi="Times New Roman" w:cs="Times New Roman"/>
          <w:sz w:val="24"/>
          <w:szCs w:val="24"/>
          <w:highlight w:val="yellow"/>
        </w:rPr>
      </w:pPr>
      <w:r w:rsidRPr="004F2044">
        <w:rPr>
          <w:rFonts w:ascii="Times New Roman" w:hAnsi="Times New Roman" w:cs="Times New Roman"/>
          <w:sz w:val="24"/>
          <w:szCs w:val="24"/>
        </w:rPr>
        <w:t>Neither Aguilera’</w:t>
      </w:r>
      <w:r w:rsidR="00E16C0C" w:rsidRPr="004F2044">
        <w:rPr>
          <w:rFonts w:ascii="Times New Roman" w:hAnsi="Times New Roman" w:cs="Times New Roman"/>
          <w:sz w:val="24"/>
          <w:szCs w:val="24"/>
        </w:rPr>
        <w:t>s poetry</w:t>
      </w:r>
      <w:r w:rsidRPr="004F2044">
        <w:rPr>
          <w:rFonts w:ascii="Times New Roman" w:hAnsi="Times New Roman" w:cs="Times New Roman"/>
          <w:sz w:val="24"/>
          <w:szCs w:val="24"/>
        </w:rPr>
        <w:t xml:space="preserve"> nor his persona would be too forgettable because Coss</w:t>
      </w:r>
      <w:r w:rsidR="00E16C0C" w:rsidRPr="004F2044">
        <w:rPr>
          <w:rFonts w:ascii="Times New Roman" w:hAnsi="Times New Roman" w:cs="Times New Roman"/>
          <w:sz w:val="24"/>
          <w:szCs w:val="24"/>
        </w:rPr>
        <w:t xml:space="preserve">ío almost 10 years later would </w:t>
      </w:r>
      <w:r w:rsidR="00523949" w:rsidRPr="004F2044">
        <w:rPr>
          <w:rFonts w:ascii="Times New Roman" w:hAnsi="Times New Roman" w:cs="Times New Roman"/>
          <w:sz w:val="24"/>
          <w:szCs w:val="24"/>
        </w:rPr>
        <w:t>revisit both in his</w:t>
      </w:r>
      <w:r w:rsidR="00E16C0C" w:rsidRPr="004F2044">
        <w:rPr>
          <w:rFonts w:ascii="Times New Roman" w:hAnsi="Times New Roman" w:cs="Times New Roman"/>
          <w:sz w:val="24"/>
          <w:szCs w:val="24"/>
        </w:rPr>
        <w:t xml:space="preserve"> 1960 publication of </w:t>
      </w:r>
      <w:r w:rsidR="00E16C0C" w:rsidRPr="004F2044">
        <w:rPr>
          <w:rFonts w:ascii="Times New Roman" w:hAnsi="Times New Roman" w:cs="Times New Roman"/>
          <w:i/>
          <w:sz w:val="24"/>
          <w:szCs w:val="24"/>
        </w:rPr>
        <w:t>Cincu</w:t>
      </w:r>
      <w:r w:rsidR="00523949" w:rsidRPr="004F2044">
        <w:rPr>
          <w:rFonts w:ascii="Times New Roman" w:hAnsi="Times New Roman" w:cs="Times New Roman"/>
          <w:i/>
          <w:sz w:val="24"/>
          <w:szCs w:val="24"/>
        </w:rPr>
        <w:t>e</w:t>
      </w:r>
      <w:r w:rsidR="00E16C0C" w:rsidRPr="004F2044">
        <w:rPr>
          <w:rFonts w:ascii="Times New Roman" w:hAnsi="Times New Roman" w:cs="Times New Roman"/>
          <w:i/>
          <w:sz w:val="24"/>
          <w:szCs w:val="24"/>
        </w:rPr>
        <w:t>nta años de poesía española</w:t>
      </w:r>
      <w:r w:rsidR="00AE56B1">
        <w:rPr>
          <w:rFonts w:ascii="Times New Roman" w:hAnsi="Times New Roman" w:cs="Times New Roman"/>
          <w:i/>
          <w:sz w:val="24"/>
          <w:szCs w:val="24"/>
        </w:rPr>
        <w:t xml:space="preserve">: 1850-1900 </w:t>
      </w:r>
      <w:r w:rsidR="00AE56B1">
        <w:rPr>
          <w:rFonts w:ascii="Times New Roman" w:hAnsi="Times New Roman" w:cs="Times New Roman"/>
          <w:sz w:val="24"/>
          <w:szCs w:val="24"/>
        </w:rPr>
        <w:t>(</w:t>
      </w:r>
      <w:r w:rsidR="00AE56B1">
        <w:rPr>
          <w:rFonts w:ascii="Times New Roman" w:hAnsi="Times New Roman" w:cs="Times New Roman"/>
          <w:i/>
          <w:sz w:val="24"/>
          <w:szCs w:val="24"/>
        </w:rPr>
        <w:t>Fifty Years of Spanish Poetry</w:t>
      </w:r>
      <w:r w:rsidR="00AE56B1">
        <w:rPr>
          <w:rFonts w:ascii="Times New Roman" w:hAnsi="Times New Roman" w:cs="Times New Roman"/>
          <w:sz w:val="24"/>
          <w:szCs w:val="24"/>
        </w:rPr>
        <w:t>)</w:t>
      </w:r>
      <w:r w:rsidR="00F23B9C" w:rsidRPr="004F2044">
        <w:rPr>
          <w:rFonts w:ascii="Times New Roman" w:hAnsi="Times New Roman" w:cs="Times New Roman"/>
          <w:i/>
          <w:sz w:val="24"/>
          <w:szCs w:val="24"/>
        </w:rPr>
        <w:fldChar w:fldCharType="begin"/>
      </w:r>
      <w:r w:rsidR="00C531C4" w:rsidRPr="004F2044">
        <w:rPr>
          <w:rFonts w:ascii="Times New Roman" w:hAnsi="Times New Roman" w:cs="Times New Roman"/>
          <w:i/>
          <w:sz w:val="24"/>
          <w:szCs w:val="24"/>
        </w:rPr>
        <w:instrText xml:space="preserve"> ADDIN EN.CITE &lt;EndNote&gt;&lt;Cite ExcludeAuth="1"&gt;&lt;Author&gt;Cossío&lt;/Author&gt;&lt;Year&gt;1960&lt;/Year&gt;&lt;RecNum&gt;53&lt;/RecNum&gt;&lt;record&gt;&lt;rec-number&gt;53&lt;/rec-number&gt;&lt;foreign-keys&gt;&lt;key app="EN" db-id="5xstxsde6rdp5yexss8vfsa6zwr5fd5z52vs" timestamp="1457921958"&gt;53&lt;/key&gt;&lt;/foreign-keys&gt;&lt;ref-type name="Book"&gt;6&lt;/ref-type&gt;&lt;contributors&gt;&lt;authors&gt;&lt;author&gt;Cossío, José María de&lt;/author&gt;&lt;/authors&gt;&lt;/contributors&gt;&lt;titles&gt;&lt;title&gt;Cincuenta años de poesía española: 1850-1900&lt;/title&gt;&lt;/titles&gt;&lt;volume&gt;1&lt;/volume&gt;&lt;dates&gt;&lt;year&gt;1960&lt;/year&gt;&lt;/dates&gt;&lt;publisher&gt;Espasa-Calpe&lt;/publisher&gt;&lt;urls&gt;&lt;/urls&gt;&lt;research-notes&gt;Cossio sites Bermudez de Castro as the precursor of social poetry in terms of th 19h century. &lt;/research-notes&gt;&lt;/record&gt;&lt;/Cite&gt;&lt;/EndNote&gt;</w:instrText>
      </w:r>
      <w:r w:rsidR="00F23B9C" w:rsidRPr="004F2044">
        <w:rPr>
          <w:rFonts w:ascii="Times New Roman" w:hAnsi="Times New Roman" w:cs="Times New Roman"/>
          <w:i/>
          <w:sz w:val="24"/>
          <w:szCs w:val="24"/>
        </w:rPr>
        <w:fldChar w:fldCharType="end"/>
      </w:r>
      <w:r w:rsidR="00C531C4" w:rsidRPr="004F2044">
        <w:rPr>
          <w:rFonts w:ascii="Times New Roman" w:hAnsi="Times New Roman" w:cs="Times New Roman"/>
          <w:i/>
          <w:sz w:val="24"/>
          <w:szCs w:val="24"/>
        </w:rPr>
        <w:t xml:space="preserve"> (1960)</w:t>
      </w:r>
      <w:r w:rsidR="00A51B69" w:rsidRPr="004F2044">
        <w:rPr>
          <w:rFonts w:ascii="Times New Roman" w:hAnsi="Times New Roman" w:cs="Times New Roman"/>
          <w:i/>
          <w:sz w:val="24"/>
          <w:szCs w:val="24"/>
        </w:rPr>
        <w:t xml:space="preserve"> </w:t>
      </w:r>
      <w:r w:rsidR="007A4993" w:rsidRPr="004F2044">
        <w:rPr>
          <w:rFonts w:ascii="Times New Roman" w:hAnsi="Times New Roman" w:cs="Times New Roman"/>
          <w:i/>
          <w:sz w:val="24"/>
          <w:szCs w:val="24"/>
        </w:rPr>
        <w:t xml:space="preserve"> </w:t>
      </w:r>
      <w:r w:rsidR="007A4993" w:rsidRPr="004F2044">
        <w:rPr>
          <w:rFonts w:ascii="Times New Roman" w:hAnsi="Times New Roman" w:cs="Times New Roman"/>
          <w:sz w:val="24"/>
          <w:szCs w:val="24"/>
        </w:rPr>
        <w:t xml:space="preserve">in which he dedicates a chapter to the ballad within the context of </w:t>
      </w:r>
      <w:r w:rsidR="00AE1444" w:rsidRPr="004F2044">
        <w:rPr>
          <w:rFonts w:ascii="Times New Roman" w:hAnsi="Times New Roman" w:cs="Times New Roman"/>
          <w:sz w:val="24"/>
          <w:szCs w:val="24"/>
        </w:rPr>
        <w:t xml:space="preserve">Spanish </w:t>
      </w:r>
      <w:r w:rsidR="007A4993" w:rsidRPr="004F2044">
        <w:rPr>
          <w:rFonts w:ascii="Times New Roman" w:hAnsi="Times New Roman" w:cs="Times New Roman"/>
          <w:sz w:val="24"/>
          <w:szCs w:val="24"/>
        </w:rPr>
        <w:t xml:space="preserve">poetry </w:t>
      </w:r>
      <w:r w:rsidR="009D18F1" w:rsidRPr="004F2044">
        <w:rPr>
          <w:rFonts w:ascii="Times New Roman" w:hAnsi="Times New Roman" w:cs="Times New Roman"/>
          <w:sz w:val="24"/>
          <w:szCs w:val="24"/>
        </w:rPr>
        <w:t>composed a</w:t>
      </w:r>
      <w:r w:rsidR="007A4993" w:rsidRPr="004F2044">
        <w:rPr>
          <w:rFonts w:ascii="Times New Roman" w:hAnsi="Times New Roman" w:cs="Times New Roman"/>
          <w:sz w:val="24"/>
          <w:szCs w:val="24"/>
        </w:rPr>
        <w:t xml:space="preserve">t the turn of the century. </w:t>
      </w:r>
      <w:r w:rsidR="00F3779C" w:rsidRPr="00CB3EC3">
        <w:rPr>
          <w:rFonts w:ascii="Times New Roman" w:hAnsi="Times New Roman" w:cs="Times New Roman"/>
          <w:sz w:val="24"/>
          <w:szCs w:val="24"/>
          <w:highlight w:val="yellow"/>
        </w:rPr>
        <w:t>His opinion of the author’s work did change for the better:</w:t>
      </w:r>
    </w:p>
    <w:p w14:paraId="1AA00189" w14:textId="7BBB0E06" w:rsidR="00F3779C" w:rsidRPr="004F2044" w:rsidRDefault="00617F0F" w:rsidP="00617F0F">
      <w:pPr>
        <w:spacing w:line="480" w:lineRule="auto"/>
        <w:ind w:left="720"/>
        <w:rPr>
          <w:rFonts w:ascii="Times New Roman" w:hAnsi="Times New Roman" w:cs="Times New Roman"/>
          <w:sz w:val="24"/>
          <w:szCs w:val="24"/>
        </w:rPr>
      </w:pPr>
      <w:r w:rsidRPr="00CB3EC3">
        <w:rPr>
          <w:rFonts w:ascii="Times New Roman" w:hAnsi="Times New Roman" w:cs="Times New Roman"/>
          <w:sz w:val="24"/>
          <w:szCs w:val="24"/>
          <w:highlight w:val="yellow"/>
        </w:rPr>
        <w:t xml:space="preserve">His efforts to bring the </w:t>
      </w:r>
      <w:r w:rsidRPr="00CB3EC3">
        <w:rPr>
          <w:rFonts w:ascii="Times New Roman" w:hAnsi="Times New Roman" w:cs="Times New Roman"/>
          <w:i/>
          <w:sz w:val="24"/>
          <w:szCs w:val="24"/>
          <w:highlight w:val="yellow"/>
        </w:rPr>
        <w:t>Ecos</w:t>
      </w:r>
      <w:r w:rsidRPr="00CB3EC3">
        <w:rPr>
          <w:rFonts w:ascii="Times New Roman" w:hAnsi="Times New Roman" w:cs="Times New Roman"/>
          <w:sz w:val="24"/>
          <w:szCs w:val="24"/>
          <w:highlight w:val="yellow"/>
        </w:rPr>
        <w:t xml:space="preserve"> closer to the sensibility of the people were not lost, and they achi</w:t>
      </w:r>
      <w:r w:rsidR="00BE7408" w:rsidRPr="00CB3EC3">
        <w:rPr>
          <w:rFonts w:ascii="Times New Roman" w:hAnsi="Times New Roman" w:cs="Times New Roman"/>
          <w:sz w:val="24"/>
          <w:szCs w:val="24"/>
          <w:highlight w:val="yellow"/>
        </w:rPr>
        <w:t>eved the popularity to which a refined</w:t>
      </w:r>
      <w:r w:rsidRPr="00CB3EC3">
        <w:rPr>
          <w:rFonts w:ascii="Times New Roman" w:hAnsi="Times New Roman" w:cs="Times New Roman"/>
          <w:sz w:val="24"/>
          <w:szCs w:val="24"/>
          <w:highlight w:val="yellow"/>
        </w:rPr>
        <w:t xml:space="preserve"> composition can aspire. I thi</w:t>
      </w:r>
      <w:r w:rsidR="00BE7408" w:rsidRPr="00CB3EC3">
        <w:rPr>
          <w:rFonts w:ascii="Times New Roman" w:hAnsi="Times New Roman" w:cs="Times New Roman"/>
          <w:sz w:val="24"/>
          <w:szCs w:val="24"/>
          <w:highlight w:val="yellow"/>
        </w:rPr>
        <w:t>nk Ruiz Aguilera, more so than for his folk songs. . . w</w:t>
      </w:r>
      <w:r w:rsidRPr="00CB3EC3">
        <w:rPr>
          <w:rFonts w:ascii="Times New Roman" w:hAnsi="Times New Roman" w:cs="Times New Roman"/>
          <w:sz w:val="24"/>
          <w:szCs w:val="24"/>
          <w:highlight w:val="yellow"/>
        </w:rPr>
        <w:t xml:space="preserve">ill always be the poet of </w:t>
      </w:r>
      <w:r w:rsidR="00BE7408" w:rsidRPr="00CB3EC3">
        <w:rPr>
          <w:rFonts w:ascii="Times New Roman" w:hAnsi="Times New Roman" w:cs="Times New Roman"/>
          <w:i/>
          <w:sz w:val="24"/>
          <w:szCs w:val="24"/>
          <w:highlight w:val="yellow"/>
        </w:rPr>
        <w:t>Ecos nacionales</w:t>
      </w:r>
      <w:r w:rsidRPr="00CB3EC3">
        <w:rPr>
          <w:rFonts w:ascii="Times New Roman" w:hAnsi="Times New Roman" w:cs="Times New Roman"/>
          <w:sz w:val="24"/>
          <w:szCs w:val="24"/>
          <w:highlight w:val="yellow"/>
        </w:rPr>
        <w:t xml:space="preserve">. </w:t>
      </w:r>
      <w:r w:rsidR="00BE7408" w:rsidRPr="00CB3EC3">
        <w:rPr>
          <w:rFonts w:ascii="Times New Roman" w:hAnsi="Times New Roman" w:cs="Times New Roman"/>
          <w:sz w:val="24"/>
          <w:szCs w:val="24"/>
          <w:highlight w:val="yellow"/>
        </w:rPr>
        <w:t>He knew how</w:t>
      </w:r>
      <w:r w:rsidRPr="00CB3EC3">
        <w:rPr>
          <w:rFonts w:ascii="Times New Roman" w:hAnsi="Times New Roman" w:cs="Times New Roman"/>
          <w:sz w:val="24"/>
          <w:szCs w:val="24"/>
          <w:highlight w:val="yellow"/>
        </w:rPr>
        <w:t xml:space="preserve"> to give life to a genre that only in him could have true poetic importance, and an anthology of them will always be his best </w:t>
      </w:r>
      <w:r w:rsidR="00BE7408" w:rsidRPr="00CB3EC3">
        <w:rPr>
          <w:rFonts w:ascii="Times New Roman" w:hAnsi="Times New Roman" w:cs="Times New Roman"/>
          <w:sz w:val="24"/>
          <w:szCs w:val="24"/>
          <w:highlight w:val="yellow"/>
        </w:rPr>
        <w:t>crown</w:t>
      </w:r>
      <w:r w:rsidRPr="00CB3EC3">
        <w:rPr>
          <w:rFonts w:ascii="Times New Roman" w:hAnsi="Times New Roman" w:cs="Times New Roman"/>
          <w:sz w:val="24"/>
          <w:szCs w:val="24"/>
          <w:highlight w:val="yellow"/>
        </w:rPr>
        <w:t xml:space="preserve">. </w:t>
      </w:r>
      <w:r w:rsidR="00BE7408" w:rsidRPr="00CB3EC3">
        <w:rPr>
          <w:rFonts w:ascii="Times New Roman" w:hAnsi="Times New Roman" w:cs="Times New Roman"/>
          <w:sz w:val="24"/>
          <w:szCs w:val="24"/>
          <w:highlight w:val="yellow"/>
        </w:rPr>
        <w:t>Because of them he</w:t>
      </w:r>
      <w:r w:rsidRPr="00CB3EC3">
        <w:rPr>
          <w:rFonts w:ascii="Times New Roman" w:hAnsi="Times New Roman" w:cs="Times New Roman"/>
          <w:sz w:val="24"/>
          <w:szCs w:val="24"/>
          <w:highlight w:val="yellow"/>
        </w:rPr>
        <w:t xml:space="preserve"> </w:t>
      </w:r>
      <w:r w:rsidR="00BE7408" w:rsidRPr="00CB3EC3">
        <w:rPr>
          <w:rFonts w:ascii="Times New Roman" w:hAnsi="Times New Roman" w:cs="Times New Roman"/>
          <w:sz w:val="24"/>
          <w:szCs w:val="24"/>
          <w:highlight w:val="yellow"/>
        </w:rPr>
        <w:t>shall</w:t>
      </w:r>
      <w:r w:rsidRPr="00CB3EC3">
        <w:rPr>
          <w:rFonts w:ascii="Times New Roman" w:hAnsi="Times New Roman" w:cs="Times New Roman"/>
          <w:sz w:val="24"/>
          <w:szCs w:val="24"/>
          <w:highlight w:val="yellow"/>
        </w:rPr>
        <w:t xml:space="preserve"> be remembered in the history of Sp</w:t>
      </w:r>
      <w:r w:rsidR="00BE7408" w:rsidRPr="00CB3EC3">
        <w:rPr>
          <w:rFonts w:ascii="Times New Roman" w:hAnsi="Times New Roman" w:cs="Times New Roman"/>
          <w:sz w:val="24"/>
          <w:szCs w:val="24"/>
          <w:highlight w:val="yellow"/>
        </w:rPr>
        <w:t>anish poetry as one of the most</w:t>
      </w:r>
      <w:r w:rsidRPr="00CB3EC3">
        <w:rPr>
          <w:rFonts w:ascii="Times New Roman" w:hAnsi="Times New Roman" w:cs="Times New Roman"/>
          <w:sz w:val="24"/>
          <w:szCs w:val="24"/>
          <w:highlight w:val="yellow"/>
        </w:rPr>
        <w:t xml:space="preserve"> eff</w:t>
      </w:r>
      <w:r w:rsidR="00BE7408" w:rsidRPr="00CB3EC3">
        <w:rPr>
          <w:rFonts w:ascii="Times New Roman" w:hAnsi="Times New Roman" w:cs="Times New Roman"/>
          <w:sz w:val="24"/>
          <w:szCs w:val="24"/>
          <w:highlight w:val="yellow"/>
        </w:rPr>
        <w:t>ective</w:t>
      </w:r>
      <w:r w:rsidRPr="00CB3EC3">
        <w:rPr>
          <w:rFonts w:ascii="Times New Roman" w:hAnsi="Times New Roman" w:cs="Times New Roman"/>
          <w:sz w:val="24"/>
          <w:szCs w:val="24"/>
          <w:highlight w:val="yellow"/>
        </w:rPr>
        <w:t xml:space="preserve"> and fruitful</w:t>
      </w:r>
      <w:r w:rsidR="00BE7408" w:rsidRPr="00CB3EC3">
        <w:rPr>
          <w:rFonts w:ascii="Times New Roman" w:hAnsi="Times New Roman" w:cs="Times New Roman"/>
          <w:sz w:val="24"/>
          <w:szCs w:val="24"/>
          <w:highlight w:val="yellow"/>
        </w:rPr>
        <w:t xml:space="preserve"> efforts</w:t>
      </w:r>
      <w:r w:rsidRPr="00CB3EC3">
        <w:rPr>
          <w:rFonts w:ascii="Times New Roman" w:hAnsi="Times New Roman" w:cs="Times New Roman"/>
          <w:sz w:val="24"/>
          <w:szCs w:val="24"/>
          <w:highlight w:val="yellow"/>
        </w:rPr>
        <w:t xml:space="preserve"> to </w:t>
      </w:r>
      <w:r w:rsidR="002E3140" w:rsidRPr="00CB3EC3">
        <w:rPr>
          <w:rFonts w:ascii="Times New Roman" w:hAnsi="Times New Roman" w:cs="Times New Roman"/>
          <w:sz w:val="24"/>
          <w:szCs w:val="24"/>
          <w:highlight w:val="yellow"/>
        </w:rPr>
        <w:t>bringing poetry to the popular tone, even achieving</w:t>
      </w:r>
      <w:r w:rsidRPr="00CB3EC3">
        <w:rPr>
          <w:rFonts w:ascii="Times New Roman" w:hAnsi="Times New Roman" w:cs="Times New Roman"/>
          <w:sz w:val="24"/>
          <w:szCs w:val="24"/>
          <w:highlight w:val="yellow"/>
        </w:rPr>
        <w:t xml:space="preserve"> </w:t>
      </w:r>
      <w:r w:rsidR="002E3140" w:rsidRPr="00CB3EC3">
        <w:rPr>
          <w:rFonts w:ascii="Times New Roman" w:hAnsi="Times New Roman" w:cs="Times New Roman"/>
          <w:sz w:val="24"/>
          <w:szCs w:val="24"/>
          <w:highlight w:val="yellow"/>
        </w:rPr>
        <w:t>that people did not reject it as foreign (197).</w:t>
      </w:r>
      <w:r w:rsidR="00691E1A" w:rsidRPr="00CB3EC3">
        <w:rPr>
          <w:rStyle w:val="FootnoteReference"/>
          <w:rFonts w:ascii="Times New Roman" w:hAnsi="Times New Roman" w:cs="Times New Roman"/>
          <w:sz w:val="24"/>
          <w:szCs w:val="24"/>
          <w:highlight w:val="yellow"/>
        </w:rPr>
        <w:footnoteReference w:id="54"/>
      </w:r>
    </w:p>
    <w:p w14:paraId="6386FA89" w14:textId="25EA947C" w:rsidR="00062409" w:rsidRPr="004F2044" w:rsidRDefault="00CB3EC3" w:rsidP="009D18F1">
      <w:pPr>
        <w:spacing w:line="480" w:lineRule="auto"/>
        <w:ind w:firstLine="720"/>
        <w:rPr>
          <w:rFonts w:ascii="Times New Roman" w:hAnsi="Times New Roman" w:cs="Times New Roman"/>
          <w:sz w:val="24"/>
          <w:szCs w:val="24"/>
        </w:rPr>
      </w:pPr>
      <w:r w:rsidRPr="00CB3EC3">
        <w:rPr>
          <w:rFonts w:ascii="Times New Roman" w:hAnsi="Times New Roman" w:cs="Times New Roman"/>
          <w:sz w:val="24"/>
          <w:szCs w:val="24"/>
          <w:highlight w:val="yellow"/>
        </w:rPr>
        <w:lastRenderedPageBreak/>
        <w:t>In addition to these claims,</w:t>
      </w:r>
      <w:r>
        <w:rPr>
          <w:rFonts w:ascii="Times New Roman" w:hAnsi="Times New Roman" w:cs="Times New Roman"/>
          <w:sz w:val="24"/>
          <w:szCs w:val="24"/>
        </w:rPr>
        <w:t xml:space="preserve"> </w:t>
      </w:r>
      <w:r w:rsidR="00AE1444" w:rsidRPr="004F2044">
        <w:rPr>
          <w:rFonts w:ascii="Times New Roman" w:hAnsi="Times New Roman" w:cs="Times New Roman"/>
          <w:sz w:val="24"/>
          <w:szCs w:val="24"/>
        </w:rPr>
        <w:t>C</w:t>
      </w:r>
      <w:r w:rsidR="00523949" w:rsidRPr="004F2044">
        <w:rPr>
          <w:rFonts w:ascii="Times New Roman" w:hAnsi="Times New Roman" w:cs="Times New Roman"/>
          <w:sz w:val="24"/>
          <w:szCs w:val="24"/>
        </w:rPr>
        <w:t xml:space="preserve">ossío </w:t>
      </w:r>
      <w:r>
        <w:rPr>
          <w:rFonts w:ascii="Times New Roman" w:hAnsi="Times New Roman" w:cs="Times New Roman"/>
          <w:sz w:val="24"/>
          <w:szCs w:val="24"/>
        </w:rPr>
        <w:t>clarifies</w:t>
      </w:r>
      <w:r w:rsidR="009D18F1" w:rsidRPr="004F2044">
        <w:rPr>
          <w:rFonts w:ascii="Times New Roman" w:hAnsi="Times New Roman" w:cs="Times New Roman"/>
          <w:sz w:val="24"/>
          <w:szCs w:val="24"/>
        </w:rPr>
        <w:t xml:space="preserve"> and further develops</w:t>
      </w:r>
      <w:r>
        <w:rPr>
          <w:rFonts w:ascii="Times New Roman" w:hAnsi="Times New Roman" w:cs="Times New Roman"/>
          <w:sz w:val="24"/>
          <w:szCs w:val="24"/>
        </w:rPr>
        <w:t xml:space="preserve"> some arguments made in his previous essay,</w:t>
      </w:r>
      <w:r w:rsidR="00AE1444" w:rsidRPr="004F2044">
        <w:rPr>
          <w:rFonts w:ascii="Times New Roman" w:hAnsi="Times New Roman" w:cs="Times New Roman"/>
          <w:sz w:val="24"/>
          <w:szCs w:val="24"/>
        </w:rPr>
        <w:t xml:space="preserve"> such as </w:t>
      </w:r>
      <w:r w:rsidR="00523949" w:rsidRPr="004F2044">
        <w:rPr>
          <w:rFonts w:ascii="Times New Roman" w:hAnsi="Times New Roman" w:cs="Times New Roman"/>
          <w:sz w:val="24"/>
          <w:szCs w:val="24"/>
        </w:rPr>
        <w:t xml:space="preserve">the debt </w:t>
      </w:r>
      <w:r w:rsidR="00AE1444" w:rsidRPr="004F2044">
        <w:rPr>
          <w:rFonts w:ascii="Times New Roman" w:hAnsi="Times New Roman" w:cs="Times New Roman"/>
          <w:sz w:val="24"/>
          <w:szCs w:val="24"/>
        </w:rPr>
        <w:t xml:space="preserve">he believes </w:t>
      </w:r>
      <w:r w:rsidR="00523949" w:rsidRPr="004F2044">
        <w:rPr>
          <w:rFonts w:ascii="Times New Roman" w:hAnsi="Times New Roman" w:cs="Times New Roman"/>
          <w:sz w:val="24"/>
          <w:szCs w:val="24"/>
        </w:rPr>
        <w:t>Aguilera owes to the Spanish Romantic poet Salvador Bermúdez de C</w:t>
      </w:r>
      <w:r w:rsidR="00AE1444" w:rsidRPr="004F2044">
        <w:rPr>
          <w:rFonts w:ascii="Times New Roman" w:hAnsi="Times New Roman" w:cs="Times New Roman"/>
          <w:sz w:val="24"/>
          <w:szCs w:val="24"/>
        </w:rPr>
        <w:t>astro</w:t>
      </w:r>
      <w:r>
        <w:rPr>
          <w:rFonts w:ascii="Times New Roman" w:hAnsi="Times New Roman" w:cs="Times New Roman"/>
          <w:sz w:val="24"/>
          <w:szCs w:val="24"/>
        </w:rPr>
        <w:fldChar w:fldCharType="begin"/>
      </w:r>
      <w:r>
        <w:instrText xml:space="preserve"> XE "</w:instrText>
      </w:r>
      <w:r>
        <w:rPr>
          <w:rFonts w:ascii="Times New Roman" w:hAnsi="Times New Roman" w:cs="Times New Roman"/>
          <w:sz w:val="24"/>
          <w:szCs w:val="24"/>
        </w:rPr>
        <w:instrText>Bermúdez de Castro, Salvador</w:instrText>
      </w:r>
      <w:r>
        <w:instrText xml:space="preserve">" </w:instrText>
      </w:r>
      <w:r>
        <w:rPr>
          <w:rFonts w:ascii="Times New Roman" w:hAnsi="Times New Roman" w:cs="Times New Roman"/>
          <w:sz w:val="24"/>
          <w:szCs w:val="24"/>
        </w:rPr>
        <w:fldChar w:fldCharType="end"/>
      </w:r>
      <w:r w:rsidR="00AE1444" w:rsidRPr="004F2044">
        <w:rPr>
          <w:rFonts w:ascii="Times New Roman" w:hAnsi="Times New Roman" w:cs="Times New Roman"/>
          <w:sz w:val="24"/>
          <w:szCs w:val="24"/>
        </w:rPr>
        <w:t xml:space="preserve"> (1817-1883)</w:t>
      </w:r>
      <w:r>
        <w:rPr>
          <w:rFonts w:ascii="Times New Roman" w:hAnsi="Times New Roman" w:cs="Times New Roman"/>
          <w:sz w:val="24"/>
          <w:szCs w:val="24"/>
        </w:rPr>
        <w:t xml:space="preserve"> for his belief</w:t>
      </w:r>
      <w:r w:rsidR="009D18F1" w:rsidRPr="004F2044">
        <w:rPr>
          <w:rFonts w:ascii="Times New Roman" w:hAnsi="Times New Roman" w:cs="Times New Roman"/>
          <w:sz w:val="24"/>
          <w:szCs w:val="24"/>
        </w:rPr>
        <w:t xml:space="preserve"> </w:t>
      </w:r>
      <w:r w:rsidR="00523949" w:rsidRPr="004F2044">
        <w:rPr>
          <w:rFonts w:ascii="Times New Roman" w:hAnsi="Times New Roman" w:cs="Times New Roman"/>
          <w:sz w:val="24"/>
          <w:szCs w:val="24"/>
        </w:rPr>
        <w:t>that the poet should be inspired b</w:t>
      </w:r>
      <w:r w:rsidR="00AE1444" w:rsidRPr="004F2044">
        <w:rPr>
          <w:rFonts w:ascii="Times New Roman" w:hAnsi="Times New Roman" w:cs="Times New Roman"/>
          <w:sz w:val="24"/>
          <w:szCs w:val="24"/>
        </w:rPr>
        <w:t xml:space="preserve">y the society in which he lives. </w:t>
      </w:r>
      <w:r>
        <w:rPr>
          <w:rFonts w:ascii="Times New Roman" w:hAnsi="Times New Roman" w:cs="Times New Roman"/>
          <w:sz w:val="24"/>
          <w:szCs w:val="24"/>
        </w:rPr>
        <w:t xml:space="preserve">It is also Cossió’s claim that </w:t>
      </w:r>
      <w:r w:rsidR="00297BBD">
        <w:rPr>
          <w:rFonts w:ascii="Times New Roman" w:hAnsi="Times New Roman" w:cs="Times New Roman"/>
          <w:sz w:val="24"/>
          <w:szCs w:val="24"/>
        </w:rPr>
        <w:t xml:space="preserve">Bermúdez de Castro was the first to lay claim to this creed. </w:t>
      </w:r>
      <w:r w:rsidR="007A4993" w:rsidRPr="004F2044">
        <w:rPr>
          <w:rFonts w:ascii="Times New Roman" w:hAnsi="Times New Roman" w:cs="Times New Roman"/>
          <w:sz w:val="24"/>
          <w:szCs w:val="24"/>
        </w:rPr>
        <w:t>Coss</w:t>
      </w:r>
      <w:r w:rsidR="0057658D" w:rsidRPr="004F2044">
        <w:rPr>
          <w:rFonts w:ascii="Times New Roman" w:hAnsi="Times New Roman" w:cs="Times New Roman"/>
          <w:sz w:val="24"/>
          <w:szCs w:val="24"/>
        </w:rPr>
        <w:t xml:space="preserve">ío, like Angel del Río, </w:t>
      </w:r>
      <w:r w:rsidR="007A4993" w:rsidRPr="004F2044">
        <w:rPr>
          <w:rFonts w:ascii="Times New Roman" w:hAnsi="Times New Roman" w:cs="Times New Roman"/>
          <w:sz w:val="24"/>
          <w:szCs w:val="24"/>
        </w:rPr>
        <w:t>also sees literary kinship between Aguilera and Selgas</w:t>
      </w:r>
      <w:r w:rsidR="00AA5FBB" w:rsidRPr="004F2044">
        <w:rPr>
          <w:rFonts w:ascii="Times New Roman" w:hAnsi="Times New Roman" w:cs="Times New Roman"/>
          <w:sz w:val="24"/>
          <w:szCs w:val="24"/>
        </w:rPr>
        <w:t xml:space="preserve"> </w:t>
      </w:r>
      <w:r w:rsidR="00375FCA" w:rsidRPr="004F2044">
        <w:rPr>
          <w:rFonts w:ascii="Times New Roman" w:hAnsi="Times New Roman" w:cs="Times New Roman"/>
          <w:sz w:val="24"/>
          <w:szCs w:val="24"/>
        </w:rPr>
        <w:t xml:space="preserve">y </w:t>
      </w:r>
      <w:r w:rsidR="00AA5FBB" w:rsidRPr="004F2044">
        <w:rPr>
          <w:rFonts w:ascii="Times New Roman" w:hAnsi="Times New Roman" w:cs="Times New Roman"/>
          <w:sz w:val="24"/>
          <w:szCs w:val="24"/>
        </w:rPr>
        <w:t>Carrasco (1822-1882)</w:t>
      </w:r>
      <w:r w:rsidR="007A4993" w:rsidRPr="004F2044">
        <w:rPr>
          <w:rFonts w:ascii="Times New Roman" w:hAnsi="Times New Roman" w:cs="Times New Roman"/>
          <w:sz w:val="24"/>
          <w:szCs w:val="24"/>
        </w:rPr>
        <w:t xml:space="preserve">, </w:t>
      </w:r>
      <w:r w:rsidR="002F2006" w:rsidRPr="004F2044">
        <w:rPr>
          <w:rFonts w:ascii="Times New Roman" w:hAnsi="Times New Roman" w:cs="Times New Roman"/>
          <w:sz w:val="24"/>
          <w:szCs w:val="24"/>
        </w:rPr>
        <w:t xml:space="preserve">who also wrote ballads </w:t>
      </w:r>
      <w:r w:rsidR="009D18F1" w:rsidRPr="004F2044">
        <w:rPr>
          <w:rFonts w:ascii="Times New Roman" w:hAnsi="Times New Roman" w:cs="Times New Roman"/>
          <w:sz w:val="24"/>
          <w:szCs w:val="24"/>
        </w:rPr>
        <w:t>in</w:t>
      </w:r>
      <w:r w:rsidR="002F2006" w:rsidRPr="004F2044">
        <w:rPr>
          <w:rFonts w:ascii="Times New Roman" w:hAnsi="Times New Roman" w:cs="Times New Roman"/>
          <w:sz w:val="24"/>
          <w:szCs w:val="24"/>
        </w:rPr>
        <w:t xml:space="preserve"> the style of Aguilera</w:t>
      </w:r>
      <w:r w:rsidR="0014230B">
        <w:rPr>
          <w:rFonts w:ascii="Times New Roman" w:hAnsi="Times New Roman" w:cs="Times New Roman"/>
          <w:sz w:val="24"/>
          <w:szCs w:val="24"/>
        </w:rPr>
        <w:t xml:space="preserve">. </w:t>
      </w:r>
      <w:r w:rsidR="00191BF5">
        <w:rPr>
          <w:rFonts w:ascii="Times New Roman" w:hAnsi="Times New Roman" w:cs="Times New Roman"/>
          <w:sz w:val="24"/>
          <w:szCs w:val="24"/>
        </w:rPr>
        <w:t>H</w:t>
      </w:r>
      <w:r w:rsidR="00191BF5" w:rsidRPr="004F2044">
        <w:rPr>
          <w:rFonts w:ascii="Times New Roman" w:hAnsi="Times New Roman" w:cs="Times New Roman"/>
          <w:sz w:val="24"/>
          <w:szCs w:val="24"/>
        </w:rPr>
        <w:t>owever,</w:t>
      </w:r>
      <w:r w:rsidR="00375FCA" w:rsidRPr="004F2044">
        <w:rPr>
          <w:rFonts w:ascii="Times New Roman" w:hAnsi="Times New Roman" w:cs="Times New Roman"/>
          <w:sz w:val="24"/>
          <w:szCs w:val="24"/>
        </w:rPr>
        <w:t xml:space="preserve"> it is worth noting </w:t>
      </w:r>
      <w:r w:rsidR="0014230B">
        <w:rPr>
          <w:rFonts w:ascii="Times New Roman" w:hAnsi="Times New Roman" w:cs="Times New Roman"/>
          <w:sz w:val="24"/>
          <w:szCs w:val="24"/>
        </w:rPr>
        <w:t>that this influence is not very strong</w:t>
      </w:r>
      <w:r w:rsidR="00375FCA" w:rsidRPr="004F2044">
        <w:rPr>
          <w:rFonts w:ascii="Times New Roman" w:hAnsi="Times New Roman" w:cs="Times New Roman"/>
          <w:sz w:val="24"/>
          <w:szCs w:val="24"/>
        </w:rPr>
        <w:t>. Even the most dialoged poems o</w:t>
      </w:r>
      <w:r w:rsidR="009D18F1" w:rsidRPr="004F2044">
        <w:rPr>
          <w:rFonts w:ascii="Times New Roman" w:hAnsi="Times New Roman" w:cs="Times New Roman"/>
          <w:sz w:val="24"/>
          <w:szCs w:val="24"/>
        </w:rPr>
        <w:t>f Selgas, especially those in</w:t>
      </w:r>
      <w:r w:rsidR="00375FCA" w:rsidRPr="004F2044">
        <w:rPr>
          <w:rFonts w:ascii="Times New Roman" w:hAnsi="Times New Roman" w:cs="Times New Roman"/>
          <w:sz w:val="24"/>
          <w:szCs w:val="24"/>
        </w:rPr>
        <w:t xml:space="preserve"> </w:t>
      </w:r>
      <w:r w:rsidR="00375FCA" w:rsidRPr="004F2044">
        <w:rPr>
          <w:rFonts w:ascii="Times New Roman" w:hAnsi="Times New Roman" w:cs="Times New Roman"/>
          <w:i/>
          <w:sz w:val="24"/>
          <w:szCs w:val="24"/>
        </w:rPr>
        <w:t>La primavera y el estío</w:t>
      </w:r>
      <w:r w:rsidR="009D18F1" w:rsidRPr="004F2044">
        <w:rPr>
          <w:rFonts w:ascii="Times New Roman" w:hAnsi="Times New Roman" w:cs="Times New Roman"/>
          <w:i/>
          <w:sz w:val="24"/>
          <w:szCs w:val="24"/>
        </w:rPr>
        <w:t xml:space="preserve"> </w:t>
      </w:r>
      <w:r w:rsidR="00F23B9C" w:rsidRPr="004F2044">
        <w:rPr>
          <w:rFonts w:ascii="Times New Roman" w:hAnsi="Times New Roman" w:cs="Times New Roman"/>
          <w:i/>
          <w:sz w:val="24"/>
          <w:szCs w:val="24"/>
        </w:rPr>
        <w:fldChar w:fldCharType="begin"/>
      </w:r>
      <w:r w:rsidR="00C531C4" w:rsidRPr="004F2044">
        <w:rPr>
          <w:rFonts w:ascii="Times New Roman" w:hAnsi="Times New Roman" w:cs="Times New Roman"/>
          <w:i/>
          <w:sz w:val="24"/>
          <w:szCs w:val="24"/>
        </w:rPr>
        <w:instrText xml:space="preserve"> ADDIN EN.CITE &lt;EndNote&gt;&lt;Cite ExcludeAuth="1"&gt;&lt;Author&gt;Selgas y Carrasco&lt;/Author&gt;&lt;Year&gt;1866&lt;/Year&gt;&lt;RecNum&gt;56&lt;/RecNum&gt;&lt;record&gt;&lt;rec-number&gt;56&lt;/rec-number&gt;&lt;foreign-keys&gt;&lt;key app="EN" db-id="5xstxsde6rdp5yexss8vfsa6zwr5fd5z52vs" timestamp="1457994837"&gt;56&lt;/key&gt;&lt;/foreign-keys&gt;&lt;ref-type name="Book"&gt;6&lt;/ref-type&gt;&lt;contributors&gt;&lt;authors&gt;&lt;author&gt;Selgas y Carrasco, José&lt;/author&gt;&lt;/authors&gt;&lt;/contributors&gt;&lt;titles&gt;&lt;title&gt;La primavera y el estío: colección de poesías&lt;/title&gt;&lt;/titles&gt;&lt;pages&gt;236 p.&lt;/pages&gt;&lt;number&gt;236 p.&lt;/number&gt;&lt;dates&gt;&lt;year&gt;1866&lt;/year&gt;&lt;/dates&gt;&lt;pub-location&gt;Madrid&lt;/pub-location&gt;&lt;publisher&gt;López y Gullón&lt;/publisher&gt;&lt;urls&gt;&lt;related-urls&gt;&lt;url&gt;http://catalog.hathitrust.org/Record/009653960&lt;/url&gt;&lt;url&gt;http://hdl.handle.net/2027/ucm.5325526312&lt;/url&gt;&lt;/related-urls&gt;&lt;/urls&gt;&lt;/record&gt;&lt;/Cite&gt;&lt;/EndNote&gt;</w:instrText>
      </w:r>
      <w:r w:rsidR="00F23B9C" w:rsidRPr="004F2044">
        <w:rPr>
          <w:rFonts w:ascii="Times New Roman" w:hAnsi="Times New Roman" w:cs="Times New Roman"/>
          <w:i/>
          <w:sz w:val="24"/>
          <w:szCs w:val="24"/>
        </w:rPr>
        <w:fldChar w:fldCharType="end"/>
      </w:r>
      <w:r w:rsidR="00C531C4" w:rsidRPr="004F2044">
        <w:rPr>
          <w:rFonts w:ascii="Times New Roman" w:hAnsi="Times New Roman" w:cs="Times New Roman"/>
          <w:i/>
          <w:sz w:val="24"/>
          <w:szCs w:val="24"/>
        </w:rPr>
        <w:t>(1866)</w:t>
      </w:r>
      <w:r w:rsidR="00375FCA" w:rsidRPr="004F2044">
        <w:rPr>
          <w:rFonts w:ascii="Times New Roman" w:hAnsi="Times New Roman" w:cs="Times New Roman"/>
          <w:sz w:val="24"/>
          <w:szCs w:val="24"/>
        </w:rPr>
        <w:t xml:space="preserve"> are distilled of the degree of</w:t>
      </w:r>
      <w:r w:rsidR="009D18F1" w:rsidRPr="004F2044">
        <w:rPr>
          <w:rFonts w:ascii="Times New Roman" w:hAnsi="Times New Roman" w:cs="Times New Roman"/>
          <w:sz w:val="24"/>
          <w:szCs w:val="24"/>
        </w:rPr>
        <w:t xml:space="preserve"> social</w:t>
      </w:r>
      <w:r w:rsidR="00375FCA" w:rsidRPr="004F2044">
        <w:rPr>
          <w:rFonts w:ascii="Times New Roman" w:hAnsi="Times New Roman" w:cs="Times New Roman"/>
          <w:sz w:val="24"/>
          <w:szCs w:val="24"/>
        </w:rPr>
        <w:t xml:space="preserve"> reality found in Aguilera. </w:t>
      </w:r>
      <w:r w:rsidR="00760F53" w:rsidRPr="004F2044">
        <w:rPr>
          <w:rFonts w:ascii="Times New Roman" w:hAnsi="Times New Roman" w:cs="Times New Roman"/>
          <w:sz w:val="24"/>
          <w:szCs w:val="24"/>
        </w:rPr>
        <w:t xml:space="preserve"> </w:t>
      </w:r>
    </w:p>
    <w:p w14:paraId="64C1C017" w14:textId="77777777" w:rsidR="0014230B" w:rsidRDefault="00760F53" w:rsidP="00062409">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Cossío also dedicates a piece to Antonio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Pr="004F2044">
        <w:rPr>
          <w:rFonts w:ascii="Times New Roman" w:hAnsi="Times New Roman" w:cs="Times New Roman"/>
          <w:sz w:val="24"/>
          <w:szCs w:val="24"/>
        </w:rPr>
        <w:t xml:space="preserve"> (1819-1889) whose </w:t>
      </w:r>
      <w:r w:rsidRPr="004F2044">
        <w:rPr>
          <w:rFonts w:ascii="Times New Roman" w:hAnsi="Times New Roman" w:cs="Times New Roman"/>
          <w:i/>
          <w:sz w:val="24"/>
          <w:szCs w:val="24"/>
        </w:rPr>
        <w:t>El libro de los cantares</w:t>
      </w:r>
      <w:r w:rsidRPr="004F2044">
        <w:rPr>
          <w:rFonts w:ascii="Times New Roman" w:hAnsi="Times New Roman" w:cs="Times New Roman"/>
          <w:sz w:val="24"/>
          <w:szCs w:val="24"/>
        </w:rPr>
        <w:t xml:space="preserve"> (1851)</w:t>
      </w:r>
      <w:r w:rsidRPr="004F2044">
        <w:rPr>
          <w:rFonts w:ascii="Times New Roman" w:hAnsi="Times New Roman" w:cs="Times New Roman"/>
          <w:i/>
          <w:sz w:val="24"/>
          <w:szCs w:val="24"/>
        </w:rPr>
        <w:t xml:space="preserve"> </w:t>
      </w:r>
      <w:r w:rsidRPr="004F2044">
        <w:rPr>
          <w:rFonts w:ascii="Times New Roman" w:hAnsi="Times New Roman" w:cs="Times New Roman"/>
          <w:sz w:val="24"/>
          <w:szCs w:val="24"/>
        </w:rPr>
        <w:t>bestowed him considerable fame.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Pr="004F2044">
        <w:rPr>
          <w:rFonts w:ascii="Times New Roman" w:hAnsi="Times New Roman" w:cs="Times New Roman"/>
          <w:sz w:val="24"/>
          <w:szCs w:val="24"/>
        </w:rPr>
        <w:t xml:space="preserve"> is also among those who was possibly influenced by Aguilera, according to Cossío, although Aguilera’s poetic</w:t>
      </w:r>
      <w:r w:rsidR="00544ACB" w:rsidRPr="004F2044">
        <w:rPr>
          <w:rFonts w:ascii="Times New Roman" w:hAnsi="Times New Roman" w:cs="Times New Roman"/>
          <w:sz w:val="24"/>
          <w:szCs w:val="24"/>
        </w:rPr>
        <w:t xml:space="preserve"> form was much more diverse than</w:t>
      </w:r>
      <w:r w:rsidRPr="004F2044">
        <w:rPr>
          <w:rFonts w:ascii="Times New Roman" w:hAnsi="Times New Roman" w:cs="Times New Roman"/>
          <w:sz w:val="24"/>
          <w:szCs w:val="24"/>
        </w:rPr>
        <w:t xml:space="preserve">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Pr="004F2044">
        <w:rPr>
          <w:rFonts w:ascii="Times New Roman" w:hAnsi="Times New Roman" w:cs="Times New Roman"/>
          <w:sz w:val="24"/>
          <w:szCs w:val="24"/>
        </w:rPr>
        <w:t>’</w:t>
      </w:r>
      <w:r w:rsidR="00062409" w:rsidRPr="004F2044">
        <w:rPr>
          <w:rFonts w:ascii="Times New Roman" w:hAnsi="Times New Roman" w:cs="Times New Roman"/>
          <w:sz w:val="24"/>
          <w:szCs w:val="24"/>
        </w:rPr>
        <w:t xml:space="preserve">s. </w:t>
      </w:r>
    </w:p>
    <w:p w14:paraId="4C4648D0" w14:textId="430D5DF9" w:rsidR="00974A6D" w:rsidRPr="004F2044" w:rsidRDefault="00062409" w:rsidP="00062409">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Finally, the </w:t>
      </w:r>
      <w:r w:rsidRPr="004F2044">
        <w:rPr>
          <w:rFonts w:ascii="Times New Roman" w:hAnsi="Times New Roman" w:cs="Times New Roman"/>
          <w:i/>
          <w:sz w:val="24"/>
          <w:szCs w:val="24"/>
        </w:rPr>
        <w:t>cantar</w:t>
      </w:r>
      <w:r w:rsidRPr="004F2044">
        <w:rPr>
          <w:rFonts w:ascii="Times New Roman" w:hAnsi="Times New Roman" w:cs="Times New Roman"/>
          <w:sz w:val="24"/>
          <w:szCs w:val="24"/>
        </w:rPr>
        <w:t xml:space="preserve"> </w:t>
      </w:r>
      <w:r w:rsidR="002728BF">
        <w:rPr>
          <w:rFonts w:ascii="Times New Roman" w:hAnsi="Times New Roman" w:cs="Times New Roman"/>
          <w:sz w:val="24"/>
          <w:szCs w:val="24"/>
        </w:rPr>
        <w:t xml:space="preserve">or Spanish folk song </w:t>
      </w:r>
      <w:r w:rsidRPr="004F2044">
        <w:rPr>
          <w:rFonts w:ascii="Times New Roman" w:hAnsi="Times New Roman" w:cs="Times New Roman"/>
          <w:sz w:val="24"/>
          <w:szCs w:val="24"/>
        </w:rPr>
        <w:t xml:space="preserve">and its revitalization is discussed, but as we know, it is not Aguilera’s </w:t>
      </w:r>
      <w:r w:rsidRPr="004F2044">
        <w:rPr>
          <w:rFonts w:ascii="Times New Roman" w:hAnsi="Times New Roman" w:cs="Times New Roman"/>
          <w:i/>
          <w:sz w:val="24"/>
          <w:szCs w:val="24"/>
        </w:rPr>
        <w:t>Libro de los cantares</w:t>
      </w:r>
      <w:r w:rsidRPr="004F2044">
        <w:rPr>
          <w:rFonts w:ascii="Times New Roman" w:hAnsi="Times New Roman" w:cs="Times New Roman"/>
          <w:sz w:val="24"/>
          <w:szCs w:val="24"/>
        </w:rPr>
        <w:t xml:space="preserve"> that would</w:t>
      </w:r>
      <w:r w:rsidR="00974A6D" w:rsidRPr="004F2044">
        <w:rPr>
          <w:rFonts w:ascii="Times New Roman" w:hAnsi="Times New Roman" w:cs="Times New Roman"/>
          <w:sz w:val="24"/>
          <w:szCs w:val="24"/>
        </w:rPr>
        <w:t xml:space="preserve"> nationalize the Germanic model of the </w:t>
      </w:r>
      <w:r w:rsidR="002728BF" w:rsidRPr="002728BF">
        <w:rPr>
          <w:rFonts w:ascii="Times New Roman" w:hAnsi="Times New Roman" w:cs="Times New Roman"/>
          <w:i/>
          <w:sz w:val="24"/>
          <w:szCs w:val="24"/>
        </w:rPr>
        <w:t>cantar</w:t>
      </w:r>
      <w:r w:rsidR="00974A6D" w:rsidRPr="004F2044">
        <w:rPr>
          <w:rFonts w:ascii="Times New Roman" w:hAnsi="Times New Roman" w:cs="Times New Roman"/>
          <w:sz w:val="24"/>
          <w:szCs w:val="24"/>
        </w:rPr>
        <w:t xml:space="preserve"> but rather Augusto Ferrán</w:t>
      </w:r>
      <w:r w:rsidR="00600364">
        <w:rPr>
          <w:rFonts w:ascii="Times New Roman" w:hAnsi="Times New Roman" w:cs="Times New Roman"/>
          <w:sz w:val="24"/>
          <w:szCs w:val="24"/>
        </w:rPr>
        <w:fldChar w:fldCharType="begin"/>
      </w:r>
      <w:r w:rsidR="00600364">
        <w:instrText xml:space="preserve"> XE "</w:instrText>
      </w:r>
      <w:r w:rsidR="00600364">
        <w:rPr>
          <w:rFonts w:ascii="Times New Roman" w:hAnsi="Times New Roman" w:cs="Times New Roman"/>
          <w:sz w:val="24"/>
          <w:szCs w:val="24"/>
        </w:rPr>
        <w:instrText>Ferrán, Augusto</w:instrText>
      </w:r>
      <w:r w:rsidR="00600364">
        <w:instrText xml:space="preserve">" \b </w:instrText>
      </w:r>
      <w:r w:rsidR="00600364">
        <w:rPr>
          <w:rFonts w:ascii="Times New Roman" w:hAnsi="Times New Roman" w:cs="Times New Roman"/>
          <w:sz w:val="24"/>
          <w:szCs w:val="24"/>
        </w:rPr>
        <w:fldChar w:fldCharType="end"/>
      </w:r>
      <w:r w:rsidR="00974A6D" w:rsidRPr="004F2044">
        <w:rPr>
          <w:rFonts w:ascii="Times New Roman" w:hAnsi="Times New Roman" w:cs="Times New Roman"/>
          <w:sz w:val="24"/>
          <w:szCs w:val="24"/>
        </w:rPr>
        <w:t xml:space="preserve">’s (1835-1880) </w:t>
      </w:r>
      <w:r w:rsidR="00974A6D" w:rsidRPr="004F2044">
        <w:rPr>
          <w:rFonts w:ascii="Times New Roman" w:hAnsi="Times New Roman" w:cs="Times New Roman"/>
          <w:i/>
          <w:sz w:val="24"/>
          <w:szCs w:val="24"/>
        </w:rPr>
        <w:t>La soledad</w:t>
      </w:r>
      <w:r w:rsidR="009D18F1" w:rsidRPr="004F2044">
        <w:rPr>
          <w:rFonts w:ascii="Times New Roman" w:hAnsi="Times New Roman" w:cs="Times New Roman"/>
          <w:sz w:val="24"/>
          <w:szCs w:val="24"/>
        </w:rPr>
        <w:t>,</w:t>
      </w:r>
      <w:r w:rsidR="00974A6D" w:rsidRPr="004F2044">
        <w:rPr>
          <w:rFonts w:ascii="Times New Roman" w:hAnsi="Times New Roman" w:cs="Times New Roman"/>
          <w:i/>
          <w:sz w:val="24"/>
          <w:szCs w:val="24"/>
        </w:rPr>
        <w:t xml:space="preserve"> </w:t>
      </w:r>
      <w:r w:rsidR="009D18F1" w:rsidRPr="004F2044">
        <w:rPr>
          <w:rFonts w:ascii="Times New Roman" w:hAnsi="Times New Roman" w:cs="Times New Roman"/>
          <w:sz w:val="24"/>
          <w:szCs w:val="24"/>
        </w:rPr>
        <w:t>where</w:t>
      </w:r>
      <w:r w:rsidR="00974A6D" w:rsidRPr="004F2044">
        <w:rPr>
          <w:rFonts w:ascii="Times New Roman" w:hAnsi="Times New Roman" w:cs="Times New Roman"/>
          <w:sz w:val="24"/>
          <w:szCs w:val="24"/>
        </w:rPr>
        <w:t xml:space="preserve"> the poet </w:t>
      </w:r>
      <w:r w:rsidR="009D18F1" w:rsidRPr="004F2044">
        <w:rPr>
          <w:rFonts w:ascii="Times New Roman" w:hAnsi="Times New Roman" w:cs="Times New Roman"/>
          <w:sz w:val="24"/>
          <w:szCs w:val="24"/>
        </w:rPr>
        <w:t>turned</w:t>
      </w:r>
      <w:r w:rsidR="00974A6D" w:rsidRPr="004F2044">
        <w:rPr>
          <w:rFonts w:ascii="Times New Roman" w:hAnsi="Times New Roman" w:cs="Times New Roman"/>
          <w:sz w:val="24"/>
          <w:szCs w:val="24"/>
        </w:rPr>
        <w:t xml:space="preserve"> to popular Spanish poetical forms. Ho</w:t>
      </w:r>
      <w:r w:rsidR="008C0436" w:rsidRPr="004F2044">
        <w:rPr>
          <w:rFonts w:ascii="Times New Roman" w:hAnsi="Times New Roman" w:cs="Times New Roman"/>
          <w:sz w:val="24"/>
          <w:szCs w:val="24"/>
        </w:rPr>
        <w:t xml:space="preserve">wever, in the case of Aguilera and specifically his cantos, </w:t>
      </w:r>
      <w:r w:rsidR="00974A6D" w:rsidRPr="004F2044">
        <w:rPr>
          <w:rFonts w:ascii="Times New Roman" w:hAnsi="Times New Roman" w:cs="Times New Roman"/>
          <w:sz w:val="24"/>
          <w:szCs w:val="24"/>
        </w:rPr>
        <w:t>Cossío concludes the following</w:t>
      </w:r>
      <w:r w:rsidR="008C0436" w:rsidRPr="004F2044">
        <w:rPr>
          <w:rFonts w:ascii="Times New Roman" w:hAnsi="Times New Roman" w:cs="Times New Roman"/>
          <w:sz w:val="24"/>
          <w:szCs w:val="24"/>
        </w:rPr>
        <w:t xml:space="preserve">, radically shifting from Armando Palacio’s view </w:t>
      </w:r>
      <w:r w:rsidR="009D18F1" w:rsidRPr="004F2044">
        <w:rPr>
          <w:rFonts w:ascii="Times New Roman" w:hAnsi="Times New Roman" w:cs="Times New Roman"/>
          <w:sz w:val="24"/>
          <w:szCs w:val="24"/>
        </w:rPr>
        <w:t xml:space="preserve">that purported that Aguilera had no rival concerning the </w:t>
      </w:r>
      <w:r w:rsidR="002728BF" w:rsidRPr="002728BF">
        <w:rPr>
          <w:rFonts w:ascii="Times New Roman" w:hAnsi="Times New Roman" w:cs="Times New Roman"/>
          <w:i/>
          <w:sz w:val="24"/>
          <w:szCs w:val="24"/>
        </w:rPr>
        <w:t>cantar</w:t>
      </w:r>
      <w:r w:rsidR="00974A6D" w:rsidRPr="004F2044">
        <w:rPr>
          <w:rFonts w:ascii="Times New Roman" w:hAnsi="Times New Roman" w:cs="Times New Roman"/>
          <w:sz w:val="24"/>
          <w:szCs w:val="24"/>
        </w:rPr>
        <w:t xml:space="preserve">: </w:t>
      </w:r>
    </w:p>
    <w:p w14:paraId="3F6434BF" w14:textId="5324A2D0" w:rsidR="00544ACB" w:rsidRPr="004F2044" w:rsidRDefault="00974A6D" w:rsidP="002728BF">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As in th</w:t>
      </w:r>
      <w:r w:rsidR="00744C90">
        <w:rPr>
          <w:rFonts w:ascii="Times New Roman" w:hAnsi="Times New Roman" w:cs="Times New Roman"/>
          <w:sz w:val="24"/>
          <w:szCs w:val="24"/>
        </w:rPr>
        <w:t>e rest of his poetic production. . .</w:t>
      </w:r>
      <w:r w:rsidRPr="004F2044">
        <w:rPr>
          <w:rFonts w:ascii="Times New Roman" w:hAnsi="Times New Roman" w:cs="Times New Roman"/>
          <w:sz w:val="24"/>
          <w:szCs w:val="24"/>
        </w:rPr>
        <w:t xml:space="preserve"> he</w:t>
      </w:r>
      <w:r w:rsidR="00340D5A" w:rsidRPr="004F2044">
        <w:rPr>
          <w:rFonts w:ascii="Times New Roman" w:hAnsi="Times New Roman" w:cs="Times New Roman"/>
          <w:sz w:val="24"/>
          <w:szCs w:val="24"/>
        </w:rPr>
        <w:t xml:space="preserve"> [Aguilera]</w:t>
      </w:r>
      <w:r w:rsidRPr="004F2044">
        <w:rPr>
          <w:rFonts w:ascii="Times New Roman" w:hAnsi="Times New Roman" w:cs="Times New Roman"/>
          <w:sz w:val="24"/>
          <w:szCs w:val="24"/>
        </w:rPr>
        <w:t xml:space="preserve"> lacks personality, and he remains in a point of equilibrium and of </w:t>
      </w:r>
      <w:r w:rsidR="00DA403C" w:rsidRPr="004F2044">
        <w:rPr>
          <w:rFonts w:ascii="Times New Roman" w:hAnsi="Times New Roman" w:cs="Times New Roman"/>
          <w:sz w:val="24"/>
          <w:szCs w:val="24"/>
        </w:rPr>
        <w:t>harmony, which</w:t>
      </w:r>
      <w:r w:rsidRPr="004F2044">
        <w:rPr>
          <w:rFonts w:ascii="Times New Roman" w:hAnsi="Times New Roman" w:cs="Times New Roman"/>
          <w:sz w:val="24"/>
          <w:szCs w:val="24"/>
        </w:rPr>
        <w:t xml:space="preserve"> is not the greatest </w:t>
      </w:r>
      <w:r w:rsidR="00340D5A" w:rsidRPr="004F2044">
        <w:rPr>
          <w:rFonts w:ascii="Times New Roman" w:hAnsi="Times New Roman" w:cs="Times New Roman"/>
          <w:sz w:val="24"/>
          <w:szCs w:val="24"/>
        </w:rPr>
        <w:t>appeal</w:t>
      </w:r>
      <w:r w:rsidR="002728BF">
        <w:rPr>
          <w:rFonts w:ascii="Times New Roman" w:hAnsi="Times New Roman" w:cs="Times New Roman"/>
          <w:sz w:val="24"/>
          <w:szCs w:val="24"/>
        </w:rPr>
        <w:t xml:space="preserve"> of his </w:t>
      </w:r>
      <w:r w:rsidR="002728BF" w:rsidRPr="002728BF">
        <w:rPr>
          <w:rFonts w:ascii="Times New Roman" w:hAnsi="Times New Roman" w:cs="Times New Roman"/>
          <w:i/>
          <w:sz w:val="24"/>
          <w:szCs w:val="24"/>
        </w:rPr>
        <w:t>cantare</w:t>
      </w:r>
      <w:r w:rsidRPr="002728BF">
        <w:rPr>
          <w:rFonts w:ascii="Times New Roman" w:hAnsi="Times New Roman" w:cs="Times New Roman"/>
          <w:i/>
          <w:sz w:val="24"/>
          <w:szCs w:val="24"/>
        </w:rPr>
        <w:t>s</w:t>
      </w:r>
      <w:r w:rsidRPr="004F2044">
        <w:rPr>
          <w:rFonts w:ascii="Times New Roman" w:hAnsi="Times New Roman" w:cs="Times New Roman"/>
          <w:sz w:val="24"/>
          <w:szCs w:val="24"/>
        </w:rPr>
        <w:t xml:space="preserve">. </w:t>
      </w:r>
      <w:r w:rsidRPr="004F2044">
        <w:rPr>
          <w:rFonts w:ascii="Times New Roman" w:hAnsi="Times New Roman" w:cs="Times New Roman"/>
          <w:sz w:val="24"/>
          <w:szCs w:val="24"/>
        </w:rPr>
        <w:lastRenderedPageBreak/>
        <w:t>They could not be sung truthfully in the st</w:t>
      </w:r>
      <w:r w:rsidR="00DA403C">
        <w:rPr>
          <w:rFonts w:ascii="Times New Roman" w:hAnsi="Times New Roman" w:cs="Times New Roman"/>
          <w:sz w:val="24"/>
          <w:szCs w:val="24"/>
        </w:rPr>
        <w:t>yle of neither gypsy nor Andalus</w:t>
      </w:r>
      <w:r w:rsidRPr="004F2044">
        <w:rPr>
          <w:rFonts w:ascii="Times New Roman" w:hAnsi="Times New Roman" w:cs="Times New Roman"/>
          <w:sz w:val="24"/>
          <w:szCs w:val="24"/>
        </w:rPr>
        <w:t xml:space="preserve">ian song, but rather with the serious </w:t>
      </w:r>
      <w:r w:rsidR="00340D5A" w:rsidRPr="004F2044">
        <w:rPr>
          <w:rFonts w:ascii="Times New Roman" w:hAnsi="Times New Roman" w:cs="Times New Roman"/>
          <w:sz w:val="24"/>
          <w:szCs w:val="24"/>
        </w:rPr>
        <w:t>melodies</w:t>
      </w:r>
      <w:r w:rsidRPr="004F2044">
        <w:rPr>
          <w:rFonts w:ascii="Times New Roman" w:hAnsi="Times New Roman" w:cs="Times New Roman"/>
          <w:sz w:val="24"/>
          <w:szCs w:val="24"/>
        </w:rPr>
        <w:t xml:space="preserve"> of </w:t>
      </w:r>
      <w:r w:rsidR="00DA403C">
        <w:rPr>
          <w:rFonts w:ascii="Times New Roman" w:hAnsi="Times New Roman" w:cs="Times New Roman"/>
          <w:sz w:val="24"/>
          <w:szCs w:val="24"/>
        </w:rPr>
        <w:t>Castille</w:t>
      </w:r>
      <w:r w:rsidR="00340D5A" w:rsidRPr="004F2044">
        <w:rPr>
          <w:rFonts w:ascii="Times New Roman" w:hAnsi="Times New Roman" w:cs="Times New Roman"/>
          <w:sz w:val="24"/>
          <w:szCs w:val="24"/>
        </w:rPr>
        <w:t xml:space="preserve"> in which passions are bridled, like</w:t>
      </w:r>
      <w:r w:rsidRPr="004F2044">
        <w:rPr>
          <w:rFonts w:ascii="Times New Roman" w:hAnsi="Times New Roman" w:cs="Times New Roman"/>
          <w:sz w:val="24"/>
          <w:szCs w:val="24"/>
        </w:rPr>
        <w:t xml:space="preserve"> in the </w:t>
      </w:r>
      <w:r w:rsidR="00340D5A" w:rsidRPr="004F2044">
        <w:rPr>
          <w:rFonts w:ascii="Times New Roman" w:hAnsi="Times New Roman" w:cs="Times New Roman"/>
          <w:sz w:val="24"/>
          <w:szCs w:val="24"/>
        </w:rPr>
        <w:t>plane</w:t>
      </w:r>
      <w:r w:rsidRPr="004F2044">
        <w:rPr>
          <w:rFonts w:ascii="Times New Roman" w:hAnsi="Times New Roman" w:cs="Times New Roman"/>
          <w:sz w:val="24"/>
          <w:szCs w:val="24"/>
        </w:rPr>
        <w:t xml:space="preserve"> and st</w:t>
      </w:r>
      <w:r w:rsidR="007017BE">
        <w:rPr>
          <w:rFonts w:ascii="Times New Roman" w:hAnsi="Times New Roman" w:cs="Times New Roman"/>
          <w:sz w:val="24"/>
          <w:szCs w:val="24"/>
        </w:rPr>
        <w:t>iff countryside beneath the sun.”</w:t>
      </w:r>
      <w:r w:rsidR="007C3D69" w:rsidRPr="004F2044">
        <w:rPr>
          <w:rFonts w:ascii="Times New Roman" w:hAnsi="Times New Roman" w:cs="Times New Roman"/>
          <w:sz w:val="24"/>
          <w:szCs w:val="24"/>
        </w:rPr>
        <w:t xml:space="preserve"> </w:t>
      </w:r>
      <w:r w:rsidR="00DB2950">
        <w:rPr>
          <w:rFonts w:ascii="Times New Roman" w:hAnsi="Times New Roman" w:cs="Times New Roman"/>
          <w:sz w:val="24"/>
          <w:szCs w:val="24"/>
        </w:rPr>
        <w:t>(467)</w:t>
      </w:r>
      <w:r w:rsidR="00744C90">
        <w:rPr>
          <w:rStyle w:val="FootnoteReference"/>
          <w:rFonts w:ascii="Times New Roman" w:hAnsi="Times New Roman" w:cs="Times New Roman"/>
          <w:sz w:val="24"/>
          <w:szCs w:val="24"/>
        </w:rPr>
        <w:footnoteReference w:id="55"/>
      </w:r>
    </w:p>
    <w:p w14:paraId="02484D6C" w14:textId="2CE338D5" w:rsidR="00340D5A" w:rsidRPr="004F2044" w:rsidRDefault="00340D5A" w:rsidP="00340D5A">
      <w:pPr>
        <w:spacing w:line="480" w:lineRule="auto"/>
        <w:rPr>
          <w:rFonts w:ascii="Times New Roman" w:hAnsi="Times New Roman" w:cs="Times New Roman"/>
          <w:sz w:val="24"/>
          <w:szCs w:val="24"/>
        </w:rPr>
      </w:pPr>
      <w:r w:rsidRPr="004F2044">
        <w:rPr>
          <w:rFonts w:ascii="Times New Roman" w:hAnsi="Times New Roman" w:cs="Times New Roman"/>
          <w:sz w:val="24"/>
          <w:szCs w:val="24"/>
        </w:rPr>
        <w:t xml:space="preserve">In other words, in spite of his artistry in crafting </w:t>
      </w:r>
      <w:r w:rsidR="004A323D" w:rsidRPr="004F2044">
        <w:rPr>
          <w:rFonts w:ascii="Times New Roman" w:hAnsi="Times New Roman" w:cs="Times New Roman"/>
          <w:sz w:val="24"/>
          <w:szCs w:val="24"/>
        </w:rPr>
        <w:t xml:space="preserve">poetically </w:t>
      </w:r>
      <w:r w:rsidRPr="004F2044">
        <w:rPr>
          <w:rFonts w:ascii="Times New Roman" w:hAnsi="Times New Roman" w:cs="Times New Roman"/>
          <w:sz w:val="24"/>
          <w:szCs w:val="24"/>
        </w:rPr>
        <w:t>appealing ballads, Aguilera could not a</w:t>
      </w:r>
      <w:r w:rsidR="003612B5">
        <w:rPr>
          <w:rFonts w:ascii="Times New Roman" w:hAnsi="Times New Roman" w:cs="Times New Roman"/>
          <w:sz w:val="24"/>
          <w:szCs w:val="24"/>
        </w:rPr>
        <w:t xml:space="preserve">nd would not exceed at the </w:t>
      </w:r>
      <w:r w:rsidR="003612B5" w:rsidRPr="003612B5">
        <w:rPr>
          <w:rFonts w:ascii="Times New Roman" w:hAnsi="Times New Roman" w:cs="Times New Roman"/>
          <w:i/>
          <w:sz w:val="24"/>
          <w:szCs w:val="24"/>
        </w:rPr>
        <w:t>canta</w:t>
      </w:r>
      <w:r w:rsidR="003612B5">
        <w:rPr>
          <w:rFonts w:ascii="Times New Roman" w:hAnsi="Times New Roman" w:cs="Times New Roman"/>
          <w:i/>
          <w:sz w:val="24"/>
          <w:szCs w:val="24"/>
        </w:rPr>
        <w:t>r</w:t>
      </w:r>
      <w:r w:rsidR="003612B5">
        <w:rPr>
          <w:rFonts w:ascii="Times New Roman" w:hAnsi="Times New Roman" w:cs="Times New Roman"/>
          <w:sz w:val="24"/>
          <w:szCs w:val="24"/>
        </w:rPr>
        <w:t>, according to Cossío,</w:t>
      </w:r>
      <w:r w:rsidRPr="004F2044">
        <w:rPr>
          <w:rFonts w:ascii="Times New Roman" w:hAnsi="Times New Roman" w:cs="Times New Roman"/>
          <w:sz w:val="24"/>
          <w:szCs w:val="24"/>
        </w:rPr>
        <w:t xml:space="preserve"> because he had the misfortune of being born in a region of </w:t>
      </w:r>
      <w:r w:rsidR="00CD2D6A" w:rsidRPr="004F2044">
        <w:rPr>
          <w:rFonts w:ascii="Times New Roman" w:hAnsi="Times New Roman" w:cs="Times New Roman"/>
          <w:sz w:val="24"/>
          <w:szCs w:val="24"/>
        </w:rPr>
        <w:t>Spain not particularly suitable for singing the rustic songs</w:t>
      </w:r>
      <w:r w:rsidR="004A323D" w:rsidRPr="004F2044">
        <w:rPr>
          <w:rFonts w:ascii="Times New Roman" w:hAnsi="Times New Roman" w:cs="Times New Roman"/>
          <w:sz w:val="24"/>
          <w:szCs w:val="24"/>
        </w:rPr>
        <w:t xml:space="preserve"> of</w:t>
      </w:r>
      <w:r w:rsidR="00CD2D6A" w:rsidRPr="004F2044">
        <w:rPr>
          <w:rFonts w:ascii="Times New Roman" w:hAnsi="Times New Roman" w:cs="Times New Roman"/>
          <w:sz w:val="24"/>
          <w:szCs w:val="24"/>
        </w:rPr>
        <w:t xml:space="preserve"> the south.  </w:t>
      </w:r>
    </w:p>
    <w:p w14:paraId="2ACEC708" w14:textId="7C49AF35" w:rsidR="009D18F1" w:rsidRPr="004F2044" w:rsidRDefault="007C2DC2" w:rsidP="007C2DC2">
      <w:pPr>
        <w:spacing w:line="480" w:lineRule="auto"/>
        <w:rPr>
          <w:rFonts w:ascii="Times New Roman" w:hAnsi="Times New Roman" w:cs="Times New Roman"/>
          <w:sz w:val="24"/>
          <w:szCs w:val="24"/>
        </w:rPr>
      </w:pPr>
      <w:r w:rsidRPr="004F2044">
        <w:rPr>
          <w:rFonts w:ascii="Times New Roman" w:hAnsi="Times New Roman" w:cs="Times New Roman"/>
          <w:sz w:val="24"/>
          <w:szCs w:val="24"/>
        </w:rPr>
        <w:tab/>
        <w:t>By</w:t>
      </w:r>
      <w:r w:rsidR="009D18F1" w:rsidRPr="004F2044">
        <w:rPr>
          <w:rFonts w:ascii="Times New Roman" w:hAnsi="Times New Roman" w:cs="Times New Roman"/>
          <w:sz w:val="24"/>
          <w:szCs w:val="24"/>
        </w:rPr>
        <w:t xml:space="preserve"> </w:t>
      </w:r>
      <w:r w:rsidR="00FE27B7" w:rsidRPr="004F2044">
        <w:rPr>
          <w:rFonts w:ascii="Times New Roman" w:hAnsi="Times New Roman" w:cs="Times New Roman"/>
          <w:sz w:val="24"/>
          <w:szCs w:val="24"/>
        </w:rPr>
        <w:t>1961,</w:t>
      </w:r>
      <w:r w:rsidRPr="004F2044">
        <w:rPr>
          <w:rFonts w:ascii="Times New Roman" w:hAnsi="Times New Roman" w:cs="Times New Roman"/>
          <w:sz w:val="24"/>
          <w:szCs w:val="24"/>
        </w:rPr>
        <w:t xml:space="preserve"> </w:t>
      </w:r>
      <w:r w:rsidR="003612B5">
        <w:rPr>
          <w:rFonts w:ascii="Times New Roman" w:hAnsi="Times New Roman" w:cs="Times New Roman"/>
          <w:sz w:val="24"/>
          <w:szCs w:val="24"/>
        </w:rPr>
        <w:t>when Juan María Dí</w:t>
      </w:r>
      <w:r w:rsidR="009D18F1" w:rsidRPr="004F2044">
        <w:rPr>
          <w:rFonts w:ascii="Times New Roman" w:hAnsi="Times New Roman" w:cs="Times New Roman"/>
          <w:sz w:val="24"/>
          <w:szCs w:val="24"/>
        </w:rPr>
        <w:t xml:space="preserve">ez Taboada published </w:t>
      </w:r>
      <w:r w:rsidRPr="004F2044">
        <w:rPr>
          <w:rFonts w:ascii="Times New Roman" w:hAnsi="Times New Roman" w:cs="Times New Roman"/>
          <w:sz w:val="24"/>
          <w:szCs w:val="24"/>
        </w:rPr>
        <w:t>his article, “El g</w:t>
      </w:r>
      <w:r w:rsidR="00191BF5">
        <w:rPr>
          <w:rFonts w:ascii="Times New Roman" w:hAnsi="Times New Roman" w:cs="Times New Roman"/>
          <w:sz w:val="24"/>
          <w:szCs w:val="24"/>
        </w:rPr>
        <w:t>ermanismo y la renovación españ</w:t>
      </w:r>
      <w:r w:rsidRPr="004F2044">
        <w:rPr>
          <w:rFonts w:ascii="Times New Roman" w:hAnsi="Times New Roman" w:cs="Times New Roman"/>
          <w:sz w:val="24"/>
          <w:szCs w:val="24"/>
        </w:rPr>
        <w:t>ola</w:t>
      </w:r>
      <w:r w:rsidR="00FE27B7" w:rsidRPr="004F2044">
        <w:rPr>
          <w:rFonts w:ascii="Times New Roman" w:hAnsi="Times New Roman" w:cs="Times New Roman"/>
          <w:sz w:val="24"/>
          <w:szCs w:val="24"/>
        </w:rPr>
        <w:t>”</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ExcludeAuth="1"&gt;&lt;Author&gt;Diez Taboada&lt;/Author&gt;&lt;Year&gt;1961&lt;/Year&gt;&lt;RecNum&gt;18&lt;/RecNum&gt;&lt;record&gt;&lt;rec-number&gt;18&lt;/rec-number&gt;&lt;foreign-keys&gt;&lt;key app="EN" db-id="5xstxsde6rdp5yexss8vfsa6zwr5fd5z52vs" timestamp="1453345746"&gt;18&lt;/key&gt;&lt;/foreign-keys&gt;&lt;ref-type name="Book Section"&gt;5&lt;/ref-type&gt;&lt;contributors&gt;&lt;authors&gt;&lt;author&gt;Diez Taboada, Juan María&lt;/author&gt;&lt;/authors&gt;&lt;secondary-authors&gt;&lt;author&gt;Emilio Lorenzo&lt;/author&gt;&lt;/secondary-authors&gt;&lt;/contributors&gt;&lt;titles&gt;&lt;title&gt;El germanismo y la renovación de la lírica española en el siglo XIX&lt;/title&gt;&lt;secondary-title&gt;Filología moderna&lt;/secondary-title&gt;&lt;/titles&gt;&lt;pages&gt;21-55&lt;/pages&gt;&lt;volume&gt;5&lt;/volume&gt;&lt;dates&gt;&lt;year&gt;1961&lt;/year&gt;&lt;/dates&gt;&lt;pub-location&gt;Madrid&lt;/pub-location&gt;&lt;publisher&gt;Ciudad Universitaria&lt;/publisher&gt;&lt;urls&gt;&lt;/urls&gt;&lt;research-notes&gt;Elegías  &amp;quot;lo que ecibe aquí una tforma totalmente nueva, tanto que dice Cossío es verdaderamente revolucionaria&amp;quot;  Dice Diéz Taboada que VRA debe mucho a Heine&lt;/research-notes&gt;&lt;/record&gt;&lt;/Cite&gt;&lt;/EndNote&gt;</w:instrText>
      </w:r>
      <w:r w:rsidR="00F23B9C" w:rsidRPr="004F2044">
        <w:rPr>
          <w:rFonts w:ascii="Times New Roman" w:hAnsi="Times New Roman" w:cs="Times New Roman"/>
          <w:sz w:val="24"/>
          <w:szCs w:val="24"/>
        </w:rPr>
        <w:fldChar w:fldCharType="end"/>
      </w:r>
      <w:r w:rsidR="00C531C4" w:rsidRPr="004F2044">
        <w:rPr>
          <w:rFonts w:ascii="Times New Roman" w:hAnsi="Times New Roman" w:cs="Times New Roman"/>
          <w:sz w:val="24"/>
          <w:szCs w:val="24"/>
        </w:rPr>
        <w:t xml:space="preserve"> </w:t>
      </w:r>
      <w:r w:rsidR="009D18F1" w:rsidRPr="004F2044">
        <w:rPr>
          <w:rFonts w:ascii="Times New Roman" w:hAnsi="Times New Roman" w:cs="Times New Roman"/>
          <w:sz w:val="24"/>
          <w:szCs w:val="24"/>
        </w:rPr>
        <w:t xml:space="preserve">(Germanism and the Spanish Renovation), </w:t>
      </w:r>
      <w:r w:rsidRPr="004F2044">
        <w:rPr>
          <w:rFonts w:ascii="Times New Roman" w:hAnsi="Times New Roman" w:cs="Times New Roman"/>
          <w:sz w:val="24"/>
          <w:szCs w:val="24"/>
        </w:rPr>
        <w:t xml:space="preserve">Aguilera’s </w:t>
      </w:r>
      <w:r w:rsidRPr="004F2044">
        <w:rPr>
          <w:rFonts w:ascii="Times New Roman" w:hAnsi="Times New Roman" w:cs="Times New Roman"/>
          <w:i/>
          <w:sz w:val="24"/>
          <w:szCs w:val="24"/>
        </w:rPr>
        <w:t>Ecos nacionales</w:t>
      </w:r>
      <w:r w:rsidRPr="004F2044">
        <w:rPr>
          <w:rFonts w:ascii="Times New Roman" w:hAnsi="Times New Roman" w:cs="Times New Roman"/>
          <w:sz w:val="24"/>
          <w:szCs w:val="24"/>
        </w:rPr>
        <w:t xml:space="preserve"> and </w:t>
      </w:r>
      <w:r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Pr="004F2044">
        <w:rPr>
          <w:rFonts w:ascii="Times New Roman" w:hAnsi="Times New Roman" w:cs="Times New Roman"/>
          <w:sz w:val="24"/>
          <w:szCs w:val="24"/>
        </w:rPr>
        <w:t xml:space="preserve"> had </w:t>
      </w:r>
      <w:r w:rsidR="00746C60" w:rsidRPr="004F2044">
        <w:rPr>
          <w:rFonts w:ascii="Times New Roman" w:hAnsi="Times New Roman" w:cs="Times New Roman"/>
          <w:sz w:val="24"/>
          <w:szCs w:val="24"/>
        </w:rPr>
        <w:t>already become the unique focal po</w:t>
      </w:r>
      <w:r w:rsidR="00FE27B7" w:rsidRPr="004F2044">
        <w:rPr>
          <w:rFonts w:ascii="Times New Roman" w:hAnsi="Times New Roman" w:cs="Times New Roman"/>
          <w:sz w:val="24"/>
          <w:szCs w:val="24"/>
        </w:rPr>
        <w:t>int of hi</w:t>
      </w:r>
      <w:r w:rsidR="003612B5">
        <w:rPr>
          <w:rFonts w:ascii="Times New Roman" w:hAnsi="Times New Roman" w:cs="Times New Roman"/>
          <w:sz w:val="24"/>
          <w:szCs w:val="24"/>
        </w:rPr>
        <w:t>s literary output. Dí</w:t>
      </w:r>
      <w:r w:rsidR="00FE27B7" w:rsidRPr="004F2044">
        <w:rPr>
          <w:rFonts w:ascii="Times New Roman" w:hAnsi="Times New Roman" w:cs="Times New Roman"/>
          <w:sz w:val="24"/>
          <w:szCs w:val="24"/>
        </w:rPr>
        <w:t xml:space="preserve">ez’s article attempts to </w:t>
      </w:r>
      <w:r w:rsidR="00884B57">
        <w:rPr>
          <w:rFonts w:ascii="Times New Roman" w:hAnsi="Times New Roman" w:cs="Times New Roman"/>
          <w:sz w:val="24"/>
          <w:szCs w:val="24"/>
        </w:rPr>
        <w:t>signal</w:t>
      </w:r>
      <w:r w:rsidR="00FE27B7" w:rsidRPr="004F2044">
        <w:rPr>
          <w:rFonts w:ascii="Times New Roman" w:hAnsi="Times New Roman" w:cs="Times New Roman"/>
          <w:sz w:val="24"/>
          <w:szCs w:val="24"/>
        </w:rPr>
        <w:t xml:space="preserve"> key </w:t>
      </w:r>
      <w:r w:rsidR="00BD33B4" w:rsidRPr="004F2044">
        <w:rPr>
          <w:rFonts w:ascii="Times New Roman" w:hAnsi="Times New Roman" w:cs="Times New Roman"/>
          <w:sz w:val="24"/>
          <w:szCs w:val="24"/>
        </w:rPr>
        <w:t>contact points between</w:t>
      </w:r>
      <w:r w:rsidR="00FE27B7" w:rsidRPr="004F2044">
        <w:rPr>
          <w:rFonts w:ascii="Times New Roman" w:hAnsi="Times New Roman" w:cs="Times New Roman"/>
          <w:sz w:val="24"/>
          <w:szCs w:val="24"/>
        </w:rPr>
        <w:t xml:space="preserve"> German modalities </w:t>
      </w:r>
      <w:r w:rsidR="00BD33B4" w:rsidRPr="004F2044">
        <w:rPr>
          <w:rFonts w:ascii="Times New Roman" w:hAnsi="Times New Roman" w:cs="Times New Roman"/>
          <w:sz w:val="24"/>
          <w:szCs w:val="24"/>
        </w:rPr>
        <w:t>and 19</w:t>
      </w:r>
      <w:r w:rsidR="00BD33B4" w:rsidRPr="004F2044">
        <w:rPr>
          <w:rFonts w:ascii="Times New Roman" w:hAnsi="Times New Roman" w:cs="Times New Roman"/>
          <w:sz w:val="24"/>
          <w:szCs w:val="24"/>
          <w:vertAlign w:val="superscript"/>
        </w:rPr>
        <w:t>th</w:t>
      </w:r>
      <w:r w:rsidR="00BD33B4" w:rsidRPr="004F2044">
        <w:rPr>
          <w:rFonts w:ascii="Times New Roman" w:hAnsi="Times New Roman" w:cs="Times New Roman"/>
          <w:sz w:val="24"/>
          <w:szCs w:val="24"/>
        </w:rPr>
        <w:t xml:space="preserve"> century </w:t>
      </w:r>
      <w:r w:rsidR="00FE27B7" w:rsidRPr="004F2044">
        <w:rPr>
          <w:rFonts w:ascii="Times New Roman" w:hAnsi="Times New Roman" w:cs="Times New Roman"/>
          <w:sz w:val="24"/>
          <w:szCs w:val="24"/>
        </w:rPr>
        <w:t>Spanish lyricism</w:t>
      </w:r>
      <w:r w:rsidR="00473EF4">
        <w:rPr>
          <w:rFonts w:ascii="Times New Roman" w:hAnsi="Times New Roman" w:cs="Times New Roman"/>
          <w:sz w:val="24"/>
          <w:szCs w:val="24"/>
        </w:rPr>
        <w:t>. Díez cites both Spanish poets José</w:t>
      </w:r>
      <w:r w:rsidR="001B2CC7" w:rsidRPr="004F2044">
        <w:rPr>
          <w:rFonts w:ascii="Times New Roman" w:hAnsi="Times New Roman" w:cs="Times New Roman"/>
          <w:sz w:val="24"/>
          <w:szCs w:val="24"/>
        </w:rPr>
        <w:t xml:space="preserve"> Selg</w:t>
      </w:r>
      <w:r w:rsidR="00473EF4">
        <w:rPr>
          <w:rFonts w:ascii="Times New Roman" w:hAnsi="Times New Roman" w:cs="Times New Roman"/>
          <w:sz w:val="24"/>
          <w:szCs w:val="24"/>
        </w:rPr>
        <w:t>as Carrasco (1822-1882) and Ramó</w:t>
      </w:r>
      <w:r w:rsidR="001B2CC7" w:rsidRPr="004F2044">
        <w:rPr>
          <w:rFonts w:ascii="Times New Roman" w:hAnsi="Times New Roman" w:cs="Times New Roman"/>
          <w:sz w:val="24"/>
          <w:szCs w:val="24"/>
        </w:rPr>
        <w:t>n de Campoamor</w:t>
      </w:r>
      <w:r w:rsidR="005E11D0">
        <w:rPr>
          <w:rFonts w:ascii="Times New Roman" w:hAnsi="Times New Roman" w:cs="Times New Roman"/>
          <w:sz w:val="24"/>
          <w:szCs w:val="24"/>
        </w:rPr>
        <w:fldChar w:fldCharType="begin"/>
      </w:r>
      <w:r w:rsidR="005E11D0">
        <w:instrText xml:space="preserve"> XE "</w:instrText>
      </w:r>
      <w:r w:rsidR="005E11D0" w:rsidRPr="004F2044">
        <w:rPr>
          <w:rFonts w:ascii="Times New Roman" w:hAnsi="Times New Roman" w:cs="Times New Roman"/>
          <w:sz w:val="24"/>
          <w:szCs w:val="24"/>
        </w:rPr>
        <w:instrText>Campoamor</w:instrText>
      </w:r>
      <w:r w:rsidR="005E11D0">
        <w:rPr>
          <w:rFonts w:ascii="Times New Roman" w:hAnsi="Times New Roman" w:cs="Times New Roman"/>
          <w:sz w:val="24"/>
          <w:szCs w:val="24"/>
        </w:rPr>
        <w:instrText>, Ramón de</w:instrText>
      </w:r>
      <w:r w:rsidR="005E11D0">
        <w:instrText xml:space="preserve">" \b </w:instrText>
      </w:r>
      <w:r w:rsidR="005E11D0">
        <w:rPr>
          <w:rFonts w:ascii="Times New Roman" w:hAnsi="Times New Roman" w:cs="Times New Roman"/>
          <w:sz w:val="24"/>
          <w:szCs w:val="24"/>
        </w:rPr>
        <w:fldChar w:fldCharType="end"/>
      </w:r>
      <w:r w:rsidR="001B2CC7" w:rsidRPr="004F2044">
        <w:rPr>
          <w:rFonts w:ascii="Times New Roman" w:hAnsi="Times New Roman" w:cs="Times New Roman"/>
          <w:sz w:val="24"/>
          <w:szCs w:val="24"/>
        </w:rPr>
        <w:t>’s (</w:t>
      </w:r>
      <w:r w:rsidR="00473EF4">
        <w:rPr>
          <w:rFonts w:ascii="Times New Roman" w:hAnsi="Times New Roman" w:cs="Times New Roman"/>
          <w:sz w:val="24"/>
          <w:szCs w:val="24"/>
        </w:rPr>
        <w:t xml:space="preserve">1817-1901) as </w:t>
      </w:r>
      <w:r w:rsidR="001B2CC7" w:rsidRPr="004F2044">
        <w:rPr>
          <w:rFonts w:ascii="Times New Roman" w:hAnsi="Times New Roman" w:cs="Times New Roman"/>
          <w:sz w:val="24"/>
          <w:szCs w:val="24"/>
        </w:rPr>
        <w:t>influence</w:t>
      </w:r>
      <w:r w:rsidR="00473EF4">
        <w:rPr>
          <w:rFonts w:ascii="Times New Roman" w:hAnsi="Times New Roman" w:cs="Times New Roman"/>
          <w:sz w:val="24"/>
          <w:szCs w:val="24"/>
        </w:rPr>
        <w:t>s</w:t>
      </w:r>
      <w:r w:rsidR="001B2CC7" w:rsidRPr="004F2044">
        <w:rPr>
          <w:rFonts w:ascii="Times New Roman" w:hAnsi="Times New Roman" w:cs="Times New Roman"/>
          <w:sz w:val="24"/>
          <w:szCs w:val="24"/>
        </w:rPr>
        <w:t xml:space="preserve"> of Aguilera. Campoamor</w:t>
      </w:r>
      <w:r w:rsidR="005E11D0">
        <w:rPr>
          <w:rFonts w:ascii="Times New Roman" w:hAnsi="Times New Roman" w:cs="Times New Roman"/>
          <w:sz w:val="24"/>
          <w:szCs w:val="24"/>
        </w:rPr>
        <w:fldChar w:fldCharType="begin"/>
      </w:r>
      <w:r w:rsidR="005E11D0">
        <w:instrText xml:space="preserve"> XE "</w:instrText>
      </w:r>
      <w:r w:rsidR="005E11D0" w:rsidRPr="004F2044">
        <w:rPr>
          <w:rFonts w:ascii="Times New Roman" w:hAnsi="Times New Roman" w:cs="Times New Roman"/>
          <w:sz w:val="24"/>
          <w:szCs w:val="24"/>
        </w:rPr>
        <w:instrText>Campoamor</w:instrText>
      </w:r>
      <w:r w:rsidR="005E11D0">
        <w:rPr>
          <w:rFonts w:ascii="Times New Roman" w:hAnsi="Times New Roman" w:cs="Times New Roman"/>
          <w:sz w:val="24"/>
          <w:szCs w:val="24"/>
        </w:rPr>
        <w:instrText>, Ramón de</w:instrText>
      </w:r>
      <w:r w:rsidR="005E11D0">
        <w:instrText xml:space="preserve">" \b </w:instrText>
      </w:r>
      <w:r w:rsidR="005E11D0">
        <w:rPr>
          <w:rFonts w:ascii="Times New Roman" w:hAnsi="Times New Roman" w:cs="Times New Roman"/>
          <w:sz w:val="24"/>
          <w:szCs w:val="24"/>
        </w:rPr>
        <w:fldChar w:fldCharType="end"/>
      </w:r>
      <w:r w:rsidR="001B2CC7" w:rsidRPr="004F2044">
        <w:rPr>
          <w:rFonts w:ascii="Times New Roman" w:hAnsi="Times New Roman" w:cs="Times New Roman"/>
          <w:sz w:val="24"/>
          <w:szCs w:val="24"/>
        </w:rPr>
        <w:t xml:space="preserve">’s </w:t>
      </w:r>
      <w:r w:rsidR="001B2CC7" w:rsidRPr="004F2044">
        <w:rPr>
          <w:rFonts w:ascii="Times New Roman" w:hAnsi="Times New Roman" w:cs="Times New Roman"/>
          <w:i/>
          <w:sz w:val="24"/>
          <w:szCs w:val="24"/>
        </w:rPr>
        <w:t>Doloras</w:t>
      </w:r>
      <w:r w:rsidR="0001512D">
        <w:rPr>
          <w:rFonts w:ascii="Times New Roman" w:hAnsi="Times New Roman" w:cs="Times New Roman"/>
          <w:sz w:val="24"/>
          <w:szCs w:val="24"/>
        </w:rPr>
        <w:t>, according to Dí</w:t>
      </w:r>
      <w:r w:rsidR="001B2CC7" w:rsidRPr="004F2044">
        <w:rPr>
          <w:rFonts w:ascii="Times New Roman" w:hAnsi="Times New Roman" w:cs="Times New Roman"/>
          <w:sz w:val="24"/>
          <w:szCs w:val="24"/>
        </w:rPr>
        <w:t xml:space="preserve">ez, can be seen as an inspiration because of Aguilera’s implementation of scientific and technical subjects in </w:t>
      </w:r>
      <w:r w:rsidR="001B2CC7" w:rsidRPr="004F2044">
        <w:rPr>
          <w:rFonts w:ascii="Times New Roman" w:hAnsi="Times New Roman" w:cs="Times New Roman"/>
          <w:i/>
          <w:sz w:val="24"/>
          <w:szCs w:val="24"/>
        </w:rPr>
        <w:t>Ecos nacionales</w:t>
      </w:r>
      <w:r w:rsidR="001B2CC7" w:rsidRPr="004F2044">
        <w:rPr>
          <w:rFonts w:ascii="Times New Roman" w:hAnsi="Times New Roman" w:cs="Times New Roman"/>
          <w:sz w:val="24"/>
          <w:szCs w:val="24"/>
        </w:rPr>
        <w:t xml:space="preserve">, however this affirmation remains elusive to me for it is difficult to find a coherent expression of science as truth in Aguilera’s </w:t>
      </w:r>
      <w:r w:rsidR="001B2CC7" w:rsidRPr="004F2044">
        <w:rPr>
          <w:rFonts w:ascii="Times New Roman" w:hAnsi="Times New Roman" w:cs="Times New Roman"/>
          <w:i/>
          <w:sz w:val="24"/>
          <w:szCs w:val="24"/>
        </w:rPr>
        <w:t>Ecos nacionales</w:t>
      </w:r>
      <w:r w:rsidR="008C0DD5">
        <w:rPr>
          <w:rFonts w:ascii="Times New Roman" w:hAnsi="Times New Roman" w:cs="Times New Roman"/>
          <w:sz w:val="24"/>
          <w:szCs w:val="24"/>
        </w:rPr>
        <w:t>. Even Aguilera</w:t>
      </w:r>
      <w:r w:rsidR="001B2CC7" w:rsidRPr="004F2044">
        <w:rPr>
          <w:rFonts w:ascii="Times New Roman" w:hAnsi="Times New Roman" w:cs="Times New Roman"/>
          <w:sz w:val="24"/>
          <w:szCs w:val="24"/>
        </w:rPr>
        <w:t xml:space="preserve"> would expose his disconformity</w:t>
      </w:r>
      <w:r w:rsidR="008C0DD5">
        <w:rPr>
          <w:rFonts w:ascii="Times New Roman" w:hAnsi="Times New Roman" w:cs="Times New Roman"/>
          <w:sz w:val="24"/>
          <w:szCs w:val="24"/>
        </w:rPr>
        <w:t xml:space="preserve"> with this style</w:t>
      </w:r>
      <w:r w:rsidR="001B2CC7" w:rsidRPr="004F2044">
        <w:rPr>
          <w:rFonts w:ascii="Times New Roman" w:hAnsi="Times New Roman" w:cs="Times New Roman"/>
          <w:sz w:val="24"/>
          <w:szCs w:val="24"/>
        </w:rPr>
        <w:t xml:space="preserve"> in the prologue of the 8</w:t>
      </w:r>
      <w:r w:rsidR="001B2CC7" w:rsidRPr="004F2044">
        <w:rPr>
          <w:rFonts w:ascii="Times New Roman" w:hAnsi="Times New Roman" w:cs="Times New Roman"/>
          <w:sz w:val="24"/>
          <w:szCs w:val="24"/>
          <w:vertAlign w:val="superscript"/>
        </w:rPr>
        <w:t>th</w:t>
      </w:r>
      <w:r w:rsidR="001B2CC7" w:rsidRPr="004F2044">
        <w:rPr>
          <w:rFonts w:ascii="Times New Roman" w:hAnsi="Times New Roman" w:cs="Times New Roman"/>
          <w:sz w:val="24"/>
          <w:szCs w:val="24"/>
        </w:rPr>
        <w:t xml:space="preserve"> edition of Campoamor</w:t>
      </w:r>
      <w:r w:rsidR="005E11D0">
        <w:rPr>
          <w:rFonts w:ascii="Times New Roman" w:hAnsi="Times New Roman" w:cs="Times New Roman"/>
          <w:sz w:val="24"/>
          <w:szCs w:val="24"/>
        </w:rPr>
        <w:fldChar w:fldCharType="begin"/>
      </w:r>
      <w:r w:rsidR="005E11D0">
        <w:instrText xml:space="preserve"> XE "</w:instrText>
      </w:r>
      <w:r w:rsidR="005E11D0" w:rsidRPr="004F2044">
        <w:rPr>
          <w:rFonts w:ascii="Times New Roman" w:hAnsi="Times New Roman" w:cs="Times New Roman"/>
          <w:sz w:val="24"/>
          <w:szCs w:val="24"/>
        </w:rPr>
        <w:instrText>Campoamor</w:instrText>
      </w:r>
      <w:r w:rsidR="005E11D0">
        <w:rPr>
          <w:rFonts w:ascii="Times New Roman" w:hAnsi="Times New Roman" w:cs="Times New Roman"/>
          <w:sz w:val="24"/>
          <w:szCs w:val="24"/>
        </w:rPr>
        <w:instrText>, Ramón de</w:instrText>
      </w:r>
      <w:r w:rsidR="005E11D0">
        <w:instrText xml:space="preserve">" \b </w:instrText>
      </w:r>
      <w:r w:rsidR="005E11D0">
        <w:rPr>
          <w:rFonts w:ascii="Times New Roman" w:hAnsi="Times New Roman" w:cs="Times New Roman"/>
          <w:sz w:val="24"/>
          <w:szCs w:val="24"/>
        </w:rPr>
        <w:fldChar w:fldCharType="end"/>
      </w:r>
      <w:r w:rsidR="001B2CC7" w:rsidRPr="004F2044">
        <w:rPr>
          <w:rFonts w:ascii="Times New Roman" w:hAnsi="Times New Roman" w:cs="Times New Roman"/>
          <w:sz w:val="24"/>
          <w:szCs w:val="24"/>
        </w:rPr>
        <w:t xml:space="preserve">’s </w:t>
      </w:r>
      <w:r w:rsidR="001B2CC7" w:rsidRPr="004F2044">
        <w:rPr>
          <w:rFonts w:ascii="Times New Roman" w:hAnsi="Times New Roman" w:cs="Times New Roman"/>
          <w:i/>
          <w:sz w:val="24"/>
          <w:szCs w:val="24"/>
        </w:rPr>
        <w:t>Doloras</w:t>
      </w:r>
      <w:r w:rsidR="001B2CC7" w:rsidRPr="004F2044">
        <w:rPr>
          <w:rFonts w:ascii="Times New Roman" w:hAnsi="Times New Roman" w:cs="Times New Roman"/>
          <w:sz w:val="24"/>
          <w:szCs w:val="24"/>
        </w:rPr>
        <w:t xml:space="preserve">, stating that </w:t>
      </w:r>
    </w:p>
    <w:p w14:paraId="59B64A7C" w14:textId="5C6CB5AB" w:rsidR="004137AE" w:rsidRPr="004F2044" w:rsidRDefault="001B2CC7" w:rsidP="008C0DD5">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w:t>
      </w:r>
      <w:r w:rsidR="009D18F1" w:rsidRPr="004F2044">
        <w:rPr>
          <w:rFonts w:ascii="Times New Roman" w:hAnsi="Times New Roman" w:cs="Times New Roman"/>
          <w:sz w:val="24"/>
          <w:szCs w:val="24"/>
        </w:rPr>
        <w:t>whenever</w:t>
      </w:r>
      <w:r w:rsidRPr="004F2044">
        <w:rPr>
          <w:rFonts w:ascii="Times New Roman" w:hAnsi="Times New Roman" w:cs="Times New Roman"/>
          <w:sz w:val="24"/>
          <w:szCs w:val="24"/>
        </w:rPr>
        <w:t xml:space="preserve"> science trespasses the frontiers that have been marked by the empire of art, then comes the decadence of this [art]</w:t>
      </w:r>
      <w:r w:rsidR="004137AE" w:rsidRPr="004F2044">
        <w:rPr>
          <w:rFonts w:ascii="Times New Roman" w:hAnsi="Times New Roman" w:cs="Times New Roman"/>
          <w:sz w:val="24"/>
          <w:szCs w:val="24"/>
        </w:rPr>
        <w:t xml:space="preserve"> […]. Poetry that is not understood with </w:t>
      </w:r>
      <w:r w:rsidR="00344825" w:rsidRPr="004F2044">
        <w:rPr>
          <w:rFonts w:ascii="Times New Roman" w:hAnsi="Times New Roman" w:cs="Times New Roman"/>
          <w:sz w:val="24"/>
          <w:szCs w:val="24"/>
        </w:rPr>
        <w:t>t</w:t>
      </w:r>
      <w:r w:rsidR="008C0DD5">
        <w:rPr>
          <w:rFonts w:ascii="Times New Roman" w:hAnsi="Times New Roman" w:cs="Times New Roman"/>
          <w:sz w:val="24"/>
          <w:szCs w:val="24"/>
        </w:rPr>
        <w:t>he heart, or better yet</w:t>
      </w:r>
      <w:r w:rsidR="004137AE" w:rsidRPr="004F2044">
        <w:rPr>
          <w:rFonts w:ascii="Times New Roman" w:hAnsi="Times New Roman" w:cs="Times New Roman"/>
          <w:sz w:val="24"/>
          <w:szCs w:val="24"/>
        </w:rPr>
        <w:t xml:space="preserve">, that is to be understood with the mind </w:t>
      </w:r>
      <w:r w:rsidR="009D18F1" w:rsidRPr="004F2044">
        <w:rPr>
          <w:rFonts w:ascii="Times New Roman" w:hAnsi="Times New Roman" w:cs="Times New Roman"/>
          <w:sz w:val="24"/>
          <w:szCs w:val="24"/>
        </w:rPr>
        <w:t>solely</w:t>
      </w:r>
      <w:r w:rsidR="004137AE" w:rsidRPr="004F2044">
        <w:rPr>
          <w:rFonts w:ascii="Times New Roman" w:hAnsi="Times New Roman" w:cs="Times New Roman"/>
          <w:sz w:val="24"/>
          <w:szCs w:val="24"/>
        </w:rPr>
        <w:t xml:space="preserve">, runs the risk of not being </w:t>
      </w:r>
      <w:r w:rsidR="004137AE" w:rsidRPr="004F2044">
        <w:rPr>
          <w:rFonts w:ascii="Times New Roman" w:hAnsi="Times New Roman" w:cs="Times New Roman"/>
          <w:sz w:val="24"/>
          <w:szCs w:val="24"/>
        </w:rPr>
        <w:lastRenderedPageBreak/>
        <w:t xml:space="preserve">poetry; rhymed science is a bird of low and clumsy flight which will never succeed at climbing the high summits where the eagles have their nest […] </w:t>
      </w:r>
      <w:r w:rsidR="00F23B9C" w:rsidRPr="004F2044">
        <w:rPr>
          <w:rFonts w:ascii="Times New Roman" w:hAnsi="Times New Roman" w:cs="Times New Roman"/>
          <w:sz w:val="24"/>
          <w:szCs w:val="24"/>
        </w:rPr>
        <w:fldChar w:fldCharType="begin"/>
      </w:r>
      <w:r w:rsidR="005E11D0">
        <w:rPr>
          <w:rFonts w:ascii="Times New Roman" w:hAnsi="Times New Roman" w:cs="Times New Roman"/>
          <w:sz w:val="24"/>
          <w:szCs w:val="24"/>
        </w:rPr>
        <w:instrText xml:space="preserve"> ADDIN EN.CITE &lt;EndNote&gt;&lt;Cite&gt;&lt;Author&gt;Campoamor&lt;/Author&gt;&lt;Year&gt;1875&lt;/Year&gt;&lt;RecNum&gt;57&lt;/RecNum&gt;&lt;Prefix&gt;in &lt;/Prefix&gt;&lt;Pages&gt;xxi&lt;/Pages&gt;&lt;DisplayText&gt;(in Campoamor xxi)&lt;/DisplayText&gt;&lt;record&gt;&lt;rec-number&gt;57&lt;/rec-number&gt;&lt;foreign-keys&gt;&lt;key app="EN" db-id="5xstxsde6rdp5yexss8vfsa6zwr5fd5z52vs" timestamp="1458256458"&gt;57&lt;/key&gt;&lt;/foreign-keys&gt;&lt;ref-type name="Book"&gt;6&lt;/ref-type&gt;&lt;contributors&gt;&lt;authors&gt;&lt;author&gt;Campoamor, Ramón de&lt;/author&gt;&lt;/authors&gt;&lt;/contributors&gt;&lt;titles&gt;&lt;title&gt;Doloras y cantares&lt;/title&gt;&lt;/titles&gt;&lt;pages&gt;lvi, 395 p.&lt;/pages&gt;&lt;number&gt;lvi, 395 p.&lt;/number&gt;&lt;dates&gt;&lt;year&gt;1875&lt;/year&gt;&lt;/dates&gt;&lt;pub-location&gt;Madrid&lt;/pub-location&gt;&lt;publisher&gt;J.M. Pérez&lt;/publisher&gt;&lt;urls&gt;&lt;related-urls&gt;&lt;url&gt;http://catalog.hathitrust.org/Record/100543740&lt;/url&gt;&lt;url&gt;http://hdl.handle.net/2027/hvd.hwr7ki&lt;/url&gt;&lt;/related-urls&gt;&lt;/urls&gt;&lt;/record&gt;&lt;/Cite&gt;&lt;/EndNote&gt;</w:instrText>
      </w:r>
      <w:r w:rsidR="00F23B9C" w:rsidRPr="004F2044">
        <w:rPr>
          <w:rFonts w:ascii="Times New Roman" w:hAnsi="Times New Roman" w:cs="Times New Roman"/>
          <w:sz w:val="24"/>
          <w:szCs w:val="24"/>
        </w:rPr>
        <w:fldChar w:fldCharType="separate"/>
      </w:r>
      <w:r w:rsidR="005E11D0">
        <w:rPr>
          <w:rFonts w:ascii="Times New Roman" w:hAnsi="Times New Roman" w:cs="Times New Roman"/>
          <w:noProof/>
          <w:sz w:val="24"/>
          <w:szCs w:val="24"/>
        </w:rPr>
        <w:t>(in Campoamor xxi)</w:t>
      </w:r>
      <w:r w:rsidR="00F23B9C" w:rsidRPr="004F2044">
        <w:rPr>
          <w:rFonts w:ascii="Times New Roman" w:hAnsi="Times New Roman" w:cs="Times New Roman"/>
          <w:sz w:val="24"/>
          <w:szCs w:val="24"/>
        </w:rPr>
        <w:fldChar w:fldCharType="end"/>
      </w:r>
      <w:r w:rsidR="004137AE" w:rsidRPr="004F2044">
        <w:rPr>
          <w:rFonts w:ascii="Times New Roman" w:hAnsi="Times New Roman" w:cs="Times New Roman"/>
          <w:sz w:val="24"/>
          <w:szCs w:val="24"/>
        </w:rPr>
        <w:t>.</w:t>
      </w:r>
      <w:r w:rsidR="004137AE" w:rsidRPr="004F2044">
        <w:rPr>
          <w:rStyle w:val="FootnoteReference"/>
          <w:rFonts w:ascii="Times New Roman" w:hAnsi="Times New Roman" w:cs="Times New Roman"/>
          <w:sz w:val="24"/>
          <w:szCs w:val="24"/>
        </w:rPr>
        <w:footnoteReference w:id="56"/>
      </w:r>
      <w:r w:rsidR="004137AE" w:rsidRPr="004F2044">
        <w:rPr>
          <w:rFonts w:ascii="Times New Roman" w:hAnsi="Times New Roman" w:cs="Times New Roman"/>
          <w:sz w:val="24"/>
          <w:szCs w:val="24"/>
        </w:rPr>
        <w:t xml:space="preserve"> </w:t>
      </w:r>
    </w:p>
    <w:p w14:paraId="415459F4" w14:textId="4168F9CA" w:rsidR="007C2DC2" w:rsidRPr="004F2044" w:rsidRDefault="008213A5" w:rsidP="008213A5">
      <w:pPr>
        <w:spacing w:line="480" w:lineRule="auto"/>
        <w:rPr>
          <w:rFonts w:ascii="Times New Roman" w:hAnsi="Times New Roman" w:cs="Times New Roman"/>
          <w:sz w:val="24"/>
          <w:szCs w:val="24"/>
        </w:rPr>
      </w:pPr>
      <w:r>
        <w:rPr>
          <w:rFonts w:ascii="Times New Roman" w:hAnsi="Times New Roman" w:cs="Times New Roman"/>
          <w:sz w:val="24"/>
          <w:szCs w:val="24"/>
        </w:rPr>
        <w:t>It</w:t>
      </w:r>
      <w:r w:rsidR="004137AE" w:rsidRPr="004F2044">
        <w:rPr>
          <w:rFonts w:ascii="Times New Roman" w:hAnsi="Times New Roman" w:cs="Times New Roman"/>
          <w:sz w:val="24"/>
          <w:szCs w:val="24"/>
        </w:rPr>
        <w:t xml:space="preserve"> is essential to point out that Aguilera’s poetry serve</w:t>
      </w:r>
      <w:r w:rsidR="006C2543">
        <w:rPr>
          <w:rFonts w:ascii="Times New Roman" w:hAnsi="Times New Roman" w:cs="Times New Roman"/>
          <w:sz w:val="24"/>
          <w:szCs w:val="24"/>
        </w:rPr>
        <w:t>s</w:t>
      </w:r>
      <w:r w:rsidR="004137AE" w:rsidRPr="004F2044">
        <w:rPr>
          <w:rFonts w:ascii="Times New Roman" w:hAnsi="Times New Roman" w:cs="Times New Roman"/>
          <w:sz w:val="24"/>
          <w:szCs w:val="24"/>
        </w:rPr>
        <w:t xml:space="preserve"> neither science nor the philosophical mind as can be seen in Camp</w:t>
      </w:r>
      <w:r w:rsidR="009D18F1" w:rsidRPr="004F2044">
        <w:rPr>
          <w:rFonts w:ascii="Times New Roman" w:hAnsi="Times New Roman" w:cs="Times New Roman"/>
          <w:sz w:val="24"/>
          <w:szCs w:val="24"/>
        </w:rPr>
        <w:t>oamor</w:t>
      </w:r>
      <w:r w:rsidR="005E11D0">
        <w:rPr>
          <w:rFonts w:ascii="Times New Roman" w:hAnsi="Times New Roman" w:cs="Times New Roman"/>
          <w:sz w:val="24"/>
          <w:szCs w:val="24"/>
        </w:rPr>
        <w:fldChar w:fldCharType="begin"/>
      </w:r>
      <w:r w:rsidR="005E11D0">
        <w:instrText xml:space="preserve"> XE "</w:instrText>
      </w:r>
      <w:r w:rsidR="005E11D0" w:rsidRPr="004F2044">
        <w:rPr>
          <w:rFonts w:ascii="Times New Roman" w:hAnsi="Times New Roman" w:cs="Times New Roman"/>
          <w:sz w:val="24"/>
          <w:szCs w:val="24"/>
        </w:rPr>
        <w:instrText>Campoamor</w:instrText>
      </w:r>
      <w:r w:rsidR="005E11D0">
        <w:rPr>
          <w:rFonts w:ascii="Times New Roman" w:hAnsi="Times New Roman" w:cs="Times New Roman"/>
          <w:sz w:val="24"/>
          <w:szCs w:val="24"/>
        </w:rPr>
        <w:instrText>, Ramón de</w:instrText>
      </w:r>
      <w:r w:rsidR="005E11D0">
        <w:instrText xml:space="preserve">" \b </w:instrText>
      </w:r>
      <w:r w:rsidR="005E11D0">
        <w:rPr>
          <w:rFonts w:ascii="Times New Roman" w:hAnsi="Times New Roman" w:cs="Times New Roman"/>
          <w:sz w:val="24"/>
          <w:szCs w:val="24"/>
        </w:rPr>
        <w:fldChar w:fldCharType="end"/>
      </w:r>
      <w:r w:rsidR="009D18F1" w:rsidRPr="004F2044">
        <w:rPr>
          <w:rFonts w:ascii="Times New Roman" w:hAnsi="Times New Roman" w:cs="Times New Roman"/>
          <w:sz w:val="24"/>
          <w:szCs w:val="24"/>
        </w:rPr>
        <w:t>, but rather it pretends</w:t>
      </w:r>
      <w:r w:rsidR="004137AE" w:rsidRPr="004F2044">
        <w:rPr>
          <w:rFonts w:ascii="Times New Roman" w:hAnsi="Times New Roman" w:cs="Times New Roman"/>
          <w:sz w:val="24"/>
          <w:szCs w:val="24"/>
        </w:rPr>
        <w:t xml:space="preserve"> no other objective than that of the</w:t>
      </w:r>
      <w:r>
        <w:rPr>
          <w:rFonts w:ascii="Times New Roman" w:hAnsi="Times New Roman" w:cs="Times New Roman"/>
          <w:sz w:val="24"/>
          <w:szCs w:val="24"/>
        </w:rPr>
        <w:t xml:space="preserve"> national and</w:t>
      </w:r>
      <w:r w:rsidR="004137AE" w:rsidRPr="004F2044">
        <w:rPr>
          <w:rFonts w:ascii="Times New Roman" w:hAnsi="Times New Roman" w:cs="Times New Roman"/>
          <w:sz w:val="24"/>
          <w:szCs w:val="24"/>
        </w:rPr>
        <w:t xml:space="preserve"> social</w:t>
      </w:r>
      <w:r>
        <w:rPr>
          <w:rFonts w:ascii="Times New Roman" w:hAnsi="Times New Roman" w:cs="Times New Roman"/>
          <w:sz w:val="24"/>
          <w:szCs w:val="24"/>
        </w:rPr>
        <w:t xml:space="preserve"> issues of the people</w:t>
      </w:r>
      <w:r w:rsidR="004137AE" w:rsidRPr="004F2044">
        <w:rPr>
          <w:rFonts w:ascii="Times New Roman" w:hAnsi="Times New Roman" w:cs="Times New Roman"/>
          <w:sz w:val="24"/>
          <w:szCs w:val="24"/>
        </w:rPr>
        <w:t xml:space="preserve">. </w:t>
      </w:r>
    </w:p>
    <w:p w14:paraId="5C0BB67D" w14:textId="7ECBF719" w:rsidR="003C204A" w:rsidRPr="004F2044" w:rsidRDefault="000E6239" w:rsidP="003C204A">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In 1965, </w:t>
      </w:r>
      <w:r w:rsidR="007F0D76" w:rsidRPr="004F2044">
        <w:rPr>
          <w:rFonts w:ascii="Times New Roman" w:hAnsi="Times New Roman" w:cs="Times New Roman"/>
          <w:sz w:val="24"/>
          <w:szCs w:val="24"/>
        </w:rPr>
        <w:t>Emilio González Lóp</w:t>
      </w:r>
      <w:r w:rsidRPr="004F2044">
        <w:rPr>
          <w:rFonts w:ascii="Times New Roman" w:hAnsi="Times New Roman" w:cs="Times New Roman"/>
          <w:sz w:val="24"/>
          <w:szCs w:val="24"/>
        </w:rPr>
        <w:t xml:space="preserve">ez (1903-1991) published </w:t>
      </w:r>
      <w:r w:rsidRPr="004F2044">
        <w:rPr>
          <w:rFonts w:ascii="Times New Roman" w:hAnsi="Times New Roman" w:cs="Times New Roman"/>
          <w:i/>
          <w:sz w:val="24"/>
          <w:szCs w:val="24"/>
        </w:rPr>
        <w:t>Historia de la literatura española: La edad moderna</w:t>
      </w:r>
      <w:r w:rsidR="008213A5">
        <w:rPr>
          <w:rFonts w:ascii="Times New Roman" w:hAnsi="Times New Roman" w:cs="Times New Roman"/>
          <w:i/>
          <w:sz w:val="24"/>
          <w:szCs w:val="24"/>
        </w:rPr>
        <w:t xml:space="preserve"> </w:t>
      </w:r>
      <w:r w:rsidR="008213A5">
        <w:rPr>
          <w:rFonts w:ascii="Times New Roman" w:hAnsi="Times New Roman" w:cs="Times New Roman"/>
          <w:sz w:val="24"/>
          <w:szCs w:val="24"/>
        </w:rPr>
        <w:t>(</w:t>
      </w:r>
      <w:r w:rsidR="008213A5" w:rsidRPr="003A2022">
        <w:rPr>
          <w:rFonts w:ascii="Times New Roman" w:hAnsi="Times New Roman" w:cs="Times New Roman"/>
          <w:i/>
          <w:sz w:val="24"/>
          <w:szCs w:val="24"/>
        </w:rPr>
        <w:t>History of Spanish Literature: The Modern Age</w:t>
      </w:r>
      <w:r w:rsidR="008213A5">
        <w:rPr>
          <w:rFonts w:ascii="Times New Roman" w:hAnsi="Times New Roman" w:cs="Times New Roman"/>
          <w:sz w:val="24"/>
          <w:szCs w:val="24"/>
        </w:rPr>
        <w:t>)</w:t>
      </w:r>
      <w:r w:rsidRPr="004F2044">
        <w:rPr>
          <w:rFonts w:ascii="Times New Roman" w:hAnsi="Times New Roman" w:cs="Times New Roman"/>
          <w:sz w:val="24"/>
          <w:szCs w:val="24"/>
        </w:rPr>
        <w:t>, an ambitious</w:t>
      </w:r>
      <w:r w:rsidR="00434023" w:rsidRPr="004F2044">
        <w:rPr>
          <w:rFonts w:ascii="Times New Roman" w:hAnsi="Times New Roman" w:cs="Times New Roman"/>
          <w:sz w:val="24"/>
          <w:szCs w:val="24"/>
        </w:rPr>
        <w:t xml:space="preserve"> and chronological</w:t>
      </w:r>
      <w:r w:rsidRPr="004F2044">
        <w:rPr>
          <w:rFonts w:ascii="Times New Roman" w:hAnsi="Times New Roman" w:cs="Times New Roman"/>
          <w:sz w:val="24"/>
          <w:szCs w:val="24"/>
        </w:rPr>
        <w:t xml:space="preserve"> compendium on the history of Spanish lyric and narrative </w:t>
      </w:r>
      <w:r w:rsidR="00434023" w:rsidRPr="004F2044">
        <w:rPr>
          <w:rFonts w:ascii="Times New Roman" w:hAnsi="Times New Roman" w:cs="Times New Roman"/>
          <w:sz w:val="24"/>
          <w:szCs w:val="24"/>
        </w:rPr>
        <w:t xml:space="preserve">up until that point. González López does not abandon Aguilera in his investigation and regards him as the most distinguished poet in terms of the </w:t>
      </w:r>
      <w:r w:rsidR="003A2022">
        <w:rPr>
          <w:rFonts w:ascii="Times New Roman" w:hAnsi="Times New Roman" w:cs="Times New Roman"/>
          <w:sz w:val="24"/>
          <w:szCs w:val="24"/>
        </w:rPr>
        <w:t>ballad. According to González López, Aguilera’s ballads has more contact with the</w:t>
      </w:r>
      <w:r w:rsidR="00EF5645" w:rsidRPr="004F2044">
        <w:rPr>
          <w:rFonts w:ascii="Times New Roman" w:hAnsi="Times New Roman" w:cs="Times New Roman"/>
          <w:sz w:val="24"/>
          <w:szCs w:val="24"/>
        </w:rPr>
        <w:t xml:space="preserve"> European ballad than the Spanish romance</w:t>
      </w:r>
      <w:r w:rsidR="002818A7" w:rsidRPr="004F2044">
        <w:rPr>
          <w:rFonts w:ascii="Times New Roman" w:hAnsi="Times New Roman" w:cs="Times New Roman"/>
          <w:sz w:val="24"/>
          <w:szCs w:val="24"/>
        </w:rPr>
        <w:t>. On the contrary</w:t>
      </w:r>
      <w:r w:rsidR="00EF5645" w:rsidRPr="004F2044">
        <w:rPr>
          <w:rFonts w:ascii="Times New Roman" w:hAnsi="Times New Roman" w:cs="Times New Roman"/>
          <w:sz w:val="24"/>
          <w:szCs w:val="24"/>
        </w:rPr>
        <w:t>,</w:t>
      </w:r>
      <w:r w:rsidR="002F02F1" w:rsidRPr="004F2044">
        <w:rPr>
          <w:rFonts w:ascii="Times New Roman" w:hAnsi="Times New Roman" w:cs="Times New Roman"/>
          <w:sz w:val="24"/>
          <w:szCs w:val="24"/>
        </w:rPr>
        <w:t xml:space="preserve"> </w:t>
      </w:r>
      <w:r w:rsidR="00EF5645" w:rsidRPr="004F2044">
        <w:rPr>
          <w:rFonts w:ascii="Times New Roman" w:hAnsi="Times New Roman" w:cs="Times New Roman"/>
          <w:sz w:val="24"/>
          <w:szCs w:val="24"/>
        </w:rPr>
        <w:t xml:space="preserve">Vicente Barrantes whose ballads also stood out, was more lyrically inclined to the Spanish romance than the European ballad in his </w:t>
      </w:r>
      <w:r w:rsidR="00EF5645" w:rsidRPr="004F2044">
        <w:rPr>
          <w:rFonts w:ascii="Times New Roman" w:hAnsi="Times New Roman" w:cs="Times New Roman"/>
          <w:i/>
          <w:sz w:val="24"/>
          <w:szCs w:val="24"/>
        </w:rPr>
        <w:t>Baladas extremeñas</w:t>
      </w:r>
      <w:r w:rsidR="00EF5645" w:rsidRPr="004F2044">
        <w:rPr>
          <w:rFonts w:ascii="Times New Roman" w:hAnsi="Times New Roman" w:cs="Times New Roman"/>
          <w:sz w:val="24"/>
          <w:szCs w:val="24"/>
        </w:rPr>
        <w:t xml:space="preserve">. But this should not come as no surprise being that, as we recall, Barrantes was adamant about singing the virtues and glories of the past, for which the romance would have been of great use. </w:t>
      </w:r>
    </w:p>
    <w:p w14:paraId="4864B2E0" w14:textId="0A6DB1AB" w:rsidR="00245965" w:rsidRPr="004F2044" w:rsidRDefault="002818A7" w:rsidP="003C204A">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Donald</w:t>
      </w:r>
      <w:r w:rsidR="003A2022">
        <w:rPr>
          <w:rFonts w:ascii="Times New Roman" w:hAnsi="Times New Roman" w:cs="Times New Roman"/>
          <w:sz w:val="24"/>
          <w:szCs w:val="24"/>
        </w:rPr>
        <w:t xml:space="preserve"> L.</w:t>
      </w:r>
      <w:r w:rsidRPr="004F2044">
        <w:rPr>
          <w:rFonts w:ascii="Times New Roman" w:hAnsi="Times New Roman" w:cs="Times New Roman"/>
          <w:sz w:val="24"/>
          <w:szCs w:val="24"/>
        </w:rPr>
        <w:t xml:space="preserve"> Shaw, in his book </w:t>
      </w:r>
      <w:r w:rsidRPr="004F2044">
        <w:rPr>
          <w:rFonts w:ascii="Times New Roman" w:hAnsi="Times New Roman" w:cs="Times New Roman"/>
          <w:i/>
          <w:sz w:val="24"/>
          <w:szCs w:val="24"/>
        </w:rPr>
        <w:t xml:space="preserve">A Literary History of Spain: </w:t>
      </w:r>
      <w:r w:rsidR="00191BF5" w:rsidRPr="004F2044">
        <w:rPr>
          <w:rFonts w:ascii="Times New Roman" w:hAnsi="Times New Roman" w:cs="Times New Roman"/>
          <w:i/>
          <w:sz w:val="24"/>
          <w:szCs w:val="24"/>
        </w:rPr>
        <w:t>The</w:t>
      </w:r>
      <w:r w:rsidRPr="004F2044">
        <w:rPr>
          <w:rFonts w:ascii="Times New Roman" w:hAnsi="Times New Roman" w:cs="Times New Roman"/>
          <w:i/>
          <w:sz w:val="24"/>
          <w:szCs w:val="24"/>
        </w:rPr>
        <w:t xml:space="preserve"> Nineteenth Century</w:t>
      </w:r>
      <w:r w:rsidRPr="004F2044">
        <w:rPr>
          <w:rFonts w:ascii="Times New Roman" w:hAnsi="Times New Roman" w:cs="Times New Roman"/>
          <w:sz w:val="24"/>
          <w:szCs w:val="24"/>
        </w:rPr>
        <w:t xml:space="preserve"> (1974) and in a similar vein as Cossío, recognizes that Aguilera follows in </w:t>
      </w:r>
      <w:r w:rsidR="003A2022">
        <w:rPr>
          <w:rFonts w:ascii="Times New Roman" w:hAnsi="Times New Roman" w:cs="Times New Roman"/>
          <w:sz w:val="24"/>
          <w:szCs w:val="24"/>
        </w:rPr>
        <w:t xml:space="preserve">el Duque de </w:t>
      </w:r>
      <w:r w:rsidRPr="004F2044">
        <w:rPr>
          <w:rFonts w:ascii="Times New Roman" w:hAnsi="Times New Roman" w:cs="Times New Roman"/>
          <w:sz w:val="24"/>
          <w:szCs w:val="24"/>
        </w:rPr>
        <w:t>Rivas</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rPr>
        <w:fldChar w:fldCharType="end"/>
      </w:r>
      <w:r w:rsidRPr="004F2044">
        <w:rPr>
          <w:rFonts w:ascii="Times New Roman" w:hAnsi="Times New Roman" w:cs="Times New Roman"/>
          <w:sz w:val="24"/>
          <w:szCs w:val="24"/>
        </w:rPr>
        <w:t>’</w:t>
      </w:r>
      <w:r w:rsidR="003A2022">
        <w:rPr>
          <w:rFonts w:ascii="Times New Roman" w:hAnsi="Times New Roman" w:cs="Times New Roman"/>
          <w:sz w:val="24"/>
          <w:szCs w:val="24"/>
        </w:rPr>
        <w:t>s</w:t>
      </w:r>
      <w:r w:rsidRPr="004F2044">
        <w:rPr>
          <w:rFonts w:ascii="Times New Roman" w:hAnsi="Times New Roman" w:cs="Times New Roman"/>
          <w:sz w:val="24"/>
          <w:szCs w:val="24"/>
        </w:rPr>
        <w:t xml:space="preserve"> footsteps in acknowledging that the </w:t>
      </w:r>
      <w:r w:rsidRPr="004F2044">
        <w:rPr>
          <w:rFonts w:ascii="Times New Roman" w:hAnsi="Times New Roman" w:cs="Times New Roman"/>
          <w:i/>
          <w:sz w:val="24"/>
          <w:szCs w:val="24"/>
        </w:rPr>
        <w:t>romance</w:t>
      </w:r>
      <w:r w:rsidRPr="004F2044">
        <w:rPr>
          <w:rFonts w:ascii="Times New Roman" w:hAnsi="Times New Roman" w:cs="Times New Roman"/>
          <w:sz w:val="24"/>
          <w:szCs w:val="24"/>
        </w:rPr>
        <w:t xml:space="preserve"> and other traditional poetic compositions could no longer satisfy the needs of contemporary society, </w:t>
      </w:r>
      <w:r w:rsidR="009F09BB">
        <w:rPr>
          <w:rFonts w:ascii="Times New Roman" w:hAnsi="Times New Roman" w:cs="Times New Roman"/>
          <w:sz w:val="24"/>
          <w:szCs w:val="24"/>
        </w:rPr>
        <w:t xml:space="preserve">although </w:t>
      </w:r>
      <w:r w:rsidRPr="004F2044">
        <w:rPr>
          <w:rFonts w:ascii="Times New Roman" w:hAnsi="Times New Roman" w:cs="Times New Roman"/>
          <w:sz w:val="24"/>
          <w:szCs w:val="24"/>
        </w:rPr>
        <w:t xml:space="preserve">Aguilera sought to nationalize the European ballad </w:t>
      </w:r>
      <w:r w:rsidR="00863662">
        <w:rPr>
          <w:rFonts w:ascii="Times New Roman" w:hAnsi="Times New Roman" w:cs="Times New Roman"/>
          <w:sz w:val="24"/>
          <w:szCs w:val="24"/>
        </w:rPr>
        <w:t>with Spanish scenes</w:t>
      </w:r>
      <w:r w:rsidRPr="004F2044">
        <w:rPr>
          <w:rFonts w:ascii="Times New Roman" w:hAnsi="Times New Roman" w:cs="Times New Roman"/>
          <w:sz w:val="24"/>
          <w:szCs w:val="24"/>
        </w:rPr>
        <w:t xml:space="preserve">. </w:t>
      </w:r>
      <w:r w:rsidR="00245965" w:rsidRPr="004F2044">
        <w:rPr>
          <w:rFonts w:ascii="Times New Roman" w:hAnsi="Times New Roman" w:cs="Times New Roman"/>
          <w:sz w:val="24"/>
          <w:szCs w:val="24"/>
        </w:rPr>
        <w:t xml:space="preserve">Shaw also notes the importance and innovation of </w:t>
      </w:r>
      <w:r w:rsidR="006C2543"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245965" w:rsidRPr="004F2044">
        <w:rPr>
          <w:rFonts w:ascii="Times New Roman" w:hAnsi="Times New Roman" w:cs="Times New Roman"/>
          <w:sz w:val="24"/>
          <w:szCs w:val="24"/>
        </w:rPr>
        <w:t xml:space="preserve">: </w:t>
      </w:r>
    </w:p>
    <w:p w14:paraId="5A2F1091" w14:textId="62806396" w:rsidR="00245965" w:rsidRPr="004F2044" w:rsidRDefault="00245965" w:rsidP="008C28FC">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lastRenderedPageBreak/>
        <w:t xml:space="preserve">Aguilera’s other major contribution to Spanish poetry is </w:t>
      </w:r>
      <w:r w:rsidRPr="004F2044">
        <w:rPr>
          <w:rFonts w:ascii="Times New Roman" w:hAnsi="Times New Roman" w:cs="Times New Roman"/>
          <w:i/>
          <w:sz w:val="24"/>
          <w:szCs w:val="24"/>
        </w:rPr>
        <w:t xml:space="preserve">Las </w:t>
      </w:r>
      <w:r w:rsidR="006C2543"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Pr="004F2044">
        <w:rPr>
          <w:rFonts w:ascii="Times New Roman" w:hAnsi="Times New Roman" w:cs="Times New Roman"/>
          <w:sz w:val="24"/>
          <w:szCs w:val="24"/>
        </w:rPr>
        <w:t xml:space="preserve"> (1862). Here also we perceive a refreshing novelty of subject and manner. Just as in the </w:t>
      </w:r>
      <w:r w:rsidR="006C2543" w:rsidRPr="004F2044">
        <w:rPr>
          <w:rFonts w:ascii="Times New Roman" w:hAnsi="Times New Roman" w:cs="Times New Roman"/>
          <w:sz w:val="24"/>
          <w:szCs w:val="24"/>
        </w:rPr>
        <w:t>theater</w:t>
      </w:r>
      <w:r w:rsidRPr="004F2044">
        <w:rPr>
          <w:rFonts w:ascii="Times New Roman" w:hAnsi="Times New Roman" w:cs="Times New Roman"/>
          <w:sz w:val="24"/>
          <w:szCs w:val="24"/>
        </w:rPr>
        <w:t xml:space="preserve"> bourgeois values reasserted themselves, with marriage replacing romantic love as a theme, so in the lyric the home, the </w:t>
      </w:r>
      <w:r w:rsidR="002F02F1" w:rsidRPr="004F2044">
        <w:rPr>
          <w:rFonts w:ascii="Times New Roman" w:hAnsi="Times New Roman" w:cs="Times New Roman"/>
          <w:sz w:val="24"/>
          <w:szCs w:val="24"/>
        </w:rPr>
        <w:t>family,</w:t>
      </w:r>
      <w:r w:rsidRPr="004F2044">
        <w:rPr>
          <w:rFonts w:ascii="Times New Roman" w:hAnsi="Times New Roman" w:cs="Times New Roman"/>
          <w:sz w:val="24"/>
          <w:szCs w:val="24"/>
        </w:rPr>
        <w:t xml:space="preserve"> the poet’s wife and children became an increasing source of inspiration, bringing with them the charm of simplicity and sincerity</w:t>
      </w:r>
      <w:r w:rsidR="00E45343" w:rsidRPr="004F2044">
        <w:rPr>
          <w:rFonts w:ascii="Times New Roman" w:hAnsi="Times New Roman" w:cs="Times New Roman"/>
          <w:sz w:val="24"/>
          <w:szCs w:val="24"/>
        </w:rPr>
        <w:t xml:space="preserve">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ExcludeAuth="1"&gt;&lt;Author&gt;Shaw&lt;/Author&gt;&lt;Year&gt;1972&lt;/Year&gt;&lt;RecNum&gt;12&lt;/RecNum&gt;&lt;Pages&gt;61&lt;/Pages&gt;&lt;DisplayText&gt;(61)&lt;/DisplayText&gt;&lt;record&gt;&lt;rec-number&gt;12&lt;/rec-number&gt;&lt;foreign-keys&gt;&lt;key app="EN" db-id="5xstxsde6rdp5yexss8vfsa6zwr5fd5z52vs" timestamp="1453340279"&gt;12&lt;/key&gt;&lt;/foreign-keys&gt;&lt;ref-type name="Book"&gt;6&lt;/ref-type&gt;&lt;contributors&gt;&lt;authors&gt;&lt;author&gt;Shaw, Donald&lt;/author&gt;&lt;/authors&gt;&lt;/contributors&gt;&lt;titles&gt;&lt;title&gt;A Literary History of Spain: The Nineteenth Century&lt;/title&gt;&lt;/titles&gt;&lt;section&gt;60-&lt;/section&gt;&lt;dates&gt;&lt;year&gt;1972&lt;/year&gt;&lt;/dates&gt;&lt;pub-location&gt;New York&lt;/pub-location&gt;&lt;publisher&gt;Barnes &amp;amp; Noble&lt;/publisher&gt;&lt;isbn&gt;0-389-04621-3&lt;/isbn&gt;&lt;urls&gt;&lt;/urls&gt;&lt;research-notes&gt;&amp;quot;Aguilera set himself to produce on the model of the balada a new fom of essentially populary poetry. Dramatic in manner, with emphasis on dialogue an the spoken word, ...designed to foucs the average reader&amp;apos;s on moral issues connected with social or political....&lt;/research-notes&gt;&lt;/record&gt;&lt;/Cite&gt;&lt;/EndNote&gt;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(61)</w:t>
      </w:r>
      <w:r w:rsidR="00F23B9C" w:rsidRPr="004F2044">
        <w:rPr>
          <w:rFonts w:ascii="Times New Roman" w:hAnsi="Times New Roman" w:cs="Times New Roman"/>
          <w:sz w:val="24"/>
          <w:szCs w:val="24"/>
        </w:rPr>
        <w:fldChar w:fldCharType="end"/>
      </w:r>
      <w:r w:rsidR="00E45343" w:rsidRPr="004F2044">
        <w:rPr>
          <w:rFonts w:ascii="Times New Roman" w:hAnsi="Times New Roman" w:cs="Times New Roman"/>
          <w:sz w:val="24"/>
          <w:szCs w:val="24"/>
        </w:rPr>
        <w:t>.</w:t>
      </w:r>
    </w:p>
    <w:p w14:paraId="5A9B78AB" w14:textId="4AB32A66" w:rsidR="00245965" w:rsidRPr="004F2044" w:rsidRDefault="00E45343" w:rsidP="00245965">
      <w:pPr>
        <w:spacing w:line="480" w:lineRule="auto"/>
        <w:rPr>
          <w:rFonts w:ascii="Times New Roman" w:hAnsi="Times New Roman" w:cs="Times New Roman"/>
          <w:sz w:val="24"/>
          <w:szCs w:val="24"/>
        </w:rPr>
      </w:pPr>
      <w:r w:rsidRPr="004F2044">
        <w:rPr>
          <w:rFonts w:ascii="Times New Roman" w:hAnsi="Times New Roman" w:cs="Times New Roman"/>
          <w:sz w:val="24"/>
          <w:szCs w:val="24"/>
        </w:rPr>
        <w:t>Shaw goes on</w:t>
      </w:r>
      <w:r w:rsidR="002F02F1" w:rsidRPr="004F2044">
        <w:rPr>
          <w:rFonts w:ascii="Times New Roman" w:hAnsi="Times New Roman" w:cs="Times New Roman"/>
          <w:sz w:val="24"/>
          <w:szCs w:val="24"/>
        </w:rPr>
        <w:t xml:space="preserve"> </w:t>
      </w:r>
      <w:r w:rsidRPr="004F2044">
        <w:rPr>
          <w:rFonts w:ascii="Times New Roman" w:hAnsi="Times New Roman" w:cs="Times New Roman"/>
          <w:sz w:val="24"/>
          <w:szCs w:val="24"/>
        </w:rPr>
        <w:t xml:space="preserve">to add, in the same vein as Angel del Río, that the domestic theme illustrated in </w:t>
      </w:r>
      <w:r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Pr="004F2044">
        <w:rPr>
          <w:rFonts w:ascii="Times New Roman" w:hAnsi="Times New Roman" w:cs="Times New Roman"/>
          <w:i/>
          <w:sz w:val="24"/>
          <w:szCs w:val="24"/>
        </w:rPr>
        <w:t xml:space="preserve"> </w:t>
      </w:r>
      <w:r w:rsidRPr="004F2044">
        <w:rPr>
          <w:rFonts w:ascii="Times New Roman" w:hAnsi="Times New Roman" w:cs="Times New Roman"/>
          <w:sz w:val="24"/>
          <w:szCs w:val="24"/>
        </w:rPr>
        <w:t xml:space="preserve">would influence </w:t>
      </w:r>
      <w:r w:rsidR="00217B4B">
        <w:rPr>
          <w:rFonts w:ascii="Times New Roman" w:hAnsi="Times New Roman" w:cs="Times New Roman"/>
          <w:sz w:val="24"/>
          <w:szCs w:val="24"/>
        </w:rPr>
        <w:t>Querol</w:t>
      </w:r>
      <w:r w:rsidR="00F902B1">
        <w:rPr>
          <w:rFonts w:ascii="Times New Roman" w:hAnsi="Times New Roman" w:cs="Times New Roman"/>
          <w:sz w:val="24"/>
          <w:szCs w:val="24"/>
        </w:rPr>
        <w:fldChar w:fldCharType="begin"/>
      </w:r>
      <w:r w:rsidR="00F902B1">
        <w:instrText xml:space="preserve"> XE "</w:instrText>
      </w:r>
      <w:r w:rsidR="00F902B1">
        <w:rPr>
          <w:rFonts w:ascii="Times New Roman" w:hAnsi="Times New Roman" w:cs="Times New Roman"/>
          <w:sz w:val="24"/>
          <w:szCs w:val="24"/>
        </w:rPr>
        <w:instrText>Wenceslao Querol, Vicente</w:instrText>
      </w:r>
      <w:r w:rsidR="00F902B1">
        <w:instrText xml:space="preserve">" </w:instrText>
      </w:r>
      <w:r w:rsidR="00F902B1">
        <w:rPr>
          <w:rFonts w:ascii="Times New Roman" w:hAnsi="Times New Roman" w:cs="Times New Roman"/>
          <w:sz w:val="24"/>
          <w:szCs w:val="24"/>
        </w:rPr>
        <w:fldChar w:fldCharType="end"/>
      </w:r>
      <w:r w:rsidR="006C2543" w:rsidRPr="004F2044">
        <w:rPr>
          <w:rFonts w:ascii="Times New Roman" w:hAnsi="Times New Roman" w:cs="Times New Roman"/>
          <w:sz w:val="24"/>
          <w:szCs w:val="24"/>
        </w:rPr>
        <w:t>’s</w:t>
      </w:r>
      <w:r w:rsidRPr="004F2044">
        <w:rPr>
          <w:rFonts w:ascii="Times New Roman" w:hAnsi="Times New Roman" w:cs="Times New Roman"/>
          <w:sz w:val="24"/>
          <w:szCs w:val="24"/>
        </w:rPr>
        <w:t xml:space="preserve"> </w:t>
      </w:r>
      <w:r w:rsidRPr="004F2044">
        <w:rPr>
          <w:rFonts w:ascii="Times New Roman" w:hAnsi="Times New Roman" w:cs="Times New Roman"/>
          <w:i/>
          <w:sz w:val="24"/>
          <w:szCs w:val="24"/>
        </w:rPr>
        <w:t>Rimas</w:t>
      </w:r>
      <w:r w:rsidR="00F902B1">
        <w:rPr>
          <w:rFonts w:ascii="Times New Roman" w:hAnsi="Times New Roman" w:cs="Times New Roman"/>
          <w:sz w:val="24"/>
          <w:szCs w:val="24"/>
        </w:rPr>
        <w:t>, in a sense echoing Del Río’s placement of Aguilera alongside this poet</w:t>
      </w:r>
      <w:r w:rsidRPr="004F2044">
        <w:rPr>
          <w:rFonts w:ascii="Times New Roman" w:hAnsi="Times New Roman" w:cs="Times New Roman"/>
          <w:sz w:val="24"/>
          <w:szCs w:val="24"/>
        </w:rPr>
        <w:t xml:space="preserve">. Like Cossío, </w:t>
      </w:r>
      <w:r w:rsidR="002818A7" w:rsidRPr="004F2044">
        <w:rPr>
          <w:rFonts w:ascii="Times New Roman" w:hAnsi="Times New Roman" w:cs="Times New Roman"/>
          <w:sz w:val="24"/>
          <w:szCs w:val="24"/>
        </w:rPr>
        <w:t>Shaw also points out the similarity with Antonio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2818A7" w:rsidRPr="004F2044">
        <w:rPr>
          <w:rFonts w:ascii="Times New Roman" w:hAnsi="Times New Roman" w:cs="Times New Roman"/>
          <w:sz w:val="24"/>
          <w:szCs w:val="24"/>
        </w:rPr>
        <w:t xml:space="preserve"> whose moral tendency and scenes of regional life </w:t>
      </w:r>
      <w:r w:rsidR="000D6F60">
        <w:rPr>
          <w:rFonts w:ascii="Times New Roman" w:hAnsi="Times New Roman" w:cs="Times New Roman"/>
          <w:sz w:val="24"/>
          <w:szCs w:val="24"/>
        </w:rPr>
        <w:t>share commonalities</w:t>
      </w:r>
      <w:r w:rsidR="002818A7" w:rsidRPr="004F2044">
        <w:rPr>
          <w:rFonts w:ascii="Times New Roman" w:hAnsi="Times New Roman" w:cs="Times New Roman"/>
          <w:sz w:val="24"/>
          <w:szCs w:val="24"/>
        </w:rPr>
        <w:t xml:space="preserve"> with the popular poetry of Aguilera. </w:t>
      </w:r>
    </w:p>
    <w:p w14:paraId="19712AD7" w14:textId="77777777" w:rsidR="00EF5645" w:rsidRPr="004F2044" w:rsidRDefault="00EF5645" w:rsidP="004137AE">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González López </w:t>
      </w:r>
      <w:r w:rsidR="00A56464" w:rsidRPr="004F2044">
        <w:rPr>
          <w:rFonts w:ascii="Times New Roman" w:hAnsi="Times New Roman" w:cs="Times New Roman"/>
          <w:sz w:val="24"/>
          <w:szCs w:val="24"/>
        </w:rPr>
        <w:t>ascertain</w:t>
      </w:r>
      <w:r w:rsidR="002F02F1" w:rsidRPr="004F2044">
        <w:rPr>
          <w:rFonts w:ascii="Times New Roman" w:hAnsi="Times New Roman" w:cs="Times New Roman"/>
          <w:sz w:val="24"/>
          <w:szCs w:val="24"/>
        </w:rPr>
        <w:t>ed</w:t>
      </w:r>
      <w:r w:rsidR="00A56464" w:rsidRPr="004F2044">
        <w:rPr>
          <w:rFonts w:ascii="Times New Roman" w:hAnsi="Times New Roman" w:cs="Times New Roman"/>
          <w:sz w:val="24"/>
          <w:szCs w:val="24"/>
        </w:rPr>
        <w:t xml:space="preserve"> the </w:t>
      </w:r>
      <w:r w:rsidR="002810FA" w:rsidRPr="004F2044">
        <w:rPr>
          <w:rFonts w:ascii="Times New Roman" w:hAnsi="Times New Roman" w:cs="Times New Roman"/>
          <w:sz w:val="24"/>
          <w:szCs w:val="24"/>
        </w:rPr>
        <w:t>significance</w:t>
      </w:r>
      <w:r w:rsidR="00A56464" w:rsidRPr="004F2044">
        <w:rPr>
          <w:rFonts w:ascii="Times New Roman" w:hAnsi="Times New Roman" w:cs="Times New Roman"/>
          <w:sz w:val="24"/>
          <w:szCs w:val="24"/>
        </w:rPr>
        <w:t xml:space="preserve"> of Aguilera´s </w:t>
      </w:r>
      <w:r w:rsidR="00A56464" w:rsidRPr="004F2044">
        <w:rPr>
          <w:rFonts w:ascii="Times New Roman" w:hAnsi="Times New Roman" w:cs="Times New Roman"/>
          <w:i/>
          <w:sz w:val="24"/>
          <w:szCs w:val="24"/>
        </w:rPr>
        <w:t xml:space="preserve">Ecos </w:t>
      </w:r>
      <w:r w:rsidR="00A56464" w:rsidRPr="004F2044">
        <w:rPr>
          <w:rFonts w:ascii="Times New Roman" w:hAnsi="Times New Roman" w:cs="Times New Roman"/>
          <w:sz w:val="24"/>
          <w:szCs w:val="24"/>
        </w:rPr>
        <w:t xml:space="preserve">while simultaneously identifying its defects: </w:t>
      </w:r>
    </w:p>
    <w:p w14:paraId="2585311B" w14:textId="4138CF35" w:rsidR="004137AE" w:rsidRPr="004F2044" w:rsidRDefault="00B0491B" w:rsidP="00D02D7C">
      <w:pPr>
        <w:spacing w:line="480" w:lineRule="auto"/>
        <w:ind w:left="1440"/>
        <w:rPr>
          <w:rFonts w:ascii="Times New Roman" w:hAnsi="Times New Roman" w:cs="Times New Roman"/>
          <w:sz w:val="24"/>
          <w:szCs w:val="24"/>
        </w:rPr>
      </w:pPr>
      <w:r w:rsidRPr="004F2044">
        <w:rPr>
          <w:rFonts w:ascii="Times New Roman" w:hAnsi="Times New Roman" w:cs="Times New Roman"/>
          <w:sz w:val="24"/>
          <w:szCs w:val="24"/>
        </w:rPr>
        <w:t xml:space="preserve">His [Aguilera’s] fame rests principally in his </w:t>
      </w:r>
      <w:r w:rsidRPr="004F2044">
        <w:rPr>
          <w:rFonts w:ascii="Times New Roman" w:hAnsi="Times New Roman" w:cs="Times New Roman"/>
          <w:i/>
          <w:sz w:val="24"/>
          <w:szCs w:val="24"/>
        </w:rPr>
        <w:t xml:space="preserve">Ecos </w:t>
      </w:r>
      <w:r w:rsidRPr="000D6F60">
        <w:rPr>
          <w:rFonts w:ascii="Times New Roman" w:hAnsi="Times New Roman" w:cs="Times New Roman"/>
          <w:i/>
          <w:sz w:val="24"/>
          <w:szCs w:val="24"/>
        </w:rPr>
        <w:t>nacionales</w:t>
      </w:r>
      <w:r w:rsidR="000D6F60">
        <w:rPr>
          <w:rFonts w:ascii="Times New Roman" w:hAnsi="Times New Roman" w:cs="Times New Roman"/>
          <w:sz w:val="24"/>
          <w:szCs w:val="24"/>
        </w:rPr>
        <w:t xml:space="preserve">. . . . </w:t>
      </w:r>
      <w:r w:rsidRPr="000D6F60">
        <w:rPr>
          <w:rFonts w:ascii="Times New Roman" w:hAnsi="Times New Roman" w:cs="Times New Roman"/>
          <w:sz w:val="24"/>
          <w:szCs w:val="24"/>
        </w:rPr>
        <w:t>In</w:t>
      </w:r>
      <w:r w:rsidRPr="004F2044">
        <w:rPr>
          <w:rFonts w:ascii="Times New Roman" w:hAnsi="Times New Roman" w:cs="Times New Roman"/>
          <w:sz w:val="24"/>
          <w:szCs w:val="24"/>
        </w:rPr>
        <w:t xml:space="preserve"> the prologue of this work, he reveals his poetic </w:t>
      </w:r>
      <w:r w:rsidR="006C2543" w:rsidRPr="004F2044">
        <w:rPr>
          <w:rFonts w:ascii="Times New Roman" w:hAnsi="Times New Roman" w:cs="Times New Roman"/>
          <w:sz w:val="24"/>
          <w:szCs w:val="24"/>
        </w:rPr>
        <w:t>creed, which</w:t>
      </w:r>
      <w:r w:rsidRPr="004F2044">
        <w:rPr>
          <w:rFonts w:ascii="Times New Roman" w:hAnsi="Times New Roman" w:cs="Times New Roman"/>
          <w:sz w:val="24"/>
          <w:szCs w:val="24"/>
        </w:rPr>
        <w:t xml:space="preserve"> aspires to introduce a social aspect in the Spanish </w:t>
      </w:r>
      <w:r w:rsidR="006C2543" w:rsidRPr="004F2044">
        <w:rPr>
          <w:rFonts w:ascii="Times New Roman" w:hAnsi="Times New Roman" w:cs="Times New Roman"/>
          <w:i/>
          <w:sz w:val="24"/>
          <w:szCs w:val="24"/>
        </w:rPr>
        <w:t>romancero</w:t>
      </w:r>
      <w:r w:rsidR="006C2543" w:rsidRPr="004F2044">
        <w:rPr>
          <w:rFonts w:ascii="Times New Roman" w:hAnsi="Times New Roman" w:cs="Times New Roman"/>
          <w:sz w:val="24"/>
          <w:szCs w:val="24"/>
        </w:rPr>
        <w:t>, which</w:t>
      </w:r>
      <w:r w:rsidR="002F02F1" w:rsidRPr="004F2044">
        <w:rPr>
          <w:rFonts w:ascii="Times New Roman" w:hAnsi="Times New Roman" w:cs="Times New Roman"/>
          <w:sz w:val="24"/>
          <w:szCs w:val="24"/>
        </w:rPr>
        <w:t xml:space="preserve"> had ensured with el D</w:t>
      </w:r>
      <w:r w:rsidRPr="004F2044">
        <w:rPr>
          <w:rFonts w:ascii="Times New Roman" w:hAnsi="Times New Roman" w:cs="Times New Roman"/>
          <w:sz w:val="24"/>
          <w:szCs w:val="24"/>
        </w:rPr>
        <w:t>uque de Rivas</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rPr>
        <w:fldChar w:fldCharType="end"/>
      </w:r>
      <w:r w:rsidRPr="004F2044">
        <w:rPr>
          <w:rFonts w:ascii="Times New Roman" w:hAnsi="Times New Roman" w:cs="Times New Roman"/>
          <w:sz w:val="24"/>
          <w:szCs w:val="24"/>
        </w:rPr>
        <w:t xml:space="preserve"> and 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Pr="004F2044">
        <w:rPr>
          <w:rFonts w:ascii="Times New Roman" w:hAnsi="Times New Roman" w:cs="Times New Roman"/>
          <w:sz w:val="24"/>
          <w:szCs w:val="24"/>
        </w:rPr>
        <w:t xml:space="preserve"> a period of splendor in Romanticism. In order to sing legendary themes and provide them a sense of a national, patriotic example, Ruiz Aguile</w:t>
      </w:r>
      <w:r w:rsidR="002F02F1" w:rsidRPr="004F2044">
        <w:rPr>
          <w:rFonts w:ascii="Times New Roman" w:hAnsi="Times New Roman" w:cs="Times New Roman"/>
          <w:sz w:val="24"/>
          <w:szCs w:val="24"/>
        </w:rPr>
        <w:t>r</w:t>
      </w:r>
      <w:r w:rsidRPr="004F2044">
        <w:rPr>
          <w:rFonts w:ascii="Times New Roman" w:hAnsi="Times New Roman" w:cs="Times New Roman"/>
          <w:sz w:val="24"/>
          <w:szCs w:val="24"/>
        </w:rPr>
        <w:t>a took to the ballad form, giving them a certain air of the traditional romance. But he lacked imagination and the necessary poetic breath to elevate the subject to the high level of national standard that he ambitioned, and, meanwhile, he was more fortunate when he</w:t>
      </w:r>
      <w:r w:rsidR="00644567">
        <w:rPr>
          <w:rFonts w:ascii="Times New Roman" w:hAnsi="Times New Roman" w:cs="Times New Roman"/>
          <w:sz w:val="24"/>
          <w:szCs w:val="24"/>
        </w:rPr>
        <w:t xml:space="preserve"> limited himself to presenting </w:t>
      </w:r>
      <w:r w:rsidRPr="004F2044">
        <w:rPr>
          <w:rFonts w:ascii="Times New Roman" w:hAnsi="Times New Roman" w:cs="Times New Roman"/>
          <w:sz w:val="24"/>
          <w:szCs w:val="24"/>
        </w:rPr>
        <w:t xml:space="preserve">in </w:t>
      </w:r>
      <w:r w:rsidRPr="004F2044">
        <w:rPr>
          <w:rFonts w:ascii="Times New Roman" w:hAnsi="Times New Roman" w:cs="Times New Roman"/>
          <w:i/>
          <w:sz w:val="24"/>
          <w:szCs w:val="24"/>
        </w:rPr>
        <w:t>Ecos nacionales</w:t>
      </w:r>
      <w:r w:rsidRPr="004F2044">
        <w:rPr>
          <w:rFonts w:ascii="Times New Roman" w:hAnsi="Times New Roman" w:cs="Times New Roman"/>
          <w:sz w:val="24"/>
          <w:szCs w:val="24"/>
        </w:rPr>
        <w:t xml:space="preserve">, generally in dialogued </w:t>
      </w:r>
      <w:r w:rsidRPr="004F2044">
        <w:rPr>
          <w:rFonts w:ascii="Times New Roman" w:hAnsi="Times New Roman" w:cs="Times New Roman"/>
          <w:sz w:val="24"/>
          <w:szCs w:val="24"/>
        </w:rPr>
        <w:lastRenderedPageBreak/>
        <w:t>form and of a certain realist</w:t>
      </w:r>
      <w:r w:rsidR="00644567">
        <w:rPr>
          <w:rFonts w:ascii="Times New Roman" w:hAnsi="Times New Roman" w:cs="Times New Roman"/>
          <w:sz w:val="24"/>
          <w:szCs w:val="24"/>
        </w:rPr>
        <w:t>ic</w:t>
      </w:r>
      <w:r w:rsidRPr="004F2044">
        <w:rPr>
          <w:rFonts w:ascii="Times New Roman" w:hAnsi="Times New Roman" w:cs="Times New Roman"/>
          <w:sz w:val="24"/>
          <w:szCs w:val="24"/>
        </w:rPr>
        <w:t xml:space="preserve"> tendency, a lively portrait at times of</w:t>
      </w:r>
      <w:r w:rsidR="00644567">
        <w:rPr>
          <w:rFonts w:ascii="Times New Roman" w:hAnsi="Times New Roman" w:cs="Times New Roman"/>
          <w:sz w:val="24"/>
          <w:szCs w:val="24"/>
        </w:rPr>
        <w:t xml:space="preserve"> the W</w:t>
      </w:r>
      <w:r w:rsidR="00527DBC" w:rsidRPr="004F2044">
        <w:rPr>
          <w:rFonts w:ascii="Times New Roman" w:hAnsi="Times New Roman" w:cs="Times New Roman"/>
          <w:sz w:val="24"/>
          <w:szCs w:val="24"/>
        </w:rPr>
        <w:t>ar of Independence and</w:t>
      </w:r>
      <w:r w:rsidRPr="004F2044">
        <w:rPr>
          <w:rFonts w:ascii="Times New Roman" w:hAnsi="Times New Roman" w:cs="Times New Roman"/>
          <w:sz w:val="24"/>
          <w:szCs w:val="24"/>
        </w:rPr>
        <w:t xml:space="preserve"> at other times of t</w:t>
      </w:r>
      <w:r w:rsidR="00527DBC" w:rsidRPr="004F2044">
        <w:rPr>
          <w:rFonts w:ascii="Times New Roman" w:hAnsi="Times New Roman" w:cs="Times New Roman"/>
          <w:sz w:val="24"/>
          <w:szCs w:val="24"/>
        </w:rPr>
        <w:t>he civil</w:t>
      </w:r>
      <w:r w:rsidRPr="004F2044">
        <w:rPr>
          <w:rFonts w:ascii="Times New Roman" w:hAnsi="Times New Roman" w:cs="Times New Roman"/>
          <w:sz w:val="24"/>
          <w:szCs w:val="24"/>
        </w:rPr>
        <w:t xml:space="preserve"> wars of the 19h century </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ExcludeAuth="1"&gt;&lt;Author&gt;González López&lt;/Author&gt;&lt;Year&gt;1965&lt;/Year&gt;&lt;RecNum&gt;6&lt;/RecNum&gt;&lt;Pages&gt;331&lt;/Pages&gt;&lt;DisplayText&gt;(331)&lt;/DisplayText&gt;&lt;record&gt;&lt;rec-number&gt;6&lt;/rec-number&gt;&lt;foreign-keys&gt;&lt;key app="EN" db-id="5xstxsde6rdp5yexss8vfsa6zwr5fd5z52vs" timestamp="1453336579"&gt;6&lt;/key&gt;&lt;/foreign-keys&gt;&lt;ref-type name="Book"&gt;6&lt;/ref-type&gt;&lt;contributors&gt;&lt;authors&gt;&lt;author&gt;González López, Emilio&lt;/author&gt;&lt;/authors&gt;&lt;/contributors&gt;&lt;titles&gt;&lt;title&gt;Historia de la literatura española: La edad moderna (Siglos XVIII y XIX)&lt;/title&gt;&lt;/titles&gt;&lt;section&gt;299, 327,330-332, 574, 666&lt;/section&gt;&lt;dates&gt;&lt;year&gt;1965&lt;/year&gt;&lt;/dates&gt;&lt;pub-location&gt;New York&lt;/pub-location&gt;&lt;publisher&gt;Las Américas&lt;/publisher&gt;&lt;urls&gt;&lt;/urls&gt;&lt;research-notes&gt;Gonzalez López devotes a section to las baladistas VRA and Barrantes in the section Postromanticismo. He notes la tendencia realista en Eco Naciones. He combines &amp;quot;la nota sentimental, la ironía romántica, con cierto sentido educativo en la novela&amp;quot;  In the ballads of VRA, González López notes a blending of romances nacionales and baladas extanjerizantes. For González, Barrantes (1829-1898) was one of the poets who most naturalized the ballad in Spain. (330)&lt;/research-notes&gt;&lt;/record&gt;&lt;/Cite&gt;&lt;/EndNote&gt;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(331)</w:t>
      </w:r>
      <w:r w:rsidR="00F23B9C" w:rsidRPr="004F2044">
        <w:rPr>
          <w:rFonts w:ascii="Times New Roman" w:hAnsi="Times New Roman" w:cs="Times New Roman"/>
          <w:sz w:val="24"/>
          <w:szCs w:val="24"/>
        </w:rPr>
        <w:fldChar w:fldCharType="end"/>
      </w:r>
      <w:r w:rsidR="00527DBC" w:rsidRPr="004F2044">
        <w:rPr>
          <w:rFonts w:ascii="Times New Roman" w:hAnsi="Times New Roman" w:cs="Times New Roman"/>
          <w:sz w:val="24"/>
          <w:szCs w:val="24"/>
        </w:rPr>
        <w:t>.</w:t>
      </w:r>
      <w:r w:rsidR="00527DBC" w:rsidRPr="004F2044">
        <w:rPr>
          <w:rStyle w:val="FootnoteReference"/>
          <w:rFonts w:ascii="Times New Roman" w:hAnsi="Times New Roman" w:cs="Times New Roman"/>
          <w:sz w:val="24"/>
          <w:szCs w:val="24"/>
        </w:rPr>
        <w:footnoteReference w:id="57"/>
      </w:r>
    </w:p>
    <w:p w14:paraId="01B998BA" w14:textId="5DA18864" w:rsidR="008C0436" w:rsidRPr="004F2044" w:rsidRDefault="0082386C" w:rsidP="00340D5A">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r w:rsidR="00623FF6" w:rsidRPr="004F2044">
        <w:rPr>
          <w:rFonts w:ascii="Times New Roman" w:hAnsi="Times New Roman" w:cs="Times New Roman"/>
          <w:sz w:val="24"/>
          <w:szCs w:val="24"/>
        </w:rPr>
        <w:t xml:space="preserve">González </w:t>
      </w:r>
      <w:r w:rsidR="00EE4BFD">
        <w:rPr>
          <w:rFonts w:ascii="Times New Roman" w:hAnsi="Times New Roman" w:cs="Times New Roman"/>
          <w:sz w:val="24"/>
          <w:szCs w:val="24"/>
        </w:rPr>
        <w:t>López’s comments mirror</w:t>
      </w:r>
      <w:r w:rsidR="00623FF6" w:rsidRPr="004F2044">
        <w:rPr>
          <w:rFonts w:ascii="Times New Roman" w:hAnsi="Times New Roman" w:cs="Times New Roman"/>
          <w:sz w:val="24"/>
          <w:szCs w:val="24"/>
        </w:rPr>
        <w:t xml:space="preserve"> Cossí</w:t>
      </w:r>
      <w:r w:rsidR="00A60821" w:rsidRPr="004F2044">
        <w:rPr>
          <w:rFonts w:ascii="Times New Roman" w:hAnsi="Times New Roman" w:cs="Times New Roman"/>
          <w:sz w:val="24"/>
          <w:szCs w:val="24"/>
        </w:rPr>
        <w:t>o</w:t>
      </w:r>
      <w:r w:rsidR="00EE4BFD">
        <w:rPr>
          <w:rFonts w:ascii="Times New Roman" w:hAnsi="Times New Roman" w:cs="Times New Roman"/>
          <w:sz w:val="24"/>
          <w:szCs w:val="24"/>
        </w:rPr>
        <w:t xml:space="preserve">’s </w:t>
      </w:r>
      <w:r w:rsidR="00A60821" w:rsidRPr="004F2044">
        <w:rPr>
          <w:rFonts w:ascii="Times New Roman" w:hAnsi="Times New Roman" w:cs="Times New Roman"/>
          <w:sz w:val="24"/>
          <w:szCs w:val="24"/>
        </w:rPr>
        <w:t>in that both critics believe that Aguil</w:t>
      </w:r>
      <w:r w:rsidR="00E1145A" w:rsidRPr="004F2044">
        <w:rPr>
          <w:rFonts w:ascii="Times New Roman" w:hAnsi="Times New Roman" w:cs="Times New Roman"/>
          <w:sz w:val="24"/>
          <w:szCs w:val="24"/>
        </w:rPr>
        <w:t>era lacked character or</w:t>
      </w:r>
      <w:r w:rsidR="00A60821" w:rsidRPr="004F2044">
        <w:rPr>
          <w:rFonts w:ascii="Times New Roman" w:hAnsi="Times New Roman" w:cs="Times New Roman"/>
          <w:sz w:val="24"/>
          <w:szCs w:val="24"/>
        </w:rPr>
        <w:t xml:space="preserve"> a certain degree of distinctiveness</w:t>
      </w:r>
      <w:r w:rsidR="00E1145A" w:rsidRPr="004F2044">
        <w:rPr>
          <w:rFonts w:ascii="Times New Roman" w:hAnsi="Times New Roman" w:cs="Times New Roman"/>
          <w:sz w:val="24"/>
          <w:szCs w:val="24"/>
        </w:rPr>
        <w:t xml:space="preserve"> as a poet, which seemed to diminish his poetry; at least this is the belief of </w:t>
      </w:r>
      <w:r w:rsidR="00B6375E" w:rsidRPr="004F2044">
        <w:rPr>
          <w:rFonts w:ascii="Times New Roman" w:hAnsi="Times New Roman" w:cs="Times New Roman"/>
          <w:sz w:val="24"/>
          <w:szCs w:val="24"/>
        </w:rPr>
        <w:t>Gonzá</w:t>
      </w:r>
      <w:r w:rsidR="008C0436" w:rsidRPr="004F2044">
        <w:rPr>
          <w:rFonts w:ascii="Times New Roman" w:hAnsi="Times New Roman" w:cs="Times New Roman"/>
          <w:sz w:val="24"/>
          <w:szCs w:val="24"/>
        </w:rPr>
        <w:t xml:space="preserve">lez </w:t>
      </w:r>
      <w:r w:rsidR="00E1145A" w:rsidRPr="004F2044">
        <w:rPr>
          <w:rFonts w:ascii="Times New Roman" w:hAnsi="Times New Roman" w:cs="Times New Roman"/>
          <w:sz w:val="24"/>
          <w:szCs w:val="24"/>
        </w:rPr>
        <w:t xml:space="preserve">López and Cossío. </w:t>
      </w:r>
      <w:r w:rsidR="008C0436" w:rsidRPr="004F2044">
        <w:rPr>
          <w:rFonts w:ascii="Times New Roman" w:hAnsi="Times New Roman" w:cs="Times New Roman"/>
          <w:sz w:val="24"/>
          <w:szCs w:val="24"/>
        </w:rPr>
        <w:t xml:space="preserve">However, the two differ on the importance of Aguilera’s </w:t>
      </w:r>
      <w:r w:rsidR="00BB0AA8" w:rsidRPr="004F2044">
        <w:rPr>
          <w:rFonts w:ascii="Times New Roman" w:hAnsi="Times New Roman" w:cs="Times New Roman"/>
          <w:i/>
          <w:sz w:val="24"/>
          <w:szCs w:val="24"/>
        </w:rPr>
        <w:t>C</w:t>
      </w:r>
      <w:r w:rsidR="008C0436" w:rsidRPr="004F2044">
        <w:rPr>
          <w:rFonts w:ascii="Times New Roman" w:hAnsi="Times New Roman" w:cs="Times New Roman"/>
          <w:i/>
          <w:sz w:val="24"/>
          <w:szCs w:val="24"/>
        </w:rPr>
        <w:t>antares</w:t>
      </w:r>
      <w:r w:rsidR="008C0436" w:rsidRPr="004F2044">
        <w:rPr>
          <w:rFonts w:ascii="Times New Roman" w:hAnsi="Times New Roman" w:cs="Times New Roman"/>
          <w:sz w:val="24"/>
          <w:szCs w:val="24"/>
        </w:rPr>
        <w:t xml:space="preserve"> as González López excludes them from his investigation. In this respect, he </w:t>
      </w:r>
      <w:r w:rsidR="00EE4BFD">
        <w:rPr>
          <w:rFonts w:ascii="Times New Roman" w:hAnsi="Times New Roman" w:cs="Times New Roman"/>
          <w:sz w:val="24"/>
          <w:szCs w:val="24"/>
        </w:rPr>
        <w:t xml:space="preserve">differs in </w:t>
      </w:r>
      <w:r w:rsidR="00191BF5">
        <w:rPr>
          <w:rFonts w:ascii="Times New Roman" w:hAnsi="Times New Roman" w:cs="Times New Roman"/>
          <w:sz w:val="24"/>
          <w:szCs w:val="24"/>
        </w:rPr>
        <w:t>opinion</w:t>
      </w:r>
      <w:r w:rsidR="00EE4BFD">
        <w:rPr>
          <w:rFonts w:ascii="Times New Roman" w:hAnsi="Times New Roman" w:cs="Times New Roman"/>
          <w:sz w:val="24"/>
          <w:szCs w:val="24"/>
        </w:rPr>
        <w:t xml:space="preserve"> with</w:t>
      </w:r>
      <w:r w:rsidR="008C0436" w:rsidRPr="004F2044">
        <w:rPr>
          <w:rFonts w:ascii="Times New Roman" w:hAnsi="Times New Roman" w:cs="Times New Roman"/>
          <w:sz w:val="24"/>
          <w:szCs w:val="24"/>
        </w:rPr>
        <w:t xml:space="preserve"> Cossío who believed that while Barrantes </w:t>
      </w:r>
      <w:r w:rsidR="00D93BE3" w:rsidRPr="004F2044">
        <w:rPr>
          <w:rFonts w:ascii="Times New Roman" w:hAnsi="Times New Roman" w:cs="Times New Roman"/>
          <w:sz w:val="24"/>
          <w:szCs w:val="24"/>
        </w:rPr>
        <w:t xml:space="preserve">would carry the </w:t>
      </w:r>
      <w:r w:rsidR="00EE4BFD" w:rsidRPr="00EE4BFD">
        <w:rPr>
          <w:rFonts w:ascii="Times New Roman" w:hAnsi="Times New Roman" w:cs="Times New Roman"/>
          <w:i/>
          <w:sz w:val="24"/>
          <w:szCs w:val="24"/>
        </w:rPr>
        <w:t>cantar</w:t>
      </w:r>
      <w:r w:rsidR="00D93BE3" w:rsidRPr="004F2044">
        <w:rPr>
          <w:rFonts w:ascii="Times New Roman" w:hAnsi="Times New Roman" w:cs="Times New Roman"/>
          <w:sz w:val="24"/>
          <w:szCs w:val="24"/>
        </w:rPr>
        <w:t xml:space="preserve"> to its culmination, Aguilera </w:t>
      </w:r>
      <w:r w:rsidR="00EE4BFD">
        <w:rPr>
          <w:rFonts w:ascii="Times New Roman" w:hAnsi="Times New Roman" w:cs="Times New Roman"/>
          <w:sz w:val="24"/>
          <w:szCs w:val="24"/>
        </w:rPr>
        <w:t>would further</w:t>
      </w:r>
      <w:r w:rsidR="00D93BE3" w:rsidRPr="004F2044">
        <w:rPr>
          <w:rFonts w:ascii="Times New Roman" w:hAnsi="Times New Roman" w:cs="Times New Roman"/>
          <w:sz w:val="24"/>
          <w:szCs w:val="24"/>
        </w:rPr>
        <w:t xml:space="preserve"> its development,</w:t>
      </w:r>
      <w:r w:rsidR="00BB0AA8" w:rsidRPr="004F2044">
        <w:rPr>
          <w:rFonts w:ascii="Times New Roman" w:hAnsi="Times New Roman" w:cs="Times New Roman"/>
          <w:sz w:val="24"/>
          <w:szCs w:val="24"/>
        </w:rPr>
        <w:t xml:space="preserve"> especially with a democratic and popular tone. </w:t>
      </w:r>
    </w:p>
    <w:p w14:paraId="1E2FBE3E" w14:textId="77777777" w:rsidR="00DE2893" w:rsidRDefault="00EE4BFD" w:rsidP="00B610F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But </w:t>
      </w:r>
      <w:r w:rsidR="00B6375E" w:rsidRPr="004F2044">
        <w:rPr>
          <w:rFonts w:ascii="Times New Roman" w:hAnsi="Times New Roman" w:cs="Times New Roman"/>
          <w:sz w:val="24"/>
          <w:szCs w:val="24"/>
        </w:rPr>
        <w:t xml:space="preserve">it is unlikely to be forgiven </w:t>
      </w:r>
      <w:r w:rsidR="002E6414" w:rsidRPr="004F2044">
        <w:rPr>
          <w:rFonts w:ascii="Times New Roman" w:hAnsi="Times New Roman" w:cs="Times New Roman"/>
          <w:sz w:val="24"/>
          <w:szCs w:val="24"/>
        </w:rPr>
        <w:t xml:space="preserve">the fact </w:t>
      </w:r>
      <w:r w:rsidR="00B6375E" w:rsidRPr="004F2044">
        <w:rPr>
          <w:rFonts w:ascii="Times New Roman" w:hAnsi="Times New Roman" w:cs="Times New Roman"/>
          <w:sz w:val="24"/>
          <w:szCs w:val="24"/>
        </w:rPr>
        <w:t xml:space="preserve">that within </w:t>
      </w:r>
      <w:r w:rsidR="002F02F1" w:rsidRPr="004F2044">
        <w:rPr>
          <w:rFonts w:ascii="Times New Roman" w:hAnsi="Times New Roman" w:cs="Times New Roman"/>
          <w:sz w:val="24"/>
          <w:szCs w:val="24"/>
        </w:rPr>
        <w:t>the pages of González Lopez’</w:t>
      </w:r>
      <w:r w:rsidR="00B6375E" w:rsidRPr="004F2044">
        <w:rPr>
          <w:rFonts w:ascii="Times New Roman" w:hAnsi="Times New Roman" w:cs="Times New Roman"/>
          <w:sz w:val="24"/>
          <w:szCs w:val="24"/>
        </w:rPr>
        <w:t xml:space="preserve">s dedication to </w:t>
      </w:r>
      <w:r w:rsidR="002E6414" w:rsidRPr="004F2044">
        <w:rPr>
          <w:rFonts w:ascii="Times New Roman" w:hAnsi="Times New Roman" w:cs="Times New Roman"/>
          <w:sz w:val="24"/>
          <w:szCs w:val="24"/>
        </w:rPr>
        <w:t>narrative, he fails to mention Aguilera even his connection and possible influence on Benito Pérez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2E6414" w:rsidRPr="004F2044">
        <w:rPr>
          <w:rFonts w:ascii="Times New Roman" w:hAnsi="Times New Roman" w:cs="Times New Roman"/>
          <w:sz w:val="24"/>
          <w:szCs w:val="24"/>
        </w:rPr>
        <w:t xml:space="preserve"> (1843-1920) whose “Observaciones sobre la novela contemporánea en España”</w:t>
      </w:r>
      <w:r w:rsidR="002F02F1" w:rsidRPr="004F2044">
        <w:rPr>
          <w:rFonts w:ascii="Times New Roman" w:hAnsi="Times New Roman" w:cs="Times New Roman"/>
          <w:sz w:val="24"/>
          <w:szCs w:val="24"/>
        </w:rPr>
        <w:t xml:space="preserve">, although frequently turned to by critics for insight regarding </w:t>
      </w:r>
      <w:r w:rsidR="006C2543" w:rsidRPr="004F2044">
        <w:rPr>
          <w:rFonts w:ascii="Times New Roman" w:hAnsi="Times New Roman" w:cs="Times New Roman"/>
          <w:sz w:val="24"/>
          <w:szCs w:val="24"/>
        </w:rPr>
        <w:t>Galdós</w:t>
      </w:r>
      <w:r w:rsidR="002F02F1" w:rsidRPr="004F2044">
        <w:rPr>
          <w:rFonts w:ascii="Times New Roman" w:hAnsi="Times New Roman" w:cs="Times New Roman"/>
          <w:sz w:val="24"/>
          <w:szCs w:val="24"/>
        </w:rPr>
        <w:t xml:space="preserve">’ literary outlook, was actually written as a review to Aguilera’s </w:t>
      </w:r>
      <w:r w:rsidR="002F02F1" w:rsidRPr="004F2044">
        <w:rPr>
          <w:rFonts w:ascii="Times New Roman" w:hAnsi="Times New Roman" w:cs="Times New Roman"/>
          <w:i/>
          <w:sz w:val="24"/>
          <w:szCs w:val="24"/>
        </w:rPr>
        <w:t>Proverbios Ejemplares</w:t>
      </w:r>
      <w:r w:rsidR="002F02F1" w:rsidRPr="004F2044">
        <w:rPr>
          <w:rFonts w:ascii="Times New Roman" w:hAnsi="Times New Roman" w:cs="Times New Roman"/>
          <w:sz w:val="24"/>
          <w:szCs w:val="24"/>
        </w:rPr>
        <w:t>, a fact often disregarded.</w:t>
      </w:r>
      <w:r w:rsidR="002E6414" w:rsidRPr="004F2044">
        <w:rPr>
          <w:rFonts w:ascii="Times New Roman" w:hAnsi="Times New Roman" w:cs="Times New Roman"/>
          <w:sz w:val="24"/>
          <w:szCs w:val="24"/>
        </w:rPr>
        <w:t xml:space="preserve"> </w:t>
      </w:r>
    </w:p>
    <w:p w14:paraId="4824C8B9" w14:textId="566CF192" w:rsidR="002F02F1" w:rsidRPr="004F2044" w:rsidRDefault="00DE2893" w:rsidP="00DE2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would have</w:t>
      </w:r>
      <w:r w:rsidR="00B610F0" w:rsidRPr="004F2044">
        <w:rPr>
          <w:rFonts w:ascii="Times New Roman" w:hAnsi="Times New Roman" w:cs="Times New Roman"/>
          <w:sz w:val="24"/>
          <w:szCs w:val="24"/>
        </w:rPr>
        <w:t xml:space="preserve"> to wait until 1974 </w:t>
      </w:r>
      <w:r>
        <w:rPr>
          <w:rFonts w:ascii="Times New Roman" w:hAnsi="Times New Roman" w:cs="Times New Roman"/>
          <w:sz w:val="24"/>
          <w:szCs w:val="24"/>
        </w:rPr>
        <w:t>for the connection to be made</w:t>
      </w:r>
      <w:r w:rsidR="00B610F0" w:rsidRPr="004F2044">
        <w:rPr>
          <w:rFonts w:ascii="Times New Roman" w:hAnsi="Times New Roman" w:cs="Times New Roman"/>
          <w:sz w:val="24"/>
          <w:szCs w:val="24"/>
        </w:rPr>
        <w:t>, and after years of complete silence on the subject of Aguilera, Reginald Brown</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ExcludeAuth="1"&gt;&lt;Author&gt;Brown&lt;/Author&gt;&lt;Year&gt;1977&lt;/Year&gt;&lt;RecNum&gt;28&lt;/RecNum&gt;&lt;record&gt;&lt;rec-number&gt;28&lt;/rec-number&gt;&lt;foreign-keys&gt;&lt;key app="EN" db-id="5xstxsde6rdp5yexss8vfsa6zwr5fd5z52vs" timestamp="1453350975"&gt;28&lt;/key&gt;&lt;/foreign-keys&gt;&lt;ref-type name="Conference Paper"&gt;47&lt;/ref-type&gt;&lt;contributors&gt;&lt;authors&gt;&lt;author&gt;Brown, Reginald&lt;/author&gt;&lt;/authors&gt;&lt;secondary-authors&gt;&lt;author&gt;Maxime Chevalier, François López, Joseph Pérez and Noel Salomon&lt;/author&gt;&lt;/secondary-authors&gt;&lt;/contributors&gt;&lt;titles&gt;&lt;title&gt;Una relación literaria y cordial: Benito Pérez Galdós y Ventura Ruíz Agilera&lt;/title&gt;&lt;secondary-title&gt;Asociación Internacional de Hispanistas. Congreso 5&lt;/secondary-title&gt;&lt;/titles&gt;&lt;pages&gt;223-233&lt;/pages&gt;&lt;volume&gt;1&lt;/volume&gt;&lt;dates&gt;&lt;year&gt;1977&lt;/year&gt;&lt;/dates&gt;&lt;pub-location&gt;Bordeaux&lt;/pub-location&gt;&lt;publisher&gt;Instituto de Estudios Ibéricos e Iberoamericanos. Universite de Bordeaux III&lt;/publisher&gt;&lt;urls&gt;&lt;/urls&gt;&lt;custom2&gt;1977&lt;/custom2&gt;&lt;/record&gt;&lt;/Cite&gt;&lt;/EndNote&gt;</w:instrText>
      </w:r>
      <w:r w:rsidR="00F23B9C" w:rsidRPr="004F2044">
        <w:rPr>
          <w:rFonts w:ascii="Times New Roman" w:hAnsi="Times New Roman" w:cs="Times New Roman"/>
          <w:sz w:val="24"/>
          <w:szCs w:val="24"/>
        </w:rPr>
        <w:fldChar w:fldCharType="end"/>
      </w:r>
      <w:r w:rsidR="00B610F0" w:rsidRPr="004F2044">
        <w:rPr>
          <w:rFonts w:ascii="Times New Roman" w:hAnsi="Times New Roman" w:cs="Times New Roman"/>
          <w:sz w:val="24"/>
          <w:szCs w:val="24"/>
        </w:rPr>
        <w:t xml:space="preserve"> </w:t>
      </w:r>
      <w:r w:rsidR="002818A7" w:rsidRPr="004F2044">
        <w:rPr>
          <w:rFonts w:ascii="Times New Roman" w:hAnsi="Times New Roman" w:cs="Times New Roman"/>
          <w:sz w:val="24"/>
          <w:szCs w:val="24"/>
        </w:rPr>
        <w:t>at the</w:t>
      </w:r>
      <w:r w:rsidR="002F02F1" w:rsidRPr="004F2044">
        <w:rPr>
          <w:rFonts w:ascii="Times New Roman" w:hAnsi="Times New Roman" w:cs="Times New Roman"/>
          <w:sz w:val="24"/>
          <w:szCs w:val="24"/>
        </w:rPr>
        <w:t xml:space="preserve"> 1977</w:t>
      </w:r>
      <w:r w:rsidR="002818A7" w:rsidRPr="004F2044">
        <w:rPr>
          <w:rFonts w:ascii="Times New Roman" w:hAnsi="Times New Roman" w:cs="Times New Roman"/>
          <w:sz w:val="24"/>
          <w:szCs w:val="24"/>
        </w:rPr>
        <w:t xml:space="preserve"> </w:t>
      </w:r>
      <w:r w:rsidR="00B941ED" w:rsidRPr="004F2044">
        <w:rPr>
          <w:rFonts w:ascii="Times New Roman" w:hAnsi="Times New Roman" w:cs="Times New Roman"/>
          <w:sz w:val="24"/>
          <w:szCs w:val="24"/>
        </w:rPr>
        <w:t xml:space="preserve">International Association of Hispanists (Asociación Internacional de Hispanistas) </w:t>
      </w:r>
      <w:r w:rsidR="002818A7" w:rsidRPr="004F2044">
        <w:rPr>
          <w:rFonts w:ascii="Times New Roman" w:hAnsi="Times New Roman" w:cs="Times New Roman"/>
          <w:sz w:val="24"/>
          <w:szCs w:val="24"/>
        </w:rPr>
        <w:t>5</w:t>
      </w:r>
      <w:r w:rsidR="002818A7" w:rsidRPr="004F2044">
        <w:rPr>
          <w:rFonts w:ascii="Times New Roman" w:hAnsi="Times New Roman" w:cs="Times New Roman"/>
          <w:sz w:val="24"/>
          <w:szCs w:val="24"/>
          <w:vertAlign w:val="superscript"/>
        </w:rPr>
        <w:t>th</w:t>
      </w:r>
      <w:r w:rsidR="00B941ED" w:rsidRPr="004F2044">
        <w:rPr>
          <w:rFonts w:ascii="Times New Roman" w:hAnsi="Times New Roman" w:cs="Times New Roman"/>
          <w:sz w:val="24"/>
          <w:szCs w:val="24"/>
        </w:rPr>
        <w:t xml:space="preserve"> conference </w:t>
      </w:r>
      <w:r w:rsidR="00C97BE8" w:rsidRPr="004F2044">
        <w:rPr>
          <w:rFonts w:ascii="Times New Roman" w:hAnsi="Times New Roman" w:cs="Times New Roman"/>
          <w:sz w:val="24"/>
          <w:szCs w:val="24"/>
        </w:rPr>
        <w:t xml:space="preserve">at Bordeaux </w:t>
      </w:r>
      <w:r w:rsidR="00224410">
        <w:rPr>
          <w:rFonts w:ascii="Times New Roman" w:hAnsi="Times New Roman" w:cs="Times New Roman"/>
          <w:sz w:val="24"/>
          <w:szCs w:val="24"/>
        </w:rPr>
        <w:t>presented</w:t>
      </w:r>
      <w:r w:rsidR="00B610F0" w:rsidRPr="004F2044">
        <w:rPr>
          <w:rFonts w:ascii="Times New Roman" w:hAnsi="Times New Roman" w:cs="Times New Roman"/>
          <w:sz w:val="24"/>
          <w:szCs w:val="24"/>
        </w:rPr>
        <w:t xml:space="preserve"> “</w:t>
      </w:r>
      <w:r w:rsidR="006C2543">
        <w:rPr>
          <w:rFonts w:ascii="Times New Roman" w:hAnsi="Times New Roman" w:cs="Times New Roman"/>
          <w:sz w:val="24"/>
          <w:szCs w:val="24"/>
        </w:rPr>
        <w:t>U</w:t>
      </w:r>
      <w:r w:rsidR="006C2543" w:rsidRPr="004F2044">
        <w:rPr>
          <w:rFonts w:ascii="Times New Roman" w:hAnsi="Times New Roman" w:cs="Times New Roman"/>
          <w:sz w:val="24"/>
          <w:szCs w:val="24"/>
        </w:rPr>
        <w:t>na</w:t>
      </w:r>
      <w:r w:rsidR="00B610F0" w:rsidRPr="004F2044">
        <w:rPr>
          <w:rFonts w:ascii="Times New Roman" w:hAnsi="Times New Roman" w:cs="Times New Roman"/>
          <w:sz w:val="24"/>
          <w:szCs w:val="24"/>
        </w:rPr>
        <w:t xml:space="preserve"> relación literaria y cordial: Benito Pérez Galdós</w:t>
      </w:r>
      <w:r w:rsidR="00FE3511">
        <w:rPr>
          <w:rFonts w:ascii="Times New Roman" w:hAnsi="Times New Roman" w:cs="Times New Roman"/>
          <w:sz w:val="24"/>
          <w:szCs w:val="24"/>
        </w:rPr>
        <w:fldChar w:fldCharType="begin"/>
      </w:r>
      <w:r w:rsidR="00FE3511">
        <w:instrText xml:space="preserve"> XE "</w:instrText>
      </w:r>
      <w:r w:rsidR="00FE3511">
        <w:rPr>
          <w:rFonts w:ascii="Times New Roman" w:hAnsi="Times New Roman" w:cs="Times New Roman"/>
          <w:sz w:val="24"/>
          <w:szCs w:val="24"/>
        </w:rPr>
        <w:instrText>Galdós</w:instrText>
      </w:r>
      <w:r w:rsidR="00FE3511">
        <w:instrText xml:space="preserve">" </w:instrText>
      </w:r>
      <w:r w:rsidR="00FE3511">
        <w:rPr>
          <w:rFonts w:ascii="Times New Roman" w:hAnsi="Times New Roman" w:cs="Times New Roman"/>
          <w:sz w:val="24"/>
          <w:szCs w:val="24"/>
        </w:rPr>
        <w:fldChar w:fldCharType="end"/>
      </w:r>
      <w:r w:rsidR="00B610F0" w:rsidRPr="004F2044">
        <w:rPr>
          <w:rFonts w:ascii="Times New Roman" w:hAnsi="Times New Roman" w:cs="Times New Roman"/>
          <w:sz w:val="24"/>
          <w:szCs w:val="24"/>
        </w:rPr>
        <w:t xml:space="preserve"> y Ventura Ruiz Aguilera”, not only asking why </w:t>
      </w:r>
      <w:r w:rsidR="00224410">
        <w:rPr>
          <w:rFonts w:ascii="Times New Roman" w:hAnsi="Times New Roman" w:cs="Times New Roman"/>
          <w:sz w:val="24"/>
          <w:szCs w:val="24"/>
        </w:rPr>
        <w:t xml:space="preserve">scholars had never </w:t>
      </w:r>
      <w:r w:rsidR="00B610F0" w:rsidRPr="004F2044">
        <w:rPr>
          <w:rFonts w:ascii="Times New Roman" w:hAnsi="Times New Roman" w:cs="Times New Roman"/>
          <w:sz w:val="24"/>
          <w:szCs w:val="24"/>
        </w:rPr>
        <w:t xml:space="preserve">stopped to </w:t>
      </w:r>
      <w:r w:rsidR="00224410">
        <w:rPr>
          <w:rFonts w:ascii="Times New Roman" w:hAnsi="Times New Roman" w:cs="Times New Roman"/>
          <w:sz w:val="24"/>
          <w:szCs w:val="24"/>
        </w:rPr>
        <w:t xml:space="preserve">ask </w:t>
      </w:r>
      <w:r w:rsidR="00B610F0" w:rsidRPr="004F2044">
        <w:rPr>
          <w:rFonts w:ascii="Times New Roman" w:hAnsi="Times New Roman" w:cs="Times New Roman"/>
          <w:sz w:val="24"/>
          <w:szCs w:val="24"/>
        </w:rPr>
        <w:t xml:space="preserve">who </w:t>
      </w:r>
      <w:r w:rsidR="00224410">
        <w:rPr>
          <w:rFonts w:ascii="Times New Roman" w:hAnsi="Times New Roman" w:cs="Times New Roman"/>
          <w:sz w:val="24"/>
          <w:szCs w:val="24"/>
        </w:rPr>
        <w:t>t</w:t>
      </w:r>
      <w:r w:rsidR="00B610F0" w:rsidRPr="004F2044">
        <w:rPr>
          <w:rFonts w:ascii="Times New Roman" w:hAnsi="Times New Roman" w:cs="Times New Roman"/>
          <w:sz w:val="24"/>
          <w:szCs w:val="24"/>
        </w:rPr>
        <w:t>he figure</w:t>
      </w:r>
      <w:r w:rsidR="00224410">
        <w:rPr>
          <w:rFonts w:ascii="Times New Roman" w:hAnsi="Times New Roman" w:cs="Times New Roman"/>
          <w:sz w:val="24"/>
          <w:szCs w:val="24"/>
        </w:rPr>
        <w:t xml:space="preserve"> was</w:t>
      </w:r>
      <w:r w:rsidR="00B610F0" w:rsidRPr="004F2044">
        <w:rPr>
          <w:rFonts w:ascii="Times New Roman" w:hAnsi="Times New Roman" w:cs="Times New Roman"/>
          <w:sz w:val="24"/>
          <w:szCs w:val="24"/>
        </w:rPr>
        <w:t xml:space="preserve"> to who</w:t>
      </w:r>
      <w:r w:rsidR="006C2543">
        <w:rPr>
          <w:rFonts w:ascii="Times New Roman" w:hAnsi="Times New Roman" w:cs="Times New Roman"/>
          <w:sz w:val="24"/>
          <w:szCs w:val="24"/>
        </w:rPr>
        <w:t>m Galdós pai</w:t>
      </w:r>
      <w:r w:rsidR="002F02F1" w:rsidRPr="004F2044">
        <w:rPr>
          <w:rFonts w:ascii="Times New Roman" w:hAnsi="Times New Roman" w:cs="Times New Roman"/>
          <w:sz w:val="24"/>
          <w:szCs w:val="24"/>
        </w:rPr>
        <w:t xml:space="preserve">d </w:t>
      </w:r>
      <w:r w:rsidR="002F02F1" w:rsidRPr="004F2044">
        <w:rPr>
          <w:rFonts w:ascii="Times New Roman" w:hAnsi="Times New Roman" w:cs="Times New Roman"/>
          <w:sz w:val="24"/>
          <w:szCs w:val="24"/>
        </w:rPr>
        <w:lastRenderedPageBreak/>
        <w:t xml:space="preserve">homage but also </w:t>
      </w:r>
      <w:r w:rsidR="00B610F0" w:rsidRPr="004F2044">
        <w:rPr>
          <w:rFonts w:ascii="Times New Roman" w:hAnsi="Times New Roman" w:cs="Times New Roman"/>
          <w:sz w:val="24"/>
          <w:szCs w:val="24"/>
        </w:rPr>
        <w:t>highlighting the possible influe</w:t>
      </w:r>
      <w:r w:rsidR="00224410">
        <w:rPr>
          <w:rFonts w:ascii="Times New Roman" w:hAnsi="Times New Roman" w:cs="Times New Roman"/>
          <w:sz w:val="24"/>
          <w:szCs w:val="24"/>
        </w:rPr>
        <w:t xml:space="preserve">nce that Aguilera had on Galdós </w:t>
      </w:r>
      <w:r w:rsidR="00B610F0" w:rsidRPr="004F2044">
        <w:rPr>
          <w:rFonts w:ascii="Times New Roman" w:hAnsi="Times New Roman" w:cs="Times New Roman"/>
          <w:sz w:val="24"/>
          <w:szCs w:val="24"/>
        </w:rPr>
        <w:t xml:space="preserve">in terms of technique and character development. </w:t>
      </w:r>
    </w:p>
    <w:p w14:paraId="4635410B" w14:textId="5803D1AF" w:rsidR="00B610F0" w:rsidRPr="004F2044" w:rsidRDefault="00EE4BFD" w:rsidP="002F02F1">
      <w:pPr>
        <w:spacing w:line="480" w:lineRule="auto"/>
        <w:ind w:firstLine="720"/>
        <w:rPr>
          <w:rFonts w:ascii="Times New Roman" w:hAnsi="Times New Roman" w:cs="Times New Roman"/>
          <w:sz w:val="24"/>
          <w:szCs w:val="24"/>
        </w:rPr>
      </w:pPr>
      <w:r>
        <w:rPr>
          <w:rFonts w:ascii="Times New Roman" w:hAnsi="Times New Roman" w:cs="Times New Roman"/>
          <w:sz w:val="24"/>
          <w:szCs w:val="24"/>
        </w:rPr>
        <w:t>Bringing Aguilera’</w:t>
      </w:r>
      <w:r w:rsidR="00B941ED" w:rsidRPr="004F2044">
        <w:rPr>
          <w:rFonts w:ascii="Times New Roman" w:hAnsi="Times New Roman" w:cs="Times New Roman"/>
          <w:sz w:val="24"/>
          <w:szCs w:val="24"/>
        </w:rPr>
        <w:t>s nar</w:t>
      </w:r>
      <w:r w:rsidR="005449D6">
        <w:rPr>
          <w:rFonts w:ascii="Times New Roman" w:hAnsi="Times New Roman" w:cs="Times New Roman"/>
          <w:sz w:val="24"/>
          <w:szCs w:val="24"/>
        </w:rPr>
        <w:t xml:space="preserve">rative back to the foreground, Brown </w:t>
      </w:r>
      <w:r w:rsidR="00B610F0" w:rsidRPr="004F2044">
        <w:rPr>
          <w:rFonts w:ascii="Times New Roman" w:hAnsi="Times New Roman" w:cs="Times New Roman"/>
          <w:sz w:val="24"/>
          <w:szCs w:val="24"/>
        </w:rPr>
        <w:t>bases his findings on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B610F0" w:rsidRPr="004F2044">
        <w:rPr>
          <w:rFonts w:ascii="Times New Roman" w:hAnsi="Times New Roman" w:cs="Times New Roman"/>
          <w:sz w:val="24"/>
          <w:szCs w:val="24"/>
        </w:rPr>
        <w:t>’</w:t>
      </w:r>
      <w:r w:rsidR="00224410">
        <w:rPr>
          <w:rFonts w:ascii="Times New Roman" w:hAnsi="Times New Roman" w:cs="Times New Roman"/>
          <w:sz w:val="24"/>
          <w:szCs w:val="24"/>
        </w:rPr>
        <w:t>s</w:t>
      </w:r>
      <w:r w:rsidR="00B610F0" w:rsidRPr="004F2044">
        <w:rPr>
          <w:rFonts w:ascii="Times New Roman" w:hAnsi="Times New Roman" w:cs="Times New Roman"/>
          <w:sz w:val="24"/>
          <w:szCs w:val="24"/>
        </w:rPr>
        <w:t xml:space="preserve"> novel </w:t>
      </w:r>
      <w:r w:rsidR="00B610F0" w:rsidRPr="004F2044">
        <w:rPr>
          <w:rFonts w:ascii="Times New Roman" w:hAnsi="Times New Roman" w:cs="Times New Roman"/>
          <w:i/>
          <w:sz w:val="24"/>
          <w:szCs w:val="24"/>
        </w:rPr>
        <w:t>La de Bringas</w:t>
      </w:r>
      <w:r w:rsidR="00B610F0" w:rsidRPr="004F2044">
        <w:rPr>
          <w:rFonts w:ascii="Times New Roman" w:hAnsi="Times New Roman" w:cs="Times New Roman"/>
          <w:sz w:val="24"/>
          <w:szCs w:val="24"/>
        </w:rPr>
        <w:t xml:space="preserve"> (1884) and </w:t>
      </w:r>
      <w:r w:rsidR="00224410">
        <w:rPr>
          <w:rFonts w:ascii="Times New Roman" w:hAnsi="Times New Roman" w:cs="Times New Roman"/>
          <w:sz w:val="24"/>
          <w:szCs w:val="24"/>
        </w:rPr>
        <w:t>the former’s</w:t>
      </w:r>
      <w:r w:rsidR="00B610F0" w:rsidRPr="004F2044">
        <w:rPr>
          <w:rFonts w:ascii="Times New Roman" w:hAnsi="Times New Roman" w:cs="Times New Roman"/>
          <w:sz w:val="24"/>
          <w:szCs w:val="24"/>
        </w:rPr>
        <w:t xml:space="preserve"> s</w:t>
      </w:r>
      <w:r w:rsidR="00191BF5">
        <w:rPr>
          <w:rFonts w:ascii="Times New Roman" w:hAnsi="Times New Roman" w:cs="Times New Roman"/>
          <w:sz w:val="24"/>
          <w:szCs w:val="24"/>
        </w:rPr>
        <w:t>hort story “Al freír será el reí</w:t>
      </w:r>
      <w:r w:rsidR="00B610F0" w:rsidRPr="004F2044">
        <w:rPr>
          <w:rFonts w:ascii="Times New Roman" w:hAnsi="Times New Roman" w:cs="Times New Roman"/>
          <w:sz w:val="24"/>
          <w:szCs w:val="24"/>
        </w:rPr>
        <w:t>r</w:t>
      </w:r>
      <w:r w:rsidR="00224410">
        <w:rPr>
          <w:rFonts w:ascii="Times New Roman" w:hAnsi="Times New Roman" w:cs="Times New Roman"/>
          <w:sz w:val="24"/>
          <w:szCs w:val="24"/>
        </w:rPr>
        <w:t>.”</w:t>
      </w:r>
      <w:r w:rsidR="00B610F0" w:rsidRPr="004F2044">
        <w:rPr>
          <w:rFonts w:ascii="Times New Roman" w:hAnsi="Times New Roman" w:cs="Times New Roman"/>
          <w:sz w:val="24"/>
          <w:szCs w:val="24"/>
        </w:rPr>
        <w:t xml:space="preserve"> Written in 1863 and published the following year in his collection “Proverbios ejemplares</w:t>
      </w:r>
      <w:r w:rsidR="00224410">
        <w:rPr>
          <w:rFonts w:ascii="Times New Roman" w:hAnsi="Times New Roman" w:cs="Times New Roman"/>
          <w:sz w:val="24"/>
          <w:szCs w:val="24"/>
        </w:rPr>
        <w:t>,”</w:t>
      </w:r>
      <w:r w:rsidR="00B610F0" w:rsidRPr="004F2044">
        <w:rPr>
          <w:rFonts w:ascii="Times New Roman" w:hAnsi="Times New Roman" w:cs="Times New Roman"/>
          <w:sz w:val="24"/>
          <w:szCs w:val="24"/>
        </w:rPr>
        <w:t xml:space="preserve"> the short story recalls the </w:t>
      </w:r>
      <w:r w:rsidR="00224410" w:rsidRPr="004F2044">
        <w:rPr>
          <w:rFonts w:ascii="Times New Roman" w:hAnsi="Times New Roman" w:cs="Times New Roman"/>
          <w:sz w:val="24"/>
          <w:szCs w:val="24"/>
        </w:rPr>
        <w:t>incidents</w:t>
      </w:r>
      <w:r w:rsidR="00B610F0" w:rsidRPr="004F2044">
        <w:rPr>
          <w:rFonts w:ascii="Times New Roman" w:hAnsi="Times New Roman" w:cs="Times New Roman"/>
          <w:sz w:val="24"/>
          <w:szCs w:val="24"/>
        </w:rPr>
        <w:t xml:space="preserve"> of Isabel, a frivolous spender </w:t>
      </w:r>
      <w:r w:rsidR="00224410">
        <w:rPr>
          <w:rFonts w:ascii="Times New Roman" w:hAnsi="Times New Roman" w:cs="Times New Roman"/>
          <w:sz w:val="24"/>
          <w:szCs w:val="24"/>
        </w:rPr>
        <w:t>who is loaned money by don Juliá</w:t>
      </w:r>
      <w:r w:rsidR="00B610F0" w:rsidRPr="004F2044">
        <w:rPr>
          <w:rFonts w:ascii="Times New Roman" w:hAnsi="Times New Roman" w:cs="Times New Roman"/>
          <w:sz w:val="24"/>
          <w:szCs w:val="24"/>
        </w:rPr>
        <w:t>n and unbeknownst to her husband Lozano. When she is unable to return the loan, don Jul</w:t>
      </w:r>
      <w:r w:rsidR="00224410">
        <w:rPr>
          <w:rFonts w:ascii="Times New Roman" w:hAnsi="Times New Roman" w:cs="Times New Roman"/>
          <w:sz w:val="24"/>
          <w:szCs w:val="24"/>
        </w:rPr>
        <w:t>iá</w:t>
      </w:r>
      <w:r w:rsidR="00B610F0" w:rsidRPr="004F2044">
        <w:rPr>
          <w:rFonts w:ascii="Times New Roman" w:hAnsi="Times New Roman" w:cs="Times New Roman"/>
          <w:sz w:val="24"/>
          <w:szCs w:val="24"/>
        </w:rPr>
        <w:t xml:space="preserve">n forces her to repay it by abandoning her home and accompanying him. Apart from the theme of an indulgent middle class, Brown also emphasizes the analogy of popular language that Galdós admired in Aguilera. </w:t>
      </w:r>
    </w:p>
    <w:p w14:paraId="040D19B1" w14:textId="1F41C1A2" w:rsidR="00B610F0" w:rsidRPr="00475E52" w:rsidRDefault="00B610F0" w:rsidP="00B610F0">
      <w:pPr>
        <w:spacing w:line="480" w:lineRule="auto"/>
        <w:rPr>
          <w:rFonts w:ascii="Times New Roman" w:hAnsi="Times New Roman" w:cs="Times New Roman"/>
          <w:sz w:val="24"/>
          <w:szCs w:val="24"/>
        </w:rPr>
      </w:pPr>
      <w:r w:rsidRPr="004F2044">
        <w:rPr>
          <w:rFonts w:ascii="Times New Roman" w:hAnsi="Times New Roman" w:cs="Times New Roman"/>
          <w:sz w:val="24"/>
          <w:szCs w:val="24"/>
        </w:rPr>
        <w:t xml:space="preserve"> </w:t>
      </w:r>
      <w:r w:rsidRPr="004F2044">
        <w:rPr>
          <w:rFonts w:ascii="Times New Roman" w:hAnsi="Times New Roman" w:cs="Times New Roman"/>
          <w:sz w:val="24"/>
          <w:szCs w:val="24"/>
        </w:rPr>
        <w:tab/>
      </w:r>
      <w:r w:rsidR="00224410">
        <w:rPr>
          <w:rFonts w:ascii="Times New Roman" w:hAnsi="Times New Roman" w:cs="Times New Roman"/>
          <w:sz w:val="24"/>
          <w:szCs w:val="24"/>
        </w:rPr>
        <w:t>In</w:t>
      </w:r>
      <w:r w:rsidRPr="004F2044">
        <w:rPr>
          <w:rFonts w:ascii="Times New Roman" w:hAnsi="Times New Roman" w:cs="Times New Roman"/>
          <w:sz w:val="24"/>
          <w:szCs w:val="24"/>
        </w:rPr>
        <w:t xml:space="preserve"> 1979</w:t>
      </w:r>
      <w:r w:rsidR="00224410">
        <w:rPr>
          <w:rFonts w:ascii="Times New Roman" w:hAnsi="Times New Roman" w:cs="Times New Roman"/>
          <w:sz w:val="24"/>
          <w:szCs w:val="24"/>
        </w:rPr>
        <w:t>,</w:t>
      </w:r>
      <w:r w:rsidRPr="004F2044">
        <w:rPr>
          <w:rFonts w:ascii="Times New Roman" w:hAnsi="Times New Roman" w:cs="Times New Roman"/>
          <w:sz w:val="24"/>
          <w:szCs w:val="24"/>
        </w:rPr>
        <w:t xml:space="preserve"> Stephen Miller</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ExcludeAuth="1"&gt;&lt;Author&gt;Miller&lt;/Author&gt;&lt;Year&gt;1979&lt;/Year&gt;&lt;RecNum&gt;21&lt;/RecNum&gt;&lt;record&gt;&lt;rec-number&gt;21&lt;/rec-number&gt;&lt;foreign-keys&gt;&lt;key app="EN" db-id="5xstxsde6rdp5yexss8vfsa6zwr5fd5z52vs" timestamp="1453348084"&gt;21&lt;/key&gt;&lt;/foreign-keys&gt;&lt;ref-type name="Journal Article"&gt;17&lt;/ref-type&gt;&lt;contributors&gt;&lt;authors&gt;&lt;author&gt;Miller, Stephen&lt;/author&gt;&lt;/authors&gt;&lt;/contributors&gt;&lt;titles&gt;&lt;title&gt;Galdós, Aguilera y la novela española&lt;/title&gt;&lt;secondary-title&gt;Ínsula&lt;/secondary-title&gt;&lt;/titles&gt;&lt;periodical&gt;&lt;full-title&gt;Ínsula&lt;/full-title&gt;&lt;/periodical&gt;&lt;number&gt;395&lt;/number&gt;&lt;dates&gt;&lt;year&gt;1979&lt;/year&gt;&lt;/dates&gt;&lt;urls&gt;&lt;/urls&gt;&lt;research-notes&gt;About the influence of Aguilera on Galdós as a model for the contemporary novel; also noteworthy is the quote of Giner de los Ríos about &amp;quot;La familia de Leon Roch&amp;quot; as Galdos is seen as an imitator of Proverbios&lt;/research-notes&gt;&lt;/record&gt;&lt;/Cite&gt;&lt;/EndNote&gt;</w:instrText>
      </w:r>
      <w:r w:rsidR="00F23B9C" w:rsidRPr="004F2044">
        <w:rPr>
          <w:rFonts w:ascii="Times New Roman" w:hAnsi="Times New Roman" w:cs="Times New Roman"/>
          <w:sz w:val="24"/>
          <w:szCs w:val="24"/>
        </w:rPr>
        <w:fldChar w:fldCharType="end"/>
      </w:r>
      <w:r w:rsidRPr="004F2044">
        <w:rPr>
          <w:rFonts w:ascii="Times New Roman" w:hAnsi="Times New Roman" w:cs="Times New Roman"/>
          <w:sz w:val="24"/>
          <w:szCs w:val="24"/>
        </w:rPr>
        <w:t xml:space="preserve"> would take up a similar point using the same foundational work as Brown,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4109FF" w:rsidRPr="004F2044">
        <w:rPr>
          <w:rFonts w:ascii="Times New Roman" w:hAnsi="Times New Roman" w:cs="Times New Roman"/>
          <w:sz w:val="24"/>
          <w:szCs w:val="24"/>
        </w:rPr>
        <w:t>’</w:t>
      </w:r>
      <w:r w:rsidRPr="004F2044">
        <w:rPr>
          <w:rFonts w:ascii="Times New Roman" w:hAnsi="Times New Roman" w:cs="Times New Roman"/>
          <w:sz w:val="24"/>
          <w:szCs w:val="24"/>
        </w:rPr>
        <w:t xml:space="preserve"> “</w:t>
      </w:r>
      <w:r w:rsidR="00191BF5" w:rsidRPr="004F2044">
        <w:rPr>
          <w:rFonts w:ascii="Times New Roman" w:hAnsi="Times New Roman" w:cs="Times New Roman"/>
          <w:sz w:val="24"/>
          <w:szCs w:val="24"/>
        </w:rPr>
        <w:t>Observaciones</w:t>
      </w:r>
      <w:r w:rsidRPr="004F2044">
        <w:rPr>
          <w:rFonts w:ascii="Times New Roman" w:hAnsi="Times New Roman" w:cs="Times New Roman"/>
          <w:sz w:val="24"/>
          <w:szCs w:val="24"/>
        </w:rPr>
        <w:t xml:space="preserve"> sobre la novela contemporánea en España: Proverbios ejemplares y Proverbios cómicos de don Ventura Ruiz Aguilera”. This essay, scarcely studied in the </w:t>
      </w:r>
      <w:r w:rsidR="004109FF" w:rsidRPr="004F2044">
        <w:rPr>
          <w:rFonts w:ascii="Times New Roman" w:hAnsi="Times New Roman" w:cs="Times New Roman"/>
          <w:sz w:val="24"/>
          <w:szCs w:val="24"/>
        </w:rPr>
        <w:t xml:space="preserve">literary </w:t>
      </w:r>
      <w:r w:rsidRPr="004F2044">
        <w:rPr>
          <w:rFonts w:ascii="Times New Roman" w:hAnsi="Times New Roman" w:cs="Times New Roman"/>
          <w:sz w:val="24"/>
          <w:szCs w:val="24"/>
        </w:rPr>
        <w:t xml:space="preserve">context of Ruiz Aguilera, is </w:t>
      </w:r>
      <w:r w:rsidR="006D57EA" w:rsidRPr="004F2044">
        <w:rPr>
          <w:rFonts w:ascii="Times New Roman" w:hAnsi="Times New Roman" w:cs="Times New Roman"/>
          <w:sz w:val="24"/>
          <w:szCs w:val="24"/>
        </w:rPr>
        <w:t>well known</w:t>
      </w:r>
      <w:r w:rsidRPr="004F2044">
        <w:rPr>
          <w:rFonts w:ascii="Times New Roman" w:hAnsi="Times New Roman" w:cs="Times New Roman"/>
          <w:sz w:val="24"/>
          <w:szCs w:val="24"/>
        </w:rPr>
        <w:t xml:space="preserve"> as it </w:t>
      </w:r>
      <w:r w:rsidR="000278D5">
        <w:rPr>
          <w:rFonts w:ascii="Times New Roman" w:hAnsi="Times New Roman" w:cs="Times New Roman"/>
          <w:sz w:val="24"/>
          <w:szCs w:val="24"/>
        </w:rPr>
        <w:t>reveals</w:t>
      </w:r>
      <w:r w:rsidRPr="004F2044">
        <w:rPr>
          <w:rFonts w:ascii="Times New Roman" w:hAnsi="Times New Roman" w:cs="Times New Roman"/>
          <w:sz w:val="24"/>
          <w:szCs w:val="24"/>
        </w:rPr>
        <w:t xml:space="preserve"> a young Galdós </w:t>
      </w:r>
      <w:r w:rsidR="000278D5">
        <w:rPr>
          <w:rFonts w:ascii="Times New Roman" w:hAnsi="Times New Roman" w:cs="Times New Roman"/>
          <w:sz w:val="24"/>
          <w:szCs w:val="24"/>
        </w:rPr>
        <w:t>discourse on</w:t>
      </w:r>
      <w:r w:rsidRPr="004F2044">
        <w:rPr>
          <w:rFonts w:ascii="Times New Roman" w:hAnsi="Times New Roman" w:cs="Times New Roman"/>
          <w:sz w:val="24"/>
          <w:szCs w:val="24"/>
        </w:rPr>
        <w:t xml:space="preserve"> the </w:t>
      </w:r>
      <w:r w:rsidR="000278D5">
        <w:rPr>
          <w:rFonts w:ascii="Times New Roman" w:hAnsi="Times New Roman" w:cs="Times New Roman"/>
          <w:sz w:val="24"/>
          <w:szCs w:val="24"/>
        </w:rPr>
        <w:t xml:space="preserve">absence of the </w:t>
      </w:r>
      <w:r w:rsidRPr="004F2044">
        <w:rPr>
          <w:rFonts w:ascii="Times New Roman" w:hAnsi="Times New Roman" w:cs="Times New Roman"/>
          <w:sz w:val="24"/>
          <w:szCs w:val="24"/>
        </w:rPr>
        <w:t xml:space="preserve">Spanish </w:t>
      </w:r>
      <w:r w:rsidR="000278D5">
        <w:rPr>
          <w:rFonts w:ascii="Times New Roman" w:hAnsi="Times New Roman" w:cs="Times New Roman"/>
          <w:sz w:val="24"/>
          <w:szCs w:val="24"/>
        </w:rPr>
        <w:t>contemporary</w:t>
      </w:r>
      <w:r w:rsidRPr="004F2044">
        <w:rPr>
          <w:rFonts w:ascii="Times New Roman" w:hAnsi="Times New Roman" w:cs="Times New Roman"/>
          <w:sz w:val="24"/>
          <w:szCs w:val="24"/>
        </w:rPr>
        <w:t xml:space="preserve"> novel</w:t>
      </w:r>
      <w:r w:rsidR="006D57EA" w:rsidRPr="004F2044">
        <w:rPr>
          <w:rFonts w:ascii="Times New Roman" w:hAnsi="Times New Roman" w:cs="Times New Roman"/>
          <w:sz w:val="24"/>
          <w:szCs w:val="24"/>
        </w:rPr>
        <w:t>.</w:t>
      </w:r>
      <w:r w:rsidRPr="004F2044">
        <w:rPr>
          <w:rFonts w:ascii="Times New Roman" w:hAnsi="Times New Roman" w:cs="Times New Roman"/>
          <w:sz w:val="24"/>
          <w:szCs w:val="24"/>
        </w:rPr>
        <w:t xml:space="preserve"> According to Miller’s hurried yet enlightening analysis, Galdós was able to hone the “object of imitation” </w:t>
      </w:r>
      <w:r w:rsidR="000278D5">
        <w:rPr>
          <w:rFonts w:ascii="Times New Roman" w:hAnsi="Times New Roman" w:cs="Times New Roman"/>
          <w:sz w:val="24"/>
          <w:szCs w:val="24"/>
        </w:rPr>
        <w:t>that</w:t>
      </w:r>
      <w:r w:rsidRPr="004F2044">
        <w:rPr>
          <w:rFonts w:ascii="Times New Roman" w:hAnsi="Times New Roman" w:cs="Times New Roman"/>
          <w:sz w:val="24"/>
          <w:szCs w:val="24"/>
        </w:rPr>
        <w:t xml:space="preserve"> Aguilera realistically sets off</w:t>
      </w:r>
      <w:r w:rsidR="000278D5">
        <w:rPr>
          <w:rFonts w:ascii="Times New Roman" w:hAnsi="Times New Roman" w:cs="Times New Roman"/>
          <w:sz w:val="24"/>
          <w:szCs w:val="24"/>
        </w:rPr>
        <w:t xml:space="preserve"> from the contemporary society, the same society t</w:t>
      </w:r>
      <w:r w:rsidRPr="004F2044">
        <w:rPr>
          <w:rFonts w:ascii="Times New Roman" w:hAnsi="Times New Roman" w:cs="Times New Roman"/>
          <w:sz w:val="24"/>
          <w:szCs w:val="24"/>
        </w:rPr>
        <w:t xml:space="preserve">hat </w:t>
      </w:r>
      <w:r w:rsidR="000278D5">
        <w:rPr>
          <w:rFonts w:ascii="Times New Roman" w:hAnsi="Times New Roman" w:cs="Times New Roman"/>
          <w:sz w:val="24"/>
          <w:szCs w:val="24"/>
        </w:rPr>
        <w:t>Aguilera claims to investigate. Miller</w:t>
      </w:r>
      <w:r w:rsidRPr="004F2044">
        <w:rPr>
          <w:rFonts w:ascii="Times New Roman" w:hAnsi="Times New Roman" w:cs="Times New Roman"/>
          <w:sz w:val="24"/>
          <w:szCs w:val="24"/>
        </w:rPr>
        <w:t xml:space="preserve"> goes on to add that it is improbable that Galdós </w:t>
      </w:r>
      <w:r w:rsidR="00475E52">
        <w:rPr>
          <w:rFonts w:ascii="Times New Roman" w:hAnsi="Times New Roman" w:cs="Times New Roman"/>
          <w:sz w:val="24"/>
          <w:szCs w:val="24"/>
        </w:rPr>
        <w:t>was</w:t>
      </w:r>
      <w:r w:rsidRPr="004F2044">
        <w:rPr>
          <w:rFonts w:ascii="Times New Roman" w:hAnsi="Times New Roman" w:cs="Times New Roman"/>
          <w:sz w:val="24"/>
          <w:szCs w:val="24"/>
        </w:rPr>
        <w:t xml:space="preserve"> influenced by foreign writers such as Dickens and Balzac because the world depicted in </w:t>
      </w:r>
      <w:r w:rsidR="00475E52">
        <w:rPr>
          <w:rFonts w:ascii="Times New Roman" w:hAnsi="Times New Roman" w:cs="Times New Roman"/>
          <w:sz w:val="24"/>
          <w:szCs w:val="24"/>
        </w:rPr>
        <w:t xml:space="preserve">contemporary novels of Galdós </w:t>
      </w:r>
      <w:r w:rsidRPr="004F2044">
        <w:rPr>
          <w:rFonts w:ascii="Times New Roman" w:hAnsi="Times New Roman" w:cs="Times New Roman"/>
          <w:sz w:val="24"/>
          <w:szCs w:val="24"/>
        </w:rPr>
        <w:t xml:space="preserve">corresponds to that </w:t>
      </w:r>
      <w:r w:rsidR="00475E52">
        <w:rPr>
          <w:rFonts w:ascii="Times New Roman" w:hAnsi="Times New Roman" w:cs="Times New Roman"/>
          <w:sz w:val="24"/>
          <w:szCs w:val="24"/>
        </w:rPr>
        <w:t xml:space="preserve">of Aguilera’s </w:t>
      </w:r>
      <w:r w:rsidR="00475E52">
        <w:rPr>
          <w:rFonts w:ascii="Times New Roman" w:hAnsi="Times New Roman" w:cs="Times New Roman"/>
          <w:i/>
          <w:sz w:val="24"/>
          <w:szCs w:val="24"/>
        </w:rPr>
        <w:t>Proverbios ejemplares</w:t>
      </w:r>
      <w:r w:rsidR="00475E52">
        <w:rPr>
          <w:rFonts w:ascii="Times New Roman" w:hAnsi="Times New Roman" w:cs="Times New Roman"/>
          <w:sz w:val="24"/>
          <w:szCs w:val="24"/>
        </w:rPr>
        <w:t>.</w:t>
      </w:r>
    </w:p>
    <w:p w14:paraId="059F54D9" w14:textId="7F1D1158" w:rsidR="006D1B88" w:rsidRPr="004F2044" w:rsidRDefault="00344825" w:rsidP="006D1B88">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r w:rsidR="00475E52">
        <w:rPr>
          <w:rFonts w:ascii="Times New Roman" w:hAnsi="Times New Roman" w:cs="Times New Roman"/>
          <w:sz w:val="24"/>
          <w:szCs w:val="24"/>
        </w:rPr>
        <w:t>The year 1981signaled</w:t>
      </w:r>
      <w:r w:rsidR="004109FF" w:rsidRPr="004F2044">
        <w:rPr>
          <w:rFonts w:ascii="Times New Roman" w:hAnsi="Times New Roman" w:cs="Times New Roman"/>
          <w:sz w:val="24"/>
          <w:szCs w:val="24"/>
        </w:rPr>
        <w:t xml:space="preserve"> </w:t>
      </w:r>
      <w:r w:rsidRPr="004F2044">
        <w:rPr>
          <w:rFonts w:ascii="Times New Roman" w:hAnsi="Times New Roman" w:cs="Times New Roman"/>
          <w:sz w:val="24"/>
          <w:szCs w:val="24"/>
        </w:rPr>
        <w:t xml:space="preserve">100 years </w:t>
      </w:r>
      <w:r w:rsidR="00475E52">
        <w:rPr>
          <w:rFonts w:ascii="Times New Roman" w:hAnsi="Times New Roman" w:cs="Times New Roman"/>
          <w:sz w:val="24"/>
          <w:szCs w:val="24"/>
        </w:rPr>
        <w:t>following</w:t>
      </w:r>
      <w:r w:rsidRPr="004F2044">
        <w:rPr>
          <w:rFonts w:ascii="Times New Roman" w:hAnsi="Times New Roman" w:cs="Times New Roman"/>
          <w:sz w:val="24"/>
          <w:szCs w:val="24"/>
        </w:rPr>
        <w:t xml:space="preserve"> the death of Aguilera</w:t>
      </w:r>
      <w:r w:rsidR="00475E52">
        <w:rPr>
          <w:rFonts w:ascii="Times New Roman" w:hAnsi="Times New Roman" w:cs="Times New Roman"/>
          <w:sz w:val="24"/>
          <w:szCs w:val="24"/>
        </w:rPr>
        <w:t>, and it is also when</w:t>
      </w:r>
      <w:r w:rsidRPr="004F2044">
        <w:rPr>
          <w:rFonts w:ascii="Times New Roman" w:hAnsi="Times New Roman" w:cs="Times New Roman"/>
          <w:sz w:val="24"/>
          <w:szCs w:val="24"/>
        </w:rPr>
        <w:t xml:space="preserve"> Enrique de Sena Marcos (1921-1998) published the pro</w:t>
      </w:r>
      <w:r w:rsidR="004109FF" w:rsidRPr="004F2044">
        <w:rPr>
          <w:rFonts w:ascii="Times New Roman" w:hAnsi="Times New Roman" w:cs="Times New Roman"/>
          <w:sz w:val="24"/>
          <w:szCs w:val="24"/>
        </w:rPr>
        <w:t>logue “Un salmantino olvidado” in</w:t>
      </w:r>
      <w:r w:rsidRPr="004F2044">
        <w:rPr>
          <w:rFonts w:ascii="Times New Roman" w:hAnsi="Times New Roman" w:cs="Times New Roman"/>
          <w:sz w:val="24"/>
          <w:szCs w:val="24"/>
        </w:rPr>
        <w:t xml:space="preserve"> </w:t>
      </w:r>
      <w:r w:rsidR="006C2543" w:rsidRPr="004F2044">
        <w:rPr>
          <w:rFonts w:ascii="Times New Roman" w:hAnsi="Times New Roman" w:cs="Times New Roman"/>
          <w:sz w:val="24"/>
          <w:szCs w:val="24"/>
        </w:rPr>
        <w:t>a</w:t>
      </w:r>
      <w:r w:rsidRPr="004F2044">
        <w:rPr>
          <w:rFonts w:ascii="Times New Roman" w:hAnsi="Times New Roman" w:cs="Times New Roman"/>
          <w:sz w:val="24"/>
          <w:szCs w:val="24"/>
        </w:rPr>
        <w:t xml:space="preserve"> </w:t>
      </w:r>
      <w:r w:rsidR="004109FF" w:rsidRPr="004F2044">
        <w:rPr>
          <w:rFonts w:ascii="Times New Roman" w:hAnsi="Times New Roman" w:cs="Times New Roman"/>
          <w:sz w:val="24"/>
          <w:szCs w:val="24"/>
        </w:rPr>
        <w:t xml:space="preserve">new </w:t>
      </w:r>
      <w:r w:rsidRPr="004F2044">
        <w:rPr>
          <w:rFonts w:ascii="Times New Roman" w:hAnsi="Times New Roman" w:cs="Times New Roman"/>
          <w:sz w:val="24"/>
          <w:szCs w:val="24"/>
        </w:rPr>
        <w:t xml:space="preserve">edition of Aguilera’s </w:t>
      </w:r>
      <w:r w:rsidRPr="004F2044">
        <w:rPr>
          <w:rFonts w:ascii="Times New Roman" w:hAnsi="Times New Roman" w:cs="Times New Roman"/>
          <w:i/>
          <w:sz w:val="24"/>
          <w:szCs w:val="24"/>
        </w:rPr>
        <w:t>Ecos</w:t>
      </w:r>
      <w:r w:rsidRPr="004F2044">
        <w:rPr>
          <w:rFonts w:ascii="Times New Roman" w:hAnsi="Times New Roman" w:cs="Times New Roman"/>
          <w:sz w:val="24"/>
          <w:szCs w:val="24"/>
        </w:rPr>
        <w:t xml:space="preserve">. Here, Sena recalls </w:t>
      </w:r>
      <w:r w:rsidR="006C2543" w:rsidRPr="004F2044">
        <w:rPr>
          <w:rFonts w:ascii="Times New Roman" w:hAnsi="Times New Roman" w:cs="Times New Roman"/>
          <w:sz w:val="24"/>
          <w:szCs w:val="24"/>
        </w:rPr>
        <w:t>Reginald</w:t>
      </w:r>
      <w:r w:rsidRPr="004F2044">
        <w:rPr>
          <w:rFonts w:ascii="Times New Roman" w:hAnsi="Times New Roman" w:cs="Times New Roman"/>
          <w:sz w:val="24"/>
          <w:szCs w:val="24"/>
        </w:rPr>
        <w:t xml:space="preserve"> Brown’s interest in Aguilera and </w:t>
      </w:r>
      <w:r w:rsidRPr="004F2044">
        <w:rPr>
          <w:rFonts w:ascii="Times New Roman" w:hAnsi="Times New Roman" w:cs="Times New Roman"/>
          <w:sz w:val="24"/>
          <w:szCs w:val="24"/>
        </w:rPr>
        <w:lastRenderedPageBreak/>
        <w:t xml:space="preserve">discusses </w:t>
      </w:r>
      <w:r w:rsidR="009C48B2" w:rsidRPr="004F2044">
        <w:rPr>
          <w:rFonts w:ascii="Times New Roman" w:hAnsi="Times New Roman" w:cs="Times New Roman"/>
          <w:sz w:val="24"/>
          <w:szCs w:val="24"/>
        </w:rPr>
        <w:t>the enthusiast’s</w:t>
      </w:r>
      <w:r w:rsidRPr="004F2044">
        <w:rPr>
          <w:rFonts w:ascii="Times New Roman" w:hAnsi="Times New Roman" w:cs="Times New Roman"/>
          <w:sz w:val="24"/>
          <w:szCs w:val="24"/>
        </w:rPr>
        <w:t xml:space="preserve"> determination to fill in s</w:t>
      </w:r>
      <w:r w:rsidR="009C48B2" w:rsidRPr="004F2044">
        <w:rPr>
          <w:rFonts w:ascii="Times New Roman" w:hAnsi="Times New Roman" w:cs="Times New Roman"/>
          <w:sz w:val="24"/>
          <w:szCs w:val="24"/>
        </w:rPr>
        <w:t xml:space="preserve">ome gaps concerning the author with an ambitious investigation that </w:t>
      </w:r>
      <w:r w:rsidR="00060806">
        <w:rPr>
          <w:rFonts w:ascii="Times New Roman" w:hAnsi="Times New Roman" w:cs="Times New Roman"/>
          <w:sz w:val="24"/>
          <w:szCs w:val="24"/>
        </w:rPr>
        <w:t>he was still waiting to receive from Brown</w:t>
      </w:r>
      <w:r w:rsidR="009C48B2" w:rsidRPr="004F2044">
        <w:rPr>
          <w:rFonts w:ascii="Times New Roman" w:hAnsi="Times New Roman" w:cs="Times New Roman"/>
          <w:sz w:val="24"/>
          <w:szCs w:val="24"/>
        </w:rPr>
        <w:t>.</w:t>
      </w:r>
      <w:r w:rsidRPr="004F2044">
        <w:rPr>
          <w:rFonts w:ascii="Times New Roman" w:hAnsi="Times New Roman" w:cs="Times New Roman"/>
          <w:sz w:val="24"/>
          <w:szCs w:val="24"/>
        </w:rPr>
        <w:t xml:space="preserve"> </w:t>
      </w:r>
      <w:r w:rsidR="00060806">
        <w:rPr>
          <w:rFonts w:ascii="Times New Roman" w:hAnsi="Times New Roman" w:cs="Times New Roman"/>
          <w:sz w:val="24"/>
          <w:szCs w:val="24"/>
        </w:rPr>
        <w:t>S</w:t>
      </w:r>
      <w:r w:rsidR="009C48B2" w:rsidRPr="004F2044">
        <w:rPr>
          <w:rFonts w:ascii="Times New Roman" w:hAnsi="Times New Roman" w:cs="Times New Roman"/>
          <w:sz w:val="24"/>
          <w:szCs w:val="24"/>
        </w:rPr>
        <w:t>e</w:t>
      </w:r>
      <w:r w:rsidR="00060806">
        <w:rPr>
          <w:rFonts w:ascii="Times New Roman" w:hAnsi="Times New Roman" w:cs="Times New Roman"/>
          <w:sz w:val="24"/>
          <w:szCs w:val="24"/>
        </w:rPr>
        <w:t>na</w:t>
      </w:r>
      <w:r w:rsidR="009C48B2" w:rsidRPr="004F2044">
        <w:rPr>
          <w:rFonts w:ascii="Times New Roman" w:hAnsi="Times New Roman" w:cs="Times New Roman"/>
          <w:sz w:val="24"/>
          <w:szCs w:val="24"/>
        </w:rPr>
        <w:t xml:space="preserve"> also notes that Brown’s investigation was to be the most comprehensive body of data concerning Aguilera as, at the time, nothing ha</w:t>
      </w:r>
      <w:r w:rsidR="00060806">
        <w:rPr>
          <w:rFonts w:ascii="Times New Roman" w:hAnsi="Times New Roman" w:cs="Times New Roman"/>
          <w:sz w:val="24"/>
          <w:szCs w:val="24"/>
        </w:rPr>
        <w:t>d been written with the exception of the</w:t>
      </w:r>
      <w:r w:rsidR="009C48B2" w:rsidRPr="004F2044">
        <w:rPr>
          <w:rFonts w:ascii="Times New Roman" w:hAnsi="Times New Roman" w:cs="Times New Roman"/>
          <w:sz w:val="24"/>
          <w:szCs w:val="24"/>
        </w:rPr>
        <w:t xml:space="preserve"> work of another North American who was </w:t>
      </w:r>
      <w:r w:rsidR="00060806">
        <w:rPr>
          <w:rFonts w:ascii="Times New Roman" w:hAnsi="Times New Roman" w:cs="Times New Roman"/>
          <w:sz w:val="24"/>
          <w:szCs w:val="24"/>
        </w:rPr>
        <w:t>completing</w:t>
      </w:r>
      <w:r w:rsidR="009C48B2" w:rsidRPr="004F2044">
        <w:rPr>
          <w:rFonts w:ascii="Times New Roman" w:hAnsi="Times New Roman" w:cs="Times New Roman"/>
          <w:sz w:val="24"/>
          <w:szCs w:val="24"/>
        </w:rPr>
        <w:t xml:space="preserve"> a similar proj</w:t>
      </w:r>
      <w:r w:rsidR="00060806">
        <w:rPr>
          <w:rFonts w:ascii="Times New Roman" w:hAnsi="Times New Roman" w:cs="Times New Roman"/>
          <w:sz w:val="24"/>
          <w:szCs w:val="24"/>
        </w:rPr>
        <w:t>ect. There is no doubt that Sena</w:t>
      </w:r>
      <w:r w:rsidR="009C48B2" w:rsidRPr="004F2044">
        <w:rPr>
          <w:rFonts w:ascii="Times New Roman" w:hAnsi="Times New Roman" w:cs="Times New Roman"/>
          <w:sz w:val="24"/>
          <w:szCs w:val="24"/>
        </w:rPr>
        <w:t xml:space="preserve"> is referring to Stephen Miller who, as we recall earlier, investigated the affinities between Aguilera and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9C48B2" w:rsidRPr="004F2044">
        <w:rPr>
          <w:rFonts w:ascii="Times New Roman" w:hAnsi="Times New Roman" w:cs="Times New Roman"/>
          <w:sz w:val="24"/>
          <w:szCs w:val="24"/>
        </w:rPr>
        <w:t>. Although Sena’s prologue does not provide us with innovative concepts and ideas concerning Aguilera’s production, it serves as a reminder of the import</w:t>
      </w:r>
      <w:r w:rsidR="00624DDA">
        <w:rPr>
          <w:rFonts w:ascii="Times New Roman" w:hAnsi="Times New Roman" w:cs="Times New Roman"/>
          <w:sz w:val="24"/>
          <w:szCs w:val="24"/>
        </w:rPr>
        <w:t xml:space="preserve">ance and of ongoing research </w:t>
      </w:r>
      <w:r w:rsidR="009C48B2" w:rsidRPr="004F2044">
        <w:rPr>
          <w:rFonts w:ascii="Times New Roman" w:hAnsi="Times New Roman" w:cs="Times New Roman"/>
          <w:sz w:val="24"/>
          <w:szCs w:val="24"/>
        </w:rPr>
        <w:t>r</w:t>
      </w:r>
      <w:r w:rsidR="006D1B88" w:rsidRPr="004F2044">
        <w:rPr>
          <w:rFonts w:ascii="Times New Roman" w:hAnsi="Times New Roman" w:cs="Times New Roman"/>
          <w:sz w:val="24"/>
          <w:szCs w:val="24"/>
        </w:rPr>
        <w:t>egarding the Salamancan author.</w:t>
      </w:r>
    </w:p>
    <w:p w14:paraId="4C86CF7D" w14:textId="5EA0C279" w:rsidR="00713576" w:rsidRPr="004F2044" w:rsidRDefault="006D1B88" w:rsidP="006D1B88">
      <w:pPr>
        <w:spacing w:line="480" w:lineRule="auto"/>
        <w:rPr>
          <w:rFonts w:ascii="Times New Roman" w:hAnsi="Times New Roman" w:cs="Times New Roman"/>
          <w:sz w:val="24"/>
          <w:szCs w:val="24"/>
        </w:rPr>
      </w:pPr>
      <w:r w:rsidRPr="004F2044">
        <w:rPr>
          <w:rFonts w:ascii="Times New Roman" w:hAnsi="Times New Roman" w:cs="Times New Roman"/>
          <w:sz w:val="24"/>
          <w:szCs w:val="24"/>
        </w:rPr>
        <w:tab/>
        <w:t>Following the anniversary of Aguilera’s death, not much has been done to advance</w:t>
      </w:r>
      <w:r w:rsidR="00713576" w:rsidRPr="004F2044">
        <w:rPr>
          <w:rFonts w:ascii="Times New Roman" w:hAnsi="Times New Roman" w:cs="Times New Roman"/>
          <w:sz w:val="24"/>
          <w:szCs w:val="24"/>
        </w:rPr>
        <w:t xml:space="preserve"> scholarship on his </w:t>
      </w:r>
      <w:r w:rsidR="004758F8">
        <w:rPr>
          <w:rFonts w:ascii="Times New Roman" w:hAnsi="Times New Roman" w:cs="Times New Roman"/>
          <w:sz w:val="24"/>
          <w:szCs w:val="24"/>
        </w:rPr>
        <w:t>production. Much of what has</w:t>
      </w:r>
      <w:r w:rsidR="00713576" w:rsidRPr="004F2044">
        <w:rPr>
          <w:rFonts w:ascii="Times New Roman" w:hAnsi="Times New Roman" w:cs="Times New Roman"/>
          <w:sz w:val="24"/>
          <w:szCs w:val="24"/>
        </w:rPr>
        <w:t xml:space="preserve"> been said more than a decade ago </w:t>
      </w:r>
      <w:r w:rsidR="00BC38D8" w:rsidRPr="004F2044">
        <w:rPr>
          <w:rFonts w:ascii="Times New Roman" w:hAnsi="Times New Roman" w:cs="Times New Roman"/>
          <w:sz w:val="24"/>
          <w:szCs w:val="24"/>
        </w:rPr>
        <w:t>is now fossilized</w:t>
      </w:r>
      <w:r w:rsidR="00713576" w:rsidRPr="004F2044">
        <w:rPr>
          <w:rFonts w:ascii="Times New Roman" w:hAnsi="Times New Roman" w:cs="Times New Roman"/>
          <w:sz w:val="24"/>
          <w:szCs w:val="24"/>
        </w:rPr>
        <w:t xml:space="preserve">, having the sole function of </w:t>
      </w:r>
      <w:r w:rsidR="00624DDA">
        <w:rPr>
          <w:rFonts w:ascii="Times New Roman" w:hAnsi="Times New Roman" w:cs="Times New Roman"/>
          <w:sz w:val="24"/>
          <w:szCs w:val="24"/>
        </w:rPr>
        <w:t>characterizing</w:t>
      </w:r>
      <w:r w:rsidR="00713576" w:rsidRPr="004F2044">
        <w:rPr>
          <w:rFonts w:ascii="Times New Roman" w:hAnsi="Times New Roman" w:cs="Times New Roman"/>
          <w:sz w:val="24"/>
          <w:szCs w:val="24"/>
        </w:rPr>
        <w:t xml:space="preserve"> the author as a</w:t>
      </w:r>
      <w:r w:rsidR="000F7B5A">
        <w:rPr>
          <w:rFonts w:ascii="Times New Roman" w:hAnsi="Times New Roman" w:cs="Times New Roman"/>
          <w:sz w:val="24"/>
          <w:szCs w:val="24"/>
        </w:rPr>
        <w:t xml:space="preserve"> figure of</w:t>
      </w:r>
      <w:r w:rsidR="00713576" w:rsidRPr="004F2044">
        <w:rPr>
          <w:rFonts w:ascii="Times New Roman" w:hAnsi="Times New Roman" w:cs="Times New Roman"/>
          <w:sz w:val="24"/>
          <w:szCs w:val="24"/>
        </w:rPr>
        <w:t xml:space="preserve"> transition between Romanticism and Reali</w:t>
      </w:r>
      <w:r w:rsidR="004758F8">
        <w:rPr>
          <w:rFonts w:ascii="Times New Roman" w:hAnsi="Times New Roman" w:cs="Times New Roman"/>
          <w:sz w:val="24"/>
          <w:szCs w:val="24"/>
        </w:rPr>
        <w:t xml:space="preserve">sm or </w:t>
      </w:r>
      <w:r w:rsidR="00713576" w:rsidRPr="004F2044">
        <w:rPr>
          <w:rFonts w:ascii="Times New Roman" w:hAnsi="Times New Roman" w:cs="Times New Roman"/>
          <w:sz w:val="24"/>
          <w:szCs w:val="24"/>
        </w:rPr>
        <w:t xml:space="preserve">as an </w:t>
      </w:r>
      <w:r w:rsidR="004758F8">
        <w:rPr>
          <w:rFonts w:ascii="Times New Roman" w:hAnsi="Times New Roman" w:cs="Times New Roman"/>
          <w:sz w:val="24"/>
          <w:szCs w:val="24"/>
        </w:rPr>
        <w:t>archival</w:t>
      </w:r>
      <w:r w:rsidR="00C5385C" w:rsidRPr="004F2044">
        <w:rPr>
          <w:rFonts w:ascii="Times New Roman" w:hAnsi="Times New Roman" w:cs="Times New Roman"/>
          <w:sz w:val="24"/>
          <w:szCs w:val="24"/>
        </w:rPr>
        <w:t xml:space="preserve"> </w:t>
      </w:r>
      <w:r w:rsidR="004758F8">
        <w:rPr>
          <w:rFonts w:ascii="Times New Roman" w:hAnsi="Times New Roman" w:cs="Times New Roman"/>
          <w:sz w:val="24"/>
          <w:szCs w:val="24"/>
        </w:rPr>
        <w:t xml:space="preserve">author famous for his </w:t>
      </w:r>
      <w:r w:rsidR="004758F8">
        <w:rPr>
          <w:rFonts w:ascii="Times New Roman" w:hAnsi="Times New Roman" w:cs="Times New Roman"/>
          <w:i/>
          <w:sz w:val="24"/>
          <w:szCs w:val="24"/>
        </w:rPr>
        <w:t>Ecos nacionales</w:t>
      </w:r>
      <w:r w:rsidR="004758F8">
        <w:rPr>
          <w:rFonts w:ascii="Times New Roman" w:hAnsi="Times New Roman" w:cs="Times New Roman"/>
          <w:sz w:val="24"/>
          <w:szCs w:val="24"/>
        </w:rPr>
        <w:t>.</w:t>
      </w:r>
      <w:r w:rsidR="00713576" w:rsidRPr="004F2044">
        <w:rPr>
          <w:rFonts w:ascii="Times New Roman" w:hAnsi="Times New Roman" w:cs="Times New Roman"/>
          <w:sz w:val="24"/>
          <w:szCs w:val="24"/>
        </w:rPr>
        <w:t xml:space="preserve"> </w:t>
      </w:r>
      <w:r w:rsidR="00C5385C" w:rsidRPr="004F2044">
        <w:rPr>
          <w:rFonts w:ascii="Times New Roman" w:hAnsi="Times New Roman" w:cs="Times New Roman"/>
          <w:sz w:val="24"/>
          <w:szCs w:val="24"/>
        </w:rPr>
        <w:t>Nevertheless</w:t>
      </w:r>
      <w:r w:rsidR="00713576" w:rsidRPr="004F2044">
        <w:rPr>
          <w:rFonts w:ascii="Times New Roman" w:hAnsi="Times New Roman" w:cs="Times New Roman"/>
          <w:sz w:val="24"/>
          <w:szCs w:val="24"/>
        </w:rPr>
        <w:t xml:space="preserve">, some investigators deserve mention </w:t>
      </w:r>
      <w:r w:rsidR="004758F8">
        <w:rPr>
          <w:rFonts w:ascii="Times New Roman" w:hAnsi="Times New Roman" w:cs="Times New Roman"/>
          <w:sz w:val="24"/>
          <w:szCs w:val="24"/>
        </w:rPr>
        <w:t xml:space="preserve">as they </w:t>
      </w:r>
      <w:r w:rsidR="00713576" w:rsidRPr="004F2044">
        <w:rPr>
          <w:rFonts w:ascii="Times New Roman" w:hAnsi="Times New Roman" w:cs="Times New Roman"/>
          <w:sz w:val="24"/>
          <w:szCs w:val="24"/>
        </w:rPr>
        <w:t xml:space="preserve">have in some respect continued to forge a place for </w:t>
      </w:r>
      <w:r w:rsidR="00C5385C" w:rsidRPr="004F2044">
        <w:rPr>
          <w:rFonts w:ascii="Times New Roman" w:hAnsi="Times New Roman" w:cs="Times New Roman"/>
          <w:sz w:val="24"/>
          <w:szCs w:val="24"/>
        </w:rPr>
        <w:t>the author</w:t>
      </w:r>
      <w:r w:rsidR="00713576" w:rsidRPr="004F2044">
        <w:rPr>
          <w:rFonts w:ascii="Times New Roman" w:hAnsi="Times New Roman" w:cs="Times New Roman"/>
          <w:sz w:val="24"/>
          <w:szCs w:val="24"/>
        </w:rPr>
        <w:t xml:space="preserve">. </w:t>
      </w:r>
    </w:p>
    <w:p w14:paraId="6AD2D343" w14:textId="433E040A" w:rsidR="0051580A" w:rsidRPr="004F2044" w:rsidRDefault="00713576" w:rsidP="0051580A">
      <w:pPr>
        <w:spacing w:line="480" w:lineRule="auto"/>
        <w:rPr>
          <w:rFonts w:ascii="Times New Roman" w:hAnsi="Times New Roman" w:cs="Times New Roman"/>
          <w:sz w:val="24"/>
          <w:szCs w:val="24"/>
        </w:rPr>
      </w:pPr>
      <w:r w:rsidRPr="004F2044">
        <w:rPr>
          <w:rFonts w:ascii="Times New Roman" w:hAnsi="Times New Roman" w:cs="Times New Roman"/>
          <w:sz w:val="24"/>
          <w:szCs w:val="24"/>
        </w:rPr>
        <w:tab/>
      </w:r>
      <w:r w:rsidR="000F7B5A">
        <w:rPr>
          <w:rFonts w:ascii="Times New Roman" w:hAnsi="Times New Roman" w:cs="Times New Roman"/>
          <w:sz w:val="24"/>
          <w:szCs w:val="24"/>
        </w:rPr>
        <w:t>One of these critics</w:t>
      </w:r>
      <w:r w:rsidR="00E624CA" w:rsidRPr="004F2044">
        <w:rPr>
          <w:rFonts w:ascii="Times New Roman" w:hAnsi="Times New Roman" w:cs="Times New Roman"/>
          <w:sz w:val="24"/>
          <w:szCs w:val="24"/>
        </w:rPr>
        <w:t xml:space="preserve">, </w:t>
      </w:r>
      <w:r w:rsidRPr="004F2044">
        <w:rPr>
          <w:rFonts w:ascii="Times New Roman" w:hAnsi="Times New Roman" w:cs="Times New Roman"/>
          <w:sz w:val="24"/>
          <w:szCs w:val="24"/>
        </w:rPr>
        <w:t>Ricardo Nav</w:t>
      </w:r>
      <w:r w:rsidR="00E624CA" w:rsidRPr="004F2044">
        <w:rPr>
          <w:rFonts w:ascii="Times New Roman" w:hAnsi="Times New Roman" w:cs="Times New Roman"/>
          <w:sz w:val="24"/>
          <w:szCs w:val="24"/>
        </w:rPr>
        <w:t>as-</w:t>
      </w:r>
      <w:r w:rsidRPr="004F2044">
        <w:rPr>
          <w:rFonts w:ascii="Times New Roman" w:hAnsi="Times New Roman" w:cs="Times New Roman"/>
          <w:sz w:val="24"/>
          <w:szCs w:val="24"/>
        </w:rPr>
        <w:t>Ruiz</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 ExcludeAuth="1"&gt;&lt;Author&gt;Ruiz&lt;/Author&gt;&lt;Year&gt;1982&lt;/Year&gt;&lt;RecNum&gt;58&lt;/RecNum&gt;&lt;record&gt;&lt;rec-number&gt;58&lt;/rec-number&gt;&lt;foreign-keys&gt;&lt;key app="EN" db-id="5xstxsde6rdp5yexss8vfsa6zwr5fd5z52vs" timestamp="1458323057"&gt;58&lt;/key&gt;&lt;/foreign-keys&gt;&lt;ref-type name="Book"&gt;6&lt;/ref-type&gt;&lt;contributors&gt;&lt;authors&gt;&lt;author&gt;Ruiz, Ricardo Navas&lt;/author&gt;&lt;/authors&gt;&lt;/contributors&gt;&lt;titles&gt;&lt;title&gt;El romanticismo español&lt;/title&gt;&lt;/titles&gt;&lt;edition&gt;3rd&lt;/edition&gt;&lt;dates&gt;&lt;year&gt;1982&lt;/year&gt;&lt;/dates&gt;&lt;publisher&gt;Catedra&lt;/publisher&gt;&lt;isbn&gt;8437603188&lt;/isbn&gt;&lt;urls&gt;&lt;/urls&gt;&lt;/record&gt;&lt;/Cite&gt;&lt;/EndNote&gt;</w:instrText>
      </w:r>
      <w:r w:rsidR="00F23B9C" w:rsidRPr="004F2044">
        <w:rPr>
          <w:rFonts w:ascii="Times New Roman" w:hAnsi="Times New Roman" w:cs="Times New Roman"/>
          <w:sz w:val="24"/>
          <w:szCs w:val="24"/>
        </w:rPr>
        <w:fldChar w:fldCharType="end"/>
      </w:r>
      <w:r w:rsidRPr="004F2044">
        <w:rPr>
          <w:rFonts w:ascii="Times New Roman" w:hAnsi="Times New Roman" w:cs="Times New Roman"/>
          <w:sz w:val="24"/>
          <w:szCs w:val="24"/>
        </w:rPr>
        <w:t xml:space="preserve">, </w:t>
      </w:r>
      <w:r w:rsidR="000F7B5A">
        <w:rPr>
          <w:rFonts w:ascii="Times New Roman" w:hAnsi="Times New Roman" w:cs="Times New Roman"/>
          <w:sz w:val="24"/>
          <w:szCs w:val="24"/>
        </w:rPr>
        <w:t>is one of the</w:t>
      </w:r>
      <w:r w:rsidR="00E624CA" w:rsidRPr="004F2044">
        <w:rPr>
          <w:rFonts w:ascii="Times New Roman" w:hAnsi="Times New Roman" w:cs="Times New Roman"/>
          <w:sz w:val="24"/>
          <w:szCs w:val="24"/>
        </w:rPr>
        <w:t xml:space="preserve"> foremost authorities on 19</w:t>
      </w:r>
      <w:r w:rsidR="00E624CA" w:rsidRPr="004F2044">
        <w:rPr>
          <w:rFonts w:ascii="Times New Roman" w:hAnsi="Times New Roman" w:cs="Times New Roman"/>
          <w:sz w:val="24"/>
          <w:szCs w:val="24"/>
          <w:vertAlign w:val="superscript"/>
        </w:rPr>
        <w:t>th</w:t>
      </w:r>
      <w:r w:rsidR="00E624CA" w:rsidRPr="004F2044">
        <w:rPr>
          <w:rFonts w:ascii="Times New Roman" w:hAnsi="Times New Roman" w:cs="Times New Roman"/>
          <w:sz w:val="24"/>
          <w:szCs w:val="24"/>
        </w:rPr>
        <w:t xml:space="preserve"> century Spanish literature</w:t>
      </w:r>
      <w:r w:rsidR="000F7B5A">
        <w:rPr>
          <w:rFonts w:ascii="Times New Roman" w:hAnsi="Times New Roman" w:cs="Times New Roman"/>
          <w:sz w:val="24"/>
          <w:szCs w:val="24"/>
        </w:rPr>
        <w:t>. I</w:t>
      </w:r>
      <w:r w:rsidR="00E624CA" w:rsidRPr="004F2044">
        <w:rPr>
          <w:rFonts w:ascii="Times New Roman" w:hAnsi="Times New Roman" w:cs="Times New Roman"/>
          <w:sz w:val="24"/>
          <w:szCs w:val="24"/>
        </w:rPr>
        <w:t xml:space="preserve">n his book </w:t>
      </w:r>
      <w:r w:rsidR="00E624CA" w:rsidRPr="004F2044">
        <w:rPr>
          <w:rFonts w:ascii="Times New Roman" w:hAnsi="Times New Roman" w:cs="Times New Roman"/>
          <w:i/>
          <w:sz w:val="24"/>
          <w:szCs w:val="24"/>
        </w:rPr>
        <w:t>El romanticismo español</w:t>
      </w:r>
      <w:r w:rsidR="00E624CA" w:rsidRPr="004F2044">
        <w:rPr>
          <w:rFonts w:ascii="Times New Roman" w:hAnsi="Times New Roman" w:cs="Times New Roman"/>
          <w:sz w:val="24"/>
          <w:szCs w:val="24"/>
        </w:rPr>
        <w:t xml:space="preserve"> </w:t>
      </w:r>
      <w:r w:rsidR="000F7B5A" w:rsidRPr="004F2044">
        <w:rPr>
          <w:rFonts w:ascii="Times New Roman" w:hAnsi="Times New Roman" w:cs="Times New Roman"/>
          <w:sz w:val="24"/>
          <w:szCs w:val="24"/>
        </w:rPr>
        <w:t>(1982)</w:t>
      </w:r>
      <w:r w:rsidR="000F7B5A">
        <w:rPr>
          <w:rFonts w:ascii="Times New Roman" w:hAnsi="Times New Roman" w:cs="Times New Roman"/>
          <w:sz w:val="24"/>
          <w:szCs w:val="24"/>
        </w:rPr>
        <w:t xml:space="preserve"> </w:t>
      </w:r>
      <w:r w:rsidR="00E624CA" w:rsidRPr="004F2044">
        <w:rPr>
          <w:rFonts w:ascii="Times New Roman" w:hAnsi="Times New Roman" w:cs="Times New Roman"/>
          <w:sz w:val="24"/>
          <w:szCs w:val="24"/>
        </w:rPr>
        <w:t>which, since its initial publication in 1974, has seen four editions</w:t>
      </w:r>
      <w:r w:rsidR="000F7B5A">
        <w:rPr>
          <w:rFonts w:ascii="Times New Roman" w:hAnsi="Times New Roman" w:cs="Times New Roman"/>
          <w:sz w:val="24"/>
          <w:szCs w:val="24"/>
        </w:rPr>
        <w:t>, he briefly mentions Aguilera’s work</w:t>
      </w:r>
      <w:r w:rsidR="00E624CA" w:rsidRPr="004F2044">
        <w:rPr>
          <w:rFonts w:ascii="Times New Roman" w:hAnsi="Times New Roman" w:cs="Times New Roman"/>
          <w:sz w:val="24"/>
          <w:szCs w:val="24"/>
        </w:rPr>
        <w:t xml:space="preserve">. </w:t>
      </w:r>
      <w:r w:rsidR="00C5385C" w:rsidRPr="004F2044">
        <w:rPr>
          <w:rFonts w:ascii="Times New Roman" w:hAnsi="Times New Roman" w:cs="Times New Roman"/>
          <w:sz w:val="24"/>
          <w:szCs w:val="24"/>
        </w:rPr>
        <w:t xml:space="preserve">In </w:t>
      </w:r>
      <w:r w:rsidR="00245965" w:rsidRPr="004F2044">
        <w:rPr>
          <w:rFonts w:ascii="Times New Roman" w:hAnsi="Times New Roman" w:cs="Times New Roman"/>
          <w:sz w:val="24"/>
          <w:szCs w:val="24"/>
        </w:rPr>
        <w:t>his first edition</w:t>
      </w:r>
      <w:r w:rsidR="00E624CA" w:rsidRPr="004F2044">
        <w:rPr>
          <w:rFonts w:ascii="Times New Roman" w:hAnsi="Times New Roman" w:cs="Times New Roman"/>
          <w:sz w:val="24"/>
          <w:szCs w:val="24"/>
        </w:rPr>
        <w:t xml:space="preserve">, </w:t>
      </w:r>
      <w:r w:rsidR="000F7B5A">
        <w:rPr>
          <w:rFonts w:ascii="Times New Roman" w:hAnsi="Times New Roman" w:cs="Times New Roman"/>
          <w:sz w:val="24"/>
          <w:szCs w:val="24"/>
        </w:rPr>
        <w:t>the critic</w:t>
      </w:r>
      <w:r w:rsidR="00E624CA" w:rsidRPr="004F2044">
        <w:rPr>
          <w:rFonts w:ascii="Times New Roman" w:hAnsi="Times New Roman" w:cs="Times New Roman"/>
          <w:sz w:val="24"/>
          <w:szCs w:val="24"/>
        </w:rPr>
        <w:t xml:space="preserve"> </w:t>
      </w:r>
      <w:r w:rsidR="00AD5BE8">
        <w:rPr>
          <w:rFonts w:ascii="Times New Roman" w:hAnsi="Times New Roman" w:cs="Times New Roman"/>
          <w:sz w:val="24"/>
          <w:szCs w:val="24"/>
        </w:rPr>
        <w:t xml:space="preserve">excluded </w:t>
      </w:r>
      <w:r w:rsidR="00E624CA" w:rsidRPr="004F2044">
        <w:rPr>
          <w:rFonts w:ascii="Times New Roman" w:hAnsi="Times New Roman" w:cs="Times New Roman"/>
          <w:sz w:val="24"/>
          <w:szCs w:val="24"/>
        </w:rPr>
        <w:t>Aguilera and others (Antonio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E624CA" w:rsidRPr="004F2044">
        <w:rPr>
          <w:rFonts w:ascii="Times New Roman" w:hAnsi="Times New Roman" w:cs="Times New Roman"/>
          <w:sz w:val="24"/>
          <w:szCs w:val="24"/>
        </w:rPr>
        <w:t>, José Selgas y Carrasco and Victor Balaguer</w:t>
      </w:r>
      <w:r w:rsidR="006135B2">
        <w:rPr>
          <w:rFonts w:ascii="Times New Roman" w:hAnsi="Times New Roman" w:cs="Times New Roman"/>
          <w:sz w:val="24"/>
          <w:szCs w:val="24"/>
        </w:rPr>
        <w:fldChar w:fldCharType="begin"/>
      </w:r>
      <w:r w:rsidR="006135B2">
        <w:instrText xml:space="preserve"> XE "</w:instrText>
      </w:r>
      <w:r w:rsidR="006135B2">
        <w:rPr>
          <w:rFonts w:ascii="Times New Roman" w:hAnsi="Times New Roman" w:cs="Times New Roman"/>
          <w:sz w:val="24"/>
          <w:szCs w:val="24"/>
        </w:rPr>
        <w:instrText>Balaguer, Victor</w:instrText>
      </w:r>
      <w:r w:rsidR="006135B2">
        <w:instrText xml:space="preserve">" \b </w:instrText>
      </w:r>
      <w:r w:rsidR="006135B2">
        <w:rPr>
          <w:rFonts w:ascii="Times New Roman" w:hAnsi="Times New Roman" w:cs="Times New Roman"/>
          <w:sz w:val="24"/>
          <w:szCs w:val="24"/>
        </w:rPr>
        <w:fldChar w:fldCharType="end"/>
      </w:r>
      <w:r w:rsidR="00E624CA" w:rsidRPr="004F2044">
        <w:rPr>
          <w:rFonts w:ascii="Times New Roman" w:hAnsi="Times New Roman" w:cs="Times New Roman"/>
          <w:sz w:val="24"/>
          <w:szCs w:val="24"/>
        </w:rPr>
        <w:t>) from the late generation of Romantics born between 1810 and 1820</w:t>
      </w:r>
      <w:r w:rsidR="00C5385C" w:rsidRPr="004F2044">
        <w:rPr>
          <w:rFonts w:ascii="Times New Roman" w:hAnsi="Times New Roman" w:cs="Times New Roman"/>
          <w:sz w:val="24"/>
          <w:szCs w:val="24"/>
        </w:rPr>
        <w:t>,</w:t>
      </w:r>
      <w:r w:rsidR="00E624CA" w:rsidRPr="004F2044">
        <w:rPr>
          <w:rFonts w:ascii="Times New Roman" w:hAnsi="Times New Roman" w:cs="Times New Roman"/>
          <w:sz w:val="24"/>
          <w:szCs w:val="24"/>
        </w:rPr>
        <w:t xml:space="preserve"> and we would have to remain content, as he was, with the excuse that none of these authors, excluding Balaguer, were “first class figures”</w:t>
      </w:r>
      <w:r w:rsidR="00245965" w:rsidRPr="004F2044">
        <w:rPr>
          <w:rFonts w:ascii="Times New Roman" w:hAnsi="Times New Roman" w:cs="Times New Roman"/>
          <w:sz w:val="24"/>
          <w:szCs w:val="24"/>
        </w:rPr>
        <w:t xml:space="preserve"> and that they belonged to Post-Romanticism, a notion that conveniently excludes Aguilera’s poetry from </w:t>
      </w:r>
      <w:r w:rsidR="00C5385C" w:rsidRPr="004F2044">
        <w:rPr>
          <w:rFonts w:ascii="Times New Roman" w:hAnsi="Times New Roman" w:cs="Times New Roman"/>
          <w:sz w:val="24"/>
          <w:szCs w:val="24"/>
        </w:rPr>
        <w:t>careful consideration</w:t>
      </w:r>
      <w:r w:rsidR="00245965" w:rsidRPr="004F2044">
        <w:rPr>
          <w:rFonts w:ascii="Times New Roman" w:hAnsi="Times New Roman" w:cs="Times New Roman"/>
          <w:sz w:val="24"/>
          <w:szCs w:val="24"/>
        </w:rPr>
        <w:t>.</w:t>
      </w:r>
    </w:p>
    <w:p w14:paraId="34FF9DE9" w14:textId="3D2DCF6C" w:rsidR="006D1B88" w:rsidRPr="004F2044" w:rsidRDefault="0051580A" w:rsidP="0051580A">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lastRenderedPageBreak/>
        <w:t>María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Pr="004F2044">
        <w:rPr>
          <w:rFonts w:ascii="Times New Roman" w:hAnsi="Times New Roman" w:cs="Times New Roman"/>
          <w:sz w:val="24"/>
          <w:szCs w:val="24"/>
        </w:rPr>
        <w:t xml:space="preserve"> García clarifies Donald </w:t>
      </w:r>
      <w:r w:rsidR="00E307A6">
        <w:rPr>
          <w:rFonts w:ascii="Times New Roman" w:hAnsi="Times New Roman" w:cs="Times New Roman"/>
          <w:sz w:val="24"/>
          <w:szCs w:val="24"/>
        </w:rPr>
        <w:t xml:space="preserve">L. </w:t>
      </w:r>
      <w:r w:rsidRPr="004F2044">
        <w:rPr>
          <w:rFonts w:ascii="Times New Roman" w:hAnsi="Times New Roman" w:cs="Times New Roman"/>
          <w:sz w:val="24"/>
          <w:szCs w:val="24"/>
        </w:rPr>
        <w:t>Shaw’s earlier connection between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Pr="004F2044">
        <w:rPr>
          <w:rFonts w:ascii="Times New Roman" w:hAnsi="Times New Roman" w:cs="Times New Roman"/>
          <w:sz w:val="24"/>
          <w:szCs w:val="24"/>
        </w:rPr>
        <w:t xml:space="preserve"> and Aguilera in her essay entitled “El auge del cantar popular. 1850-1900” </w:t>
      </w:r>
      <w:r w:rsidR="00F23B9C" w:rsidRPr="004F2044">
        <w:rPr>
          <w:rFonts w:ascii="Times New Roman" w:hAnsi="Times New Roman" w:cs="Times New Roman"/>
          <w:sz w:val="24"/>
          <w:szCs w:val="24"/>
        </w:rPr>
        <w:fldChar w:fldCharType="begin"/>
      </w:r>
      <w:r w:rsidR="00F23B9C" w:rsidRPr="004F2044">
        <w:rPr>
          <w:rFonts w:ascii="Times New Roman" w:hAnsi="Times New Roman" w:cs="Times New Roman"/>
          <w:sz w:val="24"/>
          <w:szCs w:val="24"/>
        </w:rPr>
        <w:instrText xml:space="preserve"> ADDIN EN.CITE &lt;EndNote&gt;&lt;Cite Hidden="1"&gt;&lt;Author&gt;Castro García&lt;/Author&gt;&lt;Year&gt;1988&lt;/Year&gt;&lt;RecNum&gt;3&lt;/RecNum&gt;&lt;record&gt;&lt;rec-number&gt;3&lt;/rec-number&gt;&lt;foreign-keys&gt;&lt;key app="EN" db-id="5xstxsde6rdp5yexss8vfsa6zwr5fd5z52vs" timestamp="1453327380"&gt;3&lt;/key&gt;&lt;/foreign-keys&gt;&lt;ref-type name="Book Section"&gt;5&lt;/ref-type&gt;&lt;contributors&gt;&lt;authors&gt;&lt;author&gt;Castro García, María I. de &lt;/author&gt;&lt;/authors&gt;&lt;/contributors&gt;&lt;titles&gt;&lt;title&gt;El auge del cantar popular. 1850-1900. Colecciones anónimas e imitaciones cultas&lt;/title&gt;&lt;secondary-title&gt;Anuario de estudios filológicos&lt;/secondary-title&gt;&lt;/titles&gt;&lt;pages&gt;109-119&lt;/pages&gt;&lt;volume&gt;XI&lt;/volume&gt;&lt;dates&gt;&lt;year&gt;1988&lt;/year&gt;&lt;/dates&gt;&lt;pub-location&gt;Cáceres&lt;/pub-location&gt;&lt;publisher&gt;Universidad de Extremadura&lt;/publisher&gt;&lt;urls&gt;&lt;/urls&gt;&lt;research-notes&gt;Castro García points out VRA´s disagreement with Antonio Trueba seeing himself as the pioneer of popular poetry in Spain when in reality VRA published his Ecos nacionales some years before the work of Trueba&lt;/research-notes&gt;&lt;/record&gt;&lt;/Cite&gt;&lt;/EndNote&gt;</w:instrText>
      </w:r>
      <w:r w:rsidR="00F23B9C" w:rsidRPr="004F2044">
        <w:rPr>
          <w:rFonts w:ascii="Times New Roman" w:hAnsi="Times New Roman" w:cs="Times New Roman"/>
          <w:sz w:val="24"/>
          <w:szCs w:val="24"/>
        </w:rPr>
        <w:fldChar w:fldCharType="end"/>
      </w:r>
      <w:r w:rsidRPr="004F2044">
        <w:rPr>
          <w:rFonts w:ascii="Times New Roman" w:hAnsi="Times New Roman" w:cs="Times New Roman"/>
          <w:sz w:val="24"/>
          <w:szCs w:val="24"/>
        </w:rPr>
        <w:t>when she makes evident that, in spite of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Pr="004F2044">
        <w:rPr>
          <w:rFonts w:ascii="Times New Roman" w:hAnsi="Times New Roman" w:cs="Times New Roman"/>
          <w:sz w:val="24"/>
          <w:szCs w:val="24"/>
        </w:rPr>
        <w:t xml:space="preserve">’s self-proclaimed title as pioneer of the </w:t>
      </w:r>
      <w:r w:rsidRPr="004F2044">
        <w:rPr>
          <w:rFonts w:ascii="Times New Roman" w:hAnsi="Times New Roman" w:cs="Times New Roman"/>
          <w:i/>
          <w:sz w:val="24"/>
          <w:szCs w:val="24"/>
        </w:rPr>
        <w:t>cantar</w:t>
      </w:r>
      <w:r w:rsidRPr="004F2044">
        <w:rPr>
          <w:rFonts w:ascii="Times New Roman" w:hAnsi="Times New Roman" w:cs="Times New Roman"/>
          <w:sz w:val="24"/>
          <w:szCs w:val="24"/>
        </w:rPr>
        <w:t xml:space="preserve"> or popular poetry for his publication of </w:t>
      </w:r>
      <w:r w:rsidRPr="004F2044">
        <w:rPr>
          <w:rFonts w:ascii="Times New Roman" w:hAnsi="Times New Roman" w:cs="Times New Roman"/>
          <w:i/>
          <w:sz w:val="24"/>
          <w:szCs w:val="24"/>
        </w:rPr>
        <w:t xml:space="preserve">El libro de los cantares </w:t>
      </w:r>
      <w:r w:rsidRPr="004F2044">
        <w:rPr>
          <w:rFonts w:ascii="Times New Roman" w:hAnsi="Times New Roman" w:cs="Times New Roman"/>
          <w:sz w:val="24"/>
          <w:szCs w:val="24"/>
        </w:rPr>
        <w:t>(1851)</w:t>
      </w:r>
      <w:r w:rsidRPr="004F2044">
        <w:rPr>
          <w:rFonts w:ascii="Times New Roman" w:hAnsi="Times New Roman" w:cs="Times New Roman"/>
          <w:i/>
          <w:sz w:val="24"/>
          <w:szCs w:val="24"/>
        </w:rPr>
        <w:t>,</w:t>
      </w:r>
      <w:r w:rsidRPr="004F2044">
        <w:rPr>
          <w:rFonts w:ascii="Times New Roman" w:hAnsi="Times New Roman" w:cs="Times New Roman"/>
          <w:sz w:val="24"/>
          <w:szCs w:val="24"/>
        </w:rPr>
        <w:t xml:space="preserve"> Aguilera had already published his </w:t>
      </w:r>
      <w:r w:rsidRPr="004F2044">
        <w:rPr>
          <w:rFonts w:ascii="Times New Roman" w:hAnsi="Times New Roman" w:cs="Times New Roman"/>
          <w:i/>
          <w:sz w:val="24"/>
          <w:szCs w:val="24"/>
        </w:rPr>
        <w:t>Ecos nacionales</w:t>
      </w:r>
      <w:r w:rsidRPr="004F2044">
        <w:rPr>
          <w:rFonts w:ascii="Times New Roman" w:hAnsi="Times New Roman" w:cs="Times New Roman"/>
          <w:sz w:val="24"/>
          <w:szCs w:val="24"/>
        </w:rPr>
        <w:t xml:space="preserve"> (1849), a point that he himself would make in a letter to </w:t>
      </w:r>
      <w:r w:rsidR="00457E5E" w:rsidRPr="004F2044">
        <w:rPr>
          <w:rFonts w:ascii="Times New Roman" w:hAnsi="Times New Roman" w:cs="Times New Roman"/>
          <w:sz w:val="24"/>
          <w:szCs w:val="24"/>
        </w:rPr>
        <w:t>Murguía, husband of Rosalía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457E5E" w:rsidRPr="004F2044">
        <w:rPr>
          <w:rFonts w:ascii="Times New Roman" w:hAnsi="Times New Roman" w:cs="Times New Roman"/>
          <w:sz w:val="24"/>
          <w:szCs w:val="24"/>
        </w:rPr>
        <w:t xml:space="preserve">. </w:t>
      </w:r>
    </w:p>
    <w:p w14:paraId="4D59D520" w14:textId="74FC3693" w:rsidR="00E45343" w:rsidRPr="004F2044" w:rsidRDefault="00E45343" w:rsidP="00245965">
      <w:pPr>
        <w:spacing w:line="480" w:lineRule="auto"/>
        <w:rPr>
          <w:rFonts w:ascii="Times New Roman" w:hAnsi="Times New Roman" w:cs="Times New Roman"/>
          <w:sz w:val="24"/>
          <w:szCs w:val="24"/>
        </w:rPr>
      </w:pPr>
      <w:r w:rsidRPr="004F2044">
        <w:rPr>
          <w:rFonts w:ascii="Times New Roman" w:hAnsi="Times New Roman" w:cs="Times New Roman"/>
          <w:sz w:val="24"/>
          <w:szCs w:val="24"/>
        </w:rPr>
        <w:tab/>
        <w:t>In 1989, Claude Poullain incorporates the lyric of Aguilera in his study, “Romanticismo de acción y romanticismo de evasión”</w:t>
      </w:r>
      <w:r w:rsidR="00F23B9C" w:rsidRPr="004F2044">
        <w:rPr>
          <w:rFonts w:ascii="Times New Roman" w:hAnsi="Times New Roman" w:cs="Times New Roman"/>
          <w:sz w:val="24"/>
          <w:szCs w:val="24"/>
        </w:rPr>
        <w:fldChar w:fldCharType="begin"/>
      </w:r>
      <w:r w:rsidR="00C531C4" w:rsidRPr="004F2044">
        <w:rPr>
          <w:rFonts w:ascii="Times New Roman" w:hAnsi="Times New Roman" w:cs="Times New Roman"/>
          <w:sz w:val="24"/>
          <w:szCs w:val="24"/>
        </w:rPr>
        <w:instrText xml:space="preserve"> ADDIN EN.CITE &lt;EndNote&gt;&lt;Cite&gt;&lt;Author&gt;Poullain&lt;/Author&gt;&lt;Year&gt;1989&lt;/Year&gt;&lt;RecNum&gt;10&lt;/RecNum&gt;&lt;DisplayText&gt;(Poullain)&lt;/DisplayText&gt;&lt;record&gt;&lt;rec-number&gt;10&lt;/rec-number&gt;&lt;foreign-keys&gt;&lt;key app="EN" db-id="5xstxsde6rdp5yexss8vfsa6zwr5fd5z52vs" timestamp="1453338656"&gt;10&lt;/key&gt;&lt;/foreign-keys&gt;&lt;ref-type name="Book Section"&gt;5&lt;/ref-type&gt;&lt;contributors&gt;&lt;authors&gt;&lt;author&gt;Poullain, Claude&lt;/author&gt;&lt;/authors&gt;&lt;secondary-authors&gt;&lt;author&gt;Gies, David T.&lt;/author&gt;&lt;/secondary-authors&gt;&lt;/contributors&gt;&lt;titles&gt;&lt;title&gt;Romanticismo de acción y romanticismo de evasión&lt;/title&gt;&lt;secondary-title&gt;El Romanticismo&lt;/secondary-title&gt;&lt;/titles&gt;&lt;pages&gt;339-371&lt;/pages&gt;&lt;dates&gt;&lt;year&gt;1989&lt;/year&gt;&lt;/dates&gt;&lt;pub-location&gt;Madrid&lt;/pub-location&gt;&lt;publisher&gt;Taurus&lt;/publisher&gt;&lt;urls&gt;&lt;/urls&gt;&lt;research-notes&gt;For Poullain Ventura alongside Antonio Arnao, Agustín Ferran, E.F. Sanz, and other poets considered as &amp;quot;prebequerianos&amp;quot; by J.P. Diáz ae all apart of the literary trend called &amp;quot;intimismo&amp;quot; according to Díez Taboada. Poullain notes a change from collective poetry to an intimate poetry from Ecos nacionales to Elegías. He also notes this change in other poets like Barrantes, Rosalía Castro, Béquer.&lt;/research-notes&gt;&lt;/record&gt;&lt;/Cite&gt;&lt;/EndNote&gt;</w:instrText>
      </w:r>
      <w:r w:rsidR="00F23B9C" w:rsidRPr="004F2044">
        <w:rPr>
          <w:rFonts w:ascii="Times New Roman" w:hAnsi="Times New Roman" w:cs="Times New Roman"/>
          <w:sz w:val="24"/>
          <w:szCs w:val="24"/>
        </w:rPr>
        <w:fldChar w:fldCharType="separate"/>
      </w:r>
      <w:r w:rsidR="00C531C4" w:rsidRPr="004F2044">
        <w:rPr>
          <w:rFonts w:ascii="Times New Roman" w:hAnsi="Times New Roman" w:cs="Times New Roman"/>
          <w:noProof/>
          <w:sz w:val="24"/>
          <w:szCs w:val="24"/>
        </w:rPr>
        <w:t>(Poullain)</w:t>
      </w:r>
      <w:r w:rsidR="00F23B9C" w:rsidRPr="004F2044">
        <w:rPr>
          <w:rFonts w:ascii="Times New Roman" w:hAnsi="Times New Roman" w:cs="Times New Roman"/>
          <w:sz w:val="24"/>
          <w:szCs w:val="24"/>
        </w:rPr>
        <w:fldChar w:fldCharType="end"/>
      </w:r>
      <w:r w:rsidRPr="004F2044">
        <w:rPr>
          <w:rFonts w:ascii="Times New Roman" w:hAnsi="Times New Roman" w:cs="Times New Roman"/>
          <w:sz w:val="24"/>
          <w:szCs w:val="24"/>
        </w:rPr>
        <w:t xml:space="preserve">, </w:t>
      </w:r>
      <w:r w:rsidR="00866264" w:rsidRPr="004F2044">
        <w:rPr>
          <w:rFonts w:ascii="Times New Roman" w:hAnsi="Times New Roman" w:cs="Times New Roman"/>
          <w:sz w:val="24"/>
          <w:szCs w:val="24"/>
        </w:rPr>
        <w:t xml:space="preserve">in which he accounts for </w:t>
      </w:r>
      <w:r w:rsidR="00004A38" w:rsidRPr="004F2044">
        <w:rPr>
          <w:rFonts w:ascii="Times New Roman" w:hAnsi="Times New Roman" w:cs="Times New Roman"/>
          <w:sz w:val="24"/>
          <w:szCs w:val="24"/>
        </w:rPr>
        <w:t xml:space="preserve">emerging </w:t>
      </w:r>
      <w:r w:rsidR="00866264" w:rsidRPr="004F2044">
        <w:rPr>
          <w:rFonts w:ascii="Times New Roman" w:hAnsi="Times New Roman" w:cs="Times New Roman"/>
          <w:sz w:val="24"/>
          <w:szCs w:val="24"/>
        </w:rPr>
        <w:t>tendencies after the zeni</w:t>
      </w:r>
      <w:r w:rsidR="00E52A8B">
        <w:rPr>
          <w:rFonts w:ascii="Times New Roman" w:hAnsi="Times New Roman" w:cs="Times New Roman"/>
          <w:sz w:val="24"/>
          <w:szCs w:val="24"/>
        </w:rPr>
        <w:t>th of the Romantic movement as. A</w:t>
      </w:r>
      <w:r w:rsidR="00866264" w:rsidRPr="004F2044">
        <w:rPr>
          <w:rFonts w:ascii="Times New Roman" w:hAnsi="Times New Roman" w:cs="Times New Roman"/>
          <w:sz w:val="24"/>
          <w:szCs w:val="24"/>
        </w:rPr>
        <w:t xml:space="preserve">ccording to Poullain, </w:t>
      </w:r>
      <w:r w:rsidR="00004A38" w:rsidRPr="004F2044">
        <w:rPr>
          <w:rFonts w:ascii="Times New Roman" w:hAnsi="Times New Roman" w:cs="Times New Roman"/>
          <w:sz w:val="24"/>
          <w:szCs w:val="24"/>
        </w:rPr>
        <w:t>chronological approaches present limitations and do little to cha</w:t>
      </w:r>
      <w:r w:rsidR="002F6CA8" w:rsidRPr="004F2044">
        <w:rPr>
          <w:rFonts w:ascii="Times New Roman" w:hAnsi="Times New Roman" w:cs="Times New Roman"/>
          <w:sz w:val="24"/>
          <w:szCs w:val="24"/>
        </w:rPr>
        <w:t xml:space="preserve">racterize Romanticism in Spain. So, Poullain divides romantics under two facets, that of action and that of evasion, focusing particularly on the latter group that </w:t>
      </w:r>
      <w:r w:rsidR="00F30C3B" w:rsidRPr="004F2044">
        <w:rPr>
          <w:rFonts w:ascii="Times New Roman" w:hAnsi="Times New Roman" w:cs="Times New Roman"/>
          <w:sz w:val="24"/>
          <w:szCs w:val="24"/>
        </w:rPr>
        <w:t>encompass</w:t>
      </w:r>
      <w:r w:rsidR="002F6CA8" w:rsidRPr="004F2044">
        <w:rPr>
          <w:rFonts w:ascii="Times New Roman" w:hAnsi="Times New Roman" w:cs="Times New Roman"/>
          <w:sz w:val="24"/>
          <w:szCs w:val="24"/>
        </w:rPr>
        <w:t xml:space="preserve"> </w:t>
      </w:r>
      <w:r w:rsidR="006C2543">
        <w:rPr>
          <w:rFonts w:ascii="Times New Roman" w:hAnsi="Times New Roman" w:cs="Times New Roman"/>
          <w:sz w:val="24"/>
          <w:szCs w:val="24"/>
        </w:rPr>
        <w:t>more or less those</w:t>
      </w:r>
      <w:r w:rsidR="00F30C3B" w:rsidRPr="004F2044">
        <w:rPr>
          <w:rFonts w:ascii="Times New Roman" w:hAnsi="Times New Roman" w:cs="Times New Roman"/>
          <w:sz w:val="24"/>
          <w:szCs w:val="24"/>
        </w:rPr>
        <w:t xml:space="preserve"> years between1850-1870. In this group of </w:t>
      </w:r>
      <w:r w:rsidR="00F30C3B" w:rsidRPr="004F2044">
        <w:rPr>
          <w:rFonts w:ascii="Times New Roman" w:hAnsi="Times New Roman" w:cs="Times New Roman"/>
          <w:i/>
          <w:sz w:val="24"/>
          <w:szCs w:val="24"/>
        </w:rPr>
        <w:t xml:space="preserve">intimistas </w:t>
      </w:r>
      <w:r w:rsidR="00F30C3B" w:rsidRPr="004F2044">
        <w:rPr>
          <w:rFonts w:ascii="Times New Roman" w:hAnsi="Times New Roman" w:cs="Times New Roman"/>
          <w:sz w:val="24"/>
          <w:szCs w:val="24"/>
        </w:rPr>
        <w:t>or intimists, Cossío</w:t>
      </w:r>
      <w:r w:rsidR="00E52A8B">
        <w:rPr>
          <w:rFonts w:ascii="Times New Roman" w:hAnsi="Times New Roman" w:cs="Times New Roman"/>
          <w:sz w:val="24"/>
          <w:szCs w:val="24"/>
        </w:rPr>
        <w:t>’s term</w:t>
      </w:r>
      <w:r w:rsidR="00F30C3B" w:rsidRPr="004F2044">
        <w:rPr>
          <w:rFonts w:ascii="Times New Roman" w:hAnsi="Times New Roman" w:cs="Times New Roman"/>
          <w:sz w:val="24"/>
          <w:szCs w:val="24"/>
        </w:rPr>
        <w:t xml:space="preserve"> which </w:t>
      </w:r>
      <w:r w:rsidR="002F6CA8" w:rsidRPr="004F2044">
        <w:rPr>
          <w:rFonts w:ascii="Times New Roman" w:hAnsi="Times New Roman" w:cs="Times New Roman"/>
          <w:sz w:val="24"/>
          <w:szCs w:val="24"/>
        </w:rPr>
        <w:t>Poullain advances, there is a prevailing notion of melancholy, pessimism, and disinterest of the exterior world as in works of Eulogio Florentino Sanz</w:t>
      </w:r>
      <w:r w:rsidR="00E52A8B">
        <w:rPr>
          <w:rFonts w:ascii="Times New Roman" w:hAnsi="Times New Roman" w:cs="Times New Roman"/>
          <w:sz w:val="24"/>
          <w:szCs w:val="24"/>
        </w:rPr>
        <w:fldChar w:fldCharType="begin"/>
      </w:r>
      <w:r w:rsidR="00E52A8B">
        <w:instrText xml:space="preserve"> XE "</w:instrText>
      </w:r>
      <w:r w:rsidR="00E52A8B" w:rsidRPr="004F2044">
        <w:rPr>
          <w:rFonts w:ascii="Times New Roman" w:hAnsi="Times New Roman" w:cs="Times New Roman"/>
          <w:sz w:val="24"/>
          <w:szCs w:val="24"/>
        </w:rPr>
        <w:instrText>Sanz</w:instrText>
      </w:r>
      <w:r w:rsidR="00E52A8B">
        <w:rPr>
          <w:rFonts w:ascii="Times New Roman" w:hAnsi="Times New Roman" w:cs="Times New Roman"/>
          <w:sz w:val="24"/>
          <w:szCs w:val="24"/>
        </w:rPr>
        <w:instrText>, Eulogio Florentino</w:instrText>
      </w:r>
      <w:r w:rsidR="00E52A8B">
        <w:instrText xml:space="preserve">" </w:instrText>
      </w:r>
      <w:r w:rsidR="00E52A8B">
        <w:rPr>
          <w:rFonts w:ascii="Times New Roman" w:hAnsi="Times New Roman" w:cs="Times New Roman"/>
          <w:sz w:val="24"/>
          <w:szCs w:val="24"/>
        </w:rPr>
        <w:fldChar w:fldCharType="end"/>
      </w:r>
      <w:r w:rsidR="00962B4B">
        <w:rPr>
          <w:rFonts w:ascii="Times New Roman" w:hAnsi="Times New Roman" w:cs="Times New Roman"/>
          <w:sz w:val="24"/>
          <w:szCs w:val="24"/>
        </w:rPr>
        <w:fldChar w:fldCharType="begin"/>
      </w:r>
      <w:r w:rsidR="00962B4B">
        <w:instrText xml:space="preserve"> XE "</w:instrText>
      </w:r>
      <w:r w:rsidR="00962B4B">
        <w:rPr>
          <w:rFonts w:ascii="Times New Roman" w:hAnsi="Times New Roman" w:cs="Times New Roman"/>
          <w:sz w:val="24"/>
          <w:szCs w:val="24"/>
          <w:lang w:val="es-ES_tradnl"/>
        </w:rPr>
        <w:instrText>Sanz, Florentino</w:instrText>
      </w:r>
      <w:r w:rsidR="00962B4B">
        <w:instrText xml:space="preserve">" \b </w:instrText>
      </w:r>
      <w:r w:rsidR="00962B4B">
        <w:rPr>
          <w:rFonts w:ascii="Times New Roman" w:hAnsi="Times New Roman" w:cs="Times New Roman"/>
          <w:sz w:val="24"/>
          <w:szCs w:val="24"/>
        </w:rPr>
        <w:fldChar w:fldCharType="end"/>
      </w:r>
      <w:r w:rsidR="002F6CA8" w:rsidRPr="004F2044">
        <w:rPr>
          <w:rFonts w:ascii="Times New Roman" w:hAnsi="Times New Roman" w:cs="Times New Roman"/>
          <w:sz w:val="24"/>
          <w:szCs w:val="24"/>
        </w:rPr>
        <w:t xml:space="preserve"> (1822-1881) Ventura Ruiz Aguilera (1820-1881), Antonio Arnao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lang w:val="es-ES_tradnl"/>
        </w:rPr>
        <w:instrText>Arnao, Antonio</w:instrText>
      </w:r>
      <w:r w:rsidR="005E11D0">
        <w:instrText xml:space="preserve">" \b </w:instrText>
      </w:r>
      <w:r w:rsidR="005E11D0">
        <w:rPr>
          <w:rFonts w:ascii="Times New Roman" w:hAnsi="Times New Roman" w:cs="Times New Roman"/>
          <w:sz w:val="24"/>
          <w:szCs w:val="24"/>
        </w:rPr>
        <w:fldChar w:fldCharType="end"/>
      </w:r>
      <w:r w:rsidR="002F6CA8" w:rsidRPr="004F2044">
        <w:rPr>
          <w:rFonts w:ascii="Times New Roman" w:hAnsi="Times New Roman" w:cs="Times New Roman"/>
          <w:sz w:val="24"/>
          <w:szCs w:val="24"/>
        </w:rPr>
        <w:t xml:space="preserve"> (1828-1889) and Augusto Ferrán</w:t>
      </w:r>
      <w:r w:rsidR="00600364">
        <w:rPr>
          <w:rFonts w:ascii="Times New Roman" w:hAnsi="Times New Roman" w:cs="Times New Roman"/>
          <w:sz w:val="24"/>
          <w:szCs w:val="24"/>
        </w:rPr>
        <w:fldChar w:fldCharType="begin"/>
      </w:r>
      <w:r w:rsidR="00600364">
        <w:instrText xml:space="preserve"> XE "</w:instrText>
      </w:r>
      <w:r w:rsidR="00600364">
        <w:rPr>
          <w:rFonts w:ascii="Times New Roman" w:hAnsi="Times New Roman" w:cs="Times New Roman"/>
          <w:sz w:val="24"/>
          <w:szCs w:val="24"/>
        </w:rPr>
        <w:instrText>Ferrán, Augusto</w:instrText>
      </w:r>
      <w:r w:rsidR="00600364">
        <w:instrText xml:space="preserve">" \b </w:instrText>
      </w:r>
      <w:r w:rsidR="00600364">
        <w:rPr>
          <w:rFonts w:ascii="Times New Roman" w:hAnsi="Times New Roman" w:cs="Times New Roman"/>
          <w:sz w:val="24"/>
          <w:szCs w:val="24"/>
        </w:rPr>
        <w:fldChar w:fldCharType="end"/>
      </w:r>
      <w:r w:rsidR="002F6CA8" w:rsidRPr="004F2044">
        <w:rPr>
          <w:rFonts w:ascii="Times New Roman" w:hAnsi="Times New Roman" w:cs="Times New Roman"/>
          <w:sz w:val="24"/>
          <w:szCs w:val="24"/>
        </w:rPr>
        <w:t xml:space="preserve"> (1835-1880). </w:t>
      </w:r>
      <w:r w:rsidR="00E52A8B">
        <w:rPr>
          <w:rFonts w:ascii="Times New Roman" w:hAnsi="Times New Roman" w:cs="Times New Roman"/>
          <w:sz w:val="24"/>
          <w:szCs w:val="24"/>
        </w:rPr>
        <w:t>T</w:t>
      </w:r>
      <w:r w:rsidR="002F6CA8" w:rsidRPr="004F2044">
        <w:rPr>
          <w:rFonts w:ascii="Times New Roman" w:hAnsi="Times New Roman" w:cs="Times New Roman"/>
          <w:sz w:val="24"/>
          <w:szCs w:val="24"/>
        </w:rPr>
        <w:t xml:space="preserve">his </w:t>
      </w:r>
      <w:r w:rsidR="00E52A8B">
        <w:rPr>
          <w:rFonts w:ascii="Times New Roman" w:hAnsi="Times New Roman" w:cs="Times New Roman"/>
          <w:sz w:val="24"/>
          <w:szCs w:val="24"/>
        </w:rPr>
        <w:t xml:space="preserve">style </w:t>
      </w:r>
      <w:r w:rsidR="002F6CA8" w:rsidRPr="004F2044">
        <w:rPr>
          <w:rFonts w:ascii="Times New Roman" w:hAnsi="Times New Roman" w:cs="Times New Roman"/>
          <w:sz w:val="24"/>
          <w:szCs w:val="24"/>
        </w:rPr>
        <w:t>would reach its culmination in Gustavo Adolfo Bécquer</w:t>
      </w:r>
      <w:r w:rsidR="00A24F6F">
        <w:rPr>
          <w:rFonts w:ascii="Times New Roman" w:hAnsi="Times New Roman" w:cs="Times New Roman"/>
          <w:sz w:val="24"/>
          <w:szCs w:val="24"/>
        </w:rPr>
        <w:fldChar w:fldCharType="begin"/>
      </w:r>
      <w:r w:rsidR="00A24F6F">
        <w:instrText xml:space="preserve"> XE "</w:instrText>
      </w:r>
      <w:r w:rsidR="00A24F6F">
        <w:rPr>
          <w:rFonts w:ascii="Times New Roman" w:hAnsi="Times New Roman" w:cs="Times New Roman"/>
          <w:sz w:val="24"/>
          <w:szCs w:val="24"/>
        </w:rPr>
        <w:instrText>Adolfo Bécquer, Gustavo</w:instrText>
      </w:r>
      <w:r w:rsidR="00A24F6F">
        <w:instrText xml:space="preserve">" \b </w:instrText>
      </w:r>
      <w:r w:rsidR="00A24F6F">
        <w:rPr>
          <w:rFonts w:ascii="Times New Roman" w:hAnsi="Times New Roman" w:cs="Times New Roman"/>
          <w:sz w:val="24"/>
          <w:szCs w:val="24"/>
        </w:rPr>
        <w:fldChar w:fldCharType="end"/>
      </w:r>
      <w:r w:rsidR="00E52A8B">
        <w:rPr>
          <w:rFonts w:ascii="Times New Roman" w:hAnsi="Times New Roman" w:cs="Times New Roman"/>
          <w:sz w:val="24"/>
          <w:szCs w:val="24"/>
        </w:rPr>
        <w:t xml:space="preserve"> (1836-1870). </w:t>
      </w:r>
      <w:r w:rsidR="002F6CA8" w:rsidRPr="004F2044">
        <w:rPr>
          <w:rFonts w:ascii="Times New Roman" w:hAnsi="Times New Roman" w:cs="Times New Roman"/>
          <w:sz w:val="24"/>
          <w:szCs w:val="24"/>
        </w:rPr>
        <w:t>Poullain begins his study with A</w:t>
      </w:r>
      <w:r w:rsidR="003024E5" w:rsidRPr="004F2044">
        <w:rPr>
          <w:rFonts w:ascii="Times New Roman" w:hAnsi="Times New Roman" w:cs="Times New Roman"/>
          <w:sz w:val="24"/>
          <w:szCs w:val="24"/>
        </w:rPr>
        <w:t xml:space="preserve">guilera and </w:t>
      </w:r>
      <w:r w:rsidR="00EE3C23">
        <w:rPr>
          <w:rFonts w:ascii="Times New Roman" w:hAnsi="Times New Roman" w:cs="Times New Roman"/>
          <w:sz w:val="24"/>
          <w:szCs w:val="24"/>
        </w:rPr>
        <w:t>underscores the importance of Aguilera’</w:t>
      </w:r>
      <w:r w:rsidR="003024E5" w:rsidRPr="004F2044">
        <w:rPr>
          <w:rFonts w:ascii="Times New Roman" w:hAnsi="Times New Roman" w:cs="Times New Roman"/>
          <w:sz w:val="24"/>
          <w:szCs w:val="24"/>
        </w:rPr>
        <w:t>s</w:t>
      </w:r>
      <w:r w:rsidR="00EE3C23">
        <w:rPr>
          <w:rFonts w:ascii="Times New Roman" w:hAnsi="Times New Roman" w:cs="Times New Roman"/>
          <w:sz w:val="24"/>
          <w:szCs w:val="24"/>
        </w:rPr>
        <w:t xml:space="preserve"> literary</w:t>
      </w:r>
      <w:r w:rsidR="003024E5" w:rsidRPr="004F2044">
        <w:rPr>
          <w:rFonts w:ascii="Times New Roman" w:hAnsi="Times New Roman" w:cs="Times New Roman"/>
          <w:sz w:val="24"/>
          <w:szCs w:val="24"/>
        </w:rPr>
        <w:t xml:space="preserve"> </w:t>
      </w:r>
      <w:r w:rsidR="00EE3C23" w:rsidRPr="004F2044">
        <w:rPr>
          <w:rFonts w:ascii="Times New Roman" w:hAnsi="Times New Roman" w:cs="Times New Roman"/>
          <w:sz w:val="24"/>
          <w:szCs w:val="24"/>
        </w:rPr>
        <w:t>development</w:t>
      </w:r>
      <w:r w:rsidR="003024E5" w:rsidRPr="004F2044">
        <w:rPr>
          <w:rFonts w:ascii="Times New Roman" w:hAnsi="Times New Roman" w:cs="Times New Roman"/>
          <w:sz w:val="24"/>
          <w:szCs w:val="24"/>
        </w:rPr>
        <w:t xml:space="preserve">, which spans from his publication of </w:t>
      </w:r>
      <w:r w:rsidR="003024E5" w:rsidRPr="004F2044">
        <w:rPr>
          <w:rFonts w:ascii="Times New Roman" w:hAnsi="Times New Roman" w:cs="Times New Roman"/>
          <w:i/>
          <w:sz w:val="24"/>
          <w:szCs w:val="24"/>
        </w:rPr>
        <w:t>Ecos nacionales</w:t>
      </w:r>
      <w:r w:rsidR="003024E5" w:rsidRPr="004F2044">
        <w:rPr>
          <w:rFonts w:ascii="Times New Roman" w:hAnsi="Times New Roman" w:cs="Times New Roman"/>
          <w:sz w:val="24"/>
          <w:szCs w:val="24"/>
        </w:rPr>
        <w:t xml:space="preserve"> </w:t>
      </w:r>
      <w:r w:rsidR="003024E5" w:rsidRPr="004F2044">
        <w:rPr>
          <w:rFonts w:ascii="Times New Roman" w:hAnsi="Times New Roman" w:cs="Times New Roman"/>
          <w:i/>
          <w:sz w:val="24"/>
          <w:szCs w:val="24"/>
        </w:rPr>
        <w:t>to 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3024E5" w:rsidRPr="004F2044">
        <w:rPr>
          <w:rFonts w:ascii="Times New Roman" w:hAnsi="Times New Roman" w:cs="Times New Roman"/>
          <w:sz w:val="24"/>
          <w:szCs w:val="24"/>
        </w:rPr>
        <w:t xml:space="preserve"> and </w:t>
      </w:r>
      <w:r w:rsidR="00EE3C23">
        <w:rPr>
          <w:rFonts w:ascii="Times New Roman" w:hAnsi="Times New Roman" w:cs="Times New Roman"/>
          <w:i/>
          <w:sz w:val="24"/>
          <w:szCs w:val="24"/>
        </w:rPr>
        <w:t>Armoní</w:t>
      </w:r>
      <w:r w:rsidR="003024E5" w:rsidRPr="004F2044">
        <w:rPr>
          <w:rFonts w:ascii="Times New Roman" w:hAnsi="Times New Roman" w:cs="Times New Roman"/>
          <w:i/>
          <w:sz w:val="24"/>
          <w:szCs w:val="24"/>
        </w:rPr>
        <w:t>as</w:t>
      </w:r>
      <w:r w:rsidR="00EE3C23">
        <w:rPr>
          <w:rFonts w:ascii="Times New Roman" w:hAnsi="Times New Roman" w:cs="Times New Roman"/>
          <w:sz w:val="24"/>
          <w:szCs w:val="24"/>
        </w:rPr>
        <w:t>. He further concludes that</w:t>
      </w:r>
      <w:r w:rsidR="003024E5" w:rsidRPr="004F2044">
        <w:rPr>
          <w:rFonts w:ascii="Times New Roman" w:hAnsi="Times New Roman" w:cs="Times New Roman"/>
          <w:sz w:val="24"/>
          <w:szCs w:val="24"/>
        </w:rPr>
        <w:t xml:space="preserve"> the rebellion that springs from Espronceda</w:t>
      </w:r>
      <w:r w:rsidR="00F30C3B" w:rsidRPr="004F2044">
        <w:rPr>
          <w:rFonts w:ascii="Times New Roman" w:hAnsi="Times New Roman" w:cs="Times New Roman"/>
          <w:sz w:val="24"/>
          <w:szCs w:val="24"/>
        </w:rPr>
        <w:t>’s</w:t>
      </w:r>
      <w:r w:rsidR="003024E5" w:rsidRPr="004F2044">
        <w:rPr>
          <w:rFonts w:ascii="Times New Roman" w:hAnsi="Times New Roman" w:cs="Times New Roman"/>
          <w:sz w:val="24"/>
          <w:szCs w:val="24"/>
        </w:rPr>
        <w:t xml:space="preserve"> and 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F30C3B" w:rsidRPr="004F2044">
        <w:rPr>
          <w:rFonts w:ascii="Times New Roman" w:hAnsi="Times New Roman" w:cs="Times New Roman"/>
          <w:sz w:val="24"/>
          <w:szCs w:val="24"/>
        </w:rPr>
        <w:t>’s</w:t>
      </w:r>
      <w:r w:rsidR="003024E5" w:rsidRPr="004F2044">
        <w:rPr>
          <w:rFonts w:ascii="Times New Roman" w:hAnsi="Times New Roman" w:cs="Times New Roman"/>
          <w:sz w:val="24"/>
          <w:szCs w:val="24"/>
        </w:rPr>
        <w:t xml:space="preserve"> discontent with the century as illustrated in some of their works becomes resignation in Aguilera. </w:t>
      </w:r>
    </w:p>
    <w:p w14:paraId="45F70D5F" w14:textId="156E6ED3" w:rsidR="00386B8C" w:rsidRDefault="0051580A" w:rsidP="00457E5E">
      <w:pPr>
        <w:autoSpaceDE w:val="0"/>
        <w:autoSpaceDN w:val="0"/>
        <w:adjustRightInd w:val="0"/>
        <w:spacing w:after="0"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Also</w:t>
      </w:r>
      <w:r w:rsidR="00F30C3B" w:rsidRPr="004F2044">
        <w:rPr>
          <w:rFonts w:ascii="Times New Roman" w:hAnsi="Times New Roman" w:cs="Times New Roman"/>
          <w:sz w:val="24"/>
          <w:szCs w:val="24"/>
        </w:rPr>
        <w:t>,</w:t>
      </w:r>
      <w:r w:rsidR="00EE3C23">
        <w:rPr>
          <w:rFonts w:ascii="Times New Roman" w:hAnsi="Times New Roman" w:cs="Times New Roman"/>
          <w:sz w:val="24"/>
          <w:szCs w:val="24"/>
        </w:rPr>
        <w:t xml:space="preserve"> </w:t>
      </w:r>
      <w:r w:rsidRPr="004F2044">
        <w:rPr>
          <w:rFonts w:ascii="Times New Roman" w:hAnsi="Times New Roman" w:cs="Times New Roman"/>
          <w:sz w:val="24"/>
          <w:szCs w:val="24"/>
        </w:rPr>
        <w:t>worthy of mention</w:t>
      </w:r>
      <w:r w:rsidR="00F30C3B" w:rsidRPr="004F2044">
        <w:rPr>
          <w:rFonts w:ascii="Times New Roman" w:hAnsi="Times New Roman" w:cs="Times New Roman"/>
          <w:sz w:val="24"/>
          <w:szCs w:val="24"/>
        </w:rPr>
        <w:t>,</w:t>
      </w:r>
      <w:r w:rsidRPr="004F2044">
        <w:rPr>
          <w:rFonts w:ascii="Times New Roman" w:hAnsi="Times New Roman" w:cs="Times New Roman"/>
          <w:sz w:val="24"/>
          <w:szCs w:val="24"/>
        </w:rPr>
        <w:t xml:space="preserve"> are other investigations that briefly allude to or include Aguilera’s works. Among them is Jorge Urrutia’s anthology, published in 1999, </w:t>
      </w:r>
      <w:r w:rsidRPr="004F2044">
        <w:rPr>
          <w:rFonts w:ascii="Times New Roman" w:hAnsi="Times New Roman" w:cs="Times New Roman"/>
          <w:i/>
          <w:sz w:val="24"/>
          <w:szCs w:val="24"/>
        </w:rPr>
        <w:t>Poesía española del siglo XIX</w:t>
      </w:r>
      <w:r w:rsidR="00F23B9C" w:rsidRPr="004F2044">
        <w:rPr>
          <w:rFonts w:ascii="Times New Roman" w:hAnsi="Times New Roman" w:cs="Times New Roman"/>
          <w:i/>
          <w:sz w:val="24"/>
          <w:szCs w:val="24"/>
        </w:rPr>
        <w:fldChar w:fldCharType="begin"/>
      </w:r>
      <w:r w:rsidR="00F23B9C" w:rsidRPr="004F2044">
        <w:rPr>
          <w:rFonts w:ascii="Times New Roman" w:hAnsi="Times New Roman" w:cs="Times New Roman"/>
          <w:i/>
          <w:sz w:val="24"/>
          <w:szCs w:val="24"/>
        </w:rPr>
        <w:instrText xml:space="preserve"> ADDIN EN.CITE &lt;EndNote&gt;&lt;Cite Hidden="1"&gt;&lt;Author&gt;Urrutia&lt;/Author&gt;&lt;Year&gt;1999&lt;/Year&gt;&lt;RecNum&gt;13&lt;/RecNum&gt;&lt;record&gt;&lt;rec-number&gt;13&lt;/rec-number&gt;&lt;foreign-keys&gt;&lt;key app="EN" db-id="5xstxsde6rdp5yexss8vfsa6zwr5fd5z52vs" timestamp="1453340489"&gt;13&lt;/key&gt;&lt;/foreign-keys&gt;&lt;ref-type name="Book"&gt;6&lt;/ref-type&gt;&lt;contributors&gt;&lt;authors&gt;&lt;author&gt;Urrutia, Jorge&lt;/author&gt;&lt;/authors&gt;&lt;/contributors&gt;&lt;titles&gt;&lt;title&gt;Poesía española del siglo XIX&lt;/title&gt;&lt;/titles&gt;&lt;dates&gt;&lt;year&gt;1999&lt;/year&gt;&lt;/dates&gt;&lt;pub-location&gt;Madrid&lt;/pub-location&gt;&lt;publisher&gt;Cátedra&lt;/publisher&gt;&lt;urls&gt;&lt;/urls&gt;&lt;research-notes&gt;Brief mention of VRA contribution to the ballad. Poems selected &amp;quot;Profana-tumbas&amp;quot; &amp;quot;La locomotora&amp;quot; &amp;quot;El arbol de la libertad&amp;quot; &amp;quot;El alma de un ángel&amp;quot; &amp;quot;El dolor de los dolores&amp;quot;&lt;/research-notes&gt;&lt;/record&gt;&lt;/Cite&gt;&lt;/EndNote&gt;</w:instrText>
      </w:r>
      <w:r w:rsidR="00F23B9C" w:rsidRPr="004F2044">
        <w:rPr>
          <w:rFonts w:ascii="Times New Roman" w:hAnsi="Times New Roman" w:cs="Times New Roman"/>
          <w:i/>
          <w:sz w:val="24"/>
          <w:szCs w:val="24"/>
        </w:rPr>
        <w:fldChar w:fldCharType="end"/>
      </w:r>
      <w:r w:rsidRPr="004F2044">
        <w:rPr>
          <w:rFonts w:ascii="Times New Roman" w:hAnsi="Times New Roman" w:cs="Times New Roman"/>
          <w:i/>
          <w:sz w:val="24"/>
          <w:szCs w:val="24"/>
        </w:rPr>
        <w:t xml:space="preserve"> </w:t>
      </w:r>
      <w:r w:rsidRPr="004F2044">
        <w:rPr>
          <w:rFonts w:ascii="Times New Roman" w:hAnsi="Times New Roman" w:cs="Times New Roman"/>
          <w:sz w:val="24"/>
          <w:szCs w:val="24"/>
        </w:rPr>
        <w:t>which mentions Aguilera’s contribution to the ballad</w:t>
      </w:r>
      <w:r w:rsidRPr="004F2044">
        <w:rPr>
          <w:rFonts w:ascii="Times New Roman" w:hAnsi="Times New Roman" w:cs="Times New Roman"/>
          <w:i/>
          <w:sz w:val="24"/>
          <w:szCs w:val="24"/>
        </w:rPr>
        <w:t xml:space="preserve">. </w:t>
      </w:r>
      <w:r w:rsidR="006C2543">
        <w:rPr>
          <w:rFonts w:ascii="Times New Roman" w:hAnsi="Times New Roman" w:cs="Times New Roman"/>
          <w:sz w:val="24"/>
          <w:szCs w:val="24"/>
        </w:rPr>
        <w:t xml:space="preserve">However, </w:t>
      </w:r>
      <w:r w:rsidRPr="004F2044">
        <w:rPr>
          <w:rFonts w:ascii="Times New Roman" w:hAnsi="Times New Roman" w:cs="Times New Roman"/>
          <w:sz w:val="24"/>
          <w:szCs w:val="24"/>
        </w:rPr>
        <w:t xml:space="preserve">Urrutía’s selection </w:t>
      </w:r>
      <w:r w:rsidRPr="004F2044">
        <w:rPr>
          <w:rFonts w:ascii="Times New Roman" w:hAnsi="Times New Roman" w:cs="Times New Roman"/>
          <w:sz w:val="24"/>
          <w:szCs w:val="24"/>
        </w:rPr>
        <w:lastRenderedPageBreak/>
        <w:t xml:space="preserve">of </w:t>
      </w:r>
      <w:r w:rsidR="006C2543">
        <w:rPr>
          <w:rFonts w:ascii="Times New Roman" w:hAnsi="Times New Roman" w:cs="Times New Roman"/>
          <w:sz w:val="24"/>
          <w:szCs w:val="24"/>
        </w:rPr>
        <w:t xml:space="preserve">Aguilerian </w:t>
      </w:r>
      <w:r w:rsidRPr="004F2044">
        <w:rPr>
          <w:rFonts w:ascii="Times New Roman" w:hAnsi="Times New Roman" w:cs="Times New Roman"/>
          <w:sz w:val="24"/>
          <w:szCs w:val="24"/>
        </w:rPr>
        <w:t>poems (</w:t>
      </w:r>
      <w:r w:rsidR="006C2543">
        <w:rPr>
          <w:rFonts w:ascii="Times New Roman" w:hAnsi="Times New Roman" w:cs="Times New Roman"/>
          <w:sz w:val="24"/>
          <w:szCs w:val="24"/>
        </w:rPr>
        <w:t>“</w:t>
      </w:r>
      <w:r w:rsidRPr="004F2044">
        <w:rPr>
          <w:rFonts w:ascii="Times New Roman" w:hAnsi="Times New Roman" w:cs="Times New Roman"/>
          <w:sz w:val="24"/>
          <w:szCs w:val="24"/>
        </w:rPr>
        <w:t>Profana-tumbas" "La locomotora" "El arbol de la libertad" "El alma de un án</w:t>
      </w:r>
      <w:r w:rsidR="006C2543">
        <w:rPr>
          <w:rFonts w:ascii="Times New Roman" w:hAnsi="Times New Roman" w:cs="Times New Roman"/>
          <w:sz w:val="24"/>
          <w:szCs w:val="24"/>
        </w:rPr>
        <w:t>gel" "El dolor de los dolores")</w:t>
      </w:r>
      <w:r w:rsidRPr="004F2044">
        <w:rPr>
          <w:rFonts w:ascii="Times New Roman" w:hAnsi="Times New Roman" w:cs="Times New Roman"/>
          <w:sz w:val="24"/>
          <w:szCs w:val="24"/>
        </w:rPr>
        <w:t xml:space="preserve"> are not very representative of his most outstanding work. In 2002, Jesús Rubio Jiménez published “Escritura y pintura en los años sesenta: Ventura </w:t>
      </w:r>
      <w:r w:rsidR="006C2543" w:rsidRPr="004F2044">
        <w:rPr>
          <w:rFonts w:ascii="Times New Roman" w:hAnsi="Times New Roman" w:cs="Times New Roman"/>
          <w:sz w:val="24"/>
          <w:szCs w:val="24"/>
        </w:rPr>
        <w:t>Ruiz</w:t>
      </w:r>
      <w:r w:rsidRPr="004F2044">
        <w:rPr>
          <w:rFonts w:ascii="Times New Roman" w:hAnsi="Times New Roman" w:cs="Times New Roman"/>
          <w:sz w:val="24"/>
          <w:szCs w:val="24"/>
        </w:rPr>
        <w:t xml:space="preserve"> Aguilera y Francisco Ortega”</w:t>
      </w:r>
      <w:r w:rsidR="00F23B9C" w:rsidRPr="004F2044">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ExcludeAuth="1"&gt;&lt;Author&gt;Rubio Jiménez&lt;/Author&gt;&lt;Year&gt;2002&lt;/Year&gt;&lt;RecNum&gt;22&lt;/RecNum&gt;&lt;record&gt;&lt;rec-number&gt;22&lt;/rec-number&gt;&lt;foreign-keys&gt;&lt;key app="EN" db-id="5xstxsde6rdp5yexss8vfsa6zwr5fd5z52vs" timestamp="1453348482"&gt;22&lt;/key&gt;&lt;/foreign-keys&gt;&lt;ref-type name="Book Section"&gt;5&lt;/ref-type&gt;&lt;contributors&gt;&lt;authors&gt;&lt;author&gt;Rubio Jiménez, Jesús&lt;/author&gt;&lt;/authors&gt;&lt;secondary-authors&gt;&lt;author&gt;Linda Ortega, Marie&lt;/author&gt;&lt;/secondary-authors&gt;&lt;/contributors&gt;&lt;titles&gt;&lt;title&gt;Escritura y pintura en los años sesenta: Ventura Ruíz Aguilera y Francisco Otega&lt;/title&gt;&lt;secondary-title&gt;Escribir en España entre 1840 y 1876&lt;/secondary-title&gt;&lt;/titles&gt;&lt;periodical&gt;&lt;full-title&gt;Escribir en España entre 1840 y 1876&lt;/full-title&gt;&lt;/periodical&gt;&lt;pages&gt;201-218&lt;/pages&gt;&lt;dates&gt;&lt;year&gt;2002&lt;/year&gt;&lt;/dates&gt;&lt;pub-location&gt;Madrid&lt;/pub-location&gt;&lt;publisher&gt;Visor Libros&lt;/publisher&gt;&lt;urls&gt;&lt;/urls&gt;&lt;/record&gt;&lt;/Cite&gt;&lt;Cite&gt;&lt;Author&gt;Rubio Jiménez&lt;/Author&gt;&lt;Year&gt;2002&lt;/Year&gt;&lt;RecNum&gt;22&lt;/RecNum&gt;&lt;record&gt;&lt;rec-number&gt;22&lt;/rec-number&gt;&lt;foreign-keys&gt;&lt;key app="EN" db-id="5xstxsde6rdp5yexss8vfsa6zwr5fd5z52vs" timestamp="1453348482"&gt;22&lt;/key&gt;&lt;/foreign-keys&gt;&lt;ref-type name="Book Section"&gt;5&lt;/ref-type&gt;&lt;contributors&gt;&lt;authors&gt;&lt;author&gt;Rubio Jiménez, Jesús&lt;/author&gt;&lt;/authors&gt;&lt;secondary-authors&gt;&lt;author&gt;Linda Ortega, Marie&lt;/author&gt;&lt;/secondary-authors&gt;&lt;/contributors&gt;&lt;titles&gt;&lt;title&gt;Escritura y pintura en los años sesenta: Ventura Ruíz Aguilera y Francisco Otega&lt;/title&gt;&lt;secondary-title&gt;Escribir en España entre 1840 y 1876&lt;/secondary-title&gt;&lt;/titles&gt;&lt;periodical&gt;&lt;full-title&gt;Escribir en España entre 1840 y 1876&lt;/full-title&gt;&lt;/periodical&gt;&lt;pages&gt;201-218&lt;/pages&gt;&lt;dates&gt;&lt;year&gt;2002&lt;/year&gt;&lt;/dates&gt;&lt;pub-location&gt;Madrid&lt;/pub-location&gt;&lt;publisher&gt;Visor Libros&lt;/publisher&gt;&lt;urls&gt;&lt;/urls&gt;&lt;/record&gt;&lt;/Cite&gt;&lt;/EndNote&gt;</w:instrText>
      </w:r>
      <w:r w:rsidR="00F23B9C" w:rsidRPr="004F2044">
        <w:rPr>
          <w:rFonts w:ascii="Times New Roman" w:hAnsi="Times New Roman" w:cs="Times New Roman"/>
          <w:sz w:val="24"/>
          <w:szCs w:val="24"/>
        </w:rPr>
        <w:fldChar w:fldCharType="end"/>
      </w:r>
      <w:r w:rsidR="00386B8C">
        <w:rPr>
          <w:rFonts w:ascii="Times New Roman" w:hAnsi="Times New Roman" w:cs="Times New Roman"/>
          <w:sz w:val="24"/>
          <w:szCs w:val="24"/>
        </w:rPr>
        <w:t xml:space="preserve"> where he </w:t>
      </w:r>
      <w:r w:rsidR="00386B8C" w:rsidRPr="004F2044">
        <w:rPr>
          <w:rFonts w:ascii="Times New Roman" w:hAnsi="Times New Roman" w:cs="Times New Roman"/>
          <w:sz w:val="24"/>
          <w:szCs w:val="24"/>
        </w:rPr>
        <w:t>highlights</w:t>
      </w:r>
      <w:r w:rsidR="00386B8C">
        <w:rPr>
          <w:rFonts w:ascii="Times New Roman" w:hAnsi="Times New Roman" w:cs="Times New Roman"/>
          <w:sz w:val="24"/>
          <w:szCs w:val="24"/>
        </w:rPr>
        <w:t xml:space="preserve"> the realistic portrayal </w:t>
      </w:r>
      <w:r w:rsidRPr="004F2044">
        <w:rPr>
          <w:rFonts w:ascii="Times New Roman" w:hAnsi="Times New Roman" w:cs="Times New Roman"/>
          <w:sz w:val="24"/>
          <w:szCs w:val="24"/>
        </w:rPr>
        <w:t>of Aguilera’s novel of manners</w:t>
      </w:r>
      <w:r w:rsidRPr="004F2044">
        <w:rPr>
          <w:rFonts w:ascii="Times New Roman" w:hAnsi="Times New Roman" w:cs="Times New Roman"/>
          <w:i/>
          <w:sz w:val="24"/>
          <w:szCs w:val="24"/>
        </w:rPr>
        <w:t xml:space="preserve"> </w:t>
      </w:r>
      <w:r w:rsidRPr="004F2044">
        <w:rPr>
          <w:rFonts w:ascii="Times New Roman" w:hAnsi="Times New Roman" w:cs="Times New Roman"/>
          <w:sz w:val="24"/>
          <w:szCs w:val="24"/>
        </w:rPr>
        <w:t>as representative of</w:t>
      </w:r>
      <w:r w:rsidR="001334D7">
        <w:rPr>
          <w:rFonts w:ascii="Times New Roman" w:hAnsi="Times New Roman" w:cs="Times New Roman"/>
          <w:sz w:val="24"/>
          <w:szCs w:val="24"/>
        </w:rPr>
        <w:t xml:space="preserve"> </w:t>
      </w:r>
      <w:r w:rsidR="000E3093">
        <w:rPr>
          <w:rFonts w:ascii="Times New Roman" w:hAnsi="Times New Roman" w:cs="Times New Roman"/>
          <w:sz w:val="24"/>
          <w:szCs w:val="24"/>
        </w:rPr>
        <w:t>a li</w:t>
      </w:r>
      <w:r w:rsidR="001334D7">
        <w:rPr>
          <w:rFonts w:ascii="Times New Roman" w:hAnsi="Times New Roman" w:cs="Times New Roman"/>
          <w:sz w:val="24"/>
          <w:szCs w:val="24"/>
        </w:rPr>
        <w:t>terary style</w:t>
      </w:r>
      <w:r w:rsidR="000E3093">
        <w:rPr>
          <w:rFonts w:ascii="Times New Roman" w:hAnsi="Times New Roman" w:cs="Times New Roman"/>
          <w:sz w:val="24"/>
          <w:szCs w:val="24"/>
        </w:rPr>
        <w:t xml:space="preserve"> whose sketch of Spanish society </w:t>
      </w:r>
      <w:r w:rsidRPr="004F2044">
        <w:rPr>
          <w:rFonts w:ascii="Times New Roman" w:hAnsi="Times New Roman" w:cs="Times New Roman"/>
          <w:sz w:val="24"/>
          <w:szCs w:val="24"/>
        </w:rPr>
        <w:t>would bridge the connection between</w:t>
      </w:r>
      <w:r w:rsidRPr="004F2044">
        <w:rPr>
          <w:rFonts w:ascii="Times New Roman" w:hAnsi="Times New Roman" w:cs="Times New Roman"/>
          <w:i/>
          <w:sz w:val="24"/>
          <w:szCs w:val="24"/>
        </w:rPr>
        <w:t xml:space="preserve"> </w:t>
      </w:r>
      <w:r w:rsidR="00386B8C">
        <w:rPr>
          <w:rFonts w:ascii="Times New Roman" w:hAnsi="Times New Roman" w:cs="Times New Roman"/>
          <w:sz w:val="24"/>
          <w:szCs w:val="24"/>
        </w:rPr>
        <w:t>it (</w:t>
      </w:r>
      <w:r w:rsidR="00386B8C" w:rsidRPr="00386B8C">
        <w:rPr>
          <w:rFonts w:ascii="Times New Roman" w:hAnsi="Times New Roman" w:cs="Times New Roman"/>
          <w:i/>
          <w:sz w:val="24"/>
          <w:szCs w:val="24"/>
        </w:rPr>
        <w:t>costumbrismo</w:t>
      </w:r>
      <w:r w:rsidR="00386B8C">
        <w:rPr>
          <w:rFonts w:ascii="Times New Roman" w:hAnsi="Times New Roman" w:cs="Times New Roman"/>
          <w:sz w:val="24"/>
          <w:szCs w:val="24"/>
        </w:rPr>
        <w:t>) and R</w:t>
      </w:r>
      <w:r w:rsidRPr="004F2044">
        <w:rPr>
          <w:rFonts w:ascii="Times New Roman" w:hAnsi="Times New Roman" w:cs="Times New Roman"/>
          <w:sz w:val="24"/>
          <w:szCs w:val="24"/>
        </w:rPr>
        <w:t xml:space="preserve">ealism. </w:t>
      </w:r>
    </w:p>
    <w:p w14:paraId="0A521288" w14:textId="467A4421" w:rsidR="0051580A" w:rsidRPr="004F2044" w:rsidRDefault="0051580A" w:rsidP="00457E5E">
      <w:pPr>
        <w:autoSpaceDE w:val="0"/>
        <w:autoSpaceDN w:val="0"/>
        <w:adjustRightInd w:val="0"/>
        <w:spacing w:after="0"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Last but not least are the various essays that Mercedes Patiño Lledó has written regarding Aguilera’s career in journalism. She is indeed the academic who has written most on this figure, although </w:t>
      </w:r>
      <w:r w:rsidR="00FB3297">
        <w:rPr>
          <w:rFonts w:ascii="Times New Roman" w:hAnsi="Times New Roman" w:cs="Times New Roman"/>
          <w:sz w:val="24"/>
          <w:szCs w:val="24"/>
        </w:rPr>
        <w:t>it is not</w:t>
      </w:r>
      <w:r w:rsidR="00F30C3B" w:rsidRPr="004F2044">
        <w:rPr>
          <w:rFonts w:ascii="Times New Roman" w:hAnsi="Times New Roman" w:cs="Times New Roman"/>
          <w:sz w:val="24"/>
          <w:szCs w:val="24"/>
        </w:rPr>
        <w:t xml:space="preserve"> poet’s</w:t>
      </w:r>
      <w:r w:rsidRPr="004F2044">
        <w:rPr>
          <w:rFonts w:ascii="Times New Roman" w:hAnsi="Times New Roman" w:cs="Times New Roman"/>
          <w:sz w:val="24"/>
          <w:szCs w:val="24"/>
        </w:rPr>
        <w:t xml:space="preserve"> literary production</w:t>
      </w:r>
      <w:r w:rsidR="00F30C3B" w:rsidRPr="004F2044">
        <w:rPr>
          <w:rFonts w:ascii="Times New Roman" w:hAnsi="Times New Roman" w:cs="Times New Roman"/>
          <w:sz w:val="24"/>
          <w:szCs w:val="24"/>
        </w:rPr>
        <w:t xml:space="preserve"> </w:t>
      </w:r>
      <w:r w:rsidR="00FB3297">
        <w:rPr>
          <w:rFonts w:ascii="Times New Roman" w:hAnsi="Times New Roman" w:cs="Times New Roman"/>
          <w:sz w:val="24"/>
          <w:szCs w:val="24"/>
        </w:rPr>
        <w:t>that</w:t>
      </w:r>
      <w:r w:rsidR="00F30C3B" w:rsidRPr="004F2044">
        <w:rPr>
          <w:rFonts w:ascii="Times New Roman" w:hAnsi="Times New Roman" w:cs="Times New Roman"/>
          <w:sz w:val="24"/>
          <w:szCs w:val="24"/>
        </w:rPr>
        <w:t xml:space="preserve"> mak</w:t>
      </w:r>
      <w:r w:rsidR="00FB3297">
        <w:rPr>
          <w:rFonts w:ascii="Times New Roman" w:hAnsi="Times New Roman" w:cs="Times New Roman"/>
          <w:sz w:val="24"/>
          <w:szCs w:val="24"/>
        </w:rPr>
        <w:t>es</w:t>
      </w:r>
      <w:r w:rsidR="00F30C3B" w:rsidRPr="004F2044">
        <w:rPr>
          <w:rFonts w:ascii="Times New Roman" w:hAnsi="Times New Roman" w:cs="Times New Roman"/>
          <w:sz w:val="24"/>
          <w:szCs w:val="24"/>
        </w:rPr>
        <w:t xml:space="preserve"> up the primary emphasis </w:t>
      </w:r>
      <w:r w:rsidR="00FB3297">
        <w:rPr>
          <w:rFonts w:ascii="Times New Roman" w:hAnsi="Times New Roman" w:cs="Times New Roman"/>
          <w:sz w:val="24"/>
          <w:szCs w:val="24"/>
        </w:rPr>
        <w:t>of her work but rather his journalism.</w:t>
      </w:r>
      <w:r w:rsidRPr="004F2044">
        <w:rPr>
          <w:rStyle w:val="FootnoteReference"/>
          <w:rFonts w:ascii="Times New Roman" w:hAnsi="Times New Roman" w:cs="Times New Roman"/>
          <w:sz w:val="24"/>
          <w:szCs w:val="24"/>
        </w:rPr>
        <w:footnoteReference w:id="58"/>
      </w:r>
      <w:r w:rsidRPr="004F2044">
        <w:rPr>
          <w:rFonts w:ascii="Times New Roman" w:hAnsi="Times New Roman" w:cs="Times New Roman"/>
          <w:sz w:val="24"/>
          <w:szCs w:val="24"/>
        </w:rPr>
        <w:t xml:space="preserve"> </w:t>
      </w:r>
    </w:p>
    <w:p w14:paraId="7F1313B3" w14:textId="6BF5AB02" w:rsidR="00F30C3B" w:rsidRPr="00F72099" w:rsidRDefault="00EA008A" w:rsidP="00F30C3B">
      <w:pPr>
        <w:rPr>
          <w:rFonts w:ascii="Times New Roman" w:hAnsi="Times New Roman" w:cs="Times New Roman"/>
          <w:b/>
          <w:color w:val="000000" w:themeColor="text1"/>
          <w:sz w:val="24"/>
          <w:szCs w:val="24"/>
        </w:rPr>
      </w:pPr>
      <w:r w:rsidRPr="00F72099">
        <w:rPr>
          <w:rFonts w:ascii="Times New Roman" w:hAnsi="Times New Roman" w:cs="Times New Roman"/>
          <w:b/>
          <w:color w:val="000000" w:themeColor="text1"/>
          <w:sz w:val="24"/>
          <w:szCs w:val="24"/>
        </w:rPr>
        <w:t>Closing Remarks</w:t>
      </w:r>
    </w:p>
    <w:p w14:paraId="777FADC8" w14:textId="3EE51D86" w:rsidR="00C675F3" w:rsidRDefault="006C2543" w:rsidP="00F30C3B">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Certainty</w:t>
      </w:r>
      <w:r w:rsidR="009C48B2" w:rsidRPr="004F2044">
        <w:rPr>
          <w:rFonts w:ascii="Times New Roman" w:hAnsi="Times New Roman" w:cs="Times New Roman"/>
          <w:sz w:val="24"/>
          <w:szCs w:val="24"/>
        </w:rPr>
        <w:t xml:space="preserve"> up until the centenary of Aguilera’s death,</w:t>
      </w:r>
      <w:r w:rsidR="008C0436" w:rsidRPr="004F2044">
        <w:rPr>
          <w:rFonts w:ascii="Times New Roman" w:hAnsi="Times New Roman" w:cs="Times New Roman"/>
          <w:sz w:val="24"/>
          <w:szCs w:val="24"/>
        </w:rPr>
        <w:t xml:space="preserve"> criticism regarding </w:t>
      </w:r>
      <w:r w:rsidR="001A00C9" w:rsidRPr="004F2044">
        <w:rPr>
          <w:rFonts w:ascii="Times New Roman" w:hAnsi="Times New Roman" w:cs="Times New Roman"/>
          <w:sz w:val="24"/>
          <w:szCs w:val="24"/>
        </w:rPr>
        <w:t xml:space="preserve">this author’s </w:t>
      </w:r>
      <w:r w:rsidR="00FB20B1" w:rsidRPr="004F2044">
        <w:rPr>
          <w:rFonts w:ascii="Times New Roman" w:hAnsi="Times New Roman" w:cs="Times New Roman"/>
          <w:sz w:val="24"/>
          <w:szCs w:val="24"/>
        </w:rPr>
        <w:t>literary production</w:t>
      </w:r>
      <w:r w:rsidR="00C43943" w:rsidRPr="004F2044">
        <w:rPr>
          <w:rFonts w:ascii="Times New Roman" w:hAnsi="Times New Roman" w:cs="Times New Roman"/>
          <w:sz w:val="24"/>
          <w:szCs w:val="24"/>
        </w:rPr>
        <w:t xml:space="preserve"> has</w:t>
      </w:r>
      <w:r w:rsidR="001A00C9" w:rsidRPr="004F2044">
        <w:rPr>
          <w:rFonts w:ascii="Times New Roman" w:hAnsi="Times New Roman" w:cs="Times New Roman"/>
          <w:sz w:val="24"/>
          <w:szCs w:val="24"/>
        </w:rPr>
        <w:t xml:space="preserve"> been divided, especially in terms of its value</w:t>
      </w:r>
      <w:r w:rsidR="008C0436" w:rsidRPr="004F2044">
        <w:rPr>
          <w:rFonts w:ascii="Times New Roman" w:hAnsi="Times New Roman" w:cs="Times New Roman"/>
          <w:sz w:val="24"/>
          <w:szCs w:val="24"/>
        </w:rPr>
        <w:t xml:space="preserve">. </w:t>
      </w:r>
      <w:r w:rsidR="00FB3297">
        <w:rPr>
          <w:rFonts w:ascii="Times New Roman" w:hAnsi="Times New Roman" w:cs="Times New Roman"/>
          <w:sz w:val="24"/>
          <w:szCs w:val="24"/>
        </w:rPr>
        <w:t>E</w:t>
      </w:r>
      <w:r w:rsidR="001A00C9" w:rsidRPr="004F2044">
        <w:rPr>
          <w:rFonts w:ascii="Times New Roman" w:hAnsi="Times New Roman" w:cs="Times New Roman"/>
          <w:sz w:val="24"/>
          <w:szCs w:val="24"/>
        </w:rPr>
        <w:t>arlier criticism</w:t>
      </w:r>
      <w:r w:rsidR="00F30C3B" w:rsidRPr="004F2044">
        <w:rPr>
          <w:rFonts w:ascii="Times New Roman" w:hAnsi="Times New Roman" w:cs="Times New Roman"/>
          <w:sz w:val="24"/>
          <w:szCs w:val="24"/>
        </w:rPr>
        <w:t xml:space="preserve"> </w:t>
      </w:r>
      <w:r w:rsidR="009C48B2" w:rsidRPr="004F2044">
        <w:rPr>
          <w:rFonts w:ascii="Times New Roman" w:hAnsi="Times New Roman" w:cs="Times New Roman"/>
          <w:sz w:val="24"/>
          <w:szCs w:val="24"/>
        </w:rPr>
        <w:t>saw his</w:t>
      </w:r>
      <w:r w:rsidR="001A00C9" w:rsidRPr="004F2044">
        <w:rPr>
          <w:rFonts w:ascii="Times New Roman" w:hAnsi="Times New Roman" w:cs="Times New Roman"/>
          <w:sz w:val="24"/>
          <w:szCs w:val="24"/>
        </w:rPr>
        <w:t xml:space="preserve"> swaying from Christian values and his</w:t>
      </w:r>
      <w:r w:rsidR="009C48B2" w:rsidRPr="004F2044">
        <w:rPr>
          <w:rFonts w:ascii="Times New Roman" w:hAnsi="Times New Roman" w:cs="Times New Roman"/>
          <w:sz w:val="24"/>
          <w:szCs w:val="24"/>
        </w:rPr>
        <w:t xml:space="preserve"> </w:t>
      </w:r>
      <w:r w:rsidR="00FB20B1" w:rsidRPr="004F2044">
        <w:rPr>
          <w:rFonts w:ascii="Times New Roman" w:hAnsi="Times New Roman" w:cs="Times New Roman"/>
          <w:sz w:val="24"/>
          <w:szCs w:val="24"/>
        </w:rPr>
        <w:t xml:space="preserve">progressivist </w:t>
      </w:r>
      <w:r w:rsidR="009C48B2" w:rsidRPr="004F2044">
        <w:rPr>
          <w:rFonts w:ascii="Times New Roman" w:hAnsi="Times New Roman" w:cs="Times New Roman"/>
          <w:sz w:val="24"/>
          <w:szCs w:val="24"/>
        </w:rPr>
        <w:t>political</w:t>
      </w:r>
      <w:r w:rsidR="00FB3297">
        <w:rPr>
          <w:rFonts w:ascii="Times New Roman" w:hAnsi="Times New Roman" w:cs="Times New Roman"/>
          <w:sz w:val="24"/>
          <w:szCs w:val="24"/>
        </w:rPr>
        <w:t xml:space="preserve"> and patriotic</w:t>
      </w:r>
      <w:r w:rsidR="009C48B2" w:rsidRPr="004F2044">
        <w:rPr>
          <w:rFonts w:ascii="Times New Roman" w:hAnsi="Times New Roman" w:cs="Times New Roman"/>
          <w:sz w:val="24"/>
          <w:szCs w:val="24"/>
        </w:rPr>
        <w:t xml:space="preserve"> ideals as culprits in </w:t>
      </w:r>
      <w:r w:rsidR="00C43943" w:rsidRPr="004F2044">
        <w:rPr>
          <w:rFonts w:ascii="Times New Roman" w:hAnsi="Times New Roman" w:cs="Times New Roman"/>
          <w:sz w:val="24"/>
          <w:szCs w:val="24"/>
        </w:rPr>
        <w:t xml:space="preserve">the </w:t>
      </w:r>
      <w:r w:rsidR="009C48B2" w:rsidRPr="004F2044">
        <w:rPr>
          <w:rFonts w:ascii="Times New Roman" w:hAnsi="Times New Roman" w:cs="Times New Roman"/>
          <w:sz w:val="24"/>
          <w:szCs w:val="24"/>
        </w:rPr>
        <w:t xml:space="preserve">exclusion from </w:t>
      </w:r>
      <w:r w:rsidR="00C43943" w:rsidRPr="004F2044">
        <w:rPr>
          <w:rFonts w:ascii="Times New Roman" w:hAnsi="Times New Roman" w:cs="Times New Roman"/>
          <w:sz w:val="24"/>
          <w:szCs w:val="24"/>
        </w:rPr>
        <w:t>his being considered</w:t>
      </w:r>
      <w:r w:rsidR="009C48B2" w:rsidRPr="004F2044">
        <w:rPr>
          <w:rFonts w:ascii="Times New Roman" w:hAnsi="Times New Roman" w:cs="Times New Roman"/>
          <w:sz w:val="24"/>
          <w:szCs w:val="24"/>
        </w:rPr>
        <w:t xml:space="preserve"> as an eminent </w:t>
      </w:r>
      <w:r w:rsidR="00FB20B1" w:rsidRPr="004F2044">
        <w:rPr>
          <w:rFonts w:ascii="Times New Roman" w:hAnsi="Times New Roman" w:cs="Times New Roman"/>
          <w:sz w:val="24"/>
          <w:szCs w:val="24"/>
        </w:rPr>
        <w:t>poet</w:t>
      </w:r>
      <w:r w:rsidR="009C48B2" w:rsidRPr="004F2044">
        <w:rPr>
          <w:rFonts w:ascii="Times New Roman" w:hAnsi="Times New Roman" w:cs="Times New Roman"/>
          <w:sz w:val="24"/>
          <w:szCs w:val="24"/>
        </w:rPr>
        <w:t>.</w:t>
      </w:r>
      <w:r w:rsidR="008A6977">
        <w:rPr>
          <w:rFonts w:ascii="Times New Roman" w:hAnsi="Times New Roman" w:cs="Times New Roman"/>
          <w:sz w:val="24"/>
          <w:szCs w:val="24"/>
        </w:rPr>
        <w:t xml:space="preserve"> Critics and authors like Juan Valera, </w:t>
      </w:r>
      <w:r w:rsidR="00C675F3">
        <w:rPr>
          <w:rFonts w:ascii="Times New Roman" w:hAnsi="Times New Roman" w:cs="Times New Roman"/>
          <w:sz w:val="24"/>
          <w:szCs w:val="24"/>
        </w:rPr>
        <w:t xml:space="preserve">Blanco García and </w:t>
      </w:r>
      <w:r w:rsidR="00C80B4C">
        <w:rPr>
          <w:rFonts w:ascii="Times New Roman" w:hAnsi="Times New Roman" w:cs="Times New Roman"/>
          <w:sz w:val="24"/>
          <w:szCs w:val="24"/>
        </w:rPr>
        <w:t>Emilia Pardo Bazán</w:t>
      </w:r>
      <w:r w:rsidR="008A6977">
        <w:rPr>
          <w:rFonts w:ascii="Times New Roman" w:hAnsi="Times New Roman" w:cs="Times New Roman"/>
          <w:sz w:val="24"/>
          <w:szCs w:val="24"/>
        </w:rPr>
        <w:t xml:space="preserve"> expressed their</w:t>
      </w:r>
      <w:r w:rsidR="00C675F3">
        <w:rPr>
          <w:rFonts w:ascii="Times New Roman" w:hAnsi="Times New Roman" w:cs="Times New Roman"/>
          <w:sz w:val="24"/>
          <w:szCs w:val="24"/>
        </w:rPr>
        <w:t xml:space="preserve"> dislike of Aguilera’s patriotic and political tastes. These comments coincide with the decline of </w:t>
      </w:r>
      <w:r w:rsidR="00C80B4C">
        <w:rPr>
          <w:rFonts w:ascii="Times New Roman" w:hAnsi="Times New Roman" w:cs="Times New Roman"/>
          <w:sz w:val="24"/>
          <w:szCs w:val="24"/>
        </w:rPr>
        <w:t>Aguilera’s reception,</w:t>
      </w:r>
      <w:r w:rsidR="00C675F3">
        <w:rPr>
          <w:rFonts w:ascii="Times New Roman" w:hAnsi="Times New Roman" w:cs="Times New Roman"/>
          <w:sz w:val="24"/>
          <w:szCs w:val="24"/>
        </w:rPr>
        <w:t xml:space="preserve"> </w:t>
      </w:r>
      <w:r w:rsidR="00C80B4C">
        <w:rPr>
          <w:rFonts w:ascii="Times New Roman" w:hAnsi="Times New Roman" w:cs="Times New Roman"/>
          <w:sz w:val="24"/>
          <w:szCs w:val="24"/>
        </w:rPr>
        <w:t>primarily at the beginning of the 20</w:t>
      </w:r>
      <w:r w:rsidR="00C80B4C" w:rsidRPr="00C675F3">
        <w:rPr>
          <w:rFonts w:ascii="Times New Roman" w:hAnsi="Times New Roman" w:cs="Times New Roman"/>
          <w:sz w:val="24"/>
          <w:szCs w:val="24"/>
          <w:vertAlign w:val="superscript"/>
        </w:rPr>
        <w:t>th</w:t>
      </w:r>
      <w:r w:rsidR="00C80B4C">
        <w:rPr>
          <w:rFonts w:ascii="Times New Roman" w:hAnsi="Times New Roman" w:cs="Times New Roman"/>
          <w:sz w:val="24"/>
          <w:szCs w:val="24"/>
        </w:rPr>
        <w:t xml:space="preserve"> century, </w:t>
      </w:r>
      <w:r w:rsidR="00C675F3">
        <w:rPr>
          <w:rFonts w:ascii="Times New Roman" w:hAnsi="Times New Roman" w:cs="Times New Roman"/>
          <w:sz w:val="24"/>
          <w:szCs w:val="24"/>
        </w:rPr>
        <w:t xml:space="preserve">as an eminent and influential </w:t>
      </w:r>
      <w:r w:rsidR="00C80B4C">
        <w:rPr>
          <w:rFonts w:ascii="Times New Roman" w:hAnsi="Times New Roman" w:cs="Times New Roman"/>
          <w:sz w:val="24"/>
          <w:szCs w:val="24"/>
        </w:rPr>
        <w:t>writer.</w:t>
      </w:r>
    </w:p>
    <w:p w14:paraId="19E7C493" w14:textId="5D505DF9" w:rsidR="00C531C4" w:rsidRPr="004F2044" w:rsidRDefault="00C675F3" w:rsidP="00F30C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A6977">
        <w:rPr>
          <w:rFonts w:ascii="Times New Roman" w:hAnsi="Times New Roman" w:cs="Times New Roman"/>
          <w:sz w:val="24"/>
          <w:szCs w:val="24"/>
        </w:rPr>
        <w:t xml:space="preserve"> </w:t>
      </w:r>
      <w:r w:rsidR="001A00C9" w:rsidRPr="004F2044">
        <w:rPr>
          <w:rFonts w:ascii="Times New Roman" w:hAnsi="Times New Roman" w:cs="Times New Roman"/>
          <w:sz w:val="24"/>
          <w:szCs w:val="24"/>
        </w:rPr>
        <w:t xml:space="preserve"> O</w:t>
      </w:r>
      <w:r w:rsidR="00DF0E7C" w:rsidRPr="004F2044">
        <w:rPr>
          <w:rFonts w:ascii="Times New Roman" w:hAnsi="Times New Roman" w:cs="Times New Roman"/>
          <w:sz w:val="24"/>
          <w:szCs w:val="24"/>
        </w:rPr>
        <w:t xml:space="preserve">n the </w:t>
      </w:r>
      <w:r>
        <w:rPr>
          <w:rFonts w:ascii="Times New Roman" w:hAnsi="Times New Roman" w:cs="Times New Roman"/>
          <w:sz w:val="24"/>
          <w:szCs w:val="24"/>
        </w:rPr>
        <w:t xml:space="preserve">other hand, </w:t>
      </w:r>
      <w:r w:rsidR="00B21596">
        <w:rPr>
          <w:rFonts w:ascii="Times New Roman" w:hAnsi="Times New Roman" w:cs="Times New Roman"/>
          <w:sz w:val="24"/>
          <w:szCs w:val="24"/>
        </w:rPr>
        <w:t>influential</w:t>
      </w:r>
      <w:r>
        <w:rPr>
          <w:rFonts w:ascii="Times New Roman" w:hAnsi="Times New Roman" w:cs="Times New Roman"/>
          <w:sz w:val="24"/>
          <w:szCs w:val="24"/>
        </w:rPr>
        <w:t xml:space="preserve"> critics, like Menéndez y </w:t>
      </w:r>
      <w:r w:rsidR="00C80B4C">
        <w:rPr>
          <w:rFonts w:ascii="Times New Roman" w:hAnsi="Times New Roman" w:cs="Times New Roman"/>
          <w:sz w:val="24"/>
          <w:szCs w:val="24"/>
        </w:rPr>
        <w:t xml:space="preserve">Pelayo, </w:t>
      </w:r>
      <w:r>
        <w:rPr>
          <w:rFonts w:ascii="Times New Roman" w:hAnsi="Times New Roman" w:cs="Times New Roman"/>
          <w:sz w:val="24"/>
          <w:szCs w:val="24"/>
        </w:rPr>
        <w:t>Clarín,</w:t>
      </w:r>
      <w:r w:rsidR="00B21596">
        <w:rPr>
          <w:rFonts w:ascii="Times New Roman" w:hAnsi="Times New Roman" w:cs="Times New Roman"/>
          <w:sz w:val="24"/>
          <w:szCs w:val="24"/>
        </w:rPr>
        <w:t xml:space="preserve"> and Pérez Gal</w:t>
      </w:r>
      <w:r w:rsidR="00C80B4C">
        <w:rPr>
          <w:rFonts w:ascii="Times New Roman" w:hAnsi="Times New Roman" w:cs="Times New Roman"/>
          <w:sz w:val="24"/>
          <w:szCs w:val="24"/>
        </w:rPr>
        <w:t>d</w:t>
      </w:r>
      <w:r w:rsidR="00B21596">
        <w:rPr>
          <w:rFonts w:ascii="Times New Roman" w:hAnsi="Times New Roman" w:cs="Times New Roman"/>
          <w:sz w:val="24"/>
          <w:szCs w:val="24"/>
        </w:rPr>
        <w:t>ós insisted and argued for</w:t>
      </w:r>
      <w:r w:rsidR="00DF0E7C" w:rsidRPr="004F2044">
        <w:rPr>
          <w:rFonts w:ascii="Times New Roman" w:hAnsi="Times New Roman" w:cs="Times New Roman"/>
          <w:sz w:val="24"/>
          <w:szCs w:val="24"/>
        </w:rPr>
        <w:t xml:space="preserve"> Aguilera</w:t>
      </w:r>
      <w:r w:rsidR="00B21596">
        <w:rPr>
          <w:rFonts w:ascii="Times New Roman" w:hAnsi="Times New Roman" w:cs="Times New Roman"/>
          <w:sz w:val="24"/>
          <w:szCs w:val="24"/>
        </w:rPr>
        <w:t xml:space="preserve">’s place in the literary history of Spain while defying his </w:t>
      </w:r>
      <w:r w:rsidR="00C80B4C">
        <w:rPr>
          <w:rFonts w:ascii="Times New Roman" w:hAnsi="Times New Roman" w:cs="Times New Roman"/>
          <w:sz w:val="24"/>
          <w:szCs w:val="24"/>
        </w:rPr>
        <w:t xml:space="preserve">eclipse in persuasive writings on Spanish literary history. </w:t>
      </w:r>
      <w:r w:rsidR="00FB20B1" w:rsidRPr="004F2044">
        <w:rPr>
          <w:rFonts w:ascii="Times New Roman" w:hAnsi="Times New Roman" w:cs="Times New Roman"/>
          <w:sz w:val="24"/>
          <w:szCs w:val="24"/>
        </w:rPr>
        <w:t xml:space="preserve">What these </w:t>
      </w:r>
      <w:r w:rsidR="00DF113B" w:rsidRPr="004F2044">
        <w:rPr>
          <w:rFonts w:ascii="Times New Roman" w:hAnsi="Times New Roman" w:cs="Times New Roman"/>
          <w:sz w:val="24"/>
          <w:szCs w:val="24"/>
        </w:rPr>
        <w:t>explanations</w:t>
      </w:r>
      <w:r w:rsidR="00FB20B1" w:rsidRPr="004F2044">
        <w:rPr>
          <w:rFonts w:ascii="Times New Roman" w:hAnsi="Times New Roman" w:cs="Times New Roman"/>
          <w:sz w:val="24"/>
          <w:szCs w:val="24"/>
        </w:rPr>
        <w:t xml:space="preserve"> and analogous reproaches</w:t>
      </w:r>
      <w:r w:rsidR="00DF113B" w:rsidRPr="004F2044">
        <w:rPr>
          <w:rFonts w:ascii="Times New Roman" w:hAnsi="Times New Roman" w:cs="Times New Roman"/>
          <w:sz w:val="24"/>
          <w:szCs w:val="24"/>
        </w:rPr>
        <w:t xml:space="preserve"> </w:t>
      </w:r>
      <w:r w:rsidR="00FB20B1" w:rsidRPr="004F2044">
        <w:rPr>
          <w:rFonts w:ascii="Times New Roman" w:hAnsi="Times New Roman" w:cs="Times New Roman"/>
          <w:sz w:val="24"/>
          <w:szCs w:val="24"/>
        </w:rPr>
        <w:t xml:space="preserve">illustrate is the heavy influence that ideologies and politics played in </w:t>
      </w:r>
      <w:r w:rsidR="00DF0E7C" w:rsidRPr="004F2044">
        <w:rPr>
          <w:rFonts w:ascii="Times New Roman" w:hAnsi="Times New Roman" w:cs="Times New Roman"/>
          <w:sz w:val="24"/>
          <w:szCs w:val="24"/>
        </w:rPr>
        <w:t xml:space="preserve">Spanish literary </w:t>
      </w:r>
      <w:r w:rsidR="00DF0E7C" w:rsidRPr="004F2044">
        <w:rPr>
          <w:rFonts w:ascii="Times New Roman" w:hAnsi="Times New Roman" w:cs="Times New Roman"/>
          <w:sz w:val="24"/>
          <w:szCs w:val="24"/>
        </w:rPr>
        <w:lastRenderedPageBreak/>
        <w:t>criticism</w:t>
      </w:r>
      <w:r w:rsidR="007D54D9">
        <w:rPr>
          <w:rFonts w:ascii="Times New Roman" w:hAnsi="Times New Roman" w:cs="Times New Roman"/>
          <w:sz w:val="24"/>
          <w:szCs w:val="24"/>
        </w:rPr>
        <w:t xml:space="preserve">. </w:t>
      </w:r>
      <w:r w:rsidR="00F30C3B" w:rsidRPr="004F2044">
        <w:rPr>
          <w:rFonts w:ascii="Times New Roman" w:hAnsi="Times New Roman" w:cs="Times New Roman"/>
          <w:sz w:val="24"/>
          <w:szCs w:val="24"/>
        </w:rPr>
        <w:t xml:space="preserve">What is certain is that, according to </w:t>
      </w:r>
      <w:r w:rsidR="00316101" w:rsidRPr="004F2044">
        <w:rPr>
          <w:rFonts w:ascii="Times New Roman" w:hAnsi="Times New Roman" w:cs="Times New Roman"/>
          <w:sz w:val="24"/>
          <w:szCs w:val="24"/>
        </w:rPr>
        <w:t xml:space="preserve">most judgments, Aguilera’s </w:t>
      </w:r>
      <w:r w:rsidR="0047629F">
        <w:rPr>
          <w:rFonts w:ascii="Times New Roman" w:hAnsi="Times New Roman" w:cs="Times New Roman"/>
          <w:sz w:val="24"/>
          <w:szCs w:val="24"/>
        </w:rPr>
        <w:t>works</w:t>
      </w:r>
      <w:r w:rsidR="00AA3017">
        <w:rPr>
          <w:rFonts w:ascii="Times New Roman" w:hAnsi="Times New Roman" w:cs="Times New Roman"/>
          <w:sz w:val="24"/>
          <w:szCs w:val="24"/>
        </w:rPr>
        <w:t xml:space="preserve"> have</w:t>
      </w:r>
      <w:r w:rsidR="00316101" w:rsidRPr="004F2044">
        <w:rPr>
          <w:rFonts w:ascii="Times New Roman" w:hAnsi="Times New Roman" w:cs="Times New Roman"/>
          <w:sz w:val="24"/>
          <w:szCs w:val="24"/>
        </w:rPr>
        <w:t xml:space="preserve"> been considered ethically problematic. </w:t>
      </w:r>
      <w:r w:rsidR="007D54D9">
        <w:rPr>
          <w:rFonts w:ascii="Times New Roman" w:hAnsi="Times New Roman" w:cs="Times New Roman"/>
          <w:sz w:val="24"/>
          <w:szCs w:val="24"/>
        </w:rPr>
        <w:t>However, snubs against Aguilera’s patriotism is not enough to discredit his name altogether. What is more,</w:t>
      </w:r>
      <w:r w:rsidR="00AA3017">
        <w:rPr>
          <w:rFonts w:ascii="Times New Roman" w:hAnsi="Times New Roman" w:cs="Times New Roman"/>
          <w:sz w:val="24"/>
          <w:szCs w:val="24"/>
        </w:rPr>
        <w:t xml:space="preserve"> </w:t>
      </w:r>
      <w:r w:rsidR="007D54D9">
        <w:rPr>
          <w:rFonts w:ascii="Times New Roman" w:hAnsi="Times New Roman" w:cs="Times New Roman"/>
          <w:sz w:val="24"/>
          <w:szCs w:val="24"/>
        </w:rPr>
        <w:t>we cannot</w:t>
      </w:r>
      <w:r w:rsidR="00AA3017">
        <w:rPr>
          <w:rFonts w:ascii="Times New Roman" w:hAnsi="Times New Roman" w:cs="Times New Roman"/>
          <w:sz w:val="24"/>
          <w:szCs w:val="24"/>
        </w:rPr>
        <w:t xml:space="preserve"> diminish the fact that</w:t>
      </w:r>
      <w:r w:rsidR="007D54D9">
        <w:rPr>
          <w:rFonts w:ascii="Times New Roman" w:hAnsi="Times New Roman" w:cs="Times New Roman"/>
          <w:sz w:val="24"/>
          <w:szCs w:val="24"/>
        </w:rPr>
        <w:t xml:space="preserve"> contemporary </w:t>
      </w:r>
      <w:r w:rsidR="00AA3017">
        <w:rPr>
          <w:rFonts w:ascii="Times New Roman" w:hAnsi="Times New Roman" w:cs="Times New Roman"/>
          <w:sz w:val="24"/>
          <w:szCs w:val="24"/>
        </w:rPr>
        <w:t xml:space="preserve">critics, such as </w:t>
      </w:r>
      <w:r w:rsidR="007D54D9">
        <w:rPr>
          <w:rFonts w:ascii="Times New Roman" w:hAnsi="Times New Roman" w:cs="Times New Roman"/>
          <w:sz w:val="24"/>
          <w:szCs w:val="24"/>
        </w:rPr>
        <w:t xml:space="preserve">Baquero Goyanes, </w:t>
      </w:r>
      <w:r w:rsidR="00AA3017">
        <w:rPr>
          <w:rFonts w:ascii="Times New Roman" w:hAnsi="Times New Roman" w:cs="Times New Roman"/>
          <w:sz w:val="24"/>
          <w:szCs w:val="24"/>
        </w:rPr>
        <w:t>Donald L. Shaw, Allison Peers, José María de Cossío, and Stephen Miller have and continue to see the validity in Aguilera’s</w:t>
      </w:r>
      <w:r w:rsidR="007D54D9">
        <w:rPr>
          <w:rFonts w:ascii="Times New Roman" w:hAnsi="Times New Roman" w:cs="Times New Roman"/>
          <w:sz w:val="24"/>
          <w:szCs w:val="24"/>
        </w:rPr>
        <w:t xml:space="preserve"> production, which is receiving increasingly more attention in Spanish literary scholarship. </w:t>
      </w:r>
    </w:p>
    <w:p w14:paraId="6B6CE955" w14:textId="77777777" w:rsidR="00F30DFF" w:rsidRPr="004F2044" w:rsidRDefault="00C531C4" w:rsidP="00F30C3B">
      <w:pPr>
        <w:spacing w:line="480" w:lineRule="auto"/>
        <w:rPr>
          <w:rFonts w:ascii="Times New Roman" w:hAnsi="Times New Roman" w:cs="Times New Roman"/>
          <w:sz w:val="24"/>
          <w:szCs w:val="24"/>
        </w:rPr>
      </w:pPr>
      <w:r w:rsidRPr="004F2044">
        <w:rPr>
          <w:rFonts w:ascii="Times New Roman" w:hAnsi="Times New Roman" w:cs="Times New Roman"/>
          <w:sz w:val="24"/>
          <w:szCs w:val="24"/>
        </w:rPr>
        <w:br w:type="page"/>
      </w:r>
    </w:p>
    <w:p w14:paraId="4C4048FB" w14:textId="77777777" w:rsidR="00F30DFF" w:rsidRPr="004F2044" w:rsidRDefault="00F30DFF">
      <w:pPr>
        <w:rPr>
          <w:rFonts w:ascii="Times New Roman" w:hAnsi="Times New Roman" w:cs="Times New Roman"/>
          <w:sz w:val="24"/>
          <w:szCs w:val="24"/>
        </w:rPr>
      </w:pPr>
    </w:p>
    <w:p w14:paraId="74486A35" w14:textId="2FB5ABC6" w:rsidR="00F30DFF" w:rsidRPr="004F2044" w:rsidRDefault="00807618" w:rsidP="00145EC3">
      <w:pPr>
        <w:rPr>
          <w:rFonts w:ascii="Times New Roman" w:hAnsi="Times New Roman" w:cs="Times New Roman"/>
          <w:sz w:val="24"/>
          <w:szCs w:val="24"/>
        </w:rPr>
        <w:sectPr w:rsidR="00F30DFF" w:rsidRPr="004F2044" w:rsidSect="002F0B74">
          <w:pgSz w:w="12240" w:h="15840"/>
          <w:pgMar w:top="1440" w:right="1440" w:bottom="1440" w:left="1440" w:header="720" w:footer="720" w:gutter="0"/>
          <w:cols w:space="720"/>
          <w:docGrid w:linePitch="360"/>
        </w:sectPr>
      </w:pPr>
      <w:fldSimple w:instr=" ADDIN EN.SECTION.REFLIST "/>
    </w:p>
    <w:p w14:paraId="191F746F" w14:textId="3BF90C3B" w:rsidR="009D21BC" w:rsidRPr="00D2618B" w:rsidRDefault="00B96B31" w:rsidP="00E110DC">
      <w:pPr>
        <w:pStyle w:val="Heading1"/>
        <w:jc w:val="center"/>
        <w:rPr>
          <w:rFonts w:ascii="Times New Roman" w:hAnsi="Times New Roman" w:cs="Times New Roman"/>
          <w:b/>
          <w:color w:val="auto"/>
          <w:sz w:val="24"/>
          <w:szCs w:val="24"/>
        </w:rPr>
      </w:pPr>
      <w:bookmarkStart w:id="17" w:name="_Toc475653555"/>
      <w:r>
        <w:rPr>
          <w:rFonts w:ascii="Times New Roman" w:hAnsi="Times New Roman" w:cs="Times New Roman"/>
          <w:b/>
          <w:color w:val="auto"/>
          <w:sz w:val="24"/>
          <w:szCs w:val="24"/>
        </w:rPr>
        <w:lastRenderedPageBreak/>
        <w:t xml:space="preserve">3. </w:t>
      </w:r>
      <w:r w:rsidR="0084651C" w:rsidRPr="00E110DC">
        <w:rPr>
          <w:rFonts w:ascii="Times New Roman" w:hAnsi="Times New Roman" w:cs="Times New Roman"/>
          <w:b/>
          <w:color w:val="auto"/>
          <w:sz w:val="24"/>
          <w:szCs w:val="24"/>
        </w:rPr>
        <w:t xml:space="preserve">Society in </w:t>
      </w:r>
      <w:r w:rsidR="0084651C" w:rsidRPr="00E110DC">
        <w:rPr>
          <w:rFonts w:ascii="Times New Roman" w:hAnsi="Times New Roman" w:cs="Times New Roman"/>
          <w:b/>
          <w:i/>
          <w:color w:val="auto"/>
          <w:sz w:val="24"/>
          <w:szCs w:val="24"/>
        </w:rPr>
        <w:t>Ecos na</w:t>
      </w:r>
      <w:r w:rsidR="00E110DC" w:rsidRPr="00E110DC">
        <w:rPr>
          <w:rFonts w:ascii="Times New Roman" w:hAnsi="Times New Roman" w:cs="Times New Roman"/>
          <w:b/>
          <w:i/>
          <w:color w:val="auto"/>
          <w:sz w:val="24"/>
          <w:szCs w:val="24"/>
        </w:rPr>
        <w:t>cionales</w:t>
      </w:r>
      <w:r w:rsidR="00D2618B">
        <w:rPr>
          <w:rFonts w:ascii="Times New Roman" w:hAnsi="Times New Roman" w:cs="Times New Roman"/>
          <w:b/>
          <w:i/>
          <w:color w:val="auto"/>
          <w:sz w:val="24"/>
          <w:szCs w:val="24"/>
        </w:rPr>
        <w:t xml:space="preserve"> </w:t>
      </w:r>
      <w:r w:rsidR="00D2618B">
        <w:rPr>
          <w:rFonts w:ascii="Times New Roman" w:hAnsi="Times New Roman" w:cs="Times New Roman"/>
          <w:b/>
          <w:color w:val="auto"/>
          <w:sz w:val="24"/>
          <w:szCs w:val="24"/>
        </w:rPr>
        <w:t>(1849)</w:t>
      </w:r>
      <w:bookmarkEnd w:id="17"/>
    </w:p>
    <w:p w14:paraId="66C27F7E" w14:textId="77777777" w:rsidR="009D21BC" w:rsidRPr="004F2044" w:rsidRDefault="009D21BC" w:rsidP="009D21BC">
      <w:pPr>
        <w:rPr>
          <w:rFonts w:ascii="Times New Roman" w:hAnsi="Times New Roman" w:cs="Times New Roman"/>
          <w:sz w:val="24"/>
          <w:szCs w:val="24"/>
        </w:rPr>
      </w:pPr>
    </w:p>
    <w:p w14:paraId="4EA1F551" w14:textId="77777777" w:rsidR="009D21BC" w:rsidRPr="004F2044" w:rsidRDefault="009D21BC" w:rsidP="001D303D">
      <w:pPr>
        <w:ind w:left="5760"/>
        <w:rPr>
          <w:rFonts w:ascii="Times New Roman" w:hAnsi="Times New Roman" w:cs="Times New Roman"/>
          <w:sz w:val="24"/>
          <w:szCs w:val="24"/>
        </w:rPr>
      </w:pPr>
      <w:r w:rsidRPr="004F2044">
        <w:rPr>
          <w:rFonts w:ascii="Times New Roman" w:hAnsi="Times New Roman" w:cs="Times New Roman"/>
          <w:sz w:val="24"/>
          <w:szCs w:val="24"/>
        </w:rPr>
        <w:t>“The duty, then, of all modern poets, must be to study the spirit of the century; acquaint themselves with the society in which they live</w:t>
      </w:r>
      <w:r w:rsidR="001D303D" w:rsidRPr="004F2044">
        <w:rPr>
          <w:rFonts w:ascii="Times New Roman" w:hAnsi="Times New Roman" w:cs="Times New Roman"/>
          <w:sz w:val="24"/>
          <w:szCs w:val="24"/>
        </w:rPr>
        <w:t>.” –</w:t>
      </w:r>
      <w:r w:rsidRPr="004F2044">
        <w:rPr>
          <w:rFonts w:ascii="Times New Roman" w:hAnsi="Times New Roman" w:cs="Times New Roman"/>
          <w:sz w:val="24"/>
          <w:szCs w:val="24"/>
        </w:rPr>
        <w:t>Aguilera</w:t>
      </w:r>
      <w:r w:rsidR="001D303D" w:rsidRPr="004F2044">
        <w:rPr>
          <w:rFonts w:ascii="Times New Roman" w:hAnsi="Times New Roman" w:cs="Times New Roman"/>
          <w:sz w:val="24"/>
          <w:szCs w:val="24"/>
        </w:rPr>
        <w:t xml:space="preserve">, </w:t>
      </w:r>
      <w:r w:rsidR="001D303D" w:rsidRPr="004F2044">
        <w:rPr>
          <w:rFonts w:ascii="Times New Roman" w:hAnsi="Times New Roman" w:cs="Times New Roman"/>
          <w:i/>
          <w:sz w:val="24"/>
          <w:szCs w:val="24"/>
        </w:rPr>
        <w:t>Ecos nacionales</w:t>
      </w:r>
      <w:r w:rsidR="001D303D" w:rsidRPr="004F2044">
        <w:rPr>
          <w:rFonts w:ascii="Times New Roman" w:hAnsi="Times New Roman" w:cs="Times New Roman"/>
          <w:sz w:val="24"/>
          <w:szCs w:val="24"/>
        </w:rPr>
        <w:t>, 1849</w:t>
      </w:r>
    </w:p>
    <w:p w14:paraId="253D575A" w14:textId="59281934" w:rsidR="00A805B8" w:rsidRDefault="002C289C" w:rsidP="00A805B8">
      <w:pPr>
        <w:spacing w:line="480" w:lineRule="auto"/>
        <w:ind w:firstLine="720"/>
        <w:rPr>
          <w:rFonts w:ascii="Times New Roman" w:hAnsi="Times New Roman" w:cs="Times New Roman"/>
          <w:sz w:val="24"/>
          <w:szCs w:val="24"/>
        </w:rPr>
      </w:pPr>
      <w:r w:rsidRPr="00EF7D35">
        <w:rPr>
          <w:rFonts w:ascii="Times New Roman" w:hAnsi="Times New Roman" w:cs="Times New Roman"/>
          <w:sz w:val="24"/>
          <w:szCs w:val="24"/>
          <w:highlight w:val="yellow"/>
        </w:rPr>
        <w:t>Despite the limited awareness of Aguilera’s works there remains a dawdling yet renewed interest evidenced over the last 30 years.</w:t>
      </w:r>
      <w:r w:rsidRPr="004F2044">
        <w:rPr>
          <w:rFonts w:ascii="Times New Roman" w:hAnsi="Times New Roman" w:cs="Times New Roman"/>
          <w:sz w:val="24"/>
          <w:szCs w:val="24"/>
        </w:rPr>
        <w:t xml:space="preserve"> Admittedly, much of the compendium regarding his works consists of critical judgments </w:t>
      </w:r>
      <w:r>
        <w:rPr>
          <w:rFonts w:ascii="Times New Roman" w:hAnsi="Times New Roman" w:cs="Times New Roman"/>
          <w:sz w:val="24"/>
          <w:szCs w:val="24"/>
        </w:rPr>
        <w:t>carried out over a</w:t>
      </w:r>
      <w:r w:rsidRPr="004F2044">
        <w:rPr>
          <w:rFonts w:ascii="Times New Roman" w:hAnsi="Times New Roman" w:cs="Times New Roman"/>
          <w:sz w:val="24"/>
          <w:szCs w:val="24"/>
        </w:rPr>
        <w:t xml:space="preserve"> century ago, which still serve as an anchor for the scholarship surrounding his work today.</w:t>
      </w:r>
      <w:r w:rsidR="00A805B8">
        <w:rPr>
          <w:rFonts w:ascii="Times New Roman" w:hAnsi="Times New Roman" w:cs="Times New Roman"/>
          <w:sz w:val="24"/>
          <w:szCs w:val="24"/>
        </w:rPr>
        <w:t xml:space="preserve"> </w:t>
      </w:r>
      <w:r>
        <w:rPr>
          <w:rFonts w:ascii="Times New Roman" w:hAnsi="Times New Roman" w:cs="Times New Roman"/>
          <w:sz w:val="24"/>
          <w:szCs w:val="24"/>
        </w:rPr>
        <w:t>Furthermore, s</w:t>
      </w:r>
      <w:r w:rsidR="000056B3" w:rsidRPr="004F2044">
        <w:rPr>
          <w:rFonts w:ascii="Times New Roman" w:hAnsi="Times New Roman" w:cs="Times New Roman"/>
          <w:sz w:val="24"/>
          <w:szCs w:val="24"/>
        </w:rPr>
        <w:t xml:space="preserve">ince its publication, </w:t>
      </w:r>
      <w:r w:rsidR="00E32183" w:rsidRPr="004F2044">
        <w:rPr>
          <w:rFonts w:ascii="Times New Roman" w:hAnsi="Times New Roman" w:cs="Times New Roman"/>
          <w:i/>
          <w:sz w:val="24"/>
          <w:szCs w:val="24"/>
        </w:rPr>
        <w:t xml:space="preserve">Ecos nacionales </w:t>
      </w:r>
      <w:r w:rsidR="000056B3" w:rsidRPr="004F2044">
        <w:rPr>
          <w:rFonts w:ascii="Times New Roman" w:hAnsi="Times New Roman" w:cs="Times New Roman"/>
          <w:sz w:val="24"/>
          <w:szCs w:val="24"/>
        </w:rPr>
        <w:t xml:space="preserve">(1849) </w:t>
      </w:r>
      <w:r w:rsidR="00E32183" w:rsidRPr="004F2044">
        <w:rPr>
          <w:rFonts w:ascii="Times New Roman" w:hAnsi="Times New Roman" w:cs="Times New Roman"/>
          <w:sz w:val="24"/>
          <w:szCs w:val="24"/>
        </w:rPr>
        <w:t xml:space="preserve">has suffered </w:t>
      </w:r>
      <w:r w:rsidR="006916B0" w:rsidRPr="004F2044">
        <w:rPr>
          <w:rFonts w:ascii="Times New Roman" w:hAnsi="Times New Roman" w:cs="Times New Roman"/>
          <w:sz w:val="24"/>
          <w:szCs w:val="24"/>
        </w:rPr>
        <w:t xml:space="preserve">an </w:t>
      </w:r>
      <w:r w:rsidR="00E32183" w:rsidRPr="004F2044">
        <w:rPr>
          <w:rFonts w:ascii="Times New Roman" w:hAnsi="Times New Roman" w:cs="Times New Roman"/>
          <w:sz w:val="24"/>
          <w:szCs w:val="24"/>
        </w:rPr>
        <w:t>und</w:t>
      </w:r>
      <w:r w:rsidR="00FC03A4" w:rsidRPr="004F2044">
        <w:rPr>
          <w:rFonts w:ascii="Times New Roman" w:hAnsi="Times New Roman" w:cs="Times New Roman"/>
          <w:sz w:val="24"/>
          <w:szCs w:val="24"/>
        </w:rPr>
        <w:t xml:space="preserve">eserved neglect </w:t>
      </w:r>
      <w:r w:rsidR="000056B3" w:rsidRPr="004F2044">
        <w:rPr>
          <w:rFonts w:ascii="Times New Roman" w:hAnsi="Times New Roman" w:cs="Times New Roman"/>
          <w:sz w:val="24"/>
          <w:szCs w:val="24"/>
        </w:rPr>
        <w:t>wit</w:t>
      </w:r>
      <w:r w:rsidR="00893347" w:rsidRPr="004F2044">
        <w:rPr>
          <w:rFonts w:ascii="Times New Roman" w:hAnsi="Times New Roman" w:cs="Times New Roman"/>
          <w:sz w:val="24"/>
          <w:szCs w:val="24"/>
        </w:rPr>
        <w:t>hin literary scholarship.</w:t>
      </w:r>
      <w:r w:rsidR="000056B3" w:rsidRPr="004F2044">
        <w:rPr>
          <w:rFonts w:ascii="Times New Roman" w:hAnsi="Times New Roman" w:cs="Times New Roman"/>
          <w:sz w:val="24"/>
          <w:szCs w:val="24"/>
        </w:rPr>
        <w:t xml:space="preserve"> </w:t>
      </w:r>
      <w:r w:rsidR="00002718" w:rsidRPr="000F5653">
        <w:rPr>
          <w:rFonts w:ascii="Times New Roman" w:hAnsi="Times New Roman" w:cs="Times New Roman"/>
          <w:sz w:val="24"/>
          <w:szCs w:val="24"/>
          <w:highlight w:val="yellow"/>
        </w:rPr>
        <w:t>On the one hand, this oversight is due in part to Aguilera’s patriotism which some critics did not favor during the 20</w:t>
      </w:r>
      <w:r w:rsidR="00002718" w:rsidRPr="000F5653">
        <w:rPr>
          <w:rFonts w:ascii="Times New Roman" w:hAnsi="Times New Roman" w:cs="Times New Roman"/>
          <w:sz w:val="24"/>
          <w:szCs w:val="24"/>
          <w:highlight w:val="yellow"/>
          <w:vertAlign w:val="superscript"/>
        </w:rPr>
        <w:t>th</w:t>
      </w:r>
      <w:r w:rsidR="00002718" w:rsidRPr="000F5653">
        <w:rPr>
          <w:rFonts w:ascii="Times New Roman" w:hAnsi="Times New Roman" w:cs="Times New Roman"/>
          <w:sz w:val="24"/>
          <w:szCs w:val="24"/>
          <w:highlight w:val="yellow"/>
        </w:rPr>
        <w:t xml:space="preserve"> century</w:t>
      </w:r>
      <w:r w:rsidR="00316101" w:rsidRPr="000F5653">
        <w:rPr>
          <w:rFonts w:ascii="Times New Roman" w:hAnsi="Times New Roman" w:cs="Times New Roman"/>
          <w:sz w:val="24"/>
          <w:szCs w:val="24"/>
          <w:highlight w:val="yellow"/>
        </w:rPr>
        <w:t xml:space="preserve">. </w:t>
      </w:r>
      <w:r w:rsidR="004D471C" w:rsidRPr="000F5653">
        <w:rPr>
          <w:rFonts w:ascii="Times New Roman" w:hAnsi="Times New Roman" w:cs="Times New Roman"/>
          <w:sz w:val="24"/>
          <w:szCs w:val="24"/>
          <w:highlight w:val="yellow"/>
        </w:rPr>
        <w:t>On the other hand, this rejection of patriotism promoted the disregarding of Aguilera’s more social poems. T</w:t>
      </w:r>
      <w:r w:rsidR="00A25F3F" w:rsidRPr="000F5653">
        <w:rPr>
          <w:rFonts w:ascii="Times New Roman" w:hAnsi="Times New Roman" w:cs="Times New Roman"/>
          <w:sz w:val="24"/>
          <w:szCs w:val="24"/>
          <w:highlight w:val="yellow"/>
        </w:rPr>
        <w:t>he</w:t>
      </w:r>
      <w:r w:rsidR="004D471C" w:rsidRPr="000F5653">
        <w:rPr>
          <w:rFonts w:ascii="Times New Roman" w:hAnsi="Times New Roman" w:cs="Times New Roman"/>
          <w:sz w:val="24"/>
          <w:szCs w:val="24"/>
          <w:highlight w:val="yellow"/>
        </w:rPr>
        <w:t>se points</w:t>
      </w:r>
      <w:r w:rsidR="004D471C">
        <w:rPr>
          <w:rFonts w:ascii="Times New Roman" w:hAnsi="Times New Roman" w:cs="Times New Roman"/>
          <w:sz w:val="24"/>
          <w:szCs w:val="24"/>
        </w:rPr>
        <w:t xml:space="preserve"> have</w:t>
      </w:r>
      <w:r w:rsidR="008139E7" w:rsidRPr="004F2044">
        <w:rPr>
          <w:rFonts w:ascii="Times New Roman" w:hAnsi="Times New Roman" w:cs="Times New Roman"/>
          <w:sz w:val="24"/>
          <w:szCs w:val="24"/>
        </w:rPr>
        <w:t xml:space="preserve"> not</w:t>
      </w:r>
      <w:r w:rsidR="0006727E" w:rsidRPr="004F2044">
        <w:rPr>
          <w:rFonts w:ascii="Times New Roman" w:hAnsi="Times New Roman" w:cs="Times New Roman"/>
          <w:sz w:val="24"/>
          <w:szCs w:val="24"/>
        </w:rPr>
        <w:t xml:space="preserve"> completely</w:t>
      </w:r>
      <w:r w:rsidR="00B60433" w:rsidRPr="004F2044">
        <w:rPr>
          <w:rFonts w:ascii="Times New Roman" w:hAnsi="Times New Roman" w:cs="Times New Roman"/>
          <w:sz w:val="24"/>
          <w:szCs w:val="24"/>
        </w:rPr>
        <w:t xml:space="preserve"> corresponded to the text’s</w:t>
      </w:r>
      <w:r w:rsidR="004D471C">
        <w:rPr>
          <w:rFonts w:ascii="Times New Roman" w:hAnsi="Times New Roman" w:cs="Times New Roman"/>
          <w:sz w:val="24"/>
          <w:szCs w:val="24"/>
        </w:rPr>
        <w:t xml:space="preserve"> endorsement by critics who</w:t>
      </w:r>
      <w:r w:rsidR="00316101" w:rsidRPr="004F2044">
        <w:rPr>
          <w:rFonts w:ascii="Times New Roman" w:hAnsi="Times New Roman" w:cs="Times New Roman"/>
          <w:sz w:val="24"/>
          <w:szCs w:val="24"/>
        </w:rPr>
        <w:t xml:space="preserve"> </w:t>
      </w:r>
      <w:r w:rsidR="004D471C">
        <w:rPr>
          <w:rFonts w:ascii="Times New Roman" w:hAnsi="Times New Roman" w:cs="Times New Roman"/>
          <w:sz w:val="24"/>
          <w:szCs w:val="24"/>
        </w:rPr>
        <w:t>credited</w:t>
      </w:r>
      <w:r w:rsidR="00197FF9" w:rsidRPr="004F2044">
        <w:rPr>
          <w:rFonts w:ascii="Times New Roman" w:hAnsi="Times New Roman" w:cs="Times New Roman"/>
          <w:sz w:val="24"/>
          <w:szCs w:val="24"/>
        </w:rPr>
        <w:t xml:space="preserve"> Aguilera</w:t>
      </w:r>
      <w:r w:rsidR="006916B0" w:rsidRPr="004F2044">
        <w:rPr>
          <w:rFonts w:ascii="Times New Roman" w:hAnsi="Times New Roman" w:cs="Times New Roman"/>
          <w:sz w:val="24"/>
          <w:szCs w:val="24"/>
        </w:rPr>
        <w:t xml:space="preserve"> as </w:t>
      </w:r>
      <w:r w:rsidR="00D67E0F" w:rsidRPr="004F2044">
        <w:rPr>
          <w:rFonts w:ascii="Times New Roman" w:hAnsi="Times New Roman" w:cs="Times New Roman"/>
          <w:sz w:val="24"/>
          <w:szCs w:val="24"/>
        </w:rPr>
        <w:t>forerunning</w:t>
      </w:r>
      <w:r w:rsidR="006916B0" w:rsidRPr="004F2044">
        <w:rPr>
          <w:rFonts w:ascii="Times New Roman" w:hAnsi="Times New Roman" w:cs="Times New Roman"/>
          <w:sz w:val="24"/>
          <w:szCs w:val="24"/>
        </w:rPr>
        <w:t xml:space="preserve"> a distinctively</w:t>
      </w:r>
      <w:r w:rsidR="00D67E0F" w:rsidRPr="004F2044">
        <w:rPr>
          <w:rFonts w:ascii="Times New Roman" w:hAnsi="Times New Roman" w:cs="Times New Roman"/>
          <w:sz w:val="24"/>
          <w:szCs w:val="24"/>
        </w:rPr>
        <w:t xml:space="preserve"> innovative</w:t>
      </w:r>
      <w:r w:rsidR="008139E7" w:rsidRPr="004F2044">
        <w:rPr>
          <w:rFonts w:ascii="Times New Roman" w:hAnsi="Times New Roman" w:cs="Times New Roman"/>
          <w:sz w:val="24"/>
          <w:szCs w:val="24"/>
        </w:rPr>
        <w:t xml:space="preserve"> </w:t>
      </w:r>
      <w:r w:rsidR="006916B0" w:rsidRPr="004F2044">
        <w:rPr>
          <w:rFonts w:ascii="Times New Roman" w:hAnsi="Times New Roman" w:cs="Times New Roman"/>
          <w:sz w:val="24"/>
          <w:szCs w:val="24"/>
        </w:rPr>
        <w:t xml:space="preserve">and </w:t>
      </w:r>
      <w:r w:rsidR="00D67E0F" w:rsidRPr="004F2044">
        <w:rPr>
          <w:rFonts w:ascii="Times New Roman" w:hAnsi="Times New Roman" w:cs="Times New Roman"/>
          <w:sz w:val="24"/>
          <w:szCs w:val="24"/>
        </w:rPr>
        <w:t>fresh turnabout in 19</w:t>
      </w:r>
      <w:r w:rsidR="00D67E0F" w:rsidRPr="004F2044">
        <w:rPr>
          <w:rFonts w:ascii="Times New Roman" w:hAnsi="Times New Roman" w:cs="Times New Roman"/>
          <w:sz w:val="24"/>
          <w:szCs w:val="24"/>
          <w:vertAlign w:val="superscript"/>
        </w:rPr>
        <w:t>th</w:t>
      </w:r>
      <w:r w:rsidR="00D67E0F" w:rsidRPr="004F2044">
        <w:rPr>
          <w:rFonts w:ascii="Times New Roman" w:hAnsi="Times New Roman" w:cs="Times New Roman"/>
          <w:sz w:val="24"/>
          <w:szCs w:val="24"/>
        </w:rPr>
        <w:t xml:space="preserve"> century Spanish poetry</w:t>
      </w:r>
      <w:r w:rsidR="00E32183" w:rsidRPr="004F2044">
        <w:rPr>
          <w:rFonts w:ascii="Times New Roman" w:hAnsi="Times New Roman" w:cs="Times New Roman"/>
          <w:sz w:val="24"/>
          <w:szCs w:val="24"/>
        </w:rPr>
        <w:t xml:space="preserve">. </w:t>
      </w:r>
      <w:r w:rsidR="00D67E0F" w:rsidRPr="004F2044">
        <w:rPr>
          <w:rFonts w:ascii="Times New Roman" w:hAnsi="Times New Roman" w:cs="Times New Roman"/>
          <w:sz w:val="24"/>
          <w:szCs w:val="24"/>
        </w:rPr>
        <w:t>Although originally praised by some of the most representative writers and critics of the 19</w:t>
      </w:r>
      <w:r w:rsidR="00D67E0F" w:rsidRPr="004F2044">
        <w:rPr>
          <w:rFonts w:ascii="Times New Roman" w:hAnsi="Times New Roman" w:cs="Times New Roman"/>
          <w:sz w:val="24"/>
          <w:szCs w:val="24"/>
          <w:vertAlign w:val="superscript"/>
        </w:rPr>
        <w:t>th</w:t>
      </w:r>
      <w:r w:rsidR="00D67E0F" w:rsidRPr="004F2044">
        <w:rPr>
          <w:rFonts w:ascii="Times New Roman" w:hAnsi="Times New Roman" w:cs="Times New Roman"/>
          <w:sz w:val="24"/>
          <w:szCs w:val="24"/>
        </w:rPr>
        <w:t xml:space="preserve"> and 20</w:t>
      </w:r>
      <w:r w:rsidR="00D67E0F" w:rsidRPr="004F2044">
        <w:rPr>
          <w:rFonts w:ascii="Times New Roman" w:hAnsi="Times New Roman" w:cs="Times New Roman"/>
          <w:sz w:val="24"/>
          <w:szCs w:val="24"/>
          <w:vertAlign w:val="superscript"/>
        </w:rPr>
        <w:t>th</w:t>
      </w:r>
      <w:r w:rsidR="00197FF9" w:rsidRPr="004F2044">
        <w:rPr>
          <w:rFonts w:ascii="Times New Roman" w:hAnsi="Times New Roman" w:cs="Times New Roman"/>
          <w:sz w:val="24"/>
          <w:szCs w:val="24"/>
        </w:rPr>
        <w:t xml:space="preserve"> centuries,</w:t>
      </w:r>
      <w:r w:rsidR="00D67E0F" w:rsidRPr="004F2044">
        <w:rPr>
          <w:rFonts w:ascii="Times New Roman" w:hAnsi="Times New Roman" w:cs="Times New Roman"/>
          <w:sz w:val="24"/>
          <w:szCs w:val="24"/>
        </w:rPr>
        <w:t xml:space="preserve"> </w:t>
      </w:r>
      <w:r w:rsidR="003F53B0" w:rsidRPr="004F2044">
        <w:rPr>
          <w:rFonts w:ascii="Times New Roman" w:hAnsi="Times New Roman" w:cs="Times New Roman"/>
          <w:i/>
          <w:sz w:val="24"/>
          <w:szCs w:val="24"/>
        </w:rPr>
        <w:t>Ecos nacionales</w:t>
      </w:r>
      <w:r w:rsidR="00B06BCD" w:rsidRPr="004F2044">
        <w:rPr>
          <w:rFonts w:ascii="Times New Roman" w:hAnsi="Times New Roman" w:cs="Times New Roman"/>
          <w:sz w:val="24"/>
          <w:szCs w:val="24"/>
        </w:rPr>
        <w:t xml:space="preserve"> </w:t>
      </w:r>
      <w:r w:rsidR="00893347" w:rsidRPr="004F2044">
        <w:rPr>
          <w:rFonts w:ascii="Times New Roman" w:hAnsi="Times New Roman" w:cs="Times New Roman"/>
          <w:sz w:val="24"/>
          <w:szCs w:val="24"/>
        </w:rPr>
        <w:t>serve</w:t>
      </w:r>
      <w:r w:rsidR="008140B1">
        <w:rPr>
          <w:rFonts w:ascii="Times New Roman" w:hAnsi="Times New Roman" w:cs="Times New Roman"/>
          <w:sz w:val="24"/>
          <w:szCs w:val="24"/>
        </w:rPr>
        <w:t>s</w:t>
      </w:r>
      <w:r w:rsidR="00893347" w:rsidRPr="004F2044">
        <w:rPr>
          <w:rFonts w:ascii="Times New Roman" w:hAnsi="Times New Roman" w:cs="Times New Roman"/>
          <w:sz w:val="24"/>
          <w:szCs w:val="24"/>
        </w:rPr>
        <w:t xml:space="preserve"> </w:t>
      </w:r>
      <w:r w:rsidR="00CA52AA" w:rsidRPr="004F2044">
        <w:rPr>
          <w:rFonts w:ascii="Times New Roman" w:hAnsi="Times New Roman" w:cs="Times New Roman"/>
          <w:sz w:val="24"/>
          <w:szCs w:val="24"/>
        </w:rPr>
        <w:t>the lamentable f</w:t>
      </w:r>
      <w:r w:rsidR="00B06BCD" w:rsidRPr="004F2044">
        <w:rPr>
          <w:rFonts w:ascii="Times New Roman" w:hAnsi="Times New Roman" w:cs="Times New Roman"/>
          <w:sz w:val="24"/>
          <w:szCs w:val="24"/>
        </w:rPr>
        <w:t>unction</w:t>
      </w:r>
      <w:r w:rsidR="00CA52AA" w:rsidRPr="004F2044">
        <w:rPr>
          <w:rFonts w:ascii="Times New Roman" w:hAnsi="Times New Roman" w:cs="Times New Roman"/>
          <w:sz w:val="24"/>
          <w:szCs w:val="24"/>
        </w:rPr>
        <w:t xml:space="preserve"> of an</w:t>
      </w:r>
      <w:r w:rsidR="00EC746C" w:rsidRPr="004F2044">
        <w:rPr>
          <w:rFonts w:ascii="Times New Roman" w:hAnsi="Times New Roman" w:cs="Times New Roman"/>
          <w:sz w:val="24"/>
          <w:szCs w:val="24"/>
        </w:rPr>
        <w:t xml:space="preserve"> archival footnote</w:t>
      </w:r>
      <w:r w:rsidR="00CA52AA" w:rsidRPr="004F2044">
        <w:rPr>
          <w:rFonts w:ascii="Times New Roman" w:hAnsi="Times New Roman" w:cs="Times New Roman"/>
          <w:sz w:val="24"/>
          <w:szCs w:val="24"/>
        </w:rPr>
        <w:t xml:space="preserve">. </w:t>
      </w:r>
      <w:r w:rsidR="006916B0" w:rsidRPr="004F2044">
        <w:rPr>
          <w:rFonts w:ascii="Times New Roman" w:hAnsi="Times New Roman" w:cs="Times New Roman"/>
          <w:sz w:val="24"/>
          <w:szCs w:val="24"/>
        </w:rPr>
        <w:t>That is</w:t>
      </w:r>
      <w:r w:rsidR="00DC0B3B">
        <w:rPr>
          <w:rFonts w:ascii="Times New Roman" w:hAnsi="Times New Roman" w:cs="Times New Roman"/>
          <w:sz w:val="24"/>
          <w:szCs w:val="24"/>
        </w:rPr>
        <w:t>,</w:t>
      </w:r>
      <w:r w:rsidR="006916B0" w:rsidRPr="004F2044">
        <w:rPr>
          <w:rFonts w:ascii="Times New Roman" w:hAnsi="Times New Roman" w:cs="Times New Roman"/>
          <w:sz w:val="24"/>
          <w:szCs w:val="24"/>
        </w:rPr>
        <w:t xml:space="preserve"> t</w:t>
      </w:r>
      <w:r w:rsidR="00CA52AA" w:rsidRPr="004F2044">
        <w:rPr>
          <w:rFonts w:ascii="Times New Roman" w:hAnsi="Times New Roman" w:cs="Times New Roman"/>
          <w:sz w:val="24"/>
          <w:szCs w:val="24"/>
        </w:rPr>
        <w:t>hey</w:t>
      </w:r>
      <w:r w:rsidR="00E32183" w:rsidRPr="004F2044">
        <w:rPr>
          <w:rFonts w:ascii="Times New Roman" w:hAnsi="Times New Roman" w:cs="Times New Roman"/>
          <w:sz w:val="24"/>
          <w:szCs w:val="24"/>
        </w:rPr>
        <w:t xml:space="preserve"> </w:t>
      </w:r>
      <w:r w:rsidR="006916B0" w:rsidRPr="004F2044">
        <w:rPr>
          <w:rFonts w:ascii="Times New Roman" w:hAnsi="Times New Roman" w:cs="Times New Roman"/>
          <w:sz w:val="24"/>
          <w:szCs w:val="24"/>
        </w:rPr>
        <w:t>signal and point to a</w:t>
      </w:r>
      <w:r w:rsidR="00CA52AA" w:rsidRPr="004F2044">
        <w:rPr>
          <w:rFonts w:ascii="Times New Roman" w:hAnsi="Times New Roman" w:cs="Times New Roman"/>
          <w:sz w:val="24"/>
          <w:szCs w:val="24"/>
        </w:rPr>
        <w:t xml:space="preserve"> lyr</w:t>
      </w:r>
      <w:r w:rsidR="006916B0" w:rsidRPr="004F2044">
        <w:rPr>
          <w:rFonts w:ascii="Times New Roman" w:hAnsi="Times New Roman" w:cs="Times New Roman"/>
          <w:sz w:val="24"/>
          <w:szCs w:val="24"/>
        </w:rPr>
        <w:t>ical renovation that indeed</w:t>
      </w:r>
      <w:r w:rsidR="00CA52AA" w:rsidRPr="004F2044">
        <w:rPr>
          <w:rFonts w:ascii="Times New Roman" w:hAnsi="Times New Roman" w:cs="Times New Roman"/>
          <w:sz w:val="24"/>
          <w:szCs w:val="24"/>
        </w:rPr>
        <w:t xml:space="preserve"> happened, but few scholars have delved through these verses to </w:t>
      </w:r>
      <w:r w:rsidR="00405AA9">
        <w:rPr>
          <w:rFonts w:ascii="Times New Roman" w:hAnsi="Times New Roman" w:cs="Times New Roman"/>
          <w:sz w:val="24"/>
          <w:szCs w:val="24"/>
        </w:rPr>
        <w:t xml:space="preserve">explore what </w:t>
      </w:r>
      <w:r w:rsidR="000F5653">
        <w:rPr>
          <w:rFonts w:ascii="Times New Roman" w:hAnsi="Times New Roman" w:cs="Times New Roman"/>
          <w:i/>
          <w:sz w:val="24"/>
          <w:szCs w:val="24"/>
        </w:rPr>
        <w:t>Ecos</w:t>
      </w:r>
      <w:r w:rsidR="00405AA9">
        <w:rPr>
          <w:rFonts w:ascii="Times New Roman" w:hAnsi="Times New Roman" w:cs="Times New Roman"/>
          <w:sz w:val="24"/>
          <w:szCs w:val="24"/>
        </w:rPr>
        <w:t xml:space="preserve">’ </w:t>
      </w:r>
      <w:r w:rsidR="003F6A56">
        <w:rPr>
          <w:rFonts w:ascii="Times New Roman" w:hAnsi="Times New Roman" w:cs="Times New Roman"/>
          <w:sz w:val="24"/>
          <w:szCs w:val="24"/>
        </w:rPr>
        <w:t>‘</w:t>
      </w:r>
      <w:r w:rsidR="00D30708" w:rsidRPr="003F6A56">
        <w:rPr>
          <w:rFonts w:ascii="Times New Roman" w:hAnsi="Times New Roman" w:cs="Times New Roman"/>
          <w:sz w:val="24"/>
          <w:szCs w:val="24"/>
          <w:highlight w:val="yellow"/>
        </w:rPr>
        <w:t>poesía popular</w:t>
      </w:r>
      <w:r w:rsidR="003F6A56">
        <w:rPr>
          <w:rFonts w:ascii="Times New Roman" w:hAnsi="Times New Roman" w:cs="Times New Roman"/>
          <w:sz w:val="24"/>
          <w:szCs w:val="24"/>
          <w:highlight w:val="yellow"/>
        </w:rPr>
        <w:t>’</w:t>
      </w:r>
      <w:r w:rsidR="00077E6C" w:rsidRPr="00D30708">
        <w:rPr>
          <w:rFonts w:ascii="Times New Roman" w:hAnsi="Times New Roman" w:cs="Times New Roman"/>
          <w:sz w:val="24"/>
          <w:szCs w:val="24"/>
          <w:highlight w:val="yellow"/>
        </w:rPr>
        <w:t xml:space="preserve"> has to offer in terms of its social </w:t>
      </w:r>
      <w:r w:rsidR="00405AA9" w:rsidRPr="00D30708">
        <w:rPr>
          <w:rFonts w:ascii="Times New Roman" w:hAnsi="Times New Roman" w:cs="Times New Roman"/>
          <w:sz w:val="24"/>
          <w:szCs w:val="24"/>
          <w:highlight w:val="yellow"/>
        </w:rPr>
        <w:t>and historical contexts</w:t>
      </w:r>
      <w:r w:rsidR="00EC746C" w:rsidRPr="00D30708">
        <w:rPr>
          <w:rFonts w:ascii="Times New Roman" w:hAnsi="Times New Roman" w:cs="Times New Roman"/>
          <w:sz w:val="24"/>
          <w:szCs w:val="24"/>
          <w:highlight w:val="yellow"/>
        </w:rPr>
        <w:t>.</w:t>
      </w:r>
      <w:r w:rsidR="00D30708">
        <w:rPr>
          <w:rStyle w:val="FootnoteReference"/>
          <w:rFonts w:ascii="Times New Roman" w:hAnsi="Times New Roman" w:cs="Times New Roman"/>
          <w:sz w:val="24"/>
          <w:szCs w:val="24"/>
          <w:highlight w:val="yellow"/>
        </w:rPr>
        <w:footnoteReference w:id="59"/>
      </w:r>
      <w:r w:rsidR="00792D4D">
        <w:rPr>
          <w:rFonts w:ascii="Times New Roman" w:hAnsi="Times New Roman" w:cs="Times New Roman"/>
          <w:sz w:val="24"/>
          <w:szCs w:val="24"/>
        </w:rPr>
        <w:t xml:space="preserve"> </w:t>
      </w:r>
    </w:p>
    <w:p w14:paraId="41C09404" w14:textId="31881B58" w:rsidR="00D926B9" w:rsidRPr="004F2044" w:rsidRDefault="00792D4D" w:rsidP="00A805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chapter aims to investigate </w:t>
      </w:r>
      <w:r w:rsidR="00CA3DE1">
        <w:rPr>
          <w:rFonts w:ascii="Times New Roman" w:hAnsi="Times New Roman" w:cs="Times New Roman"/>
          <w:sz w:val="24"/>
          <w:szCs w:val="24"/>
        </w:rPr>
        <w:t xml:space="preserve">not only </w:t>
      </w:r>
      <w:r w:rsidR="00852F2C">
        <w:rPr>
          <w:rFonts w:ascii="Times New Roman" w:hAnsi="Times New Roman" w:cs="Times New Roman"/>
          <w:sz w:val="24"/>
          <w:szCs w:val="24"/>
        </w:rPr>
        <w:t xml:space="preserve">in what ways </w:t>
      </w:r>
      <w:r w:rsidR="00852F2C">
        <w:rPr>
          <w:rFonts w:ascii="Times New Roman" w:hAnsi="Times New Roman" w:cs="Times New Roman"/>
          <w:i/>
          <w:sz w:val="24"/>
          <w:szCs w:val="24"/>
        </w:rPr>
        <w:t xml:space="preserve">Ecos </w:t>
      </w:r>
      <w:r w:rsidR="00852F2C" w:rsidRPr="00EF7D35">
        <w:rPr>
          <w:rFonts w:ascii="Times New Roman" w:hAnsi="Times New Roman" w:cs="Times New Roman"/>
          <w:sz w:val="24"/>
          <w:szCs w:val="24"/>
          <w:highlight w:val="yellow"/>
        </w:rPr>
        <w:t>represents Spanish society</w:t>
      </w:r>
      <w:r w:rsidR="00CA3DE1" w:rsidRPr="00EF7D35">
        <w:rPr>
          <w:rFonts w:ascii="Times New Roman" w:hAnsi="Times New Roman" w:cs="Times New Roman"/>
          <w:sz w:val="24"/>
          <w:szCs w:val="24"/>
          <w:highlight w:val="yellow"/>
        </w:rPr>
        <w:t xml:space="preserve"> but </w:t>
      </w:r>
      <w:r w:rsidR="002C289C" w:rsidRPr="00EF7D35">
        <w:rPr>
          <w:rFonts w:ascii="Times New Roman" w:hAnsi="Times New Roman" w:cs="Times New Roman"/>
          <w:sz w:val="24"/>
          <w:szCs w:val="24"/>
          <w:highlight w:val="yellow"/>
        </w:rPr>
        <w:t>also how</w:t>
      </w:r>
      <w:r w:rsidR="00A805B8" w:rsidRPr="00EF7D35">
        <w:rPr>
          <w:rFonts w:ascii="Times New Roman" w:hAnsi="Times New Roman" w:cs="Times New Roman"/>
          <w:sz w:val="24"/>
          <w:szCs w:val="24"/>
          <w:highlight w:val="yellow"/>
        </w:rPr>
        <w:t xml:space="preserve"> certain</w:t>
      </w:r>
      <w:r w:rsidR="00CA3DE1" w:rsidRPr="00EF7D35">
        <w:rPr>
          <w:rFonts w:ascii="Times New Roman" w:hAnsi="Times New Roman" w:cs="Times New Roman"/>
          <w:sz w:val="24"/>
          <w:szCs w:val="24"/>
          <w:highlight w:val="yellow"/>
        </w:rPr>
        <w:t xml:space="preserve"> goals for </w:t>
      </w:r>
      <w:r w:rsidR="002C289C" w:rsidRPr="00EF7D35">
        <w:rPr>
          <w:rFonts w:ascii="Times New Roman" w:hAnsi="Times New Roman" w:cs="Times New Roman"/>
          <w:sz w:val="24"/>
          <w:szCs w:val="24"/>
          <w:highlight w:val="yellow"/>
        </w:rPr>
        <w:t xml:space="preserve">this </w:t>
      </w:r>
      <w:r w:rsidR="00CA3DE1" w:rsidRPr="00EF7D35">
        <w:rPr>
          <w:rFonts w:ascii="Times New Roman" w:hAnsi="Times New Roman" w:cs="Times New Roman"/>
          <w:sz w:val="24"/>
          <w:szCs w:val="24"/>
          <w:highlight w:val="yellow"/>
        </w:rPr>
        <w:t>society</w:t>
      </w:r>
      <w:r w:rsidR="00BB2728" w:rsidRPr="00EF7D35">
        <w:rPr>
          <w:rFonts w:ascii="Times New Roman" w:hAnsi="Times New Roman" w:cs="Times New Roman"/>
          <w:sz w:val="24"/>
          <w:szCs w:val="24"/>
          <w:highlight w:val="yellow"/>
        </w:rPr>
        <w:t xml:space="preserve"> are channeled in the work</w:t>
      </w:r>
      <w:r w:rsidR="00C71372">
        <w:rPr>
          <w:rFonts w:ascii="Times New Roman" w:hAnsi="Times New Roman" w:cs="Times New Roman"/>
          <w:sz w:val="24"/>
          <w:szCs w:val="24"/>
          <w:highlight w:val="yellow"/>
        </w:rPr>
        <w:t xml:space="preserve"> to impulse social reform</w:t>
      </w:r>
      <w:r w:rsidR="00280FA5" w:rsidRPr="00EF7D35">
        <w:rPr>
          <w:rFonts w:ascii="Times New Roman" w:hAnsi="Times New Roman" w:cs="Times New Roman"/>
          <w:sz w:val="24"/>
          <w:szCs w:val="24"/>
          <w:highlight w:val="yellow"/>
        </w:rPr>
        <w:t>.</w:t>
      </w:r>
      <w:r w:rsidR="00852F2C" w:rsidRPr="00EF7D35">
        <w:rPr>
          <w:rFonts w:ascii="Times New Roman" w:hAnsi="Times New Roman" w:cs="Times New Roman"/>
          <w:sz w:val="24"/>
          <w:szCs w:val="24"/>
          <w:highlight w:val="yellow"/>
        </w:rPr>
        <w:t xml:space="preserve"> </w:t>
      </w:r>
      <w:r w:rsidR="00280FA5" w:rsidRPr="00EF7D35">
        <w:rPr>
          <w:rFonts w:ascii="Times New Roman" w:hAnsi="Times New Roman" w:cs="Times New Roman"/>
          <w:sz w:val="24"/>
          <w:szCs w:val="24"/>
          <w:highlight w:val="yellow"/>
        </w:rPr>
        <w:t xml:space="preserve">In terms of </w:t>
      </w:r>
      <w:r w:rsidR="00A805B8" w:rsidRPr="00EF7D35">
        <w:rPr>
          <w:rFonts w:ascii="Times New Roman" w:hAnsi="Times New Roman" w:cs="Times New Roman"/>
          <w:sz w:val="24"/>
          <w:szCs w:val="24"/>
          <w:highlight w:val="yellow"/>
        </w:rPr>
        <w:t>literary strategy,</w:t>
      </w:r>
      <w:r w:rsidR="00A805B8">
        <w:rPr>
          <w:rFonts w:ascii="Times New Roman" w:hAnsi="Times New Roman" w:cs="Times New Roman"/>
          <w:sz w:val="24"/>
          <w:szCs w:val="24"/>
        </w:rPr>
        <w:t xml:space="preserve"> this chapter also explores </w:t>
      </w:r>
      <w:r w:rsidR="00BB2728" w:rsidRPr="004F2044">
        <w:rPr>
          <w:rFonts w:ascii="Times New Roman" w:hAnsi="Times New Roman" w:cs="Times New Roman"/>
          <w:sz w:val="24"/>
          <w:szCs w:val="24"/>
        </w:rPr>
        <w:t>influence</w:t>
      </w:r>
      <w:r w:rsidR="00BB2728">
        <w:rPr>
          <w:rFonts w:ascii="Times New Roman" w:hAnsi="Times New Roman" w:cs="Times New Roman"/>
          <w:sz w:val="24"/>
          <w:szCs w:val="24"/>
        </w:rPr>
        <w:t>s</w:t>
      </w:r>
      <w:r w:rsidR="00BB2728" w:rsidRPr="004F2044">
        <w:rPr>
          <w:rFonts w:ascii="Times New Roman" w:hAnsi="Times New Roman" w:cs="Times New Roman"/>
          <w:sz w:val="24"/>
          <w:szCs w:val="24"/>
        </w:rPr>
        <w:t xml:space="preserve"> of the </w:t>
      </w:r>
      <w:r w:rsidR="00BB2728">
        <w:rPr>
          <w:rFonts w:ascii="Times New Roman" w:hAnsi="Times New Roman" w:cs="Times New Roman"/>
          <w:sz w:val="24"/>
          <w:szCs w:val="24"/>
        </w:rPr>
        <w:t xml:space="preserve">Spanish </w:t>
      </w:r>
      <w:r w:rsidR="00BB2728" w:rsidRPr="00BB2728">
        <w:rPr>
          <w:rFonts w:ascii="Times New Roman" w:hAnsi="Times New Roman" w:cs="Times New Roman"/>
          <w:i/>
          <w:sz w:val="24"/>
          <w:szCs w:val="24"/>
        </w:rPr>
        <w:t>romance</w:t>
      </w:r>
      <w:r w:rsidR="00BB2728" w:rsidRPr="004F2044">
        <w:rPr>
          <w:rFonts w:ascii="Times New Roman" w:hAnsi="Times New Roman" w:cs="Times New Roman"/>
          <w:sz w:val="24"/>
          <w:szCs w:val="24"/>
        </w:rPr>
        <w:t xml:space="preserve"> and</w:t>
      </w:r>
      <w:r w:rsidR="00BB2728">
        <w:rPr>
          <w:rFonts w:ascii="Times New Roman" w:hAnsi="Times New Roman" w:cs="Times New Roman"/>
          <w:sz w:val="24"/>
          <w:szCs w:val="24"/>
        </w:rPr>
        <w:t xml:space="preserve"> the </w:t>
      </w:r>
      <w:r w:rsidR="00BB2728">
        <w:rPr>
          <w:rFonts w:ascii="Times New Roman" w:hAnsi="Times New Roman" w:cs="Times New Roman"/>
          <w:sz w:val="24"/>
          <w:szCs w:val="24"/>
        </w:rPr>
        <w:lastRenderedPageBreak/>
        <w:t>European</w:t>
      </w:r>
      <w:r w:rsidR="00BB2728" w:rsidRPr="004F2044">
        <w:rPr>
          <w:rFonts w:ascii="Times New Roman" w:hAnsi="Times New Roman" w:cs="Times New Roman"/>
          <w:sz w:val="24"/>
          <w:szCs w:val="24"/>
        </w:rPr>
        <w:t xml:space="preserve"> ballad </w:t>
      </w:r>
      <w:r w:rsidR="00BB2728">
        <w:rPr>
          <w:rFonts w:ascii="Times New Roman" w:hAnsi="Times New Roman" w:cs="Times New Roman"/>
          <w:sz w:val="24"/>
          <w:szCs w:val="24"/>
        </w:rPr>
        <w:t xml:space="preserve">on </w:t>
      </w:r>
      <w:r w:rsidR="00A805B8" w:rsidRPr="00A805B8">
        <w:rPr>
          <w:rFonts w:ascii="Times New Roman" w:hAnsi="Times New Roman" w:cs="Times New Roman"/>
          <w:i/>
          <w:sz w:val="24"/>
          <w:szCs w:val="24"/>
        </w:rPr>
        <w:t>Ecos</w:t>
      </w:r>
      <w:r w:rsidR="00A805B8">
        <w:rPr>
          <w:rFonts w:ascii="Times New Roman" w:hAnsi="Times New Roman" w:cs="Times New Roman"/>
          <w:sz w:val="24"/>
          <w:szCs w:val="24"/>
        </w:rPr>
        <w:t>’</w:t>
      </w:r>
      <w:r w:rsidR="00AD052A" w:rsidRPr="004F2044">
        <w:rPr>
          <w:rFonts w:ascii="Times New Roman" w:hAnsi="Times New Roman" w:cs="Times New Roman"/>
          <w:sz w:val="24"/>
          <w:szCs w:val="24"/>
        </w:rPr>
        <w:t xml:space="preserve"> </w:t>
      </w:r>
      <w:r w:rsidR="00BB2728">
        <w:rPr>
          <w:rFonts w:ascii="Times New Roman" w:hAnsi="Times New Roman" w:cs="Times New Roman"/>
          <w:sz w:val="24"/>
          <w:szCs w:val="24"/>
        </w:rPr>
        <w:t>alongside the notion</w:t>
      </w:r>
      <w:r w:rsidR="000056B3" w:rsidRPr="004F2044">
        <w:rPr>
          <w:rFonts w:ascii="Times New Roman" w:hAnsi="Times New Roman" w:cs="Times New Roman"/>
          <w:sz w:val="24"/>
          <w:szCs w:val="24"/>
        </w:rPr>
        <w:t xml:space="preserve"> of </w:t>
      </w:r>
      <w:r w:rsidR="00197FF9" w:rsidRPr="004F2044">
        <w:rPr>
          <w:rFonts w:ascii="Times New Roman" w:hAnsi="Times New Roman" w:cs="Times New Roman"/>
          <w:sz w:val="24"/>
          <w:szCs w:val="24"/>
        </w:rPr>
        <w:t xml:space="preserve">the </w:t>
      </w:r>
      <w:r w:rsidR="00197FF9" w:rsidRPr="004F2044">
        <w:rPr>
          <w:rFonts w:ascii="Times New Roman" w:hAnsi="Times New Roman" w:cs="Times New Roman"/>
          <w:i/>
          <w:sz w:val="24"/>
          <w:szCs w:val="24"/>
        </w:rPr>
        <w:t>pueblo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pueblo</w:instrText>
      </w:r>
      <w:r w:rsidR="00CF1DE8">
        <w:instrText xml:space="preserve">" </w:instrText>
      </w:r>
      <w:r w:rsidR="00CF1DE8">
        <w:rPr>
          <w:rFonts w:ascii="Times New Roman" w:hAnsi="Times New Roman" w:cs="Times New Roman"/>
          <w:i/>
          <w:sz w:val="24"/>
          <w:szCs w:val="24"/>
        </w:rPr>
        <w:fldChar w:fldCharType="end"/>
      </w:r>
      <w:r w:rsidR="00197FF9" w:rsidRPr="004F2044">
        <w:rPr>
          <w:rFonts w:ascii="Times New Roman" w:hAnsi="Times New Roman" w:cs="Times New Roman"/>
          <w:sz w:val="24"/>
          <w:szCs w:val="24"/>
        </w:rPr>
        <w:t xml:space="preserve"> and </w:t>
      </w:r>
      <w:r w:rsidR="00197FF9" w:rsidRPr="004F2044">
        <w:rPr>
          <w:rFonts w:ascii="Times New Roman" w:hAnsi="Times New Roman" w:cs="Times New Roman"/>
          <w:i/>
          <w:sz w:val="24"/>
          <w:szCs w:val="24"/>
        </w:rPr>
        <w:t>vulgo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vulgo</w:instrText>
      </w:r>
      <w:r w:rsidR="00CF1DE8">
        <w:instrText xml:space="preserve">" </w:instrText>
      </w:r>
      <w:r w:rsidR="00CF1DE8">
        <w:rPr>
          <w:rFonts w:ascii="Times New Roman" w:hAnsi="Times New Roman" w:cs="Times New Roman"/>
          <w:i/>
          <w:sz w:val="24"/>
          <w:szCs w:val="24"/>
        </w:rPr>
        <w:fldChar w:fldCharType="end"/>
      </w:r>
      <w:r w:rsidR="000056B3" w:rsidRPr="004F2044">
        <w:rPr>
          <w:rFonts w:ascii="Times New Roman" w:hAnsi="Times New Roman" w:cs="Times New Roman"/>
          <w:sz w:val="24"/>
          <w:szCs w:val="24"/>
        </w:rPr>
        <w:t xml:space="preserve"> that characterize</w:t>
      </w:r>
      <w:r w:rsidR="007B204E" w:rsidRPr="004F2044">
        <w:rPr>
          <w:rFonts w:ascii="Times New Roman" w:hAnsi="Times New Roman" w:cs="Times New Roman"/>
          <w:sz w:val="24"/>
          <w:szCs w:val="24"/>
        </w:rPr>
        <w:t xml:space="preserve"> </w:t>
      </w:r>
      <w:r w:rsidR="00667B77" w:rsidRPr="004F2044">
        <w:rPr>
          <w:rFonts w:ascii="Times New Roman" w:hAnsi="Times New Roman" w:cs="Times New Roman"/>
          <w:sz w:val="24"/>
          <w:szCs w:val="24"/>
        </w:rPr>
        <w:t>this collectio</w:t>
      </w:r>
      <w:r w:rsidR="00B84D27" w:rsidRPr="004F2044">
        <w:rPr>
          <w:rFonts w:ascii="Times New Roman" w:hAnsi="Times New Roman" w:cs="Times New Roman"/>
          <w:sz w:val="24"/>
          <w:szCs w:val="24"/>
        </w:rPr>
        <w:t>n</w:t>
      </w:r>
      <w:r w:rsidR="00323815" w:rsidRPr="004F2044">
        <w:rPr>
          <w:rFonts w:ascii="Times New Roman" w:hAnsi="Times New Roman" w:cs="Times New Roman"/>
          <w:sz w:val="24"/>
          <w:szCs w:val="24"/>
        </w:rPr>
        <w:t>.</w:t>
      </w:r>
      <w:r w:rsidR="00B25457" w:rsidRPr="00EF7D35">
        <w:rPr>
          <w:rStyle w:val="FootnoteReference"/>
          <w:rFonts w:ascii="Times New Roman" w:hAnsi="Times New Roman" w:cs="Times New Roman"/>
          <w:sz w:val="24"/>
          <w:szCs w:val="24"/>
          <w:highlight w:val="yellow"/>
        </w:rPr>
        <w:footnoteReference w:id="60"/>
      </w:r>
      <w:r w:rsidR="00323815" w:rsidRPr="004F2044">
        <w:rPr>
          <w:rFonts w:ascii="Times New Roman" w:hAnsi="Times New Roman" w:cs="Times New Roman"/>
          <w:sz w:val="24"/>
          <w:szCs w:val="24"/>
        </w:rPr>
        <w:t xml:space="preserve"> </w:t>
      </w:r>
      <w:r w:rsidR="00B65330" w:rsidRPr="00ED1257">
        <w:rPr>
          <w:rFonts w:ascii="Times New Roman" w:hAnsi="Times New Roman" w:cs="Times New Roman"/>
          <w:sz w:val="24"/>
          <w:szCs w:val="24"/>
          <w:highlight w:val="yellow"/>
        </w:rPr>
        <w:t xml:space="preserve">Finally, this </w:t>
      </w:r>
      <w:r w:rsidR="00A733F5" w:rsidRPr="00ED1257">
        <w:rPr>
          <w:rFonts w:ascii="Times New Roman" w:hAnsi="Times New Roman" w:cs="Times New Roman"/>
          <w:sz w:val="24"/>
          <w:szCs w:val="24"/>
          <w:highlight w:val="yellow"/>
        </w:rPr>
        <w:t xml:space="preserve">representation of </w:t>
      </w:r>
      <w:r w:rsidR="00B65330" w:rsidRPr="00ED1257">
        <w:rPr>
          <w:rFonts w:ascii="Times New Roman" w:hAnsi="Times New Roman" w:cs="Times New Roman"/>
          <w:i/>
          <w:sz w:val="24"/>
          <w:szCs w:val="24"/>
          <w:highlight w:val="yellow"/>
        </w:rPr>
        <w:t>pueblo</w:t>
      </w:r>
      <w:r w:rsidR="00A733F5" w:rsidRPr="00ED1257">
        <w:rPr>
          <w:rFonts w:ascii="Times New Roman" w:hAnsi="Times New Roman" w:cs="Times New Roman"/>
          <w:sz w:val="24"/>
          <w:szCs w:val="24"/>
          <w:highlight w:val="yellow"/>
        </w:rPr>
        <w:t xml:space="preserve"> and society will be further analyzed in poems I have labeled</w:t>
      </w:r>
      <w:r w:rsidR="00ED1257">
        <w:rPr>
          <w:rFonts w:ascii="Times New Roman" w:hAnsi="Times New Roman" w:cs="Times New Roman"/>
          <w:sz w:val="24"/>
          <w:szCs w:val="24"/>
          <w:highlight w:val="yellow"/>
        </w:rPr>
        <w:t xml:space="preserve">, based on their content, </w:t>
      </w:r>
      <w:r w:rsidR="00A733F5" w:rsidRPr="00ED1257">
        <w:rPr>
          <w:rFonts w:ascii="Times New Roman" w:hAnsi="Times New Roman" w:cs="Times New Roman"/>
          <w:sz w:val="24"/>
          <w:szCs w:val="24"/>
          <w:highlight w:val="yellow"/>
        </w:rPr>
        <w:t xml:space="preserve"> </w:t>
      </w:r>
      <w:r w:rsidR="00A733F5" w:rsidRPr="00ED1257">
        <w:rPr>
          <w:rFonts w:ascii="Times New Roman" w:hAnsi="Times New Roman" w:cs="Times New Roman"/>
          <w:i/>
          <w:sz w:val="24"/>
          <w:szCs w:val="24"/>
          <w:highlight w:val="yellow"/>
        </w:rPr>
        <w:t>eco</w:t>
      </w:r>
      <w:r w:rsidR="00ED1257">
        <w:rPr>
          <w:rFonts w:ascii="Times New Roman" w:hAnsi="Times New Roman" w:cs="Times New Roman"/>
          <w:i/>
          <w:sz w:val="24"/>
          <w:szCs w:val="24"/>
          <w:highlight w:val="yellow"/>
        </w:rPr>
        <w:t>s</w:t>
      </w:r>
      <w:r w:rsidR="00A733F5" w:rsidRPr="00ED1257">
        <w:rPr>
          <w:rFonts w:ascii="Times New Roman" w:hAnsi="Times New Roman" w:cs="Times New Roman"/>
          <w:i/>
          <w:sz w:val="24"/>
          <w:szCs w:val="24"/>
          <w:highlight w:val="yellow"/>
        </w:rPr>
        <w:t xml:space="preserve"> popular</w:t>
      </w:r>
      <w:r w:rsidR="00ED1257">
        <w:rPr>
          <w:rFonts w:ascii="Times New Roman" w:hAnsi="Times New Roman" w:cs="Times New Roman"/>
          <w:i/>
          <w:sz w:val="24"/>
          <w:szCs w:val="24"/>
          <w:highlight w:val="yellow"/>
        </w:rPr>
        <w:t>es</w:t>
      </w:r>
      <w:r w:rsidR="00A733F5" w:rsidRPr="00ED1257">
        <w:rPr>
          <w:rFonts w:ascii="Times New Roman" w:hAnsi="Times New Roman" w:cs="Times New Roman"/>
          <w:i/>
          <w:sz w:val="24"/>
          <w:szCs w:val="24"/>
          <w:highlight w:val="yellow"/>
        </w:rPr>
        <w:t xml:space="preserve"> </w:t>
      </w:r>
      <w:r w:rsidR="00A733F5" w:rsidRPr="00ED1257">
        <w:rPr>
          <w:rFonts w:ascii="Times New Roman" w:hAnsi="Times New Roman" w:cs="Times New Roman"/>
          <w:sz w:val="24"/>
          <w:szCs w:val="24"/>
          <w:highlight w:val="yellow"/>
        </w:rPr>
        <w:t>(popular echo</w:t>
      </w:r>
      <w:r w:rsidR="00ED1257">
        <w:rPr>
          <w:rFonts w:ascii="Times New Roman" w:hAnsi="Times New Roman" w:cs="Times New Roman"/>
          <w:sz w:val="24"/>
          <w:szCs w:val="24"/>
          <w:highlight w:val="yellow"/>
        </w:rPr>
        <w:t>s</w:t>
      </w:r>
      <w:r w:rsidR="00A733F5" w:rsidRPr="00ED1257">
        <w:rPr>
          <w:rFonts w:ascii="Times New Roman" w:hAnsi="Times New Roman" w:cs="Times New Roman"/>
          <w:sz w:val="24"/>
          <w:szCs w:val="24"/>
          <w:highlight w:val="yellow"/>
        </w:rPr>
        <w:t>)</w:t>
      </w:r>
      <w:r w:rsidR="00ED1257" w:rsidRPr="00ED1257">
        <w:rPr>
          <w:rFonts w:ascii="Times New Roman" w:hAnsi="Times New Roman" w:cs="Times New Roman"/>
          <w:sz w:val="24"/>
          <w:szCs w:val="24"/>
          <w:highlight w:val="yellow"/>
        </w:rPr>
        <w:t>. These</w:t>
      </w:r>
      <w:r w:rsidR="00A733F5" w:rsidRPr="00ED1257">
        <w:rPr>
          <w:rFonts w:ascii="Times New Roman" w:hAnsi="Times New Roman" w:cs="Times New Roman"/>
          <w:sz w:val="24"/>
          <w:szCs w:val="24"/>
          <w:highlight w:val="yellow"/>
        </w:rPr>
        <w:t xml:space="preserve"> stands in contrast to the </w:t>
      </w:r>
      <w:r w:rsidR="00A733F5" w:rsidRPr="00ED1257">
        <w:rPr>
          <w:rFonts w:ascii="Times New Roman" w:hAnsi="Times New Roman" w:cs="Times New Roman"/>
          <w:i/>
          <w:sz w:val="24"/>
          <w:szCs w:val="24"/>
          <w:highlight w:val="yellow"/>
        </w:rPr>
        <w:t xml:space="preserve">eco nacional </w:t>
      </w:r>
      <w:r w:rsidR="00A733F5" w:rsidRPr="00ED1257">
        <w:rPr>
          <w:rFonts w:ascii="Times New Roman" w:hAnsi="Times New Roman" w:cs="Times New Roman"/>
          <w:sz w:val="24"/>
          <w:szCs w:val="24"/>
          <w:highlight w:val="yellow"/>
        </w:rPr>
        <w:t>(national echo)</w:t>
      </w:r>
      <w:r w:rsidR="00ED1257" w:rsidRPr="00ED1257">
        <w:rPr>
          <w:rFonts w:ascii="Times New Roman" w:hAnsi="Times New Roman" w:cs="Times New Roman"/>
          <w:sz w:val="24"/>
          <w:szCs w:val="24"/>
          <w:highlight w:val="yellow"/>
        </w:rPr>
        <w:t xml:space="preserve"> whose description will also be examined.</w:t>
      </w:r>
    </w:p>
    <w:p w14:paraId="13FB2A1C" w14:textId="5B00A610" w:rsidR="00167836" w:rsidRPr="004F2044" w:rsidRDefault="00167836" w:rsidP="00167836">
      <w:pPr>
        <w:spacing w:line="480" w:lineRule="auto"/>
        <w:ind w:firstLine="720"/>
        <w:rPr>
          <w:rFonts w:ascii="Times New Roman" w:hAnsi="Times New Roman" w:cs="Times New Roman"/>
          <w:sz w:val="24"/>
          <w:szCs w:val="24"/>
        </w:rPr>
      </w:pPr>
      <w:r w:rsidRPr="008F1AFA">
        <w:rPr>
          <w:rFonts w:ascii="Times New Roman" w:hAnsi="Times New Roman" w:cs="Times New Roman"/>
          <w:sz w:val="24"/>
          <w:szCs w:val="24"/>
        </w:rPr>
        <w:t xml:space="preserve">One of the first </w:t>
      </w:r>
      <w:r w:rsidR="00E07B45" w:rsidRPr="008F1AFA">
        <w:rPr>
          <w:rFonts w:ascii="Times New Roman" w:hAnsi="Times New Roman" w:cs="Times New Roman"/>
          <w:sz w:val="24"/>
          <w:szCs w:val="24"/>
        </w:rPr>
        <w:t>appraisals</w:t>
      </w:r>
      <w:r w:rsidRPr="004F2044">
        <w:rPr>
          <w:rFonts w:ascii="Times New Roman" w:hAnsi="Times New Roman" w:cs="Times New Roman"/>
          <w:sz w:val="24"/>
          <w:szCs w:val="24"/>
        </w:rPr>
        <w:t xml:space="preserve"> of </w:t>
      </w:r>
      <w:r w:rsidRPr="004F2044">
        <w:rPr>
          <w:rFonts w:ascii="Times New Roman" w:hAnsi="Times New Roman" w:cs="Times New Roman"/>
          <w:i/>
          <w:sz w:val="24"/>
          <w:szCs w:val="24"/>
        </w:rPr>
        <w:t>Ecos</w:t>
      </w:r>
      <w:r w:rsidRPr="004F2044">
        <w:rPr>
          <w:rFonts w:ascii="Times New Roman" w:hAnsi="Times New Roman" w:cs="Times New Roman"/>
          <w:sz w:val="24"/>
          <w:szCs w:val="24"/>
        </w:rPr>
        <w:t xml:space="preserve"> appears in 1849 (the same year of it</w:t>
      </w:r>
      <w:r w:rsidR="00DF2F00">
        <w:rPr>
          <w:rFonts w:ascii="Times New Roman" w:hAnsi="Times New Roman" w:cs="Times New Roman"/>
          <w:sz w:val="24"/>
          <w:szCs w:val="24"/>
        </w:rPr>
        <w:t xml:space="preserve">s publication) in </w:t>
      </w:r>
      <w:r w:rsidR="002571E7">
        <w:rPr>
          <w:rFonts w:ascii="Times New Roman" w:hAnsi="Times New Roman" w:cs="Times New Roman"/>
          <w:sz w:val="24"/>
          <w:szCs w:val="24"/>
        </w:rPr>
        <w:t xml:space="preserve">the actor and theater critic </w:t>
      </w:r>
      <w:r w:rsidR="00E13C38">
        <w:rPr>
          <w:rFonts w:ascii="Times New Roman" w:hAnsi="Times New Roman" w:cs="Times New Roman"/>
          <w:sz w:val="24"/>
          <w:szCs w:val="24"/>
        </w:rPr>
        <w:t>Ramón Medel</w:t>
      </w:r>
      <w:r w:rsidR="00CF1DE8">
        <w:rPr>
          <w:rFonts w:ascii="Times New Roman" w:hAnsi="Times New Roman" w:cs="Times New Roman"/>
          <w:sz w:val="24"/>
          <w:szCs w:val="24"/>
        </w:rPr>
        <w:fldChar w:fldCharType="begin"/>
      </w:r>
      <w:r w:rsidR="00CF1DE8">
        <w:instrText xml:space="preserve"> XE "</w:instrText>
      </w:r>
      <w:r w:rsidR="00CF1DE8">
        <w:rPr>
          <w:rFonts w:ascii="Times New Roman" w:hAnsi="Times New Roman" w:cs="Times New Roman"/>
          <w:sz w:val="24"/>
          <w:szCs w:val="24"/>
        </w:rPr>
        <w:instrText>Medel, Ramón</w:instrText>
      </w:r>
      <w:r w:rsidR="00CF1DE8">
        <w:instrText xml:space="preserve">" </w:instrText>
      </w:r>
      <w:r w:rsidR="00CF1DE8">
        <w:rPr>
          <w:rFonts w:ascii="Times New Roman" w:hAnsi="Times New Roman" w:cs="Times New Roman"/>
          <w:sz w:val="24"/>
          <w:szCs w:val="24"/>
        </w:rPr>
        <w:fldChar w:fldCharType="end"/>
      </w:r>
      <w:r w:rsidR="00E13C38">
        <w:rPr>
          <w:rFonts w:ascii="Times New Roman" w:hAnsi="Times New Roman" w:cs="Times New Roman"/>
          <w:sz w:val="24"/>
          <w:szCs w:val="24"/>
        </w:rPr>
        <w:t>’s s</w:t>
      </w:r>
      <w:r w:rsidR="00DF2F00">
        <w:rPr>
          <w:rFonts w:ascii="Times New Roman" w:hAnsi="Times New Roman" w:cs="Times New Roman"/>
          <w:sz w:val="24"/>
          <w:szCs w:val="24"/>
        </w:rPr>
        <w:t xml:space="preserve">hortlived </w:t>
      </w:r>
      <w:r w:rsidRPr="004F2044">
        <w:rPr>
          <w:rFonts w:ascii="Times New Roman" w:hAnsi="Times New Roman" w:cs="Times New Roman"/>
          <w:sz w:val="24"/>
          <w:szCs w:val="24"/>
        </w:rPr>
        <w:t>newspaper</w:t>
      </w:r>
      <w:r w:rsidR="00E13C38">
        <w:rPr>
          <w:rFonts w:ascii="Times New Roman" w:hAnsi="Times New Roman" w:cs="Times New Roman"/>
          <w:sz w:val="24"/>
          <w:szCs w:val="24"/>
        </w:rPr>
        <w:t xml:space="preserve">, </w:t>
      </w:r>
      <w:r w:rsidR="00E13C38" w:rsidRPr="00E13C38">
        <w:rPr>
          <w:rFonts w:ascii="Times New Roman" w:hAnsi="Times New Roman" w:cs="Times New Roman"/>
          <w:i/>
          <w:sz w:val="24"/>
          <w:szCs w:val="24"/>
        </w:rPr>
        <w:t xml:space="preserve">El Historiador </w:t>
      </w:r>
      <w:r w:rsidR="00E13C38" w:rsidRPr="00EF7D35">
        <w:rPr>
          <w:rFonts w:ascii="Times New Roman" w:hAnsi="Times New Roman" w:cs="Times New Roman"/>
          <w:i/>
          <w:sz w:val="24"/>
          <w:szCs w:val="24"/>
          <w:highlight w:val="yellow"/>
        </w:rPr>
        <w:t>Palmesano</w:t>
      </w:r>
      <w:r w:rsidR="00E13C38" w:rsidRPr="00EF7D35">
        <w:rPr>
          <w:rFonts w:ascii="Times New Roman" w:hAnsi="Times New Roman" w:cs="Times New Roman"/>
          <w:i/>
          <w:sz w:val="24"/>
          <w:szCs w:val="24"/>
          <w:highlight w:val="yellow"/>
        </w:rPr>
        <w:fldChar w:fldCharType="begin"/>
      </w:r>
      <w:r w:rsidR="00E13C38" w:rsidRPr="00EF7D35">
        <w:rPr>
          <w:rFonts w:ascii="Times New Roman" w:hAnsi="Times New Roman" w:cs="Times New Roman"/>
          <w:i/>
          <w:sz w:val="24"/>
          <w:szCs w:val="24"/>
          <w:highlight w:val="yellow"/>
        </w:rPr>
        <w:instrText xml:space="preserve"> ADDIN EN.CITE &lt;EndNote&gt;&lt;Cite Hidden="1"&gt;&lt;Author&gt;Medel&lt;/Author&gt;&lt;RecNum&gt;7&lt;/RecNum&gt;&lt;record&gt;&lt;rec-number&gt;7&lt;/rec-number&gt;&lt;foreign-keys&gt;&lt;key app="EN" db-id="5xstxsde6rdp5yexss8vfsa6zwr5fd5z52vs" timestamp="1453336894"&gt;7&lt;/key&gt;&lt;/foreign-keys&gt;&lt;ref-type name="Newspaper Article"&gt;23&lt;/ref-type&gt;&lt;contributors&gt;&lt;authors&gt;&lt;author&gt;Medel, Ramón&lt;/author&gt;&lt;/authors&gt;&lt;/contributors&gt;&lt;titles&gt;&lt;title&gt;&lt;style face="italic" font="default" size="100%"&gt;Ecos nacionales &lt;/style&gt;&lt;style face="normal" font="default" size="100%"&gt;por D. Ventura Ruiz Aguilera&lt;/style&gt;&lt;/title&gt;&lt;secondary-title&gt;El Historiador Palmesano&lt;/secondary-title&gt;&lt;/titles&gt;&lt;pages&gt;2-3&lt;/pages&gt;&lt;dates&gt;&lt;pub-dates&gt;&lt;date&gt;6 jun. 1849&lt;/date&gt;&lt;/pub-dates&gt;&lt;/dates&gt;&lt;urls&gt;&lt;/urls&gt;&lt;research-notes&gt;One of the earliest of the reviews concerning the publication of Ecos nacionales.&lt;/research-notes&gt;&lt;/record&gt;&lt;/Cite&gt;&lt;/EndNote&gt;</w:instrText>
      </w:r>
      <w:r w:rsidR="00E13C38" w:rsidRPr="00EF7D35">
        <w:rPr>
          <w:rFonts w:ascii="Times New Roman" w:hAnsi="Times New Roman" w:cs="Times New Roman"/>
          <w:i/>
          <w:sz w:val="24"/>
          <w:szCs w:val="24"/>
          <w:highlight w:val="yellow"/>
        </w:rPr>
        <w:fldChar w:fldCharType="separate"/>
      </w:r>
      <w:r w:rsidR="00E13C38" w:rsidRPr="00EF7D35">
        <w:rPr>
          <w:rFonts w:ascii="Times New Roman" w:hAnsi="Times New Roman" w:cs="Times New Roman"/>
          <w:i/>
          <w:sz w:val="24"/>
          <w:szCs w:val="24"/>
          <w:highlight w:val="yellow"/>
        </w:rPr>
        <w:fldChar w:fldCharType="end"/>
      </w:r>
      <w:r w:rsidR="00E13C38" w:rsidRPr="00EF7D35">
        <w:rPr>
          <w:rFonts w:ascii="Times New Roman" w:hAnsi="Times New Roman" w:cs="Times New Roman"/>
          <w:sz w:val="24"/>
          <w:szCs w:val="24"/>
          <w:highlight w:val="yellow"/>
        </w:rPr>
        <w:t xml:space="preserve">, where </w:t>
      </w:r>
      <w:r w:rsidR="00103BC5" w:rsidRPr="00EF7D35">
        <w:rPr>
          <w:rFonts w:ascii="Times New Roman" w:hAnsi="Times New Roman" w:cs="Times New Roman"/>
          <w:sz w:val="24"/>
          <w:szCs w:val="24"/>
          <w:highlight w:val="yellow"/>
        </w:rPr>
        <w:t>h</w:t>
      </w:r>
      <w:r w:rsidR="002571E7" w:rsidRPr="00EF7D35">
        <w:rPr>
          <w:rFonts w:ascii="Times New Roman" w:hAnsi="Times New Roman" w:cs="Times New Roman"/>
          <w:sz w:val="24"/>
          <w:szCs w:val="24"/>
          <w:highlight w:val="yellow"/>
        </w:rPr>
        <w:t xml:space="preserve">e points out Aguilera’s preoccupation </w:t>
      </w:r>
      <w:r w:rsidRPr="00EF7D35">
        <w:rPr>
          <w:rFonts w:ascii="Times New Roman" w:hAnsi="Times New Roman" w:cs="Times New Roman"/>
          <w:sz w:val="24"/>
          <w:szCs w:val="24"/>
          <w:highlight w:val="yellow"/>
        </w:rPr>
        <w:t>for</w:t>
      </w:r>
      <w:r w:rsidR="002571E7" w:rsidRPr="00EF7D35">
        <w:rPr>
          <w:rFonts w:ascii="Times New Roman" w:hAnsi="Times New Roman" w:cs="Times New Roman"/>
          <w:sz w:val="24"/>
          <w:szCs w:val="24"/>
          <w:highlight w:val="yellow"/>
        </w:rPr>
        <w:t xml:space="preserve"> noble and contemporary </w:t>
      </w:r>
      <w:r w:rsidR="00E6157F" w:rsidRPr="00EF7D35">
        <w:rPr>
          <w:rFonts w:ascii="Times New Roman" w:hAnsi="Times New Roman" w:cs="Times New Roman"/>
          <w:sz w:val="24"/>
          <w:szCs w:val="24"/>
          <w:highlight w:val="yellow"/>
        </w:rPr>
        <w:t>concerns: “To speak to the soul of the day’s vital questions, to find examples of heroism and generosity, and to remember with enthusiasm our Spanish glories, are worth more than wandering through the imaginary spaces of Parnassus and feeling cold sensations”</w:t>
      </w:r>
      <w:r w:rsidR="00965314" w:rsidRPr="00EF7D35">
        <w:rPr>
          <w:rFonts w:ascii="Times New Roman" w:hAnsi="Times New Roman" w:cs="Times New Roman"/>
          <w:sz w:val="24"/>
          <w:szCs w:val="24"/>
          <w:highlight w:val="yellow"/>
        </w:rPr>
        <w:t xml:space="preserve"> (2).</w:t>
      </w:r>
      <w:r w:rsidRPr="00EF7D35">
        <w:rPr>
          <w:rStyle w:val="FootnoteReference"/>
          <w:rFonts w:ascii="Times New Roman" w:hAnsi="Times New Roman" w:cs="Times New Roman"/>
          <w:sz w:val="24"/>
          <w:szCs w:val="24"/>
          <w:highlight w:val="yellow"/>
        </w:rPr>
        <w:footnoteReference w:id="61"/>
      </w:r>
      <w:r w:rsidRPr="004F2044">
        <w:rPr>
          <w:rFonts w:ascii="Times New Roman" w:hAnsi="Times New Roman" w:cs="Times New Roman"/>
          <w:sz w:val="24"/>
          <w:szCs w:val="24"/>
        </w:rPr>
        <w:t xml:space="preserve">  </w:t>
      </w:r>
      <w:r w:rsidR="00EC72BB" w:rsidRPr="004F2044">
        <w:rPr>
          <w:rFonts w:ascii="Times New Roman" w:hAnsi="Times New Roman" w:cs="Times New Roman"/>
          <w:sz w:val="24"/>
          <w:szCs w:val="24"/>
        </w:rPr>
        <w:t>The degree of contemporary and historical awareness</w:t>
      </w:r>
      <w:r w:rsidRPr="004F2044">
        <w:rPr>
          <w:rFonts w:ascii="Times New Roman" w:hAnsi="Times New Roman" w:cs="Times New Roman"/>
          <w:sz w:val="24"/>
          <w:szCs w:val="24"/>
        </w:rPr>
        <w:t xml:space="preserve"> </w:t>
      </w:r>
      <w:r w:rsidR="00EC72BB" w:rsidRPr="004F2044">
        <w:rPr>
          <w:rFonts w:ascii="Times New Roman" w:hAnsi="Times New Roman" w:cs="Times New Roman"/>
          <w:sz w:val="24"/>
          <w:szCs w:val="24"/>
        </w:rPr>
        <w:t xml:space="preserve">in Aguilera’s </w:t>
      </w:r>
      <w:r w:rsidR="00E07B45" w:rsidRPr="004F2044">
        <w:rPr>
          <w:rFonts w:ascii="Times New Roman" w:hAnsi="Times New Roman" w:cs="Times New Roman"/>
          <w:sz w:val="24"/>
          <w:szCs w:val="24"/>
        </w:rPr>
        <w:t>poetry</w:t>
      </w:r>
      <w:r w:rsidR="002B4832" w:rsidRPr="004F2044">
        <w:rPr>
          <w:rFonts w:ascii="Times New Roman" w:hAnsi="Times New Roman" w:cs="Times New Roman"/>
          <w:sz w:val="24"/>
          <w:szCs w:val="24"/>
        </w:rPr>
        <w:t xml:space="preserve"> </w:t>
      </w:r>
      <w:r w:rsidR="00716182" w:rsidRPr="004F2044">
        <w:rPr>
          <w:rFonts w:ascii="Times New Roman" w:hAnsi="Times New Roman" w:cs="Times New Roman"/>
          <w:sz w:val="24"/>
          <w:szCs w:val="24"/>
        </w:rPr>
        <w:t xml:space="preserve">is </w:t>
      </w:r>
      <w:r w:rsidR="00EC72BB" w:rsidRPr="004F2044">
        <w:rPr>
          <w:rFonts w:ascii="Times New Roman" w:hAnsi="Times New Roman" w:cs="Times New Roman"/>
          <w:sz w:val="24"/>
          <w:szCs w:val="24"/>
        </w:rPr>
        <w:t xml:space="preserve">intimately </w:t>
      </w:r>
      <w:r w:rsidR="00716182" w:rsidRPr="004F2044">
        <w:rPr>
          <w:rFonts w:ascii="Times New Roman" w:hAnsi="Times New Roman" w:cs="Times New Roman"/>
          <w:sz w:val="24"/>
          <w:szCs w:val="24"/>
        </w:rPr>
        <w:t>aligned</w:t>
      </w:r>
      <w:r w:rsidR="00EC72BB" w:rsidRPr="004F2044">
        <w:rPr>
          <w:rFonts w:ascii="Times New Roman" w:hAnsi="Times New Roman" w:cs="Times New Roman"/>
          <w:sz w:val="24"/>
          <w:szCs w:val="24"/>
        </w:rPr>
        <w:t xml:space="preserve"> with the</w:t>
      </w:r>
      <w:r w:rsidRPr="004F2044">
        <w:rPr>
          <w:rFonts w:ascii="Times New Roman" w:hAnsi="Times New Roman" w:cs="Times New Roman"/>
          <w:sz w:val="24"/>
          <w:szCs w:val="24"/>
        </w:rPr>
        <w:t xml:space="preserve"> social </w:t>
      </w:r>
      <w:r w:rsidR="00CF1DE8">
        <w:rPr>
          <w:rFonts w:ascii="Times New Roman" w:hAnsi="Times New Roman" w:cs="Times New Roman"/>
          <w:sz w:val="24"/>
          <w:szCs w:val="24"/>
        </w:rPr>
        <w:t>context</w:t>
      </w:r>
      <w:r w:rsidR="00857591" w:rsidRPr="004F2044">
        <w:rPr>
          <w:rFonts w:ascii="Times New Roman" w:hAnsi="Times New Roman" w:cs="Times New Roman"/>
          <w:sz w:val="24"/>
          <w:szCs w:val="24"/>
        </w:rPr>
        <w:t xml:space="preserve"> </w:t>
      </w:r>
      <w:r w:rsidR="00EC72BB" w:rsidRPr="004F2044">
        <w:rPr>
          <w:rFonts w:ascii="Times New Roman" w:hAnsi="Times New Roman" w:cs="Times New Roman"/>
          <w:sz w:val="24"/>
          <w:szCs w:val="24"/>
        </w:rPr>
        <w:t>which</w:t>
      </w:r>
      <w:r w:rsidR="00857591" w:rsidRPr="004F2044">
        <w:rPr>
          <w:rFonts w:ascii="Times New Roman" w:hAnsi="Times New Roman" w:cs="Times New Roman"/>
          <w:sz w:val="24"/>
          <w:szCs w:val="24"/>
        </w:rPr>
        <w:t xml:space="preserve"> responded to the dynamic and </w:t>
      </w:r>
      <w:r w:rsidR="0054077E" w:rsidRPr="004F2044">
        <w:rPr>
          <w:rFonts w:ascii="Times New Roman" w:hAnsi="Times New Roman" w:cs="Times New Roman"/>
          <w:sz w:val="24"/>
          <w:szCs w:val="24"/>
        </w:rPr>
        <w:t>changing</w:t>
      </w:r>
      <w:r w:rsidRPr="004F2044">
        <w:rPr>
          <w:rFonts w:ascii="Times New Roman" w:hAnsi="Times New Roman" w:cs="Times New Roman"/>
          <w:sz w:val="24"/>
          <w:szCs w:val="24"/>
        </w:rPr>
        <w:t xml:space="preserve"> </w:t>
      </w:r>
      <w:r w:rsidR="00857591" w:rsidRPr="004F2044">
        <w:rPr>
          <w:rFonts w:ascii="Times New Roman" w:hAnsi="Times New Roman" w:cs="Times New Roman"/>
          <w:sz w:val="24"/>
          <w:szCs w:val="24"/>
        </w:rPr>
        <w:t>atmosphere</w:t>
      </w:r>
      <w:r w:rsidRPr="004F2044">
        <w:rPr>
          <w:rFonts w:ascii="Times New Roman" w:hAnsi="Times New Roman" w:cs="Times New Roman"/>
          <w:sz w:val="24"/>
          <w:szCs w:val="24"/>
        </w:rPr>
        <w:t xml:space="preserve"> that </w:t>
      </w:r>
      <w:r w:rsidR="002B4832" w:rsidRPr="004F2044">
        <w:rPr>
          <w:rFonts w:ascii="Times New Roman" w:hAnsi="Times New Roman" w:cs="Times New Roman"/>
          <w:sz w:val="24"/>
          <w:szCs w:val="24"/>
        </w:rPr>
        <w:t>marked the</w:t>
      </w:r>
      <w:r w:rsidR="00857591" w:rsidRPr="004F2044">
        <w:rPr>
          <w:rFonts w:ascii="Times New Roman" w:hAnsi="Times New Roman" w:cs="Times New Roman"/>
          <w:sz w:val="24"/>
          <w:szCs w:val="24"/>
        </w:rPr>
        <w:t>19</w:t>
      </w:r>
      <w:r w:rsidR="00857591" w:rsidRPr="004F2044">
        <w:rPr>
          <w:rFonts w:ascii="Times New Roman" w:hAnsi="Times New Roman" w:cs="Times New Roman"/>
          <w:sz w:val="24"/>
          <w:szCs w:val="24"/>
          <w:vertAlign w:val="superscript"/>
        </w:rPr>
        <w:t>th</w:t>
      </w:r>
      <w:r w:rsidR="00857591" w:rsidRPr="004F2044">
        <w:rPr>
          <w:rFonts w:ascii="Times New Roman" w:hAnsi="Times New Roman" w:cs="Times New Roman"/>
          <w:sz w:val="24"/>
          <w:szCs w:val="24"/>
        </w:rPr>
        <w:t xml:space="preserve"> century</w:t>
      </w:r>
      <w:r w:rsidR="002B4832" w:rsidRPr="004F2044">
        <w:rPr>
          <w:rFonts w:ascii="Times New Roman" w:hAnsi="Times New Roman" w:cs="Times New Roman"/>
          <w:sz w:val="24"/>
          <w:szCs w:val="24"/>
        </w:rPr>
        <w:t xml:space="preserve"> experience</w:t>
      </w:r>
      <w:r w:rsidR="00857591" w:rsidRPr="004F2044">
        <w:rPr>
          <w:rFonts w:ascii="Times New Roman" w:hAnsi="Times New Roman" w:cs="Times New Roman"/>
          <w:sz w:val="24"/>
          <w:szCs w:val="24"/>
        </w:rPr>
        <w:t xml:space="preserve">. </w:t>
      </w:r>
      <w:r w:rsidR="00E07B45" w:rsidRPr="004F2044">
        <w:rPr>
          <w:rFonts w:ascii="Times New Roman" w:hAnsi="Times New Roman" w:cs="Times New Roman"/>
          <w:sz w:val="24"/>
          <w:szCs w:val="24"/>
        </w:rPr>
        <w:t xml:space="preserve">In accomplishing this, </w:t>
      </w:r>
      <w:r w:rsidR="00857591" w:rsidRPr="004F2044">
        <w:rPr>
          <w:rFonts w:ascii="Times New Roman" w:hAnsi="Times New Roman" w:cs="Times New Roman"/>
          <w:sz w:val="24"/>
          <w:szCs w:val="24"/>
        </w:rPr>
        <w:t>Aguilera’s collection</w:t>
      </w:r>
      <w:r w:rsidRPr="004F2044">
        <w:rPr>
          <w:rFonts w:ascii="Times New Roman" w:hAnsi="Times New Roman" w:cs="Times New Roman"/>
          <w:sz w:val="24"/>
          <w:szCs w:val="24"/>
        </w:rPr>
        <w:t xml:space="preserve"> </w:t>
      </w:r>
      <w:r w:rsidR="00CF1DE8" w:rsidRPr="004F2044">
        <w:rPr>
          <w:rFonts w:ascii="Times New Roman" w:hAnsi="Times New Roman" w:cs="Times New Roman"/>
          <w:sz w:val="24"/>
          <w:szCs w:val="24"/>
        </w:rPr>
        <w:t>follows</w:t>
      </w:r>
      <w:r w:rsidR="00857591" w:rsidRPr="004F2044">
        <w:rPr>
          <w:rFonts w:ascii="Times New Roman" w:hAnsi="Times New Roman" w:cs="Times New Roman"/>
          <w:sz w:val="24"/>
          <w:szCs w:val="24"/>
        </w:rPr>
        <w:t xml:space="preserve"> a chronological timeline</w:t>
      </w:r>
      <w:r w:rsidR="00E07B45" w:rsidRPr="004F2044">
        <w:rPr>
          <w:rFonts w:ascii="Times New Roman" w:hAnsi="Times New Roman" w:cs="Times New Roman"/>
          <w:sz w:val="24"/>
          <w:szCs w:val="24"/>
        </w:rPr>
        <w:t xml:space="preserve"> with which the poet </w:t>
      </w:r>
      <w:r w:rsidRPr="004F2044">
        <w:rPr>
          <w:rFonts w:ascii="Times New Roman" w:hAnsi="Times New Roman" w:cs="Times New Roman"/>
          <w:sz w:val="24"/>
          <w:szCs w:val="24"/>
        </w:rPr>
        <w:t>begins singing the</w:t>
      </w:r>
      <w:r w:rsidR="00EA04FE" w:rsidRPr="004F2044">
        <w:rPr>
          <w:rFonts w:ascii="Times New Roman" w:hAnsi="Times New Roman" w:cs="Times New Roman"/>
          <w:sz w:val="24"/>
          <w:szCs w:val="24"/>
        </w:rPr>
        <w:t xml:space="preserve"> brave and</w:t>
      </w:r>
      <w:r w:rsidRPr="004F2044">
        <w:rPr>
          <w:rFonts w:ascii="Times New Roman" w:hAnsi="Times New Roman" w:cs="Times New Roman"/>
          <w:sz w:val="24"/>
          <w:szCs w:val="24"/>
        </w:rPr>
        <w:t xml:space="preserve"> </w:t>
      </w:r>
      <w:r w:rsidR="00EA04FE" w:rsidRPr="004F2044">
        <w:rPr>
          <w:rFonts w:ascii="Times New Roman" w:hAnsi="Times New Roman" w:cs="Times New Roman"/>
          <w:sz w:val="24"/>
          <w:szCs w:val="24"/>
        </w:rPr>
        <w:t>untamed gallantries of</w:t>
      </w:r>
      <w:r w:rsidR="00FF5655" w:rsidRPr="004F2044">
        <w:rPr>
          <w:rFonts w:ascii="Times New Roman" w:hAnsi="Times New Roman" w:cs="Times New Roman"/>
          <w:sz w:val="24"/>
          <w:szCs w:val="24"/>
        </w:rPr>
        <w:t xml:space="preserve"> Charlemagne and Bernardo de </w:t>
      </w:r>
      <w:r w:rsidRPr="004F2044">
        <w:rPr>
          <w:rFonts w:ascii="Times New Roman" w:hAnsi="Times New Roman" w:cs="Times New Roman"/>
          <w:sz w:val="24"/>
          <w:szCs w:val="24"/>
        </w:rPr>
        <w:t>Ca</w:t>
      </w:r>
      <w:r w:rsidR="00EA04FE" w:rsidRPr="004F2044">
        <w:rPr>
          <w:rFonts w:ascii="Times New Roman" w:hAnsi="Times New Roman" w:cs="Times New Roman"/>
          <w:sz w:val="24"/>
          <w:szCs w:val="24"/>
        </w:rPr>
        <w:t xml:space="preserve">rpio in the poem "Roncesvalles" </w:t>
      </w:r>
      <w:r w:rsidR="00FF5655" w:rsidRPr="004F2044">
        <w:rPr>
          <w:rFonts w:ascii="Times New Roman" w:hAnsi="Times New Roman" w:cs="Times New Roman"/>
          <w:sz w:val="24"/>
          <w:szCs w:val="24"/>
        </w:rPr>
        <w:t>and ends in modernity with</w:t>
      </w:r>
      <w:r w:rsidR="00EA04FE" w:rsidRPr="004F2044">
        <w:rPr>
          <w:rFonts w:ascii="Times New Roman" w:hAnsi="Times New Roman" w:cs="Times New Roman"/>
          <w:sz w:val="24"/>
          <w:szCs w:val="24"/>
        </w:rPr>
        <w:t xml:space="preserve"> the poem</w:t>
      </w:r>
      <w:r w:rsidR="00FF5655" w:rsidRPr="004F2044">
        <w:rPr>
          <w:rFonts w:ascii="Times New Roman" w:hAnsi="Times New Roman" w:cs="Times New Roman"/>
          <w:sz w:val="24"/>
          <w:szCs w:val="24"/>
        </w:rPr>
        <w:t>s</w:t>
      </w:r>
      <w:r w:rsidR="00EA04FE" w:rsidRPr="004F2044">
        <w:rPr>
          <w:rFonts w:ascii="Times New Roman" w:hAnsi="Times New Roman" w:cs="Times New Roman"/>
          <w:sz w:val="24"/>
          <w:szCs w:val="24"/>
        </w:rPr>
        <w:t xml:space="preserve"> titled</w:t>
      </w:r>
      <w:r w:rsidRPr="004F2044">
        <w:rPr>
          <w:rFonts w:ascii="Times New Roman" w:hAnsi="Times New Roman" w:cs="Times New Roman"/>
          <w:sz w:val="24"/>
          <w:szCs w:val="24"/>
        </w:rPr>
        <w:t xml:space="preserve"> "</w:t>
      </w:r>
      <w:r w:rsidR="00EA04FE" w:rsidRPr="004F2044">
        <w:rPr>
          <w:rFonts w:ascii="Times New Roman" w:hAnsi="Times New Roman" w:cs="Times New Roman"/>
          <w:sz w:val="24"/>
          <w:szCs w:val="24"/>
        </w:rPr>
        <w:t>En los últimos días de 1848</w:t>
      </w:r>
      <w:r w:rsidRPr="004F2044">
        <w:rPr>
          <w:rFonts w:ascii="Times New Roman" w:hAnsi="Times New Roman" w:cs="Times New Roman"/>
          <w:sz w:val="24"/>
          <w:szCs w:val="24"/>
        </w:rPr>
        <w:t>"</w:t>
      </w:r>
      <w:r w:rsidR="00FF5655" w:rsidRPr="004F2044">
        <w:rPr>
          <w:rFonts w:ascii="Times New Roman" w:hAnsi="Times New Roman" w:cs="Times New Roman"/>
          <w:sz w:val="24"/>
          <w:szCs w:val="24"/>
        </w:rPr>
        <w:t xml:space="preserve"> </w:t>
      </w:r>
      <w:r w:rsidRPr="004F2044">
        <w:rPr>
          <w:rFonts w:ascii="Times New Roman" w:hAnsi="Times New Roman" w:cs="Times New Roman"/>
          <w:sz w:val="24"/>
          <w:szCs w:val="24"/>
        </w:rPr>
        <w:t>and "</w:t>
      </w:r>
      <w:r w:rsidR="00EA04FE" w:rsidRPr="004F2044">
        <w:rPr>
          <w:rFonts w:ascii="Times New Roman" w:hAnsi="Times New Roman" w:cs="Times New Roman"/>
          <w:sz w:val="24"/>
          <w:szCs w:val="24"/>
        </w:rPr>
        <w:t>El futuro</w:t>
      </w:r>
      <w:r w:rsidRPr="004F2044">
        <w:rPr>
          <w:rFonts w:ascii="Times New Roman" w:hAnsi="Times New Roman" w:cs="Times New Roman"/>
          <w:sz w:val="24"/>
          <w:szCs w:val="24"/>
        </w:rPr>
        <w:t>".</w:t>
      </w:r>
      <w:r w:rsidR="0098617F" w:rsidRPr="004F2044">
        <w:rPr>
          <w:rStyle w:val="FootnoteReference"/>
          <w:rFonts w:ascii="Times New Roman" w:hAnsi="Times New Roman" w:cs="Times New Roman"/>
          <w:sz w:val="24"/>
          <w:szCs w:val="24"/>
        </w:rPr>
        <w:footnoteReference w:id="62"/>
      </w:r>
      <w:r w:rsidR="0098617F" w:rsidRPr="004F2044">
        <w:rPr>
          <w:rFonts w:ascii="Times New Roman" w:hAnsi="Times New Roman" w:cs="Times New Roman"/>
          <w:sz w:val="24"/>
          <w:szCs w:val="24"/>
        </w:rPr>
        <w:t xml:space="preserve"> </w:t>
      </w:r>
      <w:r w:rsidR="00AA69C0" w:rsidRPr="004F2044">
        <w:rPr>
          <w:rFonts w:ascii="Times New Roman" w:hAnsi="Times New Roman" w:cs="Times New Roman"/>
          <w:sz w:val="24"/>
          <w:szCs w:val="24"/>
        </w:rPr>
        <w:t>Thus</w:t>
      </w:r>
      <w:r w:rsidR="00EC72BB" w:rsidRPr="004F2044">
        <w:rPr>
          <w:rFonts w:ascii="Times New Roman" w:hAnsi="Times New Roman" w:cs="Times New Roman"/>
          <w:sz w:val="24"/>
          <w:szCs w:val="24"/>
        </w:rPr>
        <w:t xml:space="preserve">, </w:t>
      </w:r>
      <w:r w:rsidR="00EA04FE" w:rsidRPr="004F2044">
        <w:rPr>
          <w:rFonts w:ascii="Times New Roman" w:hAnsi="Times New Roman" w:cs="Times New Roman"/>
          <w:sz w:val="24"/>
          <w:szCs w:val="24"/>
        </w:rPr>
        <w:t xml:space="preserve">Aguilera is not only concerned </w:t>
      </w:r>
      <w:r w:rsidR="00AA69C0" w:rsidRPr="004F2044">
        <w:rPr>
          <w:rFonts w:ascii="Times New Roman" w:hAnsi="Times New Roman" w:cs="Times New Roman"/>
          <w:sz w:val="24"/>
          <w:szCs w:val="24"/>
        </w:rPr>
        <w:t>with</w:t>
      </w:r>
      <w:r w:rsidR="00EA04FE" w:rsidRPr="004F2044">
        <w:rPr>
          <w:rFonts w:ascii="Times New Roman" w:hAnsi="Times New Roman" w:cs="Times New Roman"/>
          <w:sz w:val="24"/>
          <w:szCs w:val="24"/>
        </w:rPr>
        <w:t xml:space="preserve"> contemporary issues</w:t>
      </w:r>
      <w:r w:rsidRPr="004F2044">
        <w:rPr>
          <w:rFonts w:ascii="Times New Roman" w:hAnsi="Times New Roman" w:cs="Times New Roman"/>
          <w:sz w:val="24"/>
          <w:szCs w:val="24"/>
        </w:rPr>
        <w:t xml:space="preserve">, but also </w:t>
      </w:r>
      <w:r w:rsidR="00EA04FE" w:rsidRPr="004F2044">
        <w:rPr>
          <w:rFonts w:ascii="Times New Roman" w:hAnsi="Times New Roman" w:cs="Times New Roman"/>
          <w:sz w:val="24"/>
          <w:szCs w:val="24"/>
        </w:rPr>
        <w:t>the Spain of yesterday</w:t>
      </w:r>
      <w:r w:rsidR="0098617F" w:rsidRPr="004F2044">
        <w:rPr>
          <w:rFonts w:ascii="Times New Roman" w:hAnsi="Times New Roman" w:cs="Times New Roman"/>
          <w:sz w:val="24"/>
          <w:szCs w:val="24"/>
        </w:rPr>
        <w:t xml:space="preserve"> as a source of inspiration.</w:t>
      </w:r>
    </w:p>
    <w:p w14:paraId="258B20AE" w14:textId="0C803FD4" w:rsidR="00CE1CF3" w:rsidRPr="004F2044" w:rsidRDefault="00EF7D35" w:rsidP="006E0F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addition to Medel’s comment on the contemporary features of </w:t>
      </w:r>
      <w:r w:rsidRPr="00EF7D35">
        <w:rPr>
          <w:rFonts w:ascii="Times New Roman" w:hAnsi="Times New Roman" w:cs="Times New Roman"/>
          <w:i/>
          <w:sz w:val="24"/>
          <w:szCs w:val="24"/>
        </w:rPr>
        <w:t>Ecos</w:t>
      </w:r>
      <w:r>
        <w:rPr>
          <w:rFonts w:ascii="Times New Roman" w:hAnsi="Times New Roman" w:cs="Times New Roman"/>
          <w:sz w:val="24"/>
          <w:szCs w:val="24"/>
        </w:rPr>
        <w:t>, i</w:t>
      </w:r>
      <w:r w:rsidR="003F53B0" w:rsidRPr="004F2044">
        <w:rPr>
          <w:rFonts w:ascii="Times New Roman" w:hAnsi="Times New Roman" w:cs="Times New Roman"/>
          <w:sz w:val="24"/>
          <w:szCs w:val="24"/>
        </w:rPr>
        <w:t>n 1851,</w:t>
      </w:r>
      <w:r w:rsidR="00786E20" w:rsidRPr="004F2044">
        <w:rPr>
          <w:rFonts w:ascii="Times New Roman" w:hAnsi="Times New Roman" w:cs="Times New Roman"/>
          <w:sz w:val="24"/>
          <w:szCs w:val="24"/>
        </w:rPr>
        <w:t xml:space="preserve"> Francisco</w:t>
      </w:r>
      <w:r w:rsidR="00FF5655" w:rsidRPr="004F2044">
        <w:rPr>
          <w:rFonts w:ascii="Times New Roman" w:hAnsi="Times New Roman" w:cs="Times New Roman"/>
          <w:sz w:val="24"/>
          <w:szCs w:val="24"/>
        </w:rPr>
        <w:t xml:space="preserve"> Zea</w:t>
      </w:r>
      <w:r w:rsidR="00962B4B">
        <w:rPr>
          <w:rFonts w:ascii="Times New Roman" w:hAnsi="Times New Roman" w:cs="Times New Roman"/>
          <w:sz w:val="24"/>
          <w:szCs w:val="24"/>
        </w:rPr>
        <w:fldChar w:fldCharType="begin"/>
      </w:r>
      <w:r w:rsidR="00962B4B">
        <w:instrText xml:space="preserve"> XE "</w:instrText>
      </w:r>
      <w:r w:rsidR="00962B4B" w:rsidRPr="004F2044">
        <w:rPr>
          <w:rFonts w:ascii="Times New Roman" w:hAnsi="Times New Roman" w:cs="Times New Roman"/>
          <w:sz w:val="24"/>
          <w:szCs w:val="24"/>
        </w:rPr>
        <w:instrText>Zea</w:instrText>
      </w:r>
      <w:r w:rsidR="00962B4B">
        <w:rPr>
          <w:rFonts w:ascii="Times New Roman" w:hAnsi="Times New Roman" w:cs="Times New Roman"/>
          <w:sz w:val="24"/>
          <w:szCs w:val="24"/>
        </w:rPr>
        <w:instrText>, Francisco</w:instrText>
      </w:r>
      <w:r w:rsidR="00962B4B">
        <w:instrText xml:space="preserve">" \b </w:instrText>
      </w:r>
      <w:r w:rsidR="00962B4B">
        <w:rPr>
          <w:rFonts w:ascii="Times New Roman" w:hAnsi="Times New Roman" w:cs="Times New Roman"/>
          <w:sz w:val="24"/>
          <w:szCs w:val="24"/>
        </w:rPr>
        <w:fldChar w:fldCharType="end"/>
      </w:r>
      <w:r w:rsidR="00FF5655" w:rsidRPr="004F2044">
        <w:rPr>
          <w:rFonts w:ascii="Times New Roman" w:hAnsi="Times New Roman" w:cs="Times New Roman"/>
          <w:sz w:val="24"/>
          <w:szCs w:val="24"/>
        </w:rPr>
        <w:t xml:space="preserve"> (1825-1857), </w:t>
      </w:r>
      <w:r w:rsidR="00786E20" w:rsidRPr="004F2044">
        <w:rPr>
          <w:rFonts w:ascii="Times New Roman" w:hAnsi="Times New Roman" w:cs="Times New Roman"/>
          <w:sz w:val="24"/>
          <w:szCs w:val="24"/>
        </w:rPr>
        <w:t>Sp</w:t>
      </w:r>
      <w:r w:rsidR="0098617F" w:rsidRPr="004F2044">
        <w:rPr>
          <w:rFonts w:ascii="Times New Roman" w:hAnsi="Times New Roman" w:cs="Times New Roman"/>
          <w:sz w:val="24"/>
          <w:szCs w:val="24"/>
        </w:rPr>
        <w:t xml:space="preserve">anish poet and friend to </w:t>
      </w:r>
      <w:r w:rsidR="00786E20" w:rsidRPr="004F2044">
        <w:rPr>
          <w:rFonts w:ascii="Times New Roman" w:hAnsi="Times New Roman" w:cs="Times New Roman"/>
          <w:sz w:val="24"/>
          <w:szCs w:val="24"/>
        </w:rPr>
        <w:t xml:space="preserve">Aguilera, </w:t>
      </w:r>
      <w:r w:rsidR="00AE1A89" w:rsidRPr="004F2044">
        <w:rPr>
          <w:rFonts w:ascii="Times New Roman" w:hAnsi="Times New Roman" w:cs="Times New Roman"/>
          <w:sz w:val="24"/>
          <w:szCs w:val="24"/>
        </w:rPr>
        <w:t>would devote</w:t>
      </w:r>
      <w:r w:rsidR="00786E20" w:rsidRPr="004F2044">
        <w:rPr>
          <w:rFonts w:ascii="Times New Roman" w:hAnsi="Times New Roman" w:cs="Times New Roman"/>
          <w:sz w:val="24"/>
          <w:szCs w:val="24"/>
        </w:rPr>
        <w:t xml:space="preserve"> a fictional story </w:t>
      </w:r>
      <w:r w:rsidR="00AE1A89" w:rsidRPr="004F2044">
        <w:rPr>
          <w:rFonts w:ascii="Times New Roman" w:hAnsi="Times New Roman" w:cs="Times New Roman"/>
          <w:sz w:val="24"/>
          <w:szCs w:val="24"/>
        </w:rPr>
        <w:t xml:space="preserve">celebrating </w:t>
      </w:r>
      <w:r w:rsidR="00AE1A89" w:rsidRPr="004F2044">
        <w:rPr>
          <w:rFonts w:ascii="Times New Roman" w:hAnsi="Times New Roman" w:cs="Times New Roman"/>
          <w:i/>
          <w:sz w:val="24"/>
          <w:szCs w:val="24"/>
        </w:rPr>
        <w:t>Ecos nacionales</w:t>
      </w:r>
      <w:r>
        <w:rPr>
          <w:rFonts w:ascii="Times New Roman" w:hAnsi="Times New Roman" w:cs="Times New Roman"/>
          <w:sz w:val="24"/>
          <w:szCs w:val="24"/>
        </w:rPr>
        <w:t>. He composed the review under the pseudonym</w:t>
      </w:r>
      <w:r w:rsidR="00786E20" w:rsidRPr="004F2044">
        <w:rPr>
          <w:rFonts w:ascii="Times New Roman" w:hAnsi="Times New Roman" w:cs="Times New Roman"/>
          <w:sz w:val="24"/>
          <w:szCs w:val="24"/>
        </w:rPr>
        <w:t xml:space="preserve"> bachelor Sansón Carrasco </w:t>
      </w:r>
      <w:r w:rsidR="00AE1A89" w:rsidRPr="004F2044">
        <w:rPr>
          <w:rFonts w:ascii="Times New Roman" w:hAnsi="Times New Roman" w:cs="Times New Roman"/>
          <w:sz w:val="24"/>
          <w:szCs w:val="24"/>
        </w:rPr>
        <w:t xml:space="preserve">in </w:t>
      </w:r>
      <w:r w:rsidR="00786E20" w:rsidRPr="004F2044">
        <w:rPr>
          <w:rFonts w:ascii="Times New Roman" w:hAnsi="Times New Roman" w:cs="Times New Roman"/>
          <w:i/>
          <w:sz w:val="24"/>
          <w:szCs w:val="24"/>
        </w:rPr>
        <w:t>La Ilustración</w:t>
      </w:r>
      <w:r>
        <w:rPr>
          <w:rFonts w:ascii="Times New Roman" w:hAnsi="Times New Roman" w:cs="Times New Roman"/>
          <w:i/>
          <w:sz w:val="24"/>
          <w:szCs w:val="24"/>
        </w:rPr>
        <w:t xml:space="preserve"> </w:t>
      </w:r>
      <w:r>
        <w:rPr>
          <w:rFonts w:ascii="Times New Roman" w:hAnsi="Times New Roman" w:cs="Times New Roman"/>
          <w:i/>
          <w:sz w:val="24"/>
          <w:szCs w:val="24"/>
        </w:rPr>
        <w:fldChar w:fldCharType="begin"/>
      </w:r>
      <w:r w:rsidR="00C8702E">
        <w:rPr>
          <w:rFonts w:ascii="Times New Roman" w:hAnsi="Times New Roman" w:cs="Times New Roman"/>
          <w:i/>
          <w:sz w:val="24"/>
          <w:szCs w:val="24"/>
        </w:rPr>
        <w:instrText xml:space="preserve"> ADDIN EN.CITE &lt;EndNote&gt;&lt;Cite Hidden="1"&gt;&lt;Author&gt;Zea&lt;/Author&gt;&lt;RecNum&gt;47&lt;/RecNum&gt;&lt;record&gt;&lt;rec-number&gt;47&lt;/rec-number&gt;&lt;foreign-keys&gt;&lt;key app="EN" db-id="5xstxsde6rdp5yexss8vfsa6zwr5fd5z52vs" timestamp="1457637862"&gt;47&lt;/key&gt;&lt;/foreign-keys&gt;&lt;ref-type name="Newspaper Article"&gt;23&lt;/ref-type&gt;&lt;contributors&gt;&lt;authors&gt;&lt;author&gt;Zea, Francisco&lt;/author&gt;&lt;/authors&gt;&lt;/contributors&gt;&lt;titles&gt;&lt;title&gt;&lt;style face="normal" font="default" size="100%"&gt;Crítica literaria: Poesías de don Ventura Ruiz Aguilera. &lt;/style&gt;&lt;style face="italic" font="default" size="100%"&gt;Ecos nacionales&lt;/style&gt;&lt;/title&gt;&lt;secondary-title&gt;La Ilustración&lt;/secondary-title&gt;&lt;short-title&gt;Crítica literaria&lt;/short-title&gt;&lt;/titles&gt;&lt;pages&gt;9-10&lt;/pages&gt;&lt;dates&gt;&lt;pub-dates&gt;&lt;date&gt;11 ene 1851&lt;/date&gt;&lt;/pub-dates&gt;&lt;/dates&gt;&lt;pub-location&gt;Madrid &lt;/pub-location&gt;&lt;urls&gt;&lt;/urls&gt;&lt;/record&gt;&lt;/Cite&gt;&lt;/EndNote&gt;</w:instrText>
      </w:r>
      <w:r>
        <w:rPr>
          <w:rFonts w:ascii="Times New Roman" w:hAnsi="Times New Roman" w:cs="Times New Roman"/>
          <w:i/>
          <w:sz w:val="24"/>
          <w:szCs w:val="24"/>
        </w:rPr>
        <w:fldChar w:fldCharType="separate"/>
      </w:r>
      <w:r>
        <w:rPr>
          <w:rFonts w:ascii="Times New Roman" w:hAnsi="Times New Roman" w:cs="Times New Roman"/>
          <w:i/>
          <w:sz w:val="24"/>
          <w:szCs w:val="24"/>
        </w:rPr>
        <w:fldChar w:fldCharType="end"/>
      </w:r>
      <w:r>
        <w:rPr>
          <w:rFonts w:ascii="Times New Roman" w:hAnsi="Times New Roman" w:cs="Times New Roman"/>
          <w:sz w:val="24"/>
          <w:szCs w:val="24"/>
        </w:rPr>
        <w:t>.</w:t>
      </w:r>
      <w:r w:rsidR="00786E20" w:rsidRPr="004F2044">
        <w:rPr>
          <w:rFonts w:ascii="Times New Roman" w:hAnsi="Times New Roman" w:cs="Times New Roman"/>
          <w:sz w:val="24"/>
          <w:szCs w:val="24"/>
        </w:rPr>
        <w:t xml:space="preserve"> </w:t>
      </w:r>
      <w:r w:rsidR="00AA69C0" w:rsidRPr="004F2044">
        <w:rPr>
          <w:rFonts w:ascii="Times New Roman" w:hAnsi="Times New Roman" w:cs="Times New Roman"/>
          <w:sz w:val="24"/>
          <w:szCs w:val="24"/>
        </w:rPr>
        <w:t>He stated the following of</w:t>
      </w:r>
      <w:r w:rsidR="007F44EE" w:rsidRPr="004F2044">
        <w:rPr>
          <w:rFonts w:ascii="Times New Roman" w:hAnsi="Times New Roman" w:cs="Times New Roman"/>
          <w:sz w:val="24"/>
          <w:szCs w:val="24"/>
        </w:rPr>
        <w:t xml:space="preserve"> Ruiz Aguilera</w:t>
      </w:r>
      <w:r w:rsidR="00AA69C0" w:rsidRPr="004F2044">
        <w:rPr>
          <w:rFonts w:ascii="Times New Roman" w:hAnsi="Times New Roman" w:cs="Times New Roman"/>
          <w:sz w:val="24"/>
          <w:szCs w:val="24"/>
        </w:rPr>
        <w:t xml:space="preserve">’s </w:t>
      </w:r>
      <w:r w:rsidR="00AA69C0" w:rsidRPr="004F2044">
        <w:rPr>
          <w:rFonts w:ascii="Times New Roman" w:hAnsi="Times New Roman" w:cs="Times New Roman"/>
          <w:i/>
          <w:sz w:val="24"/>
          <w:szCs w:val="24"/>
        </w:rPr>
        <w:t>Ecos</w:t>
      </w:r>
      <w:r w:rsidR="00AA69C0" w:rsidRPr="004F2044">
        <w:rPr>
          <w:rFonts w:ascii="Times New Roman" w:hAnsi="Times New Roman" w:cs="Times New Roman"/>
          <w:sz w:val="24"/>
          <w:szCs w:val="24"/>
        </w:rPr>
        <w:t xml:space="preserve">: </w:t>
      </w:r>
      <w:r w:rsidR="00786E20" w:rsidRPr="004F2044">
        <w:rPr>
          <w:rFonts w:ascii="Times New Roman" w:hAnsi="Times New Roman" w:cs="Times New Roman"/>
          <w:sz w:val="24"/>
          <w:szCs w:val="24"/>
        </w:rPr>
        <w:t>"</w:t>
      </w:r>
      <w:r w:rsidR="00AA69C0" w:rsidRPr="004F2044">
        <w:rPr>
          <w:rFonts w:ascii="Times New Roman" w:hAnsi="Times New Roman" w:cs="Times New Roman"/>
          <w:sz w:val="24"/>
          <w:szCs w:val="24"/>
        </w:rPr>
        <w:t xml:space="preserve">Our poet has </w:t>
      </w:r>
      <w:r w:rsidR="00786E20" w:rsidRPr="004F2044">
        <w:rPr>
          <w:rFonts w:ascii="Times New Roman" w:hAnsi="Times New Roman" w:cs="Times New Roman"/>
          <w:sz w:val="24"/>
          <w:szCs w:val="24"/>
        </w:rPr>
        <w:t xml:space="preserve">introduced a new </w:t>
      </w:r>
      <w:r w:rsidR="00847701">
        <w:rPr>
          <w:rFonts w:ascii="Times New Roman" w:hAnsi="Times New Roman" w:cs="Times New Roman"/>
          <w:sz w:val="24"/>
          <w:szCs w:val="24"/>
        </w:rPr>
        <w:t>brand</w:t>
      </w:r>
      <w:r w:rsidR="00786E20" w:rsidRPr="004F2044">
        <w:rPr>
          <w:rFonts w:ascii="Times New Roman" w:hAnsi="Times New Roman" w:cs="Times New Roman"/>
          <w:sz w:val="24"/>
          <w:szCs w:val="24"/>
        </w:rPr>
        <w:t xml:space="preserve"> of national or popular a</w:t>
      </w:r>
      <w:r w:rsidR="00AA69C0" w:rsidRPr="004F2044">
        <w:rPr>
          <w:rFonts w:ascii="Times New Roman" w:hAnsi="Times New Roman" w:cs="Times New Roman"/>
          <w:sz w:val="24"/>
          <w:szCs w:val="24"/>
        </w:rPr>
        <w:t>nthems in Spanish literature which</w:t>
      </w:r>
      <w:r w:rsidR="00786E20" w:rsidRPr="004F2044">
        <w:rPr>
          <w:rFonts w:ascii="Times New Roman" w:hAnsi="Times New Roman" w:cs="Times New Roman"/>
          <w:sz w:val="24"/>
          <w:szCs w:val="24"/>
        </w:rPr>
        <w:t xml:space="preserve">, being capable of all </w:t>
      </w:r>
      <w:r w:rsidR="00AA69C0" w:rsidRPr="004F2044">
        <w:rPr>
          <w:rFonts w:ascii="Times New Roman" w:hAnsi="Times New Roman" w:cs="Times New Roman"/>
          <w:sz w:val="24"/>
          <w:szCs w:val="24"/>
        </w:rPr>
        <w:t>beauties of poetry</w:t>
      </w:r>
      <w:r w:rsidR="00786E20" w:rsidRPr="004F2044">
        <w:rPr>
          <w:rFonts w:ascii="Times New Roman" w:hAnsi="Times New Roman" w:cs="Times New Roman"/>
          <w:sz w:val="24"/>
          <w:szCs w:val="24"/>
        </w:rPr>
        <w:t xml:space="preserve">, </w:t>
      </w:r>
      <w:r w:rsidR="00B03802" w:rsidRPr="004F2044">
        <w:rPr>
          <w:rFonts w:ascii="Times New Roman" w:hAnsi="Times New Roman" w:cs="Times New Roman"/>
          <w:sz w:val="24"/>
          <w:szCs w:val="24"/>
        </w:rPr>
        <w:t xml:space="preserve">dresses them always, or almost </w:t>
      </w:r>
      <w:r w:rsidR="00786E20" w:rsidRPr="004F2044">
        <w:rPr>
          <w:rFonts w:ascii="Times New Roman" w:hAnsi="Times New Roman" w:cs="Times New Roman"/>
          <w:sz w:val="24"/>
          <w:szCs w:val="24"/>
        </w:rPr>
        <w:t xml:space="preserve">always, with modest garments so that even the least intelligent of the </w:t>
      </w:r>
      <w:r w:rsidR="001048F5" w:rsidRPr="004F2044">
        <w:rPr>
          <w:rFonts w:ascii="Times New Roman" w:hAnsi="Times New Roman" w:cs="Times New Roman"/>
          <w:sz w:val="24"/>
          <w:szCs w:val="24"/>
        </w:rPr>
        <w:t>popular class</w:t>
      </w:r>
      <w:r w:rsidR="00786E20" w:rsidRPr="004F2044">
        <w:rPr>
          <w:rFonts w:ascii="Times New Roman" w:hAnsi="Times New Roman" w:cs="Times New Roman"/>
          <w:sz w:val="24"/>
          <w:szCs w:val="24"/>
        </w:rPr>
        <w:t xml:space="preserve"> </w:t>
      </w:r>
      <w:r w:rsidR="00AE1A89" w:rsidRPr="004F2044">
        <w:rPr>
          <w:rFonts w:ascii="Times New Roman" w:hAnsi="Times New Roman" w:cs="Times New Roman"/>
          <w:sz w:val="24"/>
          <w:szCs w:val="24"/>
        </w:rPr>
        <w:t>may come forth and take</w:t>
      </w:r>
      <w:r w:rsidR="00786E20" w:rsidRPr="004F2044">
        <w:rPr>
          <w:rFonts w:ascii="Times New Roman" w:hAnsi="Times New Roman" w:cs="Times New Roman"/>
          <w:sz w:val="24"/>
          <w:szCs w:val="24"/>
        </w:rPr>
        <w:t xml:space="preserve"> an </w:t>
      </w:r>
      <w:r w:rsidR="00AE1A89" w:rsidRPr="004F2044">
        <w:rPr>
          <w:rFonts w:ascii="Times New Roman" w:hAnsi="Times New Roman" w:cs="Times New Roman"/>
          <w:sz w:val="24"/>
          <w:szCs w:val="24"/>
        </w:rPr>
        <w:t>interest in them</w:t>
      </w:r>
      <w:r w:rsidR="00847701">
        <w:rPr>
          <w:rFonts w:ascii="Times New Roman" w:hAnsi="Times New Roman" w:cs="Times New Roman"/>
          <w:sz w:val="24"/>
          <w:szCs w:val="24"/>
        </w:rPr>
        <w:t>. . .</w:t>
      </w:r>
      <w:r w:rsidR="00786E20" w:rsidRPr="004F2044">
        <w:rPr>
          <w:rFonts w:ascii="Times New Roman" w:hAnsi="Times New Roman" w:cs="Times New Roman"/>
          <w:sz w:val="24"/>
          <w:szCs w:val="24"/>
        </w:rPr>
        <w:t>"</w:t>
      </w:r>
      <w:r w:rsidR="00373AAA">
        <w:rPr>
          <w:rFonts w:ascii="Times New Roman" w:hAnsi="Times New Roman" w:cs="Times New Roman"/>
          <w:sz w:val="24"/>
          <w:szCs w:val="24"/>
        </w:rPr>
        <w:t xml:space="preserve"> (10).</w:t>
      </w:r>
      <w:r w:rsidR="00AE1A89" w:rsidRPr="004F2044">
        <w:rPr>
          <w:rStyle w:val="FootnoteReference"/>
          <w:rFonts w:ascii="Times New Roman" w:hAnsi="Times New Roman" w:cs="Times New Roman"/>
          <w:sz w:val="24"/>
          <w:szCs w:val="24"/>
        </w:rPr>
        <w:footnoteReference w:id="63"/>
      </w:r>
      <w:r w:rsidR="00B03802" w:rsidRPr="004F2044">
        <w:rPr>
          <w:rFonts w:ascii="Times New Roman" w:hAnsi="Times New Roman" w:cs="Times New Roman"/>
          <w:sz w:val="24"/>
          <w:szCs w:val="24"/>
        </w:rPr>
        <w:t xml:space="preserve"> </w:t>
      </w:r>
      <w:r w:rsidR="00F956A3" w:rsidRPr="004F2044">
        <w:rPr>
          <w:rFonts w:ascii="Times New Roman" w:hAnsi="Times New Roman" w:cs="Times New Roman"/>
          <w:sz w:val="24"/>
          <w:szCs w:val="24"/>
        </w:rPr>
        <w:t>Other critics would concur</w:t>
      </w:r>
      <w:r w:rsidR="00197FF9" w:rsidRPr="004F2044">
        <w:rPr>
          <w:rFonts w:ascii="Times New Roman" w:hAnsi="Times New Roman" w:cs="Times New Roman"/>
          <w:sz w:val="24"/>
          <w:szCs w:val="24"/>
        </w:rPr>
        <w:t xml:space="preserve"> with Zea</w:t>
      </w:r>
      <w:r w:rsidR="00962B4B">
        <w:rPr>
          <w:rFonts w:ascii="Times New Roman" w:hAnsi="Times New Roman" w:cs="Times New Roman"/>
          <w:sz w:val="24"/>
          <w:szCs w:val="24"/>
        </w:rPr>
        <w:fldChar w:fldCharType="begin"/>
      </w:r>
      <w:r w:rsidR="00962B4B">
        <w:instrText xml:space="preserve"> XE "</w:instrText>
      </w:r>
      <w:r w:rsidR="00962B4B" w:rsidRPr="004F2044">
        <w:rPr>
          <w:rFonts w:ascii="Times New Roman" w:hAnsi="Times New Roman" w:cs="Times New Roman"/>
          <w:sz w:val="24"/>
          <w:szCs w:val="24"/>
        </w:rPr>
        <w:instrText>Zea</w:instrText>
      </w:r>
      <w:r w:rsidR="00962B4B">
        <w:rPr>
          <w:rFonts w:ascii="Times New Roman" w:hAnsi="Times New Roman" w:cs="Times New Roman"/>
          <w:sz w:val="24"/>
          <w:szCs w:val="24"/>
        </w:rPr>
        <w:instrText>, Francisco</w:instrText>
      </w:r>
      <w:r w:rsidR="00962B4B">
        <w:instrText xml:space="preserve">" \b </w:instrText>
      </w:r>
      <w:r w:rsidR="00962B4B">
        <w:rPr>
          <w:rFonts w:ascii="Times New Roman" w:hAnsi="Times New Roman" w:cs="Times New Roman"/>
          <w:sz w:val="24"/>
          <w:szCs w:val="24"/>
        </w:rPr>
        <w:fldChar w:fldCharType="end"/>
      </w:r>
      <w:r w:rsidR="00197FF9" w:rsidRPr="004F2044">
        <w:rPr>
          <w:rFonts w:ascii="Times New Roman" w:hAnsi="Times New Roman" w:cs="Times New Roman"/>
          <w:sz w:val="24"/>
          <w:szCs w:val="24"/>
        </w:rPr>
        <w:t xml:space="preserve">’s </w:t>
      </w:r>
      <w:r w:rsidR="00AA69C0" w:rsidRPr="004F2044">
        <w:rPr>
          <w:rFonts w:ascii="Times New Roman" w:hAnsi="Times New Roman" w:cs="Times New Roman"/>
          <w:sz w:val="24"/>
          <w:szCs w:val="24"/>
        </w:rPr>
        <w:t>interpretation</w:t>
      </w:r>
      <w:r w:rsidR="00197FF9" w:rsidRPr="004F2044">
        <w:rPr>
          <w:rFonts w:ascii="Times New Roman" w:hAnsi="Times New Roman" w:cs="Times New Roman"/>
          <w:sz w:val="24"/>
          <w:szCs w:val="24"/>
        </w:rPr>
        <w:t xml:space="preserve"> of the </w:t>
      </w:r>
      <w:r w:rsidR="00F956A3" w:rsidRPr="004F2044">
        <w:rPr>
          <w:rFonts w:ascii="Times New Roman" w:hAnsi="Times New Roman" w:cs="Times New Roman"/>
          <w:sz w:val="24"/>
          <w:szCs w:val="24"/>
        </w:rPr>
        <w:t xml:space="preserve">novelty in Aguilera’s </w:t>
      </w:r>
      <w:r w:rsidR="00F956A3" w:rsidRPr="004F2044">
        <w:rPr>
          <w:rFonts w:ascii="Times New Roman" w:hAnsi="Times New Roman" w:cs="Times New Roman"/>
          <w:i/>
          <w:sz w:val="24"/>
          <w:szCs w:val="24"/>
        </w:rPr>
        <w:t>Ecos</w:t>
      </w:r>
      <w:r w:rsidR="00257029" w:rsidRPr="004F2044">
        <w:rPr>
          <w:rFonts w:ascii="Times New Roman" w:hAnsi="Times New Roman" w:cs="Times New Roman"/>
          <w:sz w:val="24"/>
          <w:szCs w:val="24"/>
        </w:rPr>
        <w:t>, making it essential that one revisit the notion</w:t>
      </w:r>
      <w:r w:rsidR="00AA69C0" w:rsidRPr="004F2044">
        <w:rPr>
          <w:rFonts w:ascii="Times New Roman" w:hAnsi="Times New Roman" w:cs="Times New Roman"/>
          <w:sz w:val="24"/>
          <w:szCs w:val="24"/>
        </w:rPr>
        <w:t xml:space="preserve"> of </w:t>
      </w:r>
      <w:r w:rsidR="00B22793" w:rsidRPr="00B22793">
        <w:rPr>
          <w:rFonts w:ascii="Times New Roman" w:hAnsi="Times New Roman" w:cs="Times New Roman"/>
          <w:i/>
          <w:sz w:val="24"/>
          <w:szCs w:val="24"/>
        </w:rPr>
        <w:t>lo popular</w:t>
      </w:r>
      <w:r w:rsidR="00B22793">
        <w:rPr>
          <w:rFonts w:ascii="Times New Roman" w:hAnsi="Times New Roman" w:cs="Times New Roman"/>
          <w:sz w:val="24"/>
          <w:szCs w:val="24"/>
        </w:rPr>
        <w:t xml:space="preserve"> or the popular element</w:t>
      </w:r>
      <w:r w:rsidR="00AA69C0" w:rsidRPr="004F2044">
        <w:rPr>
          <w:rFonts w:ascii="Times New Roman" w:hAnsi="Times New Roman" w:cs="Times New Roman"/>
          <w:sz w:val="24"/>
          <w:szCs w:val="24"/>
        </w:rPr>
        <w:t xml:space="preserve"> </w:t>
      </w:r>
      <w:r w:rsidR="00CE1CF3" w:rsidRPr="004F2044">
        <w:rPr>
          <w:rFonts w:ascii="Times New Roman" w:hAnsi="Times New Roman" w:cs="Times New Roman"/>
          <w:sz w:val="24"/>
          <w:szCs w:val="24"/>
        </w:rPr>
        <w:t>in</w:t>
      </w:r>
      <w:r w:rsidR="00AA69C0" w:rsidRPr="004F2044">
        <w:rPr>
          <w:rFonts w:ascii="Times New Roman" w:hAnsi="Times New Roman" w:cs="Times New Roman"/>
          <w:sz w:val="24"/>
          <w:szCs w:val="24"/>
        </w:rPr>
        <w:t xml:space="preserve"> </w:t>
      </w:r>
      <w:r w:rsidR="00AA69C0" w:rsidRPr="004F2044">
        <w:rPr>
          <w:rFonts w:ascii="Times New Roman" w:hAnsi="Times New Roman" w:cs="Times New Roman"/>
          <w:i/>
          <w:sz w:val="24"/>
          <w:szCs w:val="24"/>
        </w:rPr>
        <w:t xml:space="preserve">Ecos </w:t>
      </w:r>
      <w:r w:rsidR="00CE1CF3" w:rsidRPr="004F2044">
        <w:rPr>
          <w:rFonts w:ascii="Times New Roman" w:hAnsi="Times New Roman" w:cs="Times New Roman"/>
          <w:sz w:val="24"/>
          <w:szCs w:val="24"/>
        </w:rPr>
        <w:t>within</w:t>
      </w:r>
      <w:r w:rsidR="003F53B0" w:rsidRPr="004F2044">
        <w:rPr>
          <w:rFonts w:ascii="Times New Roman" w:hAnsi="Times New Roman" w:cs="Times New Roman"/>
          <w:sz w:val="24"/>
          <w:szCs w:val="24"/>
        </w:rPr>
        <w:t xml:space="preserve"> the context of 19</w:t>
      </w:r>
      <w:r w:rsidR="003F53B0" w:rsidRPr="004F2044">
        <w:rPr>
          <w:rFonts w:ascii="Times New Roman" w:hAnsi="Times New Roman" w:cs="Times New Roman"/>
          <w:sz w:val="24"/>
          <w:szCs w:val="24"/>
          <w:vertAlign w:val="superscript"/>
        </w:rPr>
        <w:t>th</w:t>
      </w:r>
      <w:r w:rsidR="00197FF9" w:rsidRPr="004F2044">
        <w:rPr>
          <w:rFonts w:ascii="Times New Roman" w:hAnsi="Times New Roman" w:cs="Times New Roman"/>
          <w:sz w:val="24"/>
          <w:szCs w:val="24"/>
        </w:rPr>
        <w:t xml:space="preserve"> century Spanish literature.</w:t>
      </w:r>
      <w:r w:rsidR="00AA69C0" w:rsidRPr="004F2044">
        <w:rPr>
          <w:rFonts w:ascii="Times New Roman" w:hAnsi="Times New Roman" w:cs="Times New Roman"/>
          <w:sz w:val="24"/>
          <w:szCs w:val="24"/>
        </w:rPr>
        <w:t xml:space="preserve"> </w:t>
      </w:r>
    </w:p>
    <w:p w14:paraId="65718900" w14:textId="6B786182" w:rsidR="007611B8" w:rsidRPr="004F2044" w:rsidRDefault="00B22793" w:rsidP="006E0F55">
      <w:pPr>
        <w:spacing w:line="480" w:lineRule="auto"/>
        <w:ind w:firstLine="720"/>
        <w:rPr>
          <w:rFonts w:ascii="Times New Roman" w:hAnsi="Times New Roman" w:cs="Times New Roman"/>
          <w:sz w:val="24"/>
          <w:szCs w:val="24"/>
        </w:rPr>
      </w:pPr>
      <w:r w:rsidRPr="00032E03">
        <w:rPr>
          <w:rFonts w:ascii="Times New Roman" w:hAnsi="Times New Roman" w:cs="Times New Roman"/>
          <w:sz w:val="24"/>
          <w:szCs w:val="24"/>
          <w:highlight w:val="yellow"/>
        </w:rPr>
        <w:t xml:space="preserve">The idea of </w:t>
      </w:r>
      <w:r w:rsidRPr="00032E03">
        <w:rPr>
          <w:rFonts w:ascii="Times New Roman" w:hAnsi="Times New Roman" w:cs="Times New Roman"/>
          <w:i/>
          <w:sz w:val="24"/>
          <w:szCs w:val="24"/>
          <w:highlight w:val="yellow"/>
        </w:rPr>
        <w:t>lo popular</w:t>
      </w:r>
      <w:r w:rsidRPr="00032E03">
        <w:rPr>
          <w:rFonts w:ascii="Times New Roman" w:hAnsi="Times New Roman" w:cs="Times New Roman"/>
          <w:sz w:val="24"/>
          <w:szCs w:val="24"/>
          <w:highlight w:val="yellow"/>
        </w:rPr>
        <w:t xml:space="preserve"> is fundamental in Aguilera’</w:t>
      </w:r>
      <w:r w:rsidR="00032E03" w:rsidRPr="00032E03">
        <w:rPr>
          <w:rFonts w:ascii="Times New Roman" w:hAnsi="Times New Roman" w:cs="Times New Roman"/>
          <w:sz w:val="24"/>
          <w:szCs w:val="24"/>
          <w:highlight w:val="yellow"/>
        </w:rPr>
        <w:t>s poetry because it encompasses and addresses the needs of a class of individuals that were not predominantly found in 19</w:t>
      </w:r>
      <w:r w:rsidR="00032E03" w:rsidRPr="00032E03">
        <w:rPr>
          <w:rFonts w:ascii="Times New Roman" w:hAnsi="Times New Roman" w:cs="Times New Roman"/>
          <w:sz w:val="24"/>
          <w:szCs w:val="24"/>
          <w:highlight w:val="yellow"/>
          <w:vertAlign w:val="superscript"/>
        </w:rPr>
        <w:t>th</w:t>
      </w:r>
      <w:r w:rsidR="00032E03" w:rsidRPr="00032E03">
        <w:rPr>
          <w:rFonts w:ascii="Times New Roman" w:hAnsi="Times New Roman" w:cs="Times New Roman"/>
          <w:sz w:val="24"/>
          <w:szCs w:val="24"/>
          <w:highlight w:val="yellow"/>
        </w:rPr>
        <w:t xml:space="preserve"> century poetry</w:t>
      </w:r>
      <w:r w:rsidR="00032E03">
        <w:rPr>
          <w:rFonts w:ascii="Times New Roman" w:hAnsi="Times New Roman" w:cs="Times New Roman"/>
          <w:sz w:val="24"/>
          <w:szCs w:val="24"/>
        </w:rPr>
        <w:t xml:space="preserve">. </w:t>
      </w:r>
      <w:r w:rsidR="00B65330">
        <w:rPr>
          <w:rFonts w:ascii="Times New Roman" w:hAnsi="Times New Roman" w:cs="Times New Roman"/>
          <w:sz w:val="24"/>
          <w:szCs w:val="24"/>
        </w:rPr>
        <w:t xml:space="preserve">In terms of poetry, </w:t>
      </w:r>
      <w:r w:rsidR="00513088" w:rsidRPr="004F2044">
        <w:rPr>
          <w:rFonts w:ascii="Times New Roman" w:hAnsi="Times New Roman" w:cs="Times New Roman"/>
          <w:sz w:val="24"/>
          <w:szCs w:val="24"/>
        </w:rPr>
        <w:t>Aguilera define</w:t>
      </w:r>
      <w:r w:rsidR="00B65330">
        <w:rPr>
          <w:rFonts w:ascii="Times New Roman" w:hAnsi="Times New Roman" w:cs="Times New Roman"/>
          <w:sz w:val="24"/>
          <w:szCs w:val="24"/>
        </w:rPr>
        <w:t>d</w:t>
      </w:r>
      <w:r w:rsidR="00446E3B" w:rsidRPr="004F2044">
        <w:rPr>
          <w:rFonts w:ascii="Times New Roman" w:hAnsi="Times New Roman" w:cs="Times New Roman"/>
          <w:sz w:val="24"/>
          <w:szCs w:val="24"/>
        </w:rPr>
        <w:t xml:space="preserve"> </w:t>
      </w:r>
      <w:r w:rsidR="00191BF5">
        <w:rPr>
          <w:rFonts w:ascii="Times New Roman" w:hAnsi="Times New Roman" w:cs="Times New Roman"/>
          <w:i/>
          <w:sz w:val="24"/>
          <w:szCs w:val="24"/>
        </w:rPr>
        <w:t>poesí</w:t>
      </w:r>
      <w:r w:rsidR="00CE1CF3" w:rsidRPr="004F2044">
        <w:rPr>
          <w:rFonts w:ascii="Times New Roman" w:hAnsi="Times New Roman" w:cs="Times New Roman"/>
          <w:i/>
          <w:sz w:val="24"/>
          <w:szCs w:val="24"/>
        </w:rPr>
        <w:t>a popular</w:t>
      </w:r>
      <w:r w:rsidR="00CE1CF3" w:rsidRPr="004F2044">
        <w:rPr>
          <w:rFonts w:ascii="Times New Roman" w:hAnsi="Times New Roman" w:cs="Times New Roman"/>
          <w:sz w:val="24"/>
          <w:szCs w:val="24"/>
        </w:rPr>
        <w:t xml:space="preserve"> </w:t>
      </w:r>
      <w:r w:rsidR="00B65330">
        <w:rPr>
          <w:rFonts w:ascii="Times New Roman" w:hAnsi="Times New Roman" w:cs="Times New Roman"/>
          <w:sz w:val="24"/>
          <w:szCs w:val="24"/>
        </w:rPr>
        <w:t>with a distinction that I will revisit later in the chapter:</w:t>
      </w:r>
      <w:r w:rsidR="00513088" w:rsidRPr="004F2044">
        <w:rPr>
          <w:rFonts w:ascii="Times New Roman" w:hAnsi="Times New Roman" w:cs="Times New Roman"/>
          <w:sz w:val="24"/>
          <w:szCs w:val="24"/>
        </w:rPr>
        <w:t xml:space="preserve"> </w:t>
      </w:r>
    </w:p>
    <w:p w14:paraId="4FA1C461" w14:textId="77777777" w:rsidR="00D848AD" w:rsidRPr="004F2044" w:rsidRDefault="00513088" w:rsidP="00B65330">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I find in </w:t>
      </w:r>
      <w:r w:rsidR="002C4E33" w:rsidRPr="004F2044">
        <w:rPr>
          <w:rFonts w:ascii="Times New Roman" w:hAnsi="Times New Roman" w:cs="Times New Roman"/>
          <w:i/>
          <w:sz w:val="24"/>
          <w:szCs w:val="24"/>
        </w:rPr>
        <w:t>poesía popular</w:t>
      </w:r>
      <w:r w:rsidRPr="004F2044">
        <w:rPr>
          <w:rFonts w:ascii="Times New Roman" w:hAnsi="Times New Roman" w:cs="Times New Roman"/>
          <w:sz w:val="24"/>
          <w:szCs w:val="24"/>
        </w:rPr>
        <w:t xml:space="preserve"> a distinction that in my opinion is very important. I divide it in two parts: </w:t>
      </w:r>
      <w:r w:rsidR="002C4E33" w:rsidRPr="004F2044">
        <w:rPr>
          <w:rFonts w:ascii="Times New Roman" w:hAnsi="Times New Roman" w:cs="Times New Roman"/>
          <w:i/>
          <w:sz w:val="24"/>
          <w:szCs w:val="24"/>
        </w:rPr>
        <w:t>poesía popular</w:t>
      </w:r>
      <w:r w:rsidRPr="004F2044">
        <w:rPr>
          <w:rFonts w:ascii="Times New Roman" w:hAnsi="Times New Roman" w:cs="Times New Roman"/>
          <w:sz w:val="24"/>
          <w:szCs w:val="24"/>
        </w:rPr>
        <w:t xml:space="preserve"> in itself, that is</w:t>
      </w:r>
      <w:r w:rsidR="00D848AD" w:rsidRPr="004F2044">
        <w:rPr>
          <w:rFonts w:ascii="Times New Roman" w:hAnsi="Times New Roman" w:cs="Times New Roman"/>
          <w:sz w:val="24"/>
          <w:szCs w:val="24"/>
        </w:rPr>
        <w:t>,</w:t>
      </w:r>
      <w:r w:rsidRPr="004F2044">
        <w:rPr>
          <w:rFonts w:ascii="Times New Roman" w:hAnsi="Times New Roman" w:cs="Times New Roman"/>
          <w:sz w:val="24"/>
          <w:szCs w:val="24"/>
        </w:rPr>
        <w:t xml:space="preserve"> </w:t>
      </w:r>
      <w:r w:rsidRPr="004F2044">
        <w:rPr>
          <w:rFonts w:ascii="Times New Roman" w:hAnsi="Times New Roman" w:cs="Times New Roman"/>
          <w:i/>
          <w:sz w:val="24"/>
          <w:szCs w:val="24"/>
        </w:rPr>
        <w:t xml:space="preserve">poetry that is inspired in the </w:t>
      </w:r>
      <w:r w:rsidR="00D848AD" w:rsidRPr="004F2044">
        <w:rPr>
          <w:rFonts w:ascii="Times New Roman" w:hAnsi="Times New Roman" w:cs="Times New Roman"/>
          <w:i/>
          <w:sz w:val="24"/>
          <w:szCs w:val="24"/>
        </w:rPr>
        <w:t>people alone</w:t>
      </w:r>
      <w:r w:rsidR="00D848AD" w:rsidRPr="004F2044">
        <w:rPr>
          <w:rFonts w:ascii="Times New Roman" w:hAnsi="Times New Roman" w:cs="Times New Roman"/>
          <w:sz w:val="24"/>
          <w:szCs w:val="24"/>
        </w:rPr>
        <w:t xml:space="preserve">, and vulgar poetry, that is, </w:t>
      </w:r>
      <w:r w:rsidR="00D848AD" w:rsidRPr="004F2044">
        <w:rPr>
          <w:rFonts w:ascii="Times New Roman" w:hAnsi="Times New Roman" w:cs="Times New Roman"/>
          <w:i/>
          <w:sz w:val="24"/>
          <w:szCs w:val="24"/>
        </w:rPr>
        <w:t>poetry that is inspired exclusively, with rare exceptions, in the lowest class of the people</w:t>
      </w:r>
      <w:r w:rsidR="00D848AD" w:rsidRPr="004F2044">
        <w:rPr>
          <w:rFonts w:ascii="Times New Roman" w:hAnsi="Times New Roman" w:cs="Times New Roman"/>
          <w:sz w:val="24"/>
          <w:szCs w:val="24"/>
        </w:rPr>
        <w:t xml:space="preserve">; or in other terms, </w:t>
      </w:r>
      <w:r w:rsidR="00D848AD" w:rsidRPr="004F2044">
        <w:rPr>
          <w:rFonts w:ascii="Times New Roman" w:hAnsi="Times New Roman" w:cs="Times New Roman"/>
          <w:i/>
          <w:sz w:val="24"/>
          <w:szCs w:val="24"/>
        </w:rPr>
        <w:t>in the uncultured class</w:t>
      </w:r>
      <w:r w:rsidR="00D848AD" w:rsidRPr="004F2044">
        <w:rPr>
          <w:rFonts w:ascii="Times New Roman" w:hAnsi="Times New Roman" w:cs="Times New Roman"/>
          <w:sz w:val="24"/>
          <w:szCs w:val="24"/>
        </w:rPr>
        <w:t xml:space="preserve"> (153).</w:t>
      </w:r>
      <w:r w:rsidR="00D848AD" w:rsidRPr="004F2044">
        <w:rPr>
          <w:rStyle w:val="FootnoteReference"/>
          <w:rFonts w:ascii="Times New Roman" w:hAnsi="Times New Roman" w:cs="Times New Roman"/>
          <w:sz w:val="24"/>
          <w:szCs w:val="24"/>
        </w:rPr>
        <w:footnoteReference w:id="64"/>
      </w:r>
    </w:p>
    <w:p w14:paraId="0BF78EFD" w14:textId="1D29BE84" w:rsidR="00446E3B" w:rsidRPr="004F2044" w:rsidRDefault="00446E3B" w:rsidP="00446E3B">
      <w:pPr>
        <w:spacing w:line="480" w:lineRule="auto"/>
        <w:rPr>
          <w:rFonts w:ascii="Times New Roman" w:hAnsi="Times New Roman" w:cs="Times New Roman"/>
          <w:sz w:val="24"/>
          <w:szCs w:val="24"/>
        </w:rPr>
      </w:pPr>
      <w:r w:rsidRPr="004F2044">
        <w:rPr>
          <w:rFonts w:ascii="Times New Roman" w:hAnsi="Times New Roman" w:cs="Times New Roman"/>
          <w:sz w:val="24"/>
          <w:szCs w:val="24"/>
        </w:rPr>
        <w:lastRenderedPageBreak/>
        <w:t xml:space="preserve">In addition, Aguilera notes that </w:t>
      </w:r>
      <w:r w:rsidR="006C2543" w:rsidRPr="004F2044">
        <w:rPr>
          <w:rFonts w:ascii="Times New Roman" w:hAnsi="Times New Roman" w:cs="Times New Roman"/>
          <w:sz w:val="24"/>
          <w:szCs w:val="24"/>
        </w:rPr>
        <w:t>most Spanish authors</w:t>
      </w:r>
      <w:r w:rsidR="006C2543">
        <w:rPr>
          <w:rFonts w:ascii="Times New Roman" w:hAnsi="Times New Roman" w:cs="Times New Roman"/>
          <w:sz w:val="24"/>
          <w:szCs w:val="24"/>
        </w:rPr>
        <w:t>,</w:t>
      </w:r>
      <w:r w:rsidR="006C2543" w:rsidRPr="004F2044">
        <w:rPr>
          <w:rFonts w:ascii="Times New Roman" w:hAnsi="Times New Roman" w:cs="Times New Roman"/>
          <w:sz w:val="24"/>
          <w:szCs w:val="24"/>
        </w:rPr>
        <w:t xml:space="preserve"> before his publication of </w:t>
      </w:r>
      <w:r w:rsidR="006C2543" w:rsidRPr="004F2044">
        <w:rPr>
          <w:rFonts w:ascii="Times New Roman" w:hAnsi="Times New Roman" w:cs="Times New Roman"/>
          <w:i/>
          <w:sz w:val="24"/>
          <w:szCs w:val="24"/>
        </w:rPr>
        <w:t>Ecos</w:t>
      </w:r>
      <w:r w:rsidR="006C2543">
        <w:rPr>
          <w:rFonts w:ascii="Times New Roman" w:hAnsi="Times New Roman" w:cs="Times New Roman"/>
          <w:i/>
          <w:sz w:val="24"/>
          <w:szCs w:val="24"/>
        </w:rPr>
        <w:t xml:space="preserve"> </w:t>
      </w:r>
      <w:r w:rsidR="006C2543">
        <w:rPr>
          <w:rFonts w:ascii="Times New Roman" w:hAnsi="Times New Roman" w:cs="Times New Roman"/>
          <w:sz w:val="24"/>
          <w:szCs w:val="24"/>
        </w:rPr>
        <w:t>had already abandoned</w:t>
      </w:r>
      <w:r w:rsidR="006C2543" w:rsidRPr="004F2044">
        <w:rPr>
          <w:rFonts w:ascii="Times New Roman" w:hAnsi="Times New Roman" w:cs="Times New Roman"/>
          <w:i/>
          <w:sz w:val="24"/>
          <w:szCs w:val="24"/>
        </w:rPr>
        <w:t xml:space="preserve"> </w:t>
      </w:r>
      <w:r w:rsidR="005F211B">
        <w:rPr>
          <w:rFonts w:ascii="Times New Roman" w:hAnsi="Times New Roman" w:cs="Times New Roman"/>
          <w:i/>
          <w:sz w:val="24"/>
          <w:szCs w:val="24"/>
        </w:rPr>
        <w:t>poesí</w:t>
      </w:r>
      <w:r w:rsidR="003F53B0" w:rsidRPr="004F2044">
        <w:rPr>
          <w:rFonts w:ascii="Times New Roman" w:hAnsi="Times New Roman" w:cs="Times New Roman"/>
          <w:i/>
          <w:sz w:val="24"/>
          <w:szCs w:val="24"/>
        </w:rPr>
        <w:t>a popular</w:t>
      </w:r>
      <w:r w:rsidRPr="004F2044">
        <w:rPr>
          <w:rFonts w:ascii="Times New Roman" w:hAnsi="Times New Roman" w:cs="Times New Roman"/>
          <w:sz w:val="24"/>
          <w:szCs w:val="24"/>
        </w:rPr>
        <w:t>.</w:t>
      </w:r>
      <w:r w:rsidR="003F2918" w:rsidRPr="004F2044">
        <w:rPr>
          <w:rFonts w:ascii="Times New Roman" w:hAnsi="Times New Roman" w:cs="Times New Roman"/>
          <w:sz w:val="24"/>
          <w:szCs w:val="24"/>
        </w:rPr>
        <w:t xml:space="preserve"> Indeed, </w:t>
      </w:r>
      <w:r w:rsidR="005F211B">
        <w:rPr>
          <w:rFonts w:ascii="Times New Roman" w:hAnsi="Times New Roman" w:cs="Times New Roman"/>
          <w:i/>
          <w:sz w:val="24"/>
          <w:szCs w:val="24"/>
        </w:rPr>
        <w:t>poesí</w:t>
      </w:r>
      <w:r w:rsidR="003F2918" w:rsidRPr="004F2044">
        <w:rPr>
          <w:rFonts w:ascii="Times New Roman" w:hAnsi="Times New Roman" w:cs="Times New Roman"/>
          <w:i/>
          <w:sz w:val="24"/>
          <w:szCs w:val="24"/>
        </w:rPr>
        <w:t>a popular</w:t>
      </w:r>
      <w:r w:rsidR="003F2918" w:rsidRPr="004F2044">
        <w:rPr>
          <w:rFonts w:ascii="Times New Roman" w:hAnsi="Times New Roman" w:cs="Times New Roman"/>
          <w:sz w:val="24"/>
          <w:szCs w:val="24"/>
        </w:rPr>
        <w:t xml:space="preserve">, inspired by the common people, practically did not exist before Romanticism, at least not outside the boundaries of the refined Spanish </w:t>
      </w:r>
      <w:r w:rsidR="003F2918" w:rsidRPr="004F2044">
        <w:rPr>
          <w:rFonts w:ascii="Times New Roman" w:hAnsi="Times New Roman" w:cs="Times New Roman"/>
          <w:i/>
          <w:sz w:val="24"/>
          <w:szCs w:val="24"/>
        </w:rPr>
        <w:t>romancero</w:t>
      </w:r>
      <w:r w:rsidR="003E5DF2">
        <w:rPr>
          <w:rFonts w:ascii="Times New Roman" w:hAnsi="Times New Roman" w:cs="Times New Roman"/>
          <w:sz w:val="24"/>
          <w:szCs w:val="24"/>
        </w:rPr>
        <w:t xml:space="preserve"> that sometimes was</w:t>
      </w:r>
      <w:r w:rsidR="007C3EFA">
        <w:rPr>
          <w:rFonts w:ascii="Times New Roman" w:hAnsi="Times New Roman" w:cs="Times New Roman"/>
          <w:sz w:val="24"/>
          <w:szCs w:val="24"/>
        </w:rPr>
        <w:t xml:space="preserve"> instilled with a popular tone, </w:t>
      </w:r>
      <w:r w:rsidR="007C3EFA" w:rsidRPr="007C3EFA">
        <w:rPr>
          <w:rFonts w:ascii="Times New Roman" w:hAnsi="Times New Roman" w:cs="Times New Roman"/>
          <w:sz w:val="24"/>
          <w:szCs w:val="24"/>
          <w:highlight w:val="yellow"/>
        </w:rPr>
        <w:t>although not alongside contemporary language and issues.</w:t>
      </w:r>
    </w:p>
    <w:p w14:paraId="333539E8" w14:textId="38A53A6A" w:rsidR="006E0F55" w:rsidRPr="004F2044" w:rsidRDefault="00092708" w:rsidP="00C8702E">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In 1868, Benito Pérez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D774BE" w:rsidRPr="004F2044">
        <w:rPr>
          <w:rFonts w:ascii="Times New Roman" w:hAnsi="Times New Roman" w:cs="Times New Roman"/>
          <w:sz w:val="24"/>
          <w:szCs w:val="24"/>
        </w:rPr>
        <w:t xml:space="preserve"> (1843-1920)</w:t>
      </w:r>
      <w:r w:rsidRPr="004F2044">
        <w:rPr>
          <w:rFonts w:ascii="Times New Roman" w:hAnsi="Times New Roman" w:cs="Times New Roman"/>
          <w:sz w:val="24"/>
          <w:szCs w:val="24"/>
        </w:rPr>
        <w:t xml:space="preserve">, referring to </w:t>
      </w:r>
      <w:r w:rsidR="0067617F">
        <w:rPr>
          <w:rFonts w:ascii="Times New Roman" w:hAnsi="Times New Roman" w:cs="Times New Roman"/>
          <w:sz w:val="24"/>
          <w:szCs w:val="24"/>
        </w:rPr>
        <w:t>several of Aguilera’s work</w:t>
      </w:r>
      <w:r w:rsidRPr="004F2044">
        <w:rPr>
          <w:rFonts w:ascii="Times New Roman" w:hAnsi="Times New Roman" w:cs="Times New Roman"/>
          <w:sz w:val="24"/>
          <w:szCs w:val="24"/>
        </w:rPr>
        <w:t xml:space="preserve">, </w:t>
      </w:r>
      <w:r w:rsidR="0067617F">
        <w:rPr>
          <w:rFonts w:ascii="Times New Roman" w:hAnsi="Times New Roman" w:cs="Times New Roman"/>
          <w:sz w:val="24"/>
          <w:szCs w:val="24"/>
        </w:rPr>
        <w:t>alluded specifically t</w:t>
      </w:r>
      <w:r w:rsidR="006E0F55" w:rsidRPr="004F2044">
        <w:rPr>
          <w:rFonts w:ascii="Times New Roman" w:hAnsi="Times New Roman" w:cs="Times New Roman"/>
          <w:sz w:val="24"/>
          <w:szCs w:val="24"/>
        </w:rPr>
        <w:t xml:space="preserve">o </w:t>
      </w:r>
      <w:r w:rsidR="0067617F" w:rsidRPr="0067617F">
        <w:rPr>
          <w:rFonts w:ascii="Times New Roman" w:hAnsi="Times New Roman" w:cs="Times New Roman"/>
          <w:i/>
          <w:sz w:val="24"/>
          <w:szCs w:val="24"/>
        </w:rPr>
        <w:t>Ecos</w:t>
      </w:r>
      <w:r w:rsidR="0067617F">
        <w:rPr>
          <w:rFonts w:ascii="Times New Roman" w:hAnsi="Times New Roman" w:cs="Times New Roman"/>
          <w:sz w:val="24"/>
          <w:szCs w:val="24"/>
        </w:rPr>
        <w:t>’</w:t>
      </w:r>
      <w:r w:rsidR="006E0F55" w:rsidRPr="004F2044">
        <w:rPr>
          <w:rFonts w:ascii="Times New Roman" w:hAnsi="Times New Roman" w:cs="Times New Roman"/>
          <w:sz w:val="24"/>
          <w:szCs w:val="24"/>
        </w:rPr>
        <w:t xml:space="preserve"> "realistic" quality in a </w:t>
      </w:r>
      <w:r w:rsidR="0067617F">
        <w:rPr>
          <w:rFonts w:ascii="Times New Roman" w:hAnsi="Times New Roman" w:cs="Times New Roman"/>
          <w:sz w:val="24"/>
          <w:szCs w:val="24"/>
        </w:rPr>
        <w:t>critique that</w:t>
      </w:r>
      <w:r w:rsidR="006E0F55" w:rsidRPr="004F2044">
        <w:rPr>
          <w:rFonts w:ascii="Times New Roman" w:hAnsi="Times New Roman" w:cs="Times New Roman"/>
          <w:sz w:val="24"/>
          <w:szCs w:val="24"/>
        </w:rPr>
        <w:t xml:space="preserve"> appeared in Aguilera’s </w:t>
      </w:r>
      <w:r w:rsidR="00841EA2">
        <w:rPr>
          <w:rFonts w:ascii="Times New Roman" w:hAnsi="Times New Roman" w:cs="Times New Roman"/>
          <w:i/>
          <w:sz w:val="24"/>
          <w:szCs w:val="24"/>
        </w:rPr>
        <w:t>Libro de las sá</w:t>
      </w:r>
      <w:r w:rsidR="006E0F55" w:rsidRPr="004F2044">
        <w:rPr>
          <w:rFonts w:ascii="Times New Roman" w:hAnsi="Times New Roman" w:cs="Times New Roman"/>
          <w:i/>
          <w:sz w:val="24"/>
          <w:szCs w:val="24"/>
        </w:rPr>
        <w:t>tíras</w:t>
      </w:r>
      <w:r w:rsidR="0067617F">
        <w:rPr>
          <w:rFonts w:ascii="Times New Roman" w:hAnsi="Times New Roman" w:cs="Times New Roman"/>
          <w:sz w:val="24"/>
          <w:szCs w:val="24"/>
        </w:rPr>
        <w:t xml:space="preserve">. </w:t>
      </w:r>
      <w:r w:rsidR="00F43450">
        <w:rPr>
          <w:rFonts w:ascii="Times New Roman" w:hAnsi="Times New Roman" w:cs="Times New Roman"/>
          <w:sz w:val="24"/>
          <w:szCs w:val="24"/>
        </w:rPr>
        <w:t>He summed up several works in the following way</w:t>
      </w:r>
      <w:r w:rsidR="00E622D4">
        <w:rPr>
          <w:rFonts w:ascii="Times New Roman" w:hAnsi="Times New Roman" w:cs="Times New Roman"/>
          <w:sz w:val="24"/>
          <w:szCs w:val="24"/>
        </w:rPr>
        <w:t>: “</w:t>
      </w:r>
      <w:r w:rsidR="003737DE" w:rsidRPr="004F2044">
        <w:rPr>
          <w:rFonts w:ascii="Times New Roman" w:hAnsi="Times New Roman" w:cs="Times New Roman"/>
          <w:sz w:val="24"/>
          <w:szCs w:val="24"/>
        </w:rPr>
        <w:t xml:space="preserve">Not even as a realist in </w:t>
      </w:r>
      <w:r w:rsidR="003737DE" w:rsidRPr="004F2044">
        <w:rPr>
          <w:rFonts w:ascii="Times New Roman" w:hAnsi="Times New Roman" w:cs="Times New Roman"/>
          <w:i/>
          <w:sz w:val="24"/>
          <w:szCs w:val="24"/>
        </w:rPr>
        <w:t>Ecos nacionales</w:t>
      </w:r>
      <w:r w:rsidR="003737DE" w:rsidRPr="004F2044">
        <w:rPr>
          <w:rFonts w:ascii="Times New Roman" w:hAnsi="Times New Roman" w:cs="Times New Roman"/>
          <w:sz w:val="24"/>
          <w:szCs w:val="24"/>
        </w:rPr>
        <w:t xml:space="preserve">, nor as a humanist in </w:t>
      </w:r>
      <w:r w:rsidR="003737DE" w:rsidRPr="004F2044">
        <w:rPr>
          <w:rFonts w:ascii="Times New Roman" w:hAnsi="Times New Roman" w:cs="Times New Roman"/>
          <w:i/>
          <w:sz w:val="24"/>
          <w:szCs w:val="24"/>
        </w:rPr>
        <w:t>Arcadia moderna</w:t>
      </w:r>
      <w:r w:rsidR="003737DE" w:rsidRPr="004F2044">
        <w:rPr>
          <w:rFonts w:ascii="Times New Roman" w:hAnsi="Times New Roman" w:cs="Times New Roman"/>
          <w:sz w:val="24"/>
          <w:szCs w:val="24"/>
        </w:rPr>
        <w:t xml:space="preserve"> has he ceased to be an eminent poet, while in </w:t>
      </w:r>
      <w:r w:rsidR="003737DE" w:rsidRPr="004F2044">
        <w:rPr>
          <w:rFonts w:ascii="Times New Roman" w:hAnsi="Times New Roman" w:cs="Times New Roman"/>
          <w:i/>
          <w:sz w:val="24"/>
          <w:szCs w:val="24"/>
        </w:rPr>
        <w:t>Elegías</w:t>
      </w:r>
      <w:r w:rsidR="003737DE">
        <w:rPr>
          <w:rFonts w:ascii="Times New Roman" w:hAnsi="Times New Roman" w:cs="Times New Roman"/>
          <w:i/>
          <w:sz w:val="24"/>
          <w:szCs w:val="24"/>
        </w:rPr>
        <w:fldChar w:fldCharType="begin"/>
      </w:r>
      <w:r w:rsidR="003737DE">
        <w:instrText xml:space="preserve"> XE "</w:instrText>
      </w:r>
      <w:r w:rsidR="003737DE">
        <w:rPr>
          <w:rFonts w:ascii="Times New Roman" w:hAnsi="Times New Roman" w:cs="Times New Roman"/>
          <w:i/>
          <w:sz w:val="24"/>
          <w:szCs w:val="24"/>
        </w:rPr>
        <w:instrText>Elegía</w:instrText>
      </w:r>
      <w:r w:rsidR="003737DE" w:rsidRPr="004F2044">
        <w:rPr>
          <w:rFonts w:ascii="Times New Roman" w:hAnsi="Times New Roman" w:cs="Times New Roman"/>
          <w:i/>
          <w:sz w:val="24"/>
          <w:szCs w:val="24"/>
        </w:rPr>
        <w:instrText>s</w:instrText>
      </w:r>
      <w:r w:rsidR="003737DE">
        <w:instrText xml:space="preserve">" </w:instrText>
      </w:r>
      <w:r w:rsidR="003737DE">
        <w:rPr>
          <w:rFonts w:ascii="Times New Roman" w:hAnsi="Times New Roman" w:cs="Times New Roman"/>
          <w:i/>
          <w:sz w:val="24"/>
          <w:szCs w:val="24"/>
        </w:rPr>
        <w:fldChar w:fldCharType="end"/>
      </w:r>
      <w:r w:rsidR="003737DE" w:rsidRPr="004F2044">
        <w:rPr>
          <w:rFonts w:ascii="Times New Roman" w:hAnsi="Times New Roman" w:cs="Times New Roman"/>
          <w:sz w:val="24"/>
          <w:szCs w:val="24"/>
        </w:rPr>
        <w:t xml:space="preserve"> he </w:t>
      </w:r>
      <w:r w:rsidR="003737DE">
        <w:rPr>
          <w:rFonts w:ascii="Times New Roman" w:hAnsi="Times New Roman" w:cs="Times New Roman"/>
          <w:sz w:val="24"/>
          <w:szCs w:val="24"/>
        </w:rPr>
        <w:t>would strike</w:t>
      </w:r>
      <w:r w:rsidR="003737DE" w:rsidRPr="004F2044">
        <w:rPr>
          <w:rFonts w:ascii="Times New Roman" w:hAnsi="Times New Roman" w:cs="Times New Roman"/>
          <w:sz w:val="24"/>
          <w:szCs w:val="24"/>
        </w:rPr>
        <w:t xml:space="preserve"> with unique delicateness and exquisite tenderness the most songful fiber of the human sentiment</w:t>
      </w:r>
      <w:r w:rsidR="003737DE">
        <w:rPr>
          <w:rFonts w:ascii="Times New Roman" w:hAnsi="Times New Roman" w:cs="Times New Roman"/>
          <w:sz w:val="24"/>
          <w:szCs w:val="24"/>
        </w:rPr>
        <w:t xml:space="preserve">” </w:t>
      </w:r>
      <w:r w:rsidR="00C8702E">
        <w:rPr>
          <w:rFonts w:ascii="Times New Roman" w:hAnsi="Times New Roman" w:cs="Times New Roman"/>
          <w:sz w:val="24"/>
          <w:szCs w:val="24"/>
        </w:rPr>
        <w:t>(34).</w:t>
      </w:r>
      <w:r w:rsidR="007611B8" w:rsidRPr="004F2044">
        <w:rPr>
          <w:rStyle w:val="FootnoteReference"/>
          <w:rFonts w:ascii="Times New Roman" w:hAnsi="Times New Roman" w:cs="Times New Roman"/>
          <w:sz w:val="24"/>
          <w:szCs w:val="24"/>
        </w:rPr>
        <w:footnoteReference w:id="65"/>
      </w:r>
      <w:r w:rsidR="0009530B" w:rsidRPr="004F2044">
        <w:rPr>
          <w:rFonts w:ascii="Times New Roman" w:hAnsi="Times New Roman" w:cs="Times New Roman"/>
          <w:sz w:val="24"/>
          <w:szCs w:val="24"/>
        </w:rPr>
        <w:t xml:space="preserve"> </w:t>
      </w:r>
      <w:r w:rsidRPr="004F2044">
        <w:rPr>
          <w:rFonts w:ascii="Times New Roman" w:hAnsi="Times New Roman" w:cs="Times New Roman"/>
          <w:sz w:val="24"/>
          <w:szCs w:val="24"/>
        </w:rPr>
        <w:t>Borrowing Medina’s Jeremy</w:t>
      </w:r>
      <w:r w:rsidR="00F43450">
        <w:rPr>
          <w:rFonts w:ascii="Times New Roman" w:hAnsi="Times New Roman" w:cs="Times New Roman"/>
          <w:sz w:val="24"/>
          <w:szCs w:val="24"/>
        </w:rPr>
        <w:t xml:space="preserve"> Medina’s term</w:t>
      </w:r>
      <w:r w:rsidR="00197FF9" w:rsidRPr="004F2044">
        <w:rPr>
          <w:rFonts w:ascii="Times New Roman" w:hAnsi="Times New Roman" w:cs="Times New Roman"/>
          <w:sz w:val="24"/>
          <w:szCs w:val="24"/>
        </w:rPr>
        <w:t xml:space="preserve">, </w:t>
      </w:r>
      <w:r w:rsidR="00F43450">
        <w:rPr>
          <w:rFonts w:ascii="Times New Roman" w:hAnsi="Times New Roman" w:cs="Times New Roman"/>
          <w:sz w:val="24"/>
          <w:szCs w:val="24"/>
        </w:rPr>
        <w:t xml:space="preserve">I </w:t>
      </w:r>
      <w:r w:rsidR="00FF7700" w:rsidRPr="004F2044">
        <w:rPr>
          <w:rFonts w:ascii="Times New Roman" w:hAnsi="Times New Roman" w:cs="Times New Roman"/>
          <w:sz w:val="24"/>
          <w:szCs w:val="24"/>
        </w:rPr>
        <w:t>regard</w:t>
      </w:r>
      <w:r w:rsidR="00197FF9" w:rsidRPr="004F2044">
        <w:rPr>
          <w:rFonts w:ascii="Times New Roman" w:hAnsi="Times New Roman" w:cs="Times New Roman"/>
          <w:sz w:val="24"/>
          <w:szCs w:val="24"/>
        </w:rPr>
        <w:t xml:space="preserve"> the realism that Galdós </w:t>
      </w:r>
      <w:r w:rsidR="006C2543" w:rsidRPr="004F2044">
        <w:rPr>
          <w:rFonts w:ascii="Times New Roman" w:hAnsi="Times New Roman" w:cs="Times New Roman"/>
          <w:sz w:val="24"/>
          <w:szCs w:val="24"/>
        </w:rPr>
        <w:t>describes</w:t>
      </w:r>
      <w:r w:rsidR="00197FF9" w:rsidRPr="004F2044">
        <w:rPr>
          <w:rFonts w:ascii="Times New Roman" w:hAnsi="Times New Roman" w:cs="Times New Roman"/>
          <w:sz w:val="24"/>
          <w:szCs w:val="24"/>
        </w:rPr>
        <w:t xml:space="preserve"> as</w:t>
      </w:r>
      <w:r w:rsidRPr="004F2044">
        <w:rPr>
          <w:rFonts w:ascii="Times New Roman" w:hAnsi="Times New Roman" w:cs="Times New Roman"/>
          <w:sz w:val="24"/>
          <w:szCs w:val="24"/>
        </w:rPr>
        <w:t xml:space="preserve"> “realism as retrato.”</w:t>
      </w:r>
      <w:r w:rsidR="0069669D" w:rsidRPr="004F2044">
        <w:rPr>
          <w:rStyle w:val="FootnoteReference"/>
          <w:rFonts w:ascii="Times New Roman" w:hAnsi="Times New Roman" w:cs="Times New Roman"/>
          <w:sz w:val="24"/>
          <w:szCs w:val="24"/>
        </w:rPr>
        <w:footnoteReference w:id="66"/>
      </w:r>
      <w:r w:rsidR="00E14078" w:rsidRPr="004F2044">
        <w:rPr>
          <w:rFonts w:ascii="Times New Roman" w:hAnsi="Times New Roman" w:cs="Times New Roman"/>
          <w:sz w:val="24"/>
          <w:szCs w:val="24"/>
        </w:rPr>
        <w:t xml:space="preserve"> In addition</w:t>
      </w:r>
      <w:r w:rsidR="00AB24F1" w:rsidRPr="004F2044">
        <w:rPr>
          <w:rFonts w:ascii="Times New Roman" w:hAnsi="Times New Roman" w:cs="Times New Roman"/>
          <w:sz w:val="24"/>
          <w:szCs w:val="24"/>
        </w:rPr>
        <w:t>,</w:t>
      </w:r>
      <w:r w:rsidR="00FF7700" w:rsidRPr="004F2044">
        <w:rPr>
          <w:rFonts w:ascii="Times New Roman" w:hAnsi="Times New Roman" w:cs="Times New Roman"/>
          <w:sz w:val="24"/>
          <w:szCs w:val="24"/>
        </w:rPr>
        <w:t xml:space="preserve"> and</w:t>
      </w:r>
      <w:r w:rsidR="00AB24F1" w:rsidRPr="004F2044">
        <w:rPr>
          <w:rFonts w:ascii="Times New Roman" w:hAnsi="Times New Roman" w:cs="Times New Roman"/>
          <w:sz w:val="24"/>
          <w:szCs w:val="24"/>
        </w:rPr>
        <w:t xml:space="preserve"> as </w:t>
      </w:r>
      <w:r w:rsidR="00E14078" w:rsidRPr="004F2044">
        <w:rPr>
          <w:rFonts w:ascii="Times New Roman" w:hAnsi="Times New Roman" w:cs="Times New Roman"/>
          <w:sz w:val="24"/>
          <w:szCs w:val="24"/>
        </w:rPr>
        <w:t>I’</w:t>
      </w:r>
      <w:r w:rsidR="00AB24F1" w:rsidRPr="004F2044">
        <w:rPr>
          <w:rFonts w:ascii="Times New Roman" w:hAnsi="Times New Roman" w:cs="Times New Roman"/>
          <w:sz w:val="24"/>
          <w:szCs w:val="24"/>
        </w:rPr>
        <w:t>v</w:t>
      </w:r>
      <w:r w:rsidR="00AE1A89" w:rsidRPr="004F2044">
        <w:rPr>
          <w:rFonts w:ascii="Times New Roman" w:hAnsi="Times New Roman" w:cs="Times New Roman"/>
          <w:sz w:val="24"/>
          <w:szCs w:val="24"/>
        </w:rPr>
        <w:t>e</w:t>
      </w:r>
      <w:r w:rsidR="00AB24F1" w:rsidRPr="004F2044">
        <w:rPr>
          <w:rFonts w:ascii="Times New Roman" w:hAnsi="Times New Roman" w:cs="Times New Roman"/>
          <w:sz w:val="24"/>
          <w:szCs w:val="24"/>
        </w:rPr>
        <w:t xml:space="preserve"> mentioned in an earlier chapter, Carolina Coronado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rPr>
        <w:instrText>Coronado, Carolina</w:instrText>
      </w:r>
      <w:r w:rsidR="005E11D0">
        <w:instrText xml:space="preserve">" \b </w:instrText>
      </w:r>
      <w:r w:rsidR="005E11D0">
        <w:rPr>
          <w:rFonts w:ascii="Times New Roman" w:hAnsi="Times New Roman" w:cs="Times New Roman"/>
          <w:sz w:val="24"/>
          <w:szCs w:val="24"/>
        </w:rPr>
        <w:fldChar w:fldCharType="end"/>
      </w:r>
      <w:r w:rsidR="00D774BE" w:rsidRPr="004F2044">
        <w:rPr>
          <w:rFonts w:ascii="Times New Roman" w:hAnsi="Times New Roman" w:cs="Times New Roman"/>
          <w:sz w:val="24"/>
          <w:szCs w:val="24"/>
        </w:rPr>
        <w:t xml:space="preserve"> (1820-1911)</w:t>
      </w:r>
      <w:r w:rsidR="00AB24F1" w:rsidRPr="004F2044">
        <w:rPr>
          <w:rFonts w:ascii="Times New Roman" w:hAnsi="Times New Roman" w:cs="Times New Roman"/>
          <w:sz w:val="24"/>
          <w:szCs w:val="24"/>
        </w:rPr>
        <w:t xml:space="preserve"> was also fond of the collection as she recalled in a prologue to Aguilera’s </w:t>
      </w:r>
      <w:r w:rsidR="00AB24F1"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AB24F1" w:rsidRPr="004F2044">
        <w:rPr>
          <w:rFonts w:ascii="Times New Roman" w:hAnsi="Times New Roman" w:cs="Times New Roman"/>
          <w:i/>
          <w:sz w:val="24"/>
          <w:szCs w:val="24"/>
        </w:rPr>
        <w:t>.</w:t>
      </w:r>
      <w:r w:rsidR="006E0F55" w:rsidRPr="004F2044">
        <w:rPr>
          <w:rFonts w:ascii="Times New Roman" w:hAnsi="Times New Roman" w:cs="Times New Roman"/>
          <w:sz w:val="24"/>
          <w:szCs w:val="24"/>
        </w:rPr>
        <w:t xml:space="preserve"> </w:t>
      </w:r>
    </w:p>
    <w:p w14:paraId="1BFB4363" w14:textId="0EBB7DC4" w:rsidR="00B84D27" w:rsidRPr="004F2044" w:rsidRDefault="00F43450" w:rsidP="006E0F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notion</w:t>
      </w:r>
      <w:r w:rsidR="00B84D27" w:rsidRPr="004F2044">
        <w:rPr>
          <w:rFonts w:ascii="Times New Roman" w:hAnsi="Times New Roman" w:cs="Times New Roman"/>
          <w:sz w:val="24"/>
          <w:szCs w:val="24"/>
        </w:rPr>
        <w:t xml:space="preserve"> of realism in the works of Aguilera </w:t>
      </w:r>
      <w:r w:rsidR="00795F84" w:rsidRPr="004F2044">
        <w:rPr>
          <w:rFonts w:ascii="Times New Roman" w:hAnsi="Times New Roman" w:cs="Times New Roman"/>
          <w:sz w:val="24"/>
          <w:szCs w:val="24"/>
        </w:rPr>
        <w:t>is yet to be</w:t>
      </w:r>
      <w:r w:rsidR="00B84D27" w:rsidRPr="004F2044">
        <w:rPr>
          <w:rFonts w:ascii="Times New Roman" w:hAnsi="Times New Roman" w:cs="Times New Roman"/>
          <w:sz w:val="24"/>
          <w:szCs w:val="24"/>
        </w:rPr>
        <w:t xml:space="preserve"> explored</w:t>
      </w:r>
      <w:r>
        <w:rPr>
          <w:rFonts w:ascii="Times New Roman" w:hAnsi="Times New Roman" w:cs="Times New Roman"/>
          <w:sz w:val="24"/>
          <w:szCs w:val="24"/>
        </w:rPr>
        <w:t xml:space="preserve"> in detailed</w:t>
      </w:r>
      <w:r w:rsidR="00B84D27" w:rsidRPr="004F2044">
        <w:rPr>
          <w:rFonts w:ascii="Times New Roman" w:hAnsi="Times New Roman" w:cs="Times New Roman"/>
          <w:sz w:val="24"/>
          <w:szCs w:val="24"/>
        </w:rPr>
        <w:t xml:space="preserve">, although the </w:t>
      </w:r>
      <w:r w:rsidR="00795F84" w:rsidRPr="004F2044">
        <w:rPr>
          <w:rFonts w:ascii="Times New Roman" w:hAnsi="Times New Roman" w:cs="Times New Roman"/>
          <w:sz w:val="24"/>
          <w:szCs w:val="24"/>
        </w:rPr>
        <w:t xml:space="preserve">intimate </w:t>
      </w:r>
      <w:r w:rsidR="00B84D27" w:rsidRPr="004F2044">
        <w:rPr>
          <w:rFonts w:ascii="Times New Roman" w:hAnsi="Times New Roman" w:cs="Times New Roman"/>
          <w:sz w:val="24"/>
          <w:szCs w:val="24"/>
        </w:rPr>
        <w:t>detail to commonplace experience and affairs</w:t>
      </w:r>
      <w:r w:rsidR="00795F84" w:rsidRPr="004F2044">
        <w:rPr>
          <w:rFonts w:ascii="Times New Roman" w:hAnsi="Times New Roman" w:cs="Times New Roman"/>
          <w:sz w:val="24"/>
          <w:szCs w:val="24"/>
        </w:rPr>
        <w:t xml:space="preserve"> in Spanish society alongside social relationships</w:t>
      </w:r>
      <w:r w:rsidR="008517CD">
        <w:rPr>
          <w:rFonts w:ascii="Times New Roman" w:hAnsi="Times New Roman" w:cs="Times New Roman"/>
          <w:sz w:val="24"/>
          <w:szCs w:val="24"/>
        </w:rPr>
        <w:t xml:space="preserve"> provide ample justification for the investigation</w:t>
      </w:r>
      <w:r w:rsidR="00795F84" w:rsidRPr="004F2044">
        <w:rPr>
          <w:rFonts w:ascii="Times New Roman" w:hAnsi="Times New Roman" w:cs="Times New Roman"/>
          <w:sz w:val="24"/>
          <w:szCs w:val="24"/>
        </w:rPr>
        <w:t xml:space="preserve"> </w:t>
      </w:r>
      <w:r w:rsidR="008517CD">
        <w:rPr>
          <w:rFonts w:ascii="Times New Roman" w:hAnsi="Times New Roman" w:cs="Times New Roman"/>
          <w:sz w:val="24"/>
          <w:szCs w:val="24"/>
        </w:rPr>
        <w:t>of this topic</w:t>
      </w:r>
      <w:r w:rsidR="00795F84" w:rsidRPr="004F2044">
        <w:rPr>
          <w:rFonts w:ascii="Times New Roman" w:hAnsi="Times New Roman" w:cs="Times New Roman"/>
          <w:sz w:val="24"/>
          <w:szCs w:val="24"/>
        </w:rPr>
        <w:t>. However, I take considerable caution in applying such a</w:t>
      </w:r>
      <w:r w:rsidR="005951F6" w:rsidRPr="004F2044">
        <w:rPr>
          <w:rFonts w:ascii="Times New Roman" w:hAnsi="Times New Roman" w:cs="Times New Roman"/>
          <w:sz w:val="24"/>
          <w:szCs w:val="24"/>
        </w:rPr>
        <w:t>n overarching theor</w:t>
      </w:r>
      <w:r w:rsidR="001C5319" w:rsidRPr="004F2044">
        <w:rPr>
          <w:rFonts w:ascii="Times New Roman" w:hAnsi="Times New Roman" w:cs="Times New Roman"/>
          <w:sz w:val="24"/>
          <w:szCs w:val="24"/>
        </w:rPr>
        <w:t xml:space="preserve">y to his </w:t>
      </w:r>
      <w:r w:rsidR="005951F6" w:rsidRPr="004F2044">
        <w:rPr>
          <w:rFonts w:ascii="Times New Roman" w:hAnsi="Times New Roman" w:cs="Times New Roman"/>
          <w:sz w:val="24"/>
          <w:szCs w:val="24"/>
        </w:rPr>
        <w:t xml:space="preserve">work mainly because there are still vestigial remnants of Romantic idealism in Aguilera’s vision of society. In addition, </w:t>
      </w:r>
      <w:r w:rsidR="005951F6" w:rsidRPr="004F2044">
        <w:rPr>
          <w:rFonts w:ascii="Times New Roman" w:hAnsi="Times New Roman" w:cs="Times New Roman"/>
          <w:sz w:val="24"/>
          <w:szCs w:val="24"/>
        </w:rPr>
        <w:lastRenderedPageBreak/>
        <w:t>Spanish Realism</w:t>
      </w:r>
      <w:r w:rsidR="006E20A1" w:rsidRPr="004F2044">
        <w:rPr>
          <w:rFonts w:ascii="Times New Roman" w:hAnsi="Times New Roman" w:cs="Times New Roman"/>
          <w:sz w:val="24"/>
          <w:szCs w:val="24"/>
        </w:rPr>
        <w:t xml:space="preserve"> is often encapsulated around an alleged </w:t>
      </w:r>
      <w:r w:rsidR="005951F6" w:rsidRPr="004F2044">
        <w:rPr>
          <w:rFonts w:ascii="Times New Roman" w:hAnsi="Times New Roman" w:cs="Times New Roman"/>
          <w:i/>
          <w:sz w:val="24"/>
          <w:szCs w:val="24"/>
        </w:rPr>
        <w:t xml:space="preserve">Generación del 68 </w:t>
      </w:r>
      <w:r w:rsidR="005951F6" w:rsidRPr="004F2044">
        <w:rPr>
          <w:rFonts w:ascii="Times New Roman" w:hAnsi="Times New Roman" w:cs="Times New Roman"/>
          <w:sz w:val="24"/>
          <w:szCs w:val="24"/>
        </w:rPr>
        <w:t>composed of novelists</w:t>
      </w:r>
      <w:r w:rsidR="006E20A1" w:rsidRPr="004F2044">
        <w:rPr>
          <w:rFonts w:ascii="Times New Roman" w:hAnsi="Times New Roman" w:cs="Times New Roman"/>
          <w:sz w:val="24"/>
          <w:szCs w:val="24"/>
        </w:rPr>
        <w:t xml:space="preserve">, </w:t>
      </w:r>
      <w:r w:rsidR="005951F6" w:rsidRPr="004F2044">
        <w:rPr>
          <w:rFonts w:ascii="Times New Roman" w:hAnsi="Times New Roman" w:cs="Times New Roman"/>
          <w:sz w:val="24"/>
          <w:szCs w:val="24"/>
        </w:rPr>
        <w:t>like Benito Pé</w:t>
      </w:r>
      <w:r w:rsidR="006E20A1" w:rsidRPr="004F2044">
        <w:rPr>
          <w:rFonts w:ascii="Times New Roman" w:hAnsi="Times New Roman" w:cs="Times New Roman"/>
          <w:sz w:val="24"/>
          <w:szCs w:val="24"/>
        </w:rPr>
        <w:t>rez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6E20A1" w:rsidRPr="004F2044">
        <w:rPr>
          <w:rFonts w:ascii="Times New Roman" w:hAnsi="Times New Roman" w:cs="Times New Roman"/>
          <w:sz w:val="24"/>
          <w:szCs w:val="24"/>
        </w:rPr>
        <w:t>, Juan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006E20A1" w:rsidRPr="004F2044">
        <w:rPr>
          <w:rFonts w:ascii="Times New Roman" w:hAnsi="Times New Roman" w:cs="Times New Roman"/>
          <w:sz w:val="24"/>
          <w:szCs w:val="24"/>
        </w:rPr>
        <w:t xml:space="preserve"> and Armando Palacio Valdés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Palacio Valdés, Armando</w:instrText>
      </w:r>
      <w:r w:rsidR="00787B9A">
        <w:instrText xml:space="preserve">" \b </w:instrText>
      </w:r>
      <w:r w:rsidR="00787B9A">
        <w:rPr>
          <w:rFonts w:ascii="Times New Roman" w:hAnsi="Times New Roman" w:cs="Times New Roman"/>
          <w:sz w:val="24"/>
          <w:szCs w:val="24"/>
        </w:rPr>
        <w:fldChar w:fldCharType="end"/>
      </w:r>
      <w:r w:rsidR="006E20A1" w:rsidRPr="004F2044">
        <w:rPr>
          <w:rFonts w:ascii="Times New Roman" w:hAnsi="Times New Roman" w:cs="Times New Roman"/>
          <w:sz w:val="24"/>
          <w:szCs w:val="24"/>
        </w:rPr>
        <w:t>, all of whom at some point refereed the works of Aguilera.</w:t>
      </w:r>
      <w:r w:rsidR="001A1413" w:rsidRPr="004F2044">
        <w:rPr>
          <w:rStyle w:val="FootnoteReference"/>
          <w:rFonts w:ascii="Times New Roman" w:hAnsi="Times New Roman" w:cs="Times New Roman"/>
          <w:sz w:val="24"/>
          <w:szCs w:val="24"/>
        </w:rPr>
        <w:footnoteReference w:id="67"/>
      </w:r>
      <w:r w:rsidR="006E20A1" w:rsidRPr="004F2044">
        <w:rPr>
          <w:rFonts w:ascii="Times New Roman" w:hAnsi="Times New Roman" w:cs="Times New Roman"/>
          <w:sz w:val="24"/>
          <w:szCs w:val="24"/>
        </w:rPr>
        <w:t xml:space="preserve"> Pardo Bazán</w:t>
      </w:r>
      <w:r w:rsidR="00B14C21">
        <w:rPr>
          <w:rFonts w:ascii="Times New Roman" w:hAnsi="Times New Roman" w:cs="Times New Roman"/>
          <w:sz w:val="24"/>
          <w:szCs w:val="24"/>
        </w:rPr>
        <w:fldChar w:fldCharType="begin"/>
      </w:r>
      <w:r w:rsidR="00B14C21">
        <w:instrText xml:space="preserve"> XE "</w:instrText>
      </w:r>
      <w:r w:rsidR="00B14C21">
        <w:rPr>
          <w:rFonts w:ascii="Times New Roman" w:hAnsi="Times New Roman" w:cs="Times New Roman"/>
          <w:sz w:val="24"/>
          <w:szCs w:val="24"/>
        </w:rPr>
        <w:instrText>Pardo Bazán, Emilia</w:instrText>
      </w:r>
      <w:r w:rsidR="00B14C21">
        <w:instrText xml:space="preserve">" \b </w:instrText>
      </w:r>
      <w:r w:rsidR="00B14C21">
        <w:rPr>
          <w:rFonts w:ascii="Times New Roman" w:hAnsi="Times New Roman" w:cs="Times New Roman"/>
          <w:sz w:val="24"/>
          <w:szCs w:val="24"/>
        </w:rPr>
        <w:fldChar w:fldCharType="end"/>
      </w:r>
      <w:r w:rsidR="006E20A1" w:rsidRPr="004F2044">
        <w:rPr>
          <w:rFonts w:ascii="Times New Roman" w:hAnsi="Times New Roman" w:cs="Times New Roman"/>
          <w:sz w:val="24"/>
          <w:szCs w:val="24"/>
        </w:rPr>
        <w:t xml:space="preserve">, of course, also figures in the list of preeminent writers of this generation. </w:t>
      </w:r>
      <w:r w:rsidR="006C2543" w:rsidRPr="004F2044">
        <w:rPr>
          <w:rFonts w:ascii="Times New Roman" w:hAnsi="Times New Roman" w:cs="Times New Roman"/>
          <w:sz w:val="24"/>
          <w:szCs w:val="24"/>
        </w:rPr>
        <w:t>Although</w:t>
      </w:r>
      <w:r w:rsidR="001C5319" w:rsidRPr="004F2044">
        <w:rPr>
          <w:rFonts w:ascii="Times New Roman" w:hAnsi="Times New Roman" w:cs="Times New Roman"/>
          <w:sz w:val="24"/>
          <w:szCs w:val="24"/>
        </w:rPr>
        <w:t xml:space="preserve"> the collection that I explore here is pre</w:t>
      </w:r>
      <w:r w:rsidR="00FE612F">
        <w:rPr>
          <w:rFonts w:ascii="Times New Roman" w:hAnsi="Times New Roman" w:cs="Times New Roman"/>
          <w:sz w:val="24"/>
          <w:szCs w:val="24"/>
        </w:rPr>
        <w:t>-Generación</w:t>
      </w:r>
      <w:r w:rsidR="001C5319" w:rsidRPr="004F2044">
        <w:rPr>
          <w:rFonts w:ascii="Times New Roman" w:hAnsi="Times New Roman" w:cs="Times New Roman"/>
          <w:sz w:val="24"/>
          <w:szCs w:val="24"/>
        </w:rPr>
        <w:t xml:space="preserve"> del 68, Aguilera is also writing during the time of these writers</w:t>
      </w:r>
      <w:r w:rsidR="001A1413" w:rsidRPr="004F2044">
        <w:rPr>
          <w:rFonts w:ascii="Times New Roman" w:hAnsi="Times New Roman" w:cs="Times New Roman"/>
          <w:sz w:val="24"/>
          <w:szCs w:val="24"/>
        </w:rPr>
        <w:t>, and I will explore some of hi</w:t>
      </w:r>
      <w:r w:rsidR="00FE612F">
        <w:rPr>
          <w:rFonts w:ascii="Times New Roman" w:hAnsi="Times New Roman" w:cs="Times New Roman"/>
          <w:sz w:val="24"/>
          <w:szCs w:val="24"/>
        </w:rPr>
        <w:t>s narrative in another chapter. Ho</w:t>
      </w:r>
      <w:r w:rsidR="001A1413" w:rsidRPr="004F2044">
        <w:rPr>
          <w:rFonts w:ascii="Times New Roman" w:hAnsi="Times New Roman" w:cs="Times New Roman"/>
          <w:sz w:val="24"/>
          <w:szCs w:val="24"/>
        </w:rPr>
        <w:t xml:space="preserve">wever, at the moment, I restrict my usage of the </w:t>
      </w:r>
      <w:r w:rsidR="009C746A">
        <w:rPr>
          <w:rFonts w:ascii="Times New Roman" w:hAnsi="Times New Roman" w:cs="Times New Roman"/>
          <w:sz w:val="24"/>
          <w:szCs w:val="24"/>
        </w:rPr>
        <w:t>concept</w:t>
      </w:r>
      <w:r w:rsidR="00FE612F">
        <w:rPr>
          <w:rFonts w:ascii="Times New Roman" w:hAnsi="Times New Roman" w:cs="Times New Roman"/>
          <w:sz w:val="24"/>
          <w:szCs w:val="24"/>
        </w:rPr>
        <w:t xml:space="preserve"> ‘</w:t>
      </w:r>
      <w:r w:rsidR="001A1413" w:rsidRPr="004F2044">
        <w:rPr>
          <w:rFonts w:ascii="Times New Roman" w:hAnsi="Times New Roman" w:cs="Times New Roman"/>
          <w:sz w:val="24"/>
          <w:szCs w:val="24"/>
        </w:rPr>
        <w:t>realism</w:t>
      </w:r>
      <w:r w:rsidR="00FE612F">
        <w:rPr>
          <w:rFonts w:ascii="Times New Roman" w:hAnsi="Times New Roman" w:cs="Times New Roman"/>
          <w:sz w:val="24"/>
          <w:szCs w:val="24"/>
        </w:rPr>
        <w:t>’</w:t>
      </w:r>
      <w:r w:rsidR="001A1413" w:rsidRPr="004F2044">
        <w:rPr>
          <w:rFonts w:ascii="Times New Roman" w:hAnsi="Times New Roman" w:cs="Times New Roman"/>
          <w:sz w:val="24"/>
          <w:szCs w:val="24"/>
        </w:rPr>
        <w:t xml:space="preserve"> to Aguilera’s </w:t>
      </w:r>
      <w:r w:rsidR="009147C5" w:rsidRPr="004F2044">
        <w:rPr>
          <w:rFonts w:ascii="Times New Roman" w:hAnsi="Times New Roman" w:cs="Times New Roman"/>
          <w:sz w:val="24"/>
          <w:szCs w:val="24"/>
        </w:rPr>
        <w:t xml:space="preserve">poetic </w:t>
      </w:r>
      <w:r w:rsidR="00A502C2">
        <w:rPr>
          <w:rFonts w:ascii="Times New Roman" w:hAnsi="Times New Roman" w:cs="Times New Roman"/>
          <w:sz w:val="24"/>
          <w:szCs w:val="24"/>
        </w:rPr>
        <w:t>description</w:t>
      </w:r>
      <w:r w:rsidR="009C746A">
        <w:rPr>
          <w:rFonts w:ascii="Times New Roman" w:hAnsi="Times New Roman" w:cs="Times New Roman"/>
          <w:sz w:val="24"/>
          <w:szCs w:val="24"/>
        </w:rPr>
        <w:t xml:space="preserve"> </w:t>
      </w:r>
      <w:r w:rsidR="009147C5" w:rsidRPr="004F2044">
        <w:rPr>
          <w:rFonts w:ascii="Times New Roman" w:hAnsi="Times New Roman" w:cs="Times New Roman"/>
          <w:sz w:val="24"/>
          <w:szCs w:val="24"/>
        </w:rPr>
        <w:t xml:space="preserve">of Spanish life, its customs, the social interaction between individuals, and the </w:t>
      </w:r>
      <w:r w:rsidR="00E44F44" w:rsidRPr="004F2044">
        <w:rPr>
          <w:rFonts w:ascii="Times New Roman" w:hAnsi="Times New Roman" w:cs="Times New Roman"/>
          <w:sz w:val="24"/>
          <w:szCs w:val="24"/>
        </w:rPr>
        <w:t>exhibition of contemporary issues</w:t>
      </w:r>
      <w:r w:rsidR="009C746A">
        <w:rPr>
          <w:rFonts w:ascii="Times New Roman" w:hAnsi="Times New Roman" w:cs="Times New Roman"/>
          <w:sz w:val="24"/>
          <w:szCs w:val="24"/>
        </w:rPr>
        <w:t xml:space="preserve">. </w:t>
      </w:r>
      <w:r w:rsidR="009C746A" w:rsidRPr="009C746A">
        <w:rPr>
          <w:rFonts w:ascii="Times New Roman" w:hAnsi="Times New Roman" w:cs="Times New Roman"/>
          <w:sz w:val="24"/>
          <w:szCs w:val="24"/>
          <w:highlight w:val="yellow"/>
        </w:rPr>
        <w:t>It entails</w:t>
      </w:r>
      <w:r w:rsidR="00E44F44" w:rsidRPr="009C746A">
        <w:rPr>
          <w:rFonts w:ascii="Times New Roman" w:hAnsi="Times New Roman" w:cs="Times New Roman"/>
          <w:sz w:val="24"/>
          <w:szCs w:val="24"/>
          <w:highlight w:val="yellow"/>
        </w:rPr>
        <w:t xml:space="preserve"> a ver</w:t>
      </w:r>
      <w:r w:rsidR="001C5319" w:rsidRPr="009C746A">
        <w:rPr>
          <w:rFonts w:ascii="Times New Roman" w:hAnsi="Times New Roman" w:cs="Times New Roman"/>
          <w:sz w:val="24"/>
          <w:szCs w:val="24"/>
          <w:highlight w:val="yellow"/>
        </w:rPr>
        <w:t xml:space="preserve">isimilar approach which </w:t>
      </w:r>
      <w:r w:rsidR="009C746A">
        <w:rPr>
          <w:rFonts w:ascii="Times New Roman" w:hAnsi="Times New Roman" w:cs="Times New Roman"/>
          <w:sz w:val="24"/>
          <w:szCs w:val="24"/>
          <w:highlight w:val="yellow"/>
        </w:rPr>
        <w:t>bears a direct representation of</w:t>
      </w:r>
      <w:r w:rsidR="00A502C2">
        <w:rPr>
          <w:rFonts w:ascii="Times New Roman" w:hAnsi="Times New Roman" w:cs="Times New Roman"/>
          <w:sz w:val="24"/>
          <w:szCs w:val="24"/>
          <w:highlight w:val="yellow"/>
        </w:rPr>
        <w:t xml:space="preserve"> society or, in other words, what </w:t>
      </w:r>
      <w:r w:rsidR="001C5319" w:rsidRPr="009C746A">
        <w:rPr>
          <w:rFonts w:ascii="Times New Roman" w:hAnsi="Times New Roman" w:cs="Times New Roman"/>
          <w:sz w:val="24"/>
          <w:szCs w:val="24"/>
          <w:highlight w:val="yellow"/>
        </w:rPr>
        <w:t xml:space="preserve">the poet perceives </w:t>
      </w:r>
      <w:r w:rsidR="009C746A" w:rsidRPr="009C746A">
        <w:rPr>
          <w:rFonts w:ascii="Times New Roman" w:hAnsi="Times New Roman" w:cs="Times New Roman"/>
          <w:sz w:val="24"/>
          <w:szCs w:val="24"/>
          <w:highlight w:val="yellow"/>
        </w:rPr>
        <w:t>to be a mirror</w:t>
      </w:r>
      <w:r w:rsidR="00A502C2">
        <w:rPr>
          <w:rFonts w:ascii="Times New Roman" w:hAnsi="Times New Roman" w:cs="Times New Roman"/>
          <w:sz w:val="24"/>
          <w:szCs w:val="24"/>
          <w:highlight w:val="yellow"/>
        </w:rPr>
        <w:t xml:space="preserve"> of </w:t>
      </w:r>
      <w:r w:rsidR="001C5319" w:rsidRPr="009C746A">
        <w:rPr>
          <w:rFonts w:ascii="Times New Roman" w:hAnsi="Times New Roman" w:cs="Times New Roman"/>
          <w:sz w:val="24"/>
          <w:szCs w:val="24"/>
          <w:highlight w:val="yellow"/>
        </w:rPr>
        <w:t>reality</w:t>
      </w:r>
      <w:r w:rsidR="001C5319" w:rsidRPr="004F2044">
        <w:rPr>
          <w:rFonts w:ascii="Times New Roman" w:hAnsi="Times New Roman" w:cs="Times New Roman"/>
          <w:sz w:val="24"/>
          <w:szCs w:val="24"/>
        </w:rPr>
        <w:t>.</w:t>
      </w:r>
    </w:p>
    <w:p w14:paraId="1154F918" w14:textId="6B1EF199" w:rsidR="00AB24F1" w:rsidRPr="004F2044" w:rsidRDefault="00AB24F1" w:rsidP="00AB24F1">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While</w:t>
      </w:r>
      <w:r w:rsidRPr="004F2044">
        <w:rPr>
          <w:rFonts w:ascii="Times New Roman" w:hAnsi="Times New Roman" w:cs="Times New Roman"/>
          <w:i/>
          <w:iCs/>
          <w:sz w:val="24"/>
          <w:szCs w:val="24"/>
        </w:rPr>
        <w:t xml:space="preserve"> Ecos</w:t>
      </w:r>
      <w:r w:rsidRPr="004F2044">
        <w:rPr>
          <w:rFonts w:ascii="Times New Roman" w:hAnsi="Times New Roman" w:cs="Times New Roman"/>
          <w:sz w:val="24"/>
          <w:szCs w:val="24"/>
        </w:rPr>
        <w:t> </w:t>
      </w:r>
      <w:r w:rsidRPr="004F2044">
        <w:rPr>
          <w:rFonts w:ascii="Times New Roman" w:hAnsi="Times New Roman" w:cs="Times New Roman"/>
          <w:i/>
          <w:sz w:val="24"/>
          <w:szCs w:val="24"/>
        </w:rPr>
        <w:t xml:space="preserve">nacionales </w:t>
      </w:r>
      <w:r w:rsidR="00275C70" w:rsidRPr="004F2044">
        <w:rPr>
          <w:rFonts w:ascii="Times New Roman" w:hAnsi="Times New Roman" w:cs="Times New Roman"/>
          <w:sz w:val="24"/>
          <w:szCs w:val="24"/>
        </w:rPr>
        <w:t>enjoyed</w:t>
      </w:r>
      <w:r w:rsidRPr="004F2044">
        <w:rPr>
          <w:rFonts w:ascii="Times New Roman" w:hAnsi="Times New Roman" w:cs="Times New Roman"/>
          <w:sz w:val="24"/>
          <w:szCs w:val="24"/>
        </w:rPr>
        <w:t xml:space="preserve"> popularity among some of the most celebr</w:t>
      </w:r>
      <w:r w:rsidR="00E14078" w:rsidRPr="004F2044">
        <w:rPr>
          <w:rFonts w:ascii="Times New Roman" w:hAnsi="Times New Roman" w:cs="Times New Roman"/>
          <w:sz w:val="24"/>
          <w:szCs w:val="24"/>
        </w:rPr>
        <w:t>ated contemporary writers of its</w:t>
      </w:r>
      <w:r w:rsidRPr="004F2044">
        <w:rPr>
          <w:rFonts w:ascii="Times New Roman" w:hAnsi="Times New Roman" w:cs="Times New Roman"/>
          <w:sz w:val="24"/>
          <w:szCs w:val="24"/>
        </w:rPr>
        <w:t xml:space="preserve"> ti</w:t>
      </w:r>
      <w:r w:rsidR="00707DE1" w:rsidRPr="004F2044">
        <w:rPr>
          <w:rFonts w:ascii="Times New Roman" w:hAnsi="Times New Roman" w:cs="Times New Roman"/>
          <w:sz w:val="24"/>
          <w:szCs w:val="24"/>
        </w:rPr>
        <w:t>me, there were</w:t>
      </w:r>
      <w:r w:rsidR="00275C70" w:rsidRPr="004F2044">
        <w:rPr>
          <w:rFonts w:ascii="Times New Roman" w:hAnsi="Times New Roman" w:cs="Times New Roman"/>
          <w:sz w:val="24"/>
          <w:szCs w:val="24"/>
        </w:rPr>
        <w:t xml:space="preserve"> those who did</w:t>
      </w:r>
      <w:r w:rsidRPr="004F2044">
        <w:rPr>
          <w:rFonts w:ascii="Times New Roman" w:hAnsi="Times New Roman" w:cs="Times New Roman"/>
          <w:sz w:val="24"/>
          <w:szCs w:val="24"/>
        </w:rPr>
        <w:t xml:space="preserve"> not sympathize with </w:t>
      </w:r>
      <w:r w:rsidR="00275C70" w:rsidRPr="004F2044">
        <w:rPr>
          <w:rFonts w:ascii="Times New Roman" w:hAnsi="Times New Roman" w:cs="Times New Roman"/>
          <w:sz w:val="24"/>
          <w:szCs w:val="24"/>
        </w:rPr>
        <w:t>the collection, especially its religious i</w:t>
      </w:r>
      <w:r w:rsidR="001C5319" w:rsidRPr="004F2044">
        <w:rPr>
          <w:rFonts w:ascii="Times New Roman" w:hAnsi="Times New Roman" w:cs="Times New Roman"/>
          <w:sz w:val="24"/>
          <w:szCs w:val="24"/>
        </w:rPr>
        <w:t>deas</w:t>
      </w:r>
      <w:r w:rsidR="00707DE1" w:rsidRPr="004F2044">
        <w:rPr>
          <w:rFonts w:ascii="Times New Roman" w:hAnsi="Times New Roman" w:cs="Times New Roman"/>
          <w:sz w:val="24"/>
          <w:szCs w:val="24"/>
        </w:rPr>
        <w:t xml:space="preserve"> as previously presented in the comments of Father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707DE1" w:rsidRPr="004F2044">
        <w:rPr>
          <w:rFonts w:ascii="Times New Roman" w:hAnsi="Times New Roman" w:cs="Times New Roman"/>
          <w:sz w:val="24"/>
          <w:szCs w:val="24"/>
        </w:rPr>
        <w:t xml:space="preserve"> who was mistrustful of Aguilera’s </w:t>
      </w:r>
      <w:r w:rsidR="00B60433" w:rsidRPr="004F2044">
        <w:rPr>
          <w:rFonts w:ascii="Times New Roman" w:hAnsi="Times New Roman" w:cs="Times New Roman"/>
          <w:sz w:val="24"/>
          <w:szCs w:val="24"/>
        </w:rPr>
        <w:t xml:space="preserve">alleged </w:t>
      </w:r>
      <w:r w:rsidR="00707DE1" w:rsidRPr="004F2044">
        <w:rPr>
          <w:rFonts w:ascii="Times New Roman" w:hAnsi="Times New Roman" w:cs="Times New Roman"/>
          <w:sz w:val="24"/>
          <w:szCs w:val="24"/>
        </w:rPr>
        <w:t xml:space="preserve">evangelical approach. </w:t>
      </w:r>
      <w:r w:rsidR="00DA5BE8">
        <w:rPr>
          <w:rFonts w:ascii="Times New Roman" w:hAnsi="Times New Roman" w:cs="Times New Roman"/>
          <w:sz w:val="24"/>
          <w:szCs w:val="24"/>
        </w:rPr>
        <w:t>Grounding</w:t>
      </w:r>
      <w:r w:rsidR="00707DE1" w:rsidRPr="004F2044">
        <w:rPr>
          <w:rFonts w:ascii="Times New Roman" w:hAnsi="Times New Roman" w:cs="Times New Roman"/>
          <w:sz w:val="24"/>
          <w:szCs w:val="24"/>
        </w:rPr>
        <w:t xml:space="preserve"> his </w:t>
      </w:r>
      <w:r w:rsidR="00232967" w:rsidRPr="004F2044">
        <w:rPr>
          <w:rFonts w:ascii="Times New Roman" w:hAnsi="Times New Roman" w:cs="Times New Roman"/>
          <w:sz w:val="24"/>
          <w:szCs w:val="24"/>
        </w:rPr>
        <w:t>findings o</w:t>
      </w:r>
      <w:r w:rsidR="00707DE1" w:rsidRPr="004F2044">
        <w:rPr>
          <w:rFonts w:ascii="Times New Roman" w:hAnsi="Times New Roman" w:cs="Times New Roman"/>
          <w:sz w:val="24"/>
          <w:szCs w:val="24"/>
        </w:rPr>
        <w:t xml:space="preserve">n a previous review of </w:t>
      </w:r>
      <w:r w:rsidR="00707DE1" w:rsidRPr="004F204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00077B" w:rsidRPr="004F2044">
        <w:rPr>
          <w:rFonts w:ascii="Times New Roman" w:hAnsi="Times New Roman" w:cs="Times New Roman"/>
          <w:i/>
          <w:sz w:val="24"/>
          <w:szCs w:val="24"/>
        </w:rPr>
        <w:t xml:space="preserve"> </w:t>
      </w:r>
      <w:r w:rsidR="0000077B" w:rsidRPr="004F2044">
        <w:rPr>
          <w:rFonts w:ascii="Times New Roman" w:hAnsi="Times New Roman" w:cs="Times New Roman"/>
          <w:sz w:val="24"/>
          <w:szCs w:val="24"/>
        </w:rPr>
        <w:t>c</w:t>
      </w:r>
      <w:r w:rsidR="001C5319" w:rsidRPr="004F2044">
        <w:rPr>
          <w:rFonts w:ascii="Times New Roman" w:hAnsi="Times New Roman" w:cs="Times New Roman"/>
          <w:sz w:val="24"/>
          <w:szCs w:val="24"/>
        </w:rPr>
        <w:t xml:space="preserve">arried out </w:t>
      </w:r>
      <w:r w:rsidR="0000077B" w:rsidRPr="004F2044">
        <w:rPr>
          <w:rFonts w:ascii="Times New Roman" w:hAnsi="Times New Roman" w:cs="Times New Roman"/>
          <w:sz w:val="24"/>
          <w:szCs w:val="24"/>
        </w:rPr>
        <w:t>by Cordeiro</w:t>
      </w:r>
      <w:r w:rsidR="00A50D02">
        <w:rPr>
          <w:rFonts w:ascii="Times New Roman" w:hAnsi="Times New Roman" w:cs="Times New Roman"/>
          <w:sz w:val="24"/>
          <w:szCs w:val="24"/>
        </w:rPr>
        <w:fldChar w:fldCharType="begin"/>
      </w:r>
      <w:r w:rsidR="00A50D02">
        <w:instrText xml:space="preserve"> XE "</w:instrText>
      </w:r>
      <w:r w:rsidR="00A50D02" w:rsidRPr="004F2044">
        <w:rPr>
          <w:rFonts w:ascii="Times New Roman" w:hAnsi="Times New Roman" w:cs="Times New Roman"/>
          <w:sz w:val="24"/>
          <w:szCs w:val="24"/>
        </w:rPr>
        <w:instrText>Cordeiro</w:instrText>
      </w:r>
      <w:r w:rsidR="00A50D02">
        <w:rPr>
          <w:rFonts w:ascii="Times New Roman" w:hAnsi="Times New Roman" w:cs="Times New Roman"/>
          <w:sz w:val="24"/>
          <w:szCs w:val="24"/>
        </w:rPr>
        <w:instrText>, Luciano</w:instrText>
      </w:r>
      <w:r w:rsidR="00A50D02">
        <w:instrText xml:space="preserve">" </w:instrText>
      </w:r>
      <w:r w:rsidR="00A50D02">
        <w:rPr>
          <w:rFonts w:ascii="Times New Roman" w:hAnsi="Times New Roman" w:cs="Times New Roman"/>
          <w:sz w:val="24"/>
          <w:szCs w:val="24"/>
        </w:rPr>
        <w:fldChar w:fldCharType="end"/>
      </w:r>
      <w:r w:rsidR="00707DE1" w:rsidRPr="004F2044">
        <w:rPr>
          <w:rFonts w:ascii="Times New Roman" w:hAnsi="Times New Roman" w:cs="Times New Roman"/>
          <w:sz w:val="24"/>
          <w:szCs w:val="24"/>
        </w:rPr>
        <w:t xml:space="preserve">, </w:t>
      </w:r>
      <w:r w:rsidR="0000077B" w:rsidRPr="004F2044">
        <w:rPr>
          <w:rFonts w:ascii="Times New Roman" w:hAnsi="Times New Roman" w:cs="Times New Roman"/>
          <w:sz w:val="24"/>
          <w:szCs w:val="24"/>
        </w:rPr>
        <w:t>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00077B" w:rsidRPr="004F2044">
        <w:rPr>
          <w:rFonts w:ascii="Times New Roman" w:hAnsi="Times New Roman" w:cs="Times New Roman"/>
          <w:sz w:val="24"/>
          <w:szCs w:val="24"/>
        </w:rPr>
        <w:t xml:space="preserve">, </w:t>
      </w:r>
      <w:r w:rsidR="00707DE1" w:rsidRPr="004F2044">
        <w:rPr>
          <w:rFonts w:ascii="Times New Roman" w:hAnsi="Times New Roman" w:cs="Times New Roman"/>
          <w:sz w:val="24"/>
          <w:szCs w:val="24"/>
        </w:rPr>
        <w:t xml:space="preserve">contrived to sketch </w:t>
      </w:r>
      <w:r w:rsidR="00707DE1" w:rsidRPr="004F2044">
        <w:rPr>
          <w:rFonts w:ascii="Times New Roman" w:hAnsi="Times New Roman" w:cs="Times New Roman"/>
          <w:i/>
          <w:sz w:val="24"/>
          <w:szCs w:val="24"/>
        </w:rPr>
        <w:t>Ecos</w:t>
      </w:r>
      <w:r w:rsidR="00707DE1" w:rsidRPr="004F2044">
        <w:rPr>
          <w:rFonts w:ascii="Times New Roman" w:hAnsi="Times New Roman" w:cs="Times New Roman"/>
          <w:sz w:val="24"/>
          <w:szCs w:val="24"/>
        </w:rPr>
        <w:t xml:space="preserve"> as a </w:t>
      </w:r>
      <w:r w:rsidR="00232967" w:rsidRPr="004F2044">
        <w:rPr>
          <w:rFonts w:ascii="Times New Roman" w:hAnsi="Times New Roman" w:cs="Times New Roman"/>
          <w:sz w:val="24"/>
          <w:szCs w:val="24"/>
        </w:rPr>
        <w:t>piously delusive</w:t>
      </w:r>
      <w:r w:rsidR="0000077B" w:rsidRPr="004F2044">
        <w:rPr>
          <w:rFonts w:ascii="Times New Roman" w:hAnsi="Times New Roman" w:cs="Times New Roman"/>
          <w:sz w:val="24"/>
          <w:szCs w:val="24"/>
        </w:rPr>
        <w:t xml:space="preserve"> counterfeit</w:t>
      </w:r>
      <w:r w:rsidR="00232967" w:rsidRPr="004F2044">
        <w:rPr>
          <w:rFonts w:ascii="Times New Roman" w:hAnsi="Times New Roman" w:cs="Times New Roman"/>
          <w:sz w:val="24"/>
          <w:szCs w:val="24"/>
        </w:rPr>
        <w:t>:</w:t>
      </w:r>
    </w:p>
    <w:p w14:paraId="03E4D62E" w14:textId="77777777" w:rsidR="00232967" w:rsidRPr="004F2044" w:rsidRDefault="00232967" w:rsidP="0087669F">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It is true that the </w:t>
      </w:r>
      <w:r w:rsidR="00C82F33" w:rsidRPr="004F2044">
        <w:rPr>
          <w:rFonts w:ascii="Times New Roman" w:hAnsi="Times New Roman" w:cs="Times New Roman"/>
          <w:sz w:val="24"/>
          <w:szCs w:val="24"/>
        </w:rPr>
        <w:t>poet</w:t>
      </w:r>
      <w:r w:rsidRPr="004F2044">
        <w:rPr>
          <w:rFonts w:ascii="Times New Roman" w:hAnsi="Times New Roman" w:cs="Times New Roman"/>
          <w:sz w:val="24"/>
          <w:szCs w:val="24"/>
        </w:rPr>
        <w:t xml:space="preserve"> </w:t>
      </w:r>
      <w:r w:rsidR="00C82F33" w:rsidRPr="004F2044">
        <w:rPr>
          <w:rFonts w:ascii="Times New Roman" w:hAnsi="Times New Roman" w:cs="Times New Roman"/>
          <w:sz w:val="24"/>
          <w:szCs w:val="24"/>
        </w:rPr>
        <w:t xml:space="preserve">performs a solemn profession of his religious beliefs </w:t>
      </w:r>
      <w:r w:rsidRPr="004F2044">
        <w:rPr>
          <w:rFonts w:ascii="Times New Roman" w:hAnsi="Times New Roman" w:cs="Times New Roman"/>
          <w:sz w:val="24"/>
          <w:szCs w:val="24"/>
        </w:rPr>
        <w:t xml:space="preserve">in his invocation </w:t>
      </w:r>
      <w:r w:rsidRPr="004F2044">
        <w:rPr>
          <w:rFonts w:ascii="Times New Roman" w:hAnsi="Times New Roman" w:cs="Times New Roman"/>
          <w:i/>
          <w:sz w:val="24"/>
          <w:szCs w:val="24"/>
        </w:rPr>
        <w:t>A Dios</w:t>
      </w:r>
      <w:r w:rsidRPr="004F2044">
        <w:rPr>
          <w:rFonts w:ascii="Times New Roman" w:hAnsi="Times New Roman" w:cs="Times New Roman"/>
          <w:sz w:val="24"/>
          <w:szCs w:val="24"/>
        </w:rPr>
        <w:t>; true that he has sung the</w:t>
      </w:r>
      <w:r w:rsidR="001C5319" w:rsidRPr="004F2044">
        <w:rPr>
          <w:rFonts w:ascii="Times New Roman" w:hAnsi="Times New Roman" w:cs="Times New Roman"/>
          <w:sz w:val="24"/>
          <w:szCs w:val="24"/>
        </w:rPr>
        <w:t xml:space="preserve"> poetic custom</w:t>
      </w:r>
      <w:r w:rsidR="0000077B" w:rsidRPr="004F2044">
        <w:rPr>
          <w:rFonts w:ascii="Times New Roman" w:hAnsi="Times New Roman" w:cs="Times New Roman"/>
          <w:sz w:val="24"/>
          <w:szCs w:val="24"/>
        </w:rPr>
        <w:t>s of Catholicism,</w:t>
      </w:r>
      <w:r w:rsidRPr="004F2044">
        <w:rPr>
          <w:rFonts w:ascii="Times New Roman" w:hAnsi="Times New Roman" w:cs="Times New Roman"/>
          <w:sz w:val="24"/>
          <w:szCs w:val="24"/>
        </w:rPr>
        <w:t xml:space="preserve"> that he talks to us about our servitude and rendition, and about our future destinies; true that for him pray</w:t>
      </w:r>
      <w:r w:rsidR="0071188B" w:rsidRPr="004F2044">
        <w:rPr>
          <w:rFonts w:ascii="Times New Roman" w:hAnsi="Times New Roman" w:cs="Times New Roman"/>
          <w:sz w:val="24"/>
          <w:szCs w:val="24"/>
        </w:rPr>
        <w:t>e</w:t>
      </w:r>
      <w:r w:rsidRPr="004F2044">
        <w:rPr>
          <w:rFonts w:ascii="Times New Roman" w:hAnsi="Times New Roman" w:cs="Times New Roman"/>
          <w:sz w:val="24"/>
          <w:szCs w:val="24"/>
        </w:rPr>
        <w:t>r is</w:t>
      </w:r>
      <w:r w:rsidR="00C82F33" w:rsidRPr="004F2044">
        <w:rPr>
          <w:rFonts w:ascii="Times New Roman" w:hAnsi="Times New Roman" w:cs="Times New Roman"/>
          <w:sz w:val="24"/>
          <w:szCs w:val="24"/>
        </w:rPr>
        <w:t>:</w:t>
      </w:r>
      <w:r w:rsidRPr="004F2044">
        <w:rPr>
          <w:rFonts w:ascii="Times New Roman" w:hAnsi="Times New Roman" w:cs="Times New Roman"/>
          <w:sz w:val="24"/>
          <w:szCs w:val="24"/>
        </w:rPr>
        <w:t xml:space="preserve"> </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2"/>
        <w:gridCol w:w="4074"/>
      </w:tblGrid>
      <w:tr w:rsidR="00C82F33" w:rsidRPr="004F2044" w14:paraId="02774CA3" w14:textId="77777777" w:rsidTr="00D774BE">
        <w:tc>
          <w:tcPr>
            <w:tcW w:w="4675" w:type="dxa"/>
          </w:tcPr>
          <w:p w14:paraId="7CF9489F" w14:textId="77777777" w:rsidR="00D774BE" w:rsidRPr="00A50D02" w:rsidRDefault="00D774BE" w:rsidP="00D774BE">
            <w:pPr>
              <w:jc w:val="center"/>
              <w:rPr>
                <w:rFonts w:ascii="Times New Roman" w:hAnsi="Times New Roman" w:cs="Times New Roman"/>
                <w:sz w:val="24"/>
                <w:szCs w:val="24"/>
                <w:lang w:val="es-ES_tradnl"/>
              </w:rPr>
            </w:pPr>
            <w:r w:rsidRPr="00A50D02">
              <w:rPr>
                <w:rFonts w:ascii="Times New Roman" w:hAnsi="Times New Roman" w:cs="Times New Roman"/>
                <w:sz w:val="24"/>
                <w:szCs w:val="24"/>
                <w:lang w:val="es-ES_tradnl"/>
              </w:rPr>
              <w:t xml:space="preserve">Vaso lleno de lágrimas </w:t>
            </w:r>
          </w:p>
          <w:p w14:paraId="0263F885" w14:textId="77777777" w:rsidR="00D774BE" w:rsidRPr="00A50D02" w:rsidRDefault="00D774BE" w:rsidP="00D774BE">
            <w:pPr>
              <w:jc w:val="center"/>
              <w:rPr>
                <w:rFonts w:ascii="Times New Roman" w:hAnsi="Times New Roman" w:cs="Times New Roman"/>
                <w:sz w:val="24"/>
                <w:szCs w:val="24"/>
                <w:lang w:val="es-ES_tradnl"/>
              </w:rPr>
            </w:pPr>
            <w:r w:rsidRPr="00A50D02">
              <w:rPr>
                <w:rFonts w:ascii="Times New Roman" w:hAnsi="Times New Roman" w:cs="Times New Roman"/>
                <w:sz w:val="24"/>
                <w:szCs w:val="24"/>
                <w:lang w:val="es-ES_tradnl"/>
              </w:rPr>
              <w:t>Y de alegrías cáliz</w:t>
            </w:r>
          </w:p>
          <w:p w14:paraId="5041CA6D" w14:textId="77777777" w:rsidR="00D774BE" w:rsidRPr="00A50D02" w:rsidRDefault="00D774BE" w:rsidP="00D774BE">
            <w:pPr>
              <w:jc w:val="center"/>
              <w:rPr>
                <w:rFonts w:ascii="Times New Roman" w:hAnsi="Times New Roman" w:cs="Times New Roman"/>
                <w:sz w:val="24"/>
                <w:szCs w:val="24"/>
                <w:lang w:val="es-ES_tradnl"/>
              </w:rPr>
            </w:pPr>
            <w:r w:rsidRPr="00A50D02">
              <w:rPr>
                <w:rFonts w:ascii="Times New Roman" w:hAnsi="Times New Roman" w:cs="Times New Roman"/>
                <w:sz w:val="24"/>
                <w:szCs w:val="24"/>
                <w:lang w:val="es-ES_tradnl"/>
              </w:rPr>
              <w:lastRenderedPageBreak/>
              <w:t>Que a Dios ofrece el hombre</w:t>
            </w:r>
          </w:p>
          <w:p w14:paraId="06FF95B7" w14:textId="77777777" w:rsidR="00D774BE" w:rsidRPr="00A50D02" w:rsidRDefault="00D774BE" w:rsidP="00D774BE">
            <w:pPr>
              <w:jc w:val="center"/>
              <w:rPr>
                <w:rFonts w:ascii="Times New Roman" w:hAnsi="Times New Roman" w:cs="Times New Roman"/>
                <w:sz w:val="24"/>
                <w:szCs w:val="24"/>
                <w:lang w:val="es-ES_tradnl"/>
              </w:rPr>
            </w:pPr>
            <w:r w:rsidRPr="00A50D02">
              <w:rPr>
                <w:rFonts w:ascii="Times New Roman" w:hAnsi="Times New Roman" w:cs="Times New Roman"/>
                <w:sz w:val="24"/>
                <w:szCs w:val="24"/>
                <w:lang w:val="es-ES_tradnl"/>
              </w:rPr>
              <w:t>De amor y gratitud en homenaje;</w:t>
            </w:r>
          </w:p>
          <w:p w14:paraId="161F36FE" w14:textId="77777777" w:rsidR="00D774BE" w:rsidRPr="00A50D02" w:rsidRDefault="00D774BE" w:rsidP="00D774BE">
            <w:pPr>
              <w:jc w:val="center"/>
              <w:rPr>
                <w:rFonts w:ascii="Times New Roman" w:hAnsi="Times New Roman" w:cs="Times New Roman"/>
                <w:sz w:val="24"/>
                <w:szCs w:val="24"/>
                <w:lang w:val="es-ES_tradnl"/>
              </w:rPr>
            </w:pPr>
            <w:r w:rsidRPr="00A50D02">
              <w:rPr>
                <w:rFonts w:ascii="Times New Roman" w:hAnsi="Times New Roman" w:cs="Times New Roman"/>
                <w:sz w:val="24"/>
                <w:szCs w:val="24"/>
                <w:lang w:val="es-ES_tradnl"/>
              </w:rPr>
              <w:t xml:space="preserve">Tabla de sus naufragios </w:t>
            </w:r>
          </w:p>
          <w:p w14:paraId="468D79E0" w14:textId="77777777" w:rsidR="00D774BE" w:rsidRPr="00A50D02" w:rsidRDefault="00D774BE" w:rsidP="00D774BE">
            <w:pPr>
              <w:jc w:val="center"/>
              <w:rPr>
                <w:rFonts w:ascii="Times New Roman" w:hAnsi="Times New Roman" w:cs="Times New Roman"/>
                <w:sz w:val="24"/>
                <w:szCs w:val="24"/>
                <w:lang w:val="es-ES_tradnl"/>
              </w:rPr>
            </w:pPr>
            <w:r w:rsidRPr="00A50D02">
              <w:rPr>
                <w:rFonts w:ascii="Times New Roman" w:hAnsi="Times New Roman" w:cs="Times New Roman"/>
                <w:sz w:val="24"/>
                <w:szCs w:val="24"/>
                <w:lang w:val="es-ES_tradnl"/>
              </w:rPr>
              <w:t>Cuando la rota nave</w:t>
            </w:r>
          </w:p>
          <w:p w14:paraId="3C896AC8" w14:textId="77777777" w:rsidR="00D774BE" w:rsidRPr="00A50D02" w:rsidRDefault="00D774BE" w:rsidP="00D774BE">
            <w:pPr>
              <w:jc w:val="center"/>
              <w:rPr>
                <w:rFonts w:ascii="Times New Roman" w:hAnsi="Times New Roman" w:cs="Times New Roman"/>
                <w:sz w:val="24"/>
                <w:szCs w:val="24"/>
                <w:lang w:val="es-ES_tradnl"/>
              </w:rPr>
            </w:pPr>
            <w:r w:rsidRPr="00A50D02">
              <w:rPr>
                <w:rFonts w:ascii="Times New Roman" w:hAnsi="Times New Roman" w:cs="Times New Roman"/>
                <w:sz w:val="24"/>
                <w:szCs w:val="24"/>
                <w:lang w:val="es-ES_tradnl"/>
              </w:rPr>
              <w:t xml:space="preserve">No halla puerto en la tierra, </w:t>
            </w:r>
          </w:p>
          <w:p w14:paraId="7ED23D6A" w14:textId="77777777" w:rsidR="00D774BE" w:rsidRPr="004F2044" w:rsidRDefault="00D774BE" w:rsidP="00D774BE">
            <w:pPr>
              <w:jc w:val="center"/>
              <w:rPr>
                <w:rFonts w:ascii="Times New Roman" w:hAnsi="Times New Roman" w:cs="Times New Roman"/>
                <w:sz w:val="24"/>
                <w:szCs w:val="24"/>
              </w:rPr>
            </w:pPr>
            <w:r w:rsidRPr="00A50D02">
              <w:rPr>
                <w:rFonts w:ascii="Times New Roman" w:hAnsi="Times New Roman" w:cs="Times New Roman"/>
                <w:sz w:val="24"/>
                <w:szCs w:val="24"/>
                <w:lang w:val="es-ES_tradnl"/>
              </w:rPr>
              <w:t>No ve socorro humano que la salve;</w:t>
            </w:r>
          </w:p>
          <w:p w14:paraId="628B05A4" w14:textId="77777777" w:rsidR="00C82F33" w:rsidRPr="004F2044" w:rsidRDefault="00C82F33" w:rsidP="00C82F33">
            <w:pPr>
              <w:jc w:val="center"/>
              <w:rPr>
                <w:rFonts w:ascii="Times New Roman" w:hAnsi="Times New Roman" w:cs="Times New Roman"/>
                <w:sz w:val="24"/>
                <w:szCs w:val="24"/>
              </w:rPr>
            </w:pPr>
          </w:p>
        </w:tc>
        <w:tc>
          <w:tcPr>
            <w:tcW w:w="4675" w:type="dxa"/>
            <w:tcBorders>
              <w:left w:val="nil"/>
            </w:tcBorders>
          </w:tcPr>
          <w:p w14:paraId="0A64416B" w14:textId="77777777" w:rsidR="00D774BE" w:rsidRPr="004F2044" w:rsidRDefault="00D774BE" w:rsidP="00D774BE">
            <w:pPr>
              <w:jc w:val="center"/>
              <w:rPr>
                <w:rFonts w:ascii="Times New Roman" w:hAnsi="Times New Roman" w:cs="Times New Roman"/>
                <w:sz w:val="24"/>
                <w:szCs w:val="24"/>
              </w:rPr>
            </w:pPr>
            <w:r w:rsidRPr="004F2044">
              <w:rPr>
                <w:rFonts w:ascii="Times New Roman" w:hAnsi="Times New Roman" w:cs="Times New Roman"/>
                <w:sz w:val="24"/>
                <w:szCs w:val="24"/>
              </w:rPr>
              <w:lastRenderedPageBreak/>
              <w:t>Cup full of tears</w:t>
            </w:r>
          </w:p>
          <w:p w14:paraId="432E5B5F" w14:textId="77777777" w:rsidR="00D774BE" w:rsidRPr="004F2044" w:rsidRDefault="00D774BE" w:rsidP="00D774BE">
            <w:pPr>
              <w:jc w:val="center"/>
              <w:rPr>
                <w:rFonts w:ascii="Times New Roman" w:hAnsi="Times New Roman" w:cs="Times New Roman"/>
                <w:sz w:val="24"/>
                <w:szCs w:val="24"/>
              </w:rPr>
            </w:pPr>
            <w:r w:rsidRPr="004F2044">
              <w:rPr>
                <w:rFonts w:ascii="Times New Roman" w:hAnsi="Times New Roman" w:cs="Times New Roman"/>
                <w:sz w:val="24"/>
                <w:szCs w:val="24"/>
              </w:rPr>
              <w:t>And of happiness chalice</w:t>
            </w:r>
          </w:p>
          <w:p w14:paraId="64741983" w14:textId="77777777" w:rsidR="00D774BE" w:rsidRPr="004F2044" w:rsidRDefault="00D774BE" w:rsidP="00D774BE">
            <w:pPr>
              <w:jc w:val="center"/>
              <w:rPr>
                <w:rFonts w:ascii="Times New Roman" w:hAnsi="Times New Roman" w:cs="Times New Roman"/>
                <w:sz w:val="24"/>
                <w:szCs w:val="24"/>
              </w:rPr>
            </w:pPr>
            <w:r w:rsidRPr="004F2044">
              <w:rPr>
                <w:rFonts w:ascii="Times New Roman" w:hAnsi="Times New Roman" w:cs="Times New Roman"/>
                <w:sz w:val="24"/>
                <w:szCs w:val="24"/>
              </w:rPr>
              <w:lastRenderedPageBreak/>
              <w:t>That man offers to God</w:t>
            </w:r>
          </w:p>
          <w:p w14:paraId="550393CD" w14:textId="0F36A980" w:rsidR="00D774BE" w:rsidRPr="004F2044" w:rsidRDefault="0087669F" w:rsidP="00D774BE">
            <w:pPr>
              <w:jc w:val="center"/>
              <w:rPr>
                <w:rFonts w:ascii="Times New Roman" w:hAnsi="Times New Roman" w:cs="Times New Roman"/>
                <w:sz w:val="24"/>
                <w:szCs w:val="24"/>
              </w:rPr>
            </w:pPr>
            <w:r>
              <w:rPr>
                <w:rFonts w:ascii="Times New Roman" w:hAnsi="Times New Roman" w:cs="Times New Roman"/>
                <w:sz w:val="24"/>
                <w:szCs w:val="24"/>
              </w:rPr>
              <w:t>In tribute of love and gratitude;</w:t>
            </w:r>
          </w:p>
          <w:p w14:paraId="0549F7D1" w14:textId="41503649" w:rsidR="00D774BE" w:rsidRPr="004F2044" w:rsidRDefault="00D774BE" w:rsidP="00D774BE">
            <w:pPr>
              <w:jc w:val="center"/>
              <w:rPr>
                <w:rFonts w:ascii="Times New Roman" w:hAnsi="Times New Roman" w:cs="Times New Roman"/>
                <w:sz w:val="24"/>
                <w:szCs w:val="24"/>
              </w:rPr>
            </w:pPr>
            <w:r w:rsidRPr="004F2044">
              <w:rPr>
                <w:rFonts w:ascii="Times New Roman" w:hAnsi="Times New Roman" w:cs="Times New Roman"/>
                <w:sz w:val="24"/>
                <w:szCs w:val="24"/>
              </w:rPr>
              <w:t>Plank</w:t>
            </w:r>
            <w:r w:rsidR="0087669F">
              <w:rPr>
                <w:rFonts w:ascii="Times New Roman" w:hAnsi="Times New Roman" w:cs="Times New Roman"/>
                <w:sz w:val="24"/>
                <w:szCs w:val="24"/>
              </w:rPr>
              <w:t>s of</w:t>
            </w:r>
            <w:r w:rsidRPr="004F2044">
              <w:rPr>
                <w:rFonts w:ascii="Times New Roman" w:hAnsi="Times New Roman" w:cs="Times New Roman"/>
                <w:sz w:val="24"/>
                <w:szCs w:val="24"/>
              </w:rPr>
              <w:t xml:space="preserve"> his shipwrecks</w:t>
            </w:r>
          </w:p>
          <w:p w14:paraId="01B4C653" w14:textId="77777777" w:rsidR="00D774BE" w:rsidRPr="004F2044" w:rsidRDefault="00D774BE" w:rsidP="00D774BE">
            <w:pPr>
              <w:jc w:val="center"/>
              <w:rPr>
                <w:rFonts w:ascii="Times New Roman" w:hAnsi="Times New Roman" w:cs="Times New Roman"/>
                <w:sz w:val="24"/>
                <w:szCs w:val="24"/>
              </w:rPr>
            </w:pPr>
            <w:r w:rsidRPr="004F2044">
              <w:rPr>
                <w:rFonts w:ascii="Times New Roman" w:hAnsi="Times New Roman" w:cs="Times New Roman"/>
                <w:sz w:val="24"/>
                <w:szCs w:val="24"/>
              </w:rPr>
              <w:t>When the wrecked vessel</w:t>
            </w:r>
          </w:p>
          <w:p w14:paraId="0F2916E0" w14:textId="77777777" w:rsidR="00D774BE" w:rsidRPr="004F2044" w:rsidRDefault="00D774BE" w:rsidP="00D774BE">
            <w:pPr>
              <w:jc w:val="center"/>
              <w:rPr>
                <w:rFonts w:ascii="Times New Roman" w:hAnsi="Times New Roman" w:cs="Times New Roman"/>
                <w:sz w:val="24"/>
                <w:szCs w:val="24"/>
              </w:rPr>
            </w:pPr>
            <w:r w:rsidRPr="004F2044">
              <w:rPr>
                <w:rFonts w:ascii="Times New Roman" w:hAnsi="Times New Roman" w:cs="Times New Roman"/>
                <w:sz w:val="24"/>
                <w:szCs w:val="24"/>
              </w:rPr>
              <w:t>Finds no port in the land,</w:t>
            </w:r>
          </w:p>
          <w:p w14:paraId="365F561C" w14:textId="05910522" w:rsidR="00C82F33" w:rsidRPr="004F2044" w:rsidRDefault="00D774BE" w:rsidP="00A50D02">
            <w:pPr>
              <w:jc w:val="center"/>
              <w:rPr>
                <w:rFonts w:ascii="Times New Roman" w:hAnsi="Times New Roman" w:cs="Times New Roman"/>
                <w:sz w:val="24"/>
                <w:szCs w:val="24"/>
              </w:rPr>
            </w:pPr>
            <w:r w:rsidRPr="004F2044">
              <w:rPr>
                <w:rFonts w:ascii="Times New Roman" w:hAnsi="Times New Roman" w:cs="Times New Roman"/>
                <w:sz w:val="24"/>
                <w:szCs w:val="24"/>
              </w:rPr>
              <w:t xml:space="preserve">Sees no human </w:t>
            </w:r>
            <w:r w:rsidR="001C5319" w:rsidRPr="004F2044">
              <w:rPr>
                <w:rFonts w:ascii="Times New Roman" w:hAnsi="Times New Roman" w:cs="Times New Roman"/>
                <w:sz w:val="24"/>
                <w:szCs w:val="24"/>
              </w:rPr>
              <w:t>relief</w:t>
            </w:r>
            <w:r w:rsidRPr="004F2044">
              <w:rPr>
                <w:rFonts w:ascii="Times New Roman" w:hAnsi="Times New Roman" w:cs="Times New Roman"/>
                <w:sz w:val="24"/>
                <w:szCs w:val="24"/>
              </w:rPr>
              <w:t xml:space="preserve"> to save it</w:t>
            </w:r>
            <w:r w:rsidR="00A50D02">
              <w:rPr>
                <w:rFonts w:ascii="Times New Roman" w:hAnsi="Times New Roman" w:cs="Times New Roman"/>
                <w:sz w:val="24"/>
                <w:szCs w:val="24"/>
              </w:rPr>
              <w:t>;</w:t>
            </w:r>
          </w:p>
        </w:tc>
      </w:tr>
    </w:tbl>
    <w:p w14:paraId="35C3C23C" w14:textId="77777777" w:rsidR="00C82F33" w:rsidRPr="004F2044" w:rsidRDefault="00C82F33" w:rsidP="00C82F33">
      <w:pPr>
        <w:spacing w:after="0" w:line="240" w:lineRule="auto"/>
        <w:ind w:left="1440" w:firstLine="720"/>
        <w:jc w:val="center"/>
        <w:rPr>
          <w:rFonts w:ascii="Times New Roman" w:hAnsi="Times New Roman" w:cs="Times New Roman"/>
          <w:sz w:val="24"/>
          <w:szCs w:val="24"/>
        </w:rPr>
      </w:pPr>
    </w:p>
    <w:p w14:paraId="2C3C13C3" w14:textId="67927658" w:rsidR="00C82F33" w:rsidRPr="004F2044" w:rsidRDefault="00C82F33" w:rsidP="0087669F">
      <w:pPr>
        <w:spacing w:after="0" w:line="480" w:lineRule="auto"/>
        <w:ind w:left="720"/>
        <w:rPr>
          <w:rFonts w:ascii="Times New Roman" w:hAnsi="Times New Roman" w:cs="Times New Roman"/>
          <w:sz w:val="24"/>
          <w:szCs w:val="24"/>
        </w:rPr>
      </w:pPr>
      <w:r w:rsidRPr="004F2044">
        <w:rPr>
          <w:rFonts w:ascii="Times New Roman" w:hAnsi="Times New Roman" w:cs="Times New Roman"/>
          <w:sz w:val="24"/>
          <w:szCs w:val="24"/>
        </w:rPr>
        <w:t>But all of these expressions are very wrong and, unfortunately, tending to the spirit that infor</w:t>
      </w:r>
      <w:r w:rsidR="0088446E" w:rsidRPr="004F2044">
        <w:rPr>
          <w:rFonts w:ascii="Times New Roman" w:hAnsi="Times New Roman" w:cs="Times New Roman"/>
          <w:sz w:val="24"/>
          <w:szCs w:val="24"/>
        </w:rPr>
        <w:t>ms them, obey, not so much the C</w:t>
      </w:r>
      <w:r w:rsidRPr="004F2044">
        <w:rPr>
          <w:rFonts w:ascii="Times New Roman" w:hAnsi="Times New Roman" w:cs="Times New Roman"/>
          <w:sz w:val="24"/>
          <w:szCs w:val="24"/>
        </w:rPr>
        <w:t xml:space="preserve">atholic </w:t>
      </w:r>
      <w:r w:rsidR="00E14078" w:rsidRPr="004F2044">
        <w:rPr>
          <w:rFonts w:ascii="Times New Roman" w:hAnsi="Times New Roman" w:cs="Times New Roman"/>
          <w:sz w:val="24"/>
          <w:szCs w:val="24"/>
        </w:rPr>
        <w:t>idea in all of its integrity, but</w:t>
      </w:r>
      <w:r w:rsidRPr="004F2044">
        <w:rPr>
          <w:rFonts w:ascii="Times New Roman" w:hAnsi="Times New Roman" w:cs="Times New Roman"/>
          <w:sz w:val="24"/>
          <w:szCs w:val="24"/>
        </w:rPr>
        <w:t xml:space="preserve"> the ambiguities of theism more or less divorced from the evangelic teaching </w:t>
      </w:r>
      <w:r w:rsidR="00F23B9C" w:rsidRPr="004F2044">
        <w:rPr>
          <w:rFonts w:ascii="Times New Roman" w:hAnsi="Times New Roman" w:cs="Times New Roman"/>
          <w:sz w:val="24"/>
          <w:szCs w:val="24"/>
        </w:rPr>
        <w:fldChar w:fldCharType="begin"/>
      </w:r>
      <w:r w:rsidR="00AD016A">
        <w:rPr>
          <w:rFonts w:ascii="Times New Roman" w:hAnsi="Times New Roman" w:cs="Times New Roman"/>
          <w:sz w:val="24"/>
          <w:szCs w:val="24"/>
        </w:rPr>
        <w:instrText xml:space="preserve"> ADDIN EN.CITE &lt;EndNote&gt;&lt;Cite ExcludeAuth="1"&gt;&lt;Author&gt;Blanco García&lt;/Author&gt;&lt;Year&gt;1909&lt;/Year&gt;&lt;RecNum&gt;2&lt;/RecNum&gt;&lt;Pages&gt;125-126&lt;/Pages&gt;&lt;DisplayText&gt;(125-6)&lt;/DisplayText&gt;&lt;record&gt;&lt;rec-number&gt;2&lt;/rec-number&gt;&lt;foreign-keys&gt;&lt;key app="EN" db-id="5xstxsde6rdp5yexss8vfsa6zwr5fd5z52vs" timestamp="1453323173"&gt;2&lt;/key&gt;&lt;/foreign-keys&gt;&lt;ref-type name="Book"&gt;6&lt;/ref-type&gt;&lt;contributors&gt;&lt;authors&gt;&lt;author&gt;Blanco García, Francisco&lt;/author&gt;&lt;/authors&gt;&lt;/contributors&gt;&lt;titles&gt;&lt;title&gt;La literatura española en el siglo XIX&lt;/title&gt;&lt;/titles&gt;&lt;edition&gt;Tercera edición. Segunda parte&lt;/edition&gt;&lt;dates&gt;&lt;year&gt;1909&lt;/year&gt;&lt;/dates&gt;&lt;pub-location&gt;Madrid&lt;/pub-location&gt;&lt;publisher&gt;Sáenz de Jubera&lt;/publisher&gt;&lt;urls&gt;&lt;/urls&gt;&lt;research-notes&gt;Blanco García comments on Proverbios cómicos and Proverbios ejemplares, the latter which he deems notable for &amp;quot;lo ingenioso de la invención, por la limpieza del estilo, y a veces por la profundidad del sentimiento, aparte del fin moral que tanto preocupaban al autor en sus obras.&amp;quot; However Blanco García, in the section dedicated to the social poetry of Tassara and VRA, is not as generous when it comes to Ecos nacionales, claiming them as not exemplary of the Catholic tradition. He praises Elegías&lt;/research-notes&gt;&lt;/record&gt;&lt;/Cite&gt;&lt;/EndNote&gt;</w:instrText>
      </w:r>
      <w:r w:rsidR="00F23B9C" w:rsidRPr="004F2044">
        <w:rPr>
          <w:rFonts w:ascii="Times New Roman" w:hAnsi="Times New Roman" w:cs="Times New Roman"/>
          <w:sz w:val="24"/>
          <w:szCs w:val="24"/>
        </w:rPr>
        <w:fldChar w:fldCharType="separate"/>
      </w:r>
      <w:r w:rsidR="00AD016A">
        <w:rPr>
          <w:rFonts w:ascii="Times New Roman" w:hAnsi="Times New Roman" w:cs="Times New Roman"/>
          <w:noProof/>
          <w:sz w:val="24"/>
          <w:szCs w:val="24"/>
        </w:rPr>
        <w:t>(125-6)</w:t>
      </w:r>
      <w:r w:rsidR="00F23B9C" w:rsidRPr="004F2044">
        <w:rPr>
          <w:rFonts w:ascii="Times New Roman" w:hAnsi="Times New Roman" w:cs="Times New Roman"/>
          <w:sz w:val="24"/>
          <w:szCs w:val="24"/>
        </w:rPr>
        <w:fldChar w:fldCharType="end"/>
      </w:r>
      <w:r w:rsidRPr="004F2044">
        <w:rPr>
          <w:rFonts w:ascii="Times New Roman" w:hAnsi="Times New Roman" w:cs="Times New Roman"/>
          <w:sz w:val="24"/>
          <w:szCs w:val="24"/>
        </w:rPr>
        <w:t>.</w:t>
      </w:r>
      <w:r w:rsidRPr="004F2044">
        <w:rPr>
          <w:rStyle w:val="FootnoteReference"/>
          <w:rFonts w:ascii="Times New Roman" w:hAnsi="Times New Roman" w:cs="Times New Roman"/>
          <w:sz w:val="24"/>
          <w:szCs w:val="24"/>
        </w:rPr>
        <w:footnoteReference w:id="68"/>
      </w:r>
      <w:r w:rsidRPr="004F2044">
        <w:rPr>
          <w:rFonts w:ascii="Times New Roman" w:hAnsi="Times New Roman" w:cs="Times New Roman"/>
          <w:sz w:val="24"/>
          <w:szCs w:val="24"/>
        </w:rPr>
        <w:t xml:space="preserve"> </w:t>
      </w:r>
    </w:p>
    <w:p w14:paraId="17CEDA5D" w14:textId="73C90FE2" w:rsidR="00E14078" w:rsidRPr="004F2044" w:rsidRDefault="0000077B" w:rsidP="009D21BC">
      <w:pPr>
        <w:spacing w:after="0" w:line="480" w:lineRule="auto"/>
        <w:rPr>
          <w:rFonts w:ascii="Times New Roman" w:hAnsi="Times New Roman" w:cs="Times New Roman"/>
          <w:sz w:val="24"/>
          <w:szCs w:val="24"/>
        </w:rPr>
      </w:pPr>
      <w:r w:rsidRPr="004F2044">
        <w:rPr>
          <w:rFonts w:ascii="Times New Roman" w:hAnsi="Times New Roman" w:cs="Times New Roman"/>
          <w:sz w:val="24"/>
          <w:szCs w:val="24"/>
        </w:rPr>
        <w:t>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Pr="004F2044">
        <w:rPr>
          <w:rFonts w:ascii="Times New Roman" w:hAnsi="Times New Roman" w:cs="Times New Roman"/>
          <w:sz w:val="24"/>
          <w:szCs w:val="24"/>
        </w:rPr>
        <w:t xml:space="preserve">’s censorship can be disregarded on the grounds of </w:t>
      </w:r>
      <w:r w:rsidR="009B6DDE">
        <w:rPr>
          <w:rFonts w:ascii="Times New Roman" w:hAnsi="Times New Roman" w:cs="Times New Roman"/>
          <w:sz w:val="24"/>
          <w:szCs w:val="24"/>
        </w:rPr>
        <w:t xml:space="preserve">bias in </w:t>
      </w:r>
      <w:r w:rsidR="0088446E" w:rsidRPr="004F2044">
        <w:rPr>
          <w:rFonts w:ascii="Times New Roman" w:hAnsi="Times New Roman" w:cs="Times New Roman"/>
          <w:sz w:val="24"/>
          <w:szCs w:val="24"/>
        </w:rPr>
        <w:t>regard to</w:t>
      </w:r>
      <w:r w:rsidRPr="004F2044">
        <w:rPr>
          <w:rFonts w:ascii="Times New Roman" w:hAnsi="Times New Roman" w:cs="Times New Roman"/>
          <w:sz w:val="24"/>
          <w:szCs w:val="24"/>
        </w:rPr>
        <w:t xml:space="preserve"> Aguilera’s liberal </w:t>
      </w:r>
      <w:r w:rsidR="0088446E" w:rsidRPr="004F2044">
        <w:rPr>
          <w:rFonts w:ascii="Times New Roman" w:hAnsi="Times New Roman" w:cs="Times New Roman"/>
          <w:sz w:val="24"/>
          <w:szCs w:val="24"/>
        </w:rPr>
        <w:t>outlook, which defended progress and liberalism</w:t>
      </w:r>
      <w:r w:rsidR="00215F0B" w:rsidRPr="004F2044">
        <w:rPr>
          <w:rFonts w:ascii="Times New Roman" w:hAnsi="Times New Roman" w:cs="Times New Roman"/>
          <w:sz w:val="24"/>
          <w:szCs w:val="24"/>
        </w:rPr>
        <w:t xml:space="preserve">. Furthermore, any “customs” that Aguilera wished to portray would not necessarily </w:t>
      </w:r>
      <w:r w:rsidR="0088446E" w:rsidRPr="004F2044">
        <w:rPr>
          <w:rFonts w:ascii="Times New Roman" w:hAnsi="Times New Roman" w:cs="Times New Roman"/>
          <w:sz w:val="24"/>
          <w:szCs w:val="24"/>
        </w:rPr>
        <w:t>adhere to</w:t>
      </w:r>
      <w:r w:rsidR="00215F0B" w:rsidRPr="004F2044">
        <w:rPr>
          <w:rFonts w:ascii="Times New Roman" w:hAnsi="Times New Roman" w:cs="Times New Roman"/>
          <w:sz w:val="24"/>
          <w:szCs w:val="24"/>
        </w:rPr>
        <w:t xml:space="preserve"> Catholic doct</w:t>
      </w:r>
      <w:r w:rsidR="0088446E" w:rsidRPr="004F2044">
        <w:rPr>
          <w:rFonts w:ascii="Times New Roman" w:hAnsi="Times New Roman" w:cs="Times New Roman"/>
          <w:sz w:val="24"/>
          <w:szCs w:val="24"/>
        </w:rPr>
        <w:t>rines because, as Blanco García</w:t>
      </w:r>
      <w:r w:rsidR="00F15A0C">
        <w:rPr>
          <w:rFonts w:ascii="Times New Roman" w:hAnsi="Times New Roman" w:cs="Times New Roman"/>
          <w:sz w:val="24"/>
          <w:szCs w:val="24"/>
        </w:rPr>
        <w:fldChar w:fldCharType="begin"/>
      </w:r>
      <w:r w:rsidR="00F15A0C">
        <w:instrText xml:space="preserve"> XE "</w:instrText>
      </w:r>
      <w:r w:rsidR="00F15A0C" w:rsidRPr="004F2044">
        <w:rPr>
          <w:rFonts w:ascii="Times New Roman" w:hAnsi="Times New Roman" w:cs="Times New Roman"/>
          <w:sz w:val="24"/>
          <w:szCs w:val="24"/>
        </w:rPr>
        <w:instrText>Blanco García</w:instrText>
      </w:r>
      <w:r w:rsidR="00F15A0C">
        <w:rPr>
          <w:rFonts w:ascii="Times New Roman" w:hAnsi="Times New Roman" w:cs="Times New Roman"/>
          <w:sz w:val="24"/>
          <w:szCs w:val="24"/>
        </w:rPr>
        <w:instrText>, Francisco</w:instrText>
      </w:r>
      <w:r w:rsidR="00F15A0C">
        <w:instrText xml:space="preserve">" \b </w:instrText>
      </w:r>
      <w:r w:rsidR="00F15A0C">
        <w:rPr>
          <w:rFonts w:ascii="Times New Roman" w:hAnsi="Times New Roman" w:cs="Times New Roman"/>
          <w:sz w:val="24"/>
          <w:szCs w:val="24"/>
        </w:rPr>
        <w:fldChar w:fldCharType="end"/>
      </w:r>
      <w:r w:rsidR="00B60433" w:rsidRPr="004F2044">
        <w:rPr>
          <w:rFonts w:ascii="Times New Roman" w:hAnsi="Times New Roman" w:cs="Times New Roman"/>
          <w:sz w:val="24"/>
          <w:szCs w:val="24"/>
        </w:rPr>
        <w:t xml:space="preserve"> points out, Aguilera’s </w:t>
      </w:r>
      <w:r w:rsidR="00E76224" w:rsidRPr="004F2044">
        <w:rPr>
          <w:rFonts w:ascii="Times New Roman" w:hAnsi="Times New Roman" w:cs="Times New Roman"/>
          <w:sz w:val="24"/>
          <w:szCs w:val="24"/>
        </w:rPr>
        <w:t>principal concern lies with</w:t>
      </w:r>
      <w:r w:rsidR="00215F0B" w:rsidRPr="004F2044">
        <w:rPr>
          <w:rFonts w:ascii="Times New Roman" w:hAnsi="Times New Roman" w:cs="Times New Roman"/>
          <w:sz w:val="24"/>
          <w:szCs w:val="24"/>
        </w:rPr>
        <w:t xml:space="preserve"> </w:t>
      </w:r>
      <w:r w:rsidR="00EA5C0D" w:rsidRPr="00EA5C0D">
        <w:rPr>
          <w:rFonts w:ascii="Times New Roman" w:hAnsi="Times New Roman" w:cs="Times New Roman"/>
          <w:sz w:val="24"/>
          <w:szCs w:val="24"/>
          <w:highlight w:val="yellow"/>
        </w:rPr>
        <w:t>tradition</w:t>
      </w:r>
      <w:r w:rsidR="0088446E" w:rsidRPr="00EA5C0D">
        <w:rPr>
          <w:rFonts w:ascii="Times New Roman" w:hAnsi="Times New Roman" w:cs="Times New Roman"/>
          <w:sz w:val="24"/>
          <w:szCs w:val="24"/>
          <w:highlight w:val="yellow"/>
        </w:rPr>
        <w:t>s</w:t>
      </w:r>
      <w:r w:rsidR="00215F0B" w:rsidRPr="004F2044">
        <w:rPr>
          <w:rFonts w:ascii="Times New Roman" w:hAnsi="Times New Roman" w:cs="Times New Roman"/>
          <w:sz w:val="24"/>
          <w:szCs w:val="24"/>
        </w:rPr>
        <w:t xml:space="preserve"> and these are</w:t>
      </w:r>
      <w:r w:rsidR="0088446E" w:rsidRPr="004F2044">
        <w:rPr>
          <w:rFonts w:ascii="Times New Roman" w:hAnsi="Times New Roman" w:cs="Times New Roman"/>
          <w:sz w:val="24"/>
          <w:szCs w:val="24"/>
        </w:rPr>
        <w:t xml:space="preserve"> often</w:t>
      </w:r>
      <w:r w:rsidR="00215F0B" w:rsidRPr="004F2044">
        <w:rPr>
          <w:rFonts w:ascii="Times New Roman" w:hAnsi="Times New Roman" w:cs="Times New Roman"/>
          <w:sz w:val="24"/>
          <w:szCs w:val="24"/>
        </w:rPr>
        <w:t xml:space="preserve"> rooted in </w:t>
      </w:r>
      <w:r w:rsidR="00B60433" w:rsidRPr="004F2044">
        <w:rPr>
          <w:rFonts w:ascii="Times New Roman" w:hAnsi="Times New Roman" w:cs="Times New Roman"/>
          <w:sz w:val="24"/>
          <w:szCs w:val="24"/>
        </w:rPr>
        <w:t>the</w:t>
      </w:r>
      <w:r w:rsidR="0006727E" w:rsidRPr="004F2044">
        <w:rPr>
          <w:rFonts w:ascii="Times New Roman" w:hAnsi="Times New Roman" w:cs="Times New Roman"/>
          <w:sz w:val="24"/>
          <w:szCs w:val="24"/>
        </w:rPr>
        <w:t xml:space="preserve"> </w:t>
      </w:r>
      <w:r w:rsidR="00E76224" w:rsidRPr="004F2044">
        <w:rPr>
          <w:rFonts w:ascii="Times New Roman" w:hAnsi="Times New Roman" w:cs="Times New Roman"/>
          <w:sz w:val="24"/>
          <w:szCs w:val="24"/>
        </w:rPr>
        <w:t>histo</w:t>
      </w:r>
      <w:r w:rsidR="0006727E" w:rsidRPr="004F2044">
        <w:rPr>
          <w:rFonts w:ascii="Times New Roman" w:hAnsi="Times New Roman" w:cs="Times New Roman"/>
          <w:sz w:val="24"/>
          <w:szCs w:val="24"/>
        </w:rPr>
        <w:t>r</w:t>
      </w:r>
      <w:r w:rsidR="00EA5C0D">
        <w:rPr>
          <w:rFonts w:ascii="Times New Roman" w:hAnsi="Times New Roman" w:cs="Times New Roman"/>
          <w:sz w:val="24"/>
          <w:szCs w:val="24"/>
        </w:rPr>
        <w:t xml:space="preserve">y of the people and the social and </w:t>
      </w:r>
      <w:r w:rsidR="00E76224" w:rsidRPr="00EA5C0D">
        <w:rPr>
          <w:rFonts w:ascii="Times New Roman" w:hAnsi="Times New Roman" w:cs="Times New Roman"/>
          <w:sz w:val="24"/>
          <w:szCs w:val="24"/>
          <w:highlight w:val="yellow"/>
        </w:rPr>
        <w:t xml:space="preserve">not </w:t>
      </w:r>
      <w:r w:rsidR="00EA5C0D" w:rsidRPr="00EA5C0D">
        <w:rPr>
          <w:rFonts w:ascii="Times New Roman" w:hAnsi="Times New Roman" w:cs="Times New Roman"/>
          <w:sz w:val="24"/>
          <w:szCs w:val="24"/>
          <w:highlight w:val="yellow"/>
        </w:rPr>
        <w:t>necessarily</w:t>
      </w:r>
      <w:r w:rsidR="00EA5C0D">
        <w:rPr>
          <w:rFonts w:ascii="Times New Roman" w:hAnsi="Times New Roman" w:cs="Times New Roman"/>
          <w:sz w:val="24"/>
          <w:szCs w:val="24"/>
        </w:rPr>
        <w:t xml:space="preserve"> </w:t>
      </w:r>
      <w:r w:rsidR="00E76224" w:rsidRPr="004F2044">
        <w:rPr>
          <w:rFonts w:ascii="Times New Roman" w:hAnsi="Times New Roman" w:cs="Times New Roman"/>
          <w:sz w:val="24"/>
          <w:szCs w:val="24"/>
        </w:rPr>
        <w:t>dogma.</w:t>
      </w:r>
      <w:r w:rsidR="0088446E" w:rsidRPr="004F2044">
        <w:rPr>
          <w:rFonts w:ascii="Times New Roman" w:hAnsi="Times New Roman" w:cs="Times New Roman"/>
          <w:sz w:val="24"/>
          <w:szCs w:val="24"/>
        </w:rPr>
        <w:t xml:space="preserve"> </w:t>
      </w:r>
    </w:p>
    <w:p w14:paraId="759BCFF0" w14:textId="0737FD2E" w:rsidR="00E14078" w:rsidRPr="004F2044" w:rsidRDefault="0088446E" w:rsidP="00D86CF3">
      <w:pPr>
        <w:spacing w:after="0"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To understand the representation of society in Aguilerian poetry, </w:t>
      </w:r>
      <w:r w:rsidR="00EA5C0D">
        <w:rPr>
          <w:rFonts w:ascii="Times New Roman" w:hAnsi="Times New Roman" w:cs="Times New Roman"/>
          <w:sz w:val="24"/>
          <w:szCs w:val="24"/>
        </w:rPr>
        <w:t>the historical context</w:t>
      </w:r>
      <w:r w:rsidRPr="004F2044">
        <w:rPr>
          <w:rFonts w:ascii="Times New Roman" w:hAnsi="Times New Roman" w:cs="Times New Roman"/>
          <w:sz w:val="24"/>
          <w:szCs w:val="24"/>
        </w:rPr>
        <w:t xml:space="preserve"> cannot be neglected</w:t>
      </w:r>
      <w:r w:rsidR="009D21BC" w:rsidRPr="004F2044">
        <w:rPr>
          <w:rFonts w:ascii="Times New Roman" w:hAnsi="Times New Roman" w:cs="Times New Roman"/>
          <w:sz w:val="24"/>
          <w:szCs w:val="24"/>
        </w:rPr>
        <w:t>, espec</w:t>
      </w:r>
      <w:r w:rsidR="00D319B6">
        <w:rPr>
          <w:rFonts w:ascii="Times New Roman" w:hAnsi="Times New Roman" w:cs="Times New Roman"/>
          <w:sz w:val="24"/>
          <w:szCs w:val="24"/>
        </w:rPr>
        <w:t>ially since</w:t>
      </w:r>
      <w:r w:rsidR="00EF0550">
        <w:rPr>
          <w:rFonts w:ascii="Times New Roman" w:hAnsi="Times New Roman" w:cs="Times New Roman"/>
          <w:sz w:val="24"/>
          <w:szCs w:val="24"/>
        </w:rPr>
        <w:t xml:space="preserve"> Aguilera</w:t>
      </w:r>
      <w:r w:rsidR="009D21BC" w:rsidRPr="004F2044">
        <w:rPr>
          <w:rFonts w:ascii="Times New Roman" w:hAnsi="Times New Roman" w:cs="Times New Roman"/>
          <w:sz w:val="24"/>
          <w:szCs w:val="24"/>
        </w:rPr>
        <w:t xml:space="preserve"> was considered one of </w:t>
      </w:r>
      <w:r w:rsidR="00446E3B" w:rsidRPr="004F2044">
        <w:rPr>
          <w:rFonts w:ascii="Times New Roman" w:hAnsi="Times New Roman" w:cs="Times New Roman"/>
          <w:sz w:val="24"/>
          <w:szCs w:val="24"/>
        </w:rPr>
        <w:t>the most liberally progressive</w:t>
      </w:r>
      <w:r w:rsidR="00EF0550">
        <w:rPr>
          <w:rFonts w:ascii="Times New Roman" w:hAnsi="Times New Roman" w:cs="Times New Roman"/>
          <w:sz w:val="24"/>
          <w:szCs w:val="24"/>
        </w:rPr>
        <w:t xml:space="preserve"> of </w:t>
      </w:r>
      <w:r w:rsidR="008C0DD4">
        <w:rPr>
          <w:rFonts w:ascii="Times New Roman" w:hAnsi="Times New Roman" w:cs="Times New Roman"/>
          <w:sz w:val="24"/>
          <w:szCs w:val="24"/>
        </w:rPr>
        <w:t>his time period. Blanco Garcí</w:t>
      </w:r>
      <w:r w:rsidR="005941F5" w:rsidRPr="004F2044">
        <w:rPr>
          <w:rFonts w:ascii="Times New Roman" w:hAnsi="Times New Roman" w:cs="Times New Roman"/>
          <w:sz w:val="24"/>
          <w:szCs w:val="24"/>
        </w:rPr>
        <w:t xml:space="preserve">a, inspite of his distaste for Aguilera’s overall liberal outlook, would claim </w:t>
      </w:r>
      <w:r w:rsidR="005D0363" w:rsidRPr="004F2044">
        <w:rPr>
          <w:rFonts w:ascii="Times New Roman" w:hAnsi="Times New Roman" w:cs="Times New Roman"/>
          <w:sz w:val="24"/>
          <w:szCs w:val="24"/>
        </w:rPr>
        <w:t xml:space="preserve">in a chapter called </w:t>
      </w:r>
      <w:r w:rsidR="00BA0A4D" w:rsidRPr="004F2044">
        <w:rPr>
          <w:rFonts w:ascii="Times New Roman" w:hAnsi="Times New Roman" w:cs="Times New Roman"/>
          <w:sz w:val="24"/>
          <w:szCs w:val="24"/>
        </w:rPr>
        <w:t>“</w:t>
      </w:r>
      <w:r w:rsidR="005D0363" w:rsidRPr="004F2044">
        <w:rPr>
          <w:rFonts w:ascii="Times New Roman" w:hAnsi="Times New Roman" w:cs="Times New Roman"/>
          <w:sz w:val="24"/>
          <w:szCs w:val="24"/>
        </w:rPr>
        <w:t>L</w:t>
      </w:r>
      <w:r w:rsidR="005F211B">
        <w:rPr>
          <w:rFonts w:ascii="Times New Roman" w:hAnsi="Times New Roman" w:cs="Times New Roman"/>
          <w:sz w:val="24"/>
          <w:szCs w:val="24"/>
        </w:rPr>
        <w:t>a poesí</w:t>
      </w:r>
      <w:r w:rsidR="00E14078" w:rsidRPr="004F2044">
        <w:rPr>
          <w:rFonts w:ascii="Times New Roman" w:hAnsi="Times New Roman" w:cs="Times New Roman"/>
          <w:sz w:val="24"/>
          <w:szCs w:val="24"/>
        </w:rPr>
        <w:t>a filosó</w:t>
      </w:r>
      <w:r w:rsidR="00BA0A4D" w:rsidRPr="004F2044">
        <w:rPr>
          <w:rFonts w:ascii="Times New Roman" w:hAnsi="Times New Roman" w:cs="Times New Roman"/>
          <w:sz w:val="24"/>
          <w:szCs w:val="24"/>
        </w:rPr>
        <w:t>fica y social” on Tassara y Ruiz Aguilera that “a</w:t>
      </w:r>
      <w:r w:rsidR="005941F5" w:rsidRPr="004F2044">
        <w:rPr>
          <w:rFonts w:ascii="Times New Roman" w:hAnsi="Times New Roman" w:cs="Times New Roman"/>
          <w:sz w:val="24"/>
          <w:szCs w:val="24"/>
        </w:rPr>
        <w:t>bout him</w:t>
      </w:r>
      <w:r w:rsidR="00BA0A4D" w:rsidRPr="004F2044">
        <w:rPr>
          <w:rFonts w:ascii="Times New Roman" w:hAnsi="Times New Roman" w:cs="Times New Roman"/>
          <w:sz w:val="24"/>
          <w:szCs w:val="24"/>
        </w:rPr>
        <w:t xml:space="preserve"> [Aguilera]</w:t>
      </w:r>
      <w:r w:rsidR="005941F5" w:rsidRPr="004F2044">
        <w:rPr>
          <w:rFonts w:ascii="Times New Roman" w:hAnsi="Times New Roman" w:cs="Times New Roman"/>
          <w:sz w:val="24"/>
          <w:szCs w:val="24"/>
        </w:rPr>
        <w:t xml:space="preserve">, one will be able to say </w:t>
      </w:r>
      <w:r w:rsidR="005D0363" w:rsidRPr="004F2044">
        <w:rPr>
          <w:rFonts w:ascii="Times New Roman" w:hAnsi="Times New Roman" w:cs="Times New Roman"/>
          <w:sz w:val="24"/>
          <w:szCs w:val="24"/>
        </w:rPr>
        <w:t>that he was the most poetic progressivist of his generation”</w:t>
      </w:r>
      <w:r w:rsidR="005D0363" w:rsidRPr="004F2044">
        <w:rPr>
          <w:rFonts w:ascii="Times New Roman" w:hAnsi="Times New Roman" w:cs="Times New Roman"/>
          <w:sz w:val="24"/>
          <w:szCs w:val="24"/>
        </w:rPr>
        <w:fldChar w:fldCharType="begin"/>
      </w:r>
      <w:r w:rsidR="00F15A0C">
        <w:rPr>
          <w:rFonts w:ascii="Times New Roman" w:hAnsi="Times New Roman" w:cs="Times New Roman"/>
          <w:sz w:val="24"/>
          <w:szCs w:val="24"/>
        </w:rPr>
        <w:instrText xml:space="preserve"> ADDIN EN.CITE &lt;EndNote&gt;&lt;Cite&gt;&lt;Author&gt;Blanco García&lt;/Author&gt;&lt;Year&gt;1909&lt;/Year&gt;&lt;RecNum&gt;2&lt;/RecNum&gt;&lt;Pages&gt;136&lt;/Pages&gt;&lt;DisplayText&gt;(Blanco García 136)&lt;/DisplayText&gt;&lt;record&gt;&lt;rec-number&gt;2&lt;/rec-number&gt;&lt;foreign-keys&gt;&lt;key app="EN" db-id="5xstxsde6rdp5yexss8vfsa6zwr5fd5z52vs" timestamp="1453323173"&gt;2&lt;/key&gt;&lt;/foreign-keys&gt;&lt;ref-type name="Book"&gt;6&lt;/ref-type&gt;&lt;contributors&gt;&lt;authors&gt;&lt;author&gt;Blanco García, Francisco&lt;/author&gt;&lt;/authors&gt;&lt;/contributors&gt;&lt;titles&gt;&lt;title&gt;La literatura española en el siglo XIX&lt;/title&gt;&lt;/titles&gt;&lt;edition&gt;Tercera edición. Segunda parte&lt;/edition&gt;&lt;dates&gt;&lt;year&gt;1909&lt;/year&gt;&lt;/dates&gt;&lt;pub-location&gt;Madrid&lt;/pub-location&gt;&lt;publisher&gt;Sáenz de Jubera&lt;/publisher&gt;&lt;urls&gt;&lt;/urls&gt;&lt;research-notes&gt;Blanco García comments on Proverbios cómicos and Proverbios ejemplares, the latter which he deems notable for &amp;quot;lo ingenioso de la invención, por la limpieza del estilo, y a veces por la profundidad del sentimiento, aparte del fin moral que tanto preocupaban al autor en sus obras.&amp;quot; However Blanco García, in the section dedicated to the social poetry of Tassara and VRA, is not as generous when it comes to Ecos nacionales, claiming them as not exemplary of the Catholic tradition. He praises Elegías&lt;/research-notes&gt;&lt;/record&gt;&lt;/Cite&gt;&lt;/EndNote&gt;</w:instrText>
      </w:r>
      <w:r w:rsidR="005D0363" w:rsidRPr="004F2044">
        <w:rPr>
          <w:rFonts w:ascii="Times New Roman" w:hAnsi="Times New Roman" w:cs="Times New Roman"/>
          <w:sz w:val="24"/>
          <w:szCs w:val="24"/>
        </w:rPr>
        <w:fldChar w:fldCharType="separate"/>
      </w:r>
      <w:r w:rsidR="00F15A0C">
        <w:rPr>
          <w:rFonts w:ascii="Times New Roman" w:hAnsi="Times New Roman" w:cs="Times New Roman"/>
          <w:noProof/>
          <w:sz w:val="24"/>
          <w:szCs w:val="24"/>
        </w:rPr>
        <w:t>(Blanco García 136)</w:t>
      </w:r>
      <w:r w:rsidR="005D0363" w:rsidRPr="004F2044">
        <w:rPr>
          <w:rFonts w:ascii="Times New Roman" w:hAnsi="Times New Roman" w:cs="Times New Roman"/>
          <w:sz w:val="24"/>
          <w:szCs w:val="24"/>
        </w:rPr>
        <w:fldChar w:fldCharType="end"/>
      </w:r>
      <w:r w:rsidR="005D0363" w:rsidRPr="004F2044">
        <w:rPr>
          <w:rFonts w:ascii="Times New Roman" w:hAnsi="Times New Roman" w:cs="Times New Roman"/>
          <w:sz w:val="24"/>
          <w:szCs w:val="24"/>
        </w:rPr>
        <w:t>.</w:t>
      </w:r>
      <w:r w:rsidR="00A9479E">
        <w:rPr>
          <w:rStyle w:val="FootnoteReference"/>
          <w:rFonts w:ascii="Times New Roman" w:hAnsi="Times New Roman" w:cs="Times New Roman"/>
          <w:sz w:val="24"/>
          <w:szCs w:val="24"/>
        </w:rPr>
        <w:footnoteReference w:id="69"/>
      </w:r>
      <w:r w:rsidR="005D0363" w:rsidRPr="004F2044">
        <w:rPr>
          <w:rFonts w:ascii="Times New Roman" w:hAnsi="Times New Roman" w:cs="Times New Roman"/>
          <w:sz w:val="24"/>
          <w:szCs w:val="24"/>
        </w:rPr>
        <w:t xml:space="preserve"> </w:t>
      </w:r>
      <w:r w:rsidR="00EF0550" w:rsidRPr="00725071">
        <w:rPr>
          <w:rFonts w:ascii="Times New Roman" w:hAnsi="Times New Roman" w:cs="Times New Roman"/>
          <w:sz w:val="24"/>
          <w:szCs w:val="24"/>
          <w:highlight w:val="yellow"/>
        </w:rPr>
        <w:t xml:space="preserve">The importance of this claim within the social, political and intellectual context of Aguilera </w:t>
      </w:r>
      <w:r w:rsidR="00DA5DB4" w:rsidRPr="00725071">
        <w:rPr>
          <w:rFonts w:ascii="Times New Roman" w:hAnsi="Times New Roman" w:cs="Times New Roman"/>
          <w:sz w:val="24"/>
          <w:szCs w:val="24"/>
          <w:highlight w:val="yellow"/>
        </w:rPr>
        <w:t xml:space="preserve">lies in its relevance </w:t>
      </w:r>
      <w:r w:rsidR="008C0DD4" w:rsidRPr="00725071">
        <w:rPr>
          <w:rFonts w:ascii="Times New Roman" w:hAnsi="Times New Roman" w:cs="Times New Roman"/>
          <w:sz w:val="24"/>
          <w:szCs w:val="24"/>
          <w:highlight w:val="yellow"/>
        </w:rPr>
        <w:t xml:space="preserve">to his </w:t>
      </w:r>
      <w:r w:rsidR="00283D94" w:rsidRPr="00725071">
        <w:rPr>
          <w:rFonts w:ascii="Times New Roman" w:hAnsi="Times New Roman" w:cs="Times New Roman"/>
          <w:sz w:val="24"/>
          <w:szCs w:val="24"/>
          <w:highlight w:val="yellow"/>
        </w:rPr>
        <w:t>unique literary output</w:t>
      </w:r>
      <w:r w:rsidR="00725071">
        <w:rPr>
          <w:rFonts w:ascii="Times New Roman" w:hAnsi="Times New Roman" w:cs="Times New Roman"/>
          <w:sz w:val="24"/>
          <w:szCs w:val="24"/>
          <w:highlight w:val="yellow"/>
        </w:rPr>
        <w:t xml:space="preserve"> and his loss of popularity</w:t>
      </w:r>
      <w:r w:rsidR="00283D94" w:rsidRPr="00725071">
        <w:rPr>
          <w:rFonts w:ascii="Times New Roman" w:hAnsi="Times New Roman" w:cs="Times New Roman"/>
          <w:sz w:val="24"/>
          <w:szCs w:val="24"/>
          <w:highlight w:val="yellow"/>
        </w:rPr>
        <w:t xml:space="preserve">. </w:t>
      </w:r>
      <w:r w:rsidR="00725071">
        <w:rPr>
          <w:rFonts w:ascii="Times New Roman" w:hAnsi="Times New Roman" w:cs="Times New Roman"/>
          <w:sz w:val="24"/>
          <w:szCs w:val="24"/>
          <w:highlight w:val="yellow"/>
        </w:rPr>
        <w:t xml:space="preserve">I recall </w:t>
      </w:r>
      <w:r w:rsidR="00283D94" w:rsidRPr="00725071">
        <w:rPr>
          <w:rFonts w:ascii="Times New Roman" w:hAnsi="Times New Roman" w:cs="Times New Roman"/>
          <w:sz w:val="24"/>
          <w:szCs w:val="24"/>
          <w:highlight w:val="yellow"/>
        </w:rPr>
        <w:t xml:space="preserve">Pardo Bazán’s comment regarding the obliteration of </w:t>
      </w:r>
      <w:r w:rsidR="00283D94" w:rsidRPr="00725071">
        <w:rPr>
          <w:rFonts w:ascii="Times New Roman" w:hAnsi="Times New Roman" w:cs="Times New Roman"/>
          <w:sz w:val="24"/>
          <w:szCs w:val="24"/>
          <w:highlight w:val="yellow"/>
        </w:rPr>
        <w:lastRenderedPageBreak/>
        <w:t xml:space="preserve">Aguilera’s fame: </w:t>
      </w:r>
      <w:r w:rsidR="007062E4" w:rsidRPr="00725071">
        <w:rPr>
          <w:rFonts w:ascii="Times New Roman" w:hAnsi="Times New Roman" w:cs="Times New Roman"/>
          <w:sz w:val="24"/>
          <w:szCs w:val="24"/>
          <w:highlight w:val="yellow"/>
        </w:rPr>
        <w:t>“perhaps his political and literary interests were to blame”</w:t>
      </w:r>
      <w:r w:rsidR="00361620" w:rsidRPr="00725071">
        <w:rPr>
          <w:rFonts w:ascii="Times New Roman" w:hAnsi="Times New Roman" w:cs="Times New Roman"/>
          <w:sz w:val="24"/>
          <w:szCs w:val="24"/>
          <w:highlight w:val="yellow"/>
        </w:rPr>
        <w:t xml:space="preserve"> (Gabriel y Galán xviii). Menéndez y Pelayo echoed the same sentiment </w:t>
      </w:r>
      <w:r w:rsidR="00A9479E" w:rsidRPr="00725071">
        <w:rPr>
          <w:rFonts w:ascii="Times New Roman" w:hAnsi="Times New Roman" w:cs="Times New Roman"/>
          <w:sz w:val="24"/>
          <w:szCs w:val="24"/>
          <w:highlight w:val="yellow"/>
        </w:rPr>
        <w:t xml:space="preserve">after </w:t>
      </w:r>
      <w:r w:rsidR="00361620" w:rsidRPr="00725071">
        <w:rPr>
          <w:rFonts w:ascii="Times New Roman" w:hAnsi="Times New Roman" w:cs="Times New Roman"/>
          <w:sz w:val="24"/>
          <w:szCs w:val="24"/>
          <w:highlight w:val="yellow"/>
        </w:rPr>
        <w:t>Valera’s snub</w:t>
      </w:r>
      <w:r w:rsidR="00A9479E" w:rsidRPr="00725071">
        <w:rPr>
          <w:rFonts w:ascii="Times New Roman" w:hAnsi="Times New Roman" w:cs="Times New Roman"/>
          <w:sz w:val="24"/>
          <w:szCs w:val="24"/>
          <w:highlight w:val="yellow"/>
        </w:rPr>
        <w:t>b</w:t>
      </w:r>
      <w:r w:rsidR="00361620" w:rsidRPr="00725071">
        <w:rPr>
          <w:rFonts w:ascii="Times New Roman" w:hAnsi="Times New Roman" w:cs="Times New Roman"/>
          <w:sz w:val="24"/>
          <w:szCs w:val="24"/>
          <w:highlight w:val="yellow"/>
        </w:rPr>
        <w:t xml:space="preserve">ed Aguilera in his </w:t>
      </w:r>
      <w:r w:rsidR="00361620" w:rsidRPr="00725071">
        <w:rPr>
          <w:rFonts w:ascii="Times New Roman" w:hAnsi="Times New Roman" w:cs="Times New Roman"/>
          <w:i/>
          <w:sz w:val="24"/>
          <w:szCs w:val="24"/>
          <w:highlight w:val="yellow"/>
        </w:rPr>
        <w:t>Florilegio</w:t>
      </w:r>
      <w:r w:rsidR="00A9479E" w:rsidRPr="00725071">
        <w:rPr>
          <w:rFonts w:ascii="Times New Roman" w:hAnsi="Times New Roman" w:cs="Times New Roman"/>
          <w:sz w:val="24"/>
          <w:szCs w:val="24"/>
          <w:highlight w:val="yellow"/>
        </w:rPr>
        <w:t xml:space="preserve">. </w:t>
      </w:r>
      <w:r w:rsidR="00725071">
        <w:rPr>
          <w:rFonts w:ascii="Times New Roman" w:hAnsi="Times New Roman" w:cs="Times New Roman"/>
          <w:sz w:val="24"/>
          <w:szCs w:val="24"/>
          <w:highlight w:val="yellow"/>
        </w:rPr>
        <w:t>He</w:t>
      </w:r>
      <w:r w:rsidR="00A9479E" w:rsidRPr="00725071">
        <w:rPr>
          <w:rFonts w:ascii="Times New Roman" w:hAnsi="Times New Roman" w:cs="Times New Roman"/>
          <w:sz w:val="24"/>
          <w:szCs w:val="24"/>
          <w:highlight w:val="yellow"/>
        </w:rPr>
        <w:t xml:space="preserve"> insisted that Valera should have spoken more to Aguilera’s merits in his work “in spite of his [Aguilera’s] progressivist and patriotic vices” (qtd. in Toral Peñaranda 75).</w:t>
      </w:r>
      <w:r w:rsidR="00A9479E" w:rsidRPr="00725071">
        <w:rPr>
          <w:rStyle w:val="FootnoteReference"/>
          <w:rFonts w:ascii="Times New Roman" w:hAnsi="Times New Roman" w:cs="Times New Roman"/>
          <w:sz w:val="24"/>
          <w:szCs w:val="24"/>
          <w:highlight w:val="yellow"/>
        </w:rPr>
        <w:footnoteReference w:id="70"/>
      </w:r>
    </w:p>
    <w:p w14:paraId="75852631" w14:textId="045AE59C" w:rsidR="00474A12" w:rsidRPr="00B9754B" w:rsidRDefault="00BA0A4D" w:rsidP="00E14078">
      <w:pPr>
        <w:spacing w:after="0"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This progressivism is motivated by the</w:t>
      </w:r>
      <w:r w:rsidR="00F12FAC" w:rsidRPr="004F2044">
        <w:rPr>
          <w:rFonts w:ascii="Times New Roman" w:hAnsi="Times New Roman" w:cs="Times New Roman"/>
          <w:sz w:val="24"/>
          <w:szCs w:val="24"/>
        </w:rPr>
        <w:t xml:space="preserve"> political and</w:t>
      </w:r>
      <w:r w:rsidRPr="004F2044">
        <w:rPr>
          <w:rFonts w:ascii="Times New Roman" w:hAnsi="Times New Roman" w:cs="Times New Roman"/>
          <w:sz w:val="24"/>
          <w:szCs w:val="24"/>
        </w:rPr>
        <w:t xml:space="preserve"> social agitations of the </w:t>
      </w:r>
      <w:r w:rsidR="00E14078" w:rsidRPr="004F2044">
        <w:rPr>
          <w:rFonts w:ascii="Times New Roman" w:hAnsi="Times New Roman" w:cs="Times New Roman"/>
          <w:sz w:val="24"/>
          <w:szCs w:val="24"/>
        </w:rPr>
        <w:t xml:space="preserve">time </w:t>
      </w:r>
      <w:r w:rsidRPr="004F2044">
        <w:rPr>
          <w:rFonts w:ascii="Times New Roman" w:hAnsi="Times New Roman" w:cs="Times New Roman"/>
          <w:sz w:val="24"/>
          <w:szCs w:val="24"/>
        </w:rPr>
        <w:t xml:space="preserve">period. Aguilera </w:t>
      </w:r>
      <w:r w:rsidR="001B4B8E" w:rsidRPr="004F2044">
        <w:rPr>
          <w:rFonts w:ascii="Times New Roman" w:hAnsi="Times New Roman" w:cs="Times New Roman"/>
          <w:sz w:val="24"/>
          <w:szCs w:val="24"/>
        </w:rPr>
        <w:t xml:space="preserve">would profess </w:t>
      </w:r>
      <w:r w:rsidRPr="004F2044">
        <w:rPr>
          <w:rFonts w:ascii="Times New Roman" w:hAnsi="Times New Roman" w:cs="Times New Roman"/>
          <w:sz w:val="24"/>
          <w:szCs w:val="24"/>
        </w:rPr>
        <w:t xml:space="preserve">such </w:t>
      </w:r>
      <w:r w:rsidR="006C2543" w:rsidRPr="004F2044">
        <w:rPr>
          <w:rFonts w:ascii="Times New Roman" w:hAnsi="Times New Roman" w:cs="Times New Roman"/>
          <w:sz w:val="24"/>
          <w:szCs w:val="24"/>
        </w:rPr>
        <w:t>grounding</w:t>
      </w:r>
      <w:r w:rsidR="001B4B8E" w:rsidRPr="004F2044">
        <w:rPr>
          <w:rFonts w:ascii="Times New Roman" w:hAnsi="Times New Roman" w:cs="Times New Roman"/>
          <w:sz w:val="24"/>
          <w:szCs w:val="24"/>
        </w:rPr>
        <w:t xml:space="preserve"> </w:t>
      </w:r>
      <w:r w:rsidRPr="004F2044">
        <w:rPr>
          <w:rFonts w:ascii="Times New Roman" w:hAnsi="Times New Roman" w:cs="Times New Roman"/>
          <w:sz w:val="24"/>
          <w:szCs w:val="24"/>
        </w:rPr>
        <w:t xml:space="preserve">in the prologue </w:t>
      </w:r>
      <w:r w:rsidR="00446E3B" w:rsidRPr="004F2044">
        <w:rPr>
          <w:rFonts w:ascii="Times New Roman" w:hAnsi="Times New Roman" w:cs="Times New Roman"/>
          <w:sz w:val="24"/>
          <w:szCs w:val="24"/>
        </w:rPr>
        <w:t xml:space="preserve">of </w:t>
      </w:r>
      <w:r w:rsidR="00446E3B" w:rsidRPr="004F2044">
        <w:rPr>
          <w:rFonts w:ascii="Times New Roman" w:hAnsi="Times New Roman" w:cs="Times New Roman"/>
          <w:i/>
          <w:sz w:val="24"/>
          <w:szCs w:val="24"/>
        </w:rPr>
        <w:t>Ecos</w:t>
      </w:r>
      <w:r w:rsidRPr="004F2044">
        <w:rPr>
          <w:rFonts w:ascii="Times New Roman" w:hAnsi="Times New Roman" w:cs="Times New Roman"/>
          <w:i/>
          <w:sz w:val="24"/>
          <w:szCs w:val="24"/>
        </w:rPr>
        <w:t xml:space="preserve"> </w:t>
      </w:r>
      <w:r w:rsidR="00F12FAC" w:rsidRPr="004F2044">
        <w:rPr>
          <w:rFonts w:ascii="Times New Roman" w:hAnsi="Times New Roman" w:cs="Times New Roman"/>
          <w:sz w:val="24"/>
          <w:szCs w:val="24"/>
        </w:rPr>
        <w:t xml:space="preserve">whose </w:t>
      </w:r>
      <w:r w:rsidR="006C2543" w:rsidRPr="004F2044">
        <w:rPr>
          <w:rFonts w:ascii="Times New Roman" w:hAnsi="Times New Roman" w:cs="Times New Roman"/>
          <w:sz w:val="24"/>
          <w:szCs w:val="24"/>
        </w:rPr>
        <w:t>poems</w:t>
      </w:r>
      <w:r w:rsidR="00D06D83" w:rsidRPr="004F2044">
        <w:rPr>
          <w:rFonts w:ascii="Times New Roman" w:hAnsi="Times New Roman" w:cs="Times New Roman"/>
          <w:sz w:val="24"/>
          <w:szCs w:val="24"/>
        </w:rPr>
        <w:t xml:space="preserve"> were composed</w:t>
      </w:r>
      <w:r w:rsidRPr="004F2044">
        <w:rPr>
          <w:rFonts w:ascii="Times New Roman" w:hAnsi="Times New Roman" w:cs="Times New Roman"/>
          <w:sz w:val="24"/>
          <w:szCs w:val="24"/>
        </w:rPr>
        <w:t xml:space="preserve"> between 1846 and 1849</w:t>
      </w:r>
      <w:r w:rsidR="004F5C82" w:rsidRPr="004F2044">
        <w:rPr>
          <w:rFonts w:ascii="Times New Roman" w:hAnsi="Times New Roman" w:cs="Times New Roman"/>
          <w:sz w:val="24"/>
          <w:szCs w:val="24"/>
        </w:rPr>
        <w:t xml:space="preserve">, during the dawn and onset of the </w:t>
      </w:r>
      <w:r w:rsidR="001B05A2">
        <w:rPr>
          <w:rFonts w:ascii="Times New Roman" w:hAnsi="Times New Roman" w:cs="Times New Roman"/>
          <w:sz w:val="24"/>
          <w:szCs w:val="24"/>
        </w:rPr>
        <w:t>‘</w:t>
      </w:r>
      <w:r w:rsidR="00D86CF3">
        <w:rPr>
          <w:rFonts w:ascii="Times New Roman" w:hAnsi="Times New Roman" w:cs="Times New Roman"/>
          <w:sz w:val="24"/>
          <w:szCs w:val="24"/>
        </w:rPr>
        <w:t>Spring of Nations</w:t>
      </w:r>
      <w:r w:rsidR="001B05A2">
        <w:rPr>
          <w:rFonts w:ascii="Times New Roman" w:hAnsi="Times New Roman" w:cs="Times New Roman"/>
          <w:sz w:val="24"/>
          <w:szCs w:val="24"/>
        </w:rPr>
        <w:t>.’</w:t>
      </w:r>
      <w:r w:rsidR="00D86CF3">
        <w:rPr>
          <w:rStyle w:val="FootnoteReference"/>
          <w:rFonts w:ascii="Times New Roman" w:hAnsi="Times New Roman" w:cs="Times New Roman"/>
          <w:sz w:val="24"/>
          <w:szCs w:val="24"/>
        </w:rPr>
        <w:footnoteReference w:id="71"/>
      </w:r>
      <w:r w:rsidR="00B9754B">
        <w:rPr>
          <w:rFonts w:ascii="Times New Roman" w:hAnsi="Times New Roman" w:cs="Times New Roman"/>
          <w:sz w:val="24"/>
          <w:szCs w:val="24"/>
        </w:rPr>
        <w:t xml:space="preserve"> </w:t>
      </w:r>
      <w:r w:rsidR="00B9754B" w:rsidRPr="00B9754B">
        <w:rPr>
          <w:rFonts w:ascii="Times New Roman" w:hAnsi="Times New Roman" w:cs="Times New Roman"/>
          <w:sz w:val="24"/>
          <w:szCs w:val="24"/>
        </w:rPr>
        <w:t xml:space="preserve">Aguilera’s </w:t>
      </w:r>
      <w:r w:rsidR="00B9754B" w:rsidRPr="00B9754B">
        <w:rPr>
          <w:rFonts w:ascii="Times New Roman" w:hAnsi="Times New Roman" w:cs="Times New Roman"/>
          <w:i/>
          <w:sz w:val="24"/>
          <w:szCs w:val="24"/>
        </w:rPr>
        <w:t xml:space="preserve">Ecos </w:t>
      </w:r>
      <w:r w:rsidR="001B05A2">
        <w:rPr>
          <w:rFonts w:ascii="Times New Roman" w:hAnsi="Times New Roman" w:cs="Times New Roman"/>
          <w:sz w:val="24"/>
          <w:szCs w:val="24"/>
        </w:rPr>
        <w:t>are in tune with this</w:t>
      </w:r>
      <w:r w:rsidR="00B9754B" w:rsidRPr="00B9754B">
        <w:rPr>
          <w:rFonts w:ascii="Times New Roman" w:hAnsi="Times New Roman" w:cs="Times New Roman"/>
          <w:sz w:val="24"/>
          <w:szCs w:val="24"/>
        </w:rPr>
        <w:t xml:space="preserve"> revolutionary spirit that gives distinction to their progressive character</w:t>
      </w:r>
      <w:r w:rsidR="00B9754B">
        <w:rPr>
          <w:rFonts w:ascii="Times New Roman" w:hAnsi="Times New Roman" w:cs="Times New Roman"/>
          <w:sz w:val="24"/>
          <w:szCs w:val="24"/>
        </w:rPr>
        <w:t xml:space="preserve">. The prologue is further informed </w:t>
      </w:r>
      <w:r w:rsidR="001B05A2">
        <w:rPr>
          <w:rFonts w:ascii="Times New Roman" w:hAnsi="Times New Roman" w:cs="Times New Roman"/>
          <w:sz w:val="24"/>
          <w:szCs w:val="24"/>
        </w:rPr>
        <w:t xml:space="preserve">by this life-force: </w:t>
      </w:r>
      <w:r w:rsidR="00796061">
        <w:rPr>
          <w:rFonts w:ascii="Times New Roman" w:hAnsi="Times New Roman" w:cs="Times New Roman"/>
          <w:i/>
          <w:sz w:val="24"/>
          <w:szCs w:val="24"/>
        </w:rPr>
        <w:t xml:space="preserve"> </w:t>
      </w:r>
    </w:p>
    <w:p w14:paraId="10171752" w14:textId="59AACC9A" w:rsidR="00C6616D" w:rsidRPr="004F2044" w:rsidRDefault="00976AB0" w:rsidP="00D02D7C">
      <w:pPr>
        <w:spacing w:line="480" w:lineRule="auto"/>
        <w:ind w:left="1440"/>
        <w:rPr>
          <w:rFonts w:ascii="Times New Roman" w:hAnsi="Times New Roman" w:cs="Times New Roman"/>
          <w:sz w:val="24"/>
          <w:szCs w:val="24"/>
        </w:rPr>
      </w:pPr>
      <w:r w:rsidRPr="004F2044">
        <w:rPr>
          <w:rFonts w:ascii="Times New Roman" w:hAnsi="Times New Roman" w:cs="Times New Roman"/>
          <w:sz w:val="24"/>
          <w:szCs w:val="24"/>
        </w:rPr>
        <w:t xml:space="preserve">Humanity finds itself in one of those interesting periods, in which the </w:t>
      </w:r>
      <w:r w:rsidR="006C2543" w:rsidRPr="004F2044">
        <w:rPr>
          <w:rFonts w:ascii="Times New Roman" w:hAnsi="Times New Roman" w:cs="Times New Roman"/>
          <w:sz w:val="24"/>
          <w:szCs w:val="24"/>
        </w:rPr>
        <w:t>noblest</w:t>
      </w:r>
      <w:r w:rsidRPr="004F2044">
        <w:rPr>
          <w:rFonts w:ascii="Times New Roman" w:hAnsi="Times New Roman" w:cs="Times New Roman"/>
          <w:sz w:val="24"/>
          <w:szCs w:val="24"/>
        </w:rPr>
        <w:t xml:space="preserve"> questions that can be </w:t>
      </w:r>
      <w:r w:rsidR="00D06D83" w:rsidRPr="004F2044">
        <w:rPr>
          <w:rFonts w:ascii="Times New Roman" w:hAnsi="Times New Roman" w:cs="Times New Roman"/>
          <w:sz w:val="24"/>
          <w:szCs w:val="24"/>
        </w:rPr>
        <w:t>posed</w:t>
      </w:r>
      <w:r w:rsidRPr="004F2044">
        <w:rPr>
          <w:rFonts w:ascii="Times New Roman" w:hAnsi="Times New Roman" w:cs="Times New Roman"/>
          <w:sz w:val="24"/>
          <w:szCs w:val="24"/>
        </w:rPr>
        <w:t xml:space="preserve"> </w:t>
      </w:r>
      <w:r w:rsidR="005B60AA" w:rsidRPr="004F2044">
        <w:rPr>
          <w:rFonts w:ascii="Times New Roman" w:hAnsi="Times New Roman" w:cs="Times New Roman"/>
          <w:sz w:val="24"/>
          <w:szCs w:val="24"/>
        </w:rPr>
        <w:t xml:space="preserve">to </w:t>
      </w:r>
      <w:r w:rsidRPr="004F2044">
        <w:rPr>
          <w:rFonts w:ascii="Times New Roman" w:hAnsi="Times New Roman" w:cs="Times New Roman"/>
          <w:sz w:val="24"/>
          <w:szCs w:val="24"/>
        </w:rPr>
        <w:t xml:space="preserve">the </w:t>
      </w:r>
      <w:r w:rsidR="00D06D83" w:rsidRPr="004F2044">
        <w:rPr>
          <w:rFonts w:ascii="Times New Roman" w:hAnsi="Times New Roman" w:cs="Times New Roman"/>
          <w:sz w:val="24"/>
          <w:szCs w:val="24"/>
        </w:rPr>
        <w:t>philosopher’s consideration are shaken up</w:t>
      </w:r>
      <w:r w:rsidRPr="004F2044">
        <w:rPr>
          <w:rFonts w:ascii="Times New Roman" w:hAnsi="Times New Roman" w:cs="Times New Roman"/>
          <w:sz w:val="24"/>
          <w:szCs w:val="24"/>
        </w:rPr>
        <w:t xml:space="preserve">. The </w:t>
      </w:r>
      <w:r w:rsidR="00CA7ABF">
        <w:rPr>
          <w:rFonts w:ascii="Times New Roman" w:hAnsi="Times New Roman" w:cs="Times New Roman"/>
          <w:sz w:val="24"/>
          <w:szCs w:val="24"/>
        </w:rPr>
        <w:t>Ancient Regime</w:t>
      </w:r>
      <w:r w:rsidRPr="004F2044">
        <w:rPr>
          <w:rFonts w:ascii="Times New Roman" w:hAnsi="Times New Roman" w:cs="Times New Roman"/>
          <w:sz w:val="24"/>
          <w:szCs w:val="24"/>
        </w:rPr>
        <w:t>, the robust Samson who has desperately fought against the modern idea, stripped of his hair, is threatened by dislocated columns and by the ruinous dome of the old temple</w:t>
      </w:r>
      <w:r w:rsidR="00D06D83" w:rsidRPr="004F2044">
        <w:rPr>
          <w:rFonts w:ascii="Times New Roman" w:hAnsi="Times New Roman" w:cs="Times New Roman"/>
          <w:sz w:val="24"/>
          <w:szCs w:val="24"/>
        </w:rPr>
        <w:t>, which is</w:t>
      </w:r>
      <w:r w:rsidRPr="004F2044">
        <w:rPr>
          <w:rFonts w:ascii="Times New Roman" w:hAnsi="Times New Roman" w:cs="Times New Roman"/>
          <w:sz w:val="24"/>
          <w:szCs w:val="24"/>
        </w:rPr>
        <w:t xml:space="preserve"> </w:t>
      </w:r>
      <w:r w:rsidR="006C2543" w:rsidRPr="004F2044">
        <w:rPr>
          <w:rFonts w:ascii="Times New Roman" w:hAnsi="Times New Roman" w:cs="Times New Roman"/>
          <w:sz w:val="24"/>
          <w:szCs w:val="24"/>
        </w:rPr>
        <w:t>dismantling</w:t>
      </w:r>
      <w:r w:rsidRPr="004F2044">
        <w:rPr>
          <w:rFonts w:ascii="Times New Roman" w:hAnsi="Times New Roman" w:cs="Times New Roman"/>
          <w:sz w:val="24"/>
          <w:szCs w:val="24"/>
        </w:rPr>
        <w:t xml:space="preserve">. Everything is staggering; everything trembles. There is </w:t>
      </w:r>
      <w:r w:rsidR="00D06D83" w:rsidRPr="004F2044">
        <w:rPr>
          <w:rFonts w:ascii="Times New Roman" w:hAnsi="Times New Roman" w:cs="Times New Roman"/>
          <w:sz w:val="24"/>
          <w:szCs w:val="24"/>
        </w:rPr>
        <w:t xml:space="preserve">no doubting it: the fire concealed in </w:t>
      </w:r>
      <w:r w:rsidRPr="004F2044">
        <w:rPr>
          <w:rFonts w:ascii="Times New Roman" w:hAnsi="Times New Roman" w:cs="Times New Roman"/>
          <w:sz w:val="24"/>
          <w:szCs w:val="24"/>
        </w:rPr>
        <w:t>the guts of the world, has defeated the force that</w:t>
      </w:r>
      <w:r w:rsidR="00466B38" w:rsidRPr="004F2044">
        <w:rPr>
          <w:rFonts w:ascii="Times New Roman" w:hAnsi="Times New Roman" w:cs="Times New Roman"/>
          <w:sz w:val="24"/>
          <w:szCs w:val="24"/>
        </w:rPr>
        <w:t xml:space="preserve"> suppressed it, and today roaring fires appear in almost all of Europe. In Switzerland, in Italy, in France, in Germany, in Ireland…. everywhere there is sign o</w:t>
      </w:r>
      <w:r w:rsidR="00D06D83" w:rsidRPr="004F2044">
        <w:rPr>
          <w:rFonts w:ascii="Times New Roman" w:hAnsi="Times New Roman" w:cs="Times New Roman"/>
          <w:sz w:val="24"/>
          <w:szCs w:val="24"/>
        </w:rPr>
        <w:t xml:space="preserve">f fire. The nations, as if </w:t>
      </w:r>
      <w:r w:rsidR="00466B38" w:rsidRPr="004F2044">
        <w:rPr>
          <w:rFonts w:ascii="Times New Roman" w:hAnsi="Times New Roman" w:cs="Times New Roman"/>
          <w:sz w:val="24"/>
          <w:szCs w:val="24"/>
        </w:rPr>
        <w:t xml:space="preserve">the </w:t>
      </w:r>
      <w:r w:rsidR="00D06D83" w:rsidRPr="004F2044">
        <w:rPr>
          <w:rFonts w:ascii="Times New Roman" w:hAnsi="Times New Roman" w:cs="Times New Roman"/>
          <w:sz w:val="24"/>
          <w:szCs w:val="24"/>
        </w:rPr>
        <w:t>times</w:t>
      </w:r>
      <w:r w:rsidR="00466B38" w:rsidRPr="004F2044">
        <w:rPr>
          <w:rFonts w:ascii="Times New Roman" w:hAnsi="Times New Roman" w:cs="Times New Roman"/>
          <w:sz w:val="24"/>
          <w:szCs w:val="24"/>
        </w:rPr>
        <w:t xml:space="preserve"> of the knights had resuscitated, hurry to </w:t>
      </w:r>
      <w:r w:rsidR="005B60AA" w:rsidRPr="004F2044">
        <w:rPr>
          <w:rFonts w:ascii="Times New Roman" w:hAnsi="Times New Roman" w:cs="Times New Roman"/>
          <w:sz w:val="24"/>
          <w:szCs w:val="24"/>
        </w:rPr>
        <w:t xml:space="preserve">the </w:t>
      </w:r>
      <w:r w:rsidR="005D48D2">
        <w:rPr>
          <w:rFonts w:ascii="Times New Roman" w:hAnsi="Times New Roman" w:cs="Times New Roman"/>
          <w:sz w:val="24"/>
          <w:szCs w:val="24"/>
        </w:rPr>
        <w:t xml:space="preserve">palisade to conquer the trophy, </w:t>
      </w:r>
      <w:r w:rsidR="00C6616D" w:rsidRPr="004F2044">
        <w:rPr>
          <w:rFonts w:ascii="Times New Roman" w:hAnsi="Times New Roman" w:cs="Times New Roman"/>
          <w:sz w:val="24"/>
          <w:szCs w:val="24"/>
        </w:rPr>
        <w:t xml:space="preserve">but there is no dispute over a lady’s gaze, over the possession of a domain, over the ownership of a castle; they compete for the most noble of interests, the well-being of man, the </w:t>
      </w:r>
      <w:r w:rsidR="00C6616D" w:rsidRPr="004F2044">
        <w:rPr>
          <w:rFonts w:ascii="Times New Roman" w:hAnsi="Times New Roman" w:cs="Times New Roman"/>
          <w:sz w:val="24"/>
          <w:szCs w:val="24"/>
        </w:rPr>
        <w:lastRenderedPageBreak/>
        <w:t>future of the pres</w:t>
      </w:r>
      <w:r w:rsidR="006C2543">
        <w:rPr>
          <w:rFonts w:ascii="Times New Roman" w:hAnsi="Times New Roman" w:cs="Times New Roman"/>
          <w:sz w:val="24"/>
          <w:szCs w:val="24"/>
        </w:rPr>
        <w:t>ent and forthcoming generations</w:t>
      </w:r>
      <w:r w:rsidR="008D5822">
        <w:rPr>
          <w:rFonts w:ascii="Times New Roman" w:hAnsi="Times New Roman" w:cs="Times New Roman"/>
          <w:sz w:val="24"/>
          <w:szCs w:val="24"/>
        </w:rPr>
        <w:t>.</w:t>
      </w:r>
      <w:r w:rsidR="00D06E28">
        <w:rPr>
          <w:rFonts w:ascii="Times New Roman" w:hAnsi="Times New Roman" w:cs="Times New Roman"/>
          <w:sz w:val="24"/>
          <w:szCs w:val="24"/>
        </w:rPr>
        <w:t xml:space="preserve"> So all poetry, all literature should undergo a transformation in harmony with the </w:t>
      </w:r>
      <w:r w:rsidR="00256798">
        <w:rPr>
          <w:rFonts w:ascii="Times New Roman" w:hAnsi="Times New Roman" w:cs="Times New Roman"/>
          <w:sz w:val="24"/>
          <w:szCs w:val="24"/>
        </w:rPr>
        <w:t>transformations</w:t>
      </w:r>
      <w:r w:rsidR="00D06E28">
        <w:rPr>
          <w:rFonts w:ascii="Times New Roman" w:hAnsi="Times New Roman" w:cs="Times New Roman"/>
          <w:sz w:val="24"/>
          <w:szCs w:val="24"/>
        </w:rPr>
        <w:t xml:space="preserve"> that are happening in the</w:t>
      </w:r>
      <w:r w:rsidR="00256798">
        <w:rPr>
          <w:rFonts w:ascii="Times New Roman" w:hAnsi="Times New Roman" w:cs="Times New Roman"/>
          <w:sz w:val="24"/>
          <w:szCs w:val="24"/>
        </w:rPr>
        <w:t xml:space="preserve"> towns of the ancient continent</w:t>
      </w:r>
      <w:r w:rsidR="00D06E28">
        <w:rPr>
          <w:rFonts w:ascii="Times New Roman" w:hAnsi="Times New Roman" w:cs="Times New Roman"/>
          <w:sz w:val="24"/>
          <w:szCs w:val="24"/>
        </w:rPr>
        <w:t xml:space="preserve"> which are the ones that </w:t>
      </w:r>
      <w:r w:rsidR="00256798">
        <w:rPr>
          <w:rFonts w:ascii="Times New Roman" w:hAnsi="Times New Roman" w:cs="Times New Roman"/>
          <w:sz w:val="24"/>
          <w:szCs w:val="24"/>
        </w:rPr>
        <w:t>are at the head of human progress.</w:t>
      </w:r>
      <w:r w:rsidR="00C6616D" w:rsidRPr="004F2044">
        <w:rPr>
          <w:rFonts w:ascii="Times New Roman" w:hAnsi="Times New Roman" w:cs="Times New Roman"/>
          <w:sz w:val="24"/>
          <w:szCs w:val="24"/>
        </w:rPr>
        <w:t xml:space="preserve">” </w:t>
      </w:r>
      <w:r w:rsidR="00C6616D" w:rsidRPr="004F2044">
        <w:rPr>
          <w:rFonts w:ascii="Times New Roman" w:hAnsi="Times New Roman" w:cs="Times New Roman"/>
          <w:sz w:val="24"/>
          <w:szCs w:val="24"/>
        </w:rPr>
        <w:fldChar w:fldCharType="begin"/>
      </w:r>
      <w:r w:rsidR="00C6616D" w:rsidRPr="004F2044">
        <w:rPr>
          <w:rFonts w:ascii="Times New Roman" w:hAnsi="Times New Roman" w:cs="Times New Roman"/>
          <w:sz w:val="24"/>
          <w:szCs w:val="24"/>
        </w:rPr>
        <w:instrText xml:space="preserve"> ADDIN EN.CITE &lt;EndNote&gt;&lt;Cite ExcludeYear="1"&gt;&lt;Author&gt;Ruiz Aguilera&lt;/Author&gt;&lt;Year&gt;1873&lt;/Year&gt;&lt;RecNum&gt;49&lt;/RecNum&gt;&lt;Pages&gt;xix-x&lt;/Pages&gt;&lt;DisplayText&gt;(Ruiz Aguilera &lt;style face="italic"&gt;Ecos nacionales y cantares&lt;/style&gt; xix-x)&lt;/DisplayText&gt;&lt;record&gt;&lt;rec-number&gt;49&lt;/rec-number&gt;&lt;foreign-keys&gt;&lt;key app="EN" db-id="5xstxsde6rdp5yexss8vfsa6zwr5fd5z52vs" timestamp="1457913578"&gt;49&lt;/key&gt;&lt;/foreign-keys&gt;&lt;ref-type name="Book"&gt;6&lt;/ref-type&gt;&lt;contributors&gt;&lt;authors&gt;&lt;author&gt;Ruiz Aguilera, Ventura&lt;/author&gt;&lt;/authors&gt;&lt;/contributors&gt;&lt;titles&gt;&lt;title&gt;Ecos nacionales y cantares&lt;/title&gt;&lt;secondary-title&gt;con traducciones al portugués, alemán, ingl̲és, italiano, catalán, gallego, polaco y provenzal&lt;/secondary-title&gt;&lt;/titles&gt;&lt;pages&gt;xiv, 416 p.&lt;/pages&gt;&lt;number&gt;xiv, 416 p.&lt;/number&gt;&lt;dates&gt;&lt;year&gt;1873&lt;/year&gt;&lt;/dates&gt;&lt;pub-location&gt;Madrid&lt;/pub-location&gt;&lt;publisher&gt;Biblioteca de Instruccion y Recreo&lt;/publisher&gt;&lt;urls&gt;&lt;related-urls&gt;&lt;url&gt;http://catalog.hathitrust.org/Record/010105465&lt;/url&gt;&lt;url&gt;http://hdl.handle.net/2027/uc1.$b299931&lt;/url&gt;&lt;/related-urls&gt;&lt;/urls&gt;&lt;/record&gt;&lt;/Cite&gt;&lt;/EndNote&gt;</w:instrText>
      </w:r>
      <w:r w:rsidR="00C6616D" w:rsidRPr="004F2044">
        <w:rPr>
          <w:rFonts w:ascii="Times New Roman" w:hAnsi="Times New Roman" w:cs="Times New Roman"/>
          <w:sz w:val="24"/>
          <w:szCs w:val="24"/>
        </w:rPr>
        <w:fldChar w:fldCharType="separate"/>
      </w:r>
      <w:r w:rsidR="00C6616D" w:rsidRPr="004F2044">
        <w:rPr>
          <w:rFonts w:ascii="Times New Roman" w:hAnsi="Times New Roman" w:cs="Times New Roman"/>
          <w:noProof/>
          <w:sz w:val="24"/>
          <w:szCs w:val="24"/>
        </w:rPr>
        <w:t xml:space="preserve">(Ruiz Aguilera </w:t>
      </w:r>
      <w:r w:rsidR="00C6616D" w:rsidRPr="004F2044">
        <w:rPr>
          <w:rFonts w:ascii="Times New Roman" w:hAnsi="Times New Roman" w:cs="Times New Roman"/>
          <w:i/>
          <w:noProof/>
          <w:sz w:val="24"/>
          <w:szCs w:val="24"/>
        </w:rPr>
        <w:t>Ecos nacionales y cantares</w:t>
      </w:r>
      <w:r w:rsidR="00C6616D" w:rsidRPr="004F2044">
        <w:rPr>
          <w:rFonts w:ascii="Times New Roman" w:hAnsi="Times New Roman" w:cs="Times New Roman"/>
          <w:noProof/>
          <w:sz w:val="24"/>
          <w:szCs w:val="24"/>
        </w:rPr>
        <w:t xml:space="preserve"> xix-x)</w:t>
      </w:r>
      <w:r w:rsidR="00C6616D" w:rsidRPr="004F2044">
        <w:rPr>
          <w:rFonts w:ascii="Times New Roman" w:hAnsi="Times New Roman" w:cs="Times New Roman"/>
          <w:sz w:val="24"/>
          <w:szCs w:val="24"/>
        </w:rPr>
        <w:fldChar w:fldCharType="end"/>
      </w:r>
      <w:r w:rsidR="00C6616D" w:rsidRPr="004F2044">
        <w:rPr>
          <w:rStyle w:val="FootnoteReference"/>
          <w:rFonts w:ascii="Times New Roman" w:hAnsi="Times New Roman" w:cs="Times New Roman"/>
          <w:sz w:val="24"/>
          <w:szCs w:val="24"/>
        </w:rPr>
        <w:footnoteReference w:id="72"/>
      </w:r>
    </w:p>
    <w:p w14:paraId="60E65F75" w14:textId="039DC640" w:rsidR="00F12FAC" w:rsidRPr="004F2044" w:rsidRDefault="00C6616D" w:rsidP="00C6616D">
      <w:pPr>
        <w:spacing w:line="480" w:lineRule="auto"/>
        <w:rPr>
          <w:rFonts w:ascii="Times New Roman" w:hAnsi="Times New Roman" w:cs="Times New Roman"/>
          <w:sz w:val="24"/>
          <w:szCs w:val="24"/>
        </w:rPr>
      </w:pPr>
      <w:r w:rsidRPr="004F2044">
        <w:rPr>
          <w:rFonts w:ascii="Times New Roman" w:hAnsi="Times New Roman" w:cs="Times New Roman"/>
          <w:sz w:val="24"/>
          <w:szCs w:val="24"/>
        </w:rPr>
        <w:t xml:space="preserve">Aguilera </w:t>
      </w:r>
      <w:r w:rsidR="0023472E">
        <w:rPr>
          <w:rFonts w:ascii="Times New Roman" w:hAnsi="Times New Roman" w:cs="Times New Roman"/>
          <w:sz w:val="24"/>
          <w:szCs w:val="24"/>
        </w:rPr>
        <w:t>alludes to</w:t>
      </w:r>
      <w:r w:rsidRPr="004F2044">
        <w:rPr>
          <w:rFonts w:ascii="Times New Roman" w:hAnsi="Times New Roman" w:cs="Times New Roman"/>
          <w:sz w:val="24"/>
          <w:szCs w:val="24"/>
        </w:rPr>
        <w:t xml:space="preserve"> the</w:t>
      </w:r>
      <w:r w:rsidR="0023472E">
        <w:rPr>
          <w:rFonts w:ascii="Times New Roman" w:hAnsi="Times New Roman" w:cs="Times New Roman"/>
          <w:sz w:val="24"/>
          <w:szCs w:val="24"/>
        </w:rPr>
        <w:t xml:space="preserve"> cultural and social conversion from the</w:t>
      </w:r>
      <w:r w:rsidR="009D4661">
        <w:rPr>
          <w:rFonts w:ascii="Times New Roman" w:hAnsi="Times New Roman" w:cs="Times New Roman"/>
          <w:sz w:val="24"/>
          <w:szCs w:val="24"/>
        </w:rPr>
        <w:t xml:space="preserve"> Ancient</w:t>
      </w:r>
      <w:r w:rsidRPr="004F2044">
        <w:rPr>
          <w:rFonts w:ascii="Times New Roman" w:hAnsi="Times New Roman" w:cs="Times New Roman"/>
          <w:sz w:val="24"/>
          <w:szCs w:val="24"/>
        </w:rPr>
        <w:t xml:space="preserve"> Regime, a social and economic seigniorial system</w:t>
      </w:r>
      <w:r w:rsidR="00911D02" w:rsidRPr="004F2044">
        <w:rPr>
          <w:rFonts w:ascii="Times New Roman" w:hAnsi="Times New Roman" w:cs="Times New Roman"/>
          <w:sz w:val="24"/>
          <w:szCs w:val="24"/>
        </w:rPr>
        <w:t xml:space="preserve"> </w:t>
      </w:r>
      <w:r w:rsidR="009724CD" w:rsidRPr="004F2044">
        <w:rPr>
          <w:rFonts w:ascii="Times New Roman" w:hAnsi="Times New Roman" w:cs="Times New Roman"/>
          <w:sz w:val="24"/>
          <w:szCs w:val="24"/>
        </w:rPr>
        <w:t xml:space="preserve">whose eventual abolishment would play out across several political episodes, one of them being the </w:t>
      </w:r>
      <w:r w:rsidR="00911D02" w:rsidRPr="004F2044">
        <w:rPr>
          <w:rFonts w:ascii="Times New Roman" w:hAnsi="Times New Roman" w:cs="Times New Roman"/>
          <w:sz w:val="24"/>
          <w:szCs w:val="24"/>
        </w:rPr>
        <w:t>ephemeral</w:t>
      </w:r>
      <w:r w:rsidR="009724CD" w:rsidRPr="004F2044">
        <w:rPr>
          <w:rFonts w:ascii="Times New Roman" w:hAnsi="Times New Roman" w:cs="Times New Roman"/>
          <w:sz w:val="24"/>
          <w:szCs w:val="24"/>
        </w:rPr>
        <w:t xml:space="preserve"> </w:t>
      </w:r>
      <w:r w:rsidR="00911D02" w:rsidRPr="004F2044">
        <w:rPr>
          <w:rFonts w:ascii="Times New Roman" w:hAnsi="Times New Roman" w:cs="Times New Roman"/>
          <w:sz w:val="24"/>
          <w:szCs w:val="24"/>
        </w:rPr>
        <w:t>Constitution of 1812 that, in some ways, modeled both France’s 1789 Declaration of the Rights of Man and of the Citizen and the 1791 Constitution. However</w:t>
      </w:r>
      <w:r w:rsidR="00603EAF">
        <w:rPr>
          <w:rFonts w:ascii="Times New Roman" w:hAnsi="Times New Roman" w:cs="Times New Roman"/>
          <w:sz w:val="24"/>
          <w:szCs w:val="24"/>
        </w:rPr>
        <w:t xml:space="preserve">, </w:t>
      </w:r>
      <w:r w:rsidR="00911D02" w:rsidRPr="004F2044">
        <w:rPr>
          <w:rFonts w:ascii="Times New Roman" w:hAnsi="Times New Roman" w:cs="Times New Roman"/>
          <w:sz w:val="24"/>
          <w:szCs w:val="24"/>
        </w:rPr>
        <w:t>with the return of Ferdinand VII</w:t>
      </w:r>
      <w:r w:rsidRPr="004F2044">
        <w:rPr>
          <w:rFonts w:ascii="Times New Roman" w:hAnsi="Times New Roman" w:cs="Times New Roman"/>
          <w:sz w:val="24"/>
          <w:szCs w:val="24"/>
        </w:rPr>
        <w:t xml:space="preserve"> to Spain,</w:t>
      </w:r>
      <w:r w:rsidR="00911D02" w:rsidRPr="004F2044">
        <w:rPr>
          <w:rFonts w:ascii="Times New Roman" w:hAnsi="Times New Roman" w:cs="Times New Roman"/>
          <w:sz w:val="24"/>
          <w:szCs w:val="24"/>
        </w:rPr>
        <w:t xml:space="preserve"> constitutional </w:t>
      </w:r>
      <w:r w:rsidRPr="004F2044">
        <w:rPr>
          <w:rFonts w:ascii="Times New Roman" w:hAnsi="Times New Roman" w:cs="Times New Roman"/>
          <w:sz w:val="24"/>
          <w:szCs w:val="24"/>
        </w:rPr>
        <w:t>guarantees would be abolished</w:t>
      </w:r>
      <w:r w:rsidR="00911D02" w:rsidRPr="004F2044">
        <w:rPr>
          <w:rFonts w:ascii="Times New Roman" w:hAnsi="Times New Roman" w:cs="Times New Roman"/>
          <w:sz w:val="24"/>
          <w:szCs w:val="24"/>
        </w:rPr>
        <w:t xml:space="preserve">, and </w:t>
      </w:r>
      <w:r w:rsidR="00603EAF">
        <w:rPr>
          <w:rFonts w:ascii="Times New Roman" w:hAnsi="Times New Roman" w:cs="Times New Roman"/>
          <w:sz w:val="24"/>
          <w:szCs w:val="24"/>
        </w:rPr>
        <w:t xml:space="preserve">politics of </w:t>
      </w:r>
      <w:r w:rsidR="006D025A">
        <w:rPr>
          <w:rFonts w:ascii="Times New Roman" w:hAnsi="Times New Roman" w:cs="Times New Roman"/>
          <w:sz w:val="24"/>
          <w:szCs w:val="24"/>
        </w:rPr>
        <w:t>the Ancient</w:t>
      </w:r>
      <w:r w:rsidR="00911D02" w:rsidRPr="004F2044">
        <w:rPr>
          <w:rFonts w:ascii="Times New Roman" w:hAnsi="Times New Roman" w:cs="Times New Roman"/>
          <w:sz w:val="24"/>
          <w:szCs w:val="24"/>
        </w:rPr>
        <w:t xml:space="preserve"> Regime </w:t>
      </w:r>
      <w:r w:rsidRPr="004F2044">
        <w:rPr>
          <w:rFonts w:ascii="Times New Roman" w:hAnsi="Times New Roman" w:cs="Times New Roman"/>
          <w:sz w:val="24"/>
          <w:szCs w:val="24"/>
        </w:rPr>
        <w:t xml:space="preserve">would be reinstated until the </w:t>
      </w:r>
      <w:r w:rsidR="00603EAF">
        <w:rPr>
          <w:rFonts w:ascii="Times New Roman" w:hAnsi="Times New Roman" w:cs="Times New Roman"/>
          <w:sz w:val="24"/>
          <w:szCs w:val="24"/>
        </w:rPr>
        <w:t>‘</w:t>
      </w:r>
      <w:r w:rsidRPr="00603EAF">
        <w:rPr>
          <w:rFonts w:ascii="Times New Roman" w:hAnsi="Times New Roman" w:cs="Times New Roman"/>
          <w:sz w:val="24"/>
          <w:szCs w:val="24"/>
        </w:rPr>
        <w:t>Trienio Liberal</w:t>
      </w:r>
      <w:r w:rsidR="00603EAF">
        <w:rPr>
          <w:rFonts w:ascii="Times New Roman" w:hAnsi="Times New Roman" w:cs="Times New Roman"/>
          <w:sz w:val="24"/>
          <w:szCs w:val="24"/>
        </w:rPr>
        <w:t>’</w:t>
      </w:r>
      <w:r w:rsidRPr="004F2044">
        <w:rPr>
          <w:rFonts w:ascii="Times New Roman" w:hAnsi="Times New Roman" w:cs="Times New Roman"/>
          <w:sz w:val="24"/>
          <w:szCs w:val="24"/>
        </w:rPr>
        <w:t xml:space="preserve"> of 18</w:t>
      </w:r>
      <w:r w:rsidR="00603EAF">
        <w:rPr>
          <w:rFonts w:ascii="Times New Roman" w:hAnsi="Times New Roman" w:cs="Times New Roman"/>
          <w:sz w:val="24"/>
          <w:szCs w:val="24"/>
        </w:rPr>
        <w:t>20. R</w:t>
      </w:r>
      <w:r w:rsidRPr="004F2044">
        <w:rPr>
          <w:rFonts w:ascii="Times New Roman" w:hAnsi="Times New Roman" w:cs="Times New Roman"/>
          <w:sz w:val="24"/>
          <w:szCs w:val="24"/>
        </w:rPr>
        <w:t xml:space="preserve">einstituting the constitutional monarch, </w:t>
      </w:r>
      <w:r w:rsidR="00603EAF">
        <w:rPr>
          <w:rFonts w:ascii="Times New Roman" w:hAnsi="Times New Roman" w:cs="Times New Roman"/>
          <w:sz w:val="24"/>
          <w:szCs w:val="24"/>
        </w:rPr>
        <w:t xml:space="preserve">the ‘Trienio Liberal’ </w:t>
      </w:r>
      <w:r w:rsidRPr="004F2044">
        <w:rPr>
          <w:rFonts w:ascii="Times New Roman" w:hAnsi="Times New Roman" w:cs="Times New Roman"/>
          <w:sz w:val="24"/>
          <w:szCs w:val="24"/>
        </w:rPr>
        <w:t>would last three years</w:t>
      </w:r>
      <w:r w:rsidR="005C5B32">
        <w:rPr>
          <w:rFonts w:ascii="Times New Roman" w:hAnsi="Times New Roman" w:cs="Times New Roman"/>
          <w:sz w:val="24"/>
          <w:szCs w:val="24"/>
        </w:rPr>
        <w:t xml:space="preserve"> when </w:t>
      </w:r>
      <w:r w:rsidR="006A29DE">
        <w:rPr>
          <w:rFonts w:ascii="Times New Roman" w:hAnsi="Times New Roman" w:cs="Times New Roman"/>
          <w:sz w:val="24"/>
          <w:szCs w:val="24"/>
        </w:rPr>
        <w:t>in 1823</w:t>
      </w:r>
      <w:r w:rsidR="002F3648">
        <w:rPr>
          <w:rFonts w:ascii="Times New Roman" w:hAnsi="Times New Roman" w:cs="Times New Roman"/>
          <w:sz w:val="24"/>
          <w:szCs w:val="24"/>
        </w:rPr>
        <w:t>,</w:t>
      </w:r>
      <w:r w:rsidRPr="004F2044">
        <w:rPr>
          <w:rFonts w:ascii="Times New Roman" w:hAnsi="Times New Roman" w:cs="Times New Roman"/>
          <w:sz w:val="24"/>
          <w:szCs w:val="24"/>
        </w:rPr>
        <w:t xml:space="preserve"> Louis XVIII would step in to </w:t>
      </w:r>
      <w:r w:rsidR="0071536B" w:rsidRPr="004F2044">
        <w:rPr>
          <w:rFonts w:ascii="Times New Roman" w:hAnsi="Times New Roman" w:cs="Times New Roman"/>
          <w:sz w:val="24"/>
          <w:szCs w:val="24"/>
        </w:rPr>
        <w:t>rectify the strides</w:t>
      </w:r>
      <w:r w:rsidRPr="004F2044">
        <w:rPr>
          <w:rFonts w:ascii="Times New Roman" w:hAnsi="Times New Roman" w:cs="Times New Roman"/>
          <w:sz w:val="24"/>
          <w:szCs w:val="24"/>
        </w:rPr>
        <w:t xml:space="preserve"> </w:t>
      </w:r>
      <w:r w:rsidR="006D025A">
        <w:rPr>
          <w:rFonts w:ascii="Times New Roman" w:hAnsi="Times New Roman" w:cs="Times New Roman"/>
          <w:sz w:val="24"/>
          <w:szCs w:val="24"/>
        </w:rPr>
        <w:t xml:space="preserve">made by the </w:t>
      </w:r>
      <w:r w:rsidRPr="004F2044">
        <w:rPr>
          <w:rFonts w:ascii="Times New Roman" w:hAnsi="Times New Roman" w:cs="Times New Roman"/>
          <w:sz w:val="24"/>
          <w:szCs w:val="24"/>
        </w:rPr>
        <w:t xml:space="preserve">liberal </w:t>
      </w:r>
      <w:r w:rsidR="0071536B" w:rsidRPr="004F2044">
        <w:rPr>
          <w:rFonts w:ascii="Times New Roman" w:hAnsi="Times New Roman" w:cs="Times New Roman"/>
          <w:sz w:val="24"/>
          <w:szCs w:val="24"/>
        </w:rPr>
        <w:t>government, restoring once again absolutism and power to Ferdina</w:t>
      </w:r>
      <w:r w:rsidR="0089175F" w:rsidRPr="004F2044">
        <w:rPr>
          <w:rFonts w:ascii="Times New Roman" w:hAnsi="Times New Roman" w:cs="Times New Roman"/>
          <w:sz w:val="24"/>
          <w:szCs w:val="24"/>
        </w:rPr>
        <w:t xml:space="preserve">nd VII until his death in 1833. The death of Ferdinand VII would ignite </w:t>
      </w:r>
      <w:r w:rsidR="005C5B32">
        <w:rPr>
          <w:rFonts w:ascii="Times New Roman" w:hAnsi="Times New Roman" w:cs="Times New Roman"/>
          <w:sz w:val="24"/>
          <w:szCs w:val="24"/>
        </w:rPr>
        <w:t xml:space="preserve">the </w:t>
      </w:r>
      <w:r w:rsidR="0089175F" w:rsidRPr="004F2044">
        <w:rPr>
          <w:rFonts w:ascii="Times New Roman" w:hAnsi="Times New Roman" w:cs="Times New Roman"/>
          <w:sz w:val="24"/>
          <w:szCs w:val="24"/>
        </w:rPr>
        <w:t>First Carlist War, a civil war fought between the Carlists</w:t>
      </w:r>
      <w:r w:rsidR="00803198">
        <w:rPr>
          <w:rFonts w:ascii="Times New Roman" w:hAnsi="Times New Roman" w:cs="Times New Roman"/>
          <w:sz w:val="24"/>
          <w:szCs w:val="24"/>
        </w:rPr>
        <w:fldChar w:fldCharType="begin"/>
      </w:r>
      <w:r w:rsidR="00803198">
        <w:instrText xml:space="preserve"> XE "</w:instrText>
      </w:r>
      <w:r w:rsidR="00803198">
        <w:rPr>
          <w:rFonts w:ascii="Times New Roman" w:hAnsi="Times New Roman" w:cs="Times New Roman"/>
          <w:sz w:val="24"/>
          <w:szCs w:val="24"/>
        </w:rPr>
        <w:instrText>Carlist</w:instrText>
      </w:r>
      <w:r w:rsidR="00803198" w:rsidRPr="004F2044">
        <w:rPr>
          <w:rFonts w:ascii="Times New Roman" w:hAnsi="Times New Roman" w:cs="Times New Roman"/>
          <w:sz w:val="24"/>
          <w:szCs w:val="24"/>
        </w:rPr>
        <w:instrText>s</w:instrText>
      </w:r>
      <w:r w:rsidR="00803198">
        <w:instrText xml:space="preserve">" \b </w:instrText>
      </w:r>
      <w:r w:rsidR="00803198">
        <w:rPr>
          <w:rFonts w:ascii="Times New Roman" w:hAnsi="Times New Roman" w:cs="Times New Roman"/>
          <w:sz w:val="24"/>
          <w:szCs w:val="24"/>
        </w:rPr>
        <w:fldChar w:fldCharType="end"/>
      </w:r>
      <w:r w:rsidR="0089175F" w:rsidRPr="004F2044">
        <w:rPr>
          <w:rFonts w:ascii="Times New Roman" w:hAnsi="Times New Roman" w:cs="Times New Roman"/>
          <w:sz w:val="24"/>
          <w:szCs w:val="24"/>
        </w:rPr>
        <w:t xml:space="preserve">, who supported Carlos de Borbón’s absolutist reign upon his brother’s death, and those that supported the future rule of </w:t>
      </w:r>
      <w:r w:rsidR="0084632E" w:rsidRPr="004F2044">
        <w:rPr>
          <w:rFonts w:ascii="Times New Roman" w:hAnsi="Times New Roman" w:cs="Times New Roman"/>
          <w:sz w:val="24"/>
          <w:szCs w:val="24"/>
        </w:rPr>
        <w:t>Isabell II.</w:t>
      </w:r>
      <w:r w:rsidR="005C5B32">
        <w:rPr>
          <w:rStyle w:val="FootnoteReference"/>
          <w:rFonts w:ascii="Times New Roman" w:hAnsi="Times New Roman" w:cs="Times New Roman"/>
          <w:sz w:val="24"/>
          <w:szCs w:val="24"/>
        </w:rPr>
        <w:footnoteReference w:id="73"/>
      </w:r>
      <w:r w:rsidR="0084632E" w:rsidRPr="004F2044">
        <w:rPr>
          <w:rFonts w:ascii="Times New Roman" w:hAnsi="Times New Roman" w:cs="Times New Roman"/>
          <w:sz w:val="24"/>
          <w:szCs w:val="24"/>
        </w:rPr>
        <w:t xml:space="preserve"> This war would end in 1839 with the triumph of the </w:t>
      </w:r>
      <w:r w:rsidR="0084632E" w:rsidRPr="004F2044">
        <w:rPr>
          <w:rFonts w:ascii="Times New Roman" w:hAnsi="Times New Roman" w:cs="Times New Roman"/>
          <w:sz w:val="24"/>
          <w:szCs w:val="24"/>
        </w:rPr>
        <w:lastRenderedPageBreak/>
        <w:t xml:space="preserve">liberals. During this time, the Spanish Constitution was reinstated in 1837 and would remain active until its replacement in 1845 by the Constitution of 1845 under the Moderate Party headed by Ramón </w:t>
      </w:r>
      <w:r w:rsidR="004A6AD5">
        <w:rPr>
          <w:rFonts w:ascii="Times New Roman" w:hAnsi="Times New Roman" w:cs="Times New Roman"/>
          <w:sz w:val="24"/>
          <w:szCs w:val="24"/>
        </w:rPr>
        <w:t>Narváez</w:t>
      </w:r>
      <w:r w:rsidR="000B7341">
        <w:rPr>
          <w:rFonts w:ascii="Times New Roman" w:hAnsi="Times New Roman" w:cs="Times New Roman"/>
          <w:sz w:val="24"/>
          <w:szCs w:val="24"/>
        </w:rPr>
        <w:t xml:space="preserve"> who </w:t>
      </w:r>
      <w:r w:rsidR="00757D9D">
        <w:rPr>
          <w:rFonts w:ascii="Times New Roman" w:hAnsi="Times New Roman" w:cs="Times New Roman"/>
          <w:sz w:val="24"/>
          <w:szCs w:val="24"/>
        </w:rPr>
        <w:t>governed Spain with an iron fist in order to prevent insurrections in 1848 amidst the Revolutionary Wars.</w:t>
      </w:r>
    </w:p>
    <w:p w14:paraId="00E8EDF7" w14:textId="0A48EF0B" w:rsidR="00327F80" w:rsidRPr="00564A13" w:rsidRDefault="00B96B31" w:rsidP="00327F80">
      <w:pPr>
        <w:pStyle w:val="Heading2"/>
        <w:rPr>
          <w:rFonts w:ascii="Times New Roman" w:hAnsi="Times New Roman" w:cs="Times New Roman"/>
          <w:i/>
          <w:color w:val="auto"/>
          <w:sz w:val="24"/>
          <w:szCs w:val="24"/>
        </w:rPr>
      </w:pPr>
      <w:bookmarkStart w:id="18" w:name="_Toc475653556"/>
      <w:r w:rsidRPr="00564A13">
        <w:rPr>
          <w:rFonts w:ascii="Times New Roman" w:hAnsi="Times New Roman" w:cs="Times New Roman"/>
          <w:color w:val="auto"/>
          <w:sz w:val="24"/>
          <w:szCs w:val="24"/>
        </w:rPr>
        <w:t xml:space="preserve">3.1 </w:t>
      </w:r>
      <w:r w:rsidR="00B60F02">
        <w:rPr>
          <w:rFonts w:ascii="Times New Roman" w:hAnsi="Times New Roman" w:cs="Times New Roman"/>
          <w:color w:val="auto"/>
          <w:sz w:val="24"/>
          <w:szCs w:val="24"/>
        </w:rPr>
        <w:t xml:space="preserve">The Social, Historical </w:t>
      </w:r>
      <w:r w:rsidR="00327F80" w:rsidRPr="00564A13">
        <w:rPr>
          <w:rFonts w:ascii="Times New Roman" w:hAnsi="Times New Roman" w:cs="Times New Roman"/>
          <w:color w:val="auto"/>
          <w:sz w:val="24"/>
          <w:szCs w:val="24"/>
        </w:rPr>
        <w:t xml:space="preserve">and </w:t>
      </w:r>
      <w:r w:rsidR="00435670" w:rsidRPr="00564A13">
        <w:rPr>
          <w:rFonts w:ascii="Times New Roman" w:hAnsi="Times New Roman" w:cs="Times New Roman"/>
          <w:color w:val="auto"/>
          <w:sz w:val="24"/>
          <w:szCs w:val="24"/>
        </w:rPr>
        <w:t>Intellectua</w:t>
      </w:r>
      <w:r w:rsidR="00327F80" w:rsidRPr="00564A13">
        <w:rPr>
          <w:rFonts w:ascii="Times New Roman" w:hAnsi="Times New Roman" w:cs="Times New Roman"/>
          <w:color w:val="auto"/>
          <w:sz w:val="24"/>
          <w:szCs w:val="24"/>
        </w:rPr>
        <w:t>l Context</w:t>
      </w:r>
      <w:r w:rsidR="00B60F02">
        <w:rPr>
          <w:rFonts w:ascii="Times New Roman" w:hAnsi="Times New Roman" w:cs="Times New Roman"/>
          <w:color w:val="auto"/>
          <w:sz w:val="24"/>
          <w:szCs w:val="24"/>
        </w:rPr>
        <w:t>s</w:t>
      </w:r>
      <w:r w:rsidR="00327F80" w:rsidRPr="00564A13">
        <w:rPr>
          <w:rFonts w:ascii="Times New Roman" w:hAnsi="Times New Roman" w:cs="Times New Roman"/>
          <w:color w:val="auto"/>
          <w:sz w:val="24"/>
          <w:szCs w:val="24"/>
        </w:rPr>
        <w:t xml:space="preserve"> of Ecos </w:t>
      </w:r>
      <w:r w:rsidR="00327F80" w:rsidRPr="00564A13">
        <w:rPr>
          <w:rFonts w:ascii="Times New Roman" w:hAnsi="Times New Roman" w:cs="Times New Roman"/>
          <w:i/>
          <w:color w:val="auto"/>
          <w:sz w:val="24"/>
          <w:szCs w:val="24"/>
        </w:rPr>
        <w:t>nacionales</w:t>
      </w:r>
      <w:bookmarkEnd w:id="18"/>
    </w:p>
    <w:p w14:paraId="02FDC3C6" w14:textId="77777777" w:rsidR="00327F80" w:rsidRPr="004F2044" w:rsidRDefault="00327F80" w:rsidP="00327F80">
      <w:pPr>
        <w:rPr>
          <w:rFonts w:ascii="Times New Roman" w:hAnsi="Times New Roman" w:cs="Times New Roman"/>
          <w:sz w:val="24"/>
          <w:szCs w:val="24"/>
        </w:rPr>
      </w:pPr>
    </w:p>
    <w:p w14:paraId="5C4C2865" w14:textId="4FED62E3" w:rsidR="00393C02" w:rsidRDefault="00136AB9" w:rsidP="009D21BC">
      <w:pPr>
        <w:spacing w:line="480" w:lineRule="auto"/>
        <w:ind w:firstLine="720"/>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Aguilera </w:t>
      </w:r>
      <w:r w:rsidR="003C7C29" w:rsidRPr="003C7C29">
        <w:rPr>
          <w:rFonts w:ascii="Times New Roman" w:hAnsi="Times New Roman" w:cs="Times New Roman"/>
          <w:sz w:val="24"/>
          <w:szCs w:val="24"/>
          <w:highlight w:val="yellow"/>
        </w:rPr>
        <w:t xml:space="preserve">found </w:t>
      </w:r>
      <w:r w:rsidR="00383B09">
        <w:rPr>
          <w:rFonts w:ascii="Times New Roman" w:hAnsi="Times New Roman" w:cs="Times New Roman"/>
          <w:sz w:val="24"/>
          <w:szCs w:val="24"/>
          <w:highlight w:val="yellow"/>
        </w:rPr>
        <w:t xml:space="preserve">his poetic </w:t>
      </w:r>
      <w:r w:rsidR="003C7C29" w:rsidRPr="003C7C29">
        <w:rPr>
          <w:rFonts w:ascii="Times New Roman" w:hAnsi="Times New Roman" w:cs="Times New Roman"/>
          <w:sz w:val="24"/>
          <w:szCs w:val="24"/>
          <w:highlight w:val="yellow"/>
        </w:rPr>
        <w:t>inspiration</w:t>
      </w:r>
      <w:r w:rsidR="00387150">
        <w:rPr>
          <w:rFonts w:ascii="Times New Roman" w:hAnsi="Times New Roman" w:cs="Times New Roman"/>
          <w:sz w:val="24"/>
          <w:szCs w:val="24"/>
          <w:highlight w:val="yellow"/>
        </w:rPr>
        <w:t xml:space="preserve"> for </w:t>
      </w:r>
      <w:r w:rsidR="00A268B6">
        <w:rPr>
          <w:rFonts w:ascii="Times New Roman" w:hAnsi="Times New Roman" w:cs="Times New Roman"/>
          <w:i/>
          <w:sz w:val="24"/>
          <w:szCs w:val="24"/>
          <w:highlight w:val="yellow"/>
        </w:rPr>
        <w:t xml:space="preserve">Ecos </w:t>
      </w:r>
      <w:r w:rsidR="003C7C29" w:rsidRPr="003C7C29">
        <w:rPr>
          <w:rFonts w:ascii="Times New Roman" w:hAnsi="Times New Roman" w:cs="Times New Roman"/>
          <w:sz w:val="24"/>
          <w:szCs w:val="24"/>
          <w:highlight w:val="yellow"/>
        </w:rPr>
        <w:t xml:space="preserve">in the ideals of democratic socialism </w:t>
      </w:r>
      <w:r>
        <w:rPr>
          <w:rFonts w:ascii="Times New Roman" w:hAnsi="Times New Roman" w:cs="Times New Roman"/>
          <w:sz w:val="24"/>
          <w:szCs w:val="24"/>
          <w:highlight w:val="yellow"/>
        </w:rPr>
        <w:t xml:space="preserve">which was </w:t>
      </w:r>
      <w:r w:rsidR="003C7C29" w:rsidRPr="003C7C29">
        <w:rPr>
          <w:rFonts w:ascii="Times New Roman" w:hAnsi="Times New Roman" w:cs="Times New Roman"/>
          <w:sz w:val="24"/>
          <w:szCs w:val="24"/>
          <w:highlight w:val="yellow"/>
        </w:rPr>
        <w:t xml:space="preserve">popular in the 1840s. According to Iris Zavala, its members </w:t>
      </w:r>
    </w:p>
    <w:p w14:paraId="70B68922" w14:textId="06FEBA0B" w:rsidR="003C7C29" w:rsidRDefault="003C7C29" w:rsidP="00383B09">
      <w:pPr>
        <w:spacing w:line="480" w:lineRule="auto"/>
        <w:ind w:left="720"/>
        <w:rPr>
          <w:rFonts w:ascii="Times New Roman" w:hAnsi="Times New Roman" w:cs="Times New Roman"/>
          <w:sz w:val="24"/>
          <w:szCs w:val="24"/>
        </w:rPr>
      </w:pPr>
      <w:r w:rsidRPr="003C7C29">
        <w:rPr>
          <w:rFonts w:ascii="Times New Roman" w:hAnsi="Times New Roman" w:cs="Times New Roman"/>
          <w:sz w:val="24"/>
          <w:szCs w:val="24"/>
          <w:highlight w:val="yellow"/>
        </w:rPr>
        <w:t>aspired to the creation of a society that would reestablish justice, and they incorporated in their thinking div</w:t>
      </w:r>
      <w:r w:rsidR="00136AB9">
        <w:rPr>
          <w:rFonts w:ascii="Times New Roman" w:hAnsi="Times New Roman" w:cs="Times New Roman"/>
          <w:sz w:val="24"/>
          <w:szCs w:val="24"/>
          <w:highlight w:val="yellow"/>
        </w:rPr>
        <w:t xml:space="preserve">erse tendencies of socialism . . </w:t>
      </w:r>
      <w:r w:rsidRPr="003C7C29">
        <w:rPr>
          <w:rFonts w:ascii="Times New Roman" w:hAnsi="Times New Roman" w:cs="Times New Roman"/>
          <w:sz w:val="24"/>
          <w:szCs w:val="24"/>
          <w:highlight w:val="yellow"/>
        </w:rPr>
        <w:t>.</w:t>
      </w:r>
      <w:r w:rsidR="00136AB9">
        <w:rPr>
          <w:rFonts w:ascii="Times New Roman" w:hAnsi="Times New Roman" w:cs="Times New Roman"/>
          <w:sz w:val="24"/>
          <w:szCs w:val="24"/>
          <w:highlight w:val="yellow"/>
        </w:rPr>
        <w:t xml:space="preserve"> .</w:t>
      </w:r>
      <w:r w:rsidRPr="003C7C29">
        <w:rPr>
          <w:rFonts w:ascii="Times New Roman" w:hAnsi="Times New Roman" w:cs="Times New Roman"/>
          <w:sz w:val="24"/>
          <w:szCs w:val="24"/>
          <w:highlight w:val="yellow"/>
        </w:rPr>
        <w:t xml:space="preserve"> Their objective was to highlight the antagonism between the poor and rich, searching for a social harmony by way of the promotion of laws and activities that accelerated progress and industrialization</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fldChar w:fldCharType="begin"/>
      </w:r>
      <w:r w:rsidR="00393C02">
        <w:rPr>
          <w:rFonts w:ascii="Times New Roman" w:hAnsi="Times New Roman" w:cs="Times New Roman"/>
          <w:sz w:val="24"/>
          <w:szCs w:val="24"/>
          <w:highlight w:val="yellow"/>
        </w:rPr>
        <w:instrText xml:space="preserve"> ADDIN EN.CITE &lt;EndNote&gt;&lt;Cite ExcludeAuth="1"&gt;&lt;Author&gt;Zavala&lt;/Author&gt;&lt;Year&gt;1971&lt;/Year&gt;&lt;RecNum&gt;127&lt;/RecNum&gt;&lt;Pages&gt;86&lt;/Pages&gt;&lt;DisplayText&gt;(86)&lt;/DisplayText&gt;&lt;record&gt;&lt;rec-number&gt;127&lt;/rec-number&gt;&lt;foreign-keys&gt;&lt;key app="EN" db-id="5xstxsde6rdp5yexss8vfsa6zwr5fd5z52vs" timestamp="1474754892"&gt;127&lt;/key&gt;&lt;/foreign-keys&gt;&lt;ref-type name="Book"&gt;6&lt;/ref-type&gt;&lt;contributors&gt;&lt;authors&gt;&lt;author&gt;Zavala, Iris&lt;/author&gt;&lt;/authors&gt;&lt;/contributors&gt;&lt;titles&gt;&lt;title&gt;Ideología y política en la novela española del siglo XIX&lt;/title&gt;&lt;/titles&gt;&lt;dates&gt;&lt;year&gt;1971&lt;/year&gt;&lt;/dates&gt;&lt;publisher&gt;Anaya&lt;/publisher&gt;&lt;urls&gt;&lt;related-urls&gt;&lt;url&gt;https://books.google.com/books?id=HZldAAAAMAAJ&lt;/url&gt;&lt;/related-urls&gt;&lt;/urls&gt;&lt;research-notes&gt;Ordered because author has reference to El conspirador de a folio&lt;/research-notes&gt;&lt;/record&gt;&lt;/Cite&gt;&lt;/EndNote&gt;</w:instrText>
      </w:r>
      <w:r>
        <w:rPr>
          <w:rFonts w:ascii="Times New Roman" w:hAnsi="Times New Roman" w:cs="Times New Roman"/>
          <w:sz w:val="24"/>
          <w:szCs w:val="24"/>
          <w:highlight w:val="yellow"/>
        </w:rPr>
        <w:fldChar w:fldCharType="separate"/>
      </w:r>
      <w:r w:rsidR="00393C02">
        <w:rPr>
          <w:rFonts w:ascii="Times New Roman" w:hAnsi="Times New Roman" w:cs="Times New Roman"/>
          <w:noProof/>
          <w:sz w:val="24"/>
          <w:szCs w:val="24"/>
          <w:highlight w:val="yellow"/>
        </w:rPr>
        <w:t>(86)</w:t>
      </w:r>
      <w:r>
        <w:rPr>
          <w:rFonts w:ascii="Times New Roman" w:hAnsi="Times New Roman" w:cs="Times New Roman"/>
          <w:sz w:val="24"/>
          <w:szCs w:val="24"/>
          <w:highlight w:val="yellow"/>
        </w:rPr>
        <w:fldChar w:fldCharType="end"/>
      </w:r>
      <w:r w:rsidR="00393C02">
        <w:rPr>
          <w:rFonts w:ascii="Times New Roman" w:hAnsi="Times New Roman" w:cs="Times New Roman"/>
          <w:sz w:val="24"/>
          <w:szCs w:val="24"/>
        </w:rPr>
        <w:t>.</w:t>
      </w:r>
    </w:p>
    <w:p w14:paraId="25B7D829" w14:textId="567F2E14" w:rsidR="00393C02" w:rsidRPr="00903D5A" w:rsidRDefault="003D1497" w:rsidP="00393C02">
      <w:pPr>
        <w:spacing w:line="480" w:lineRule="auto"/>
        <w:rPr>
          <w:rFonts w:ascii="Times New Roman" w:hAnsi="Times New Roman" w:cs="Times New Roman"/>
          <w:sz w:val="24"/>
          <w:szCs w:val="24"/>
        </w:rPr>
      </w:pPr>
      <w:r w:rsidRPr="00A675B4">
        <w:rPr>
          <w:rFonts w:ascii="Times New Roman" w:hAnsi="Times New Roman" w:cs="Times New Roman"/>
          <w:sz w:val="24"/>
          <w:szCs w:val="24"/>
          <w:highlight w:val="yellow"/>
        </w:rPr>
        <w:t>Among those authors who divulgated socialism</w:t>
      </w:r>
      <w:r w:rsidR="00A675B4">
        <w:rPr>
          <w:rFonts w:ascii="Times New Roman" w:hAnsi="Times New Roman" w:cs="Times New Roman"/>
          <w:sz w:val="24"/>
          <w:szCs w:val="24"/>
          <w:highlight w:val="yellow"/>
        </w:rPr>
        <w:t>,</w:t>
      </w:r>
      <w:r w:rsidRPr="00A675B4">
        <w:rPr>
          <w:rFonts w:ascii="Times New Roman" w:hAnsi="Times New Roman" w:cs="Times New Roman"/>
          <w:sz w:val="24"/>
          <w:szCs w:val="24"/>
          <w:highlight w:val="yellow"/>
        </w:rPr>
        <w:t xml:space="preserve"> Zavala names </w:t>
      </w:r>
      <w:r w:rsidR="00333941">
        <w:rPr>
          <w:rFonts w:ascii="Times New Roman" w:hAnsi="Times New Roman" w:cs="Times New Roman"/>
          <w:sz w:val="24"/>
          <w:szCs w:val="24"/>
        </w:rPr>
        <w:t xml:space="preserve">Manuel Fernández y González (1821-1888) and </w:t>
      </w:r>
      <w:r w:rsidR="00A675B4" w:rsidRPr="00136AB9">
        <w:rPr>
          <w:rFonts w:ascii="Times New Roman" w:hAnsi="Times New Roman" w:cs="Times New Roman"/>
          <w:sz w:val="24"/>
          <w:szCs w:val="24"/>
        </w:rPr>
        <w:t>Wenceslao Ayguals de Izco</w:t>
      </w:r>
      <w:r w:rsidR="00136AB9">
        <w:rPr>
          <w:rFonts w:ascii="Times New Roman" w:hAnsi="Times New Roman" w:cs="Times New Roman"/>
          <w:sz w:val="24"/>
          <w:szCs w:val="24"/>
        </w:rPr>
        <w:fldChar w:fldCharType="begin"/>
      </w:r>
      <w:r w:rsidR="00136AB9">
        <w:instrText xml:space="preserve"> XE "</w:instrText>
      </w:r>
      <w:r w:rsidR="00136AB9" w:rsidRPr="00136AB9">
        <w:rPr>
          <w:rFonts w:ascii="Times New Roman" w:hAnsi="Times New Roman" w:cs="Times New Roman"/>
          <w:sz w:val="24"/>
          <w:szCs w:val="24"/>
        </w:rPr>
        <w:instrText>Ayguals de Izco</w:instrText>
      </w:r>
      <w:r w:rsidR="00136AB9">
        <w:rPr>
          <w:rFonts w:ascii="Times New Roman" w:hAnsi="Times New Roman" w:cs="Times New Roman"/>
          <w:sz w:val="24"/>
          <w:szCs w:val="24"/>
        </w:rPr>
        <w:instrText>, Wenceslao</w:instrText>
      </w:r>
      <w:r w:rsidR="00136AB9">
        <w:instrText xml:space="preserve">" </w:instrText>
      </w:r>
      <w:r w:rsidR="00136AB9">
        <w:rPr>
          <w:rFonts w:ascii="Times New Roman" w:hAnsi="Times New Roman" w:cs="Times New Roman"/>
          <w:sz w:val="24"/>
          <w:szCs w:val="24"/>
        </w:rPr>
        <w:fldChar w:fldCharType="end"/>
      </w:r>
      <w:r w:rsidR="00A675B4" w:rsidRPr="00136AB9">
        <w:rPr>
          <w:rFonts w:ascii="Times New Roman" w:hAnsi="Times New Roman" w:cs="Times New Roman"/>
          <w:sz w:val="24"/>
          <w:szCs w:val="24"/>
        </w:rPr>
        <w:t xml:space="preserve"> </w:t>
      </w:r>
      <w:r w:rsidR="00A675B4" w:rsidRPr="00A675B4">
        <w:rPr>
          <w:rFonts w:ascii="Times New Roman" w:hAnsi="Times New Roman" w:cs="Times New Roman"/>
          <w:sz w:val="24"/>
          <w:szCs w:val="24"/>
          <w:highlight w:val="yellow"/>
        </w:rPr>
        <w:t xml:space="preserve">(1801-1878) </w:t>
      </w:r>
      <w:r w:rsidR="00AB35CF">
        <w:rPr>
          <w:rFonts w:ascii="Times New Roman" w:hAnsi="Times New Roman" w:cs="Times New Roman"/>
          <w:sz w:val="24"/>
          <w:szCs w:val="24"/>
          <w:highlight w:val="yellow"/>
        </w:rPr>
        <w:t xml:space="preserve">for having </w:t>
      </w:r>
      <w:r w:rsidR="00A27E17">
        <w:rPr>
          <w:rFonts w:ascii="Times New Roman" w:hAnsi="Times New Roman" w:cs="Times New Roman"/>
          <w:sz w:val="24"/>
          <w:szCs w:val="24"/>
          <w:highlight w:val="yellow"/>
        </w:rPr>
        <w:t xml:space="preserve">popularized </w:t>
      </w:r>
      <w:r w:rsidR="00CE164D">
        <w:rPr>
          <w:rFonts w:ascii="Times New Roman" w:hAnsi="Times New Roman" w:cs="Times New Roman"/>
          <w:sz w:val="24"/>
          <w:szCs w:val="24"/>
          <w:highlight w:val="yellow"/>
        </w:rPr>
        <w:t>Eugène Sue’s</w:t>
      </w:r>
      <w:r w:rsidR="00913348">
        <w:rPr>
          <w:rFonts w:ascii="Times New Roman" w:hAnsi="Times New Roman" w:cs="Times New Roman"/>
          <w:sz w:val="24"/>
          <w:szCs w:val="24"/>
          <w:highlight w:val="yellow"/>
        </w:rPr>
        <w:t xml:space="preserve"> socialist idea</w:t>
      </w:r>
      <w:r w:rsidR="00CE164D">
        <w:rPr>
          <w:rFonts w:ascii="Times New Roman" w:hAnsi="Times New Roman" w:cs="Times New Roman"/>
          <w:sz w:val="24"/>
          <w:szCs w:val="24"/>
          <w:highlight w:val="yellow"/>
        </w:rPr>
        <w:t xml:space="preserve">s </w:t>
      </w:r>
      <w:r w:rsidR="00A27E17">
        <w:rPr>
          <w:rFonts w:ascii="Times New Roman" w:hAnsi="Times New Roman" w:cs="Times New Roman"/>
          <w:sz w:val="24"/>
          <w:szCs w:val="24"/>
          <w:highlight w:val="yellow"/>
        </w:rPr>
        <w:t xml:space="preserve">and </w:t>
      </w:r>
      <w:r w:rsidR="00913348">
        <w:rPr>
          <w:rFonts w:ascii="Times New Roman" w:hAnsi="Times New Roman" w:cs="Times New Roman"/>
          <w:sz w:val="24"/>
          <w:szCs w:val="24"/>
          <w:highlight w:val="yellow"/>
        </w:rPr>
        <w:t xml:space="preserve">for </w:t>
      </w:r>
      <w:r w:rsidR="00CE164D">
        <w:rPr>
          <w:rFonts w:ascii="Times New Roman" w:hAnsi="Times New Roman" w:cs="Times New Roman"/>
          <w:sz w:val="24"/>
          <w:szCs w:val="24"/>
          <w:highlight w:val="yellow"/>
        </w:rPr>
        <w:t xml:space="preserve">having </w:t>
      </w:r>
      <w:r w:rsidR="00A27E17">
        <w:rPr>
          <w:rFonts w:ascii="Times New Roman" w:hAnsi="Times New Roman" w:cs="Times New Roman"/>
          <w:sz w:val="24"/>
          <w:szCs w:val="24"/>
          <w:highlight w:val="yellow"/>
        </w:rPr>
        <w:t>translated</w:t>
      </w:r>
      <w:r w:rsidR="00903090">
        <w:rPr>
          <w:rFonts w:ascii="Times New Roman" w:hAnsi="Times New Roman" w:cs="Times New Roman"/>
          <w:sz w:val="24"/>
          <w:szCs w:val="24"/>
          <w:highlight w:val="yellow"/>
        </w:rPr>
        <w:t xml:space="preserve"> </w:t>
      </w:r>
      <w:r w:rsidR="00CE164D">
        <w:rPr>
          <w:rFonts w:ascii="Times New Roman" w:hAnsi="Times New Roman" w:cs="Times New Roman"/>
          <w:sz w:val="24"/>
          <w:szCs w:val="24"/>
          <w:highlight w:val="yellow"/>
        </w:rPr>
        <w:t>his</w:t>
      </w:r>
      <w:r w:rsidR="00903090">
        <w:rPr>
          <w:rFonts w:ascii="Times New Roman" w:hAnsi="Times New Roman" w:cs="Times New Roman"/>
          <w:sz w:val="24"/>
          <w:szCs w:val="24"/>
          <w:highlight w:val="yellow"/>
        </w:rPr>
        <w:t xml:space="preserve"> </w:t>
      </w:r>
      <w:r w:rsidR="00CE164D">
        <w:rPr>
          <w:rFonts w:ascii="Times New Roman" w:hAnsi="Times New Roman" w:cs="Times New Roman"/>
          <w:i/>
          <w:sz w:val="24"/>
          <w:szCs w:val="24"/>
          <w:highlight w:val="yellow"/>
        </w:rPr>
        <w:t>The Wandering Jew</w:t>
      </w:r>
      <w:r w:rsidR="00136AB9">
        <w:rPr>
          <w:rFonts w:ascii="Times New Roman" w:hAnsi="Times New Roman" w:cs="Times New Roman"/>
          <w:sz w:val="24"/>
          <w:szCs w:val="24"/>
          <w:highlight w:val="yellow"/>
        </w:rPr>
        <w:t xml:space="preserve">. </w:t>
      </w:r>
      <w:r w:rsidR="00333941">
        <w:rPr>
          <w:rFonts w:ascii="Times New Roman" w:hAnsi="Times New Roman" w:cs="Times New Roman"/>
          <w:sz w:val="24"/>
          <w:szCs w:val="24"/>
          <w:highlight w:val="yellow"/>
        </w:rPr>
        <w:t>Wenceslao</w:t>
      </w:r>
      <w:r w:rsidR="00A675B4" w:rsidRPr="00903D5A">
        <w:rPr>
          <w:rFonts w:ascii="Times New Roman" w:hAnsi="Times New Roman" w:cs="Times New Roman"/>
          <w:sz w:val="24"/>
          <w:szCs w:val="24"/>
          <w:highlight w:val="yellow"/>
        </w:rPr>
        <w:t xml:space="preserve"> frequented the</w:t>
      </w:r>
      <w:r w:rsidR="00383B09">
        <w:rPr>
          <w:rFonts w:ascii="Times New Roman" w:hAnsi="Times New Roman" w:cs="Times New Roman"/>
          <w:sz w:val="24"/>
          <w:szCs w:val="24"/>
          <w:highlight w:val="yellow"/>
        </w:rPr>
        <w:t xml:space="preserve"> same literary gatherings as</w:t>
      </w:r>
      <w:r w:rsidR="00A675B4" w:rsidRPr="00903D5A">
        <w:rPr>
          <w:rFonts w:ascii="Times New Roman" w:hAnsi="Times New Roman" w:cs="Times New Roman"/>
          <w:sz w:val="24"/>
          <w:szCs w:val="24"/>
          <w:highlight w:val="yellow"/>
        </w:rPr>
        <w:t xml:space="preserve"> Aguilera during the 1840s.</w:t>
      </w:r>
      <w:r w:rsidR="00095F34" w:rsidRPr="00903D5A">
        <w:rPr>
          <w:rFonts w:ascii="Times New Roman" w:hAnsi="Times New Roman" w:cs="Times New Roman"/>
          <w:sz w:val="24"/>
          <w:szCs w:val="24"/>
          <w:highlight w:val="yellow"/>
        </w:rPr>
        <w:t xml:space="preserve"> Although Aguilera’s </w:t>
      </w:r>
      <w:r w:rsidR="00095F34" w:rsidRPr="00903D5A">
        <w:rPr>
          <w:rFonts w:ascii="Times New Roman" w:hAnsi="Times New Roman" w:cs="Times New Roman"/>
          <w:i/>
          <w:sz w:val="24"/>
          <w:szCs w:val="24"/>
          <w:highlight w:val="yellow"/>
        </w:rPr>
        <w:t>Ecos</w:t>
      </w:r>
      <w:r w:rsidR="00C339EA" w:rsidRPr="00903D5A">
        <w:rPr>
          <w:rFonts w:ascii="Times New Roman" w:hAnsi="Times New Roman" w:cs="Times New Roman"/>
          <w:i/>
          <w:sz w:val="24"/>
          <w:szCs w:val="24"/>
          <w:highlight w:val="yellow"/>
        </w:rPr>
        <w:t xml:space="preserve"> </w:t>
      </w:r>
      <w:r w:rsidR="00095F34" w:rsidRPr="00903D5A">
        <w:rPr>
          <w:rFonts w:ascii="Times New Roman" w:hAnsi="Times New Roman" w:cs="Times New Roman"/>
          <w:sz w:val="24"/>
          <w:szCs w:val="24"/>
          <w:highlight w:val="yellow"/>
        </w:rPr>
        <w:t xml:space="preserve">deals </w:t>
      </w:r>
      <w:r w:rsidR="00383B09">
        <w:rPr>
          <w:rFonts w:ascii="Times New Roman" w:hAnsi="Times New Roman" w:cs="Times New Roman"/>
          <w:sz w:val="24"/>
          <w:szCs w:val="24"/>
          <w:highlight w:val="yellow"/>
        </w:rPr>
        <w:t>primarily with prose, the notions</w:t>
      </w:r>
      <w:r w:rsidR="00095F34" w:rsidRPr="00903D5A">
        <w:rPr>
          <w:rFonts w:ascii="Times New Roman" w:hAnsi="Times New Roman" w:cs="Times New Roman"/>
          <w:sz w:val="24"/>
          <w:szCs w:val="24"/>
          <w:highlight w:val="yellow"/>
        </w:rPr>
        <w:t xml:space="preserve"> of progress and the </w:t>
      </w:r>
      <w:r w:rsidR="00383B09">
        <w:rPr>
          <w:rFonts w:ascii="Times New Roman" w:hAnsi="Times New Roman" w:cs="Times New Roman"/>
          <w:sz w:val="24"/>
          <w:szCs w:val="24"/>
          <w:highlight w:val="yellow"/>
        </w:rPr>
        <w:t>divide</w:t>
      </w:r>
      <w:r w:rsidR="00095F34" w:rsidRPr="00903D5A">
        <w:rPr>
          <w:rFonts w:ascii="Times New Roman" w:hAnsi="Times New Roman" w:cs="Times New Roman"/>
          <w:sz w:val="24"/>
          <w:szCs w:val="24"/>
          <w:highlight w:val="yellow"/>
        </w:rPr>
        <w:t xml:space="preserve"> </w:t>
      </w:r>
      <w:r w:rsidR="00383B09">
        <w:rPr>
          <w:rFonts w:ascii="Times New Roman" w:hAnsi="Times New Roman" w:cs="Times New Roman"/>
          <w:sz w:val="24"/>
          <w:szCs w:val="24"/>
          <w:highlight w:val="yellow"/>
        </w:rPr>
        <w:t>between the rich and the poor are</w:t>
      </w:r>
      <w:r w:rsidR="00095F34" w:rsidRPr="00903D5A">
        <w:rPr>
          <w:rFonts w:ascii="Times New Roman" w:hAnsi="Times New Roman" w:cs="Times New Roman"/>
          <w:sz w:val="24"/>
          <w:szCs w:val="24"/>
          <w:highlight w:val="yellow"/>
        </w:rPr>
        <w:t xml:space="preserve"> prevalent. </w:t>
      </w:r>
      <w:r w:rsidR="00383B09">
        <w:rPr>
          <w:rFonts w:ascii="Times New Roman" w:hAnsi="Times New Roman" w:cs="Times New Roman"/>
          <w:sz w:val="24"/>
          <w:szCs w:val="24"/>
          <w:highlight w:val="yellow"/>
        </w:rPr>
        <w:t>Also, in</w:t>
      </w:r>
      <w:r w:rsidR="00095F34" w:rsidRPr="00903D5A">
        <w:rPr>
          <w:rFonts w:ascii="Times New Roman" w:hAnsi="Times New Roman" w:cs="Times New Roman"/>
          <w:sz w:val="24"/>
          <w:szCs w:val="24"/>
          <w:highlight w:val="yellow"/>
        </w:rPr>
        <w:t xml:space="preserve"> </w:t>
      </w:r>
      <w:r w:rsidR="00A268B6">
        <w:rPr>
          <w:rFonts w:ascii="Times New Roman" w:hAnsi="Times New Roman" w:cs="Times New Roman"/>
          <w:sz w:val="24"/>
          <w:szCs w:val="24"/>
          <w:highlight w:val="yellow"/>
        </w:rPr>
        <w:t xml:space="preserve">Agustín </w:t>
      </w:r>
      <w:r w:rsidR="00A268B6" w:rsidRPr="00A268B6">
        <w:rPr>
          <w:rFonts w:ascii="Times New Roman" w:hAnsi="Times New Roman" w:cs="Times New Roman"/>
          <w:sz w:val="24"/>
          <w:szCs w:val="24"/>
          <w:highlight w:val="yellow"/>
        </w:rPr>
        <w:t>Mendía</w:t>
      </w:r>
      <w:r w:rsidR="003A5235">
        <w:rPr>
          <w:rFonts w:ascii="Times New Roman" w:hAnsi="Times New Roman" w:cs="Times New Roman"/>
          <w:sz w:val="24"/>
          <w:szCs w:val="24"/>
          <w:highlight w:val="yellow"/>
        </w:rPr>
        <w:fldChar w:fldCharType="begin"/>
      </w:r>
      <w:r w:rsidR="003A5235">
        <w:instrText xml:space="preserve"> XE "</w:instrText>
      </w:r>
      <w:r w:rsidR="003A5235" w:rsidRPr="00A268B6">
        <w:rPr>
          <w:rFonts w:ascii="Times New Roman" w:hAnsi="Times New Roman" w:cs="Times New Roman"/>
          <w:sz w:val="24"/>
          <w:szCs w:val="24"/>
          <w:highlight w:val="yellow"/>
        </w:rPr>
        <w:instrText>Mendía</w:instrText>
      </w:r>
      <w:r w:rsidR="003A5235">
        <w:rPr>
          <w:rFonts w:ascii="Times New Roman" w:hAnsi="Times New Roman" w:cs="Times New Roman"/>
          <w:sz w:val="24"/>
          <w:szCs w:val="24"/>
        </w:rPr>
        <w:instrText>, Agustín</w:instrText>
      </w:r>
      <w:r w:rsidR="003A5235">
        <w:instrText xml:space="preserve">" </w:instrText>
      </w:r>
      <w:r w:rsidR="003A5235">
        <w:rPr>
          <w:rFonts w:ascii="Times New Roman" w:hAnsi="Times New Roman" w:cs="Times New Roman"/>
          <w:sz w:val="24"/>
          <w:szCs w:val="24"/>
          <w:highlight w:val="yellow"/>
        </w:rPr>
        <w:fldChar w:fldCharType="end"/>
      </w:r>
      <w:r w:rsidR="00A268B6">
        <w:rPr>
          <w:rFonts w:ascii="Times New Roman" w:hAnsi="Times New Roman" w:cs="Times New Roman"/>
          <w:sz w:val="24"/>
          <w:szCs w:val="24"/>
          <w:highlight w:val="yellow"/>
        </w:rPr>
        <w:t xml:space="preserve">’s and </w:t>
      </w:r>
      <w:r w:rsidR="00A268B6" w:rsidRPr="00A268B6">
        <w:rPr>
          <w:rFonts w:ascii="Times New Roman" w:hAnsi="Times New Roman" w:cs="Times New Roman"/>
          <w:sz w:val="24"/>
          <w:szCs w:val="24"/>
          <w:highlight w:val="yellow"/>
        </w:rPr>
        <w:t>Aguilera</w:t>
      </w:r>
      <w:r w:rsidR="00A268B6">
        <w:rPr>
          <w:rFonts w:ascii="Times New Roman" w:hAnsi="Times New Roman" w:cs="Times New Roman"/>
          <w:sz w:val="24"/>
          <w:szCs w:val="24"/>
          <w:highlight w:val="yellow"/>
        </w:rPr>
        <w:t xml:space="preserve">’s </w:t>
      </w:r>
      <w:r w:rsidR="00095F34" w:rsidRPr="009870AA">
        <w:rPr>
          <w:rFonts w:ascii="Times New Roman" w:hAnsi="Times New Roman" w:cs="Times New Roman"/>
          <w:i/>
          <w:sz w:val="24"/>
          <w:szCs w:val="24"/>
          <w:highlight w:val="yellow"/>
        </w:rPr>
        <w:t>Europa</w:t>
      </w:r>
      <w:r w:rsidR="00095F34" w:rsidRPr="00903D5A">
        <w:rPr>
          <w:rFonts w:ascii="Times New Roman" w:hAnsi="Times New Roman" w:cs="Times New Roman"/>
          <w:i/>
          <w:sz w:val="24"/>
          <w:szCs w:val="24"/>
          <w:highlight w:val="yellow"/>
        </w:rPr>
        <w:t xml:space="preserve"> Marcha</w:t>
      </w:r>
      <w:r w:rsidR="00A268B6">
        <w:rPr>
          <w:rFonts w:ascii="Times New Roman" w:hAnsi="Times New Roman" w:cs="Times New Roman"/>
          <w:i/>
          <w:sz w:val="24"/>
          <w:szCs w:val="24"/>
          <w:highlight w:val="yellow"/>
        </w:rPr>
        <w:t xml:space="preserve"> </w:t>
      </w:r>
      <w:r w:rsidR="00A268B6">
        <w:rPr>
          <w:rFonts w:ascii="Times New Roman" w:hAnsi="Times New Roman" w:cs="Times New Roman"/>
          <w:sz w:val="24"/>
          <w:szCs w:val="24"/>
          <w:highlight w:val="yellow"/>
        </w:rPr>
        <w:t>(1849)</w:t>
      </w:r>
      <w:r w:rsidR="00095F34" w:rsidRPr="00903D5A">
        <w:rPr>
          <w:rFonts w:ascii="Times New Roman" w:hAnsi="Times New Roman" w:cs="Times New Roman"/>
          <w:sz w:val="24"/>
          <w:szCs w:val="24"/>
          <w:highlight w:val="yellow"/>
        </w:rPr>
        <w:t xml:space="preserve">, which </w:t>
      </w:r>
      <w:r w:rsidR="00383B09">
        <w:rPr>
          <w:rFonts w:ascii="Times New Roman" w:hAnsi="Times New Roman" w:cs="Times New Roman"/>
          <w:sz w:val="24"/>
          <w:szCs w:val="24"/>
          <w:highlight w:val="yellow"/>
        </w:rPr>
        <w:t>will briefly be discussed later</w:t>
      </w:r>
      <w:r w:rsidR="00095F34" w:rsidRPr="00903D5A">
        <w:rPr>
          <w:rFonts w:ascii="Times New Roman" w:hAnsi="Times New Roman" w:cs="Times New Roman"/>
          <w:sz w:val="24"/>
          <w:szCs w:val="24"/>
          <w:highlight w:val="yellow"/>
        </w:rPr>
        <w:t xml:space="preserve">, Aguilera </w:t>
      </w:r>
      <w:r w:rsidR="00383B09">
        <w:rPr>
          <w:rFonts w:ascii="Times New Roman" w:hAnsi="Times New Roman" w:cs="Times New Roman"/>
          <w:sz w:val="24"/>
          <w:szCs w:val="24"/>
          <w:highlight w:val="yellow"/>
        </w:rPr>
        <w:t>make</w:t>
      </w:r>
      <w:r w:rsidR="00095F34" w:rsidRPr="00903D5A">
        <w:rPr>
          <w:rFonts w:ascii="Times New Roman" w:hAnsi="Times New Roman" w:cs="Times New Roman"/>
          <w:sz w:val="24"/>
          <w:szCs w:val="24"/>
          <w:highlight w:val="yellow"/>
        </w:rPr>
        <w:t>s</w:t>
      </w:r>
      <w:r w:rsidR="00383B09">
        <w:rPr>
          <w:rFonts w:ascii="Times New Roman" w:hAnsi="Times New Roman" w:cs="Times New Roman"/>
          <w:sz w:val="24"/>
          <w:szCs w:val="24"/>
          <w:highlight w:val="yellow"/>
        </w:rPr>
        <w:t xml:space="preserve"> the claim for </w:t>
      </w:r>
      <w:r w:rsidR="00C629C3">
        <w:rPr>
          <w:rFonts w:ascii="Times New Roman" w:hAnsi="Times New Roman" w:cs="Times New Roman"/>
          <w:sz w:val="24"/>
          <w:szCs w:val="24"/>
          <w:highlight w:val="yellow"/>
        </w:rPr>
        <w:t xml:space="preserve">a </w:t>
      </w:r>
      <w:r w:rsidR="006D2290">
        <w:rPr>
          <w:rFonts w:ascii="Times New Roman" w:hAnsi="Times New Roman" w:cs="Times New Roman"/>
          <w:sz w:val="24"/>
          <w:szCs w:val="24"/>
          <w:highlight w:val="yellow"/>
        </w:rPr>
        <w:t>re</w:t>
      </w:r>
      <w:r w:rsidR="00C629C3">
        <w:rPr>
          <w:rFonts w:ascii="Times New Roman" w:hAnsi="Times New Roman" w:cs="Times New Roman"/>
          <w:sz w:val="24"/>
          <w:szCs w:val="24"/>
          <w:highlight w:val="yellow"/>
        </w:rPr>
        <w:t xml:space="preserve">conciliation </w:t>
      </w:r>
      <w:r w:rsidR="006D2290">
        <w:rPr>
          <w:rFonts w:ascii="Times New Roman" w:hAnsi="Times New Roman" w:cs="Times New Roman"/>
          <w:sz w:val="24"/>
          <w:szCs w:val="24"/>
          <w:highlight w:val="yellow"/>
        </w:rPr>
        <w:t>of the</w:t>
      </w:r>
      <w:r w:rsidR="00C629C3">
        <w:rPr>
          <w:rFonts w:ascii="Times New Roman" w:hAnsi="Times New Roman" w:cs="Times New Roman"/>
          <w:sz w:val="24"/>
          <w:szCs w:val="24"/>
          <w:highlight w:val="yellow"/>
        </w:rPr>
        <w:t xml:space="preserve"> old and the new:</w:t>
      </w:r>
      <w:r w:rsidR="00095F34" w:rsidRPr="00903D5A">
        <w:rPr>
          <w:rFonts w:ascii="Times New Roman" w:hAnsi="Times New Roman" w:cs="Times New Roman"/>
          <w:sz w:val="24"/>
          <w:szCs w:val="24"/>
          <w:highlight w:val="yellow"/>
        </w:rPr>
        <w:t xml:space="preserve"> “far from wishing to bring down all of the ancient rights, what the real socialists want is </w:t>
      </w:r>
      <w:r w:rsidR="00095F34" w:rsidRPr="00903D5A">
        <w:rPr>
          <w:rFonts w:ascii="Times New Roman" w:hAnsi="Times New Roman" w:cs="Times New Roman"/>
          <w:i/>
          <w:sz w:val="24"/>
          <w:szCs w:val="24"/>
          <w:highlight w:val="yellow"/>
        </w:rPr>
        <w:t xml:space="preserve">to </w:t>
      </w:r>
      <w:r w:rsidR="006D2290">
        <w:rPr>
          <w:rFonts w:ascii="Times New Roman" w:hAnsi="Times New Roman" w:cs="Times New Roman"/>
          <w:i/>
          <w:sz w:val="24"/>
          <w:szCs w:val="24"/>
          <w:highlight w:val="yellow"/>
        </w:rPr>
        <w:t>re</w:t>
      </w:r>
      <w:r w:rsidR="00095F34" w:rsidRPr="00903D5A">
        <w:rPr>
          <w:rFonts w:ascii="Times New Roman" w:hAnsi="Times New Roman" w:cs="Times New Roman"/>
          <w:i/>
          <w:sz w:val="24"/>
          <w:szCs w:val="24"/>
          <w:highlight w:val="yellow"/>
        </w:rPr>
        <w:t xml:space="preserve">concile </w:t>
      </w:r>
      <w:r w:rsidR="00903D5A" w:rsidRPr="00903D5A">
        <w:rPr>
          <w:rFonts w:ascii="Times New Roman" w:hAnsi="Times New Roman" w:cs="Times New Roman"/>
          <w:sz w:val="24"/>
          <w:szCs w:val="24"/>
          <w:highlight w:val="yellow"/>
        </w:rPr>
        <w:t xml:space="preserve">from the best way the </w:t>
      </w:r>
      <w:r w:rsidR="00903D5A" w:rsidRPr="00903D5A">
        <w:rPr>
          <w:rFonts w:ascii="Times New Roman" w:hAnsi="Times New Roman" w:cs="Times New Roman"/>
          <w:i/>
          <w:sz w:val="24"/>
          <w:szCs w:val="24"/>
          <w:highlight w:val="yellow"/>
        </w:rPr>
        <w:t>ancient</w:t>
      </w:r>
      <w:r w:rsidR="00903D5A" w:rsidRPr="00903D5A">
        <w:rPr>
          <w:rFonts w:ascii="Times New Roman" w:hAnsi="Times New Roman" w:cs="Times New Roman"/>
          <w:sz w:val="24"/>
          <w:szCs w:val="24"/>
          <w:highlight w:val="yellow"/>
        </w:rPr>
        <w:t xml:space="preserve"> rights with the </w:t>
      </w:r>
      <w:r w:rsidR="00903D5A" w:rsidRPr="00903D5A">
        <w:rPr>
          <w:rFonts w:ascii="Times New Roman" w:hAnsi="Times New Roman" w:cs="Times New Roman"/>
          <w:i/>
          <w:sz w:val="24"/>
          <w:szCs w:val="24"/>
          <w:highlight w:val="yellow"/>
        </w:rPr>
        <w:t xml:space="preserve">new </w:t>
      </w:r>
      <w:r w:rsidR="00903D5A" w:rsidRPr="00903D5A">
        <w:rPr>
          <w:rFonts w:ascii="Times New Roman" w:hAnsi="Times New Roman" w:cs="Times New Roman"/>
          <w:sz w:val="24"/>
          <w:szCs w:val="24"/>
          <w:highlight w:val="yellow"/>
        </w:rPr>
        <w:t>ones</w:t>
      </w:r>
      <w:r w:rsidR="00C25C03">
        <w:rPr>
          <w:rFonts w:ascii="Times New Roman" w:hAnsi="Times New Roman" w:cs="Times New Roman"/>
          <w:sz w:val="24"/>
          <w:szCs w:val="24"/>
          <w:highlight w:val="yellow"/>
        </w:rPr>
        <w:t>. In this sense, we do not hesitate in calling ourselves socialists</w:t>
      </w:r>
      <w:r w:rsidR="00F314EB">
        <w:rPr>
          <w:rFonts w:ascii="Times New Roman" w:hAnsi="Times New Roman" w:cs="Times New Roman"/>
          <w:sz w:val="24"/>
          <w:szCs w:val="24"/>
          <w:highlight w:val="yellow"/>
        </w:rPr>
        <w:t xml:space="preserve"> </w:t>
      </w:r>
      <w:r w:rsidR="00F314EB">
        <w:rPr>
          <w:rFonts w:ascii="Times New Roman" w:hAnsi="Times New Roman" w:cs="Times New Roman"/>
          <w:sz w:val="24"/>
          <w:szCs w:val="24"/>
          <w:highlight w:val="yellow"/>
        </w:rPr>
        <w:lastRenderedPageBreak/>
        <w:t>through and through</w:t>
      </w:r>
      <w:r w:rsidR="00903D5A" w:rsidRPr="00903D5A">
        <w:rPr>
          <w:rFonts w:ascii="Times New Roman" w:hAnsi="Times New Roman" w:cs="Times New Roman"/>
          <w:sz w:val="24"/>
          <w:szCs w:val="24"/>
          <w:highlight w:val="yellow"/>
        </w:rPr>
        <w:t>”</w:t>
      </w:r>
      <w:r w:rsidR="00903D5A">
        <w:rPr>
          <w:rFonts w:ascii="Times New Roman" w:hAnsi="Times New Roman" w:cs="Times New Roman"/>
          <w:sz w:val="24"/>
          <w:szCs w:val="24"/>
        </w:rPr>
        <w:t xml:space="preserve"> </w:t>
      </w:r>
      <w:r w:rsidR="00903D5A">
        <w:rPr>
          <w:rFonts w:ascii="Times New Roman" w:hAnsi="Times New Roman" w:cs="Times New Roman"/>
          <w:sz w:val="24"/>
          <w:szCs w:val="24"/>
        </w:rPr>
        <w:fldChar w:fldCharType="begin"/>
      </w:r>
      <w:r w:rsidR="00903D5A">
        <w:rPr>
          <w:rFonts w:ascii="Times New Roman" w:hAnsi="Times New Roman" w:cs="Times New Roman"/>
          <w:sz w:val="24"/>
          <w:szCs w:val="24"/>
        </w:rPr>
        <w:instrText xml:space="preserve"> ADDIN EN.CITE &lt;EndNote&gt;&lt;Cite ExcludeAuth="1"&gt;&lt;Author&gt;Mendía&lt;/Author&gt;&lt;Year&gt;1849&lt;/Year&gt;&lt;RecNum&gt;111&lt;/RecNum&gt;&lt;Pages&gt;53&lt;/Pages&gt;&lt;DisplayText&gt;(53)&lt;/DisplayText&gt;&lt;record&gt;&lt;rec-number&gt;111&lt;/rec-number&gt;&lt;foreign-keys&gt;&lt;key app="EN" db-id="5xstxsde6rdp5yexss8vfsa6zwr5fd5z52vs" timestamp="1473178315"&gt;111&lt;/key&gt;&lt;/foreign-keys&gt;&lt;ref-type name="Book"&gt;6&lt;/ref-type&gt;&lt;contributors&gt;&lt;authors&gt;&lt;author&gt;Mendía, Agustín&lt;/author&gt;&lt;author&gt;Ruiz Aguilera, Ventura&lt;/author&gt;&lt;/authors&gt;&lt;/contributors&gt;&lt;titles&gt;&lt;title&gt;Europa marcha&lt;/title&gt;&lt;/titles&gt;&lt;dates&gt;&lt;year&gt;1849&lt;/year&gt;&lt;/dates&gt;&lt;pub-location&gt;Valencia&lt;/pub-location&gt;&lt;publisher&gt;José Mateu Garín&lt;/publisher&gt;&lt;urls&gt;&lt;/urls&gt;&lt;/record&gt;&lt;/Cite&gt;&lt;/EndNote&gt;</w:instrText>
      </w:r>
      <w:r w:rsidR="00903D5A">
        <w:rPr>
          <w:rFonts w:ascii="Times New Roman" w:hAnsi="Times New Roman" w:cs="Times New Roman"/>
          <w:sz w:val="24"/>
          <w:szCs w:val="24"/>
        </w:rPr>
        <w:fldChar w:fldCharType="separate"/>
      </w:r>
      <w:r w:rsidR="00903D5A">
        <w:rPr>
          <w:rFonts w:ascii="Times New Roman" w:hAnsi="Times New Roman" w:cs="Times New Roman"/>
          <w:noProof/>
          <w:sz w:val="24"/>
          <w:szCs w:val="24"/>
        </w:rPr>
        <w:t>(53)</w:t>
      </w:r>
      <w:r w:rsidR="00903D5A">
        <w:rPr>
          <w:rFonts w:ascii="Times New Roman" w:hAnsi="Times New Roman" w:cs="Times New Roman"/>
          <w:sz w:val="24"/>
          <w:szCs w:val="24"/>
        </w:rPr>
        <w:fldChar w:fldCharType="end"/>
      </w:r>
      <w:r w:rsidR="00903D5A">
        <w:rPr>
          <w:rFonts w:ascii="Times New Roman" w:hAnsi="Times New Roman" w:cs="Times New Roman"/>
          <w:sz w:val="24"/>
          <w:szCs w:val="24"/>
        </w:rPr>
        <w:t>.</w:t>
      </w:r>
      <w:r w:rsidR="00A268B6">
        <w:rPr>
          <w:rStyle w:val="FootnoteReference"/>
          <w:rFonts w:ascii="Times New Roman" w:hAnsi="Times New Roman" w:cs="Times New Roman"/>
          <w:sz w:val="24"/>
          <w:szCs w:val="24"/>
        </w:rPr>
        <w:footnoteReference w:id="74"/>
      </w:r>
      <w:r w:rsidR="00903D5A">
        <w:rPr>
          <w:rFonts w:ascii="Times New Roman" w:hAnsi="Times New Roman" w:cs="Times New Roman"/>
          <w:sz w:val="24"/>
          <w:szCs w:val="24"/>
        </w:rPr>
        <w:t xml:space="preserve"> </w:t>
      </w:r>
      <w:r w:rsidR="006D2290">
        <w:rPr>
          <w:rFonts w:ascii="Times New Roman" w:hAnsi="Times New Roman" w:cs="Times New Roman"/>
          <w:sz w:val="24"/>
          <w:szCs w:val="24"/>
          <w:highlight w:val="yellow"/>
        </w:rPr>
        <w:t>For this reason</w:t>
      </w:r>
      <w:r w:rsidR="00903D5A" w:rsidRPr="00903D5A">
        <w:rPr>
          <w:rFonts w:ascii="Times New Roman" w:hAnsi="Times New Roman" w:cs="Times New Roman"/>
          <w:sz w:val="24"/>
          <w:szCs w:val="24"/>
          <w:highlight w:val="yellow"/>
        </w:rPr>
        <w:t>,</w:t>
      </w:r>
      <w:r w:rsidR="006D2290">
        <w:rPr>
          <w:rFonts w:ascii="Times New Roman" w:hAnsi="Times New Roman" w:cs="Times New Roman"/>
          <w:sz w:val="24"/>
          <w:szCs w:val="24"/>
          <w:highlight w:val="yellow"/>
        </w:rPr>
        <w:t xml:space="preserve"> when we discuss the foundation</w:t>
      </w:r>
      <w:r w:rsidR="00903D5A" w:rsidRPr="00903D5A">
        <w:rPr>
          <w:rFonts w:ascii="Times New Roman" w:hAnsi="Times New Roman" w:cs="Times New Roman"/>
          <w:sz w:val="24"/>
          <w:szCs w:val="24"/>
          <w:highlight w:val="yellow"/>
        </w:rPr>
        <w:t xml:space="preserve"> of </w:t>
      </w:r>
      <w:r w:rsidR="00903D5A" w:rsidRPr="00903D5A">
        <w:rPr>
          <w:rFonts w:ascii="Times New Roman" w:hAnsi="Times New Roman" w:cs="Times New Roman"/>
          <w:i/>
          <w:sz w:val="24"/>
          <w:szCs w:val="24"/>
          <w:highlight w:val="yellow"/>
        </w:rPr>
        <w:t>Ecos</w:t>
      </w:r>
      <w:r w:rsidR="00903D5A" w:rsidRPr="00903D5A">
        <w:rPr>
          <w:rFonts w:ascii="Times New Roman" w:hAnsi="Times New Roman" w:cs="Times New Roman"/>
          <w:sz w:val="24"/>
          <w:szCs w:val="24"/>
          <w:highlight w:val="yellow"/>
        </w:rPr>
        <w:t>, the inspiration that sociali</w:t>
      </w:r>
      <w:r w:rsidR="00FF3B0C">
        <w:rPr>
          <w:rFonts w:ascii="Times New Roman" w:hAnsi="Times New Roman" w:cs="Times New Roman"/>
          <w:sz w:val="24"/>
          <w:szCs w:val="24"/>
          <w:highlight w:val="yellow"/>
        </w:rPr>
        <w:t>st ideas might have had on the work</w:t>
      </w:r>
      <w:r w:rsidR="00903D5A" w:rsidRPr="00903D5A">
        <w:rPr>
          <w:rFonts w:ascii="Times New Roman" w:hAnsi="Times New Roman" w:cs="Times New Roman"/>
          <w:sz w:val="24"/>
          <w:szCs w:val="24"/>
          <w:highlight w:val="yellow"/>
        </w:rPr>
        <w:t xml:space="preserve"> must be taken into account.</w:t>
      </w:r>
    </w:p>
    <w:p w14:paraId="18EC6BA6" w14:textId="77777777" w:rsidR="009D21BC" w:rsidRPr="004F2044" w:rsidRDefault="009D21BC" w:rsidP="009D21BC">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The revolutions o</w:t>
      </w:r>
      <w:r w:rsidR="00647AB3" w:rsidRPr="004F2044">
        <w:rPr>
          <w:rFonts w:ascii="Times New Roman" w:hAnsi="Times New Roman" w:cs="Times New Roman"/>
          <w:sz w:val="24"/>
          <w:szCs w:val="24"/>
        </w:rPr>
        <w:t xml:space="preserve">f 1848, </w:t>
      </w:r>
      <w:r w:rsidR="008F1AFA">
        <w:rPr>
          <w:rFonts w:ascii="Times New Roman" w:hAnsi="Times New Roman" w:cs="Times New Roman"/>
          <w:sz w:val="24"/>
          <w:szCs w:val="24"/>
        </w:rPr>
        <w:t xml:space="preserve">after </w:t>
      </w:r>
      <w:r w:rsidR="006C2543">
        <w:rPr>
          <w:rFonts w:ascii="Times New Roman" w:hAnsi="Times New Roman" w:cs="Times New Roman"/>
          <w:sz w:val="24"/>
          <w:szCs w:val="24"/>
        </w:rPr>
        <w:t>having originated</w:t>
      </w:r>
      <w:r w:rsidR="00647AB3" w:rsidRPr="004F2044">
        <w:rPr>
          <w:rFonts w:ascii="Times New Roman" w:hAnsi="Times New Roman" w:cs="Times New Roman"/>
          <w:sz w:val="24"/>
          <w:szCs w:val="24"/>
        </w:rPr>
        <w:t xml:space="preserve"> in France, heralded</w:t>
      </w:r>
      <w:r w:rsidRPr="004F2044">
        <w:rPr>
          <w:rFonts w:ascii="Times New Roman" w:hAnsi="Times New Roman" w:cs="Times New Roman"/>
          <w:sz w:val="24"/>
          <w:szCs w:val="24"/>
        </w:rPr>
        <w:t xml:space="preserve"> liberalism and prog</w:t>
      </w:r>
      <w:r w:rsidR="00193C20" w:rsidRPr="004F2044">
        <w:rPr>
          <w:rFonts w:ascii="Times New Roman" w:hAnsi="Times New Roman" w:cs="Times New Roman"/>
          <w:sz w:val="24"/>
          <w:szCs w:val="24"/>
        </w:rPr>
        <w:t>ress across many nations</w:t>
      </w:r>
      <w:r w:rsidR="00647AB3" w:rsidRPr="004F2044">
        <w:rPr>
          <w:rFonts w:ascii="Times New Roman" w:hAnsi="Times New Roman" w:cs="Times New Roman"/>
          <w:sz w:val="24"/>
          <w:szCs w:val="24"/>
        </w:rPr>
        <w:t xml:space="preserve"> of Europe.</w:t>
      </w:r>
      <w:r w:rsidRPr="004F2044">
        <w:rPr>
          <w:rFonts w:ascii="Times New Roman" w:hAnsi="Times New Roman" w:cs="Times New Roman"/>
          <w:sz w:val="24"/>
          <w:szCs w:val="24"/>
        </w:rPr>
        <w:t xml:space="preserve"> Ángel Duarte </w:t>
      </w:r>
      <w:r w:rsidR="008F1AFA">
        <w:rPr>
          <w:rFonts w:ascii="Times New Roman" w:hAnsi="Times New Roman" w:cs="Times New Roman"/>
          <w:sz w:val="24"/>
          <w:szCs w:val="24"/>
        </w:rPr>
        <w:t xml:space="preserve">summarizes those </w:t>
      </w:r>
      <w:r w:rsidR="008F1AFA" w:rsidRPr="004F2044">
        <w:rPr>
          <w:rFonts w:ascii="Times New Roman" w:hAnsi="Times New Roman" w:cs="Times New Roman"/>
          <w:sz w:val="24"/>
          <w:szCs w:val="24"/>
        </w:rPr>
        <w:t>circumstances that</w:t>
      </w:r>
      <w:r w:rsidR="00917A76" w:rsidRPr="004F2044">
        <w:rPr>
          <w:rFonts w:ascii="Times New Roman" w:hAnsi="Times New Roman" w:cs="Times New Roman"/>
          <w:sz w:val="24"/>
          <w:szCs w:val="24"/>
        </w:rPr>
        <w:t xml:space="preserve"> contributed to an ambience of social and political discontent:</w:t>
      </w:r>
    </w:p>
    <w:p w14:paraId="40EA6F1C" w14:textId="4DEFA82D" w:rsidR="009D21BC" w:rsidRPr="004F2044" w:rsidRDefault="009D21BC" w:rsidP="003A5235">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Near </w:t>
      </w:r>
      <w:r w:rsidR="009F4E3C" w:rsidRPr="004F2044">
        <w:rPr>
          <w:rFonts w:ascii="Times New Roman" w:hAnsi="Times New Roman" w:cs="Times New Roman"/>
          <w:sz w:val="24"/>
          <w:szCs w:val="24"/>
        </w:rPr>
        <w:t>the middle of the century, the unrest</w:t>
      </w:r>
      <w:r w:rsidRPr="004F2044">
        <w:rPr>
          <w:rFonts w:ascii="Times New Roman" w:hAnsi="Times New Roman" w:cs="Times New Roman"/>
          <w:sz w:val="24"/>
          <w:szCs w:val="24"/>
        </w:rPr>
        <w:t xml:space="preserve"> of some segments of the nation’s elite class, along with a decisive presence of the middle and the small bourgeoisie of businesses, converged with the </w:t>
      </w:r>
      <w:r w:rsidR="004E0879" w:rsidRPr="004F2044">
        <w:rPr>
          <w:rFonts w:ascii="Times New Roman" w:hAnsi="Times New Roman" w:cs="Times New Roman"/>
          <w:sz w:val="24"/>
          <w:szCs w:val="24"/>
        </w:rPr>
        <w:t>discontent</w:t>
      </w:r>
      <w:r w:rsidRPr="004F2044">
        <w:rPr>
          <w:rFonts w:ascii="Times New Roman" w:hAnsi="Times New Roman" w:cs="Times New Roman"/>
          <w:sz w:val="24"/>
          <w:szCs w:val="24"/>
        </w:rPr>
        <w:t xml:space="preserve"> of the popular masses. If the former [the nation’s elite class] were upset by the narrowness of the representative limits that the electoral system set out, the lat</w:t>
      </w:r>
      <w:r w:rsidR="003A5235">
        <w:rPr>
          <w:rFonts w:ascii="Times New Roman" w:hAnsi="Times New Roman" w:cs="Times New Roman"/>
          <w:sz w:val="24"/>
          <w:szCs w:val="24"/>
        </w:rPr>
        <w:t>ter [the popular masses] were</w:t>
      </w:r>
      <w:r w:rsidRPr="004F2044">
        <w:rPr>
          <w:rFonts w:ascii="Times New Roman" w:hAnsi="Times New Roman" w:cs="Times New Roman"/>
          <w:sz w:val="24"/>
          <w:szCs w:val="24"/>
        </w:rPr>
        <w:t xml:space="preserve"> unhappy particularly with the work and li</w:t>
      </w:r>
      <w:r w:rsidR="003A5235">
        <w:rPr>
          <w:rFonts w:ascii="Times New Roman" w:hAnsi="Times New Roman" w:cs="Times New Roman"/>
          <w:sz w:val="24"/>
          <w:szCs w:val="24"/>
        </w:rPr>
        <w:t xml:space="preserve">fe conditions that they had been </w:t>
      </w:r>
      <w:r w:rsidRPr="004F2044">
        <w:rPr>
          <w:rFonts w:ascii="Times New Roman" w:hAnsi="Times New Roman" w:cs="Times New Roman"/>
          <w:sz w:val="24"/>
          <w:szCs w:val="24"/>
        </w:rPr>
        <w:t>obligated to bear” (23).</w:t>
      </w:r>
      <w:r w:rsidRPr="004F2044">
        <w:rPr>
          <w:rStyle w:val="FootnoteReference"/>
          <w:rFonts w:ascii="Times New Roman" w:hAnsi="Times New Roman" w:cs="Times New Roman"/>
          <w:sz w:val="24"/>
          <w:szCs w:val="24"/>
        </w:rPr>
        <w:footnoteReference w:id="75"/>
      </w:r>
    </w:p>
    <w:p w14:paraId="5A3B886F" w14:textId="712BA9B2" w:rsidR="00C33A02" w:rsidRPr="00857124" w:rsidRDefault="009D21BC" w:rsidP="00C33A02">
      <w:pPr>
        <w:spacing w:line="480" w:lineRule="auto"/>
        <w:rPr>
          <w:rFonts w:ascii="Times New Roman" w:hAnsi="Times New Roman" w:cs="Times New Roman"/>
          <w:sz w:val="24"/>
          <w:szCs w:val="24"/>
        </w:rPr>
      </w:pPr>
      <w:r w:rsidRPr="004F2044">
        <w:rPr>
          <w:rFonts w:ascii="Times New Roman" w:hAnsi="Times New Roman" w:cs="Times New Roman"/>
          <w:sz w:val="24"/>
          <w:szCs w:val="24"/>
        </w:rPr>
        <w:t>While these uprisings may not have had a significant effect on Spanish politics</w:t>
      </w:r>
      <w:r w:rsidR="00917A76" w:rsidRPr="004F2044">
        <w:rPr>
          <w:rFonts w:ascii="Times New Roman" w:hAnsi="Times New Roman" w:cs="Times New Roman"/>
          <w:sz w:val="24"/>
          <w:szCs w:val="24"/>
        </w:rPr>
        <w:t xml:space="preserve"> and society</w:t>
      </w:r>
      <w:r w:rsidRPr="004F2044">
        <w:rPr>
          <w:rFonts w:ascii="Times New Roman" w:hAnsi="Times New Roman" w:cs="Times New Roman"/>
          <w:sz w:val="24"/>
          <w:szCs w:val="24"/>
        </w:rPr>
        <w:t xml:space="preserve"> in comparison to </w:t>
      </w:r>
      <w:r w:rsidR="00917A76" w:rsidRPr="004F2044">
        <w:rPr>
          <w:rFonts w:ascii="Times New Roman" w:hAnsi="Times New Roman" w:cs="Times New Roman"/>
          <w:sz w:val="24"/>
          <w:szCs w:val="24"/>
        </w:rPr>
        <w:t>other countries in Europe, the revolutionary atmosphere</w:t>
      </w:r>
      <w:r w:rsidRPr="004F2044">
        <w:rPr>
          <w:rFonts w:ascii="Times New Roman" w:hAnsi="Times New Roman" w:cs="Times New Roman"/>
          <w:sz w:val="24"/>
          <w:szCs w:val="24"/>
        </w:rPr>
        <w:t xml:space="preserve"> </w:t>
      </w:r>
      <w:r w:rsidR="00917A76" w:rsidRPr="004F2044">
        <w:rPr>
          <w:rFonts w:ascii="Times New Roman" w:hAnsi="Times New Roman" w:cs="Times New Roman"/>
          <w:sz w:val="24"/>
          <w:szCs w:val="24"/>
        </w:rPr>
        <w:t>can be said to have had an impact in</w:t>
      </w:r>
      <w:r w:rsidRPr="004F2044">
        <w:rPr>
          <w:rFonts w:ascii="Times New Roman" w:hAnsi="Times New Roman" w:cs="Times New Roman"/>
          <w:sz w:val="24"/>
          <w:szCs w:val="24"/>
        </w:rPr>
        <w:t xml:space="preserve"> Spanish literature at the time, precisely the</w:t>
      </w:r>
      <w:r w:rsidR="00917A76" w:rsidRPr="004F2044">
        <w:rPr>
          <w:rFonts w:ascii="Times New Roman" w:hAnsi="Times New Roman" w:cs="Times New Roman"/>
          <w:sz w:val="24"/>
          <w:szCs w:val="24"/>
        </w:rPr>
        <w:t xml:space="preserve"> work of </w:t>
      </w:r>
      <w:r w:rsidR="004322B8">
        <w:rPr>
          <w:rFonts w:ascii="Times New Roman" w:hAnsi="Times New Roman" w:cs="Times New Roman"/>
          <w:sz w:val="24"/>
          <w:szCs w:val="24"/>
        </w:rPr>
        <w:t xml:space="preserve">Aguilera who, although </w:t>
      </w:r>
      <w:r w:rsidR="00917A76" w:rsidRPr="004F2044">
        <w:rPr>
          <w:rFonts w:ascii="Times New Roman" w:hAnsi="Times New Roman" w:cs="Times New Roman"/>
          <w:sz w:val="24"/>
          <w:szCs w:val="24"/>
        </w:rPr>
        <w:t xml:space="preserve">never </w:t>
      </w:r>
      <w:r w:rsidR="004322B8">
        <w:rPr>
          <w:rFonts w:ascii="Times New Roman" w:hAnsi="Times New Roman" w:cs="Times New Roman"/>
          <w:sz w:val="24"/>
          <w:szCs w:val="24"/>
        </w:rPr>
        <w:t xml:space="preserve">having </w:t>
      </w:r>
      <w:r w:rsidR="00917A76" w:rsidRPr="004F2044">
        <w:rPr>
          <w:rFonts w:ascii="Times New Roman" w:hAnsi="Times New Roman" w:cs="Times New Roman"/>
          <w:sz w:val="24"/>
          <w:szCs w:val="24"/>
        </w:rPr>
        <w:t>traveled outside of Spain, was</w:t>
      </w:r>
      <w:r w:rsidR="00BC2C98" w:rsidRPr="004F2044">
        <w:rPr>
          <w:rFonts w:ascii="Times New Roman" w:hAnsi="Times New Roman" w:cs="Times New Roman"/>
          <w:sz w:val="24"/>
          <w:szCs w:val="24"/>
        </w:rPr>
        <w:t xml:space="preserve"> still</w:t>
      </w:r>
      <w:r w:rsidR="00917A76" w:rsidRPr="004F2044">
        <w:rPr>
          <w:rFonts w:ascii="Times New Roman" w:hAnsi="Times New Roman" w:cs="Times New Roman"/>
          <w:sz w:val="24"/>
          <w:szCs w:val="24"/>
        </w:rPr>
        <w:t xml:space="preserve"> cognizant of foreign affairs as his poetry exemplifies. </w:t>
      </w:r>
      <w:r w:rsidR="00B91C3E">
        <w:rPr>
          <w:rFonts w:ascii="Times New Roman" w:hAnsi="Times New Roman" w:cs="Times New Roman"/>
          <w:sz w:val="24"/>
          <w:szCs w:val="24"/>
        </w:rPr>
        <w:t xml:space="preserve">This is especially true considering the </w:t>
      </w:r>
      <w:r w:rsidR="00C33A02">
        <w:rPr>
          <w:rFonts w:ascii="Times New Roman" w:hAnsi="Times New Roman" w:cs="Times New Roman"/>
          <w:sz w:val="24"/>
          <w:szCs w:val="24"/>
        </w:rPr>
        <w:t xml:space="preserve">fact that General Ramón </w:t>
      </w:r>
      <w:r w:rsidR="004A6AD5">
        <w:rPr>
          <w:rFonts w:ascii="Times New Roman" w:hAnsi="Times New Roman" w:cs="Times New Roman"/>
          <w:sz w:val="24"/>
          <w:szCs w:val="24"/>
        </w:rPr>
        <w:t>Narváez</w:t>
      </w:r>
      <w:r w:rsidR="00C33A02">
        <w:rPr>
          <w:rFonts w:ascii="Times New Roman" w:hAnsi="Times New Roman" w:cs="Times New Roman"/>
          <w:sz w:val="24"/>
          <w:szCs w:val="24"/>
        </w:rPr>
        <w:t>’s efforts to prevent uprisings in Spain had a direct result on Aguilera and his exile. At</w:t>
      </w:r>
      <w:r w:rsidR="00C33A02" w:rsidRPr="00857124">
        <w:rPr>
          <w:rFonts w:ascii="Times New Roman" w:hAnsi="Times New Roman" w:cs="Times New Roman"/>
          <w:sz w:val="24"/>
          <w:szCs w:val="24"/>
        </w:rPr>
        <w:t xml:space="preserve"> the time of Aguilera’s arrest, </w:t>
      </w:r>
      <w:r w:rsidR="00C33A02" w:rsidRPr="00857124">
        <w:rPr>
          <w:rFonts w:ascii="Times New Roman" w:hAnsi="Times New Roman" w:cs="Times New Roman"/>
          <w:sz w:val="24"/>
          <w:szCs w:val="24"/>
        </w:rPr>
        <w:lastRenderedPageBreak/>
        <w:t xml:space="preserve">in 1848, most of Europe was experiencing revolutionary wars, but in the case of Spain, as Mike Rapport points out in </w:t>
      </w:r>
      <w:r w:rsidR="00C33A02" w:rsidRPr="00857124">
        <w:rPr>
          <w:rFonts w:ascii="Times New Roman" w:hAnsi="Times New Roman" w:cs="Times New Roman"/>
          <w:i/>
          <w:sz w:val="24"/>
          <w:szCs w:val="24"/>
        </w:rPr>
        <w:t>1848: Year of Revolution</w:t>
      </w:r>
      <w:r w:rsidR="00C33A02" w:rsidRPr="00857124">
        <w:rPr>
          <w:rFonts w:ascii="Times New Roman" w:hAnsi="Times New Roman" w:cs="Times New Roman"/>
          <w:sz w:val="24"/>
          <w:szCs w:val="24"/>
        </w:rPr>
        <w:t xml:space="preserve">: </w:t>
      </w:r>
    </w:p>
    <w:p w14:paraId="7CB55AA9" w14:textId="0B41DE3A" w:rsidR="00BC2C98" w:rsidRPr="004F2044" w:rsidRDefault="00C33A02" w:rsidP="00C33A02">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Not all European countries experienced violent revolution in 1848. [...] The government of the day, led by General Ramón María Narváez, reacted to the European revolutions in March by pushing through the Cortes the suspensions of civil rights, extra funds to meet any insurrection and the temporary dissolution of parliament (which in the event lasted for nine months). Narváez sometimes appeared to be the epitome of Spanish militarist reaction: on his deathbed when asked to forgive his enemies, he replied, ‘I don’t’ have to, because I’ve shot them all</w:t>
      </w:r>
      <w:r>
        <w:rPr>
          <w:rFonts w:ascii="Times New Roman" w:hAnsi="Times New Roman" w:cs="Times New Roman"/>
          <w:sz w:val="24"/>
          <w:szCs w:val="24"/>
        </w:rPr>
        <w:t>.</w:t>
      </w:r>
      <w:r w:rsidRPr="00857124">
        <w:rPr>
          <w:rFonts w:ascii="Times New Roman" w:hAnsi="Times New Roman" w:cs="Times New Roman"/>
          <w:sz w:val="24"/>
          <w:szCs w:val="24"/>
        </w:rPr>
        <w:t xml:space="preserve">’” </w:t>
      </w:r>
      <w:r w:rsidRPr="00857124">
        <w:rPr>
          <w:rFonts w:ascii="Times New Roman" w:hAnsi="Times New Roman" w:cs="Times New Roman"/>
          <w:sz w:val="24"/>
          <w:szCs w:val="24"/>
        </w:rPr>
        <w:fldChar w:fldCharType="begin"/>
      </w:r>
      <w:r w:rsidR="00385BFC">
        <w:rPr>
          <w:rFonts w:ascii="Times New Roman" w:hAnsi="Times New Roman" w:cs="Times New Roman"/>
          <w:sz w:val="24"/>
          <w:szCs w:val="24"/>
        </w:rPr>
        <w:instrText xml:space="preserve"> ADDIN EN.CITE &lt;EndNote&gt;&lt;Cite ExcludeAuth="1"&gt;&lt;Author&gt;Rapport&lt;/Author&gt;&lt;Year&gt;2010&lt;/Year&gt;&lt;RecNum&gt;86&lt;/RecNum&gt;&lt;Pages&gt;93&lt;/Pages&gt;&lt;DisplayText&gt;(93)&lt;/DisplayText&gt;&lt;record&gt;&lt;rec-number&gt;86&lt;/rec-number&gt;&lt;foreign-keys&gt;&lt;key app="EN" db-id="5xstxsde6rdp5yexss8vfsa6zwr5fd5z52vs" timestamp="1466198554"&gt;86&lt;/key&gt;&lt;/foreign-keys&gt;&lt;ref-type name="Book"&gt;6&lt;/ref-type&gt;&lt;contributors&gt;&lt;authors&gt;&lt;author&gt;Rapport, Mike&lt;/author&gt;&lt;/authors&gt;&lt;/contributors&gt;&lt;titles&gt;&lt;title&gt;1848: Year of Revolution&lt;/title&gt;&lt;/titles&gt;&lt;dates&gt;&lt;year&gt;2010&lt;/year&gt;&lt;/dates&gt;&lt;pub-location&gt;New York&lt;/pub-location&gt;&lt;publisher&gt;Basic Books&lt;/publisher&gt;&lt;isbn&gt;9780465020676&lt;/isbn&gt;&lt;urls&gt;&lt;related-urls&gt;&lt;url&gt;https://books.google.com/books?id=k-YWBQAAQBAJ&lt;/url&gt;&lt;/related-urls&gt;&lt;/urls&gt;&lt;/record&gt;&lt;/Cite&gt;&lt;/EndNote&gt;</w:instrText>
      </w:r>
      <w:r w:rsidRPr="00857124">
        <w:rPr>
          <w:rFonts w:ascii="Times New Roman" w:hAnsi="Times New Roman" w:cs="Times New Roman"/>
          <w:sz w:val="24"/>
          <w:szCs w:val="24"/>
        </w:rPr>
        <w:fldChar w:fldCharType="separate"/>
      </w:r>
      <w:r>
        <w:rPr>
          <w:rFonts w:ascii="Times New Roman" w:hAnsi="Times New Roman" w:cs="Times New Roman"/>
          <w:noProof/>
          <w:sz w:val="24"/>
          <w:szCs w:val="24"/>
        </w:rPr>
        <w:t>(93)</w:t>
      </w:r>
      <w:r w:rsidRPr="00857124">
        <w:rPr>
          <w:rFonts w:ascii="Times New Roman" w:hAnsi="Times New Roman" w:cs="Times New Roman"/>
          <w:sz w:val="24"/>
          <w:szCs w:val="24"/>
        </w:rPr>
        <w:fldChar w:fldCharType="end"/>
      </w:r>
    </w:p>
    <w:p w14:paraId="02A1B842" w14:textId="416DEF74" w:rsidR="00A6737D" w:rsidRDefault="00BC2C98" w:rsidP="00D90443">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t xml:space="preserve">In 1849, the same year that </w:t>
      </w:r>
      <w:r w:rsidRPr="004F2044">
        <w:rPr>
          <w:rFonts w:ascii="Times New Roman" w:hAnsi="Times New Roman" w:cs="Times New Roman"/>
          <w:i/>
          <w:sz w:val="24"/>
          <w:szCs w:val="24"/>
        </w:rPr>
        <w:t>Ecos</w:t>
      </w:r>
      <w:r w:rsidR="00B20C60">
        <w:rPr>
          <w:rFonts w:ascii="Times New Roman" w:hAnsi="Times New Roman" w:cs="Times New Roman"/>
          <w:sz w:val="24"/>
          <w:szCs w:val="24"/>
        </w:rPr>
        <w:t xml:space="preserve"> was published</w:t>
      </w:r>
      <w:r w:rsidRPr="004F2044">
        <w:rPr>
          <w:rFonts w:ascii="Times New Roman" w:hAnsi="Times New Roman" w:cs="Times New Roman"/>
          <w:sz w:val="24"/>
          <w:szCs w:val="24"/>
        </w:rPr>
        <w:t>, Aguilera</w:t>
      </w:r>
      <w:r w:rsidR="00310386">
        <w:rPr>
          <w:rFonts w:ascii="Times New Roman" w:hAnsi="Times New Roman" w:cs="Times New Roman"/>
          <w:sz w:val="24"/>
          <w:szCs w:val="24"/>
        </w:rPr>
        <w:t xml:space="preserve"> and </w:t>
      </w:r>
      <w:r w:rsidRPr="004F2044">
        <w:rPr>
          <w:rFonts w:ascii="Times New Roman" w:hAnsi="Times New Roman" w:cs="Times New Roman"/>
          <w:sz w:val="24"/>
          <w:szCs w:val="24"/>
        </w:rPr>
        <w:t>Agustín Mendí</w:t>
      </w:r>
      <w:r w:rsidR="00310386">
        <w:rPr>
          <w:rFonts w:ascii="Times New Roman" w:hAnsi="Times New Roman" w:cs="Times New Roman"/>
          <w:sz w:val="24"/>
          <w:szCs w:val="24"/>
        </w:rPr>
        <w:t xml:space="preserve"> collaborated to publish</w:t>
      </w:r>
      <w:r w:rsidR="004039A7" w:rsidRPr="004F2044">
        <w:rPr>
          <w:rFonts w:ascii="Times New Roman" w:hAnsi="Times New Roman" w:cs="Times New Roman"/>
          <w:sz w:val="24"/>
          <w:szCs w:val="24"/>
        </w:rPr>
        <w:t xml:space="preserve"> </w:t>
      </w:r>
      <w:r w:rsidR="004F2044">
        <w:rPr>
          <w:rFonts w:ascii="Times New Roman" w:hAnsi="Times New Roman" w:cs="Times New Roman"/>
          <w:i/>
          <w:sz w:val="24"/>
          <w:szCs w:val="24"/>
        </w:rPr>
        <w:t>Europa m</w:t>
      </w:r>
      <w:r w:rsidR="00137EFC" w:rsidRPr="004F2044">
        <w:rPr>
          <w:rFonts w:ascii="Times New Roman" w:hAnsi="Times New Roman" w:cs="Times New Roman"/>
          <w:i/>
          <w:sz w:val="24"/>
          <w:szCs w:val="24"/>
        </w:rPr>
        <w:t xml:space="preserve">archa. </w:t>
      </w:r>
      <w:r w:rsidR="00137EFC" w:rsidRPr="004F2044">
        <w:rPr>
          <w:rFonts w:ascii="Times New Roman" w:hAnsi="Times New Roman" w:cs="Times New Roman"/>
          <w:sz w:val="24"/>
          <w:szCs w:val="24"/>
        </w:rPr>
        <w:t xml:space="preserve">The two also founded the newspaper </w:t>
      </w:r>
      <w:r w:rsidR="00137EFC" w:rsidRPr="004F2044">
        <w:rPr>
          <w:rFonts w:ascii="Times New Roman" w:hAnsi="Times New Roman" w:cs="Times New Roman"/>
          <w:i/>
          <w:sz w:val="24"/>
          <w:szCs w:val="24"/>
        </w:rPr>
        <w:t>Los Hijos de Eva</w:t>
      </w:r>
      <w:r w:rsidR="00137EFC" w:rsidRPr="004F2044">
        <w:rPr>
          <w:rFonts w:ascii="Times New Roman" w:hAnsi="Times New Roman" w:cs="Times New Roman"/>
          <w:sz w:val="24"/>
          <w:szCs w:val="24"/>
        </w:rPr>
        <w:t xml:space="preserve">, but due to its </w:t>
      </w:r>
      <w:r w:rsidR="004F2044" w:rsidRPr="004F2044">
        <w:rPr>
          <w:rFonts w:ascii="Times New Roman" w:hAnsi="Times New Roman" w:cs="Times New Roman"/>
          <w:sz w:val="24"/>
          <w:szCs w:val="24"/>
        </w:rPr>
        <w:t>trenchant</w:t>
      </w:r>
      <w:r w:rsidR="00137EFC" w:rsidRPr="004F2044">
        <w:rPr>
          <w:rFonts w:ascii="Times New Roman" w:hAnsi="Times New Roman" w:cs="Times New Roman"/>
          <w:sz w:val="24"/>
          <w:szCs w:val="24"/>
        </w:rPr>
        <w:t xml:space="preserve"> criticism of </w:t>
      </w:r>
      <w:r w:rsidR="003425CE" w:rsidRPr="004F2044">
        <w:rPr>
          <w:rFonts w:ascii="Times New Roman" w:hAnsi="Times New Roman" w:cs="Times New Roman"/>
          <w:sz w:val="24"/>
          <w:szCs w:val="24"/>
        </w:rPr>
        <w:t xml:space="preserve">the political authority </w:t>
      </w:r>
      <w:r w:rsidR="00137EFC" w:rsidRPr="004F2044">
        <w:rPr>
          <w:rFonts w:ascii="Times New Roman" w:hAnsi="Times New Roman" w:cs="Times New Roman"/>
          <w:sz w:val="24"/>
          <w:szCs w:val="24"/>
        </w:rPr>
        <w:t xml:space="preserve">at the time, </w:t>
      </w:r>
      <w:r w:rsidR="00B20C60">
        <w:rPr>
          <w:rFonts w:ascii="Times New Roman" w:hAnsi="Times New Roman" w:cs="Times New Roman"/>
          <w:sz w:val="24"/>
          <w:szCs w:val="24"/>
        </w:rPr>
        <w:t xml:space="preserve">the Spanish </w:t>
      </w:r>
      <w:r w:rsidR="003425CE" w:rsidRPr="004F2044">
        <w:rPr>
          <w:rFonts w:ascii="Times New Roman" w:hAnsi="Times New Roman" w:cs="Times New Roman"/>
          <w:sz w:val="24"/>
          <w:szCs w:val="24"/>
        </w:rPr>
        <w:t xml:space="preserve">government prohibited its further publication. </w:t>
      </w:r>
      <w:r w:rsidR="003425CE" w:rsidRPr="004F2044">
        <w:rPr>
          <w:rFonts w:ascii="Times New Roman" w:hAnsi="Times New Roman" w:cs="Times New Roman"/>
          <w:i/>
          <w:sz w:val="24"/>
          <w:szCs w:val="24"/>
        </w:rPr>
        <w:t>Europa marcha</w:t>
      </w:r>
      <w:r w:rsidR="003425CE" w:rsidRPr="004F2044">
        <w:rPr>
          <w:rFonts w:ascii="Times New Roman" w:hAnsi="Times New Roman" w:cs="Times New Roman"/>
          <w:sz w:val="24"/>
          <w:szCs w:val="24"/>
        </w:rPr>
        <w:t xml:space="preserve"> is a </w:t>
      </w:r>
      <w:r w:rsidR="0093156B" w:rsidRPr="004F2044">
        <w:rPr>
          <w:rFonts w:ascii="Times New Roman" w:hAnsi="Times New Roman" w:cs="Times New Roman"/>
          <w:sz w:val="24"/>
          <w:szCs w:val="24"/>
        </w:rPr>
        <w:t xml:space="preserve">philosophical analysis </w:t>
      </w:r>
      <w:r w:rsidR="004F2044" w:rsidRPr="004F2044">
        <w:rPr>
          <w:rFonts w:ascii="Times New Roman" w:hAnsi="Times New Roman" w:cs="Times New Roman"/>
          <w:sz w:val="24"/>
          <w:szCs w:val="24"/>
        </w:rPr>
        <w:t>of Europe’s</w:t>
      </w:r>
      <w:r w:rsidR="003425CE" w:rsidRPr="004F2044">
        <w:rPr>
          <w:rFonts w:ascii="Times New Roman" w:hAnsi="Times New Roman" w:cs="Times New Roman"/>
          <w:sz w:val="24"/>
          <w:szCs w:val="24"/>
        </w:rPr>
        <w:t xml:space="preserve"> political </w:t>
      </w:r>
      <w:r w:rsidR="000A1425" w:rsidRPr="004F2044">
        <w:rPr>
          <w:rFonts w:ascii="Times New Roman" w:hAnsi="Times New Roman" w:cs="Times New Roman"/>
          <w:sz w:val="24"/>
          <w:szCs w:val="24"/>
        </w:rPr>
        <w:t xml:space="preserve">and social </w:t>
      </w:r>
      <w:r w:rsidR="003425CE" w:rsidRPr="004F2044">
        <w:rPr>
          <w:rFonts w:ascii="Times New Roman" w:hAnsi="Times New Roman" w:cs="Times New Roman"/>
          <w:sz w:val="24"/>
          <w:szCs w:val="24"/>
        </w:rPr>
        <w:t xml:space="preserve">history </w:t>
      </w:r>
      <w:r w:rsidR="0093156B" w:rsidRPr="004F2044">
        <w:rPr>
          <w:rFonts w:ascii="Times New Roman" w:hAnsi="Times New Roman" w:cs="Times New Roman"/>
          <w:sz w:val="24"/>
          <w:szCs w:val="24"/>
        </w:rPr>
        <w:t>up until the last phases of</w:t>
      </w:r>
      <w:r w:rsidR="003425CE" w:rsidRPr="004F2044">
        <w:rPr>
          <w:rFonts w:ascii="Times New Roman" w:hAnsi="Times New Roman" w:cs="Times New Roman"/>
          <w:sz w:val="24"/>
          <w:szCs w:val="24"/>
        </w:rPr>
        <w:t xml:space="preserve"> 1848 revolutions.</w:t>
      </w:r>
      <w:r w:rsidR="0093156B" w:rsidRPr="004F2044">
        <w:rPr>
          <w:rFonts w:ascii="Times New Roman" w:hAnsi="Times New Roman" w:cs="Times New Roman"/>
          <w:sz w:val="24"/>
          <w:szCs w:val="24"/>
        </w:rPr>
        <w:t xml:space="preserve"> It</w:t>
      </w:r>
      <w:r w:rsidR="00C71372">
        <w:rPr>
          <w:rFonts w:ascii="Times New Roman" w:hAnsi="Times New Roman" w:cs="Times New Roman"/>
          <w:sz w:val="24"/>
          <w:szCs w:val="24"/>
        </w:rPr>
        <w:t xml:space="preserve">, </w:t>
      </w:r>
      <w:r w:rsidR="00C71372" w:rsidRPr="00C71372">
        <w:rPr>
          <w:rFonts w:ascii="Times New Roman" w:hAnsi="Times New Roman" w:cs="Times New Roman"/>
          <w:i/>
          <w:sz w:val="24"/>
          <w:szCs w:val="24"/>
        </w:rPr>
        <w:t>like Ecos</w:t>
      </w:r>
      <w:r w:rsidR="00C71372">
        <w:rPr>
          <w:rFonts w:ascii="Times New Roman" w:hAnsi="Times New Roman" w:cs="Times New Roman"/>
          <w:sz w:val="24"/>
          <w:szCs w:val="24"/>
        </w:rPr>
        <w:t>,</w:t>
      </w:r>
      <w:r w:rsidR="0093156B" w:rsidRPr="004F2044">
        <w:rPr>
          <w:rFonts w:ascii="Times New Roman" w:hAnsi="Times New Roman" w:cs="Times New Roman"/>
          <w:sz w:val="24"/>
          <w:szCs w:val="24"/>
        </w:rPr>
        <w:t xml:space="preserve"> advocates political and social reform along the tenets of the Spanish progressive party to which Aguilera and Mendía</w:t>
      </w:r>
      <w:r w:rsidR="003A5235">
        <w:rPr>
          <w:rFonts w:ascii="Times New Roman" w:hAnsi="Times New Roman" w:cs="Times New Roman"/>
          <w:sz w:val="24"/>
          <w:szCs w:val="24"/>
        </w:rPr>
        <w:fldChar w:fldCharType="begin"/>
      </w:r>
      <w:r w:rsidR="003A5235">
        <w:instrText xml:space="preserve"> XE "</w:instrText>
      </w:r>
      <w:r w:rsidR="003A5235" w:rsidRPr="00A268B6">
        <w:rPr>
          <w:rFonts w:ascii="Times New Roman" w:hAnsi="Times New Roman" w:cs="Times New Roman"/>
          <w:sz w:val="24"/>
          <w:szCs w:val="24"/>
          <w:highlight w:val="yellow"/>
        </w:rPr>
        <w:instrText>Mendía</w:instrText>
      </w:r>
      <w:r w:rsidR="003A5235">
        <w:rPr>
          <w:rFonts w:ascii="Times New Roman" w:hAnsi="Times New Roman" w:cs="Times New Roman"/>
          <w:sz w:val="24"/>
          <w:szCs w:val="24"/>
        </w:rPr>
        <w:instrText>, Agustín</w:instrText>
      </w:r>
      <w:r w:rsidR="003A5235">
        <w:instrText xml:space="preserve">" </w:instrText>
      </w:r>
      <w:r w:rsidR="003A5235">
        <w:rPr>
          <w:rFonts w:ascii="Times New Roman" w:hAnsi="Times New Roman" w:cs="Times New Roman"/>
          <w:sz w:val="24"/>
          <w:szCs w:val="24"/>
        </w:rPr>
        <w:fldChar w:fldCharType="end"/>
      </w:r>
      <w:r w:rsidR="00A6737D">
        <w:rPr>
          <w:rFonts w:ascii="Times New Roman" w:hAnsi="Times New Roman" w:cs="Times New Roman"/>
          <w:sz w:val="24"/>
          <w:szCs w:val="24"/>
        </w:rPr>
        <w:t xml:space="preserve"> belonged at the time although</w:t>
      </w:r>
      <w:r w:rsidR="0093156B" w:rsidRPr="004F2044">
        <w:rPr>
          <w:rFonts w:ascii="Times New Roman" w:hAnsi="Times New Roman" w:cs="Times New Roman"/>
          <w:sz w:val="24"/>
          <w:szCs w:val="24"/>
        </w:rPr>
        <w:t xml:space="preserve"> </w:t>
      </w:r>
      <w:r w:rsidR="00A6737D">
        <w:rPr>
          <w:rFonts w:ascii="Times New Roman" w:hAnsi="Times New Roman" w:cs="Times New Roman"/>
          <w:sz w:val="24"/>
          <w:szCs w:val="24"/>
        </w:rPr>
        <w:t>Mendía later adopted</w:t>
      </w:r>
      <w:r w:rsidR="000A1425" w:rsidRPr="004F2044">
        <w:rPr>
          <w:rFonts w:ascii="Times New Roman" w:hAnsi="Times New Roman" w:cs="Times New Roman"/>
          <w:sz w:val="24"/>
          <w:szCs w:val="24"/>
        </w:rPr>
        <w:t xml:space="preserve"> more M</w:t>
      </w:r>
      <w:r w:rsidR="0093156B" w:rsidRPr="004F2044">
        <w:rPr>
          <w:rFonts w:ascii="Times New Roman" w:hAnsi="Times New Roman" w:cs="Times New Roman"/>
          <w:sz w:val="24"/>
          <w:szCs w:val="24"/>
        </w:rPr>
        <w:t xml:space="preserve">oderate </w:t>
      </w:r>
      <w:r w:rsidR="000A1425" w:rsidRPr="004F2044">
        <w:rPr>
          <w:rFonts w:ascii="Times New Roman" w:hAnsi="Times New Roman" w:cs="Times New Roman"/>
          <w:sz w:val="24"/>
          <w:szCs w:val="24"/>
        </w:rPr>
        <w:t xml:space="preserve">Party </w:t>
      </w:r>
      <w:r w:rsidR="0093156B" w:rsidRPr="004F2044">
        <w:rPr>
          <w:rFonts w:ascii="Times New Roman" w:hAnsi="Times New Roman" w:cs="Times New Roman"/>
          <w:sz w:val="24"/>
          <w:szCs w:val="24"/>
        </w:rPr>
        <w:t>views.</w:t>
      </w:r>
      <w:r w:rsidR="003425CE" w:rsidRPr="004F2044">
        <w:rPr>
          <w:rFonts w:ascii="Times New Roman" w:hAnsi="Times New Roman" w:cs="Times New Roman"/>
          <w:sz w:val="24"/>
          <w:szCs w:val="24"/>
        </w:rPr>
        <w:t xml:space="preserve"> </w:t>
      </w:r>
      <w:r w:rsidR="00A6737D">
        <w:rPr>
          <w:rFonts w:ascii="Times New Roman" w:hAnsi="Times New Roman" w:cs="Times New Roman"/>
          <w:sz w:val="24"/>
          <w:szCs w:val="24"/>
        </w:rPr>
        <w:t>While</w:t>
      </w:r>
      <w:r w:rsidR="0093156B" w:rsidRPr="004F2044">
        <w:rPr>
          <w:rFonts w:ascii="Times New Roman" w:hAnsi="Times New Roman" w:cs="Times New Roman"/>
          <w:sz w:val="24"/>
          <w:szCs w:val="24"/>
        </w:rPr>
        <w:t xml:space="preserve"> the work failed to receive remarkable success, much of Aguilera’s explicit ideolog</w:t>
      </w:r>
      <w:r w:rsidR="007D5C59" w:rsidRPr="004F2044">
        <w:rPr>
          <w:rFonts w:ascii="Times New Roman" w:hAnsi="Times New Roman" w:cs="Times New Roman"/>
          <w:sz w:val="24"/>
          <w:szCs w:val="24"/>
        </w:rPr>
        <w:t>y can be found within its pages</w:t>
      </w:r>
      <w:r w:rsidR="007E74BE" w:rsidRPr="004F2044">
        <w:rPr>
          <w:rFonts w:ascii="Times New Roman" w:hAnsi="Times New Roman" w:cs="Times New Roman"/>
          <w:sz w:val="24"/>
          <w:szCs w:val="24"/>
        </w:rPr>
        <w:t xml:space="preserve">. </w:t>
      </w:r>
    </w:p>
    <w:p w14:paraId="54640F43" w14:textId="39E3ECF1" w:rsidR="00D90443" w:rsidRPr="004F2044" w:rsidRDefault="00A6737D" w:rsidP="00D90443">
      <w:pPr>
        <w:spacing w:line="480" w:lineRule="auto"/>
        <w:ind w:firstLine="720"/>
        <w:rPr>
          <w:rFonts w:ascii="Times New Roman" w:hAnsi="Times New Roman" w:cs="Times New Roman"/>
          <w:sz w:val="24"/>
          <w:szCs w:val="24"/>
        </w:rPr>
      </w:pPr>
      <w:r w:rsidRPr="00A6737D">
        <w:rPr>
          <w:rFonts w:ascii="Times New Roman" w:hAnsi="Times New Roman" w:cs="Times New Roman"/>
          <w:i/>
          <w:sz w:val="24"/>
          <w:szCs w:val="24"/>
        </w:rPr>
        <w:t>Europa marcha</w:t>
      </w:r>
      <w:r w:rsidR="0093156B" w:rsidRPr="004F2044">
        <w:rPr>
          <w:rFonts w:ascii="Times New Roman" w:hAnsi="Times New Roman" w:cs="Times New Roman"/>
          <w:sz w:val="24"/>
          <w:szCs w:val="24"/>
        </w:rPr>
        <w:t xml:space="preserve"> </w:t>
      </w:r>
      <w:r w:rsidR="000A1425" w:rsidRPr="004F2044">
        <w:rPr>
          <w:rFonts w:ascii="Times New Roman" w:hAnsi="Times New Roman" w:cs="Times New Roman"/>
          <w:sz w:val="24"/>
          <w:szCs w:val="24"/>
        </w:rPr>
        <w:t xml:space="preserve">attracted some </w:t>
      </w:r>
      <w:r w:rsidR="004960B7">
        <w:rPr>
          <w:rFonts w:ascii="Times New Roman" w:hAnsi="Times New Roman" w:cs="Times New Roman"/>
          <w:sz w:val="24"/>
          <w:szCs w:val="24"/>
        </w:rPr>
        <w:t xml:space="preserve">attention in 1851 </w:t>
      </w:r>
      <w:r>
        <w:rPr>
          <w:rFonts w:ascii="Times New Roman" w:hAnsi="Times New Roman" w:cs="Times New Roman"/>
          <w:sz w:val="24"/>
          <w:szCs w:val="24"/>
        </w:rPr>
        <w:t>when</w:t>
      </w:r>
      <w:r w:rsidR="007E74BE" w:rsidRPr="004F2044">
        <w:rPr>
          <w:rFonts w:ascii="Times New Roman" w:hAnsi="Times New Roman" w:cs="Times New Roman"/>
          <w:sz w:val="24"/>
          <w:szCs w:val="24"/>
        </w:rPr>
        <w:t xml:space="preserve"> Aguilera wrote to the newspaper </w:t>
      </w:r>
      <w:r w:rsidR="004F2044">
        <w:rPr>
          <w:rFonts w:ascii="Times New Roman" w:hAnsi="Times New Roman" w:cs="Times New Roman"/>
          <w:i/>
          <w:sz w:val="24"/>
          <w:szCs w:val="24"/>
        </w:rPr>
        <w:t>El Clamor pú</w:t>
      </w:r>
      <w:r w:rsidR="007E74BE" w:rsidRPr="004F2044">
        <w:rPr>
          <w:rFonts w:ascii="Times New Roman" w:hAnsi="Times New Roman" w:cs="Times New Roman"/>
          <w:i/>
          <w:sz w:val="24"/>
          <w:szCs w:val="24"/>
        </w:rPr>
        <w:t>blico</w:t>
      </w:r>
      <w:r w:rsidR="007E74BE" w:rsidRPr="004F2044">
        <w:rPr>
          <w:rFonts w:ascii="Times New Roman" w:hAnsi="Times New Roman" w:cs="Times New Roman"/>
          <w:sz w:val="24"/>
          <w:szCs w:val="24"/>
        </w:rPr>
        <w:t xml:space="preserve"> regarding their attributing to Mendía</w:t>
      </w:r>
      <w:r w:rsidR="003A5235">
        <w:rPr>
          <w:rFonts w:ascii="Times New Roman" w:hAnsi="Times New Roman" w:cs="Times New Roman"/>
          <w:sz w:val="24"/>
          <w:szCs w:val="24"/>
        </w:rPr>
        <w:fldChar w:fldCharType="begin"/>
      </w:r>
      <w:r w:rsidR="003A5235">
        <w:instrText xml:space="preserve"> XE "</w:instrText>
      </w:r>
      <w:r w:rsidR="003A5235" w:rsidRPr="00A268B6">
        <w:rPr>
          <w:rFonts w:ascii="Times New Roman" w:hAnsi="Times New Roman" w:cs="Times New Roman"/>
          <w:sz w:val="24"/>
          <w:szCs w:val="24"/>
          <w:highlight w:val="yellow"/>
        </w:rPr>
        <w:instrText>Mendía</w:instrText>
      </w:r>
      <w:r w:rsidR="003A5235">
        <w:rPr>
          <w:rFonts w:ascii="Times New Roman" w:hAnsi="Times New Roman" w:cs="Times New Roman"/>
          <w:sz w:val="24"/>
          <w:szCs w:val="24"/>
        </w:rPr>
        <w:instrText>, Agustín</w:instrText>
      </w:r>
      <w:r w:rsidR="003A5235">
        <w:instrText xml:space="preserve">" </w:instrText>
      </w:r>
      <w:r w:rsidR="003A5235">
        <w:rPr>
          <w:rFonts w:ascii="Times New Roman" w:hAnsi="Times New Roman" w:cs="Times New Roman"/>
          <w:sz w:val="24"/>
          <w:szCs w:val="24"/>
        </w:rPr>
        <w:fldChar w:fldCharType="end"/>
      </w:r>
      <w:r w:rsidR="007E74BE" w:rsidRPr="004F2044">
        <w:rPr>
          <w:rFonts w:ascii="Times New Roman" w:hAnsi="Times New Roman" w:cs="Times New Roman"/>
          <w:sz w:val="24"/>
          <w:szCs w:val="24"/>
        </w:rPr>
        <w:t xml:space="preserve"> </w:t>
      </w:r>
      <w:r w:rsidR="004954E1">
        <w:rPr>
          <w:rFonts w:ascii="Times New Roman" w:hAnsi="Times New Roman" w:cs="Times New Roman"/>
          <w:sz w:val="24"/>
          <w:szCs w:val="24"/>
        </w:rPr>
        <w:t>ideas</w:t>
      </w:r>
      <w:r w:rsidR="007E74BE" w:rsidRPr="004F2044">
        <w:rPr>
          <w:rFonts w:ascii="Times New Roman" w:hAnsi="Times New Roman" w:cs="Times New Roman"/>
          <w:sz w:val="24"/>
          <w:szCs w:val="24"/>
        </w:rPr>
        <w:t xml:space="preserve"> of </w:t>
      </w:r>
      <w:r w:rsidR="007E74BE" w:rsidRPr="004F2044">
        <w:rPr>
          <w:rFonts w:ascii="Times New Roman" w:hAnsi="Times New Roman" w:cs="Times New Roman"/>
          <w:i/>
          <w:sz w:val="24"/>
          <w:szCs w:val="24"/>
        </w:rPr>
        <w:t>Europa</w:t>
      </w:r>
      <w:r w:rsidR="007E74BE" w:rsidRPr="004F2044">
        <w:rPr>
          <w:rFonts w:ascii="Times New Roman" w:hAnsi="Times New Roman" w:cs="Times New Roman"/>
          <w:sz w:val="24"/>
          <w:szCs w:val="24"/>
        </w:rPr>
        <w:t xml:space="preserve"> that </w:t>
      </w:r>
      <w:r>
        <w:rPr>
          <w:rFonts w:ascii="Times New Roman" w:hAnsi="Times New Roman" w:cs="Times New Roman"/>
          <w:sz w:val="24"/>
          <w:szCs w:val="24"/>
        </w:rPr>
        <w:t xml:space="preserve">Aguilera </w:t>
      </w:r>
      <w:r w:rsidR="00ED78E4">
        <w:rPr>
          <w:rFonts w:ascii="Times New Roman" w:hAnsi="Times New Roman" w:cs="Times New Roman"/>
          <w:sz w:val="24"/>
          <w:szCs w:val="24"/>
        </w:rPr>
        <w:t xml:space="preserve">indeed </w:t>
      </w:r>
      <w:r>
        <w:rPr>
          <w:rFonts w:ascii="Times New Roman" w:hAnsi="Times New Roman" w:cs="Times New Roman"/>
          <w:sz w:val="24"/>
          <w:szCs w:val="24"/>
        </w:rPr>
        <w:t>wrote</w:t>
      </w:r>
      <w:r w:rsidR="007E74BE" w:rsidRPr="004F2044">
        <w:rPr>
          <w:rFonts w:ascii="Times New Roman" w:hAnsi="Times New Roman" w:cs="Times New Roman"/>
          <w:sz w:val="24"/>
          <w:szCs w:val="24"/>
        </w:rPr>
        <w:t>.</w:t>
      </w:r>
      <w:r w:rsidR="007E74BE" w:rsidRPr="004F2044">
        <w:rPr>
          <w:rFonts w:ascii="Times New Roman" w:hAnsi="Times New Roman" w:cs="Times New Roman"/>
          <w:i/>
          <w:sz w:val="24"/>
          <w:szCs w:val="24"/>
        </w:rPr>
        <w:t xml:space="preserve"> El Clamor</w:t>
      </w:r>
      <w:r w:rsidR="007E74BE" w:rsidRPr="004F2044">
        <w:rPr>
          <w:rFonts w:ascii="Times New Roman" w:hAnsi="Times New Roman" w:cs="Times New Roman"/>
          <w:sz w:val="24"/>
          <w:szCs w:val="24"/>
        </w:rPr>
        <w:t>, after reaching out to Mendía</w:t>
      </w:r>
      <w:r w:rsidR="003A5235">
        <w:rPr>
          <w:rFonts w:ascii="Times New Roman" w:hAnsi="Times New Roman" w:cs="Times New Roman"/>
          <w:sz w:val="24"/>
          <w:szCs w:val="24"/>
        </w:rPr>
        <w:fldChar w:fldCharType="begin"/>
      </w:r>
      <w:r w:rsidR="003A5235">
        <w:instrText xml:space="preserve"> XE "</w:instrText>
      </w:r>
      <w:r w:rsidR="003A5235" w:rsidRPr="00A268B6">
        <w:rPr>
          <w:rFonts w:ascii="Times New Roman" w:hAnsi="Times New Roman" w:cs="Times New Roman"/>
          <w:sz w:val="24"/>
          <w:szCs w:val="24"/>
          <w:highlight w:val="yellow"/>
        </w:rPr>
        <w:instrText>Mendía</w:instrText>
      </w:r>
      <w:r w:rsidR="003A5235">
        <w:rPr>
          <w:rFonts w:ascii="Times New Roman" w:hAnsi="Times New Roman" w:cs="Times New Roman"/>
          <w:sz w:val="24"/>
          <w:szCs w:val="24"/>
        </w:rPr>
        <w:instrText>, Agustín</w:instrText>
      </w:r>
      <w:r w:rsidR="003A5235">
        <w:instrText xml:space="preserve">" </w:instrText>
      </w:r>
      <w:r w:rsidR="003A5235">
        <w:rPr>
          <w:rFonts w:ascii="Times New Roman" w:hAnsi="Times New Roman" w:cs="Times New Roman"/>
          <w:sz w:val="24"/>
          <w:szCs w:val="24"/>
        </w:rPr>
        <w:fldChar w:fldCharType="end"/>
      </w:r>
      <w:r w:rsidR="007E74BE" w:rsidRPr="004F2044">
        <w:rPr>
          <w:rFonts w:ascii="Times New Roman" w:hAnsi="Times New Roman" w:cs="Times New Roman"/>
          <w:sz w:val="24"/>
          <w:szCs w:val="24"/>
        </w:rPr>
        <w:t xml:space="preserve">, deridingly </w:t>
      </w:r>
      <w:r w:rsidR="00ED78E4">
        <w:rPr>
          <w:rFonts w:ascii="Times New Roman" w:hAnsi="Times New Roman" w:cs="Times New Roman"/>
          <w:sz w:val="24"/>
          <w:szCs w:val="24"/>
        </w:rPr>
        <w:t xml:space="preserve">decided to designate </w:t>
      </w:r>
      <w:r w:rsidR="007E74BE" w:rsidRPr="004F2044">
        <w:rPr>
          <w:rFonts w:ascii="Times New Roman" w:hAnsi="Times New Roman" w:cs="Times New Roman"/>
          <w:sz w:val="24"/>
          <w:szCs w:val="24"/>
        </w:rPr>
        <w:t>the liberal and socialist views to Aguilera and those more conservative views to Mendía</w:t>
      </w:r>
      <w:r w:rsidR="003A5235">
        <w:rPr>
          <w:rFonts w:ascii="Times New Roman" w:hAnsi="Times New Roman" w:cs="Times New Roman"/>
          <w:sz w:val="24"/>
          <w:szCs w:val="24"/>
        </w:rPr>
        <w:fldChar w:fldCharType="begin"/>
      </w:r>
      <w:r w:rsidR="003A5235">
        <w:instrText xml:space="preserve"> XE "</w:instrText>
      </w:r>
      <w:r w:rsidR="003A5235" w:rsidRPr="00A268B6">
        <w:rPr>
          <w:rFonts w:ascii="Times New Roman" w:hAnsi="Times New Roman" w:cs="Times New Roman"/>
          <w:sz w:val="24"/>
          <w:szCs w:val="24"/>
          <w:highlight w:val="yellow"/>
        </w:rPr>
        <w:instrText>Mendía</w:instrText>
      </w:r>
      <w:r w:rsidR="003A5235">
        <w:rPr>
          <w:rFonts w:ascii="Times New Roman" w:hAnsi="Times New Roman" w:cs="Times New Roman"/>
          <w:sz w:val="24"/>
          <w:szCs w:val="24"/>
        </w:rPr>
        <w:instrText>, Agustín</w:instrText>
      </w:r>
      <w:r w:rsidR="003A5235">
        <w:instrText xml:space="preserve">" </w:instrText>
      </w:r>
      <w:r w:rsidR="003A5235">
        <w:rPr>
          <w:rFonts w:ascii="Times New Roman" w:hAnsi="Times New Roman" w:cs="Times New Roman"/>
          <w:sz w:val="24"/>
          <w:szCs w:val="24"/>
        </w:rPr>
        <w:fldChar w:fldCharType="end"/>
      </w:r>
      <w:r w:rsidR="007E74BE" w:rsidRPr="004F2044">
        <w:rPr>
          <w:rFonts w:ascii="Times New Roman" w:hAnsi="Times New Roman" w:cs="Times New Roman"/>
          <w:sz w:val="24"/>
          <w:szCs w:val="24"/>
        </w:rPr>
        <w:t xml:space="preserve"> whose political views, </w:t>
      </w:r>
      <w:r w:rsidR="007E74BE" w:rsidRPr="004F2044">
        <w:rPr>
          <w:rFonts w:ascii="Times New Roman" w:hAnsi="Times New Roman" w:cs="Times New Roman"/>
          <w:sz w:val="24"/>
          <w:szCs w:val="24"/>
        </w:rPr>
        <w:lastRenderedPageBreak/>
        <w:t>as</w:t>
      </w:r>
      <w:r w:rsidR="00AA0F4B" w:rsidRPr="004F2044">
        <w:rPr>
          <w:rFonts w:ascii="Times New Roman" w:hAnsi="Times New Roman" w:cs="Times New Roman"/>
          <w:sz w:val="24"/>
          <w:szCs w:val="24"/>
        </w:rPr>
        <w:t xml:space="preserve"> mentioned before, had </w:t>
      </w:r>
      <w:r w:rsidR="00ED78E4">
        <w:rPr>
          <w:rFonts w:ascii="Times New Roman" w:hAnsi="Times New Roman" w:cs="Times New Roman"/>
          <w:sz w:val="24"/>
          <w:szCs w:val="24"/>
        </w:rPr>
        <w:t>changed</w:t>
      </w:r>
      <w:r w:rsidR="00AA0F4B" w:rsidRPr="004F2044">
        <w:rPr>
          <w:rFonts w:ascii="Times New Roman" w:hAnsi="Times New Roman" w:cs="Times New Roman"/>
          <w:sz w:val="24"/>
          <w:szCs w:val="24"/>
        </w:rPr>
        <w:t xml:space="preserve">. In this chapter, </w:t>
      </w:r>
      <w:r w:rsidR="00AA0F4B" w:rsidRPr="004F2044">
        <w:rPr>
          <w:rFonts w:ascii="Times New Roman" w:hAnsi="Times New Roman" w:cs="Times New Roman"/>
          <w:i/>
          <w:sz w:val="24"/>
          <w:szCs w:val="24"/>
        </w:rPr>
        <w:t xml:space="preserve">Europa </w:t>
      </w:r>
      <w:r w:rsidR="00AA0F4B" w:rsidRPr="004F2044">
        <w:rPr>
          <w:rFonts w:ascii="Times New Roman" w:hAnsi="Times New Roman" w:cs="Times New Roman"/>
          <w:sz w:val="24"/>
          <w:szCs w:val="24"/>
        </w:rPr>
        <w:t xml:space="preserve">is referenced as it offers a </w:t>
      </w:r>
      <w:r w:rsidR="004F2044" w:rsidRPr="004F2044">
        <w:rPr>
          <w:rFonts w:ascii="Times New Roman" w:hAnsi="Times New Roman" w:cs="Times New Roman"/>
          <w:sz w:val="24"/>
          <w:szCs w:val="24"/>
        </w:rPr>
        <w:t>philosophical</w:t>
      </w:r>
      <w:r w:rsidR="00AA0F4B" w:rsidRPr="004F2044">
        <w:rPr>
          <w:rFonts w:ascii="Times New Roman" w:hAnsi="Times New Roman" w:cs="Times New Roman"/>
          <w:sz w:val="24"/>
          <w:szCs w:val="24"/>
        </w:rPr>
        <w:t xml:space="preserve"> and ideological persp</w:t>
      </w:r>
      <w:r w:rsidR="00D90443" w:rsidRPr="004F2044">
        <w:rPr>
          <w:rFonts w:ascii="Times New Roman" w:hAnsi="Times New Roman" w:cs="Times New Roman"/>
          <w:sz w:val="24"/>
          <w:szCs w:val="24"/>
        </w:rPr>
        <w:t xml:space="preserve">ective of Aguilera’s </w:t>
      </w:r>
      <w:r w:rsidR="00ED78E4">
        <w:rPr>
          <w:rFonts w:ascii="Times New Roman" w:hAnsi="Times New Roman" w:cs="Times New Roman"/>
          <w:sz w:val="24"/>
          <w:szCs w:val="24"/>
        </w:rPr>
        <w:t>views on politics and society.</w:t>
      </w:r>
    </w:p>
    <w:p w14:paraId="1DAA5F93" w14:textId="49EE329F" w:rsidR="00327F80" w:rsidRPr="004F2044" w:rsidRDefault="0093156B" w:rsidP="00D90443">
      <w:pPr>
        <w:spacing w:line="480" w:lineRule="auto"/>
        <w:rPr>
          <w:rFonts w:ascii="Times New Roman" w:hAnsi="Times New Roman" w:cs="Times New Roman"/>
          <w:sz w:val="24"/>
          <w:szCs w:val="24"/>
        </w:rPr>
      </w:pPr>
      <w:r w:rsidRPr="004F2044">
        <w:rPr>
          <w:rFonts w:ascii="Times New Roman" w:hAnsi="Times New Roman" w:cs="Times New Roman"/>
          <w:sz w:val="24"/>
          <w:szCs w:val="24"/>
        </w:rPr>
        <w:t xml:space="preserve"> </w:t>
      </w:r>
      <w:r w:rsidR="00D90443" w:rsidRPr="004F2044">
        <w:rPr>
          <w:rFonts w:ascii="Times New Roman" w:hAnsi="Times New Roman" w:cs="Times New Roman"/>
          <w:sz w:val="24"/>
          <w:szCs w:val="24"/>
        </w:rPr>
        <w:tab/>
        <w:t>Like Mendía</w:t>
      </w:r>
      <w:r w:rsidR="003A5235">
        <w:rPr>
          <w:rFonts w:ascii="Times New Roman" w:hAnsi="Times New Roman" w:cs="Times New Roman"/>
          <w:sz w:val="24"/>
          <w:szCs w:val="24"/>
        </w:rPr>
        <w:fldChar w:fldCharType="begin"/>
      </w:r>
      <w:r w:rsidR="003A5235">
        <w:instrText xml:space="preserve"> XE "</w:instrText>
      </w:r>
      <w:r w:rsidR="003A5235" w:rsidRPr="00A268B6">
        <w:rPr>
          <w:rFonts w:ascii="Times New Roman" w:hAnsi="Times New Roman" w:cs="Times New Roman"/>
          <w:sz w:val="24"/>
          <w:szCs w:val="24"/>
          <w:highlight w:val="yellow"/>
        </w:rPr>
        <w:instrText>Mendía</w:instrText>
      </w:r>
      <w:r w:rsidR="003A5235">
        <w:rPr>
          <w:rFonts w:ascii="Times New Roman" w:hAnsi="Times New Roman" w:cs="Times New Roman"/>
          <w:sz w:val="24"/>
          <w:szCs w:val="24"/>
        </w:rPr>
        <w:instrText>, Agustín</w:instrText>
      </w:r>
      <w:r w:rsidR="003A5235">
        <w:instrText xml:space="preserve">" </w:instrText>
      </w:r>
      <w:r w:rsidR="003A5235">
        <w:rPr>
          <w:rFonts w:ascii="Times New Roman" w:hAnsi="Times New Roman" w:cs="Times New Roman"/>
          <w:sz w:val="24"/>
          <w:szCs w:val="24"/>
        </w:rPr>
        <w:fldChar w:fldCharType="end"/>
      </w:r>
      <w:r w:rsidR="00D90443" w:rsidRPr="004F2044">
        <w:rPr>
          <w:rFonts w:ascii="Times New Roman" w:hAnsi="Times New Roman" w:cs="Times New Roman"/>
          <w:sz w:val="24"/>
          <w:szCs w:val="24"/>
        </w:rPr>
        <w:t xml:space="preserve"> and Aguilera, many </w:t>
      </w:r>
      <w:r w:rsidR="00147D76" w:rsidRPr="004F2044">
        <w:rPr>
          <w:rFonts w:ascii="Times New Roman" w:hAnsi="Times New Roman" w:cs="Times New Roman"/>
          <w:sz w:val="24"/>
          <w:szCs w:val="24"/>
        </w:rPr>
        <w:t xml:space="preserve">Spanish </w:t>
      </w:r>
      <w:r w:rsidR="00D90443" w:rsidRPr="004F2044">
        <w:rPr>
          <w:rFonts w:ascii="Times New Roman" w:hAnsi="Times New Roman" w:cs="Times New Roman"/>
          <w:sz w:val="24"/>
          <w:szCs w:val="24"/>
        </w:rPr>
        <w:t>writers responded to Spain’s political s</w:t>
      </w:r>
      <w:r w:rsidR="00147D76" w:rsidRPr="004F2044">
        <w:rPr>
          <w:rFonts w:ascii="Times New Roman" w:hAnsi="Times New Roman" w:cs="Times New Roman"/>
          <w:sz w:val="24"/>
          <w:szCs w:val="24"/>
        </w:rPr>
        <w:t>ituation</w:t>
      </w:r>
      <w:r w:rsidR="00D90443" w:rsidRPr="004F2044">
        <w:rPr>
          <w:rFonts w:ascii="Times New Roman" w:hAnsi="Times New Roman" w:cs="Times New Roman"/>
          <w:sz w:val="24"/>
          <w:szCs w:val="24"/>
        </w:rPr>
        <w:t xml:space="preserve">. </w:t>
      </w:r>
      <w:r w:rsidR="00327F80" w:rsidRPr="004F2044">
        <w:rPr>
          <w:rFonts w:ascii="Times New Roman" w:hAnsi="Times New Roman" w:cs="Times New Roman"/>
          <w:sz w:val="24"/>
          <w:szCs w:val="24"/>
        </w:rPr>
        <w:t xml:space="preserve">According to Tom Lewis in </w:t>
      </w:r>
      <w:r w:rsidR="00327F80" w:rsidRPr="004F2044">
        <w:rPr>
          <w:rFonts w:ascii="Times New Roman" w:hAnsi="Times New Roman" w:cs="Times New Roman"/>
          <w:i/>
          <w:sz w:val="24"/>
          <w:szCs w:val="24"/>
        </w:rPr>
        <w:t>Culture and the State in Spain</w:t>
      </w:r>
      <w:r w:rsidR="00327F80" w:rsidRPr="004F2044">
        <w:rPr>
          <w:rFonts w:ascii="Times New Roman" w:hAnsi="Times New Roman" w:cs="Times New Roman"/>
          <w:sz w:val="24"/>
          <w:szCs w:val="24"/>
        </w:rPr>
        <w:t xml:space="preserve"> (1999)</w:t>
      </w:r>
      <w:r w:rsidR="008820FA" w:rsidRPr="004F2044">
        <w:rPr>
          <w:rFonts w:ascii="Times New Roman" w:hAnsi="Times New Roman" w:cs="Times New Roman"/>
          <w:sz w:val="24"/>
          <w:szCs w:val="24"/>
        </w:rPr>
        <w:t>,</w:t>
      </w:r>
    </w:p>
    <w:p w14:paraId="2C2142E6" w14:textId="2688FFA6" w:rsidR="00327F80" w:rsidRPr="004F2044" w:rsidRDefault="00327F80" w:rsidP="00EF7779">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Across the spectrum of bourgeois writers—from writers with sympathies for moderate, progressive, and even socialist politics—the events of the year 1848 provoke an astonishingly singular and highly revealing response in terms of aesthetic strategies. Whether we consider works by José 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Pr="004F2044">
        <w:rPr>
          <w:rFonts w:ascii="Times New Roman" w:hAnsi="Times New Roman" w:cs="Times New Roman"/>
          <w:sz w:val="24"/>
          <w:szCs w:val="24"/>
        </w:rPr>
        <w:t>, Carolina Coronado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rPr>
        <w:instrText>Coronado, Carolina</w:instrText>
      </w:r>
      <w:r w:rsidR="005E11D0">
        <w:instrText xml:space="preserve">" \b </w:instrText>
      </w:r>
      <w:r w:rsidR="005E11D0">
        <w:rPr>
          <w:rFonts w:ascii="Times New Roman" w:hAnsi="Times New Roman" w:cs="Times New Roman"/>
          <w:sz w:val="24"/>
          <w:szCs w:val="24"/>
        </w:rPr>
        <w:fldChar w:fldCharType="end"/>
      </w:r>
      <w:r w:rsidRPr="004F2044">
        <w:rPr>
          <w:rFonts w:ascii="Times New Roman" w:hAnsi="Times New Roman" w:cs="Times New Roman"/>
          <w:sz w:val="24"/>
          <w:szCs w:val="24"/>
        </w:rPr>
        <w:t>, or Ventura Ruiz Aguilera, in each case Spanish writers confront the specter of revolution from below</w:t>
      </w:r>
      <w:r w:rsidR="00917A76" w:rsidRPr="004F2044">
        <w:rPr>
          <w:rFonts w:ascii="Times New Roman" w:hAnsi="Times New Roman" w:cs="Times New Roman"/>
          <w:sz w:val="24"/>
          <w:szCs w:val="24"/>
        </w:rPr>
        <w:t xml:space="preserve"> […]</w:t>
      </w:r>
      <w:r w:rsidRPr="004F2044">
        <w:rPr>
          <w:rFonts w:ascii="Times New Roman" w:hAnsi="Times New Roman" w:cs="Times New Roman"/>
          <w:sz w:val="24"/>
          <w:szCs w:val="24"/>
        </w:rPr>
        <w:t xml:space="preserve">” </w:t>
      </w:r>
      <w:r w:rsidRPr="004F2044">
        <w:rPr>
          <w:rFonts w:ascii="Times New Roman" w:hAnsi="Times New Roman" w:cs="Times New Roman"/>
          <w:sz w:val="24"/>
          <w:szCs w:val="24"/>
        </w:rPr>
        <w:fldChar w:fldCharType="begin"/>
      </w:r>
      <w:r w:rsidR="00AD016A">
        <w:rPr>
          <w:rFonts w:ascii="Times New Roman" w:hAnsi="Times New Roman" w:cs="Times New Roman"/>
          <w:sz w:val="24"/>
          <w:szCs w:val="24"/>
        </w:rPr>
        <w:instrText xml:space="preserve"> ADDIN EN.CITE &lt;EndNote&gt;&lt;Cite ExcludeAuth="1"&gt;&lt;Author&gt;Lewis&lt;/Author&gt;&lt;Year&gt;1999&lt;/Year&gt;&lt;RecNum&gt;87&lt;/RecNum&gt;&lt;Pages&gt;268-269&lt;/Pages&gt;&lt;DisplayText&gt;(268-9)&lt;/DisplayText&gt;&lt;record&gt;&lt;rec-number&gt;87&lt;/rec-number&gt;&lt;foreign-keys&gt;&lt;key app="EN" db-id="5xstxsde6rdp5yexss8vfsa6zwr5fd5z52vs" timestamp="1466629183"&gt;87&lt;/key&gt;&lt;/foreign-keys&gt;&lt;ref-type name="Book"&gt;6&lt;/ref-type&gt;&lt;contributors&gt;&lt;authors&gt;&lt;author&gt;Lewis, Tom&lt;/author&gt;&lt;author&gt;Sánchez, Francisco&lt;/author&gt;&lt;/authors&gt;&lt;/contributors&gt;&lt;titles&gt;&lt;title&gt;Culture and the State in Spain, 1550-1850&lt;/title&gt;&lt;/titles&gt;&lt;dates&gt;&lt;year&gt;1999&lt;/year&gt;&lt;/dates&gt;&lt;pub-location&gt;New York&lt;/pub-location&gt;&lt;publisher&gt;Garland&lt;/publisher&gt;&lt;isbn&gt;9780815334842&lt;/isbn&gt;&lt;urls&gt;&lt;related-urls&gt;&lt;url&gt;https://books.google.com/books?id=AOyf4PKmYMsC&lt;/url&gt;&lt;/related-urls&gt;&lt;/urls&gt;&lt;/record&gt;&lt;/Cite&gt;&lt;/EndNote&gt;</w:instrText>
      </w:r>
      <w:r w:rsidRPr="004F2044">
        <w:rPr>
          <w:rFonts w:ascii="Times New Roman" w:hAnsi="Times New Roman" w:cs="Times New Roman"/>
          <w:sz w:val="24"/>
          <w:szCs w:val="24"/>
        </w:rPr>
        <w:fldChar w:fldCharType="separate"/>
      </w:r>
      <w:r w:rsidR="00AD016A">
        <w:rPr>
          <w:rFonts w:ascii="Times New Roman" w:hAnsi="Times New Roman" w:cs="Times New Roman"/>
          <w:noProof/>
          <w:sz w:val="24"/>
          <w:szCs w:val="24"/>
        </w:rPr>
        <w:t>(268-9)</w:t>
      </w:r>
      <w:r w:rsidRPr="004F2044">
        <w:rPr>
          <w:rFonts w:ascii="Times New Roman" w:hAnsi="Times New Roman" w:cs="Times New Roman"/>
          <w:sz w:val="24"/>
          <w:szCs w:val="24"/>
        </w:rPr>
        <w:fldChar w:fldCharType="end"/>
      </w:r>
      <w:r w:rsidR="00FA3065" w:rsidRPr="004F2044">
        <w:rPr>
          <w:rFonts w:ascii="Times New Roman" w:hAnsi="Times New Roman" w:cs="Times New Roman"/>
          <w:sz w:val="24"/>
          <w:szCs w:val="24"/>
        </w:rPr>
        <w:t>.</w:t>
      </w:r>
    </w:p>
    <w:p w14:paraId="131049C0" w14:textId="1ECC6324" w:rsidR="00126C0B" w:rsidRPr="004F2044" w:rsidRDefault="00CB02B8" w:rsidP="00D90443">
      <w:pPr>
        <w:spacing w:line="480" w:lineRule="auto"/>
        <w:rPr>
          <w:rFonts w:ascii="Times New Roman" w:hAnsi="Times New Roman" w:cs="Times New Roman"/>
          <w:sz w:val="24"/>
          <w:szCs w:val="24"/>
        </w:rPr>
      </w:pPr>
      <w:r>
        <w:rPr>
          <w:rFonts w:ascii="Times New Roman" w:hAnsi="Times New Roman" w:cs="Times New Roman"/>
          <w:sz w:val="24"/>
          <w:szCs w:val="24"/>
        </w:rPr>
        <w:t xml:space="preserve">Aguilera would tackle the revolution by way of the </w:t>
      </w:r>
      <w:r w:rsidRPr="00CB02B8">
        <w:rPr>
          <w:rFonts w:ascii="Times New Roman" w:hAnsi="Times New Roman" w:cs="Times New Roman"/>
          <w:i/>
          <w:sz w:val="24"/>
          <w:szCs w:val="24"/>
        </w:rPr>
        <w:t>romance</w:t>
      </w:r>
      <w:r>
        <w:rPr>
          <w:rFonts w:ascii="Times New Roman" w:hAnsi="Times New Roman" w:cs="Times New Roman"/>
          <w:sz w:val="24"/>
          <w:szCs w:val="24"/>
        </w:rPr>
        <w:t xml:space="preserve"> and the ballad which I will discuss later.</w:t>
      </w:r>
      <w:r w:rsidR="00F83041">
        <w:rPr>
          <w:rStyle w:val="FootnoteReference"/>
          <w:rFonts w:ascii="Times New Roman" w:hAnsi="Times New Roman" w:cs="Times New Roman"/>
          <w:sz w:val="24"/>
          <w:szCs w:val="24"/>
        </w:rPr>
        <w:footnoteReference w:id="76"/>
      </w:r>
      <w:r>
        <w:rPr>
          <w:rFonts w:ascii="Times New Roman" w:hAnsi="Times New Roman" w:cs="Times New Roman"/>
          <w:sz w:val="24"/>
          <w:szCs w:val="24"/>
        </w:rPr>
        <w:t xml:space="preserve"> Indeed,</w:t>
      </w:r>
      <w:r w:rsidR="00D90443" w:rsidRPr="004F2044">
        <w:rPr>
          <w:rFonts w:ascii="Times New Roman" w:hAnsi="Times New Roman" w:cs="Times New Roman"/>
          <w:sz w:val="24"/>
          <w:szCs w:val="24"/>
        </w:rPr>
        <w:t xml:space="preserve"> not all responded in the same manner nor did they use the same techniques. 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00D90443" w:rsidRPr="004F2044">
        <w:rPr>
          <w:rFonts w:ascii="Times New Roman" w:hAnsi="Times New Roman" w:cs="Times New Roman"/>
          <w:sz w:val="24"/>
          <w:szCs w:val="24"/>
        </w:rPr>
        <w:t xml:space="preserve"> and Coronado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rPr>
        <w:instrText>Coronado, Carolina</w:instrText>
      </w:r>
      <w:r w:rsidR="005E11D0">
        <w:instrText xml:space="preserve">" \b </w:instrText>
      </w:r>
      <w:r w:rsidR="005E11D0">
        <w:rPr>
          <w:rFonts w:ascii="Times New Roman" w:hAnsi="Times New Roman" w:cs="Times New Roman"/>
          <w:sz w:val="24"/>
          <w:szCs w:val="24"/>
        </w:rPr>
        <w:fldChar w:fldCharType="end"/>
      </w:r>
      <w:r w:rsidR="00D90443" w:rsidRPr="004F2044">
        <w:rPr>
          <w:rFonts w:ascii="Times New Roman" w:hAnsi="Times New Roman" w:cs="Times New Roman"/>
          <w:sz w:val="24"/>
          <w:szCs w:val="24"/>
        </w:rPr>
        <w:t xml:space="preserve"> are distinctively Romantic writers. Aguilera, i</w:t>
      </w:r>
      <w:r w:rsidR="00930325" w:rsidRPr="004F2044">
        <w:rPr>
          <w:rFonts w:ascii="Times New Roman" w:hAnsi="Times New Roman" w:cs="Times New Roman"/>
          <w:sz w:val="24"/>
          <w:szCs w:val="24"/>
        </w:rPr>
        <w:t xml:space="preserve">n an attempt </w:t>
      </w:r>
      <w:r w:rsidR="00FA3065" w:rsidRPr="004F2044">
        <w:rPr>
          <w:rFonts w:ascii="Times New Roman" w:hAnsi="Times New Roman" w:cs="Times New Roman"/>
          <w:sz w:val="24"/>
          <w:szCs w:val="24"/>
        </w:rPr>
        <w:t xml:space="preserve">to </w:t>
      </w:r>
      <w:r w:rsidR="0036540A">
        <w:rPr>
          <w:rFonts w:ascii="Times New Roman" w:hAnsi="Times New Roman" w:cs="Times New Roman"/>
          <w:sz w:val="24"/>
          <w:szCs w:val="24"/>
        </w:rPr>
        <w:t>invoke and represent</w:t>
      </w:r>
      <w:r w:rsidR="00126C0B" w:rsidRPr="004F2044">
        <w:rPr>
          <w:rFonts w:ascii="Times New Roman" w:hAnsi="Times New Roman" w:cs="Times New Roman"/>
          <w:sz w:val="24"/>
          <w:szCs w:val="24"/>
        </w:rPr>
        <w:t xml:space="preserve"> the </w:t>
      </w:r>
      <w:r w:rsidR="00193C20" w:rsidRPr="004F2044">
        <w:rPr>
          <w:rFonts w:ascii="Times New Roman" w:hAnsi="Times New Roman" w:cs="Times New Roman"/>
          <w:sz w:val="24"/>
          <w:szCs w:val="24"/>
        </w:rPr>
        <w:t>popular masses</w:t>
      </w:r>
      <w:r w:rsidR="00147D76" w:rsidRPr="004F2044">
        <w:rPr>
          <w:rFonts w:ascii="Times New Roman" w:hAnsi="Times New Roman" w:cs="Times New Roman"/>
          <w:sz w:val="24"/>
          <w:szCs w:val="24"/>
        </w:rPr>
        <w:t>,</w:t>
      </w:r>
      <w:r w:rsidR="00FA3065" w:rsidRPr="004F2044">
        <w:rPr>
          <w:rFonts w:ascii="Times New Roman" w:hAnsi="Times New Roman" w:cs="Times New Roman"/>
          <w:sz w:val="24"/>
          <w:szCs w:val="24"/>
        </w:rPr>
        <w:t xml:space="preserve"> would</w:t>
      </w:r>
      <w:r w:rsidR="00126C0B" w:rsidRPr="004F2044">
        <w:rPr>
          <w:rFonts w:ascii="Times New Roman" w:hAnsi="Times New Roman" w:cs="Times New Roman"/>
          <w:sz w:val="24"/>
          <w:szCs w:val="24"/>
        </w:rPr>
        <w:t xml:space="preserve"> </w:t>
      </w:r>
      <w:r w:rsidR="00930325" w:rsidRPr="004F2044">
        <w:rPr>
          <w:rFonts w:ascii="Times New Roman" w:hAnsi="Times New Roman" w:cs="Times New Roman"/>
          <w:sz w:val="24"/>
          <w:szCs w:val="24"/>
        </w:rPr>
        <w:t xml:space="preserve">irresolutely </w:t>
      </w:r>
      <w:r w:rsidR="00FA3065" w:rsidRPr="004F2044">
        <w:rPr>
          <w:rFonts w:ascii="Times New Roman" w:hAnsi="Times New Roman" w:cs="Times New Roman"/>
          <w:sz w:val="24"/>
          <w:szCs w:val="24"/>
        </w:rPr>
        <w:t>cast aside</w:t>
      </w:r>
      <w:r w:rsidR="00282F32" w:rsidRPr="004F2044">
        <w:rPr>
          <w:rFonts w:ascii="Times New Roman" w:hAnsi="Times New Roman" w:cs="Times New Roman"/>
          <w:sz w:val="24"/>
          <w:szCs w:val="24"/>
        </w:rPr>
        <w:t xml:space="preserve"> conventi</w:t>
      </w:r>
      <w:r w:rsidR="001F36C1" w:rsidRPr="004F2044">
        <w:rPr>
          <w:rFonts w:ascii="Times New Roman" w:hAnsi="Times New Roman" w:cs="Times New Roman"/>
          <w:sz w:val="24"/>
          <w:szCs w:val="24"/>
        </w:rPr>
        <w:t>onality to argue, as I have brie</w:t>
      </w:r>
      <w:r w:rsidR="00282F32" w:rsidRPr="004F2044">
        <w:rPr>
          <w:rFonts w:ascii="Times New Roman" w:hAnsi="Times New Roman" w:cs="Times New Roman"/>
          <w:sz w:val="24"/>
          <w:szCs w:val="24"/>
        </w:rPr>
        <w:t xml:space="preserve">fly </w:t>
      </w:r>
      <w:r w:rsidR="004F5C82" w:rsidRPr="004F2044">
        <w:rPr>
          <w:rFonts w:ascii="Times New Roman" w:hAnsi="Times New Roman" w:cs="Times New Roman"/>
          <w:sz w:val="24"/>
          <w:szCs w:val="24"/>
        </w:rPr>
        <w:t xml:space="preserve">and </w:t>
      </w:r>
      <w:r w:rsidR="00282F32" w:rsidRPr="004F2044">
        <w:rPr>
          <w:rFonts w:ascii="Times New Roman" w:hAnsi="Times New Roman" w:cs="Times New Roman"/>
          <w:sz w:val="24"/>
          <w:szCs w:val="24"/>
        </w:rPr>
        <w:t xml:space="preserve">previously noted, that </w:t>
      </w:r>
      <w:r w:rsidR="00126C0B" w:rsidRPr="004F2044">
        <w:rPr>
          <w:rFonts w:ascii="Times New Roman" w:hAnsi="Times New Roman" w:cs="Times New Roman"/>
          <w:sz w:val="24"/>
          <w:szCs w:val="24"/>
        </w:rPr>
        <w:t>not only Spani</w:t>
      </w:r>
      <w:r w:rsidR="00147D76" w:rsidRPr="004F2044">
        <w:rPr>
          <w:rFonts w:ascii="Times New Roman" w:hAnsi="Times New Roman" w:cs="Times New Roman"/>
          <w:sz w:val="24"/>
          <w:szCs w:val="24"/>
        </w:rPr>
        <w:t xml:space="preserve">sh society but Europe itself was </w:t>
      </w:r>
      <w:r w:rsidR="00126C0B" w:rsidRPr="004F2044">
        <w:rPr>
          <w:rFonts w:ascii="Times New Roman" w:hAnsi="Times New Roman" w:cs="Times New Roman"/>
          <w:sz w:val="24"/>
          <w:szCs w:val="24"/>
        </w:rPr>
        <w:t xml:space="preserve">precisely in a period of </w:t>
      </w:r>
      <w:r w:rsidR="00930325" w:rsidRPr="004F2044">
        <w:rPr>
          <w:rFonts w:ascii="Times New Roman" w:hAnsi="Times New Roman" w:cs="Times New Roman"/>
          <w:sz w:val="24"/>
          <w:szCs w:val="24"/>
        </w:rPr>
        <w:t xml:space="preserve">social </w:t>
      </w:r>
      <w:r w:rsidR="00126C0B" w:rsidRPr="004F2044">
        <w:rPr>
          <w:rFonts w:ascii="Times New Roman" w:hAnsi="Times New Roman" w:cs="Times New Roman"/>
          <w:sz w:val="24"/>
          <w:szCs w:val="24"/>
        </w:rPr>
        <w:t xml:space="preserve">transformation for which certain genres of poetry </w:t>
      </w:r>
      <w:r w:rsidR="00147D76" w:rsidRPr="004F2044">
        <w:rPr>
          <w:rFonts w:ascii="Times New Roman" w:hAnsi="Times New Roman" w:cs="Times New Roman"/>
          <w:sz w:val="24"/>
          <w:szCs w:val="24"/>
        </w:rPr>
        <w:t xml:space="preserve">were </w:t>
      </w:r>
      <w:r w:rsidR="0036540A">
        <w:rPr>
          <w:rFonts w:ascii="Times New Roman" w:hAnsi="Times New Roman" w:cs="Times New Roman"/>
          <w:sz w:val="24"/>
          <w:szCs w:val="24"/>
        </w:rPr>
        <w:t>i</w:t>
      </w:r>
      <w:r w:rsidR="00C236B6">
        <w:rPr>
          <w:rFonts w:ascii="Times New Roman" w:hAnsi="Times New Roman" w:cs="Times New Roman"/>
          <w:sz w:val="24"/>
          <w:szCs w:val="24"/>
        </w:rPr>
        <w:t xml:space="preserve">ncompatible </w:t>
      </w:r>
      <w:r w:rsidR="00147D76" w:rsidRPr="004F2044">
        <w:rPr>
          <w:rFonts w:ascii="Times New Roman" w:hAnsi="Times New Roman" w:cs="Times New Roman"/>
          <w:sz w:val="24"/>
          <w:szCs w:val="24"/>
        </w:rPr>
        <w:t>with</w:t>
      </w:r>
      <w:r w:rsidR="00FA3065" w:rsidRPr="004F2044">
        <w:rPr>
          <w:rFonts w:ascii="Times New Roman" w:hAnsi="Times New Roman" w:cs="Times New Roman"/>
          <w:sz w:val="24"/>
          <w:szCs w:val="24"/>
        </w:rPr>
        <w:t xml:space="preserve"> contemporary urgencies</w:t>
      </w:r>
      <w:r w:rsidR="00126C0B" w:rsidRPr="004F2044">
        <w:rPr>
          <w:rFonts w:ascii="Times New Roman" w:hAnsi="Times New Roman" w:cs="Times New Roman"/>
          <w:sz w:val="24"/>
          <w:szCs w:val="24"/>
        </w:rPr>
        <w:t xml:space="preserve">: “Every era has its needs, and the ambition in believing that the intellectual necessities of the present age are to be satisfied solely with </w:t>
      </w:r>
      <w:r w:rsidR="0003512D" w:rsidRPr="004F2044">
        <w:rPr>
          <w:rFonts w:ascii="Times New Roman" w:hAnsi="Times New Roman" w:cs="Times New Roman"/>
          <w:i/>
          <w:sz w:val="24"/>
          <w:szCs w:val="24"/>
        </w:rPr>
        <w:t xml:space="preserve">romances </w:t>
      </w:r>
      <w:r w:rsidR="00126C0B" w:rsidRPr="004F2044">
        <w:rPr>
          <w:rFonts w:ascii="Times New Roman" w:hAnsi="Times New Roman" w:cs="Times New Roman"/>
          <w:sz w:val="24"/>
          <w:szCs w:val="24"/>
        </w:rPr>
        <w:t xml:space="preserve">to flowers and with madrigals to </w:t>
      </w:r>
      <w:r w:rsidR="00D06D83" w:rsidRPr="004F2044">
        <w:rPr>
          <w:rFonts w:ascii="Times New Roman" w:hAnsi="Times New Roman" w:cs="Times New Roman"/>
          <w:sz w:val="24"/>
          <w:szCs w:val="24"/>
        </w:rPr>
        <w:t>some eyes</w:t>
      </w:r>
      <w:r w:rsidR="00513088" w:rsidRPr="004F2044">
        <w:rPr>
          <w:rFonts w:ascii="Times New Roman" w:hAnsi="Times New Roman" w:cs="Times New Roman"/>
          <w:sz w:val="24"/>
          <w:szCs w:val="24"/>
        </w:rPr>
        <w:t xml:space="preserve"> is absurd”</w:t>
      </w:r>
      <w:r w:rsidR="005E05FD" w:rsidRPr="004F2044">
        <w:rPr>
          <w:rFonts w:ascii="Times New Roman" w:hAnsi="Times New Roman" w:cs="Times New Roman"/>
          <w:sz w:val="24"/>
          <w:szCs w:val="24"/>
        </w:rPr>
        <w:t xml:space="preserve"> (x)</w:t>
      </w:r>
      <w:r w:rsidR="00513088" w:rsidRPr="004F2044">
        <w:rPr>
          <w:rFonts w:ascii="Times New Roman" w:hAnsi="Times New Roman" w:cs="Times New Roman"/>
          <w:sz w:val="24"/>
          <w:szCs w:val="24"/>
        </w:rPr>
        <w:t>.</w:t>
      </w:r>
      <w:r w:rsidR="00513088" w:rsidRPr="004F2044">
        <w:rPr>
          <w:rStyle w:val="FootnoteReference"/>
          <w:rFonts w:ascii="Times New Roman" w:hAnsi="Times New Roman" w:cs="Times New Roman"/>
          <w:sz w:val="24"/>
          <w:szCs w:val="24"/>
        </w:rPr>
        <w:footnoteReference w:id="77"/>
      </w:r>
    </w:p>
    <w:p w14:paraId="72E9F635" w14:textId="7F85654E" w:rsidR="00DE0357" w:rsidRPr="004F2044" w:rsidRDefault="0003512D" w:rsidP="0003512D">
      <w:pPr>
        <w:spacing w:line="480" w:lineRule="auto"/>
        <w:ind w:firstLine="720"/>
        <w:rPr>
          <w:rFonts w:ascii="Times New Roman" w:hAnsi="Times New Roman" w:cs="Times New Roman"/>
          <w:sz w:val="24"/>
          <w:szCs w:val="24"/>
        </w:rPr>
      </w:pPr>
      <w:r w:rsidRPr="004F2044">
        <w:rPr>
          <w:rFonts w:ascii="Times New Roman" w:hAnsi="Times New Roman" w:cs="Times New Roman"/>
          <w:sz w:val="24"/>
          <w:szCs w:val="24"/>
        </w:rPr>
        <w:lastRenderedPageBreak/>
        <w:t xml:space="preserve">Aguilera viewed classical forms as unsuitable </w:t>
      </w:r>
      <w:r w:rsidR="004F2044" w:rsidRPr="004F2044">
        <w:rPr>
          <w:rFonts w:ascii="Times New Roman" w:hAnsi="Times New Roman" w:cs="Times New Roman"/>
          <w:sz w:val="24"/>
          <w:szCs w:val="24"/>
        </w:rPr>
        <w:t>anachronisms</w:t>
      </w:r>
      <w:r w:rsidRPr="004F2044">
        <w:rPr>
          <w:rFonts w:ascii="Times New Roman" w:hAnsi="Times New Roman" w:cs="Times New Roman"/>
          <w:sz w:val="24"/>
          <w:szCs w:val="24"/>
        </w:rPr>
        <w:t xml:space="preserve"> for </w:t>
      </w:r>
      <w:r w:rsidR="004F2044" w:rsidRPr="004F2044">
        <w:rPr>
          <w:rFonts w:ascii="Times New Roman" w:hAnsi="Times New Roman" w:cs="Times New Roman"/>
          <w:sz w:val="24"/>
          <w:szCs w:val="24"/>
        </w:rPr>
        <w:t>interpreting</w:t>
      </w:r>
      <w:r w:rsidR="00282F32" w:rsidRPr="004F2044">
        <w:rPr>
          <w:rFonts w:ascii="Times New Roman" w:hAnsi="Times New Roman" w:cs="Times New Roman"/>
          <w:sz w:val="24"/>
          <w:szCs w:val="24"/>
        </w:rPr>
        <w:t xml:space="preserve"> the</w:t>
      </w:r>
      <w:r w:rsidRPr="004F2044">
        <w:rPr>
          <w:rFonts w:ascii="Times New Roman" w:hAnsi="Times New Roman" w:cs="Times New Roman"/>
          <w:sz w:val="24"/>
          <w:szCs w:val="24"/>
        </w:rPr>
        <w:t xml:space="preserve"> modern</w:t>
      </w:r>
      <w:r w:rsidR="00282F32" w:rsidRPr="004F2044">
        <w:rPr>
          <w:rFonts w:ascii="Times New Roman" w:hAnsi="Times New Roman" w:cs="Times New Roman"/>
          <w:sz w:val="24"/>
          <w:szCs w:val="24"/>
        </w:rPr>
        <w:t xml:space="preserve"> human experience</w:t>
      </w:r>
      <w:r w:rsidR="00285E1A" w:rsidRPr="004F2044">
        <w:rPr>
          <w:rFonts w:ascii="Times New Roman" w:hAnsi="Times New Roman" w:cs="Times New Roman"/>
          <w:sz w:val="24"/>
          <w:szCs w:val="24"/>
        </w:rPr>
        <w:t xml:space="preserve"> </w:t>
      </w:r>
      <w:r w:rsidR="00930325" w:rsidRPr="004F2044">
        <w:rPr>
          <w:rFonts w:ascii="Times New Roman" w:hAnsi="Times New Roman" w:cs="Times New Roman"/>
          <w:sz w:val="24"/>
          <w:szCs w:val="24"/>
        </w:rPr>
        <w:t>precisely because these genres, at least in form, were</w:t>
      </w:r>
      <w:r w:rsidR="004102D9" w:rsidRPr="004F2044">
        <w:rPr>
          <w:rFonts w:ascii="Times New Roman" w:hAnsi="Times New Roman" w:cs="Times New Roman"/>
          <w:sz w:val="24"/>
          <w:szCs w:val="24"/>
        </w:rPr>
        <w:t xml:space="preserve"> inappropriate </w:t>
      </w:r>
      <w:r w:rsidR="00930325" w:rsidRPr="004F2044">
        <w:rPr>
          <w:rFonts w:ascii="Times New Roman" w:hAnsi="Times New Roman" w:cs="Times New Roman"/>
          <w:sz w:val="24"/>
          <w:szCs w:val="24"/>
        </w:rPr>
        <w:t xml:space="preserve">mediums </w:t>
      </w:r>
      <w:r w:rsidR="004102D9" w:rsidRPr="004F2044">
        <w:rPr>
          <w:rFonts w:ascii="Times New Roman" w:hAnsi="Times New Roman" w:cs="Times New Roman"/>
          <w:sz w:val="24"/>
          <w:szCs w:val="24"/>
        </w:rPr>
        <w:t>for depicting the masses.</w:t>
      </w:r>
      <w:r w:rsidR="00930325" w:rsidRPr="004F2044">
        <w:rPr>
          <w:rFonts w:ascii="Times New Roman" w:hAnsi="Times New Roman" w:cs="Times New Roman"/>
          <w:sz w:val="24"/>
          <w:szCs w:val="24"/>
        </w:rPr>
        <w:t xml:space="preserve"> </w:t>
      </w:r>
      <w:r w:rsidR="004102D9" w:rsidRPr="004F2044">
        <w:rPr>
          <w:rFonts w:ascii="Times New Roman" w:hAnsi="Times New Roman" w:cs="Times New Roman"/>
          <w:sz w:val="24"/>
          <w:szCs w:val="24"/>
        </w:rPr>
        <w:t xml:space="preserve"> In </w:t>
      </w:r>
      <w:r w:rsidR="004102D9" w:rsidRPr="004F2044">
        <w:rPr>
          <w:rFonts w:ascii="Times New Roman" w:hAnsi="Times New Roman" w:cs="Times New Roman"/>
          <w:i/>
          <w:sz w:val="24"/>
          <w:szCs w:val="24"/>
        </w:rPr>
        <w:t>Ecos nacionales</w:t>
      </w:r>
      <w:r w:rsidR="004102D9" w:rsidRPr="004F2044">
        <w:rPr>
          <w:rFonts w:ascii="Times New Roman" w:hAnsi="Times New Roman" w:cs="Times New Roman"/>
          <w:sz w:val="24"/>
          <w:szCs w:val="24"/>
        </w:rPr>
        <w:t xml:space="preserve">, Aguilera abandons the </w:t>
      </w:r>
      <w:r w:rsidR="004F2044">
        <w:rPr>
          <w:rFonts w:ascii="Times New Roman" w:hAnsi="Times New Roman" w:cs="Times New Roman"/>
          <w:sz w:val="24"/>
          <w:szCs w:val="24"/>
        </w:rPr>
        <w:t>A</w:t>
      </w:r>
      <w:r w:rsidR="004F2044" w:rsidRPr="004F2044">
        <w:rPr>
          <w:rFonts w:ascii="Times New Roman" w:hAnsi="Times New Roman" w:cs="Times New Roman"/>
          <w:sz w:val="24"/>
          <w:szCs w:val="24"/>
        </w:rPr>
        <w:t>nacreontic</w:t>
      </w:r>
      <w:r w:rsidR="004102D9" w:rsidRPr="004F2044">
        <w:rPr>
          <w:rFonts w:ascii="Times New Roman" w:hAnsi="Times New Roman" w:cs="Times New Roman"/>
          <w:sz w:val="24"/>
          <w:szCs w:val="24"/>
        </w:rPr>
        <w:t xml:space="preserve"> and idyllic st</w:t>
      </w:r>
      <w:r w:rsidR="009F165C">
        <w:rPr>
          <w:rFonts w:ascii="Times New Roman" w:hAnsi="Times New Roman" w:cs="Times New Roman"/>
          <w:sz w:val="24"/>
          <w:szCs w:val="24"/>
        </w:rPr>
        <w:t>yles of the past</w:t>
      </w:r>
      <w:r w:rsidR="00EC7394" w:rsidRPr="004F2044">
        <w:rPr>
          <w:rFonts w:ascii="Times New Roman" w:hAnsi="Times New Roman" w:cs="Times New Roman"/>
          <w:sz w:val="24"/>
          <w:szCs w:val="24"/>
        </w:rPr>
        <w:t xml:space="preserve"> because he understands that</w:t>
      </w:r>
      <w:r w:rsidR="005E05FD" w:rsidRPr="004F2044">
        <w:rPr>
          <w:rFonts w:ascii="Times New Roman" w:hAnsi="Times New Roman" w:cs="Times New Roman"/>
          <w:sz w:val="24"/>
          <w:szCs w:val="24"/>
        </w:rPr>
        <w:t>, amidst the revolutionary spirit of the age,</w:t>
      </w:r>
      <w:r w:rsidR="00EC7394" w:rsidRPr="004F2044">
        <w:rPr>
          <w:rFonts w:ascii="Times New Roman" w:hAnsi="Times New Roman" w:cs="Times New Roman"/>
          <w:sz w:val="24"/>
          <w:szCs w:val="24"/>
        </w:rPr>
        <w:t xml:space="preserve"> </w:t>
      </w:r>
      <w:r w:rsidR="00A469DE" w:rsidRPr="004F2044">
        <w:rPr>
          <w:rFonts w:ascii="Times New Roman" w:hAnsi="Times New Roman" w:cs="Times New Roman"/>
          <w:sz w:val="24"/>
          <w:szCs w:val="24"/>
        </w:rPr>
        <w:t>the mission of the modern poet should not serve aesthetic</w:t>
      </w:r>
      <w:r w:rsidR="00EC7394" w:rsidRPr="004F2044">
        <w:rPr>
          <w:rFonts w:ascii="Times New Roman" w:hAnsi="Times New Roman" w:cs="Times New Roman"/>
          <w:sz w:val="24"/>
          <w:szCs w:val="24"/>
        </w:rPr>
        <w:t xml:space="preserve"> or ornamental</w:t>
      </w:r>
      <w:r w:rsidR="00930325" w:rsidRPr="004F2044">
        <w:rPr>
          <w:rFonts w:ascii="Times New Roman" w:hAnsi="Times New Roman" w:cs="Times New Roman"/>
          <w:sz w:val="24"/>
          <w:szCs w:val="24"/>
        </w:rPr>
        <w:t xml:space="preserve"> </w:t>
      </w:r>
      <w:r w:rsidR="00EC7394" w:rsidRPr="004F2044">
        <w:rPr>
          <w:rFonts w:ascii="Times New Roman" w:hAnsi="Times New Roman" w:cs="Times New Roman"/>
          <w:sz w:val="24"/>
          <w:szCs w:val="24"/>
        </w:rPr>
        <w:t xml:space="preserve">purposes but rather </w:t>
      </w:r>
      <w:r w:rsidR="00930325" w:rsidRPr="004F2044">
        <w:rPr>
          <w:rFonts w:ascii="Times New Roman" w:hAnsi="Times New Roman" w:cs="Times New Roman"/>
          <w:sz w:val="24"/>
          <w:szCs w:val="24"/>
        </w:rPr>
        <w:t xml:space="preserve">analytical and objective </w:t>
      </w:r>
      <w:r w:rsidR="00EC7394" w:rsidRPr="004F2044">
        <w:rPr>
          <w:rFonts w:ascii="Times New Roman" w:hAnsi="Times New Roman" w:cs="Times New Roman"/>
          <w:sz w:val="24"/>
          <w:szCs w:val="24"/>
        </w:rPr>
        <w:t xml:space="preserve">means of integrating the </w:t>
      </w:r>
      <w:r w:rsidR="005E05FD" w:rsidRPr="004F2044">
        <w:rPr>
          <w:rFonts w:ascii="Times New Roman" w:hAnsi="Times New Roman" w:cs="Times New Roman"/>
          <w:sz w:val="24"/>
          <w:szCs w:val="24"/>
        </w:rPr>
        <w:t>disparate element</w:t>
      </w:r>
      <w:r w:rsidR="00217945">
        <w:rPr>
          <w:rFonts w:ascii="Times New Roman" w:hAnsi="Times New Roman" w:cs="Times New Roman"/>
          <w:sz w:val="24"/>
          <w:szCs w:val="24"/>
        </w:rPr>
        <w:t xml:space="preserve">s of society, mainly the masses. Aguilera thereby promotes </w:t>
      </w:r>
      <w:r w:rsidR="005E05FD" w:rsidRPr="004F2044">
        <w:rPr>
          <w:rFonts w:ascii="Times New Roman" w:hAnsi="Times New Roman" w:cs="Times New Roman"/>
          <w:sz w:val="24"/>
          <w:szCs w:val="24"/>
        </w:rPr>
        <w:t>his own attempt to democratize Spanish literature.</w:t>
      </w:r>
      <w:r w:rsidR="00EC7394" w:rsidRPr="004F2044">
        <w:rPr>
          <w:rFonts w:ascii="Times New Roman" w:hAnsi="Times New Roman" w:cs="Times New Roman"/>
          <w:sz w:val="24"/>
          <w:szCs w:val="24"/>
        </w:rPr>
        <w:t xml:space="preserve"> </w:t>
      </w:r>
      <w:r w:rsidR="00285E1A" w:rsidRPr="004F2044">
        <w:rPr>
          <w:rFonts w:ascii="Times New Roman" w:hAnsi="Times New Roman" w:cs="Times New Roman"/>
          <w:sz w:val="24"/>
          <w:szCs w:val="24"/>
        </w:rPr>
        <w:t>To this effect, Aguilera would proclaim</w:t>
      </w:r>
      <w:r w:rsidR="00282F32" w:rsidRPr="004F2044">
        <w:rPr>
          <w:rFonts w:ascii="Times New Roman" w:hAnsi="Times New Roman" w:cs="Times New Roman"/>
          <w:sz w:val="24"/>
          <w:szCs w:val="24"/>
        </w:rPr>
        <w:t xml:space="preserve"> in </w:t>
      </w:r>
      <w:r w:rsidR="00930325" w:rsidRPr="004F2044">
        <w:rPr>
          <w:rFonts w:ascii="Times New Roman" w:hAnsi="Times New Roman" w:cs="Times New Roman"/>
          <w:sz w:val="24"/>
          <w:szCs w:val="24"/>
        </w:rPr>
        <w:t xml:space="preserve">both </w:t>
      </w:r>
      <w:r w:rsidR="00282F32" w:rsidRPr="004F2044">
        <w:rPr>
          <w:rFonts w:ascii="Times New Roman" w:hAnsi="Times New Roman" w:cs="Times New Roman"/>
          <w:sz w:val="24"/>
          <w:szCs w:val="24"/>
        </w:rPr>
        <w:t xml:space="preserve">the first and second edition of </w:t>
      </w:r>
      <w:r w:rsidR="00282F32" w:rsidRPr="004F2044">
        <w:rPr>
          <w:rFonts w:ascii="Times New Roman" w:hAnsi="Times New Roman" w:cs="Times New Roman"/>
          <w:i/>
          <w:sz w:val="24"/>
          <w:szCs w:val="24"/>
        </w:rPr>
        <w:t>Ecos</w:t>
      </w:r>
      <w:r w:rsidR="00285E1A" w:rsidRPr="004F2044">
        <w:rPr>
          <w:rFonts w:ascii="Times New Roman" w:hAnsi="Times New Roman" w:cs="Times New Roman"/>
          <w:sz w:val="24"/>
          <w:szCs w:val="24"/>
        </w:rPr>
        <w:t xml:space="preserve"> that </w:t>
      </w:r>
    </w:p>
    <w:p w14:paraId="14973695" w14:textId="77777777" w:rsidR="00285E1A" w:rsidRPr="004F2044" w:rsidRDefault="00285E1A" w:rsidP="00217945">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“The duty, then, of all modern poets, must be to study the spirit of the century; acquaint themselves with the society in which they live; investigate which vices corrode it and what virtues honor it; examine the justice or injustice of the aspirations that manifest themselves now more than ever; so that, from the union of these and other scattered and diverse elements, from the </w:t>
      </w:r>
      <w:r w:rsidR="00930325" w:rsidRPr="004F2044">
        <w:rPr>
          <w:rFonts w:ascii="Times New Roman" w:hAnsi="Times New Roman" w:cs="Times New Roman"/>
          <w:sz w:val="24"/>
          <w:szCs w:val="24"/>
        </w:rPr>
        <w:t xml:space="preserve">collection </w:t>
      </w:r>
      <w:r w:rsidRPr="004F2044">
        <w:rPr>
          <w:rFonts w:ascii="Times New Roman" w:hAnsi="Times New Roman" w:cs="Times New Roman"/>
          <w:sz w:val="24"/>
          <w:szCs w:val="24"/>
        </w:rPr>
        <w:t xml:space="preserve">of so many and such varied objects and issues, there emerges a clear and precise whole, that it be an exact copy </w:t>
      </w:r>
      <w:r w:rsidR="00DE0357" w:rsidRPr="004F2044">
        <w:rPr>
          <w:rFonts w:ascii="Times New Roman" w:hAnsi="Times New Roman" w:cs="Times New Roman"/>
          <w:sz w:val="24"/>
          <w:szCs w:val="24"/>
        </w:rPr>
        <w:t>of the physiognomy of the people, of the great social character, or which is the same, the copious source from where poets take their inspiration” (</w:t>
      </w:r>
      <w:r w:rsidR="00282F32" w:rsidRPr="004F2044">
        <w:rPr>
          <w:rFonts w:ascii="Times New Roman" w:hAnsi="Times New Roman" w:cs="Times New Roman"/>
          <w:sz w:val="24"/>
          <w:szCs w:val="24"/>
        </w:rPr>
        <w:t>x-</w:t>
      </w:r>
      <w:r w:rsidR="00DE0357" w:rsidRPr="004F2044">
        <w:rPr>
          <w:rFonts w:ascii="Times New Roman" w:hAnsi="Times New Roman" w:cs="Times New Roman"/>
          <w:sz w:val="24"/>
          <w:szCs w:val="24"/>
        </w:rPr>
        <w:t>xi).</w:t>
      </w:r>
      <w:r w:rsidR="00DE0357" w:rsidRPr="004F2044">
        <w:rPr>
          <w:rStyle w:val="FootnoteReference"/>
          <w:rFonts w:ascii="Times New Roman" w:hAnsi="Times New Roman" w:cs="Times New Roman"/>
          <w:sz w:val="24"/>
          <w:szCs w:val="24"/>
        </w:rPr>
        <w:footnoteReference w:id="78"/>
      </w:r>
    </w:p>
    <w:p w14:paraId="4F1A27B5" w14:textId="5FF2103F" w:rsidR="006806FA" w:rsidRDefault="00930325" w:rsidP="006806FA">
      <w:pPr>
        <w:spacing w:line="480" w:lineRule="auto"/>
        <w:ind w:firstLine="720"/>
        <w:rPr>
          <w:rFonts w:ascii="Times New Roman" w:hAnsi="Times New Roman" w:cs="Times New Roman"/>
          <w:sz w:val="24"/>
          <w:szCs w:val="24"/>
        </w:rPr>
      </w:pPr>
      <w:r w:rsidRPr="006C2543">
        <w:rPr>
          <w:rFonts w:ascii="Times New Roman" w:hAnsi="Times New Roman" w:cs="Times New Roman"/>
          <w:sz w:val="24"/>
          <w:szCs w:val="24"/>
        </w:rPr>
        <w:t>What Aguilera calls “</w:t>
      </w:r>
      <w:r w:rsidRPr="005E05FD">
        <w:rPr>
          <w:rFonts w:ascii="Times New Roman" w:hAnsi="Times New Roman" w:cs="Times New Roman"/>
          <w:sz w:val="24"/>
          <w:szCs w:val="24"/>
        </w:rPr>
        <w:t xml:space="preserve">the great </w:t>
      </w:r>
      <w:r w:rsidR="006C2543">
        <w:rPr>
          <w:rFonts w:ascii="Times New Roman" w:hAnsi="Times New Roman" w:cs="Times New Roman"/>
          <w:sz w:val="24"/>
          <w:szCs w:val="24"/>
        </w:rPr>
        <w:t xml:space="preserve">social character” finds its roots in </w:t>
      </w:r>
      <w:r w:rsidRPr="005E05FD">
        <w:rPr>
          <w:rFonts w:ascii="Times New Roman" w:hAnsi="Times New Roman" w:cs="Times New Roman"/>
          <w:sz w:val="24"/>
          <w:szCs w:val="24"/>
        </w:rPr>
        <w:t xml:space="preserve">what </w:t>
      </w:r>
      <w:r w:rsidR="00461C3B" w:rsidRPr="005E05FD">
        <w:rPr>
          <w:rFonts w:ascii="Times New Roman" w:hAnsi="Times New Roman" w:cs="Times New Roman"/>
          <w:sz w:val="24"/>
          <w:szCs w:val="24"/>
        </w:rPr>
        <w:t xml:space="preserve">the German </w:t>
      </w:r>
      <w:r w:rsidR="005E05FD" w:rsidRPr="005E05FD">
        <w:rPr>
          <w:rFonts w:ascii="Times New Roman" w:hAnsi="Times New Roman" w:cs="Times New Roman"/>
          <w:sz w:val="24"/>
          <w:szCs w:val="24"/>
        </w:rPr>
        <w:t>philosopher</w:t>
      </w:r>
      <w:r w:rsidR="00461C3B" w:rsidRPr="005E05FD">
        <w:rPr>
          <w:rFonts w:ascii="Times New Roman" w:hAnsi="Times New Roman" w:cs="Times New Roman"/>
          <w:sz w:val="24"/>
          <w:szCs w:val="24"/>
        </w:rPr>
        <w:t xml:space="preserve"> </w:t>
      </w:r>
      <w:r w:rsidRPr="005E05FD">
        <w:rPr>
          <w:rFonts w:ascii="Times New Roman" w:hAnsi="Times New Roman" w:cs="Times New Roman"/>
          <w:sz w:val="24"/>
          <w:szCs w:val="24"/>
        </w:rPr>
        <w:t>Johann Gottfried von Herder (1744-1803) conceptualize</w:t>
      </w:r>
      <w:r w:rsidR="00461C3B" w:rsidRPr="005E05FD">
        <w:rPr>
          <w:rFonts w:ascii="Times New Roman" w:hAnsi="Times New Roman" w:cs="Times New Roman"/>
          <w:sz w:val="24"/>
          <w:szCs w:val="24"/>
        </w:rPr>
        <w:t>d</w:t>
      </w:r>
      <w:r w:rsidRPr="005E05FD">
        <w:rPr>
          <w:rFonts w:ascii="Times New Roman" w:hAnsi="Times New Roman" w:cs="Times New Roman"/>
          <w:sz w:val="24"/>
          <w:szCs w:val="24"/>
        </w:rPr>
        <w:t xml:space="preserve"> as t</w:t>
      </w:r>
      <w:r w:rsidR="00FB376E" w:rsidRPr="005E05FD">
        <w:rPr>
          <w:rFonts w:ascii="Times New Roman" w:hAnsi="Times New Roman" w:cs="Times New Roman"/>
          <w:sz w:val="24"/>
          <w:szCs w:val="24"/>
        </w:rPr>
        <w:t xml:space="preserve">he </w:t>
      </w:r>
      <w:r w:rsidR="001D303D" w:rsidRPr="005E05FD">
        <w:rPr>
          <w:rFonts w:ascii="Times New Roman" w:hAnsi="Times New Roman" w:cs="Times New Roman"/>
          <w:i/>
          <w:sz w:val="24"/>
          <w:szCs w:val="24"/>
        </w:rPr>
        <w:t>V</w:t>
      </w:r>
      <w:r w:rsidR="00FB376E" w:rsidRPr="005E05FD">
        <w:rPr>
          <w:rFonts w:ascii="Times New Roman" w:hAnsi="Times New Roman" w:cs="Times New Roman"/>
          <w:i/>
          <w:sz w:val="24"/>
          <w:szCs w:val="24"/>
        </w:rPr>
        <w:t>olksgeist</w:t>
      </w:r>
      <w:r w:rsidR="00FB376E" w:rsidRPr="005E05FD">
        <w:rPr>
          <w:rFonts w:ascii="Times New Roman" w:hAnsi="Times New Roman" w:cs="Times New Roman"/>
          <w:sz w:val="24"/>
          <w:szCs w:val="24"/>
        </w:rPr>
        <w:t xml:space="preserve"> or spirit of the people</w:t>
      </w:r>
      <w:r w:rsidR="00461C3B" w:rsidRPr="005E05FD">
        <w:rPr>
          <w:rFonts w:ascii="Times New Roman" w:hAnsi="Times New Roman" w:cs="Times New Roman"/>
          <w:sz w:val="24"/>
          <w:szCs w:val="24"/>
        </w:rPr>
        <w:t>,</w:t>
      </w:r>
      <w:r w:rsidR="00FB376E" w:rsidRPr="005E05FD">
        <w:rPr>
          <w:rFonts w:ascii="Times New Roman" w:hAnsi="Times New Roman" w:cs="Times New Roman"/>
          <w:sz w:val="24"/>
          <w:szCs w:val="24"/>
        </w:rPr>
        <w:t xml:space="preserve"> a Romantic t</w:t>
      </w:r>
      <w:r w:rsidR="00461C3B" w:rsidRPr="005E05FD">
        <w:rPr>
          <w:rFonts w:ascii="Times New Roman" w:hAnsi="Times New Roman" w:cs="Times New Roman"/>
          <w:sz w:val="24"/>
          <w:szCs w:val="24"/>
        </w:rPr>
        <w:t>enet</w:t>
      </w:r>
      <w:r w:rsidR="006C2543">
        <w:rPr>
          <w:rFonts w:ascii="Times New Roman" w:hAnsi="Times New Roman" w:cs="Times New Roman"/>
          <w:sz w:val="24"/>
          <w:szCs w:val="24"/>
        </w:rPr>
        <w:t xml:space="preserve"> that</w:t>
      </w:r>
      <w:r w:rsidR="00461C3B" w:rsidRPr="005E05FD">
        <w:rPr>
          <w:rFonts w:ascii="Times New Roman" w:hAnsi="Times New Roman" w:cs="Times New Roman"/>
          <w:sz w:val="24"/>
          <w:szCs w:val="24"/>
        </w:rPr>
        <w:t xml:space="preserve"> was </w:t>
      </w:r>
      <w:r w:rsidR="00FB376E" w:rsidRPr="005E05FD">
        <w:rPr>
          <w:rFonts w:ascii="Times New Roman" w:hAnsi="Times New Roman" w:cs="Times New Roman"/>
          <w:sz w:val="24"/>
          <w:szCs w:val="24"/>
        </w:rPr>
        <w:t xml:space="preserve">central to many writers of the period. </w:t>
      </w:r>
      <w:r w:rsidR="00461C3B" w:rsidRPr="005E05FD">
        <w:rPr>
          <w:rFonts w:ascii="Times New Roman" w:hAnsi="Times New Roman" w:cs="Times New Roman"/>
          <w:sz w:val="24"/>
          <w:szCs w:val="24"/>
        </w:rPr>
        <w:t xml:space="preserve">It encompasses the </w:t>
      </w:r>
      <w:r w:rsidR="00461C3B" w:rsidRPr="005E05FD">
        <w:rPr>
          <w:rFonts w:ascii="Times New Roman" w:hAnsi="Times New Roman" w:cs="Times New Roman"/>
          <w:sz w:val="24"/>
          <w:szCs w:val="24"/>
        </w:rPr>
        <w:lastRenderedPageBreak/>
        <w:t>nation and its people, their histor</w:t>
      </w:r>
      <w:r w:rsidR="00E04961">
        <w:rPr>
          <w:rFonts w:ascii="Times New Roman" w:hAnsi="Times New Roman" w:cs="Times New Roman"/>
          <w:sz w:val="24"/>
          <w:szCs w:val="24"/>
        </w:rPr>
        <w:t xml:space="preserve">y, customs, and popular lore: </w:t>
      </w:r>
      <w:r w:rsidR="006806FA">
        <w:rPr>
          <w:rFonts w:ascii="Times New Roman" w:hAnsi="Times New Roman" w:cs="Times New Roman"/>
          <w:sz w:val="24"/>
          <w:szCs w:val="24"/>
        </w:rPr>
        <w:t>“he [Herder] believed that every nation (Volk) to be endowed with its own idiosyncratic spirit (Geist), an innate God-given character, which can be made to flourish through national culture and education. Herder viewed each nation as an organic whole bound together by a mother tongue and a community of b</w:t>
      </w:r>
      <w:r w:rsidR="009270C0">
        <w:rPr>
          <w:rFonts w:ascii="Times New Roman" w:hAnsi="Times New Roman" w:cs="Times New Roman"/>
          <w:sz w:val="24"/>
          <w:szCs w:val="24"/>
        </w:rPr>
        <w:t xml:space="preserve">lood ties (Blutsgemeinschaft)” </w:t>
      </w:r>
      <w:r w:rsidR="009270C0">
        <w:rPr>
          <w:rFonts w:ascii="Times New Roman" w:hAnsi="Times New Roman" w:cs="Times New Roman"/>
          <w:sz w:val="24"/>
          <w:szCs w:val="24"/>
        </w:rPr>
        <w:fldChar w:fldCharType="begin"/>
      </w:r>
      <w:r w:rsidR="009270C0">
        <w:rPr>
          <w:rFonts w:ascii="Times New Roman" w:hAnsi="Times New Roman" w:cs="Times New Roman"/>
          <w:sz w:val="24"/>
          <w:szCs w:val="24"/>
        </w:rPr>
        <w:instrText xml:space="preserve"> ADDIN EN.CITE &lt;EndNote&gt;&lt;Cite&gt;&lt;Author&gt;Murray&lt;/Author&gt;&lt;Year&gt;2004&lt;/Year&gt;&lt;RecNum&gt;191&lt;/RecNum&gt;&lt;Pages&gt;1194&lt;/Pages&gt;&lt;DisplayText&gt;(Murray 1194)&lt;/DisplayText&gt;&lt;record&gt;&lt;rec-number&gt;191&lt;/rec-number&gt;&lt;foreign-keys&gt;&lt;key app="EN" db-id="5xstxsde6rdp5yexss8vfsa6zwr5fd5z52vs" timestamp="1489119657"&gt;191&lt;/key&gt;&lt;/foreign-keys&gt;&lt;ref-type name="Book"&gt;6&lt;/ref-type&gt;&lt;contributors&gt;&lt;authors&gt;&lt;author&gt;Murray, Christopher John&lt;/author&gt;&lt;/authors&gt;&lt;/contributors&gt;&lt;titles&gt;&lt;title&gt;Encyclopedia of the Romantic Era, 1760-1850&lt;/title&gt;&lt;/titles&gt;&lt;number&gt;v. 2&lt;/number&gt;&lt;dates&gt;&lt;year&gt;2004&lt;/year&gt;&lt;/dates&gt;&lt;pub-location&gt;New York&lt;/pub-location&gt;&lt;publisher&gt;Fitzroy Dearborn&lt;/publisher&gt;&lt;isbn&gt;9781579584221&lt;/isbn&gt;&lt;urls&gt;&lt;related-urls&gt;&lt;url&gt;https://books.google.com/books?id=wgS2nYRIuUEC&lt;/url&gt;&lt;/related-urls&gt;&lt;/urls&gt;&lt;/record&gt;&lt;/Cite&gt;&lt;/EndNote&gt;</w:instrText>
      </w:r>
      <w:r w:rsidR="009270C0">
        <w:rPr>
          <w:rFonts w:ascii="Times New Roman" w:hAnsi="Times New Roman" w:cs="Times New Roman"/>
          <w:sz w:val="24"/>
          <w:szCs w:val="24"/>
        </w:rPr>
        <w:fldChar w:fldCharType="separate"/>
      </w:r>
      <w:r w:rsidR="009270C0">
        <w:rPr>
          <w:rFonts w:ascii="Times New Roman" w:hAnsi="Times New Roman" w:cs="Times New Roman"/>
          <w:noProof/>
          <w:sz w:val="24"/>
          <w:szCs w:val="24"/>
        </w:rPr>
        <w:t>(Murray 1194)</w:t>
      </w:r>
      <w:r w:rsidR="009270C0">
        <w:rPr>
          <w:rFonts w:ascii="Times New Roman" w:hAnsi="Times New Roman" w:cs="Times New Roman"/>
          <w:sz w:val="24"/>
          <w:szCs w:val="24"/>
        </w:rPr>
        <w:fldChar w:fldCharType="end"/>
      </w:r>
      <w:r w:rsidR="009270C0">
        <w:rPr>
          <w:rFonts w:ascii="Times New Roman" w:hAnsi="Times New Roman" w:cs="Times New Roman"/>
          <w:sz w:val="24"/>
          <w:szCs w:val="24"/>
        </w:rPr>
        <w:t xml:space="preserve">. </w:t>
      </w:r>
      <w:r w:rsidR="00F94623">
        <w:rPr>
          <w:rFonts w:ascii="Times New Roman" w:hAnsi="Times New Roman" w:cs="Times New Roman"/>
          <w:sz w:val="24"/>
          <w:szCs w:val="24"/>
        </w:rPr>
        <w:t xml:space="preserve">The notion of the </w:t>
      </w:r>
      <w:r w:rsidR="009270C0">
        <w:rPr>
          <w:rFonts w:ascii="Times New Roman" w:hAnsi="Times New Roman" w:cs="Times New Roman"/>
          <w:sz w:val="24"/>
          <w:szCs w:val="24"/>
        </w:rPr>
        <w:t xml:space="preserve">“organic whole” surfaces in Aguilera’s discourse </w:t>
      </w:r>
      <w:r w:rsidR="00B72BCF">
        <w:rPr>
          <w:rFonts w:ascii="Times New Roman" w:hAnsi="Times New Roman" w:cs="Times New Roman"/>
          <w:sz w:val="24"/>
          <w:szCs w:val="24"/>
        </w:rPr>
        <w:t xml:space="preserve">on </w:t>
      </w:r>
      <w:r w:rsidR="00B72BCF" w:rsidRPr="00B72BCF">
        <w:rPr>
          <w:rFonts w:ascii="Times New Roman" w:hAnsi="Times New Roman" w:cs="Times New Roman"/>
          <w:i/>
          <w:sz w:val="24"/>
          <w:szCs w:val="24"/>
        </w:rPr>
        <w:t>Ecos</w:t>
      </w:r>
      <w:r w:rsidR="00B72BCF">
        <w:rPr>
          <w:rFonts w:ascii="Times New Roman" w:hAnsi="Times New Roman" w:cs="Times New Roman"/>
          <w:sz w:val="24"/>
          <w:szCs w:val="24"/>
        </w:rPr>
        <w:t xml:space="preserve"> </w:t>
      </w:r>
      <w:r w:rsidR="009270C0">
        <w:rPr>
          <w:rFonts w:ascii="Times New Roman" w:hAnsi="Times New Roman" w:cs="Times New Roman"/>
          <w:sz w:val="24"/>
          <w:szCs w:val="24"/>
        </w:rPr>
        <w:t xml:space="preserve">as an attempt to unify </w:t>
      </w:r>
      <w:r w:rsidR="00FF0435">
        <w:rPr>
          <w:rFonts w:ascii="Times New Roman" w:hAnsi="Times New Roman" w:cs="Times New Roman"/>
          <w:sz w:val="24"/>
          <w:szCs w:val="24"/>
        </w:rPr>
        <w:t xml:space="preserve">what he saw as </w:t>
      </w:r>
      <w:r w:rsidR="009270C0">
        <w:rPr>
          <w:rFonts w:ascii="Times New Roman" w:hAnsi="Times New Roman" w:cs="Times New Roman"/>
          <w:sz w:val="24"/>
          <w:szCs w:val="24"/>
        </w:rPr>
        <w:t xml:space="preserve">a dispersed </w:t>
      </w:r>
      <w:r w:rsidR="00F94623">
        <w:rPr>
          <w:rFonts w:ascii="Times New Roman" w:hAnsi="Times New Roman" w:cs="Times New Roman"/>
          <w:sz w:val="24"/>
          <w:szCs w:val="24"/>
        </w:rPr>
        <w:t>Spanish society in the hope of offering an all-encompassing view of this community.</w:t>
      </w:r>
    </w:p>
    <w:p w14:paraId="0815B831" w14:textId="24C0181F" w:rsidR="006B1112" w:rsidRPr="005E05FD" w:rsidRDefault="00FB376E" w:rsidP="006806FA">
      <w:pPr>
        <w:spacing w:line="480" w:lineRule="auto"/>
        <w:ind w:firstLine="720"/>
        <w:rPr>
          <w:rFonts w:ascii="Times New Roman" w:hAnsi="Times New Roman" w:cs="Times New Roman"/>
          <w:sz w:val="24"/>
          <w:szCs w:val="24"/>
        </w:rPr>
      </w:pPr>
      <w:r w:rsidRPr="005E05FD">
        <w:rPr>
          <w:rFonts w:ascii="Times New Roman" w:hAnsi="Times New Roman" w:cs="Times New Roman"/>
          <w:sz w:val="24"/>
          <w:szCs w:val="24"/>
        </w:rPr>
        <w:t xml:space="preserve">The number of Spanish writers who didn’t evoke the people </w:t>
      </w:r>
      <w:r w:rsidR="005E05FD" w:rsidRPr="005E05FD">
        <w:rPr>
          <w:rFonts w:ascii="Times New Roman" w:hAnsi="Times New Roman" w:cs="Times New Roman"/>
          <w:sz w:val="24"/>
          <w:szCs w:val="24"/>
        </w:rPr>
        <w:t xml:space="preserve">in connection to society </w:t>
      </w:r>
      <w:r w:rsidRPr="005E05FD">
        <w:rPr>
          <w:rFonts w:ascii="Times New Roman" w:hAnsi="Times New Roman" w:cs="Times New Roman"/>
          <w:sz w:val="24"/>
          <w:szCs w:val="24"/>
        </w:rPr>
        <w:t xml:space="preserve">as the source of their inspiration is scarce across Romantic literature, but for Spain, that “people” as a collectively conscience nation is </w:t>
      </w:r>
      <w:r w:rsidR="006C2543">
        <w:rPr>
          <w:rFonts w:ascii="Times New Roman" w:hAnsi="Times New Roman" w:cs="Times New Roman"/>
          <w:sz w:val="24"/>
          <w:szCs w:val="24"/>
        </w:rPr>
        <w:t xml:space="preserve">historically cemented </w:t>
      </w:r>
      <w:r w:rsidR="00461C3B" w:rsidRPr="005E05FD">
        <w:rPr>
          <w:rFonts w:ascii="Times New Roman" w:hAnsi="Times New Roman" w:cs="Times New Roman"/>
          <w:sz w:val="24"/>
          <w:szCs w:val="24"/>
        </w:rPr>
        <w:t>partly</w:t>
      </w:r>
      <w:r w:rsidRPr="005E05FD">
        <w:rPr>
          <w:rFonts w:ascii="Times New Roman" w:hAnsi="Times New Roman" w:cs="Times New Roman"/>
          <w:sz w:val="24"/>
          <w:szCs w:val="24"/>
        </w:rPr>
        <w:t xml:space="preserve"> in its expulsion</w:t>
      </w:r>
      <w:r w:rsidR="00B72BCF">
        <w:rPr>
          <w:rFonts w:ascii="Times New Roman" w:hAnsi="Times New Roman" w:cs="Times New Roman"/>
          <w:sz w:val="24"/>
          <w:szCs w:val="24"/>
        </w:rPr>
        <w:t xml:space="preserve"> of,</w:t>
      </w:r>
      <w:r w:rsidRPr="005E05FD">
        <w:rPr>
          <w:rFonts w:ascii="Times New Roman" w:hAnsi="Times New Roman" w:cs="Times New Roman"/>
          <w:sz w:val="24"/>
          <w:szCs w:val="24"/>
        </w:rPr>
        <w:t xml:space="preserve"> and victory over</w:t>
      </w:r>
      <w:r w:rsidR="00B72BCF">
        <w:rPr>
          <w:rFonts w:ascii="Times New Roman" w:hAnsi="Times New Roman" w:cs="Times New Roman"/>
          <w:sz w:val="24"/>
          <w:szCs w:val="24"/>
        </w:rPr>
        <w:t>,</w:t>
      </w:r>
      <w:r w:rsidRPr="005E05FD">
        <w:rPr>
          <w:rFonts w:ascii="Times New Roman" w:hAnsi="Times New Roman" w:cs="Times New Roman"/>
          <w:sz w:val="24"/>
          <w:szCs w:val="24"/>
        </w:rPr>
        <w:t xml:space="preserve"> t</w:t>
      </w:r>
      <w:r w:rsidR="00B72BCF">
        <w:rPr>
          <w:rFonts w:ascii="Times New Roman" w:hAnsi="Times New Roman" w:cs="Times New Roman"/>
          <w:sz w:val="24"/>
          <w:szCs w:val="24"/>
        </w:rPr>
        <w:t>he French in the War of Independence (1807-1814)</w:t>
      </w:r>
      <w:r w:rsidR="00461C3B" w:rsidRPr="005E05FD">
        <w:rPr>
          <w:rFonts w:ascii="Times New Roman" w:hAnsi="Times New Roman" w:cs="Times New Roman"/>
          <w:sz w:val="24"/>
          <w:szCs w:val="24"/>
        </w:rPr>
        <w:t xml:space="preserve">. Here, </w:t>
      </w:r>
      <w:r w:rsidRPr="005E05FD">
        <w:rPr>
          <w:rFonts w:ascii="Times New Roman" w:hAnsi="Times New Roman" w:cs="Times New Roman"/>
          <w:sz w:val="24"/>
          <w:szCs w:val="24"/>
        </w:rPr>
        <w:t>the Spanish population united to purge the French from their</w:t>
      </w:r>
      <w:r w:rsidR="00461C3B" w:rsidRPr="005E05FD">
        <w:rPr>
          <w:rFonts w:ascii="Times New Roman" w:hAnsi="Times New Roman" w:cs="Times New Roman"/>
          <w:sz w:val="24"/>
          <w:szCs w:val="24"/>
        </w:rPr>
        <w:t xml:space="preserve"> lands as a sign of revitalized</w:t>
      </w:r>
      <w:r w:rsidRPr="005E05FD">
        <w:rPr>
          <w:rFonts w:ascii="Times New Roman" w:hAnsi="Times New Roman" w:cs="Times New Roman"/>
          <w:sz w:val="24"/>
          <w:szCs w:val="24"/>
        </w:rPr>
        <w:t xml:space="preserve"> </w:t>
      </w:r>
      <w:r w:rsidR="00461C3B" w:rsidRPr="005E05FD">
        <w:rPr>
          <w:rFonts w:ascii="Times New Roman" w:hAnsi="Times New Roman" w:cs="Times New Roman"/>
          <w:sz w:val="24"/>
          <w:szCs w:val="24"/>
        </w:rPr>
        <w:t>national fortitude.</w:t>
      </w:r>
      <w:r w:rsidR="008327FC" w:rsidRPr="005E05FD">
        <w:rPr>
          <w:rFonts w:ascii="Times New Roman" w:hAnsi="Times New Roman" w:cs="Times New Roman"/>
          <w:sz w:val="24"/>
          <w:szCs w:val="24"/>
        </w:rPr>
        <w:t xml:space="preserve"> </w:t>
      </w:r>
      <w:r w:rsidR="00B606A9" w:rsidRPr="005E05FD">
        <w:rPr>
          <w:rFonts w:ascii="Times New Roman" w:hAnsi="Times New Roman" w:cs="Times New Roman"/>
          <w:sz w:val="24"/>
          <w:szCs w:val="24"/>
        </w:rPr>
        <w:t>This victory would</w:t>
      </w:r>
      <w:r w:rsidR="00682D1E" w:rsidRPr="005E05FD">
        <w:rPr>
          <w:rFonts w:ascii="Times New Roman" w:hAnsi="Times New Roman" w:cs="Times New Roman"/>
          <w:sz w:val="24"/>
          <w:szCs w:val="24"/>
        </w:rPr>
        <w:t xml:space="preserve"> not only</w:t>
      </w:r>
      <w:r w:rsidR="00B606A9" w:rsidRPr="005E05FD">
        <w:rPr>
          <w:rFonts w:ascii="Times New Roman" w:hAnsi="Times New Roman" w:cs="Times New Roman"/>
          <w:sz w:val="24"/>
          <w:szCs w:val="24"/>
        </w:rPr>
        <w:t xml:space="preserve"> </w:t>
      </w:r>
      <w:r w:rsidR="00682D1E" w:rsidRPr="005E05FD">
        <w:rPr>
          <w:rFonts w:ascii="Times New Roman" w:hAnsi="Times New Roman" w:cs="Times New Roman"/>
          <w:sz w:val="24"/>
          <w:szCs w:val="24"/>
        </w:rPr>
        <w:t>reinforce</w:t>
      </w:r>
      <w:r w:rsidR="00B606A9" w:rsidRPr="005E05FD">
        <w:rPr>
          <w:rFonts w:ascii="Times New Roman" w:hAnsi="Times New Roman" w:cs="Times New Roman"/>
          <w:sz w:val="24"/>
          <w:szCs w:val="24"/>
        </w:rPr>
        <w:t xml:space="preserve"> </w:t>
      </w:r>
      <w:r w:rsidR="00682D1E" w:rsidRPr="005E05FD">
        <w:rPr>
          <w:rFonts w:ascii="Times New Roman" w:hAnsi="Times New Roman" w:cs="Times New Roman"/>
          <w:sz w:val="24"/>
          <w:szCs w:val="24"/>
        </w:rPr>
        <w:t>a collective identity in Spain, but the triumph also hel</w:t>
      </w:r>
      <w:r w:rsidR="002B7909" w:rsidRPr="005E05FD">
        <w:rPr>
          <w:rFonts w:ascii="Times New Roman" w:hAnsi="Times New Roman" w:cs="Times New Roman"/>
          <w:sz w:val="24"/>
          <w:szCs w:val="24"/>
        </w:rPr>
        <w:t xml:space="preserve">ped to forge a place for the </w:t>
      </w:r>
      <w:r w:rsidR="003131A7">
        <w:rPr>
          <w:rFonts w:ascii="Times New Roman" w:hAnsi="Times New Roman" w:cs="Times New Roman"/>
          <w:sz w:val="24"/>
          <w:szCs w:val="24"/>
        </w:rPr>
        <w:t>working</w:t>
      </w:r>
      <w:r w:rsidR="008327FC" w:rsidRPr="005E05FD">
        <w:rPr>
          <w:rFonts w:ascii="Times New Roman" w:hAnsi="Times New Roman" w:cs="Times New Roman"/>
          <w:sz w:val="24"/>
          <w:szCs w:val="24"/>
        </w:rPr>
        <w:t xml:space="preserve"> class</w:t>
      </w:r>
      <w:r w:rsidR="0003771D" w:rsidRPr="005E05FD">
        <w:rPr>
          <w:rFonts w:ascii="Times New Roman" w:hAnsi="Times New Roman" w:cs="Times New Roman"/>
          <w:sz w:val="24"/>
          <w:szCs w:val="24"/>
        </w:rPr>
        <w:t xml:space="preserve">, </w:t>
      </w:r>
      <w:r w:rsidR="005E05FD" w:rsidRPr="005E05FD">
        <w:rPr>
          <w:rFonts w:ascii="Times New Roman" w:hAnsi="Times New Roman" w:cs="Times New Roman"/>
          <w:sz w:val="24"/>
          <w:szCs w:val="24"/>
        </w:rPr>
        <w:t>prodigiously</w:t>
      </w:r>
      <w:r w:rsidR="001F24DE">
        <w:rPr>
          <w:rFonts w:ascii="Times New Roman" w:hAnsi="Times New Roman" w:cs="Times New Roman"/>
          <w:sz w:val="24"/>
          <w:szCs w:val="24"/>
        </w:rPr>
        <w:t xml:space="preserve"> involved in the guerrilla, in Spanish literature. </w:t>
      </w:r>
    </w:p>
    <w:p w14:paraId="4447DCE8" w14:textId="75FEBBBD" w:rsidR="00C81EFE" w:rsidRPr="006C2543" w:rsidRDefault="003F295A" w:rsidP="008A5A3B">
      <w:pPr>
        <w:spacing w:line="480" w:lineRule="auto"/>
        <w:ind w:firstLine="720"/>
        <w:rPr>
          <w:rFonts w:ascii="Times New Roman" w:hAnsi="Times New Roman" w:cs="Times New Roman"/>
          <w:sz w:val="24"/>
          <w:szCs w:val="24"/>
        </w:rPr>
      </w:pPr>
      <w:r w:rsidRPr="006C2543">
        <w:rPr>
          <w:rFonts w:ascii="Times New Roman" w:hAnsi="Times New Roman" w:cs="Times New Roman"/>
          <w:sz w:val="24"/>
          <w:szCs w:val="24"/>
        </w:rPr>
        <w:t xml:space="preserve">The idealized and virtuous feelings </w:t>
      </w:r>
      <w:r w:rsidR="000617D9" w:rsidRPr="006C2543">
        <w:rPr>
          <w:rFonts w:ascii="Times New Roman" w:hAnsi="Times New Roman" w:cs="Times New Roman"/>
          <w:sz w:val="24"/>
          <w:szCs w:val="24"/>
        </w:rPr>
        <w:t>related to</w:t>
      </w:r>
      <w:r w:rsidR="006C2543">
        <w:rPr>
          <w:rFonts w:ascii="Times New Roman" w:hAnsi="Times New Roman" w:cs="Times New Roman"/>
          <w:sz w:val="24"/>
          <w:szCs w:val="24"/>
        </w:rPr>
        <w:t xml:space="preserve"> a </w:t>
      </w:r>
      <w:r w:rsidR="000E6212" w:rsidRPr="006C2543">
        <w:rPr>
          <w:rFonts w:ascii="Times New Roman" w:hAnsi="Times New Roman" w:cs="Times New Roman"/>
          <w:sz w:val="24"/>
          <w:szCs w:val="24"/>
        </w:rPr>
        <w:t>unified and democratic</w:t>
      </w:r>
      <w:r w:rsidR="007F6A4A" w:rsidRPr="006C2543">
        <w:rPr>
          <w:rFonts w:ascii="Times New Roman" w:hAnsi="Times New Roman" w:cs="Times New Roman"/>
          <w:sz w:val="24"/>
          <w:szCs w:val="24"/>
        </w:rPr>
        <w:t xml:space="preserve"> Spanish people would be a popular</w:t>
      </w:r>
      <w:r w:rsidRPr="006C2543">
        <w:rPr>
          <w:rFonts w:ascii="Times New Roman" w:hAnsi="Times New Roman" w:cs="Times New Roman"/>
          <w:sz w:val="24"/>
          <w:szCs w:val="24"/>
        </w:rPr>
        <w:t xml:space="preserve"> theme of some 19</w:t>
      </w:r>
      <w:r w:rsidRPr="006C2543">
        <w:rPr>
          <w:rFonts w:ascii="Times New Roman" w:hAnsi="Times New Roman" w:cs="Times New Roman"/>
          <w:sz w:val="24"/>
          <w:szCs w:val="24"/>
          <w:vertAlign w:val="superscript"/>
        </w:rPr>
        <w:t>th</w:t>
      </w:r>
      <w:r w:rsidR="007F6A4A" w:rsidRPr="006C2543">
        <w:rPr>
          <w:rFonts w:ascii="Times New Roman" w:hAnsi="Times New Roman" w:cs="Times New Roman"/>
          <w:sz w:val="24"/>
          <w:szCs w:val="24"/>
        </w:rPr>
        <w:t xml:space="preserve"> century </w:t>
      </w:r>
      <w:r w:rsidR="006C2543" w:rsidRPr="006C2543">
        <w:rPr>
          <w:rFonts w:ascii="Times New Roman" w:hAnsi="Times New Roman" w:cs="Times New Roman"/>
          <w:sz w:val="24"/>
          <w:szCs w:val="24"/>
        </w:rPr>
        <w:t>writers</w:t>
      </w:r>
      <w:r w:rsidR="007F6A4A" w:rsidRPr="006C2543">
        <w:rPr>
          <w:rFonts w:ascii="Times New Roman" w:hAnsi="Times New Roman" w:cs="Times New Roman"/>
          <w:sz w:val="24"/>
          <w:szCs w:val="24"/>
        </w:rPr>
        <w:t xml:space="preserve"> which were</w:t>
      </w:r>
      <w:r w:rsidR="000617D9" w:rsidRPr="006C2543">
        <w:rPr>
          <w:rFonts w:ascii="Times New Roman" w:hAnsi="Times New Roman" w:cs="Times New Roman"/>
          <w:sz w:val="24"/>
          <w:szCs w:val="24"/>
        </w:rPr>
        <w:t>,</w:t>
      </w:r>
      <w:r w:rsidR="007F6A4A" w:rsidRPr="006C2543">
        <w:rPr>
          <w:rFonts w:ascii="Times New Roman" w:hAnsi="Times New Roman" w:cs="Times New Roman"/>
          <w:sz w:val="24"/>
          <w:szCs w:val="24"/>
        </w:rPr>
        <w:t xml:space="preserve"> to an extent</w:t>
      </w:r>
      <w:r w:rsidR="000617D9" w:rsidRPr="006C2543">
        <w:rPr>
          <w:rFonts w:ascii="Times New Roman" w:hAnsi="Times New Roman" w:cs="Times New Roman"/>
          <w:sz w:val="24"/>
          <w:szCs w:val="24"/>
        </w:rPr>
        <w:t>,</w:t>
      </w:r>
      <w:r w:rsidR="007F6A4A" w:rsidRPr="006C2543">
        <w:rPr>
          <w:rFonts w:ascii="Times New Roman" w:hAnsi="Times New Roman" w:cs="Times New Roman"/>
          <w:sz w:val="24"/>
          <w:szCs w:val="24"/>
        </w:rPr>
        <w:t xml:space="preserve"> </w:t>
      </w:r>
      <w:r w:rsidR="006B1112" w:rsidRPr="006C2543">
        <w:rPr>
          <w:rFonts w:ascii="Times New Roman" w:hAnsi="Times New Roman" w:cs="Times New Roman"/>
          <w:sz w:val="24"/>
          <w:szCs w:val="24"/>
        </w:rPr>
        <w:t xml:space="preserve">rooted in the </w:t>
      </w:r>
      <w:r w:rsidR="001F24DE">
        <w:rPr>
          <w:rFonts w:ascii="Times New Roman" w:hAnsi="Times New Roman" w:cs="Times New Roman"/>
          <w:sz w:val="24"/>
          <w:szCs w:val="24"/>
        </w:rPr>
        <w:t>War of Independence</w:t>
      </w:r>
      <w:r w:rsidR="006B1112" w:rsidRPr="006C2543">
        <w:rPr>
          <w:rFonts w:ascii="Times New Roman" w:hAnsi="Times New Roman" w:cs="Times New Roman"/>
          <w:sz w:val="24"/>
          <w:szCs w:val="24"/>
        </w:rPr>
        <w:t xml:space="preserve">, and </w:t>
      </w:r>
      <w:r w:rsidR="000617D9" w:rsidRPr="006C2543">
        <w:rPr>
          <w:rFonts w:ascii="Times New Roman" w:hAnsi="Times New Roman" w:cs="Times New Roman"/>
          <w:sz w:val="24"/>
          <w:szCs w:val="24"/>
        </w:rPr>
        <w:t xml:space="preserve">Aguilera would be no exception in that his </w:t>
      </w:r>
      <w:r w:rsidR="006B1112" w:rsidRPr="006C2543">
        <w:rPr>
          <w:rFonts w:ascii="Times New Roman" w:hAnsi="Times New Roman" w:cs="Times New Roman"/>
          <w:sz w:val="24"/>
          <w:szCs w:val="24"/>
        </w:rPr>
        <w:t xml:space="preserve">visionary model of a more </w:t>
      </w:r>
      <w:r w:rsidR="000617D9" w:rsidRPr="006C2543">
        <w:rPr>
          <w:rFonts w:ascii="Times New Roman" w:hAnsi="Times New Roman" w:cs="Times New Roman"/>
          <w:sz w:val="24"/>
          <w:szCs w:val="24"/>
        </w:rPr>
        <w:t xml:space="preserve">upstanding </w:t>
      </w:r>
      <w:r w:rsidR="006B1112" w:rsidRPr="006C2543">
        <w:rPr>
          <w:rFonts w:ascii="Times New Roman" w:hAnsi="Times New Roman" w:cs="Times New Roman"/>
          <w:sz w:val="24"/>
          <w:szCs w:val="24"/>
        </w:rPr>
        <w:t xml:space="preserve">Spanish society </w:t>
      </w:r>
      <w:r w:rsidR="000617D9" w:rsidRPr="006C2543">
        <w:rPr>
          <w:rFonts w:ascii="Times New Roman" w:hAnsi="Times New Roman" w:cs="Times New Roman"/>
          <w:sz w:val="24"/>
          <w:szCs w:val="24"/>
        </w:rPr>
        <w:t xml:space="preserve">depended </w:t>
      </w:r>
      <w:r w:rsidR="001F24DE">
        <w:rPr>
          <w:rFonts w:ascii="Times New Roman" w:hAnsi="Times New Roman" w:cs="Times New Roman"/>
          <w:sz w:val="24"/>
          <w:szCs w:val="24"/>
        </w:rPr>
        <w:t>up</w:t>
      </w:r>
      <w:r w:rsidR="000617D9" w:rsidRPr="006C2543">
        <w:rPr>
          <w:rFonts w:ascii="Times New Roman" w:hAnsi="Times New Roman" w:cs="Times New Roman"/>
          <w:sz w:val="24"/>
          <w:szCs w:val="24"/>
        </w:rPr>
        <w:t xml:space="preserve">on </w:t>
      </w:r>
      <w:r w:rsidR="006B1112" w:rsidRPr="006C2543">
        <w:rPr>
          <w:rFonts w:ascii="Times New Roman" w:hAnsi="Times New Roman" w:cs="Times New Roman"/>
          <w:sz w:val="24"/>
          <w:szCs w:val="24"/>
        </w:rPr>
        <w:t xml:space="preserve">this </w:t>
      </w:r>
      <w:r w:rsidR="007F6A4A" w:rsidRPr="006C2543">
        <w:rPr>
          <w:rFonts w:ascii="Times New Roman" w:hAnsi="Times New Roman" w:cs="Times New Roman"/>
          <w:sz w:val="24"/>
          <w:szCs w:val="24"/>
        </w:rPr>
        <w:t>representation of the people.</w:t>
      </w:r>
      <w:r w:rsidRPr="006C2543">
        <w:rPr>
          <w:rFonts w:ascii="Times New Roman" w:hAnsi="Times New Roman" w:cs="Times New Roman"/>
          <w:sz w:val="24"/>
          <w:szCs w:val="24"/>
        </w:rPr>
        <w:t xml:space="preserve"> </w:t>
      </w:r>
      <w:r w:rsidR="00A05FD9" w:rsidRPr="006C2543">
        <w:rPr>
          <w:rFonts w:ascii="Times New Roman" w:hAnsi="Times New Roman" w:cs="Times New Roman"/>
          <w:sz w:val="24"/>
          <w:szCs w:val="24"/>
        </w:rPr>
        <w:t xml:space="preserve">When </w:t>
      </w:r>
      <w:r w:rsidR="006A6007">
        <w:rPr>
          <w:rFonts w:ascii="Times New Roman" w:hAnsi="Times New Roman" w:cs="Times New Roman"/>
          <w:sz w:val="24"/>
          <w:szCs w:val="24"/>
        </w:rPr>
        <w:t xml:space="preserve">the Spanish politician and writer </w:t>
      </w:r>
      <w:r w:rsidR="00A05FD9" w:rsidRPr="006C2543">
        <w:rPr>
          <w:rFonts w:ascii="Times New Roman" w:hAnsi="Times New Roman" w:cs="Times New Roman"/>
          <w:sz w:val="24"/>
          <w:szCs w:val="24"/>
        </w:rPr>
        <w:t>Fernando Garrido</w:t>
      </w:r>
      <w:r w:rsidR="000617D9" w:rsidRPr="006C2543">
        <w:rPr>
          <w:rFonts w:ascii="Times New Roman" w:hAnsi="Times New Roman" w:cs="Times New Roman"/>
          <w:sz w:val="24"/>
          <w:szCs w:val="24"/>
        </w:rPr>
        <w:t xml:space="preserve"> y Tortosa</w:t>
      </w:r>
      <w:r w:rsidR="00A05FD9" w:rsidRPr="006C2543">
        <w:rPr>
          <w:rFonts w:ascii="Times New Roman" w:hAnsi="Times New Roman" w:cs="Times New Roman"/>
          <w:sz w:val="24"/>
          <w:szCs w:val="24"/>
        </w:rPr>
        <w:t xml:space="preserve"> (1821-1883) </w:t>
      </w:r>
      <w:r w:rsidR="00D7147F" w:rsidRPr="006C2543">
        <w:rPr>
          <w:rFonts w:ascii="Times New Roman" w:hAnsi="Times New Roman" w:cs="Times New Roman"/>
          <w:sz w:val="24"/>
          <w:szCs w:val="24"/>
        </w:rPr>
        <w:t xml:space="preserve">reflects on </w:t>
      </w:r>
      <w:r w:rsidR="00A05FD9" w:rsidRPr="006C2543">
        <w:rPr>
          <w:rFonts w:ascii="Times New Roman" w:hAnsi="Times New Roman" w:cs="Times New Roman"/>
          <w:sz w:val="24"/>
          <w:szCs w:val="24"/>
        </w:rPr>
        <w:t xml:space="preserve">the </w:t>
      </w:r>
      <w:r w:rsidR="0003771D" w:rsidRPr="006C2543">
        <w:rPr>
          <w:rFonts w:ascii="Times New Roman" w:hAnsi="Times New Roman" w:cs="Times New Roman"/>
          <w:sz w:val="24"/>
          <w:szCs w:val="24"/>
        </w:rPr>
        <w:t>dynamism</w:t>
      </w:r>
      <w:r w:rsidR="00D7147F" w:rsidRPr="006C2543">
        <w:rPr>
          <w:rFonts w:ascii="Times New Roman" w:hAnsi="Times New Roman" w:cs="Times New Roman"/>
          <w:sz w:val="24"/>
          <w:szCs w:val="24"/>
        </w:rPr>
        <w:t xml:space="preserve"> </w:t>
      </w:r>
      <w:r w:rsidR="006C2543">
        <w:rPr>
          <w:rFonts w:ascii="Times New Roman" w:hAnsi="Times New Roman" w:cs="Times New Roman"/>
          <w:sz w:val="24"/>
          <w:szCs w:val="24"/>
        </w:rPr>
        <w:t>of the popular</w:t>
      </w:r>
      <w:r w:rsidR="008327FC" w:rsidRPr="006C2543">
        <w:rPr>
          <w:rFonts w:ascii="Times New Roman" w:hAnsi="Times New Roman" w:cs="Times New Roman"/>
          <w:sz w:val="24"/>
          <w:szCs w:val="24"/>
        </w:rPr>
        <w:t xml:space="preserve"> </w:t>
      </w:r>
      <w:r w:rsidR="00D7147F" w:rsidRPr="006C2543">
        <w:rPr>
          <w:rFonts w:ascii="Times New Roman" w:hAnsi="Times New Roman" w:cs="Times New Roman"/>
          <w:sz w:val="24"/>
          <w:szCs w:val="24"/>
        </w:rPr>
        <w:t xml:space="preserve">participation in the </w:t>
      </w:r>
      <w:r w:rsidR="001F24DE">
        <w:rPr>
          <w:rFonts w:ascii="Times New Roman" w:hAnsi="Times New Roman" w:cs="Times New Roman"/>
          <w:sz w:val="24"/>
          <w:szCs w:val="24"/>
        </w:rPr>
        <w:t>War of Independence</w:t>
      </w:r>
      <w:r w:rsidR="00D7147F" w:rsidRPr="006C2543">
        <w:rPr>
          <w:rFonts w:ascii="Times New Roman" w:hAnsi="Times New Roman" w:cs="Times New Roman"/>
          <w:sz w:val="24"/>
          <w:szCs w:val="24"/>
        </w:rPr>
        <w:t xml:space="preserve">, he does so under the </w:t>
      </w:r>
      <w:r w:rsidR="00CC1BCC" w:rsidRPr="006C2543">
        <w:rPr>
          <w:rFonts w:ascii="Times New Roman" w:hAnsi="Times New Roman" w:cs="Times New Roman"/>
          <w:sz w:val="24"/>
          <w:szCs w:val="24"/>
        </w:rPr>
        <w:t>conviction</w:t>
      </w:r>
      <w:r w:rsidR="00D7147F" w:rsidRPr="006C2543">
        <w:rPr>
          <w:rFonts w:ascii="Times New Roman" w:hAnsi="Times New Roman" w:cs="Times New Roman"/>
          <w:sz w:val="24"/>
          <w:szCs w:val="24"/>
        </w:rPr>
        <w:t xml:space="preserve"> that</w:t>
      </w:r>
      <w:r w:rsidR="002B7909" w:rsidRPr="006C2543">
        <w:rPr>
          <w:rFonts w:ascii="Times New Roman" w:hAnsi="Times New Roman" w:cs="Times New Roman"/>
          <w:sz w:val="24"/>
          <w:szCs w:val="24"/>
        </w:rPr>
        <w:t xml:space="preserve"> their</w:t>
      </w:r>
      <w:r w:rsidR="00CC1BCC" w:rsidRPr="006C2543">
        <w:rPr>
          <w:rFonts w:ascii="Times New Roman" w:hAnsi="Times New Roman" w:cs="Times New Roman"/>
          <w:sz w:val="24"/>
          <w:szCs w:val="24"/>
        </w:rPr>
        <w:t xml:space="preserve"> spirited call to arms and heroic </w:t>
      </w:r>
      <w:r w:rsidR="002B7909" w:rsidRPr="006C2543">
        <w:rPr>
          <w:rFonts w:ascii="Times New Roman" w:hAnsi="Times New Roman" w:cs="Times New Roman"/>
          <w:sz w:val="24"/>
          <w:szCs w:val="24"/>
        </w:rPr>
        <w:t xml:space="preserve">acts led to a kind of </w:t>
      </w:r>
      <w:r w:rsidR="00173276">
        <w:rPr>
          <w:rFonts w:ascii="Times New Roman" w:hAnsi="Times New Roman" w:cs="Times New Roman"/>
          <w:sz w:val="24"/>
          <w:szCs w:val="24"/>
        </w:rPr>
        <w:t>democratization in the viewpoint</w:t>
      </w:r>
      <w:r w:rsidR="002B7909" w:rsidRPr="006C2543">
        <w:rPr>
          <w:rFonts w:ascii="Times New Roman" w:hAnsi="Times New Roman" w:cs="Times New Roman"/>
          <w:sz w:val="24"/>
          <w:szCs w:val="24"/>
        </w:rPr>
        <w:t xml:space="preserve"> the common people:</w:t>
      </w:r>
      <w:r w:rsidR="008327FC" w:rsidRPr="006C2543">
        <w:rPr>
          <w:rFonts w:ascii="Times New Roman" w:hAnsi="Times New Roman" w:cs="Times New Roman"/>
          <w:sz w:val="24"/>
          <w:szCs w:val="24"/>
        </w:rPr>
        <w:t xml:space="preserve"> </w:t>
      </w:r>
    </w:p>
    <w:p w14:paraId="13F29776" w14:textId="394038D5" w:rsidR="008327FC" w:rsidRPr="006C2543" w:rsidRDefault="008327FC" w:rsidP="001F24DE">
      <w:pPr>
        <w:spacing w:line="480" w:lineRule="auto"/>
        <w:ind w:left="720"/>
        <w:rPr>
          <w:rFonts w:ascii="Times New Roman" w:hAnsi="Times New Roman" w:cs="Times New Roman"/>
          <w:sz w:val="24"/>
          <w:szCs w:val="24"/>
        </w:rPr>
      </w:pPr>
      <w:r w:rsidRPr="006C2543">
        <w:rPr>
          <w:rFonts w:ascii="Times New Roman" w:hAnsi="Times New Roman" w:cs="Times New Roman"/>
          <w:sz w:val="24"/>
          <w:szCs w:val="24"/>
        </w:rPr>
        <w:lastRenderedPageBreak/>
        <w:t xml:space="preserve">Truly, the conduct of the Spanish people was </w:t>
      </w:r>
      <w:r w:rsidR="00173276">
        <w:rPr>
          <w:rFonts w:ascii="Times New Roman" w:hAnsi="Times New Roman" w:cs="Times New Roman"/>
          <w:sz w:val="24"/>
          <w:szCs w:val="24"/>
        </w:rPr>
        <w:t xml:space="preserve">as </w:t>
      </w:r>
      <w:r w:rsidRPr="006C2543">
        <w:rPr>
          <w:rFonts w:ascii="Times New Roman" w:hAnsi="Times New Roman" w:cs="Times New Roman"/>
          <w:sz w:val="24"/>
          <w:szCs w:val="24"/>
        </w:rPr>
        <w:t xml:space="preserve">admirable </w:t>
      </w:r>
      <w:r w:rsidR="00173276">
        <w:rPr>
          <w:rFonts w:ascii="Times New Roman" w:hAnsi="Times New Roman" w:cs="Times New Roman"/>
          <w:sz w:val="24"/>
          <w:szCs w:val="24"/>
        </w:rPr>
        <w:t>as it was</w:t>
      </w:r>
      <w:r w:rsidRPr="006C2543">
        <w:rPr>
          <w:rFonts w:ascii="Times New Roman" w:hAnsi="Times New Roman" w:cs="Times New Roman"/>
          <w:sz w:val="24"/>
          <w:szCs w:val="24"/>
        </w:rPr>
        <w:t xml:space="preserve"> unexpected. The spontaneous movement of the masses, that great revolution sh</w:t>
      </w:r>
      <w:r w:rsidR="000617D9" w:rsidRPr="006C2543">
        <w:rPr>
          <w:rFonts w:ascii="Times New Roman" w:hAnsi="Times New Roman" w:cs="Times New Roman"/>
          <w:sz w:val="24"/>
          <w:szCs w:val="24"/>
        </w:rPr>
        <w:t xml:space="preserve">owed to what extent the sentiment </w:t>
      </w:r>
      <w:r w:rsidRPr="006C2543">
        <w:rPr>
          <w:rFonts w:ascii="Times New Roman" w:hAnsi="Times New Roman" w:cs="Times New Roman"/>
          <w:sz w:val="24"/>
          <w:szCs w:val="24"/>
        </w:rPr>
        <w:t>of personal dignity was rooted in the popular masses</w:t>
      </w:r>
      <w:r w:rsidR="0003771D" w:rsidRPr="006C2543">
        <w:rPr>
          <w:rFonts w:ascii="Times New Roman" w:hAnsi="Times New Roman" w:cs="Times New Roman"/>
          <w:sz w:val="24"/>
          <w:szCs w:val="24"/>
        </w:rPr>
        <w:t xml:space="preserve">. </w:t>
      </w:r>
      <w:r w:rsidR="00CC1BCC" w:rsidRPr="006C2543">
        <w:rPr>
          <w:rFonts w:ascii="Times New Roman" w:hAnsi="Times New Roman" w:cs="Times New Roman"/>
          <w:sz w:val="24"/>
          <w:szCs w:val="24"/>
        </w:rPr>
        <w:t xml:space="preserve">Mina the laborer, Manso the miller, Juan Martín the Undaunted, stable boy, Jáuregui the shepherd, and so many other men </w:t>
      </w:r>
      <w:r w:rsidR="005E4186" w:rsidRPr="006C2543">
        <w:rPr>
          <w:rFonts w:ascii="Times New Roman" w:hAnsi="Times New Roman" w:cs="Times New Roman"/>
          <w:sz w:val="24"/>
          <w:szCs w:val="24"/>
        </w:rPr>
        <w:t xml:space="preserve">emerging from the darkness, to whom the statesmen and the aristocracies call plebian and </w:t>
      </w:r>
      <w:r w:rsidR="005E4186" w:rsidRPr="006C2543">
        <w:rPr>
          <w:rFonts w:ascii="Times New Roman" w:hAnsi="Times New Roman" w:cs="Times New Roman"/>
          <w:i/>
          <w:sz w:val="24"/>
          <w:szCs w:val="24"/>
        </w:rPr>
        <w:t xml:space="preserve">low </w:t>
      </w:r>
      <w:r w:rsidR="005E4186" w:rsidRPr="006C2543">
        <w:rPr>
          <w:rFonts w:ascii="Times New Roman" w:hAnsi="Times New Roman" w:cs="Times New Roman"/>
          <w:sz w:val="24"/>
          <w:szCs w:val="24"/>
        </w:rPr>
        <w:t>classes, rising up against the giant of the century, defying and conquering him, are not only the glory of Spain, but a</w:t>
      </w:r>
      <w:r w:rsidR="006A6007">
        <w:rPr>
          <w:rFonts w:ascii="Times New Roman" w:hAnsi="Times New Roman" w:cs="Times New Roman"/>
          <w:sz w:val="24"/>
          <w:szCs w:val="24"/>
        </w:rPr>
        <w:t>n evident proof that there cannot</w:t>
      </w:r>
      <w:r w:rsidR="005E4186" w:rsidRPr="006C2543">
        <w:rPr>
          <w:rFonts w:ascii="Times New Roman" w:hAnsi="Times New Roman" w:cs="Times New Roman"/>
          <w:sz w:val="24"/>
          <w:szCs w:val="24"/>
        </w:rPr>
        <w:t xml:space="preserve"> be </w:t>
      </w:r>
      <w:r w:rsidR="006A6007" w:rsidRPr="006C2543">
        <w:rPr>
          <w:rFonts w:ascii="Times New Roman" w:hAnsi="Times New Roman" w:cs="Times New Roman"/>
          <w:sz w:val="24"/>
          <w:szCs w:val="24"/>
        </w:rPr>
        <w:t xml:space="preserve">what they call high classes </w:t>
      </w:r>
      <w:r w:rsidR="005E4186" w:rsidRPr="006C2543">
        <w:rPr>
          <w:rFonts w:ascii="Times New Roman" w:hAnsi="Times New Roman" w:cs="Times New Roman"/>
          <w:sz w:val="24"/>
          <w:szCs w:val="24"/>
        </w:rPr>
        <w:t>between us; because in reality there a</w:t>
      </w:r>
      <w:r w:rsidR="000F732B">
        <w:rPr>
          <w:rFonts w:ascii="Times New Roman" w:hAnsi="Times New Roman" w:cs="Times New Roman"/>
          <w:sz w:val="24"/>
          <w:szCs w:val="24"/>
        </w:rPr>
        <w:t>re no</w:t>
      </w:r>
      <w:r w:rsidR="000617D9" w:rsidRPr="006C2543">
        <w:rPr>
          <w:rFonts w:ascii="Times New Roman" w:hAnsi="Times New Roman" w:cs="Times New Roman"/>
          <w:sz w:val="24"/>
          <w:szCs w:val="24"/>
        </w:rPr>
        <w:t xml:space="preserve"> low ones; </w:t>
      </w:r>
      <w:r w:rsidR="00B026A2" w:rsidRPr="006C2543">
        <w:rPr>
          <w:rFonts w:ascii="Times New Roman" w:hAnsi="Times New Roman" w:cs="Times New Roman"/>
          <w:sz w:val="24"/>
          <w:szCs w:val="24"/>
        </w:rPr>
        <w:t>for</w:t>
      </w:r>
      <w:r w:rsidR="000617D9" w:rsidRPr="006C2543">
        <w:rPr>
          <w:rFonts w:ascii="Times New Roman" w:hAnsi="Times New Roman" w:cs="Times New Roman"/>
          <w:sz w:val="24"/>
          <w:szCs w:val="24"/>
        </w:rPr>
        <w:t xml:space="preserve"> the </w:t>
      </w:r>
      <w:r w:rsidR="00B026A2">
        <w:rPr>
          <w:rFonts w:ascii="Times New Roman" w:hAnsi="Times New Roman" w:cs="Times New Roman"/>
          <w:sz w:val="24"/>
          <w:szCs w:val="24"/>
        </w:rPr>
        <w:t xml:space="preserve">lowest </w:t>
      </w:r>
      <w:r w:rsidR="005E4186" w:rsidRPr="006C2543">
        <w:rPr>
          <w:rFonts w:ascii="Times New Roman" w:hAnsi="Times New Roman" w:cs="Times New Roman"/>
          <w:sz w:val="24"/>
          <w:szCs w:val="24"/>
        </w:rPr>
        <w:t xml:space="preserve">day-laborer, </w:t>
      </w:r>
      <w:r w:rsidR="003F295A" w:rsidRPr="006C2543">
        <w:rPr>
          <w:rFonts w:ascii="Times New Roman" w:hAnsi="Times New Roman" w:cs="Times New Roman"/>
          <w:sz w:val="24"/>
          <w:szCs w:val="24"/>
        </w:rPr>
        <w:t xml:space="preserve">any rustic can give lessons on dignity, bravery, honor, heroism, to those who have the </w:t>
      </w:r>
      <w:r w:rsidR="006C2543" w:rsidRPr="006C2543">
        <w:rPr>
          <w:rFonts w:ascii="Times New Roman" w:hAnsi="Times New Roman" w:cs="Times New Roman"/>
          <w:sz w:val="24"/>
          <w:szCs w:val="24"/>
        </w:rPr>
        <w:t>ridiculous</w:t>
      </w:r>
      <w:r w:rsidR="003F295A" w:rsidRPr="006C2543">
        <w:rPr>
          <w:rFonts w:ascii="Times New Roman" w:hAnsi="Times New Roman" w:cs="Times New Roman"/>
          <w:sz w:val="24"/>
          <w:szCs w:val="24"/>
        </w:rPr>
        <w:t xml:space="preserve"> pretension of symbolizing </w:t>
      </w:r>
      <w:r w:rsidR="00B026A2" w:rsidRPr="006C2543">
        <w:rPr>
          <w:rFonts w:ascii="Times New Roman" w:hAnsi="Times New Roman" w:cs="Times New Roman"/>
          <w:sz w:val="24"/>
          <w:szCs w:val="24"/>
        </w:rPr>
        <w:t xml:space="preserve">these great qualities of the soul </w:t>
      </w:r>
      <w:r w:rsidR="003F295A" w:rsidRPr="006C2543">
        <w:rPr>
          <w:rFonts w:ascii="Times New Roman" w:hAnsi="Times New Roman" w:cs="Times New Roman"/>
          <w:sz w:val="24"/>
          <w:szCs w:val="24"/>
        </w:rPr>
        <w:t xml:space="preserve">in their classes or categories. For this reason the Spanish nation, perhaps more than any other, cannot </w:t>
      </w:r>
      <w:r w:rsidR="006C2543" w:rsidRPr="006C2543">
        <w:rPr>
          <w:rFonts w:ascii="Times New Roman" w:hAnsi="Times New Roman" w:cs="Times New Roman"/>
          <w:sz w:val="24"/>
          <w:szCs w:val="24"/>
        </w:rPr>
        <w:t>consider</w:t>
      </w:r>
      <w:r w:rsidR="003F295A" w:rsidRPr="006C2543">
        <w:rPr>
          <w:rFonts w:ascii="Times New Roman" w:hAnsi="Times New Roman" w:cs="Times New Roman"/>
          <w:sz w:val="24"/>
          <w:szCs w:val="24"/>
        </w:rPr>
        <w:t xml:space="preserve"> </w:t>
      </w:r>
      <w:r w:rsidR="006C2543" w:rsidRPr="006C2543">
        <w:rPr>
          <w:rFonts w:ascii="Times New Roman" w:hAnsi="Times New Roman" w:cs="Times New Roman"/>
          <w:sz w:val="24"/>
          <w:szCs w:val="24"/>
        </w:rPr>
        <w:t>itself</w:t>
      </w:r>
      <w:r w:rsidR="003F295A" w:rsidRPr="006C2543">
        <w:rPr>
          <w:rFonts w:ascii="Times New Roman" w:hAnsi="Times New Roman" w:cs="Times New Roman"/>
          <w:sz w:val="24"/>
          <w:szCs w:val="24"/>
        </w:rPr>
        <w:t xml:space="preserve"> nothing more than a democracy dominated by the sentiment of equality, that is the result of the dignity of each individual, w</w:t>
      </w:r>
      <w:r w:rsidR="00236890" w:rsidRPr="006C2543">
        <w:rPr>
          <w:rFonts w:ascii="Times New Roman" w:hAnsi="Times New Roman" w:cs="Times New Roman"/>
          <w:sz w:val="24"/>
          <w:szCs w:val="24"/>
        </w:rPr>
        <w:t xml:space="preserve">hich </w:t>
      </w:r>
      <w:r w:rsidR="0027686F" w:rsidRPr="006C2543">
        <w:rPr>
          <w:rFonts w:ascii="Times New Roman" w:hAnsi="Times New Roman" w:cs="Times New Roman"/>
          <w:sz w:val="24"/>
          <w:szCs w:val="24"/>
        </w:rPr>
        <w:t>is not inferior to any</w:t>
      </w:r>
      <w:r w:rsidR="000E6212" w:rsidRPr="006C2543">
        <w:rPr>
          <w:rFonts w:ascii="Times New Roman" w:hAnsi="Times New Roman" w:cs="Times New Roman"/>
          <w:sz w:val="24"/>
          <w:szCs w:val="24"/>
        </w:rPr>
        <w:t xml:space="preserve"> one”</w:t>
      </w:r>
      <w:r w:rsidR="0027686F" w:rsidRPr="006C2543">
        <w:rPr>
          <w:rFonts w:ascii="Times New Roman" w:hAnsi="Times New Roman" w:cs="Times New Roman"/>
          <w:sz w:val="24"/>
          <w:szCs w:val="24"/>
        </w:rPr>
        <w:t xml:space="preserve"> </w:t>
      </w:r>
      <w:r w:rsidR="000E6212" w:rsidRPr="006C2543">
        <w:rPr>
          <w:rFonts w:ascii="Times New Roman" w:hAnsi="Times New Roman" w:cs="Times New Roman"/>
          <w:sz w:val="24"/>
          <w:szCs w:val="24"/>
        </w:rPr>
        <w:fldChar w:fldCharType="begin"/>
      </w:r>
      <w:r w:rsidR="00680305">
        <w:rPr>
          <w:rFonts w:ascii="Times New Roman" w:hAnsi="Times New Roman" w:cs="Times New Roman"/>
          <w:sz w:val="24"/>
          <w:szCs w:val="24"/>
        </w:rPr>
        <w:instrText xml:space="preserve"> ADDIN EN.CITE &lt;EndNote&gt;&lt;Cite ExcludeAuth="1"&gt;&lt;Author&gt;Garrido&lt;/Author&gt;&lt;Year&gt;1865&lt;/Year&gt;&lt;RecNum&gt;108&lt;/RecNum&gt;&lt;Pages&gt;110&lt;/Pages&gt;&lt;DisplayText&gt;(110)&lt;/DisplayText&gt;&lt;record&gt;&lt;rec-number&gt;108&lt;/rec-number&gt;&lt;foreign-keys&gt;&lt;key app="EN" db-id="5xstxsde6rdp5yexss8vfsa6zwr5fd5z52vs" timestamp="1472226771"&gt;108&lt;/key&gt;&lt;/foreign-keys&gt;&lt;ref-type name="Book"&gt;6&lt;/ref-type&gt;&lt;contributors&gt;&lt;authors&gt;&lt;author&gt;Garrido y Tortosa, Fernando&lt;/author&gt;&lt;/authors&gt;&lt;/contributors&gt;&lt;titles&gt;&lt;title&gt;La España contemporánea: sus progresos morales y materiales en el siglo XIX&lt;/title&gt;&lt;/titles&gt;&lt;dates&gt;&lt;year&gt;1865&lt;/year&gt;&lt;/dates&gt;&lt;pub-location&gt;Madrid&lt;/pub-location&gt;&lt;publisher&gt;Salvador Manero&lt;/publisher&gt;&lt;urls&gt;&lt;related-urls&gt;&lt;url&gt;https://books.google.com/books?id=xlYZ32TBNboC&lt;/url&gt;&lt;/related-urls&gt;&lt;/urls&gt;&lt;/record&gt;&lt;/Cite&gt;&lt;/EndNote&gt;</w:instrText>
      </w:r>
      <w:r w:rsidR="000E6212" w:rsidRPr="006C2543">
        <w:rPr>
          <w:rFonts w:ascii="Times New Roman" w:hAnsi="Times New Roman" w:cs="Times New Roman"/>
          <w:sz w:val="24"/>
          <w:szCs w:val="24"/>
        </w:rPr>
        <w:fldChar w:fldCharType="separate"/>
      </w:r>
      <w:r w:rsidR="00C531C4" w:rsidRPr="006C2543">
        <w:rPr>
          <w:rFonts w:ascii="Times New Roman" w:hAnsi="Times New Roman" w:cs="Times New Roman"/>
          <w:noProof/>
          <w:sz w:val="24"/>
          <w:szCs w:val="24"/>
        </w:rPr>
        <w:t>(110)</w:t>
      </w:r>
      <w:r w:rsidR="000E6212" w:rsidRPr="006C2543">
        <w:rPr>
          <w:rFonts w:ascii="Times New Roman" w:hAnsi="Times New Roman" w:cs="Times New Roman"/>
          <w:sz w:val="24"/>
          <w:szCs w:val="24"/>
        </w:rPr>
        <w:fldChar w:fldCharType="end"/>
      </w:r>
      <w:r w:rsidR="00236890" w:rsidRPr="006C2543">
        <w:rPr>
          <w:rFonts w:ascii="Times New Roman" w:hAnsi="Times New Roman" w:cs="Times New Roman"/>
          <w:sz w:val="24"/>
          <w:szCs w:val="24"/>
        </w:rPr>
        <w:t>.</w:t>
      </w:r>
      <w:r w:rsidR="0027686F" w:rsidRPr="006C2543">
        <w:rPr>
          <w:rStyle w:val="FootnoteReference"/>
          <w:rFonts w:ascii="Times New Roman" w:hAnsi="Times New Roman" w:cs="Times New Roman"/>
          <w:sz w:val="24"/>
          <w:szCs w:val="24"/>
        </w:rPr>
        <w:footnoteReference w:id="79"/>
      </w:r>
      <w:r w:rsidR="00236890" w:rsidRPr="006C2543">
        <w:rPr>
          <w:rFonts w:ascii="Times New Roman" w:hAnsi="Times New Roman" w:cs="Times New Roman"/>
          <w:sz w:val="24"/>
          <w:szCs w:val="24"/>
        </w:rPr>
        <w:t xml:space="preserve"> </w:t>
      </w:r>
    </w:p>
    <w:p w14:paraId="5CA941EA" w14:textId="57039BAE" w:rsidR="000E6212" w:rsidRPr="00741A93" w:rsidRDefault="0027686F" w:rsidP="000E6212">
      <w:pPr>
        <w:spacing w:line="480" w:lineRule="auto"/>
        <w:rPr>
          <w:rFonts w:ascii="Times New Roman" w:hAnsi="Times New Roman" w:cs="Times New Roman"/>
          <w:sz w:val="24"/>
          <w:szCs w:val="24"/>
        </w:rPr>
      </w:pPr>
      <w:r w:rsidRPr="006C2543">
        <w:rPr>
          <w:rFonts w:ascii="Times New Roman" w:hAnsi="Times New Roman" w:cs="Times New Roman"/>
          <w:sz w:val="24"/>
          <w:szCs w:val="24"/>
        </w:rPr>
        <w:t xml:space="preserve">Garrido, whose discourse was published 17 years after Aguilera’s </w:t>
      </w:r>
      <w:r w:rsidRPr="006C2543">
        <w:rPr>
          <w:rFonts w:ascii="Times New Roman" w:hAnsi="Times New Roman" w:cs="Times New Roman"/>
          <w:i/>
          <w:sz w:val="24"/>
          <w:szCs w:val="24"/>
        </w:rPr>
        <w:t>Ecos</w:t>
      </w:r>
      <w:r w:rsidR="00173276">
        <w:rPr>
          <w:rFonts w:ascii="Times New Roman" w:hAnsi="Times New Roman" w:cs="Times New Roman"/>
          <w:sz w:val="24"/>
          <w:szCs w:val="24"/>
        </w:rPr>
        <w:t>,</w:t>
      </w:r>
      <w:r w:rsidRPr="006C2543">
        <w:rPr>
          <w:rFonts w:ascii="Times New Roman" w:hAnsi="Times New Roman" w:cs="Times New Roman"/>
          <w:sz w:val="24"/>
          <w:szCs w:val="24"/>
        </w:rPr>
        <w:t xml:space="preserve"> </w:t>
      </w:r>
      <w:r w:rsidR="00476A31" w:rsidRPr="006C2543">
        <w:rPr>
          <w:rFonts w:ascii="Times New Roman" w:hAnsi="Times New Roman" w:cs="Times New Roman"/>
          <w:sz w:val="24"/>
          <w:szCs w:val="24"/>
        </w:rPr>
        <w:t xml:space="preserve">substantiates a continuation in the idea of a society whose constituents are to be judged </w:t>
      </w:r>
      <w:r w:rsidR="00490308" w:rsidRPr="006C2543">
        <w:rPr>
          <w:rFonts w:ascii="Times New Roman" w:hAnsi="Times New Roman" w:cs="Times New Roman"/>
          <w:sz w:val="24"/>
          <w:szCs w:val="24"/>
        </w:rPr>
        <w:t xml:space="preserve">ideally </w:t>
      </w:r>
      <w:r w:rsidR="00476A31" w:rsidRPr="006C2543">
        <w:rPr>
          <w:rFonts w:ascii="Times New Roman" w:hAnsi="Times New Roman" w:cs="Times New Roman"/>
          <w:sz w:val="24"/>
          <w:szCs w:val="24"/>
        </w:rPr>
        <w:t>on their level of</w:t>
      </w:r>
      <w:r w:rsidR="00476A31" w:rsidRPr="00857124">
        <w:rPr>
          <w:rFonts w:ascii="Times New Roman" w:hAnsi="Times New Roman" w:cs="Times New Roman"/>
          <w:sz w:val="24"/>
          <w:szCs w:val="24"/>
          <w:lang w:val="en"/>
        </w:rPr>
        <w:t xml:space="preserve"> </w:t>
      </w:r>
      <w:r w:rsidR="00741A93" w:rsidRPr="00741A93">
        <w:rPr>
          <w:rFonts w:ascii="Times New Roman" w:hAnsi="Times New Roman" w:cs="Times New Roman"/>
          <w:sz w:val="24"/>
          <w:szCs w:val="24"/>
        </w:rPr>
        <w:t>virtuousness</w:t>
      </w:r>
      <w:r w:rsidR="00173276" w:rsidRPr="00741A93">
        <w:rPr>
          <w:rFonts w:ascii="Times New Roman" w:hAnsi="Times New Roman" w:cs="Times New Roman"/>
          <w:sz w:val="24"/>
          <w:szCs w:val="24"/>
        </w:rPr>
        <w:t>.</w:t>
      </w:r>
      <w:r w:rsidR="00476A31" w:rsidRPr="00741A93">
        <w:rPr>
          <w:rFonts w:ascii="Times New Roman" w:hAnsi="Times New Roman" w:cs="Times New Roman"/>
          <w:sz w:val="24"/>
          <w:szCs w:val="24"/>
        </w:rPr>
        <w:t xml:space="preserve"> </w:t>
      </w:r>
      <w:r w:rsidR="00C16838" w:rsidRPr="00741A93">
        <w:rPr>
          <w:rFonts w:ascii="Times New Roman" w:hAnsi="Times New Roman" w:cs="Times New Roman"/>
          <w:sz w:val="24"/>
          <w:szCs w:val="24"/>
        </w:rPr>
        <w:t>For Aguilera</w:t>
      </w:r>
      <w:r w:rsidR="00C30E64">
        <w:rPr>
          <w:rFonts w:ascii="Times New Roman" w:hAnsi="Times New Roman" w:cs="Times New Roman"/>
          <w:sz w:val="24"/>
          <w:szCs w:val="24"/>
        </w:rPr>
        <w:t>,</w:t>
      </w:r>
      <w:r w:rsidR="00C16838" w:rsidRPr="00741A93">
        <w:rPr>
          <w:rFonts w:ascii="Times New Roman" w:hAnsi="Times New Roman" w:cs="Times New Roman"/>
          <w:sz w:val="24"/>
          <w:szCs w:val="24"/>
        </w:rPr>
        <w:t xml:space="preserve"> too</w:t>
      </w:r>
      <w:r w:rsidR="00490308" w:rsidRPr="00741A93">
        <w:rPr>
          <w:rFonts w:ascii="Times New Roman" w:hAnsi="Times New Roman" w:cs="Times New Roman"/>
          <w:sz w:val="24"/>
          <w:szCs w:val="24"/>
        </w:rPr>
        <w:t>, n</w:t>
      </w:r>
      <w:r w:rsidR="00476A31" w:rsidRPr="00741A93">
        <w:rPr>
          <w:rFonts w:ascii="Times New Roman" w:hAnsi="Times New Roman" w:cs="Times New Roman"/>
          <w:sz w:val="24"/>
          <w:szCs w:val="24"/>
        </w:rPr>
        <w:t xml:space="preserve">o other class exhibits </w:t>
      </w:r>
      <w:r w:rsidR="00490308" w:rsidRPr="00741A93">
        <w:rPr>
          <w:rFonts w:ascii="Times New Roman" w:hAnsi="Times New Roman" w:cs="Times New Roman"/>
          <w:sz w:val="24"/>
          <w:szCs w:val="24"/>
        </w:rPr>
        <w:t xml:space="preserve">more effective </w:t>
      </w:r>
      <w:r w:rsidR="00476A31" w:rsidRPr="00741A93">
        <w:rPr>
          <w:rFonts w:ascii="Times New Roman" w:hAnsi="Times New Roman" w:cs="Times New Roman"/>
          <w:sz w:val="24"/>
          <w:szCs w:val="24"/>
        </w:rPr>
        <w:t xml:space="preserve">ideals of rectitude and morality than that of the </w:t>
      </w:r>
      <w:r w:rsidR="003319B0" w:rsidRPr="00741A93">
        <w:rPr>
          <w:rFonts w:ascii="Times New Roman" w:hAnsi="Times New Roman" w:cs="Times New Roman"/>
          <w:sz w:val="24"/>
          <w:szCs w:val="24"/>
        </w:rPr>
        <w:t>masses</w:t>
      </w:r>
      <w:r w:rsidR="00476A31" w:rsidRPr="00741A93">
        <w:rPr>
          <w:rFonts w:ascii="Times New Roman" w:hAnsi="Times New Roman" w:cs="Times New Roman"/>
          <w:sz w:val="24"/>
          <w:szCs w:val="24"/>
        </w:rPr>
        <w:t xml:space="preserve">, and when </w:t>
      </w:r>
      <w:r w:rsidR="00490308" w:rsidRPr="00741A93">
        <w:rPr>
          <w:rFonts w:ascii="Times New Roman" w:hAnsi="Times New Roman" w:cs="Times New Roman"/>
          <w:sz w:val="24"/>
          <w:szCs w:val="24"/>
        </w:rPr>
        <w:t>he</w:t>
      </w:r>
      <w:r w:rsidR="004D5281">
        <w:rPr>
          <w:rFonts w:ascii="Times New Roman" w:hAnsi="Times New Roman" w:cs="Times New Roman"/>
          <w:sz w:val="24"/>
          <w:szCs w:val="24"/>
        </w:rPr>
        <w:t xml:space="preserve"> sets out on the</w:t>
      </w:r>
      <w:r w:rsidR="00476A31" w:rsidRPr="00741A93">
        <w:rPr>
          <w:rFonts w:ascii="Times New Roman" w:hAnsi="Times New Roman" w:cs="Times New Roman"/>
          <w:sz w:val="24"/>
          <w:szCs w:val="24"/>
        </w:rPr>
        <w:t xml:space="preserve"> scrupulous pursuit </w:t>
      </w:r>
      <w:r w:rsidR="00490308" w:rsidRPr="00741A93">
        <w:rPr>
          <w:rFonts w:ascii="Times New Roman" w:hAnsi="Times New Roman" w:cs="Times New Roman"/>
          <w:sz w:val="24"/>
          <w:szCs w:val="24"/>
        </w:rPr>
        <w:t xml:space="preserve">of inspecting </w:t>
      </w:r>
      <w:r w:rsidR="00C16838" w:rsidRPr="00741A93">
        <w:rPr>
          <w:rFonts w:ascii="Times New Roman" w:hAnsi="Times New Roman" w:cs="Times New Roman"/>
          <w:sz w:val="24"/>
          <w:szCs w:val="24"/>
        </w:rPr>
        <w:lastRenderedPageBreak/>
        <w:t xml:space="preserve">these incorruptible </w:t>
      </w:r>
      <w:r w:rsidR="00490308" w:rsidRPr="00741A93">
        <w:rPr>
          <w:rFonts w:ascii="Times New Roman" w:hAnsi="Times New Roman" w:cs="Times New Roman"/>
          <w:sz w:val="24"/>
          <w:szCs w:val="24"/>
        </w:rPr>
        <w:t xml:space="preserve">values, he </w:t>
      </w:r>
      <w:r w:rsidR="00C16838" w:rsidRPr="00741A93">
        <w:rPr>
          <w:rFonts w:ascii="Times New Roman" w:hAnsi="Times New Roman" w:cs="Times New Roman"/>
          <w:sz w:val="24"/>
          <w:szCs w:val="24"/>
        </w:rPr>
        <w:t xml:space="preserve">turns to </w:t>
      </w:r>
      <w:r w:rsidR="003319B0" w:rsidRPr="00741A93">
        <w:rPr>
          <w:rFonts w:ascii="Times New Roman" w:hAnsi="Times New Roman" w:cs="Times New Roman"/>
          <w:sz w:val="24"/>
          <w:szCs w:val="24"/>
        </w:rPr>
        <w:t>them</w:t>
      </w:r>
      <w:r w:rsidR="00C16838" w:rsidRPr="00741A93">
        <w:rPr>
          <w:rFonts w:ascii="Times New Roman" w:hAnsi="Times New Roman" w:cs="Times New Roman"/>
          <w:sz w:val="24"/>
          <w:szCs w:val="24"/>
        </w:rPr>
        <w:t>.</w:t>
      </w:r>
      <w:r w:rsidR="003319B0" w:rsidRPr="00741A93">
        <w:rPr>
          <w:rFonts w:ascii="Times New Roman" w:hAnsi="Times New Roman" w:cs="Times New Roman"/>
          <w:sz w:val="24"/>
          <w:szCs w:val="24"/>
        </w:rPr>
        <w:t xml:space="preserve"> This class will also </w:t>
      </w:r>
      <w:r w:rsidR="00173276" w:rsidRPr="00741A93">
        <w:rPr>
          <w:rFonts w:ascii="Times New Roman" w:hAnsi="Times New Roman" w:cs="Times New Roman"/>
          <w:sz w:val="24"/>
          <w:szCs w:val="24"/>
        </w:rPr>
        <w:t>figure into the notion</w:t>
      </w:r>
      <w:r w:rsidR="003319B0" w:rsidRPr="00741A93">
        <w:rPr>
          <w:rFonts w:ascii="Times New Roman" w:hAnsi="Times New Roman" w:cs="Times New Roman"/>
          <w:sz w:val="24"/>
          <w:szCs w:val="24"/>
        </w:rPr>
        <w:t xml:space="preserve"> of </w:t>
      </w:r>
      <w:r w:rsidR="003319B0" w:rsidRPr="00741A93">
        <w:rPr>
          <w:rFonts w:ascii="Times New Roman" w:hAnsi="Times New Roman" w:cs="Times New Roman"/>
          <w:i/>
          <w:sz w:val="24"/>
          <w:szCs w:val="24"/>
        </w:rPr>
        <w:t>patriotismo popular</w:t>
      </w:r>
      <w:r w:rsidR="003319B0" w:rsidRPr="00741A93">
        <w:rPr>
          <w:rFonts w:ascii="Times New Roman" w:hAnsi="Times New Roman" w:cs="Times New Roman"/>
          <w:sz w:val="24"/>
          <w:szCs w:val="24"/>
        </w:rPr>
        <w:t xml:space="preserve">, which is also </w:t>
      </w:r>
      <w:r w:rsidR="00380624" w:rsidRPr="00741A93">
        <w:rPr>
          <w:rFonts w:ascii="Times New Roman" w:hAnsi="Times New Roman" w:cs="Times New Roman"/>
          <w:sz w:val="24"/>
          <w:szCs w:val="24"/>
        </w:rPr>
        <w:t>deep-seated</w:t>
      </w:r>
      <w:r w:rsidR="003319B0" w:rsidRPr="00741A93">
        <w:rPr>
          <w:rFonts w:ascii="Times New Roman" w:hAnsi="Times New Roman" w:cs="Times New Roman"/>
          <w:sz w:val="24"/>
          <w:szCs w:val="24"/>
        </w:rPr>
        <w:t xml:space="preserve"> in the events of the </w:t>
      </w:r>
      <w:r w:rsidR="00380624">
        <w:rPr>
          <w:rFonts w:ascii="Times New Roman" w:hAnsi="Times New Roman" w:cs="Times New Roman"/>
          <w:sz w:val="24"/>
          <w:szCs w:val="24"/>
        </w:rPr>
        <w:t>Spanish War of Independence</w:t>
      </w:r>
      <w:r w:rsidR="003319B0" w:rsidRPr="00741A93">
        <w:rPr>
          <w:rFonts w:ascii="Times New Roman" w:hAnsi="Times New Roman" w:cs="Times New Roman"/>
          <w:sz w:val="24"/>
          <w:szCs w:val="24"/>
        </w:rPr>
        <w:t>.</w:t>
      </w:r>
    </w:p>
    <w:p w14:paraId="645282C0" w14:textId="7A2C5700" w:rsidR="006853E8" w:rsidRPr="00741A93" w:rsidRDefault="00741A93" w:rsidP="001607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Aguilerian</w:t>
      </w:r>
      <w:r w:rsidR="00B606A9" w:rsidRPr="00741A93">
        <w:rPr>
          <w:rFonts w:ascii="Times New Roman" w:hAnsi="Times New Roman" w:cs="Times New Roman"/>
          <w:sz w:val="24"/>
          <w:szCs w:val="24"/>
        </w:rPr>
        <w:t xml:space="preserve"> </w:t>
      </w:r>
      <w:r w:rsidRPr="00741A93">
        <w:rPr>
          <w:rFonts w:ascii="Times New Roman" w:hAnsi="Times New Roman" w:cs="Times New Roman"/>
          <w:sz w:val="24"/>
          <w:szCs w:val="24"/>
        </w:rPr>
        <w:t>echoes</w:t>
      </w:r>
      <w:r w:rsidR="00B606A9" w:rsidRPr="00741A93">
        <w:rPr>
          <w:rFonts w:ascii="Times New Roman" w:hAnsi="Times New Roman" w:cs="Times New Roman"/>
          <w:i/>
          <w:sz w:val="24"/>
          <w:szCs w:val="24"/>
        </w:rPr>
        <w:t xml:space="preserve"> </w:t>
      </w:r>
      <w:r w:rsidR="00173276" w:rsidRPr="00741A93">
        <w:rPr>
          <w:rFonts w:ascii="Times New Roman" w:hAnsi="Times New Roman" w:cs="Times New Roman"/>
          <w:sz w:val="24"/>
          <w:szCs w:val="24"/>
        </w:rPr>
        <w:t>are</w:t>
      </w:r>
      <w:r w:rsidR="00B606A9" w:rsidRPr="00741A93">
        <w:rPr>
          <w:rFonts w:ascii="Times New Roman" w:hAnsi="Times New Roman" w:cs="Times New Roman"/>
          <w:sz w:val="24"/>
          <w:szCs w:val="24"/>
        </w:rPr>
        <w:t xml:space="preserve"> </w:t>
      </w:r>
      <w:r w:rsidR="00D03FE0" w:rsidRPr="00741A93">
        <w:rPr>
          <w:rFonts w:ascii="Times New Roman" w:hAnsi="Times New Roman" w:cs="Times New Roman"/>
          <w:sz w:val="24"/>
          <w:szCs w:val="24"/>
        </w:rPr>
        <w:t>the</w:t>
      </w:r>
      <w:r w:rsidR="00B368C3" w:rsidRPr="00741A93">
        <w:rPr>
          <w:rFonts w:ascii="Times New Roman" w:hAnsi="Times New Roman" w:cs="Times New Roman"/>
          <w:sz w:val="24"/>
          <w:szCs w:val="24"/>
        </w:rPr>
        <w:t xml:space="preserve"> reverberant </w:t>
      </w:r>
      <w:r w:rsidR="00D03FE0" w:rsidRPr="00741A93">
        <w:rPr>
          <w:rFonts w:ascii="Times New Roman" w:hAnsi="Times New Roman" w:cs="Times New Roman"/>
          <w:sz w:val="24"/>
          <w:szCs w:val="24"/>
        </w:rPr>
        <w:t>impressions</w:t>
      </w:r>
      <w:r w:rsidR="00B368C3" w:rsidRPr="00741A93">
        <w:rPr>
          <w:rFonts w:ascii="Times New Roman" w:hAnsi="Times New Roman" w:cs="Times New Roman"/>
          <w:sz w:val="24"/>
          <w:szCs w:val="24"/>
        </w:rPr>
        <w:t xml:space="preserve"> </w:t>
      </w:r>
      <w:r w:rsidR="00380624">
        <w:rPr>
          <w:rFonts w:ascii="Times New Roman" w:hAnsi="Times New Roman" w:cs="Times New Roman"/>
          <w:sz w:val="24"/>
          <w:szCs w:val="24"/>
        </w:rPr>
        <w:t>of the social body. H</w:t>
      </w:r>
      <w:r w:rsidR="001B706F" w:rsidRPr="00741A93">
        <w:rPr>
          <w:rFonts w:ascii="Times New Roman" w:hAnsi="Times New Roman" w:cs="Times New Roman"/>
          <w:sz w:val="24"/>
          <w:szCs w:val="24"/>
        </w:rPr>
        <w:t xml:space="preserve">aving surveyed society in the same vein of </w:t>
      </w:r>
      <w:r w:rsidR="001B706F" w:rsidRPr="00741A93">
        <w:rPr>
          <w:rFonts w:ascii="Times New Roman" w:hAnsi="Times New Roman" w:cs="Times New Roman"/>
          <w:i/>
          <w:sz w:val="24"/>
          <w:szCs w:val="24"/>
        </w:rPr>
        <w:t xml:space="preserve">costumbristas </w:t>
      </w:r>
      <w:r w:rsidR="00380624">
        <w:rPr>
          <w:rFonts w:ascii="Times New Roman" w:hAnsi="Times New Roman" w:cs="Times New Roman"/>
          <w:sz w:val="24"/>
          <w:szCs w:val="24"/>
        </w:rPr>
        <w:t xml:space="preserve">like Mariano José de </w:t>
      </w:r>
      <w:r w:rsidR="001B706F" w:rsidRPr="00741A93">
        <w:rPr>
          <w:rFonts w:ascii="Times New Roman" w:hAnsi="Times New Roman" w:cs="Times New Roman"/>
          <w:sz w:val="24"/>
          <w:szCs w:val="24"/>
        </w:rPr>
        <w:t>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380624">
        <w:rPr>
          <w:rFonts w:ascii="Times New Roman" w:hAnsi="Times New Roman" w:cs="Times New Roman"/>
          <w:sz w:val="24"/>
          <w:szCs w:val="24"/>
        </w:rPr>
        <w:t xml:space="preserve"> (1809-1837)</w:t>
      </w:r>
      <w:r w:rsidR="001B706F" w:rsidRPr="00741A93">
        <w:rPr>
          <w:rFonts w:ascii="Times New Roman" w:hAnsi="Times New Roman" w:cs="Times New Roman"/>
          <w:i/>
          <w:sz w:val="24"/>
          <w:szCs w:val="24"/>
        </w:rPr>
        <w:t xml:space="preserve">, </w:t>
      </w:r>
      <w:r w:rsidR="00380624">
        <w:rPr>
          <w:rFonts w:ascii="Times New Roman" w:hAnsi="Times New Roman" w:cs="Times New Roman"/>
          <w:sz w:val="24"/>
          <w:szCs w:val="24"/>
        </w:rPr>
        <w:t xml:space="preserve">the poet </w:t>
      </w:r>
      <w:r w:rsidR="001B706F" w:rsidRPr="00741A93">
        <w:rPr>
          <w:rFonts w:ascii="Times New Roman" w:hAnsi="Times New Roman" w:cs="Times New Roman"/>
          <w:sz w:val="24"/>
          <w:szCs w:val="24"/>
        </w:rPr>
        <w:t>(re)presents</w:t>
      </w:r>
      <w:r w:rsidR="001607BB" w:rsidRPr="00741A93">
        <w:rPr>
          <w:rFonts w:ascii="Times New Roman" w:hAnsi="Times New Roman" w:cs="Times New Roman"/>
          <w:sz w:val="24"/>
          <w:szCs w:val="24"/>
        </w:rPr>
        <w:t xml:space="preserve"> them through </w:t>
      </w:r>
      <w:r w:rsidRPr="00741A93">
        <w:rPr>
          <w:rFonts w:ascii="Times New Roman" w:hAnsi="Times New Roman" w:cs="Times New Roman"/>
          <w:sz w:val="24"/>
          <w:szCs w:val="24"/>
        </w:rPr>
        <w:t>poetized</w:t>
      </w:r>
      <w:r w:rsidR="001607BB" w:rsidRPr="00741A93">
        <w:rPr>
          <w:rFonts w:ascii="Times New Roman" w:hAnsi="Times New Roman" w:cs="Times New Roman"/>
          <w:sz w:val="24"/>
          <w:szCs w:val="24"/>
        </w:rPr>
        <w:t xml:space="preserve"> criticism. T</w:t>
      </w:r>
      <w:r w:rsidR="00A06EDF">
        <w:rPr>
          <w:rFonts w:ascii="Times New Roman" w:hAnsi="Times New Roman" w:cs="Times New Roman"/>
          <w:sz w:val="24"/>
          <w:szCs w:val="24"/>
        </w:rPr>
        <w:t>hese poetic images are</w:t>
      </w:r>
      <w:r w:rsidR="007337AD" w:rsidRPr="00741A93">
        <w:rPr>
          <w:rFonts w:ascii="Times New Roman" w:hAnsi="Times New Roman" w:cs="Times New Roman"/>
          <w:sz w:val="24"/>
          <w:szCs w:val="24"/>
        </w:rPr>
        <w:t xml:space="preserve"> </w:t>
      </w:r>
      <w:r w:rsidR="00DF0FD6" w:rsidRPr="00741A93">
        <w:rPr>
          <w:rFonts w:ascii="Times New Roman" w:hAnsi="Times New Roman" w:cs="Times New Roman"/>
          <w:sz w:val="24"/>
          <w:szCs w:val="24"/>
        </w:rPr>
        <w:t xml:space="preserve">a </w:t>
      </w:r>
      <w:r w:rsidR="000B709B" w:rsidRPr="00741A93">
        <w:rPr>
          <w:rFonts w:ascii="Times New Roman" w:hAnsi="Times New Roman" w:cs="Times New Roman"/>
          <w:sz w:val="24"/>
          <w:szCs w:val="24"/>
        </w:rPr>
        <w:t xml:space="preserve">reproduction </w:t>
      </w:r>
      <w:r w:rsidR="008F70F1">
        <w:rPr>
          <w:rFonts w:ascii="Times New Roman" w:hAnsi="Times New Roman" w:cs="Times New Roman"/>
          <w:sz w:val="24"/>
          <w:szCs w:val="24"/>
        </w:rPr>
        <w:t xml:space="preserve">of </w:t>
      </w:r>
      <w:r w:rsidR="008F70F1" w:rsidRPr="008F70F1">
        <w:rPr>
          <w:rFonts w:ascii="Times New Roman" w:hAnsi="Times New Roman" w:cs="Times New Roman"/>
          <w:sz w:val="24"/>
          <w:szCs w:val="24"/>
          <w:highlight w:val="yellow"/>
        </w:rPr>
        <w:t>historical</w:t>
      </w:r>
      <w:r w:rsidR="008F70F1">
        <w:rPr>
          <w:rFonts w:ascii="Times New Roman" w:hAnsi="Times New Roman" w:cs="Times New Roman"/>
          <w:sz w:val="24"/>
          <w:szCs w:val="24"/>
        </w:rPr>
        <w:t xml:space="preserve"> and familiar </w:t>
      </w:r>
      <w:r w:rsidR="000B709B" w:rsidRPr="00741A93">
        <w:rPr>
          <w:rFonts w:ascii="Times New Roman" w:hAnsi="Times New Roman" w:cs="Times New Roman"/>
          <w:sz w:val="24"/>
          <w:szCs w:val="24"/>
        </w:rPr>
        <w:t xml:space="preserve">scenes and experiences </w:t>
      </w:r>
      <w:r w:rsidR="00D03FE0" w:rsidRPr="00741A93">
        <w:rPr>
          <w:rFonts w:ascii="Times New Roman" w:hAnsi="Times New Roman" w:cs="Times New Roman"/>
          <w:sz w:val="24"/>
          <w:szCs w:val="24"/>
        </w:rPr>
        <w:t xml:space="preserve">as they </w:t>
      </w:r>
      <w:r w:rsidR="001607BB" w:rsidRPr="00741A93">
        <w:rPr>
          <w:rFonts w:ascii="Times New Roman" w:hAnsi="Times New Roman" w:cs="Times New Roman"/>
          <w:sz w:val="24"/>
          <w:szCs w:val="24"/>
        </w:rPr>
        <w:t>were and are</w:t>
      </w:r>
      <w:r w:rsidR="002B0A97">
        <w:rPr>
          <w:rFonts w:ascii="Times New Roman" w:hAnsi="Times New Roman" w:cs="Times New Roman"/>
          <w:sz w:val="24"/>
          <w:szCs w:val="24"/>
        </w:rPr>
        <w:t>:</w:t>
      </w:r>
      <w:r w:rsidR="00D03FE0" w:rsidRPr="00741A93">
        <w:rPr>
          <w:rFonts w:ascii="Times New Roman" w:hAnsi="Times New Roman" w:cs="Times New Roman"/>
          <w:sz w:val="24"/>
          <w:szCs w:val="24"/>
        </w:rPr>
        <w:t xml:space="preserve"> echoes</w:t>
      </w:r>
      <w:r w:rsidR="00C81EFE" w:rsidRPr="00741A93">
        <w:rPr>
          <w:rFonts w:ascii="Times New Roman" w:hAnsi="Times New Roman" w:cs="Times New Roman"/>
          <w:sz w:val="24"/>
          <w:szCs w:val="24"/>
        </w:rPr>
        <w:t xml:space="preserve"> </w:t>
      </w:r>
      <w:r w:rsidR="002B0A97">
        <w:rPr>
          <w:rFonts w:ascii="Times New Roman" w:hAnsi="Times New Roman" w:cs="Times New Roman"/>
          <w:sz w:val="24"/>
          <w:szCs w:val="24"/>
        </w:rPr>
        <w:t>that make</w:t>
      </w:r>
      <w:r w:rsidR="00C81EFE" w:rsidRPr="00741A93">
        <w:rPr>
          <w:rFonts w:ascii="Times New Roman" w:hAnsi="Times New Roman" w:cs="Times New Roman"/>
          <w:sz w:val="24"/>
          <w:szCs w:val="24"/>
        </w:rPr>
        <w:t xml:space="preserve"> up the living and breathing milieu of Spanish society. </w:t>
      </w:r>
      <w:r w:rsidR="002A5FD8">
        <w:rPr>
          <w:rFonts w:ascii="Times New Roman" w:hAnsi="Times New Roman" w:cs="Times New Roman"/>
          <w:sz w:val="24"/>
          <w:szCs w:val="24"/>
        </w:rPr>
        <w:t xml:space="preserve">But </w:t>
      </w:r>
      <w:r w:rsidR="007337AD" w:rsidRPr="00741A93">
        <w:rPr>
          <w:rFonts w:ascii="Times New Roman" w:hAnsi="Times New Roman" w:cs="Times New Roman"/>
          <w:sz w:val="24"/>
          <w:szCs w:val="24"/>
        </w:rPr>
        <w:t xml:space="preserve">these echoes are not entirely pure; they do not </w:t>
      </w:r>
      <w:r w:rsidR="00C963E3">
        <w:rPr>
          <w:rFonts w:ascii="Times New Roman" w:hAnsi="Times New Roman" w:cs="Times New Roman"/>
          <w:sz w:val="24"/>
          <w:szCs w:val="24"/>
        </w:rPr>
        <w:t xml:space="preserve">manifest </w:t>
      </w:r>
      <w:r w:rsidR="007337AD" w:rsidRPr="00741A93">
        <w:rPr>
          <w:rFonts w:ascii="Times New Roman" w:hAnsi="Times New Roman" w:cs="Times New Roman"/>
          <w:sz w:val="24"/>
          <w:szCs w:val="24"/>
        </w:rPr>
        <w:t xml:space="preserve">unaffected and free from </w:t>
      </w:r>
      <w:r w:rsidR="00C963E3">
        <w:rPr>
          <w:rFonts w:ascii="Times New Roman" w:hAnsi="Times New Roman" w:cs="Times New Roman"/>
          <w:sz w:val="24"/>
          <w:szCs w:val="24"/>
        </w:rPr>
        <w:t>the poet’s guidance</w:t>
      </w:r>
      <w:r w:rsidR="000E3CF5">
        <w:rPr>
          <w:rFonts w:ascii="Times New Roman" w:hAnsi="Times New Roman" w:cs="Times New Roman"/>
          <w:sz w:val="24"/>
          <w:szCs w:val="24"/>
        </w:rPr>
        <w:t>. A</w:t>
      </w:r>
      <w:r w:rsidR="00C963E3">
        <w:rPr>
          <w:rFonts w:ascii="Times New Roman" w:hAnsi="Times New Roman" w:cs="Times New Roman"/>
          <w:sz w:val="24"/>
          <w:szCs w:val="24"/>
        </w:rPr>
        <w:t>las</w:t>
      </w:r>
      <w:r w:rsidR="007337AD" w:rsidRPr="00741A93">
        <w:rPr>
          <w:rFonts w:ascii="Times New Roman" w:hAnsi="Times New Roman" w:cs="Times New Roman"/>
          <w:sz w:val="24"/>
          <w:szCs w:val="24"/>
        </w:rPr>
        <w:t xml:space="preserve">, </w:t>
      </w:r>
      <w:r w:rsidRPr="00741A93">
        <w:rPr>
          <w:rFonts w:ascii="Times New Roman" w:hAnsi="Times New Roman" w:cs="Times New Roman"/>
          <w:sz w:val="24"/>
          <w:szCs w:val="24"/>
        </w:rPr>
        <w:t xml:space="preserve">the poet interprets these echoic experiences, </w:t>
      </w:r>
      <w:r w:rsidR="007337AD" w:rsidRPr="00741A93">
        <w:rPr>
          <w:rFonts w:ascii="Times New Roman" w:hAnsi="Times New Roman" w:cs="Times New Roman"/>
          <w:sz w:val="24"/>
          <w:szCs w:val="24"/>
        </w:rPr>
        <w:t>aim</w:t>
      </w:r>
      <w:r w:rsidRPr="00741A93">
        <w:rPr>
          <w:rFonts w:ascii="Times New Roman" w:hAnsi="Times New Roman" w:cs="Times New Roman"/>
          <w:sz w:val="24"/>
          <w:szCs w:val="24"/>
        </w:rPr>
        <w:t>ing</w:t>
      </w:r>
      <w:r w:rsidR="00F77023">
        <w:rPr>
          <w:rFonts w:ascii="Times New Roman" w:hAnsi="Times New Roman" w:cs="Times New Roman"/>
          <w:sz w:val="24"/>
          <w:szCs w:val="24"/>
        </w:rPr>
        <w:t xml:space="preserve"> towards a goal </w:t>
      </w:r>
      <w:r w:rsidR="007337AD" w:rsidRPr="00741A93">
        <w:rPr>
          <w:rFonts w:ascii="Times New Roman" w:hAnsi="Times New Roman" w:cs="Times New Roman"/>
          <w:sz w:val="24"/>
          <w:szCs w:val="24"/>
        </w:rPr>
        <w:t xml:space="preserve">that begs the redefining of </w:t>
      </w:r>
      <w:r w:rsidR="00C87C1F" w:rsidRPr="00741A93">
        <w:rPr>
          <w:rFonts w:ascii="Times New Roman" w:hAnsi="Times New Roman" w:cs="Times New Roman"/>
          <w:sz w:val="24"/>
          <w:szCs w:val="24"/>
        </w:rPr>
        <w:t>the social body</w:t>
      </w:r>
      <w:r w:rsidR="007337AD" w:rsidRPr="00741A93">
        <w:rPr>
          <w:rFonts w:ascii="Times New Roman" w:hAnsi="Times New Roman" w:cs="Times New Roman"/>
          <w:sz w:val="24"/>
          <w:szCs w:val="24"/>
        </w:rPr>
        <w:t xml:space="preserve"> and the </w:t>
      </w:r>
      <w:r w:rsidR="001571CA" w:rsidRPr="00741A93">
        <w:rPr>
          <w:rFonts w:ascii="Times New Roman" w:hAnsi="Times New Roman" w:cs="Times New Roman"/>
          <w:sz w:val="24"/>
          <w:szCs w:val="24"/>
        </w:rPr>
        <w:t>issues</w:t>
      </w:r>
      <w:r w:rsidRPr="00741A93">
        <w:rPr>
          <w:rFonts w:ascii="Times New Roman" w:hAnsi="Times New Roman" w:cs="Times New Roman"/>
          <w:sz w:val="24"/>
          <w:szCs w:val="24"/>
        </w:rPr>
        <w:t xml:space="preserve"> that </w:t>
      </w:r>
      <w:r w:rsidR="001571CA">
        <w:rPr>
          <w:rFonts w:ascii="Times New Roman" w:hAnsi="Times New Roman" w:cs="Times New Roman"/>
          <w:sz w:val="24"/>
          <w:szCs w:val="24"/>
        </w:rPr>
        <w:t>affect its progress or lack thereof</w:t>
      </w:r>
      <w:r w:rsidRPr="00741A93">
        <w:rPr>
          <w:rFonts w:ascii="Times New Roman" w:hAnsi="Times New Roman" w:cs="Times New Roman"/>
          <w:sz w:val="24"/>
          <w:szCs w:val="24"/>
        </w:rPr>
        <w:t xml:space="preserve">. Aguilera advocates </w:t>
      </w:r>
      <w:r w:rsidR="00C87C1F" w:rsidRPr="00741A93">
        <w:rPr>
          <w:rFonts w:ascii="Times New Roman" w:hAnsi="Times New Roman" w:cs="Times New Roman"/>
          <w:sz w:val="24"/>
          <w:szCs w:val="24"/>
        </w:rPr>
        <w:t xml:space="preserve">a “clear and precise whole” from the “union of these and other scattered and diverse elements” </w:t>
      </w:r>
      <w:r w:rsidR="00656DA9" w:rsidRPr="00741A93">
        <w:rPr>
          <w:rFonts w:ascii="Times New Roman" w:hAnsi="Times New Roman" w:cs="Times New Roman"/>
          <w:sz w:val="24"/>
          <w:szCs w:val="24"/>
        </w:rPr>
        <w:t>to achieve a faithful representation of the people (</w:t>
      </w:r>
      <w:r w:rsidR="001571CA">
        <w:rPr>
          <w:rFonts w:ascii="Times New Roman" w:hAnsi="Times New Roman" w:cs="Times New Roman"/>
          <w:i/>
          <w:sz w:val="24"/>
          <w:szCs w:val="24"/>
        </w:rPr>
        <w:t xml:space="preserve">Ecos nacionales </w:t>
      </w:r>
      <w:r w:rsidR="00656DA9" w:rsidRPr="00741A93">
        <w:rPr>
          <w:rFonts w:ascii="Times New Roman" w:hAnsi="Times New Roman" w:cs="Times New Roman"/>
          <w:sz w:val="24"/>
          <w:szCs w:val="24"/>
        </w:rPr>
        <w:t xml:space="preserve">xi). </w:t>
      </w:r>
      <w:r w:rsidR="00312872" w:rsidRPr="00741A93">
        <w:rPr>
          <w:rFonts w:ascii="Times New Roman" w:hAnsi="Times New Roman" w:cs="Times New Roman"/>
          <w:sz w:val="24"/>
          <w:szCs w:val="24"/>
        </w:rPr>
        <w:t xml:space="preserve">These </w:t>
      </w:r>
      <w:r w:rsidR="001571CA">
        <w:rPr>
          <w:rFonts w:ascii="Times New Roman" w:hAnsi="Times New Roman" w:cs="Times New Roman"/>
          <w:sz w:val="24"/>
          <w:szCs w:val="24"/>
        </w:rPr>
        <w:t xml:space="preserve">“elements” </w:t>
      </w:r>
      <w:r w:rsidR="00312872" w:rsidRPr="00741A93">
        <w:rPr>
          <w:rFonts w:ascii="Times New Roman" w:hAnsi="Times New Roman" w:cs="Times New Roman"/>
          <w:sz w:val="24"/>
          <w:szCs w:val="24"/>
        </w:rPr>
        <w:t xml:space="preserve">are the </w:t>
      </w:r>
      <w:r>
        <w:rPr>
          <w:rFonts w:ascii="Times New Roman" w:hAnsi="Times New Roman" w:cs="Times New Roman"/>
          <w:sz w:val="24"/>
          <w:szCs w:val="24"/>
        </w:rPr>
        <w:t>disperse</w:t>
      </w:r>
      <w:r w:rsidR="001571CA">
        <w:rPr>
          <w:rFonts w:ascii="Times New Roman" w:hAnsi="Times New Roman" w:cs="Times New Roman"/>
          <w:sz w:val="24"/>
          <w:szCs w:val="24"/>
        </w:rPr>
        <w:t>d</w:t>
      </w:r>
      <w:r>
        <w:rPr>
          <w:rFonts w:ascii="Times New Roman" w:hAnsi="Times New Roman" w:cs="Times New Roman"/>
          <w:sz w:val="24"/>
          <w:szCs w:val="24"/>
        </w:rPr>
        <w:t xml:space="preserve"> and </w:t>
      </w:r>
      <w:r w:rsidR="00920F85" w:rsidRPr="00741A93">
        <w:rPr>
          <w:rFonts w:ascii="Times New Roman" w:hAnsi="Times New Roman" w:cs="Times New Roman"/>
          <w:sz w:val="24"/>
          <w:szCs w:val="24"/>
        </w:rPr>
        <w:t>disregarded</w:t>
      </w:r>
      <w:r w:rsidR="00312872" w:rsidRPr="00741A93">
        <w:rPr>
          <w:rFonts w:ascii="Times New Roman" w:hAnsi="Times New Roman" w:cs="Times New Roman"/>
          <w:sz w:val="24"/>
          <w:szCs w:val="24"/>
        </w:rPr>
        <w:t xml:space="preserve"> </w:t>
      </w:r>
      <w:r w:rsidR="009E4B04" w:rsidRPr="00741A93">
        <w:rPr>
          <w:rFonts w:ascii="Times New Roman" w:hAnsi="Times New Roman" w:cs="Times New Roman"/>
          <w:sz w:val="24"/>
          <w:szCs w:val="24"/>
        </w:rPr>
        <w:t>voices of society which</w:t>
      </w:r>
      <w:r w:rsidR="00920F85" w:rsidRPr="00741A93">
        <w:rPr>
          <w:rFonts w:ascii="Times New Roman" w:hAnsi="Times New Roman" w:cs="Times New Roman"/>
          <w:sz w:val="24"/>
          <w:szCs w:val="24"/>
        </w:rPr>
        <w:t xml:space="preserve"> Aguilera unifies under a panoramic</w:t>
      </w:r>
      <w:r w:rsidR="009E4B04" w:rsidRPr="00741A93">
        <w:rPr>
          <w:rFonts w:ascii="Times New Roman" w:hAnsi="Times New Roman" w:cs="Times New Roman"/>
          <w:sz w:val="24"/>
          <w:szCs w:val="24"/>
        </w:rPr>
        <w:t xml:space="preserve"> and inclusively </w:t>
      </w:r>
      <w:r w:rsidR="001571CA">
        <w:rPr>
          <w:rFonts w:ascii="Times New Roman" w:hAnsi="Times New Roman" w:cs="Times New Roman"/>
          <w:sz w:val="24"/>
          <w:szCs w:val="24"/>
        </w:rPr>
        <w:t>imaginary</w:t>
      </w:r>
      <w:r w:rsidR="009E4B04" w:rsidRPr="00741A93">
        <w:rPr>
          <w:rFonts w:ascii="Times New Roman" w:hAnsi="Times New Roman" w:cs="Times New Roman"/>
          <w:sz w:val="24"/>
          <w:szCs w:val="24"/>
        </w:rPr>
        <w:t xml:space="preserve"> space.</w:t>
      </w:r>
      <w:r w:rsidR="001607BB" w:rsidRPr="00741A93">
        <w:rPr>
          <w:rFonts w:ascii="Times New Roman" w:hAnsi="Times New Roman" w:cs="Times New Roman"/>
          <w:sz w:val="24"/>
          <w:szCs w:val="24"/>
        </w:rPr>
        <w:t xml:space="preserve"> </w:t>
      </w:r>
    </w:p>
    <w:p w14:paraId="04558D8A" w14:textId="77777777" w:rsidR="000E2AD8" w:rsidRDefault="00AD292E" w:rsidP="00BA2C83">
      <w:pPr>
        <w:spacing w:line="480" w:lineRule="auto"/>
        <w:ind w:firstLine="720"/>
        <w:rPr>
          <w:rFonts w:ascii="Times New Roman" w:hAnsi="Times New Roman" w:cs="Times New Roman"/>
          <w:sz w:val="24"/>
          <w:szCs w:val="24"/>
        </w:rPr>
      </w:pPr>
      <w:r>
        <w:rPr>
          <w:rFonts w:ascii="Times New Roman" w:hAnsi="Times New Roman" w:cs="Times New Roman"/>
          <w:sz w:val="24"/>
          <w:szCs w:val="24"/>
        </w:rPr>
        <w:t>Aguilera</w:t>
      </w:r>
      <w:r w:rsidR="001D303D" w:rsidRPr="00741A93">
        <w:rPr>
          <w:rFonts w:ascii="Times New Roman" w:hAnsi="Times New Roman" w:cs="Times New Roman"/>
          <w:sz w:val="24"/>
          <w:szCs w:val="24"/>
        </w:rPr>
        <w:t xml:space="preserve"> would not </w:t>
      </w:r>
      <w:r w:rsidR="00DE0357" w:rsidRPr="00741A93">
        <w:rPr>
          <w:rFonts w:ascii="Times New Roman" w:hAnsi="Times New Roman" w:cs="Times New Roman"/>
          <w:sz w:val="24"/>
          <w:szCs w:val="24"/>
        </w:rPr>
        <w:t xml:space="preserve">be the first to </w:t>
      </w:r>
      <w:r w:rsidR="00741A93">
        <w:rPr>
          <w:rFonts w:ascii="Times New Roman" w:hAnsi="Times New Roman" w:cs="Times New Roman"/>
          <w:sz w:val="24"/>
          <w:szCs w:val="24"/>
        </w:rPr>
        <w:t>take to</w:t>
      </w:r>
      <w:r w:rsidR="00DE0357" w:rsidRPr="00741A93">
        <w:rPr>
          <w:rFonts w:ascii="Times New Roman" w:hAnsi="Times New Roman" w:cs="Times New Roman"/>
          <w:sz w:val="24"/>
          <w:szCs w:val="24"/>
        </w:rPr>
        <w:t xml:space="preserve"> such</w:t>
      </w:r>
      <w:r w:rsidR="00741A93">
        <w:rPr>
          <w:rFonts w:ascii="Times New Roman" w:hAnsi="Times New Roman" w:cs="Times New Roman"/>
          <w:sz w:val="24"/>
          <w:szCs w:val="24"/>
        </w:rPr>
        <w:t xml:space="preserve"> a </w:t>
      </w:r>
      <w:r w:rsidR="00C45DC4">
        <w:rPr>
          <w:rFonts w:ascii="Times New Roman" w:hAnsi="Times New Roman" w:cs="Times New Roman"/>
          <w:sz w:val="24"/>
          <w:szCs w:val="24"/>
        </w:rPr>
        <w:t>social</w:t>
      </w:r>
      <w:r w:rsidR="00E5570E" w:rsidRPr="00741A93">
        <w:rPr>
          <w:rFonts w:ascii="Times New Roman" w:hAnsi="Times New Roman" w:cs="Times New Roman"/>
          <w:sz w:val="24"/>
          <w:szCs w:val="24"/>
        </w:rPr>
        <w:t xml:space="preserve"> </w:t>
      </w:r>
      <w:r w:rsidR="00DE0357" w:rsidRPr="00741A93">
        <w:rPr>
          <w:rFonts w:ascii="Times New Roman" w:hAnsi="Times New Roman" w:cs="Times New Roman"/>
          <w:sz w:val="24"/>
          <w:szCs w:val="24"/>
        </w:rPr>
        <w:t>project</w:t>
      </w:r>
      <w:r w:rsidR="002F3682">
        <w:rPr>
          <w:rFonts w:ascii="Times New Roman" w:hAnsi="Times New Roman" w:cs="Times New Roman"/>
          <w:sz w:val="24"/>
          <w:szCs w:val="24"/>
        </w:rPr>
        <w:t xml:space="preserve"> </w:t>
      </w:r>
      <w:r>
        <w:rPr>
          <w:rFonts w:ascii="Times New Roman" w:hAnsi="Times New Roman" w:cs="Times New Roman"/>
          <w:sz w:val="24"/>
          <w:szCs w:val="24"/>
        </w:rPr>
        <w:t>aligned with an</w:t>
      </w:r>
      <w:r w:rsidR="002F3682">
        <w:rPr>
          <w:rFonts w:ascii="Times New Roman" w:hAnsi="Times New Roman" w:cs="Times New Roman"/>
          <w:sz w:val="24"/>
          <w:szCs w:val="24"/>
        </w:rPr>
        <w:t xml:space="preserve"> analysis of the social character</w:t>
      </w:r>
      <w:r>
        <w:rPr>
          <w:rFonts w:ascii="Times New Roman" w:hAnsi="Times New Roman" w:cs="Times New Roman"/>
          <w:sz w:val="24"/>
          <w:szCs w:val="24"/>
        </w:rPr>
        <w:t>. T</w:t>
      </w:r>
      <w:r w:rsidR="001101EC" w:rsidRPr="00741A93">
        <w:rPr>
          <w:rFonts w:ascii="Times New Roman" w:hAnsi="Times New Roman" w:cs="Times New Roman"/>
          <w:sz w:val="24"/>
          <w:szCs w:val="24"/>
        </w:rPr>
        <w:t>his has already been recognized</w:t>
      </w:r>
      <w:r w:rsidR="00DE0357" w:rsidRPr="00741A93">
        <w:rPr>
          <w:rFonts w:ascii="Times New Roman" w:hAnsi="Times New Roman" w:cs="Times New Roman"/>
          <w:sz w:val="24"/>
          <w:szCs w:val="24"/>
        </w:rPr>
        <w:t xml:space="preserve">. </w:t>
      </w:r>
      <w:r w:rsidR="00C45DC4">
        <w:rPr>
          <w:rFonts w:ascii="Times New Roman" w:hAnsi="Times New Roman" w:cs="Times New Roman"/>
          <w:sz w:val="24"/>
          <w:szCs w:val="24"/>
        </w:rPr>
        <w:t>Outside of poetry, one finds the case for t</w:t>
      </w:r>
      <w:r w:rsidR="002F3682">
        <w:rPr>
          <w:rFonts w:ascii="Times New Roman" w:hAnsi="Times New Roman" w:cs="Times New Roman"/>
          <w:sz w:val="24"/>
          <w:szCs w:val="24"/>
        </w:rPr>
        <w:t xml:space="preserve">he less fortunate </w:t>
      </w:r>
      <w:r w:rsidR="00C45DC4">
        <w:rPr>
          <w:rFonts w:ascii="Times New Roman" w:hAnsi="Times New Roman" w:cs="Times New Roman"/>
          <w:sz w:val="24"/>
          <w:szCs w:val="24"/>
        </w:rPr>
        <w:t>class in Wenceslao Ayguals de Izco</w:t>
      </w:r>
      <w:r w:rsidR="00136AB9">
        <w:rPr>
          <w:rFonts w:ascii="Times New Roman" w:hAnsi="Times New Roman" w:cs="Times New Roman"/>
          <w:sz w:val="24"/>
          <w:szCs w:val="24"/>
        </w:rPr>
        <w:fldChar w:fldCharType="begin"/>
      </w:r>
      <w:r w:rsidR="00136AB9">
        <w:instrText xml:space="preserve"> XE "</w:instrText>
      </w:r>
      <w:r w:rsidR="00136AB9" w:rsidRPr="00136AB9">
        <w:rPr>
          <w:rFonts w:ascii="Times New Roman" w:hAnsi="Times New Roman" w:cs="Times New Roman"/>
          <w:sz w:val="24"/>
          <w:szCs w:val="24"/>
        </w:rPr>
        <w:instrText>Ayguals de Izco</w:instrText>
      </w:r>
      <w:r w:rsidR="00136AB9">
        <w:rPr>
          <w:rFonts w:ascii="Times New Roman" w:hAnsi="Times New Roman" w:cs="Times New Roman"/>
          <w:sz w:val="24"/>
          <w:szCs w:val="24"/>
        </w:rPr>
        <w:instrText>, Wenceslao</w:instrText>
      </w:r>
      <w:r w:rsidR="00136AB9">
        <w:instrText xml:space="preserve">" </w:instrText>
      </w:r>
      <w:r w:rsidR="00136AB9">
        <w:rPr>
          <w:rFonts w:ascii="Times New Roman" w:hAnsi="Times New Roman" w:cs="Times New Roman"/>
          <w:sz w:val="24"/>
          <w:szCs w:val="24"/>
        </w:rPr>
        <w:fldChar w:fldCharType="end"/>
      </w:r>
      <w:r w:rsidR="00C45DC4">
        <w:rPr>
          <w:rFonts w:ascii="Times New Roman" w:hAnsi="Times New Roman" w:cs="Times New Roman"/>
          <w:sz w:val="24"/>
          <w:szCs w:val="24"/>
        </w:rPr>
        <w:t xml:space="preserve">’s (1801-1873) </w:t>
      </w:r>
      <w:r w:rsidR="00C45DC4" w:rsidRPr="00C45DC4">
        <w:rPr>
          <w:rFonts w:ascii="Times New Roman" w:hAnsi="Times New Roman" w:cs="Times New Roman"/>
          <w:i/>
          <w:sz w:val="24"/>
          <w:szCs w:val="24"/>
        </w:rPr>
        <w:t>María, la hija de un jornalero</w:t>
      </w:r>
      <w:r w:rsidR="00C45DC4">
        <w:rPr>
          <w:rFonts w:ascii="Times New Roman" w:hAnsi="Times New Roman" w:cs="Times New Roman"/>
          <w:sz w:val="24"/>
          <w:szCs w:val="24"/>
        </w:rPr>
        <w:t xml:space="preserve"> (1845)</w:t>
      </w:r>
      <w:r w:rsidR="002F3682">
        <w:rPr>
          <w:rFonts w:ascii="Times New Roman" w:hAnsi="Times New Roman" w:cs="Times New Roman"/>
          <w:sz w:val="24"/>
          <w:szCs w:val="24"/>
        </w:rPr>
        <w:t xml:space="preserve">. </w:t>
      </w:r>
      <w:r w:rsidR="00C45DC4" w:rsidRPr="00C45DC4">
        <w:rPr>
          <w:rFonts w:ascii="Times New Roman" w:hAnsi="Times New Roman" w:cs="Times New Roman"/>
          <w:i/>
          <w:sz w:val="24"/>
          <w:szCs w:val="24"/>
        </w:rPr>
        <w:t xml:space="preserve"> </w:t>
      </w:r>
      <w:r w:rsidR="00F839F0">
        <w:rPr>
          <w:rFonts w:ascii="Times New Roman" w:hAnsi="Times New Roman" w:cs="Times New Roman"/>
          <w:sz w:val="24"/>
          <w:szCs w:val="24"/>
        </w:rPr>
        <w:t xml:space="preserve">Within the framework of poetry, </w:t>
      </w:r>
      <w:r w:rsidR="00DE0357" w:rsidRPr="00741A93">
        <w:rPr>
          <w:rFonts w:ascii="Times New Roman" w:hAnsi="Times New Roman" w:cs="Times New Roman"/>
          <w:sz w:val="24"/>
          <w:szCs w:val="24"/>
        </w:rPr>
        <w:t>Cossío cites a similar approach with Salvador Bermúdez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DE0357" w:rsidRPr="00741A93">
        <w:rPr>
          <w:rFonts w:ascii="Times New Roman" w:hAnsi="Times New Roman" w:cs="Times New Roman"/>
          <w:sz w:val="24"/>
          <w:szCs w:val="24"/>
        </w:rPr>
        <w:t xml:space="preserve"> (1817-1883) </w:t>
      </w:r>
      <w:r w:rsidR="00D9778C" w:rsidRPr="00741A93">
        <w:rPr>
          <w:rFonts w:ascii="Times New Roman" w:hAnsi="Times New Roman" w:cs="Times New Roman"/>
          <w:sz w:val="24"/>
          <w:szCs w:val="24"/>
        </w:rPr>
        <w:t xml:space="preserve">in </w:t>
      </w:r>
      <w:r w:rsidR="00E5570E" w:rsidRPr="00741A93">
        <w:rPr>
          <w:rFonts w:ascii="Times New Roman" w:hAnsi="Times New Roman" w:cs="Times New Roman"/>
          <w:sz w:val="24"/>
          <w:szCs w:val="24"/>
        </w:rPr>
        <w:t xml:space="preserve">the latter’s </w:t>
      </w:r>
      <w:r w:rsidR="00DE0357" w:rsidRPr="00741A93">
        <w:rPr>
          <w:rFonts w:ascii="Times New Roman" w:hAnsi="Times New Roman" w:cs="Times New Roman"/>
          <w:i/>
          <w:sz w:val="24"/>
          <w:szCs w:val="24"/>
        </w:rPr>
        <w:t xml:space="preserve">Ensayos póetcos </w:t>
      </w:r>
      <w:r w:rsidR="00DE0357" w:rsidRPr="00741A93">
        <w:rPr>
          <w:rFonts w:ascii="Times New Roman" w:hAnsi="Times New Roman" w:cs="Times New Roman"/>
          <w:sz w:val="24"/>
          <w:szCs w:val="24"/>
        </w:rPr>
        <w:t>published in 1840</w:t>
      </w:r>
      <w:r w:rsidR="00741A93">
        <w:rPr>
          <w:rFonts w:ascii="Times New Roman" w:hAnsi="Times New Roman" w:cs="Times New Roman"/>
          <w:sz w:val="24"/>
          <w:szCs w:val="24"/>
        </w:rPr>
        <w:t>. Bermúdez</w:t>
      </w:r>
      <w:r w:rsidR="00E5570E" w:rsidRPr="00741A93">
        <w:rPr>
          <w:rFonts w:ascii="Times New Roman" w:hAnsi="Times New Roman" w:cs="Times New Roman"/>
          <w:sz w:val="24"/>
          <w:szCs w:val="24"/>
        </w:rPr>
        <w:t xml:space="preserve"> </w:t>
      </w:r>
      <w:r w:rsidR="00D9778C" w:rsidRPr="00741A93">
        <w:rPr>
          <w:rFonts w:ascii="Times New Roman" w:hAnsi="Times New Roman" w:cs="Times New Roman"/>
          <w:sz w:val="24"/>
          <w:szCs w:val="24"/>
        </w:rPr>
        <w:t>states</w:t>
      </w:r>
      <w:r w:rsidR="00E5570E" w:rsidRPr="00741A93">
        <w:rPr>
          <w:rFonts w:ascii="Times New Roman" w:hAnsi="Times New Roman" w:cs="Times New Roman"/>
          <w:sz w:val="24"/>
          <w:szCs w:val="24"/>
        </w:rPr>
        <w:t xml:space="preserve"> “what is he [the poet] to write but his impressions, which are the impressions of society</w:t>
      </w:r>
      <w:r w:rsidR="004B755D" w:rsidRPr="00741A93">
        <w:rPr>
          <w:rFonts w:ascii="Times New Roman" w:hAnsi="Times New Roman" w:cs="Times New Roman"/>
          <w:sz w:val="24"/>
          <w:szCs w:val="24"/>
        </w:rPr>
        <w:t>”</w:t>
      </w:r>
      <w:r w:rsidR="00680305">
        <w:rPr>
          <w:rFonts w:ascii="Times New Roman" w:hAnsi="Times New Roman" w:cs="Times New Roman"/>
          <w:sz w:val="24"/>
          <w:szCs w:val="24"/>
        </w:rPr>
        <w:t xml:space="preserve"> (qtd. in </w:t>
      </w:r>
      <w:r w:rsidR="00680305" w:rsidRPr="00680305">
        <w:rPr>
          <w:rFonts w:ascii="Times New Roman" w:hAnsi="Times New Roman" w:cs="Times New Roman"/>
          <w:i/>
          <w:sz w:val="24"/>
          <w:szCs w:val="24"/>
        </w:rPr>
        <w:t>Cincuenta años</w:t>
      </w:r>
      <w:r w:rsidR="00680305">
        <w:rPr>
          <w:rFonts w:ascii="Times New Roman" w:hAnsi="Times New Roman" w:cs="Times New Roman"/>
          <w:sz w:val="24"/>
          <w:szCs w:val="24"/>
        </w:rPr>
        <w:t xml:space="preserve"> 194).</w:t>
      </w:r>
      <w:r w:rsidR="00680305">
        <w:rPr>
          <w:rFonts w:ascii="Times New Roman" w:hAnsi="Times New Roman" w:cs="Times New Roman"/>
          <w:sz w:val="24"/>
          <w:szCs w:val="24"/>
        </w:rPr>
        <w:fldChar w:fldCharType="begin"/>
      </w:r>
      <w:r w:rsidR="00680305">
        <w:rPr>
          <w:rFonts w:ascii="Times New Roman" w:hAnsi="Times New Roman" w:cs="Times New Roman"/>
          <w:sz w:val="24"/>
          <w:szCs w:val="24"/>
        </w:rPr>
        <w:instrText xml:space="preserve"> ADDIN EN.CITE &lt;EndNote&gt;&lt;Cite Hidden="1"&gt;&lt;Author&gt;Cossío&lt;/Author&gt;&lt;Year&gt;1960&lt;/Year&gt;&lt;RecNum&gt;53&lt;/RecNum&gt;&lt;record&gt;&lt;rec-number&gt;53&lt;/rec-number&gt;&lt;foreign-keys&gt;&lt;key app="EN" db-id="5xstxsde6rdp5yexss8vfsa6zwr5fd5z52vs" timestamp="1457921958"&gt;53&lt;/key&gt;&lt;/foreign-keys&gt;&lt;ref-type name="Book"&gt;6&lt;/ref-type&gt;&lt;contributors&gt;&lt;authors&gt;&lt;author&gt;Cossío, José María de&lt;/author&gt;&lt;/authors&gt;&lt;/contributors&gt;&lt;titles&gt;&lt;title&gt;Cincuenta años de poesía española: 1850-1900&lt;/title&gt;&lt;/titles&gt;&lt;volume&gt;1&lt;/volume&gt;&lt;dates&gt;&lt;year&gt;1960&lt;/year&gt;&lt;/dates&gt;&lt;publisher&gt;Espasa-Calpe&lt;/publisher&gt;&lt;urls&gt;&lt;/urls&gt;&lt;research-notes&gt;Cossio sites Bermudez de Castro as the precursor of social poetry in terms of th 19h century. &lt;/research-notes&gt;&lt;/record&gt;&lt;/Cite&gt;&lt;/EndNote&gt;</w:instrText>
      </w:r>
      <w:r w:rsidR="00680305">
        <w:rPr>
          <w:rFonts w:ascii="Times New Roman" w:hAnsi="Times New Roman" w:cs="Times New Roman"/>
          <w:sz w:val="24"/>
          <w:szCs w:val="24"/>
        </w:rPr>
        <w:fldChar w:fldCharType="separate"/>
      </w:r>
      <w:r w:rsidR="00680305">
        <w:rPr>
          <w:rFonts w:ascii="Times New Roman" w:hAnsi="Times New Roman" w:cs="Times New Roman"/>
          <w:sz w:val="24"/>
          <w:szCs w:val="24"/>
        </w:rPr>
        <w:fldChar w:fldCharType="end"/>
      </w:r>
      <w:r w:rsidR="004B755D" w:rsidRPr="00741A93">
        <w:rPr>
          <w:rStyle w:val="FootnoteReference"/>
          <w:rFonts w:ascii="Times New Roman" w:hAnsi="Times New Roman" w:cs="Times New Roman"/>
          <w:sz w:val="24"/>
          <w:szCs w:val="24"/>
        </w:rPr>
        <w:footnoteReference w:id="80"/>
      </w:r>
      <w:r w:rsidR="00680305">
        <w:rPr>
          <w:rFonts w:ascii="Times New Roman" w:hAnsi="Times New Roman" w:cs="Times New Roman"/>
          <w:sz w:val="24"/>
          <w:szCs w:val="24"/>
        </w:rPr>
        <w:t xml:space="preserve"> Nevertheless</w:t>
      </w:r>
      <w:r w:rsidR="00741A93">
        <w:rPr>
          <w:rFonts w:ascii="Times New Roman" w:hAnsi="Times New Roman" w:cs="Times New Roman"/>
          <w:sz w:val="24"/>
          <w:szCs w:val="24"/>
        </w:rPr>
        <w:t>,</w:t>
      </w:r>
      <w:r w:rsidR="00431C98" w:rsidRPr="00741A93">
        <w:rPr>
          <w:rFonts w:ascii="Times New Roman" w:hAnsi="Times New Roman" w:cs="Times New Roman"/>
          <w:sz w:val="24"/>
          <w:szCs w:val="24"/>
        </w:rPr>
        <w:t xml:space="preserve"> even the </w:t>
      </w:r>
      <w:r w:rsidR="002943C8" w:rsidRPr="00741A93">
        <w:rPr>
          <w:rFonts w:ascii="Times New Roman" w:hAnsi="Times New Roman" w:cs="Times New Roman"/>
          <w:sz w:val="24"/>
          <w:szCs w:val="24"/>
        </w:rPr>
        <w:t xml:space="preserve">“impressions” </w:t>
      </w:r>
      <w:r w:rsidR="00431C98" w:rsidRPr="00741A93">
        <w:rPr>
          <w:rFonts w:ascii="Times New Roman" w:hAnsi="Times New Roman" w:cs="Times New Roman"/>
          <w:sz w:val="24"/>
          <w:szCs w:val="24"/>
        </w:rPr>
        <w:t>of Bermúdez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431C98" w:rsidRPr="00741A93">
        <w:rPr>
          <w:rFonts w:ascii="Times New Roman" w:hAnsi="Times New Roman" w:cs="Times New Roman"/>
          <w:sz w:val="24"/>
          <w:szCs w:val="24"/>
        </w:rPr>
        <w:t xml:space="preserve"> do not rest entirely with the </w:t>
      </w:r>
      <w:r w:rsidR="00741A93">
        <w:rPr>
          <w:rFonts w:ascii="Times New Roman" w:hAnsi="Times New Roman" w:cs="Times New Roman"/>
          <w:sz w:val="24"/>
          <w:szCs w:val="24"/>
        </w:rPr>
        <w:t>masses</w:t>
      </w:r>
      <w:r w:rsidR="00431C98" w:rsidRPr="00741A93">
        <w:rPr>
          <w:rFonts w:ascii="Times New Roman" w:hAnsi="Times New Roman" w:cs="Times New Roman"/>
          <w:sz w:val="24"/>
          <w:szCs w:val="24"/>
        </w:rPr>
        <w:t xml:space="preserve">, and </w:t>
      </w:r>
      <w:r w:rsidR="00720165">
        <w:rPr>
          <w:rFonts w:ascii="Times New Roman" w:hAnsi="Times New Roman" w:cs="Times New Roman"/>
          <w:sz w:val="24"/>
          <w:szCs w:val="24"/>
        </w:rPr>
        <w:t>therein l</w:t>
      </w:r>
      <w:r w:rsidR="00431C98" w:rsidRPr="00741A93">
        <w:rPr>
          <w:rFonts w:ascii="Times New Roman" w:hAnsi="Times New Roman" w:cs="Times New Roman"/>
          <w:sz w:val="24"/>
          <w:szCs w:val="24"/>
        </w:rPr>
        <w:t xml:space="preserve">ies the difference in his impressions and those of </w:t>
      </w:r>
      <w:r w:rsidR="00431C98" w:rsidRPr="00741A93">
        <w:rPr>
          <w:rFonts w:ascii="Times New Roman" w:hAnsi="Times New Roman" w:cs="Times New Roman"/>
          <w:sz w:val="24"/>
          <w:szCs w:val="24"/>
        </w:rPr>
        <w:lastRenderedPageBreak/>
        <w:t>Aguilera. The rustic voice of the people</w:t>
      </w:r>
      <w:r w:rsidR="00720165">
        <w:rPr>
          <w:rFonts w:ascii="Times New Roman" w:hAnsi="Times New Roman" w:cs="Times New Roman"/>
          <w:sz w:val="24"/>
          <w:szCs w:val="24"/>
        </w:rPr>
        <w:t>, their issues, are</w:t>
      </w:r>
      <w:r w:rsidR="00431C98" w:rsidRPr="00741A93">
        <w:rPr>
          <w:rFonts w:ascii="Times New Roman" w:hAnsi="Times New Roman" w:cs="Times New Roman"/>
          <w:sz w:val="24"/>
          <w:szCs w:val="24"/>
        </w:rPr>
        <w:t xml:space="preserve"> never heard, and Bermúdez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431C98" w:rsidRPr="00741A93">
        <w:rPr>
          <w:rFonts w:ascii="Times New Roman" w:hAnsi="Times New Roman" w:cs="Times New Roman"/>
          <w:sz w:val="24"/>
          <w:szCs w:val="24"/>
        </w:rPr>
        <w:t>, unlike Aguilera, remains faithfu</w:t>
      </w:r>
      <w:r w:rsidR="00BA2C83" w:rsidRPr="00741A93">
        <w:rPr>
          <w:rFonts w:ascii="Times New Roman" w:hAnsi="Times New Roman" w:cs="Times New Roman"/>
          <w:sz w:val="24"/>
          <w:szCs w:val="24"/>
        </w:rPr>
        <w:t>l to the</w:t>
      </w:r>
      <w:r w:rsidR="00BA2C83" w:rsidRPr="00857124">
        <w:rPr>
          <w:rFonts w:ascii="Times New Roman" w:hAnsi="Times New Roman" w:cs="Times New Roman"/>
          <w:sz w:val="24"/>
          <w:szCs w:val="24"/>
        </w:rPr>
        <w:t xml:space="preserve"> exalted passions of Romanticism. </w:t>
      </w:r>
    </w:p>
    <w:p w14:paraId="4C6EEA4C" w14:textId="0F6FA895" w:rsidR="00DD56C0" w:rsidRPr="00857124" w:rsidRDefault="00BA2C83" w:rsidP="00BA2C83">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Donald</w:t>
      </w:r>
      <w:r w:rsidR="000E2AD8">
        <w:rPr>
          <w:rFonts w:ascii="Times New Roman" w:hAnsi="Times New Roman" w:cs="Times New Roman"/>
          <w:sz w:val="24"/>
          <w:szCs w:val="24"/>
        </w:rPr>
        <w:t xml:space="preserve"> L.</w:t>
      </w:r>
      <w:r w:rsidRPr="00857124">
        <w:rPr>
          <w:rFonts w:ascii="Times New Roman" w:hAnsi="Times New Roman" w:cs="Times New Roman"/>
          <w:sz w:val="24"/>
          <w:szCs w:val="24"/>
        </w:rPr>
        <w:t xml:space="preserve"> Shaw also cites </w:t>
      </w:r>
      <w:r w:rsidR="00274316" w:rsidRPr="00857124">
        <w:rPr>
          <w:rFonts w:ascii="Times New Roman" w:hAnsi="Times New Roman" w:cs="Times New Roman"/>
          <w:sz w:val="24"/>
          <w:szCs w:val="24"/>
        </w:rPr>
        <w:t>Bermúdez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274316" w:rsidRPr="00857124">
        <w:rPr>
          <w:rFonts w:ascii="Times New Roman" w:hAnsi="Times New Roman" w:cs="Times New Roman"/>
          <w:sz w:val="24"/>
          <w:szCs w:val="24"/>
        </w:rPr>
        <w:t xml:space="preserve"> as having </w:t>
      </w:r>
      <w:r w:rsidR="000A3C1A" w:rsidRPr="00857124">
        <w:rPr>
          <w:rFonts w:ascii="Times New Roman" w:hAnsi="Times New Roman" w:cs="Times New Roman"/>
          <w:sz w:val="24"/>
          <w:szCs w:val="24"/>
        </w:rPr>
        <w:t xml:space="preserve">outlined this new social perspective </w:t>
      </w:r>
      <w:r w:rsidR="009E4B04" w:rsidRPr="00857124">
        <w:rPr>
          <w:rFonts w:ascii="Times New Roman" w:hAnsi="Times New Roman" w:cs="Times New Roman"/>
          <w:sz w:val="24"/>
          <w:szCs w:val="24"/>
        </w:rPr>
        <w:t>that</w:t>
      </w:r>
      <w:r w:rsidR="000A3C1A" w:rsidRPr="00857124">
        <w:rPr>
          <w:rFonts w:ascii="Times New Roman" w:hAnsi="Times New Roman" w:cs="Times New Roman"/>
          <w:sz w:val="24"/>
          <w:szCs w:val="24"/>
        </w:rPr>
        <w:t xml:space="preserve"> </w:t>
      </w:r>
      <w:r w:rsidR="001101EC" w:rsidRPr="00857124">
        <w:rPr>
          <w:rFonts w:ascii="Times New Roman" w:hAnsi="Times New Roman" w:cs="Times New Roman"/>
          <w:sz w:val="24"/>
          <w:szCs w:val="24"/>
        </w:rPr>
        <w:t xml:space="preserve">advanced </w:t>
      </w:r>
      <w:r w:rsidR="000A3C1A" w:rsidRPr="00857124">
        <w:rPr>
          <w:rFonts w:ascii="Times New Roman" w:hAnsi="Times New Roman" w:cs="Times New Roman"/>
          <w:sz w:val="24"/>
          <w:szCs w:val="24"/>
        </w:rPr>
        <w:t xml:space="preserve">the Romantic idea of the social, although </w:t>
      </w:r>
      <w:r w:rsidR="001101EC" w:rsidRPr="00857124">
        <w:rPr>
          <w:rFonts w:ascii="Times New Roman" w:hAnsi="Times New Roman" w:cs="Times New Roman"/>
          <w:sz w:val="24"/>
          <w:szCs w:val="24"/>
        </w:rPr>
        <w:t>most manifestations of the social in Romanticism</w:t>
      </w:r>
      <w:r w:rsidR="009E4B04" w:rsidRPr="00857124">
        <w:rPr>
          <w:rFonts w:ascii="Times New Roman" w:hAnsi="Times New Roman" w:cs="Times New Roman"/>
          <w:sz w:val="24"/>
          <w:szCs w:val="24"/>
        </w:rPr>
        <w:t>, as Shaw also notes,</w:t>
      </w:r>
      <w:r w:rsidR="001101EC" w:rsidRPr="00857124">
        <w:rPr>
          <w:rFonts w:ascii="Times New Roman" w:hAnsi="Times New Roman" w:cs="Times New Roman"/>
          <w:sz w:val="24"/>
          <w:szCs w:val="24"/>
        </w:rPr>
        <w:t xml:space="preserve"> found difficulty in transcending </w:t>
      </w:r>
      <w:r w:rsidRPr="00857124">
        <w:rPr>
          <w:rFonts w:ascii="Times New Roman" w:hAnsi="Times New Roman" w:cs="Times New Roman"/>
          <w:sz w:val="24"/>
          <w:szCs w:val="24"/>
        </w:rPr>
        <w:t xml:space="preserve">the </w:t>
      </w:r>
      <w:r w:rsidR="001101EC" w:rsidRPr="00857124">
        <w:rPr>
          <w:rFonts w:ascii="Times New Roman" w:hAnsi="Times New Roman" w:cs="Times New Roman"/>
          <w:sz w:val="24"/>
          <w:szCs w:val="24"/>
        </w:rPr>
        <w:t>s</w:t>
      </w:r>
      <w:r w:rsidRPr="00857124">
        <w:rPr>
          <w:rFonts w:ascii="Times New Roman" w:hAnsi="Times New Roman" w:cs="Times New Roman"/>
          <w:sz w:val="24"/>
          <w:szCs w:val="24"/>
        </w:rPr>
        <w:t xml:space="preserve">ocial issues </w:t>
      </w:r>
      <w:r w:rsidR="001101EC" w:rsidRPr="00857124">
        <w:rPr>
          <w:rFonts w:ascii="Times New Roman" w:hAnsi="Times New Roman" w:cs="Times New Roman"/>
          <w:sz w:val="24"/>
          <w:szCs w:val="24"/>
        </w:rPr>
        <w:t xml:space="preserve">it highlighted with such </w:t>
      </w:r>
      <w:r w:rsidR="001607BB" w:rsidRPr="00857124">
        <w:rPr>
          <w:rFonts w:ascii="Times New Roman" w:hAnsi="Times New Roman" w:cs="Times New Roman"/>
          <w:sz w:val="24"/>
          <w:szCs w:val="24"/>
        </w:rPr>
        <w:t>broad-brush</w:t>
      </w:r>
      <w:r w:rsidR="001101EC" w:rsidRPr="00857124">
        <w:rPr>
          <w:rFonts w:ascii="Times New Roman" w:hAnsi="Times New Roman" w:cs="Times New Roman"/>
          <w:sz w:val="24"/>
          <w:szCs w:val="24"/>
        </w:rPr>
        <w:t xml:space="preserve"> strokes</w:t>
      </w:r>
      <w:r w:rsidR="009E4B04" w:rsidRPr="00857124">
        <w:rPr>
          <w:rFonts w:ascii="Times New Roman" w:hAnsi="Times New Roman" w:cs="Times New Roman"/>
          <w:sz w:val="24"/>
          <w:szCs w:val="24"/>
        </w:rPr>
        <w:t>. Aguilera</w:t>
      </w:r>
      <w:r w:rsidR="00741A93">
        <w:rPr>
          <w:rFonts w:ascii="Times New Roman" w:hAnsi="Times New Roman" w:cs="Times New Roman"/>
          <w:sz w:val="24"/>
          <w:szCs w:val="24"/>
        </w:rPr>
        <w:t>, on the contrary,</w:t>
      </w:r>
      <w:r w:rsidR="002943C8" w:rsidRPr="00857124">
        <w:rPr>
          <w:rFonts w:ascii="Times New Roman" w:hAnsi="Times New Roman" w:cs="Times New Roman"/>
          <w:sz w:val="24"/>
          <w:szCs w:val="24"/>
        </w:rPr>
        <w:t xml:space="preserve"> sought an evolution</w:t>
      </w:r>
      <w:r w:rsidR="009E4B04" w:rsidRPr="00857124">
        <w:rPr>
          <w:rFonts w:ascii="Times New Roman" w:hAnsi="Times New Roman" w:cs="Times New Roman"/>
          <w:sz w:val="24"/>
          <w:szCs w:val="24"/>
        </w:rPr>
        <w:t xml:space="preserve"> in this poetic representation of society and </w:t>
      </w:r>
      <w:r w:rsidR="000E2AD8">
        <w:rPr>
          <w:rFonts w:ascii="Times New Roman" w:hAnsi="Times New Roman" w:cs="Times New Roman"/>
          <w:sz w:val="24"/>
          <w:szCs w:val="24"/>
        </w:rPr>
        <w:t>looked</w:t>
      </w:r>
      <w:r w:rsidR="00A15B3D" w:rsidRPr="00857124">
        <w:rPr>
          <w:rFonts w:ascii="Times New Roman" w:hAnsi="Times New Roman" w:cs="Times New Roman"/>
          <w:sz w:val="24"/>
          <w:szCs w:val="24"/>
        </w:rPr>
        <w:t xml:space="preserve"> to include</w:t>
      </w:r>
      <w:r w:rsidR="002943C8" w:rsidRPr="00857124">
        <w:rPr>
          <w:rFonts w:ascii="Times New Roman" w:hAnsi="Times New Roman" w:cs="Times New Roman"/>
          <w:sz w:val="24"/>
          <w:szCs w:val="24"/>
        </w:rPr>
        <w:t xml:space="preserve"> more specific and precise illustrations of individuals</w:t>
      </w:r>
      <w:r w:rsidR="00A15B3D" w:rsidRPr="00857124">
        <w:rPr>
          <w:rFonts w:ascii="Times New Roman" w:hAnsi="Times New Roman" w:cs="Times New Roman"/>
          <w:sz w:val="24"/>
          <w:szCs w:val="24"/>
        </w:rPr>
        <w:t xml:space="preserve"> and national issues, such as the question of education in rural areas, the welfare of Spanish veterans, prostitution and other contemporary topics of debate</w:t>
      </w:r>
      <w:r w:rsidR="000414BD">
        <w:rPr>
          <w:rFonts w:ascii="Times New Roman" w:hAnsi="Times New Roman" w:cs="Times New Roman"/>
          <w:sz w:val="24"/>
          <w:szCs w:val="24"/>
        </w:rPr>
        <w:t xml:space="preserve"> that are</w:t>
      </w:r>
      <w:r w:rsidR="00161BA4">
        <w:rPr>
          <w:rFonts w:ascii="Times New Roman" w:hAnsi="Times New Roman" w:cs="Times New Roman"/>
          <w:sz w:val="24"/>
          <w:szCs w:val="24"/>
        </w:rPr>
        <w:t xml:space="preserve"> rarely seen</w:t>
      </w:r>
      <w:r w:rsidR="00741A93">
        <w:rPr>
          <w:rFonts w:ascii="Times New Roman" w:hAnsi="Times New Roman" w:cs="Times New Roman"/>
          <w:sz w:val="24"/>
          <w:szCs w:val="24"/>
        </w:rPr>
        <w:t xml:space="preserve"> problematized in </w:t>
      </w:r>
      <w:r w:rsidR="00161BA4">
        <w:rPr>
          <w:rFonts w:ascii="Times New Roman" w:hAnsi="Times New Roman" w:cs="Times New Roman"/>
          <w:sz w:val="24"/>
          <w:szCs w:val="24"/>
        </w:rPr>
        <w:t>the Spanish poetry of the 19</w:t>
      </w:r>
      <w:r w:rsidR="00161BA4" w:rsidRPr="00161BA4">
        <w:rPr>
          <w:rFonts w:ascii="Times New Roman" w:hAnsi="Times New Roman" w:cs="Times New Roman"/>
          <w:sz w:val="24"/>
          <w:szCs w:val="24"/>
          <w:vertAlign w:val="superscript"/>
        </w:rPr>
        <w:t>th</w:t>
      </w:r>
      <w:r w:rsidR="00161BA4">
        <w:rPr>
          <w:rFonts w:ascii="Times New Roman" w:hAnsi="Times New Roman" w:cs="Times New Roman"/>
          <w:sz w:val="24"/>
          <w:szCs w:val="24"/>
        </w:rPr>
        <w:t xml:space="preserve"> century</w:t>
      </w:r>
      <w:r w:rsidR="00A15B3D" w:rsidRPr="00857124">
        <w:rPr>
          <w:rFonts w:ascii="Times New Roman" w:hAnsi="Times New Roman" w:cs="Times New Roman"/>
          <w:sz w:val="24"/>
          <w:szCs w:val="24"/>
        </w:rPr>
        <w:t>.</w:t>
      </w:r>
      <w:r w:rsidR="002943C8" w:rsidRPr="00857124">
        <w:rPr>
          <w:rFonts w:ascii="Times New Roman" w:hAnsi="Times New Roman" w:cs="Times New Roman"/>
          <w:sz w:val="24"/>
          <w:szCs w:val="24"/>
        </w:rPr>
        <w:t xml:space="preserve"> </w:t>
      </w:r>
      <w:r w:rsidR="009E4B04" w:rsidRPr="00857124">
        <w:rPr>
          <w:rFonts w:ascii="Times New Roman" w:hAnsi="Times New Roman" w:cs="Times New Roman"/>
          <w:sz w:val="24"/>
          <w:szCs w:val="24"/>
        </w:rPr>
        <w:t xml:space="preserve"> </w:t>
      </w:r>
    </w:p>
    <w:p w14:paraId="561F4AB0" w14:textId="68BC45CF" w:rsidR="008A5A3B" w:rsidRPr="00857124" w:rsidRDefault="003E60E7" w:rsidP="00C42A0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The social agenda</w:t>
      </w:r>
      <w:r w:rsidR="007D32CE" w:rsidRPr="00857124">
        <w:rPr>
          <w:rFonts w:ascii="Times New Roman" w:hAnsi="Times New Roman" w:cs="Times New Roman"/>
          <w:sz w:val="24"/>
          <w:szCs w:val="24"/>
        </w:rPr>
        <w:t xml:space="preserve"> </w:t>
      </w:r>
      <w:r w:rsidRPr="00857124">
        <w:rPr>
          <w:rFonts w:ascii="Times New Roman" w:hAnsi="Times New Roman" w:cs="Times New Roman"/>
          <w:sz w:val="24"/>
          <w:szCs w:val="24"/>
        </w:rPr>
        <w:t>was also seen in</w:t>
      </w:r>
      <w:r w:rsidR="00713F58" w:rsidRPr="00857124">
        <w:rPr>
          <w:rFonts w:ascii="Times New Roman" w:hAnsi="Times New Roman" w:cs="Times New Roman"/>
          <w:sz w:val="24"/>
          <w:szCs w:val="24"/>
        </w:rPr>
        <w:t xml:space="preserve"> Nicomedes</w:t>
      </w:r>
      <w:r w:rsidR="007D32CE" w:rsidRPr="00857124">
        <w:rPr>
          <w:rFonts w:ascii="Times New Roman" w:hAnsi="Times New Roman" w:cs="Times New Roman"/>
          <w:sz w:val="24"/>
          <w:szCs w:val="24"/>
        </w:rPr>
        <w:t xml:space="preserve"> Pastor </w:t>
      </w:r>
      <w:r w:rsidR="000414BD">
        <w:rPr>
          <w:rFonts w:ascii="Times New Roman" w:hAnsi="Times New Roman" w:cs="Times New Roman"/>
          <w:sz w:val="24"/>
          <w:szCs w:val="24"/>
        </w:rPr>
        <w:t>Dí</w:t>
      </w:r>
      <w:r w:rsidR="001F36C1" w:rsidRPr="00857124">
        <w:rPr>
          <w:rFonts w:ascii="Times New Roman" w:hAnsi="Times New Roman" w:cs="Times New Roman"/>
          <w:sz w:val="24"/>
          <w:szCs w:val="24"/>
        </w:rPr>
        <w:t>az</w:t>
      </w:r>
      <w:r w:rsidR="000414BD">
        <w:rPr>
          <w:rFonts w:ascii="Times New Roman" w:hAnsi="Times New Roman" w:cs="Times New Roman"/>
          <w:sz w:val="24"/>
          <w:szCs w:val="24"/>
        </w:rPr>
        <w:fldChar w:fldCharType="begin"/>
      </w:r>
      <w:r w:rsidR="000414BD">
        <w:instrText xml:space="preserve"> XE "</w:instrText>
      </w:r>
      <w:r w:rsidR="000414BD" w:rsidRPr="00857124">
        <w:rPr>
          <w:rFonts w:ascii="Times New Roman" w:hAnsi="Times New Roman" w:cs="Times New Roman"/>
          <w:sz w:val="24"/>
          <w:szCs w:val="24"/>
        </w:rPr>
        <w:instrText xml:space="preserve">Pastor </w:instrText>
      </w:r>
      <w:r w:rsidR="000414BD">
        <w:rPr>
          <w:rFonts w:ascii="Times New Roman" w:hAnsi="Times New Roman" w:cs="Times New Roman"/>
          <w:sz w:val="24"/>
          <w:szCs w:val="24"/>
        </w:rPr>
        <w:instrText>Dí</w:instrText>
      </w:r>
      <w:r w:rsidR="000414BD" w:rsidRPr="00857124">
        <w:rPr>
          <w:rFonts w:ascii="Times New Roman" w:hAnsi="Times New Roman" w:cs="Times New Roman"/>
          <w:sz w:val="24"/>
          <w:szCs w:val="24"/>
        </w:rPr>
        <w:instrText>az</w:instrText>
      </w:r>
      <w:r w:rsidR="000414BD">
        <w:rPr>
          <w:rFonts w:ascii="Times New Roman" w:hAnsi="Times New Roman" w:cs="Times New Roman"/>
          <w:sz w:val="24"/>
          <w:szCs w:val="24"/>
        </w:rPr>
        <w:instrText>, Nicomedes</w:instrText>
      </w:r>
      <w:r w:rsidR="000414BD">
        <w:instrText xml:space="preserve">" </w:instrText>
      </w:r>
      <w:r w:rsidR="000414BD">
        <w:rPr>
          <w:rFonts w:ascii="Times New Roman" w:hAnsi="Times New Roman" w:cs="Times New Roman"/>
          <w:sz w:val="24"/>
          <w:szCs w:val="24"/>
        </w:rPr>
        <w:fldChar w:fldCharType="end"/>
      </w:r>
      <w:r w:rsidR="00713F58" w:rsidRPr="00857124">
        <w:rPr>
          <w:rFonts w:ascii="Times New Roman" w:hAnsi="Times New Roman" w:cs="Times New Roman"/>
          <w:sz w:val="24"/>
          <w:szCs w:val="24"/>
        </w:rPr>
        <w:t xml:space="preserve"> (1811-1863)</w:t>
      </w:r>
      <w:r w:rsidR="007D32CE" w:rsidRPr="00857124">
        <w:rPr>
          <w:rFonts w:ascii="Times New Roman" w:hAnsi="Times New Roman" w:cs="Times New Roman"/>
          <w:sz w:val="24"/>
          <w:szCs w:val="24"/>
        </w:rPr>
        <w:t xml:space="preserve"> who</w:t>
      </w:r>
      <w:r w:rsidR="00DD2E63" w:rsidRPr="00857124">
        <w:rPr>
          <w:rFonts w:ascii="Times New Roman" w:hAnsi="Times New Roman" w:cs="Times New Roman"/>
          <w:sz w:val="24"/>
          <w:szCs w:val="24"/>
        </w:rPr>
        <w:t>, like Bermúdez</w:t>
      </w:r>
      <w:r w:rsidR="00BA2C83" w:rsidRPr="00857124">
        <w:rPr>
          <w:rFonts w:ascii="Times New Roman" w:hAnsi="Times New Roman" w:cs="Times New Roman"/>
          <w:sz w:val="24"/>
          <w:szCs w:val="24"/>
        </w:rPr>
        <w:t xml:space="preserve">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DD2E63" w:rsidRPr="00857124">
        <w:rPr>
          <w:rFonts w:ascii="Times New Roman" w:hAnsi="Times New Roman" w:cs="Times New Roman"/>
          <w:sz w:val="24"/>
          <w:szCs w:val="24"/>
        </w:rPr>
        <w:t>,</w:t>
      </w:r>
      <w:r w:rsidR="00ED55BD">
        <w:rPr>
          <w:rFonts w:ascii="Times New Roman" w:hAnsi="Times New Roman" w:cs="Times New Roman"/>
          <w:sz w:val="24"/>
          <w:szCs w:val="24"/>
        </w:rPr>
        <w:t xml:space="preserve"> </w:t>
      </w:r>
      <w:r w:rsidR="007D32CE" w:rsidRPr="00857124">
        <w:rPr>
          <w:rFonts w:ascii="Times New Roman" w:hAnsi="Times New Roman" w:cs="Times New Roman"/>
          <w:sz w:val="24"/>
          <w:szCs w:val="24"/>
        </w:rPr>
        <w:t>belonged to that group of</w:t>
      </w:r>
      <w:r w:rsidR="000F5775" w:rsidRPr="00857124">
        <w:rPr>
          <w:rFonts w:ascii="Times New Roman" w:hAnsi="Times New Roman" w:cs="Times New Roman"/>
          <w:sz w:val="24"/>
          <w:szCs w:val="24"/>
        </w:rPr>
        <w:t xml:space="preserve"> Romantic</w:t>
      </w:r>
      <w:r w:rsidR="007D32CE" w:rsidRPr="00857124">
        <w:rPr>
          <w:rFonts w:ascii="Times New Roman" w:hAnsi="Times New Roman" w:cs="Times New Roman"/>
          <w:sz w:val="24"/>
          <w:szCs w:val="24"/>
        </w:rPr>
        <w:t xml:space="preserve"> authors </w:t>
      </w:r>
      <w:r w:rsidR="000F5775" w:rsidRPr="00857124">
        <w:rPr>
          <w:rFonts w:ascii="Times New Roman" w:hAnsi="Times New Roman" w:cs="Times New Roman"/>
          <w:sz w:val="24"/>
          <w:szCs w:val="24"/>
        </w:rPr>
        <w:t xml:space="preserve">who produced </w:t>
      </w:r>
      <w:r w:rsidR="00D9778C" w:rsidRPr="00857124">
        <w:rPr>
          <w:rFonts w:ascii="Times New Roman" w:hAnsi="Times New Roman" w:cs="Times New Roman"/>
          <w:sz w:val="24"/>
          <w:szCs w:val="24"/>
        </w:rPr>
        <w:t xml:space="preserve">major works during what Allison Peers </w:t>
      </w:r>
      <w:r w:rsidR="00D749AB">
        <w:rPr>
          <w:rFonts w:ascii="Times New Roman" w:hAnsi="Times New Roman" w:cs="Times New Roman"/>
          <w:sz w:val="24"/>
          <w:szCs w:val="24"/>
        </w:rPr>
        <w:t>refers</w:t>
      </w:r>
      <w:r w:rsidR="00A15B3D" w:rsidRPr="00857124">
        <w:rPr>
          <w:rFonts w:ascii="Times New Roman" w:hAnsi="Times New Roman" w:cs="Times New Roman"/>
          <w:sz w:val="24"/>
          <w:szCs w:val="24"/>
        </w:rPr>
        <w:t xml:space="preserve"> to as</w:t>
      </w:r>
      <w:r w:rsidR="000F5775" w:rsidRPr="00857124">
        <w:rPr>
          <w:rFonts w:ascii="Times New Roman" w:hAnsi="Times New Roman" w:cs="Times New Roman"/>
          <w:sz w:val="24"/>
          <w:szCs w:val="24"/>
        </w:rPr>
        <w:t xml:space="preserve"> the </w:t>
      </w:r>
      <w:r w:rsidR="000F5775" w:rsidRPr="00857124">
        <w:rPr>
          <w:rFonts w:ascii="Times New Roman" w:hAnsi="Times New Roman" w:cs="Times New Roman"/>
          <w:i/>
          <w:sz w:val="24"/>
          <w:szCs w:val="24"/>
        </w:rPr>
        <w:t>annus mirabilis.</w:t>
      </w:r>
      <w:r w:rsidR="000F5775" w:rsidRPr="00857124">
        <w:rPr>
          <w:rStyle w:val="FootnoteReference"/>
          <w:rFonts w:ascii="Times New Roman" w:hAnsi="Times New Roman" w:cs="Times New Roman"/>
          <w:i/>
          <w:sz w:val="24"/>
          <w:szCs w:val="24"/>
        </w:rPr>
        <w:footnoteReference w:id="81"/>
      </w:r>
      <w:r w:rsidR="00713F58" w:rsidRPr="00857124">
        <w:rPr>
          <w:rFonts w:ascii="Times New Roman" w:hAnsi="Times New Roman" w:cs="Times New Roman"/>
          <w:i/>
          <w:sz w:val="24"/>
          <w:szCs w:val="24"/>
        </w:rPr>
        <w:t xml:space="preserve"> </w:t>
      </w:r>
      <w:r w:rsidR="001F36C1" w:rsidRPr="00857124">
        <w:rPr>
          <w:rFonts w:ascii="Times New Roman" w:hAnsi="Times New Roman" w:cs="Times New Roman"/>
          <w:sz w:val="24"/>
          <w:szCs w:val="24"/>
        </w:rPr>
        <w:t>In his prologue to</w:t>
      </w:r>
      <w:r w:rsidR="00231CAC" w:rsidRPr="00857124">
        <w:rPr>
          <w:rFonts w:ascii="Times New Roman" w:hAnsi="Times New Roman" w:cs="Times New Roman"/>
          <w:sz w:val="24"/>
          <w:szCs w:val="24"/>
        </w:rPr>
        <w:t xml:space="preserve"> </w:t>
      </w:r>
      <w:r w:rsidR="00231CAC" w:rsidRPr="00857124">
        <w:rPr>
          <w:rFonts w:ascii="Times New Roman" w:hAnsi="Times New Roman" w:cs="Times New Roman"/>
          <w:i/>
          <w:sz w:val="24"/>
          <w:szCs w:val="24"/>
        </w:rPr>
        <w:t>Poesías</w:t>
      </w:r>
      <w:r w:rsidR="00231CAC" w:rsidRPr="00857124">
        <w:rPr>
          <w:rFonts w:ascii="Times New Roman" w:hAnsi="Times New Roman" w:cs="Times New Roman"/>
          <w:sz w:val="24"/>
          <w:szCs w:val="24"/>
        </w:rPr>
        <w:t xml:space="preserve"> (1840)</w:t>
      </w:r>
      <w:r w:rsidR="001F36C1" w:rsidRPr="00857124">
        <w:rPr>
          <w:rFonts w:ascii="Times New Roman" w:hAnsi="Times New Roman" w:cs="Times New Roman"/>
          <w:sz w:val="24"/>
          <w:szCs w:val="24"/>
        </w:rPr>
        <w:t>,</w:t>
      </w:r>
      <w:r w:rsidR="00713F58" w:rsidRPr="00857124">
        <w:rPr>
          <w:rFonts w:ascii="Times New Roman" w:hAnsi="Times New Roman" w:cs="Times New Roman"/>
          <w:sz w:val="24"/>
          <w:szCs w:val="24"/>
        </w:rPr>
        <w:t xml:space="preserve"> Pastor Diaz</w:t>
      </w:r>
      <w:r w:rsidR="00231CAC" w:rsidRPr="00857124">
        <w:rPr>
          <w:rFonts w:ascii="Times New Roman" w:hAnsi="Times New Roman" w:cs="Times New Roman"/>
          <w:sz w:val="24"/>
          <w:szCs w:val="24"/>
        </w:rPr>
        <w:t xml:space="preserve"> recognizes that</w:t>
      </w:r>
      <w:r w:rsidR="00713F58" w:rsidRPr="00857124">
        <w:rPr>
          <w:rFonts w:ascii="Times New Roman" w:hAnsi="Times New Roman" w:cs="Times New Roman"/>
          <w:sz w:val="24"/>
          <w:szCs w:val="24"/>
        </w:rPr>
        <w:t>, “poetry should have a social purpose, and a productive</w:t>
      </w:r>
      <w:r w:rsidR="00231CAC" w:rsidRPr="00857124">
        <w:rPr>
          <w:rFonts w:ascii="Times New Roman" w:hAnsi="Times New Roman" w:cs="Times New Roman"/>
          <w:sz w:val="24"/>
          <w:szCs w:val="24"/>
        </w:rPr>
        <w:t>, moral and civilizing mission”</w:t>
      </w:r>
      <w:r w:rsidR="00DD2E63" w:rsidRPr="00857124">
        <w:rPr>
          <w:rFonts w:ascii="Times New Roman" w:hAnsi="Times New Roman" w:cs="Times New Roman"/>
          <w:sz w:val="24"/>
          <w:szCs w:val="24"/>
        </w:rPr>
        <w:t xml:space="preserve"> </w:t>
      </w:r>
      <w:r w:rsidR="00F23B9C"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ExcludeAuth="1"&gt;&lt;Author&gt;Pastor Díaz&lt;/Author&gt;&lt;Year&gt;1840&lt;/Year&gt;&lt;RecNum&gt;71&lt;/RecNum&gt;&lt;Pages&gt;iii&lt;/Pages&gt;&lt;DisplayText&gt;(iii)&lt;/DisplayText&gt;&lt;record&gt;&lt;rec-number&gt;71&lt;/rec-number&gt;&lt;foreign-keys&gt;&lt;key app="EN" db-id="5xstxsde6rdp5yexss8vfsa6zwr5fd5z52vs" timestamp="1460926817"&gt;71&lt;/key&gt;&lt;/foreign-keys&gt;&lt;ref-type name="Book"&gt;6&lt;/ref-type&gt;&lt;contributors&gt;&lt;authors&gt;&lt;author&gt;Pastor Díaz, Nicomedes &lt;/author&gt;&lt;/authors&gt;&lt;/contributors&gt;&lt;titles&gt;&lt;title&gt;Poesías&lt;/title&gt;&lt;/titles&gt;&lt;pages&gt;271 p.&lt;/pages&gt;&lt;number&gt;271 p.&lt;/number&gt;&lt;keywords&gt;&lt;keyword&gt;Spanish poetry.&lt;/keyword&gt;&lt;/keywords&gt;&lt;dates&gt;&lt;year&gt;1840&lt;/year&gt;&lt;/dates&gt;&lt;pub-location&gt;Madrid&lt;/pub-location&gt;&lt;publisher&gt;Aguado&lt;/publisher&gt;&lt;urls&gt;&lt;related-urls&gt;&lt;url&gt;http://catalog.hathitrust.org/Record/008673136&lt;/url&gt;&lt;url&gt;http://hdl.handle.net/2027/nyp.33433075852719&lt;/url&gt;&lt;/related-urls&gt;&lt;/urls&gt;&lt;/record&gt;&lt;/Cite&gt;&lt;/EndNote&gt;</w:instrText>
      </w:r>
      <w:r w:rsidR="00F23B9C"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(iii)</w:t>
      </w:r>
      <w:r w:rsidR="00F23B9C" w:rsidRPr="00857124">
        <w:rPr>
          <w:rFonts w:ascii="Times New Roman" w:hAnsi="Times New Roman" w:cs="Times New Roman"/>
          <w:sz w:val="24"/>
          <w:szCs w:val="24"/>
        </w:rPr>
        <w:fldChar w:fldCharType="end"/>
      </w:r>
      <w:r w:rsidR="00DD2E63" w:rsidRPr="00857124">
        <w:rPr>
          <w:rFonts w:ascii="Times New Roman" w:hAnsi="Times New Roman" w:cs="Times New Roman"/>
          <w:sz w:val="24"/>
          <w:szCs w:val="24"/>
        </w:rPr>
        <w:t>.</w:t>
      </w:r>
      <w:r w:rsidR="00DE30A7">
        <w:rPr>
          <w:rStyle w:val="FootnoteReference"/>
          <w:rFonts w:ascii="Times New Roman" w:hAnsi="Times New Roman" w:cs="Times New Roman"/>
          <w:sz w:val="24"/>
          <w:szCs w:val="24"/>
        </w:rPr>
        <w:footnoteReference w:id="82"/>
      </w:r>
      <w:r w:rsidR="00DD2E63" w:rsidRPr="00857124">
        <w:rPr>
          <w:rFonts w:ascii="Times New Roman" w:hAnsi="Times New Roman" w:cs="Times New Roman"/>
          <w:sz w:val="24"/>
          <w:szCs w:val="24"/>
        </w:rPr>
        <w:t xml:space="preserve"> But </w:t>
      </w:r>
      <w:r w:rsidR="00C2662C" w:rsidRPr="00857124">
        <w:rPr>
          <w:rFonts w:ascii="Times New Roman" w:hAnsi="Times New Roman" w:cs="Times New Roman"/>
          <w:sz w:val="24"/>
          <w:szCs w:val="24"/>
        </w:rPr>
        <w:t>not</w:t>
      </w:r>
      <w:r w:rsidR="00274316" w:rsidRPr="00857124">
        <w:rPr>
          <w:rFonts w:ascii="Times New Roman" w:hAnsi="Times New Roman" w:cs="Times New Roman"/>
          <w:sz w:val="24"/>
          <w:szCs w:val="24"/>
        </w:rPr>
        <w:t xml:space="preserve"> even Pastor </w:t>
      </w:r>
      <w:r w:rsidR="00BA2C83" w:rsidRPr="00857124">
        <w:rPr>
          <w:rFonts w:ascii="Times New Roman" w:hAnsi="Times New Roman" w:cs="Times New Roman"/>
          <w:sz w:val="24"/>
          <w:szCs w:val="24"/>
        </w:rPr>
        <w:t>Diaz</w:t>
      </w:r>
      <w:r w:rsidR="00DD2E63" w:rsidRPr="00857124">
        <w:rPr>
          <w:rFonts w:ascii="Times New Roman" w:hAnsi="Times New Roman" w:cs="Times New Roman"/>
          <w:sz w:val="24"/>
          <w:szCs w:val="24"/>
        </w:rPr>
        <w:t xml:space="preserve"> </w:t>
      </w:r>
      <w:r w:rsidR="00274316" w:rsidRPr="00857124">
        <w:rPr>
          <w:rFonts w:ascii="Times New Roman" w:hAnsi="Times New Roman" w:cs="Times New Roman"/>
          <w:sz w:val="24"/>
          <w:szCs w:val="24"/>
        </w:rPr>
        <w:t xml:space="preserve">is </w:t>
      </w:r>
      <w:r w:rsidR="00DD2E63" w:rsidRPr="00857124">
        <w:rPr>
          <w:rFonts w:ascii="Times New Roman" w:hAnsi="Times New Roman" w:cs="Times New Roman"/>
          <w:sz w:val="24"/>
          <w:szCs w:val="24"/>
        </w:rPr>
        <w:t xml:space="preserve">able </w:t>
      </w:r>
      <w:r w:rsidR="00565079">
        <w:rPr>
          <w:rFonts w:ascii="Times New Roman" w:hAnsi="Times New Roman" w:cs="Times New Roman"/>
          <w:sz w:val="24"/>
          <w:szCs w:val="24"/>
        </w:rPr>
        <w:t>to disenfranchise his Romantic ‘I’</w:t>
      </w:r>
      <w:r w:rsidR="00DD2E63" w:rsidRPr="00857124">
        <w:rPr>
          <w:rFonts w:ascii="Times New Roman" w:hAnsi="Times New Roman" w:cs="Times New Roman"/>
          <w:sz w:val="24"/>
          <w:szCs w:val="24"/>
        </w:rPr>
        <w:t xml:space="preserve"> for the sake of </w:t>
      </w:r>
      <w:r w:rsidR="00274316" w:rsidRPr="00857124">
        <w:rPr>
          <w:rFonts w:ascii="Times New Roman" w:hAnsi="Times New Roman" w:cs="Times New Roman"/>
          <w:sz w:val="24"/>
          <w:szCs w:val="24"/>
        </w:rPr>
        <w:t>a</w:t>
      </w:r>
      <w:r w:rsidR="001101EC" w:rsidRPr="00857124">
        <w:rPr>
          <w:rFonts w:ascii="Times New Roman" w:hAnsi="Times New Roman" w:cs="Times New Roman"/>
          <w:sz w:val="24"/>
          <w:szCs w:val="24"/>
        </w:rPr>
        <w:t xml:space="preserve"> society </w:t>
      </w:r>
      <w:r w:rsidR="00AB20EA" w:rsidRPr="00857124">
        <w:rPr>
          <w:rFonts w:ascii="Times New Roman" w:hAnsi="Times New Roman" w:cs="Times New Roman"/>
          <w:sz w:val="24"/>
          <w:szCs w:val="24"/>
        </w:rPr>
        <w:t>seen as</w:t>
      </w:r>
      <w:r w:rsidR="00BA2C83" w:rsidRPr="00857124">
        <w:rPr>
          <w:rFonts w:ascii="Times New Roman" w:hAnsi="Times New Roman" w:cs="Times New Roman"/>
          <w:sz w:val="24"/>
          <w:szCs w:val="24"/>
        </w:rPr>
        <w:t xml:space="preserve"> a collective group of </w:t>
      </w:r>
      <w:r w:rsidR="00DD2E63" w:rsidRPr="00857124">
        <w:rPr>
          <w:rFonts w:ascii="Times New Roman" w:hAnsi="Times New Roman" w:cs="Times New Roman"/>
          <w:sz w:val="24"/>
          <w:szCs w:val="24"/>
        </w:rPr>
        <w:t>individuals</w:t>
      </w:r>
      <w:r w:rsidR="00A15B3D" w:rsidRPr="00857124">
        <w:rPr>
          <w:rFonts w:ascii="Times New Roman" w:hAnsi="Times New Roman" w:cs="Times New Roman"/>
          <w:sz w:val="24"/>
          <w:szCs w:val="24"/>
        </w:rPr>
        <w:t xml:space="preserve"> with their respective</w:t>
      </w:r>
      <w:r w:rsidR="00161BA4">
        <w:rPr>
          <w:rFonts w:ascii="Times New Roman" w:hAnsi="Times New Roman" w:cs="Times New Roman"/>
          <w:sz w:val="24"/>
          <w:szCs w:val="24"/>
        </w:rPr>
        <w:t xml:space="preserve"> social</w:t>
      </w:r>
      <w:r w:rsidR="00A15B3D" w:rsidRPr="00857124">
        <w:rPr>
          <w:rFonts w:ascii="Times New Roman" w:hAnsi="Times New Roman" w:cs="Times New Roman"/>
          <w:sz w:val="24"/>
          <w:szCs w:val="24"/>
        </w:rPr>
        <w:t xml:space="preserve"> anxieties</w:t>
      </w:r>
      <w:r w:rsidR="00DD2E63" w:rsidRPr="00857124">
        <w:rPr>
          <w:rFonts w:ascii="Times New Roman" w:hAnsi="Times New Roman" w:cs="Times New Roman"/>
          <w:sz w:val="24"/>
          <w:szCs w:val="24"/>
        </w:rPr>
        <w:t>.</w:t>
      </w:r>
    </w:p>
    <w:p w14:paraId="09811D0E" w14:textId="7C14F602" w:rsidR="008A5A3B" w:rsidRPr="00161BA4" w:rsidRDefault="00DD2E63" w:rsidP="00C42A0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 </w:t>
      </w:r>
      <w:r w:rsidR="00BB739F" w:rsidRPr="00857124">
        <w:rPr>
          <w:rFonts w:ascii="Times New Roman" w:hAnsi="Times New Roman" w:cs="Times New Roman"/>
          <w:sz w:val="24"/>
          <w:szCs w:val="24"/>
        </w:rPr>
        <w:t xml:space="preserve">In Aguilera’s </w:t>
      </w:r>
      <w:r w:rsidR="00BB739F" w:rsidRPr="00857124">
        <w:rPr>
          <w:rFonts w:ascii="Times New Roman" w:hAnsi="Times New Roman" w:cs="Times New Roman"/>
          <w:i/>
          <w:sz w:val="24"/>
          <w:szCs w:val="24"/>
        </w:rPr>
        <w:t>Ecos nacionales</w:t>
      </w:r>
      <w:r w:rsidR="00F52DB5" w:rsidRPr="00857124">
        <w:rPr>
          <w:rFonts w:ascii="Times New Roman" w:hAnsi="Times New Roman" w:cs="Times New Roman"/>
          <w:sz w:val="24"/>
          <w:szCs w:val="24"/>
        </w:rPr>
        <w:t>, the poet renounces</w:t>
      </w:r>
      <w:r w:rsidR="00161BA4">
        <w:rPr>
          <w:rFonts w:ascii="Times New Roman" w:hAnsi="Times New Roman" w:cs="Times New Roman"/>
          <w:sz w:val="24"/>
          <w:szCs w:val="24"/>
        </w:rPr>
        <w:t xml:space="preserve"> </w:t>
      </w:r>
      <w:r w:rsidR="00565079">
        <w:rPr>
          <w:rFonts w:ascii="Times New Roman" w:hAnsi="Times New Roman" w:cs="Times New Roman"/>
          <w:sz w:val="24"/>
          <w:szCs w:val="24"/>
        </w:rPr>
        <w:t>the Romantic ‘I’</w:t>
      </w:r>
      <w:r w:rsidR="00161BA4">
        <w:rPr>
          <w:rFonts w:ascii="Times New Roman" w:hAnsi="Times New Roman" w:cs="Times New Roman"/>
          <w:sz w:val="24"/>
          <w:szCs w:val="24"/>
        </w:rPr>
        <w:t>, and from his privileged position, assumes a voice that speaks for the underrepresented.</w:t>
      </w:r>
      <w:r w:rsidR="00BB739F" w:rsidRPr="00857124">
        <w:rPr>
          <w:rFonts w:ascii="Times New Roman" w:hAnsi="Times New Roman" w:cs="Times New Roman"/>
          <w:sz w:val="24"/>
          <w:szCs w:val="24"/>
        </w:rPr>
        <w:t xml:space="preserve"> For this reason alone, the impetuous decision to label Aguilera alongside those intimate poets, as </w:t>
      </w:r>
      <w:r w:rsidR="00BC6027" w:rsidRPr="00857124">
        <w:rPr>
          <w:rFonts w:ascii="Times New Roman" w:hAnsi="Times New Roman" w:cs="Times New Roman"/>
          <w:sz w:val="24"/>
          <w:szCs w:val="24"/>
        </w:rPr>
        <w:t>Claude Poullain</w:t>
      </w:r>
      <w:r w:rsidR="00BB739F" w:rsidRPr="00857124">
        <w:rPr>
          <w:rFonts w:ascii="Times New Roman" w:hAnsi="Times New Roman" w:cs="Times New Roman"/>
          <w:sz w:val="24"/>
          <w:szCs w:val="24"/>
        </w:rPr>
        <w:t xml:space="preserve"> has done, seems somewhat implausibl</w:t>
      </w:r>
      <w:r w:rsidR="00C42A0B" w:rsidRPr="00857124">
        <w:rPr>
          <w:rFonts w:ascii="Times New Roman" w:hAnsi="Times New Roman" w:cs="Times New Roman"/>
          <w:sz w:val="24"/>
          <w:szCs w:val="24"/>
        </w:rPr>
        <w:t>e</w:t>
      </w:r>
      <w:r w:rsidR="007E409D">
        <w:rPr>
          <w:rFonts w:ascii="Times New Roman" w:hAnsi="Times New Roman" w:cs="Times New Roman"/>
          <w:sz w:val="24"/>
          <w:szCs w:val="24"/>
        </w:rPr>
        <w:t xml:space="preserve">, at least in the case of </w:t>
      </w:r>
      <w:r w:rsidR="007E409D" w:rsidRPr="007E409D">
        <w:rPr>
          <w:rFonts w:ascii="Times New Roman" w:hAnsi="Times New Roman" w:cs="Times New Roman"/>
          <w:i/>
          <w:sz w:val="24"/>
          <w:szCs w:val="24"/>
        </w:rPr>
        <w:t>Ecos</w:t>
      </w:r>
      <w:r w:rsidR="007E409D">
        <w:rPr>
          <w:rFonts w:ascii="Times New Roman" w:hAnsi="Times New Roman" w:cs="Times New Roman"/>
          <w:sz w:val="24"/>
          <w:szCs w:val="24"/>
        </w:rPr>
        <w:t xml:space="preserve"> and the </w:t>
      </w:r>
      <w:r w:rsidR="007E409D" w:rsidRPr="007E409D">
        <w:rPr>
          <w:rFonts w:ascii="Times New Roman" w:hAnsi="Times New Roman" w:cs="Times New Roman"/>
          <w:i/>
          <w:sz w:val="24"/>
          <w:szCs w:val="24"/>
        </w:rPr>
        <w:t>Cantares</w:t>
      </w:r>
      <w:r w:rsidR="00C42A0B" w:rsidRPr="00857124">
        <w:rPr>
          <w:rFonts w:ascii="Times New Roman" w:hAnsi="Times New Roman" w:cs="Times New Roman"/>
          <w:sz w:val="24"/>
          <w:szCs w:val="24"/>
        </w:rPr>
        <w:t xml:space="preserve">. He notes </w:t>
      </w:r>
      <w:r w:rsidR="00AF2D19" w:rsidRPr="00857124">
        <w:rPr>
          <w:rFonts w:ascii="Times New Roman" w:hAnsi="Times New Roman" w:cs="Times New Roman"/>
          <w:sz w:val="24"/>
          <w:szCs w:val="24"/>
        </w:rPr>
        <w:t xml:space="preserve">“All </w:t>
      </w:r>
      <w:r w:rsidR="00AF2D19" w:rsidRPr="00857124">
        <w:rPr>
          <w:rFonts w:ascii="Times New Roman" w:hAnsi="Times New Roman" w:cs="Times New Roman"/>
          <w:sz w:val="24"/>
          <w:szCs w:val="24"/>
        </w:rPr>
        <w:lastRenderedPageBreak/>
        <w:t>of them [V. Ruiz Aguilera, Antonio Arnao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lang w:val="es-ES_tradnl"/>
        </w:rPr>
        <w:instrText>Arnao, Antonio</w:instrText>
      </w:r>
      <w:r w:rsidR="005E11D0">
        <w:instrText xml:space="preserve">" \b </w:instrText>
      </w:r>
      <w:r w:rsidR="005E11D0">
        <w:rPr>
          <w:rFonts w:ascii="Times New Roman" w:hAnsi="Times New Roman" w:cs="Times New Roman"/>
          <w:sz w:val="24"/>
          <w:szCs w:val="24"/>
        </w:rPr>
        <w:fldChar w:fldCharType="end"/>
      </w:r>
      <w:r w:rsidR="00AF2D19" w:rsidRPr="00857124">
        <w:rPr>
          <w:rFonts w:ascii="Times New Roman" w:hAnsi="Times New Roman" w:cs="Times New Roman"/>
          <w:sz w:val="24"/>
          <w:szCs w:val="24"/>
        </w:rPr>
        <w:t>, Augusto Ferrán</w:t>
      </w:r>
      <w:r w:rsidR="00600364">
        <w:rPr>
          <w:rFonts w:ascii="Times New Roman" w:hAnsi="Times New Roman" w:cs="Times New Roman"/>
          <w:sz w:val="24"/>
          <w:szCs w:val="24"/>
        </w:rPr>
        <w:fldChar w:fldCharType="begin"/>
      </w:r>
      <w:r w:rsidR="00600364">
        <w:instrText xml:space="preserve"> XE "</w:instrText>
      </w:r>
      <w:r w:rsidR="00600364">
        <w:rPr>
          <w:rFonts w:ascii="Times New Roman" w:hAnsi="Times New Roman" w:cs="Times New Roman"/>
          <w:sz w:val="24"/>
          <w:szCs w:val="24"/>
        </w:rPr>
        <w:instrText>Ferrán, Augusto</w:instrText>
      </w:r>
      <w:r w:rsidR="00600364">
        <w:instrText xml:space="preserve">" \b </w:instrText>
      </w:r>
      <w:r w:rsidR="00600364">
        <w:rPr>
          <w:rFonts w:ascii="Times New Roman" w:hAnsi="Times New Roman" w:cs="Times New Roman"/>
          <w:sz w:val="24"/>
          <w:szCs w:val="24"/>
        </w:rPr>
        <w:fldChar w:fldCharType="end"/>
      </w:r>
      <w:r w:rsidR="00AF2D19" w:rsidRPr="00857124">
        <w:rPr>
          <w:rFonts w:ascii="Times New Roman" w:hAnsi="Times New Roman" w:cs="Times New Roman"/>
          <w:sz w:val="24"/>
          <w:szCs w:val="24"/>
        </w:rPr>
        <w:t xml:space="preserve">] belong to the “intimista” group </w:t>
      </w:r>
      <w:r w:rsidR="005966BB">
        <w:rPr>
          <w:rFonts w:ascii="Times New Roman" w:hAnsi="Times New Roman" w:cs="Times New Roman"/>
          <w:sz w:val="24"/>
          <w:szCs w:val="24"/>
        </w:rPr>
        <w:t>that culminates in Bé</w:t>
      </w:r>
      <w:r w:rsidR="00AF2D19" w:rsidRPr="00857124">
        <w:rPr>
          <w:rFonts w:ascii="Times New Roman" w:hAnsi="Times New Roman" w:cs="Times New Roman"/>
          <w:sz w:val="24"/>
          <w:szCs w:val="24"/>
        </w:rPr>
        <w:t>cquer</w:t>
      </w:r>
      <w:r w:rsidR="005966BB">
        <w:rPr>
          <w:rFonts w:ascii="Times New Roman" w:hAnsi="Times New Roman" w:cs="Times New Roman"/>
          <w:sz w:val="24"/>
          <w:szCs w:val="24"/>
        </w:rPr>
        <w:fldChar w:fldCharType="begin"/>
      </w:r>
      <w:r w:rsidR="005966BB">
        <w:instrText xml:space="preserve"> XE "</w:instrText>
      </w:r>
      <w:r w:rsidR="005966BB">
        <w:rPr>
          <w:rFonts w:ascii="Times New Roman" w:hAnsi="Times New Roman" w:cs="Times New Roman"/>
          <w:sz w:val="24"/>
          <w:szCs w:val="24"/>
        </w:rPr>
        <w:instrText>Bé</w:instrText>
      </w:r>
      <w:r w:rsidR="005966BB" w:rsidRPr="00857124">
        <w:rPr>
          <w:rFonts w:ascii="Times New Roman" w:hAnsi="Times New Roman" w:cs="Times New Roman"/>
          <w:sz w:val="24"/>
          <w:szCs w:val="24"/>
        </w:rPr>
        <w:instrText>cquer</w:instrText>
      </w:r>
      <w:r w:rsidR="005966BB">
        <w:rPr>
          <w:rFonts w:ascii="Times New Roman" w:hAnsi="Times New Roman" w:cs="Times New Roman"/>
          <w:sz w:val="24"/>
          <w:szCs w:val="24"/>
        </w:rPr>
        <w:instrText>, Gustavo Adolfo</w:instrText>
      </w:r>
      <w:r w:rsidR="005966BB">
        <w:instrText xml:space="preserve">" </w:instrText>
      </w:r>
      <w:r w:rsidR="005966BB">
        <w:rPr>
          <w:rFonts w:ascii="Times New Roman" w:hAnsi="Times New Roman" w:cs="Times New Roman"/>
          <w:sz w:val="24"/>
          <w:szCs w:val="24"/>
        </w:rPr>
        <w:fldChar w:fldCharType="end"/>
      </w:r>
      <w:r w:rsidR="00AF2D19" w:rsidRPr="00857124">
        <w:rPr>
          <w:rFonts w:ascii="Times New Roman" w:hAnsi="Times New Roman" w:cs="Times New Roman"/>
          <w:sz w:val="24"/>
          <w:szCs w:val="24"/>
        </w:rPr>
        <w:t xml:space="preserve">’s </w:t>
      </w:r>
      <w:r w:rsidR="00AF2D19" w:rsidRPr="00857124">
        <w:rPr>
          <w:rFonts w:ascii="Times New Roman" w:hAnsi="Times New Roman" w:cs="Times New Roman"/>
          <w:i/>
          <w:sz w:val="24"/>
          <w:szCs w:val="24"/>
        </w:rPr>
        <w:t xml:space="preserve">Rimas </w:t>
      </w:r>
      <w:r w:rsidR="00C42A0B" w:rsidRPr="00857124">
        <w:rPr>
          <w:rFonts w:ascii="Times New Roman" w:hAnsi="Times New Roman" w:cs="Times New Roman"/>
          <w:sz w:val="24"/>
          <w:szCs w:val="24"/>
        </w:rPr>
        <w:t xml:space="preserve">and partially in the work of Rosalía: </w:t>
      </w:r>
      <w:r w:rsidR="007E409D">
        <w:rPr>
          <w:rFonts w:ascii="Times New Roman" w:hAnsi="Times New Roman" w:cs="Times New Roman"/>
          <w:sz w:val="24"/>
          <w:szCs w:val="24"/>
        </w:rPr>
        <w:t>“</w:t>
      </w:r>
      <w:r w:rsidR="00C42A0B" w:rsidRPr="00857124">
        <w:rPr>
          <w:rFonts w:ascii="Times New Roman" w:hAnsi="Times New Roman" w:cs="Times New Roman"/>
          <w:sz w:val="24"/>
          <w:szCs w:val="24"/>
        </w:rPr>
        <w:t xml:space="preserve">they seek out their source of inspiration in themselves, in their own intimacy, and have a tendency of being disinterested in the exterior world” </w:t>
      </w:r>
      <w:r w:rsidR="00C42A0B"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&lt;EndNote&gt;&lt;Cite&gt;&lt;Author&gt;Poullain&lt;/Author&gt;&lt;Year&gt;1989&lt;/Year&gt;&lt;RecNum&gt;10&lt;/RecNum&gt;&lt;Pages&gt;351&lt;/Pages&gt;&lt;DisplayText&gt;(Poullain 351)&lt;/DisplayText&gt;&lt;record&gt;&lt;rec-number&gt;10&lt;/rec-number&gt;&lt;foreign-keys&gt;&lt;key app="EN" db-id="5xstxsde6rdp5yexss8vfsa6zwr5fd5z52vs" timestamp="1453338656"&gt;10&lt;/key&gt;&lt;/foreign-keys&gt;&lt;ref-type name="Book Section"&gt;5&lt;/ref-type&gt;&lt;contributors&gt;&lt;authors&gt;&lt;author&gt;Poullain, Claude&lt;/author&gt;&lt;/authors&gt;&lt;secondary-authors&gt;&lt;author&gt;Gies, David T.&lt;/author&gt;&lt;/secondary-authors&gt;&lt;/contributors&gt;&lt;titles&gt;&lt;title&gt;Romanticismo de acción y romanticismo de evasión&lt;/title&gt;&lt;secondary-title&gt;El Romanticismo&lt;/secondary-title&gt;&lt;/titles&gt;&lt;pages&gt;339-371&lt;/pages&gt;&lt;dates&gt;&lt;year&gt;1989&lt;/year&gt;&lt;/dates&gt;&lt;pub-location&gt;Madrid&lt;/pub-location&gt;&lt;publisher&gt;Taurus&lt;/publisher&gt;&lt;urls&gt;&lt;/urls&gt;&lt;research-notes&gt;For Poullain Ventura alongside Antonio Arnao, Agustín Ferran, E.F. Sanz, and other poets considered as &amp;quot;prebequerianos&amp;quot; by J.P. Diáz ae all apart of the literary trend called &amp;quot;intimismo&amp;quot; according to Díez Taboada. Poullain notes a change from collective poetry to an intimate poetry from Ecos nacionales to Elegías. He also notes this change in other poets like Barrantes, Rosalía Castro, Béquer.&lt;/research-notes&gt;&lt;/record&gt;&lt;/Cite&gt;&lt;/EndNote&gt;</w:instrText>
      </w:r>
      <w:r w:rsidR="00C42A0B"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(Poullain 351)</w:t>
      </w:r>
      <w:r w:rsidR="00C42A0B" w:rsidRPr="00857124">
        <w:rPr>
          <w:rFonts w:ascii="Times New Roman" w:hAnsi="Times New Roman" w:cs="Times New Roman"/>
          <w:sz w:val="24"/>
          <w:szCs w:val="24"/>
        </w:rPr>
        <w:fldChar w:fldCharType="end"/>
      </w:r>
      <w:r w:rsidR="00C42A0B" w:rsidRPr="00857124">
        <w:rPr>
          <w:rFonts w:ascii="Times New Roman" w:hAnsi="Times New Roman" w:cs="Times New Roman"/>
          <w:sz w:val="24"/>
          <w:szCs w:val="24"/>
        </w:rPr>
        <w:t xml:space="preserve">.  </w:t>
      </w:r>
      <w:r w:rsidR="00AB20EA" w:rsidRPr="00161BA4">
        <w:rPr>
          <w:rFonts w:ascii="Times New Roman" w:hAnsi="Times New Roman" w:cs="Times New Roman"/>
          <w:sz w:val="24"/>
          <w:szCs w:val="24"/>
        </w:rPr>
        <w:t>Aguilera’</w:t>
      </w:r>
      <w:r w:rsidR="00DD56C0" w:rsidRPr="00161BA4">
        <w:rPr>
          <w:rFonts w:ascii="Times New Roman" w:hAnsi="Times New Roman" w:cs="Times New Roman"/>
          <w:sz w:val="24"/>
          <w:szCs w:val="24"/>
        </w:rPr>
        <w:t xml:space="preserve">s poetry </w:t>
      </w:r>
      <w:r w:rsidR="00AB20EA" w:rsidRPr="00161BA4">
        <w:rPr>
          <w:rFonts w:ascii="Times New Roman" w:hAnsi="Times New Roman" w:cs="Times New Roman"/>
          <w:sz w:val="24"/>
          <w:szCs w:val="24"/>
        </w:rPr>
        <w:t>persistently</w:t>
      </w:r>
      <w:r w:rsidR="00DD56C0" w:rsidRPr="00161BA4">
        <w:rPr>
          <w:rFonts w:ascii="Times New Roman" w:hAnsi="Times New Roman" w:cs="Times New Roman"/>
          <w:sz w:val="24"/>
          <w:szCs w:val="24"/>
        </w:rPr>
        <w:t xml:space="preserve"> </w:t>
      </w:r>
      <w:r w:rsidR="00AB20EA" w:rsidRPr="00161BA4">
        <w:rPr>
          <w:rFonts w:ascii="Times New Roman" w:hAnsi="Times New Roman" w:cs="Times New Roman"/>
          <w:sz w:val="24"/>
          <w:szCs w:val="24"/>
        </w:rPr>
        <w:t>dialogues</w:t>
      </w:r>
      <w:r w:rsidR="00DD56C0" w:rsidRPr="00161BA4">
        <w:rPr>
          <w:rFonts w:ascii="Times New Roman" w:hAnsi="Times New Roman" w:cs="Times New Roman"/>
          <w:sz w:val="24"/>
          <w:szCs w:val="24"/>
        </w:rPr>
        <w:t xml:space="preserve"> with the social, except</w:t>
      </w:r>
      <w:r w:rsidR="00161BA4" w:rsidRPr="00161BA4">
        <w:rPr>
          <w:rFonts w:ascii="Times New Roman" w:hAnsi="Times New Roman" w:cs="Times New Roman"/>
          <w:sz w:val="24"/>
          <w:szCs w:val="24"/>
        </w:rPr>
        <w:t xml:space="preserve"> perhaps</w:t>
      </w:r>
      <w:r w:rsidR="00DD56C0" w:rsidRPr="00161BA4">
        <w:rPr>
          <w:rFonts w:ascii="Times New Roman" w:hAnsi="Times New Roman" w:cs="Times New Roman"/>
          <w:sz w:val="24"/>
          <w:szCs w:val="24"/>
        </w:rPr>
        <w:t xml:space="preserve"> in the case of </w:t>
      </w:r>
      <w:r w:rsidR="00DD56C0" w:rsidRPr="00161BA4">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DD56C0" w:rsidRPr="00161BA4">
        <w:rPr>
          <w:rFonts w:ascii="Times New Roman" w:hAnsi="Times New Roman" w:cs="Times New Roman"/>
          <w:i/>
          <w:sz w:val="24"/>
          <w:szCs w:val="24"/>
        </w:rPr>
        <w:t xml:space="preserve"> </w:t>
      </w:r>
      <w:r w:rsidR="00DD56C0" w:rsidRPr="00161BA4">
        <w:rPr>
          <w:rFonts w:ascii="Times New Roman" w:hAnsi="Times New Roman" w:cs="Times New Roman"/>
          <w:sz w:val="24"/>
          <w:szCs w:val="24"/>
        </w:rPr>
        <w:t>where a mournful father, after having confined himself to his lifeless quarters, cries out helplessly as Elisa’s innocent aura slowly wanes</w:t>
      </w:r>
      <w:r w:rsidR="00AB20EA" w:rsidRPr="00161BA4">
        <w:rPr>
          <w:rFonts w:ascii="Times New Roman" w:hAnsi="Times New Roman" w:cs="Times New Roman"/>
          <w:sz w:val="24"/>
          <w:szCs w:val="24"/>
        </w:rPr>
        <w:t xml:space="preserve"> from his presence. </w:t>
      </w:r>
    </w:p>
    <w:p w14:paraId="394450C4" w14:textId="2229D584" w:rsidR="00E77B8E" w:rsidRPr="00161BA4" w:rsidRDefault="00161BA4" w:rsidP="00E77B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32C4D" w:rsidRPr="00161BA4">
        <w:rPr>
          <w:rFonts w:ascii="Times New Roman" w:hAnsi="Times New Roman" w:cs="Times New Roman"/>
          <w:sz w:val="24"/>
          <w:szCs w:val="24"/>
        </w:rPr>
        <w:t>A</w:t>
      </w:r>
      <w:r w:rsidR="00D21C6F" w:rsidRPr="00161BA4">
        <w:rPr>
          <w:rFonts w:ascii="Times New Roman" w:hAnsi="Times New Roman" w:cs="Times New Roman"/>
          <w:sz w:val="24"/>
          <w:szCs w:val="24"/>
        </w:rPr>
        <w:t>gu</w:t>
      </w:r>
      <w:r w:rsidR="007E409D">
        <w:rPr>
          <w:rFonts w:ascii="Times New Roman" w:hAnsi="Times New Roman" w:cs="Times New Roman"/>
          <w:sz w:val="24"/>
          <w:szCs w:val="24"/>
        </w:rPr>
        <w:t xml:space="preserve">ilera was not a </w:t>
      </w:r>
      <w:r w:rsidR="00D21C6F" w:rsidRPr="00161BA4">
        <w:rPr>
          <w:rFonts w:ascii="Times New Roman" w:hAnsi="Times New Roman" w:cs="Times New Roman"/>
          <w:sz w:val="24"/>
          <w:szCs w:val="24"/>
        </w:rPr>
        <w:t xml:space="preserve">Romantic </w:t>
      </w:r>
      <w:r w:rsidR="00B4675C">
        <w:rPr>
          <w:rFonts w:ascii="Times New Roman" w:hAnsi="Times New Roman" w:cs="Times New Roman"/>
          <w:sz w:val="24"/>
          <w:szCs w:val="24"/>
        </w:rPr>
        <w:t>pe</w:t>
      </w:r>
      <w:r w:rsidR="007E409D">
        <w:rPr>
          <w:rFonts w:ascii="Times New Roman" w:hAnsi="Times New Roman" w:cs="Times New Roman"/>
          <w:sz w:val="24"/>
          <w:szCs w:val="24"/>
        </w:rPr>
        <w:t>r</w:t>
      </w:r>
      <w:r w:rsidR="00B4675C">
        <w:rPr>
          <w:rFonts w:ascii="Times New Roman" w:hAnsi="Times New Roman" w:cs="Times New Roman"/>
          <w:sz w:val="24"/>
          <w:szCs w:val="24"/>
        </w:rPr>
        <w:t xml:space="preserve"> </w:t>
      </w:r>
      <w:r w:rsidR="007E409D">
        <w:rPr>
          <w:rFonts w:ascii="Times New Roman" w:hAnsi="Times New Roman" w:cs="Times New Roman"/>
          <w:sz w:val="24"/>
          <w:szCs w:val="24"/>
        </w:rPr>
        <w:t xml:space="preserve">se </w:t>
      </w:r>
      <w:r w:rsidR="00D21C6F" w:rsidRPr="00161BA4">
        <w:rPr>
          <w:rFonts w:ascii="Times New Roman" w:hAnsi="Times New Roman" w:cs="Times New Roman"/>
          <w:sz w:val="24"/>
          <w:szCs w:val="24"/>
        </w:rPr>
        <w:t xml:space="preserve">although some of his earlier poems </w:t>
      </w:r>
      <w:r w:rsidR="005875C8" w:rsidRPr="00161BA4">
        <w:rPr>
          <w:rFonts w:ascii="Times New Roman" w:hAnsi="Times New Roman" w:cs="Times New Roman"/>
          <w:sz w:val="24"/>
          <w:szCs w:val="24"/>
        </w:rPr>
        <w:t xml:space="preserve">published in the newspaper </w:t>
      </w:r>
      <w:r w:rsidR="005875C8" w:rsidRPr="00161BA4">
        <w:rPr>
          <w:rFonts w:ascii="Times New Roman" w:hAnsi="Times New Roman" w:cs="Times New Roman"/>
          <w:i/>
          <w:sz w:val="24"/>
          <w:szCs w:val="24"/>
        </w:rPr>
        <w:t xml:space="preserve">El Nalón </w:t>
      </w:r>
      <w:r w:rsidR="00E109D7" w:rsidRPr="00161BA4">
        <w:rPr>
          <w:rFonts w:ascii="Times New Roman" w:hAnsi="Times New Roman" w:cs="Times New Roman"/>
          <w:sz w:val="24"/>
          <w:szCs w:val="24"/>
        </w:rPr>
        <w:t>in 1842</w:t>
      </w:r>
      <w:r w:rsidR="001A1B21" w:rsidRPr="00161BA4">
        <w:rPr>
          <w:rFonts w:ascii="Times New Roman" w:hAnsi="Times New Roman" w:cs="Times New Roman"/>
          <w:sz w:val="24"/>
          <w:szCs w:val="24"/>
        </w:rPr>
        <w:t xml:space="preserve"> show some remnants</w:t>
      </w:r>
      <w:r w:rsidR="00D85A03" w:rsidRPr="00161BA4">
        <w:rPr>
          <w:rFonts w:ascii="Times New Roman" w:hAnsi="Times New Roman" w:cs="Times New Roman"/>
          <w:sz w:val="24"/>
          <w:szCs w:val="24"/>
        </w:rPr>
        <w:t xml:space="preserve"> of Romantic themes</w:t>
      </w:r>
      <w:r w:rsidR="001A1B21" w:rsidRPr="00161BA4">
        <w:rPr>
          <w:rFonts w:ascii="Times New Roman" w:hAnsi="Times New Roman" w:cs="Times New Roman"/>
          <w:sz w:val="24"/>
          <w:szCs w:val="24"/>
        </w:rPr>
        <w:t>.</w:t>
      </w:r>
      <w:r w:rsidR="00E109D7" w:rsidRPr="00161BA4">
        <w:rPr>
          <w:rStyle w:val="FootnoteReference"/>
          <w:rFonts w:ascii="Times New Roman" w:hAnsi="Times New Roman" w:cs="Times New Roman"/>
          <w:sz w:val="24"/>
          <w:szCs w:val="24"/>
        </w:rPr>
        <w:footnoteReference w:id="83"/>
      </w:r>
      <w:r w:rsidR="005875C8" w:rsidRPr="00161BA4">
        <w:rPr>
          <w:rFonts w:ascii="Times New Roman" w:hAnsi="Times New Roman" w:cs="Times New Roman"/>
          <w:i/>
          <w:sz w:val="24"/>
          <w:szCs w:val="24"/>
        </w:rPr>
        <w:t xml:space="preserve"> </w:t>
      </w:r>
      <w:r w:rsidR="00D85A03" w:rsidRPr="00161BA4">
        <w:rPr>
          <w:rFonts w:ascii="Times New Roman" w:hAnsi="Times New Roman" w:cs="Times New Roman"/>
          <w:sz w:val="24"/>
          <w:szCs w:val="24"/>
        </w:rPr>
        <w:t>To this effect,</w:t>
      </w:r>
      <w:r w:rsidR="00432C4D" w:rsidRPr="00161BA4">
        <w:rPr>
          <w:rFonts w:ascii="Times New Roman" w:hAnsi="Times New Roman" w:cs="Times New Roman"/>
          <w:sz w:val="24"/>
          <w:szCs w:val="24"/>
        </w:rPr>
        <w:t xml:space="preserve"> </w:t>
      </w:r>
      <w:r w:rsidR="00D85A03" w:rsidRPr="00161BA4">
        <w:rPr>
          <w:rFonts w:ascii="Times New Roman" w:hAnsi="Times New Roman" w:cs="Times New Roman"/>
          <w:sz w:val="24"/>
          <w:szCs w:val="24"/>
        </w:rPr>
        <w:t>I consider him</w:t>
      </w:r>
      <w:r w:rsidR="00E77B8E" w:rsidRPr="00161BA4">
        <w:rPr>
          <w:rFonts w:ascii="Times New Roman" w:hAnsi="Times New Roman" w:cs="Times New Roman"/>
          <w:sz w:val="24"/>
          <w:szCs w:val="24"/>
        </w:rPr>
        <w:t xml:space="preserve"> a transitional poet</w:t>
      </w:r>
      <w:r w:rsidR="00432C4D" w:rsidRPr="00161BA4">
        <w:rPr>
          <w:rFonts w:ascii="Times New Roman" w:hAnsi="Times New Roman" w:cs="Times New Roman"/>
          <w:sz w:val="24"/>
          <w:szCs w:val="24"/>
        </w:rPr>
        <w:t xml:space="preserve"> </w:t>
      </w:r>
      <w:r>
        <w:rPr>
          <w:rFonts w:ascii="Times New Roman" w:hAnsi="Times New Roman" w:cs="Times New Roman"/>
          <w:sz w:val="24"/>
          <w:szCs w:val="24"/>
        </w:rPr>
        <w:t>for whom</w:t>
      </w:r>
      <w:r w:rsidR="00432C4D" w:rsidRPr="00161BA4">
        <w:rPr>
          <w:rFonts w:ascii="Times New Roman" w:hAnsi="Times New Roman" w:cs="Times New Roman"/>
          <w:sz w:val="24"/>
          <w:szCs w:val="24"/>
        </w:rPr>
        <w:t xml:space="preserve"> the idea of society wou</w:t>
      </w:r>
      <w:r w:rsidR="003E0ECD" w:rsidRPr="00161BA4">
        <w:rPr>
          <w:rFonts w:ascii="Times New Roman" w:hAnsi="Times New Roman" w:cs="Times New Roman"/>
          <w:sz w:val="24"/>
          <w:szCs w:val="24"/>
        </w:rPr>
        <w:t xml:space="preserve">ld take on a more ample </w:t>
      </w:r>
      <w:r w:rsidR="000925CE">
        <w:rPr>
          <w:rFonts w:ascii="Times New Roman" w:hAnsi="Times New Roman" w:cs="Times New Roman"/>
          <w:sz w:val="24"/>
          <w:szCs w:val="24"/>
        </w:rPr>
        <w:t>viewpoint which</w:t>
      </w:r>
      <w:r w:rsidR="003E0ECD" w:rsidRPr="00161BA4">
        <w:rPr>
          <w:rFonts w:ascii="Times New Roman" w:hAnsi="Times New Roman" w:cs="Times New Roman"/>
          <w:sz w:val="24"/>
          <w:szCs w:val="24"/>
        </w:rPr>
        <w:t xml:space="preserve"> encompassed the popular masses that made up the nation.</w:t>
      </w:r>
      <w:r w:rsidR="000925CE">
        <w:rPr>
          <w:rFonts w:ascii="Times New Roman" w:hAnsi="Times New Roman" w:cs="Times New Roman"/>
          <w:sz w:val="24"/>
          <w:szCs w:val="24"/>
        </w:rPr>
        <w:t xml:space="preserve"> </w:t>
      </w:r>
      <w:r w:rsidR="00E84325">
        <w:rPr>
          <w:rFonts w:ascii="Times New Roman" w:hAnsi="Times New Roman" w:cs="Times New Roman"/>
          <w:sz w:val="24"/>
          <w:szCs w:val="24"/>
        </w:rPr>
        <w:t>The fact that Aguilera’s oeuvre has so many facades makes him hard to characterize</w:t>
      </w:r>
      <w:r w:rsidR="000925CE">
        <w:rPr>
          <w:rFonts w:ascii="Times New Roman" w:hAnsi="Times New Roman" w:cs="Times New Roman"/>
          <w:sz w:val="24"/>
          <w:szCs w:val="24"/>
        </w:rPr>
        <w:t>.</w:t>
      </w:r>
      <w:r w:rsidR="00432C4D" w:rsidRPr="00161BA4">
        <w:rPr>
          <w:rFonts w:ascii="Times New Roman" w:hAnsi="Times New Roman" w:cs="Times New Roman"/>
          <w:sz w:val="24"/>
          <w:szCs w:val="24"/>
        </w:rPr>
        <w:t xml:space="preserve"> </w:t>
      </w:r>
      <w:r w:rsidR="00E77B8E" w:rsidRPr="00161BA4">
        <w:rPr>
          <w:rFonts w:ascii="Times New Roman" w:hAnsi="Times New Roman" w:cs="Times New Roman"/>
          <w:sz w:val="24"/>
          <w:szCs w:val="24"/>
        </w:rPr>
        <w:t xml:space="preserve">His objectives for a faithful representation of Spanish society, </w:t>
      </w:r>
      <w:r w:rsidR="000925CE">
        <w:rPr>
          <w:rFonts w:ascii="Times New Roman" w:hAnsi="Times New Roman" w:cs="Times New Roman"/>
          <w:sz w:val="24"/>
          <w:szCs w:val="24"/>
        </w:rPr>
        <w:t>balance of description and</w:t>
      </w:r>
      <w:r w:rsidR="00E77B8E" w:rsidRPr="00161BA4">
        <w:rPr>
          <w:rFonts w:ascii="Times New Roman" w:hAnsi="Times New Roman" w:cs="Times New Roman"/>
          <w:sz w:val="24"/>
          <w:szCs w:val="24"/>
        </w:rPr>
        <w:t xml:space="preserve"> action alongside his application of a simple and accessible language make him an early realist as well, although it is not uncommon to find a considerable degree of idealism behind a veil of moralism and patriotism in his poetry.</w:t>
      </w:r>
    </w:p>
    <w:p w14:paraId="0CDB4F44" w14:textId="528D1B8F" w:rsidR="00C42A0B" w:rsidRPr="00857124" w:rsidRDefault="00E84325" w:rsidP="00E77B8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w:t>
      </w:r>
      <w:r w:rsidR="006C2662" w:rsidRPr="00161BA4">
        <w:rPr>
          <w:rFonts w:ascii="Times New Roman" w:hAnsi="Times New Roman" w:cs="Times New Roman"/>
          <w:sz w:val="24"/>
          <w:szCs w:val="24"/>
        </w:rPr>
        <w:t>om</w:t>
      </w:r>
      <w:r>
        <w:rPr>
          <w:rFonts w:ascii="Times New Roman" w:hAnsi="Times New Roman" w:cs="Times New Roman"/>
          <w:sz w:val="24"/>
          <w:szCs w:val="24"/>
        </w:rPr>
        <w:t>monly deemed as the</w:t>
      </w:r>
      <w:r w:rsidR="00377E84" w:rsidRPr="00161BA4">
        <w:rPr>
          <w:rFonts w:ascii="Times New Roman" w:hAnsi="Times New Roman" w:cs="Times New Roman"/>
          <w:sz w:val="24"/>
          <w:szCs w:val="24"/>
        </w:rPr>
        <w:t xml:space="preserve"> </w:t>
      </w:r>
      <w:r w:rsidR="002C4E33" w:rsidRPr="00161BA4">
        <w:rPr>
          <w:rFonts w:ascii="Times New Roman" w:hAnsi="Times New Roman" w:cs="Times New Roman"/>
          <w:i/>
          <w:sz w:val="24"/>
          <w:szCs w:val="24"/>
        </w:rPr>
        <w:t>poeta popular</w:t>
      </w:r>
      <w:r>
        <w:rPr>
          <w:rFonts w:ascii="Times New Roman" w:hAnsi="Times New Roman" w:cs="Times New Roman"/>
          <w:sz w:val="24"/>
          <w:szCs w:val="24"/>
        </w:rPr>
        <w:t xml:space="preserve">, Aguilera wrote </w:t>
      </w:r>
      <w:r w:rsidR="001A1B21" w:rsidRPr="00161BA4">
        <w:rPr>
          <w:rFonts w:ascii="Times New Roman" w:hAnsi="Times New Roman" w:cs="Times New Roman"/>
          <w:sz w:val="24"/>
          <w:szCs w:val="24"/>
        </w:rPr>
        <w:t>poetry that invoked</w:t>
      </w:r>
      <w:r w:rsidR="00377E84" w:rsidRPr="00161BA4">
        <w:rPr>
          <w:rFonts w:ascii="Times New Roman" w:hAnsi="Times New Roman" w:cs="Times New Roman"/>
          <w:sz w:val="24"/>
          <w:szCs w:val="24"/>
        </w:rPr>
        <w:t xml:space="preserve"> or referenced </w:t>
      </w:r>
      <w:r w:rsidR="00330452" w:rsidRPr="00161BA4">
        <w:rPr>
          <w:rFonts w:ascii="Times New Roman" w:hAnsi="Times New Roman" w:cs="Times New Roman"/>
          <w:sz w:val="24"/>
          <w:szCs w:val="24"/>
        </w:rPr>
        <w:t xml:space="preserve">the </w:t>
      </w:r>
      <w:r w:rsidR="00D85A03" w:rsidRPr="00161BA4">
        <w:rPr>
          <w:rFonts w:ascii="Times New Roman" w:hAnsi="Times New Roman" w:cs="Times New Roman"/>
          <w:sz w:val="24"/>
          <w:szCs w:val="24"/>
        </w:rPr>
        <w:t>sentiments of</w:t>
      </w:r>
      <w:r w:rsidR="00330452" w:rsidRPr="00161BA4">
        <w:rPr>
          <w:rFonts w:ascii="Times New Roman" w:hAnsi="Times New Roman" w:cs="Times New Roman"/>
          <w:sz w:val="24"/>
          <w:szCs w:val="24"/>
        </w:rPr>
        <w:t xml:space="preserve"> the masses</w:t>
      </w:r>
      <w:r w:rsidR="004C0BDF">
        <w:rPr>
          <w:rFonts w:ascii="Times New Roman" w:hAnsi="Times New Roman" w:cs="Times New Roman"/>
          <w:sz w:val="24"/>
          <w:szCs w:val="24"/>
        </w:rPr>
        <w:t xml:space="preserve"> and </w:t>
      </w:r>
      <w:r w:rsidR="004C0BDF" w:rsidRPr="004C0BDF">
        <w:rPr>
          <w:rFonts w:ascii="Times New Roman" w:hAnsi="Times New Roman" w:cs="Times New Roman"/>
          <w:i/>
          <w:sz w:val="24"/>
          <w:szCs w:val="24"/>
        </w:rPr>
        <w:t>lo popular</w:t>
      </w:r>
      <w:r w:rsidR="00377E84" w:rsidRPr="00161BA4">
        <w:rPr>
          <w:rFonts w:ascii="Times New Roman" w:hAnsi="Times New Roman" w:cs="Times New Roman"/>
          <w:sz w:val="24"/>
          <w:szCs w:val="24"/>
        </w:rPr>
        <w:t>.</w:t>
      </w:r>
      <w:r w:rsidR="002C4E33" w:rsidRPr="00161BA4">
        <w:rPr>
          <w:rStyle w:val="FootnoteReference"/>
          <w:rFonts w:ascii="Times New Roman" w:hAnsi="Times New Roman" w:cs="Times New Roman"/>
          <w:sz w:val="24"/>
          <w:szCs w:val="24"/>
        </w:rPr>
        <w:footnoteReference w:id="84"/>
      </w:r>
      <w:r w:rsidR="00323815" w:rsidRPr="00161BA4">
        <w:rPr>
          <w:rFonts w:ascii="Times New Roman" w:hAnsi="Times New Roman" w:cs="Times New Roman"/>
          <w:sz w:val="24"/>
          <w:szCs w:val="24"/>
        </w:rPr>
        <w:t xml:space="preserve"> </w:t>
      </w:r>
      <w:r w:rsidR="00377E84" w:rsidRPr="00161BA4">
        <w:rPr>
          <w:rFonts w:ascii="Times New Roman" w:hAnsi="Times New Roman" w:cs="Times New Roman"/>
          <w:sz w:val="24"/>
          <w:szCs w:val="24"/>
        </w:rPr>
        <w:t xml:space="preserve">Composed </w:t>
      </w:r>
      <w:r w:rsidR="00BB0AA8" w:rsidRPr="00161BA4">
        <w:rPr>
          <w:rFonts w:ascii="Times New Roman" w:hAnsi="Times New Roman" w:cs="Times New Roman"/>
          <w:sz w:val="24"/>
          <w:szCs w:val="24"/>
        </w:rPr>
        <w:t xml:space="preserve">in 1849, </w:t>
      </w:r>
      <w:r w:rsidRPr="00E84325">
        <w:rPr>
          <w:rFonts w:ascii="Times New Roman" w:hAnsi="Times New Roman" w:cs="Times New Roman"/>
          <w:i/>
          <w:sz w:val="24"/>
          <w:szCs w:val="24"/>
        </w:rPr>
        <w:t>Ecos</w:t>
      </w:r>
      <w:r>
        <w:rPr>
          <w:rFonts w:ascii="Times New Roman" w:hAnsi="Times New Roman" w:cs="Times New Roman"/>
          <w:i/>
          <w:sz w:val="24"/>
          <w:szCs w:val="24"/>
        </w:rPr>
        <w:t xml:space="preserve"> nacionales</w:t>
      </w:r>
      <w:r w:rsidR="00D85A03" w:rsidRPr="00161BA4">
        <w:rPr>
          <w:rFonts w:ascii="Times New Roman" w:hAnsi="Times New Roman" w:cs="Times New Roman"/>
          <w:sz w:val="24"/>
          <w:szCs w:val="24"/>
        </w:rPr>
        <w:t xml:space="preserve"> </w:t>
      </w:r>
      <w:r w:rsidR="00377E84" w:rsidRPr="00161BA4">
        <w:rPr>
          <w:rFonts w:ascii="Times New Roman" w:hAnsi="Times New Roman" w:cs="Times New Roman"/>
          <w:sz w:val="24"/>
          <w:szCs w:val="24"/>
        </w:rPr>
        <w:t xml:space="preserve">sought to modernize </w:t>
      </w:r>
      <w:r w:rsidR="00D85A03" w:rsidRPr="00161BA4">
        <w:rPr>
          <w:rFonts w:ascii="Times New Roman" w:hAnsi="Times New Roman" w:cs="Times New Roman"/>
          <w:sz w:val="24"/>
          <w:szCs w:val="24"/>
        </w:rPr>
        <w:t xml:space="preserve">Spanish poetry by </w:t>
      </w:r>
      <w:r w:rsidR="00F12670" w:rsidRPr="00161BA4">
        <w:rPr>
          <w:rFonts w:ascii="Times New Roman" w:hAnsi="Times New Roman" w:cs="Times New Roman"/>
          <w:sz w:val="24"/>
          <w:szCs w:val="24"/>
        </w:rPr>
        <w:t xml:space="preserve">embracing </w:t>
      </w:r>
      <w:r w:rsidR="00780DAB" w:rsidRPr="00161BA4">
        <w:rPr>
          <w:rFonts w:ascii="Times New Roman" w:hAnsi="Times New Roman" w:cs="Times New Roman"/>
          <w:sz w:val="24"/>
          <w:szCs w:val="24"/>
        </w:rPr>
        <w:t xml:space="preserve">the </w:t>
      </w:r>
      <w:r w:rsidR="00F12670" w:rsidRPr="00161BA4">
        <w:rPr>
          <w:rFonts w:ascii="Times New Roman" w:hAnsi="Times New Roman" w:cs="Times New Roman"/>
          <w:sz w:val="24"/>
          <w:szCs w:val="24"/>
        </w:rPr>
        <w:t xml:space="preserve">lore </w:t>
      </w:r>
      <w:r w:rsidR="00962AAD" w:rsidRPr="00161BA4">
        <w:rPr>
          <w:rFonts w:ascii="Times New Roman" w:hAnsi="Times New Roman" w:cs="Times New Roman"/>
          <w:sz w:val="24"/>
          <w:szCs w:val="24"/>
        </w:rPr>
        <w:t xml:space="preserve">of </w:t>
      </w:r>
      <w:r w:rsidR="00780DAB" w:rsidRPr="00161BA4">
        <w:rPr>
          <w:rFonts w:ascii="Times New Roman" w:hAnsi="Times New Roman" w:cs="Times New Roman"/>
          <w:sz w:val="24"/>
          <w:szCs w:val="24"/>
        </w:rPr>
        <w:t>the Spanish people</w:t>
      </w:r>
      <w:r w:rsidR="00F12670" w:rsidRPr="00161BA4">
        <w:rPr>
          <w:rFonts w:ascii="Times New Roman" w:hAnsi="Times New Roman" w:cs="Times New Roman"/>
          <w:sz w:val="24"/>
          <w:szCs w:val="24"/>
        </w:rPr>
        <w:t xml:space="preserve">, which in terms of literary representation, </w:t>
      </w:r>
      <w:r w:rsidR="00BB0AA8" w:rsidRPr="00161BA4">
        <w:rPr>
          <w:rFonts w:ascii="Times New Roman" w:hAnsi="Times New Roman" w:cs="Times New Roman"/>
          <w:sz w:val="24"/>
          <w:szCs w:val="24"/>
        </w:rPr>
        <w:t>had not yet been fully incorporated in the poetry of the 19</w:t>
      </w:r>
      <w:r w:rsidR="00BB0AA8" w:rsidRPr="00161BA4">
        <w:rPr>
          <w:rFonts w:ascii="Times New Roman" w:hAnsi="Times New Roman" w:cs="Times New Roman"/>
          <w:sz w:val="24"/>
          <w:szCs w:val="24"/>
          <w:vertAlign w:val="superscript"/>
        </w:rPr>
        <w:t>th</w:t>
      </w:r>
      <w:r w:rsidR="00BB0AA8" w:rsidRPr="00161BA4">
        <w:rPr>
          <w:rFonts w:ascii="Times New Roman" w:hAnsi="Times New Roman" w:cs="Times New Roman"/>
          <w:sz w:val="24"/>
          <w:szCs w:val="24"/>
        </w:rPr>
        <w:t xml:space="preserve"> century</w:t>
      </w:r>
      <w:r w:rsidR="00962AAD" w:rsidRPr="00161BA4">
        <w:rPr>
          <w:rFonts w:ascii="Times New Roman" w:hAnsi="Times New Roman" w:cs="Times New Roman"/>
          <w:sz w:val="24"/>
          <w:szCs w:val="24"/>
        </w:rPr>
        <w:t xml:space="preserve">. </w:t>
      </w:r>
      <w:r w:rsidR="0050732A" w:rsidRPr="00161BA4">
        <w:rPr>
          <w:rFonts w:ascii="Times New Roman" w:hAnsi="Times New Roman" w:cs="Times New Roman"/>
          <w:sz w:val="24"/>
          <w:szCs w:val="24"/>
        </w:rPr>
        <w:t>This form of</w:t>
      </w:r>
      <w:r w:rsidR="0050732A" w:rsidRPr="00857124">
        <w:rPr>
          <w:rFonts w:ascii="Times New Roman" w:hAnsi="Times New Roman" w:cs="Times New Roman"/>
          <w:sz w:val="24"/>
          <w:szCs w:val="24"/>
        </w:rPr>
        <w:t xml:space="preserve"> po</w:t>
      </w:r>
      <w:r w:rsidR="00D85A03" w:rsidRPr="00857124">
        <w:rPr>
          <w:rFonts w:ascii="Times New Roman" w:hAnsi="Times New Roman" w:cs="Times New Roman"/>
          <w:sz w:val="24"/>
          <w:szCs w:val="24"/>
        </w:rPr>
        <w:t xml:space="preserve">pular poetry, </w:t>
      </w:r>
      <w:r w:rsidR="00BF2F1E" w:rsidRPr="00857124">
        <w:rPr>
          <w:rFonts w:ascii="Times New Roman" w:hAnsi="Times New Roman" w:cs="Times New Roman"/>
          <w:sz w:val="24"/>
          <w:szCs w:val="24"/>
        </w:rPr>
        <w:t>embedded in</w:t>
      </w:r>
      <w:r w:rsidR="00D85A03" w:rsidRPr="00857124">
        <w:rPr>
          <w:rFonts w:ascii="Times New Roman" w:hAnsi="Times New Roman" w:cs="Times New Roman"/>
          <w:sz w:val="24"/>
          <w:szCs w:val="24"/>
        </w:rPr>
        <w:t xml:space="preserve"> the social, </w:t>
      </w:r>
      <w:r w:rsidR="00302FB9" w:rsidRPr="00857124">
        <w:rPr>
          <w:rFonts w:ascii="Times New Roman" w:hAnsi="Times New Roman" w:cs="Times New Roman"/>
          <w:sz w:val="24"/>
          <w:szCs w:val="24"/>
        </w:rPr>
        <w:t>would</w:t>
      </w:r>
      <w:r w:rsidR="00605F30" w:rsidRPr="00857124">
        <w:rPr>
          <w:rFonts w:ascii="Times New Roman" w:hAnsi="Times New Roman" w:cs="Times New Roman"/>
          <w:sz w:val="24"/>
          <w:szCs w:val="24"/>
        </w:rPr>
        <w:t xml:space="preserve"> capture the interest and attention of the literary scene in the mid-nineteenth century. </w:t>
      </w:r>
    </w:p>
    <w:p w14:paraId="547C91EF" w14:textId="03EBCA84" w:rsidR="00605F30" w:rsidRPr="00857124" w:rsidRDefault="00B93671" w:rsidP="00D85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Marí</w:t>
      </w:r>
      <w:r w:rsidR="00605F30" w:rsidRPr="00857124">
        <w:rPr>
          <w:rFonts w:ascii="Times New Roman" w:hAnsi="Times New Roman" w:cs="Times New Roman"/>
          <w:sz w:val="24"/>
          <w:szCs w:val="24"/>
        </w:rPr>
        <w:t>a Isabel de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605F30" w:rsidRPr="00857124">
        <w:rPr>
          <w:rFonts w:ascii="Times New Roman" w:hAnsi="Times New Roman" w:cs="Times New Roman"/>
          <w:sz w:val="24"/>
          <w:szCs w:val="24"/>
        </w:rPr>
        <w:t xml:space="preserve"> Garc</w:t>
      </w:r>
      <w:r w:rsidR="00F54DF1" w:rsidRPr="00857124">
        <w:rPr>
          <w:rFonts w:ascii="Times New Roman" w:hAnsi="Times New Roman" w:cs="Times New Roman"/>
          <w:sz w:val="24"/>
          <w:szCs w:val="24"/>
        </w:rPr>
        <w:t>í</w:t>
      </w:r>
      <w:r w:rsidR="00605F30" w:rsidRPr="00857124">
        <w:rPr>
          <w:rFonts w:ascii="Times New Roman" w:hAnsi="Times New Roman" w:cs="Times New Roman"/>
          <w:sz w:val="24"/>
          <w:szCs w:val="24"/>
        </w:rPr>
        <w:t>a</w:t>
      </w:r>
      <w:r w:rsidR="00470C86" w:rsidRPr="00857124">
        <w:rPr>
          <w:rFonts w:ascii="Times New Roman" w:hAnsi="Times New Roman" w:cs="Times New Roman"/>
          <w:sz w:val="24"/>
          <w:szCs w:val="24"/>
        </w:rPr>
        <w:t xml:space="preserve"> </w:t>
      </w:r>
      <w:r w:rsidR="0050732A" w:rsidRPr="00857124">
        <w:rPr>
          <w:rFonts w:ascii="Times New Roman" w:hAnsi="Times New Roman" w:cs="Times New Roman"/>
          <w:sz w:val="24"/>
          <w:szCs w:val="24"/>
        </w:rPr>
        <w:t xml:space="preserve">examines the genesis of </w:t>
      </w:r>
      <w:r w:rsidR="006C2543" w:rsidRPr="006C2543">
        <w:rPr>
          <w:rFonts w:ascii="Times New Roman" w:hAnsi="Times New Roman" w:cs="Times New Roman"/>
          <w:i/>
          <w:sz w:val="24"/>
          <w:szCs w:val="24"/>
        </w:rPr>
        <w:t>poesía popular</w:t>
      </w:r>
      <w:r w:rsidR="00470C86" w:rsidRPr="00857124">
        <w:rPr>
          <w:rFonts w:ascii="Times New Roman" w:hAnsi="Times New Roman" w:cs="Times New Roman"/>
          <w:sz w:val="24"/>
          <w:szCs w:val="24"/>
        </w:rPr>
        <w:t xml:space="preserve"> </w:t>
      </w:r>
      <w:r w:rsidR="00605F30" w:rsidRPr="00857124">
        <w:rPr>
          <w:rFonts w:ascii="Times New Roman" w:hAnsi="Times New Roman" w:cs="Times New Roman"/>
          <w:sz w:val="24"/>
          <w:szCs w:val="24"/>
        </w:rPr>
        <w:t xml:space="preserve">while shedding light on the debate concerning the </w:t>
      </w:r>
      <w:r w:rsidR="0050732A" w:rsidRPr="00857124">
        <w:rPr>
          <w:rFonts w:ascii="Times New Roman" w:hAnsi="Times New Roman" w:cs="Times New Roman"/>
          <w:sz w:val="24"/>
          <w:szCs w:val="24"/>
        </w:rPr>
        <w:t>originator</w:t>
      </w:r>
      <w:r w:rsidR="00605F30" w:rsidRPr="00857124">
        <w:rPr>
          <w:rFonts w:ascii="Times New Roman" w:hAnsi="Times New Roman" w:cs="Times New Roman"/>
          <w:sz w:val="24"/>
          <w:szCs w:val="24"/>
        </w:rPr>
        <w:t xml:space="preserve"> of</w:t>
      </w:r>
      <w:r w:rsidR="00470C86" w:rsidRPr="00857124">
        <w:rPr>
          <w:rFonts w:ascii="Times New Roman" w:hAnsi="Times New Roman" w:cs="Times New Roman"/>
          <w:sz w:val="24"/>
          <w:szCs w:val="24"/>
        </w:rPr>
        <w:t xml:space="preserve"> modern</w:t>
      </w:r>
      <w:r w:rsidR="00605F30" w:rsidRPr="00857124">
        <w:rPr>
          <w:rFonts w:ascii="Times New Roman" w:hAnsi="Times New Roman" w:cs="Times New Roman"/>
          <w:sz w:val="24"/>
          <w:szCs w:val="24"/>
        </w:rPr>
        <w:t xml:space="preserve"> </w:t>
      </w:r>
      <w:r w:rsidR="005F211B">
        <w:rPr>
          <w:rFonts w:ascii="Times New Roman" w:hAnsi="Times New Roman" w:cs="Times New Roman"/>
          <w:i/>
          <w:sz w:val="24"/>
          <w:szCs w:val="24"/>
        </w:rPr>
        <w:t>poesí</w:t>
      </w:r>
      <w:r w:rsidR="006C2543" w:rsidRPr="006C2543">
        <w:rPr>
          <w:rFonts w:ascii="Times New Roman" w:hAnsi="Times New Roman" w:cs="Times New Roman"/>
          <w:i/>
          <w:sz w:val="24"/>
          <w:szCs w:val="24"/>
        </w:rPr>
        <w:t>a popular</w:t>
      </w:r>
      <w:r w:rsidR="00605F30" w:rsidRPr="00857124">
        <w:rPr>
          <w:rFonts w:ascii="Times New Roman" w:hAnsi="Times New Roman" w:cs="Times New Roman"/>
          <w:sz w:val="24"/>
          <w:szCs w:val="24"/>
        </w:rPr>
        <w:t xml:space="preserve"> between Antonio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605F30" w:rsidRPr="00857124">
        <w:rPr>
          <w:rFonts w:ascii="Times New Roman" w:hAnsi="Times New Roman" w:cs="Times New Roman"/>
          <w:sz w:val="24"/>
          <w:szCs w:val="24"/>
        </w:rPr>
        <w:t xml:space="preserve"> and Aguilera when the former credited himself as the renovator of the </w:t>
      </w:r>
      <w:r w:rsidR="00605F30" w:rsidRPr="00857124">
        <w:rPr>
          <w:rFonts w:ascii="Times New Roman" w:hAnsi="Times New Roman" w:cs="Times New Roman"/>
          <w:i/>
          <w:sz w:val="24"/>
          <w:szCs w:val="24"/>
        </w:rPr>
        <w:t>cantar popular</w:t>
      </w:r>
      <w:r w:rsidR="0050732A" w:rsidRPr="00857124">
        <w:rPr>
          <w:rFonts w:ascii="Times New Roman" w:hAnsi="Times New Roman" w:cs="Times New Roman"/>
          <w:sz w:val="24"/>
          <w:szCs w:val="24"/>
        </w:rPr>
        <w:t>, one such genre of popular poetry</w:t>
      </w:r>
      <w:r w:rsidR="00605F30" w:rsidRPr="00857124">
        <w:rPr>
          <w:rFonts w:ascii="Times New Roman" w:hAnsi="Times New Roman" w:cs="Times New Roman"/>
          <w:sz w:val="24"/>
          <w:szCs w:val="24"/>
        </w:rPr>
        <w:t xml:space="preserve">. </w:t>
      </w:r>
      <w:r w:rsidR="00D445C0" w:rsidRPr="00857124">
        <w:rPr>
          <w:rFonts w:ascii="Times New Roman" w:hAnsi="Times New Roman" w:cs="Times New Roman"/>
          <w:sz w:val="24"/>
          <w:szCs w:val="24"/>
        </w:rPr>
        <w:t>In 1866, Aguilera writes to Manuel Murguía</w:t>
      </w:r>
      <w:r w:rsidR="002349A5">
        <w:rPr>
          <w:rFonts w:ascii="Times New Roman" w:hAnsi="Times New Roman" w:cs="Times New Roman"/>
          <w:sz w:val="24"/>
          <w:szCs w:val="24"/>
        </w:rPr>
        <w:fldChar w:fldCharType="begin"/>
      </w:r>
      <w:r w:rsidR="002349A5">
        <w:instrText xml:space="preserve"> XE "</w:instrText>
      </w:r>
      <w:r w:rsidR="002349A5">
        <w:rPr>
          <w:rFonts w:ascii="Times New Roman" w:hAnsi="Times New Roman" w:cs="Times New Roman"/>
          <w:sz w:val="24"/>
          <w:szCs w:val="24"/>
        </w:rPr>
        <w:instrText>Murgía, Manuel</w:instrText>
      </w:r>
      <w:r w:rsidR="002349A5">
        <w:instrText xml:space="preserve">" </w:instrText>
      </w:r>
      <w:r w:rsidR="002349A5">
        <w:rPr>
          <w:rFonts w:ascii="Times New Roman" w:hAnsi="Times New Roman" w:cs="Times New Roman"/>
          <w:sz w:val="24"/>
          <w:szCs w:val="24"/>
        </w:rPr>
        <w:fldChar w:fldCharType="end"/>
      </w:r>
      <w:r w:rsidR="00D445C0" w:rsidRPr="00857124">
        <w:rPr>
          <w:rFonts w:ascii="Times New Roman" w:hAnsi="Times New Roman" w:cs="Times New Roman"/>
          <w:sz w:val="24"/>
          <w:szCs w:val="24"/>
        </w:rPr>
        <w:t xml:space="preserve">, </w:t>
      </w:r>
      <w:r w:rsidR="00AD3F96">
        <w:rPr>
          <w:rFonts w:ascii="Times New Roman" w:hAnsi="Times New Roman" w:cs="Times New Roman"/>
          <w:sz w:val="24"/>
          <w:szCs w:val="24"/>
        </w:rPr>
        <w:t>Rosalía</w:t>
      </w:r>
      <w:r w:rsidR="00D445C0" w:rsidRPr="00857124">
        <w:rPr>
          <w:rFonts w:ascii="Times New Roman" w:hAnsi="Times New Roman" w:cs="Times New Roman"/>
          <w:sz w:val="24"/>
          <w:szCs w:val="24"/>
        </w:rPr>
        <w:t xml:space="preserve"> </w:t>
      </w:r>
      <w:r w:rsidR="00AD3F96">
        <w:rPr>
          <w:rFonts w:ascii="Times New Roman" w:hAnsi="Times New Roman" w:cs="Times New Roman"/>
          <w:sz w:val="24"/>
          <w:szCs w:val="24"/>
        </w:rPr>
        <w:t>de Castro</w:t>
      </w:r>
      <w:r w:rsidR="00D445C0" w:rsidRPr="00857124">
        <w:rPr>
          <w:rFonts w:ascii="Times New Roman" w:hAnsi="Times New Roman" w:cs="Times New Roman"/>
          <w:sz w:val="24"/>
          <w:szCs w:val="24"/>
        </w:rPr>
        <w:t>’s husband</w:t>
      </w:r>
      <w:r w:rsidR="00605F30" w:rsidRPr="00857124">
        <w:rPr>
          <w:rFonts w:ascii="Times New Roman" w:hAnsi="Times New Roman" w:cs="Times New Roman"/>
          <w:sz w:val="24"/>
          <w:szCs w:val="24"/>
        </w:rPr>
        <w:t xml:space="preserve">, </w:t>
      </w:r>
      <w:r w:rsidR="00D445C0" w:rsidRPr="00857124">
        <w:rPr>
          <w:rFonts w:ascii="Times New Roman" w:hAnsi="Times New Roman" w:cs="Times New Roman"/>
          <w:sz w:val="24"/>
          <w:szCs w:val="24"/>
        </w:rPr>
        <w:t>to question</w:t>
      </w:r>
      <w:r w:rsidR="00605F30" w:rsidRPr="00857124">
        <w:rPr>
          <w:rFonts w:ascii="Times New Roman" w:hAnsi="Times New Roman" w:cs="Times New Roman"/>
          <w:sz w:val="24"/>
          <w:szCs w:val="24"/>
        </w:rPr>
        <w:t xml:space="preserve">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605F30" w:rsidRPr="00857124">
        <w:rPr>
          <w:rFonts w:ascii="Times New Roman" w:hAnsi="Times New Roman" w:cs="Times New Roman"/>
          <w:sz w:val="24"/>
          <w:szCs w:val="24"/>
        </w:rPr>
        <w:t>’s claims:</w:t>
      </w:r>
    </w:p>
    <w:p w14:paraId="49F75A6F" w14:textId="5B2F5AE2" w:rsidR="00605F30" w:rsidRPr="00857124" w:rsidRDefault="00605F30" w:rsidP="00AD3F96">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What would he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Pr="00857124">
        <w:rPr>
          <w:rFonts w:ascii="Times New Roman" w:hAnsi="Times New Roman" w:cs="Times New Roman"/>
          <w:sz w:val="24"/>
          <w:szCs w:val="24"/>
        </w:rPr>
        <w:t xml:space="preserve">] understand to mean popular poetry? Because if </w:t>
      </w:r>
      <w:r w:rsidR="00F54DF1" w:rsidRPr="00857124">
        <w:rPr>
          <w:rFonts w:ascii="Times New Roman" w:hAnsi="Times New Roman" w:cs="Times New Roman"/>
          <w:sz w:val="24"/>
          <w:szCs w:val="24"/>
        </w:rPr>
        <w:t>he understands and limits this</w:t>
      </w:r>
      <w:r w:rsidRPr="00857124">
        <w:rPr>
          <w:rFonts w:ascii="Times New Roman" w:hAnsi="Times New Roman" w:cs="Times New Roman"/>
          <w:sz w:val="24"/>
          <w:szCs w:val="24"/>
        </w:rPr>
        <w:t xml:space="preserve"> to </w:t>
      </w:r>
      <w:r w:rsidR="00BA0ED7" w:rsidRPr="00857124">
        <w:rPr>
          <w:rFonts w:ascii="Times New Roman" w:hAnsi="Times New Roman" w:cs="Times New Roman"/>
          <w:i/>
          <w:sz w:val="24"/>
          <w:szCs w:val="24"/>
        </w:rPr>
        <w:t>cantares</w:t>
      </w:r>
      <w:r w:rsidR="00BA0ED7" w:rsidRPr="00857124">
        <w:rPr>
          <w:rFonts w:ascii="Times New Roman" w:hAnsi="Times New Roman" w:cs="Times New Roman"/>
          <w:sz w:val="24"/>
          <w:szCs w:val="24"/>
        </w:rPr>
        <w:t>, never in his life has he composed one or he has stored it away, having been Ferrán</w:t>
      </w:r>
      <w:r w:rsidR="00600364">
        <w:rPr>
          <w:rFonts w:ascii="Times New Roman" w:hAnsi="Times New Roman" w:cs="Times New Roman"/>
          <w:sz w:val="24"/>
          <w:szCs w:val="24"/>
        </w:rPr>
        <w:fldChar w:fldCharType="begin"/>
      </w:r>
      <w:r w:rsidR="00600364">
        <w:instrText xml:space="preserve"> XE "</w:instrText>
      </w:r>
      <w:r w:rsidR="00600364">
        <w:rPr>
          <w:rFonts w:ascii="Times New Roman" w:hAnsi="Times New Roman" w:cs="Times New Roman"/>
          <w:sz w:val="24"/>
          <w:szCs w:val="24"/>
        </w:rPr>
        <w:instrText>Ferrán, Augusto</w:instrText>
      </w:r>
      <w:r w:rsidR="00600364">
        <w:instrText xml:space="preserve">" \b </w:instrText>
      </w:r>
      <w:r w:rsidR="00600364">
        <w:rPr>
          <w:rFonts w:ascii="Times New Roman" w:hAnsi="Times New Roman" w:cs="Times New Roman"/>
          <w:sz w:val="24"/>
          <w:szCs w:val="24"/>
        </w:rPr>
        <w:fldChar w:fldCharType="end"/>
      </w:r>
      <w:r w:rsidR="00BA0ED7" w:rsidRPr="00857124">
        <w:rPr>
          <w:rFonts w:ascii="Times New Roman" w:hAnsi="Times New Roman" w:cs="Times New Roman"/>
          <w:sz w:val="24"/>
          <w:szCs w:val="24"/>
        </w:rPr>
        <w:t xml:space="preserve"> the first between modern [poets] who produced a regular</w:t>
      </w:r>
      <w:r w:rsidR="00D65627" w:rsidRPr="00857124">
        <w:rPr>
          <w:rFonts w:ascii="Times New Roman" w:hAnsi="Times New Roman" w:cs="Times New Roman"/>
          <w:sz w:val="24"/>
          <w:szCs w:val="24"/>
        </w:rPr>
        <w:t xml:space="preserve"> number of them, and if he understands it as another genre, it seems to me that before he was able to recall being born or a little before his literary life, I had already published </w:t>
      </w:r>
      <w:r w:rsidR="00D65627" w:rsidRPr="00857124">
        <w:rPr>
          <w:rFonts w:ascii="Times New Roman" w:hAnsi="Times New Roman" w:cs="Times New Roman"/>
          <w:i/>
          <w:sz w:val="24"/>
          <w:szCs w:val="24"/>
        </w:rPr>
        <w:t>Ecos</w:t>
      </w:r>
      <w:r w:rsidR="00D65627" w:rsidRPr="00857124">
        <w:rPr>
          <w:rFonts w:ascii="Times New Roman" w:hAnsi="Times New Roman" w:cs="Times New Roman"/>
          <w:sz w:val="24"/>
          <w:szCs w:val="24"/>
        </w:rPr>
        <w:t xml:space="preserve"> </w:t>
      </w:r>
      <w:r w:rsidR="00F23B9C" w:rsidRPr="00857124">
        <w:rPr>
          <w:rFonts w:ascii="Times New Roman" w:hAnsi="Times New Roman" w:cs="Times New Roman"/>
          <w:sz w:val="24"/>
          <w:szCs w:val="24"/>
        </w:rPr>
        <w:fldChar w:fldCharType="begin"/>
      </w:r>
      <w:r w:rsidR="00CB3EC3">
        <w:rPr>
          <w:rFonts w:ascii="Times New Roman" w:hAnsi="Times New Roman" w:cs="Times New Roman"/>
          <w:sz w:val="24"/>
          <w:szCs w:val="24"/>
        </w:rPr>
        <w:instrText xml:space="preserve"> ADDIN EN.CITE &lt;EndNote&gt;&lt;Cite&gt;&lt;Author&gt;Castro García&lt;/Author&gt;&lt;Year&gt;1988&lt;/Year&gt;&lt;RecNum&gt;3&lt;/RecNum&gt;&lt;Prefix&gt;in &lt;/Prefix&gt;&lt;Pages&gt;113&lt;/Pages&gt;&lt;DisplayText&gt;(in Castro García 113)&lt;/DisplayText&gt;&lt;record&gt;&lt;rec-number&gt;3&lt;/rec-number&gt;&lt;foreign-keys&gt;&lt;key app="EN" db-id="5xstxsde6rdp5yexss8vfsa6zwr5fd5z52vs" timestamp="1453327380"&gt;3&lt;/key&gt;&lt;/foreign-keys&gt;&lt;ref-type name="Book Section"&gt;5&lt;/ref-type&gt;&lt;contributors&gt;&lt;authors&gt;&lt;author&gt;Castro García, María I. de &lt;/author&gt;&lt;/authors&gt;&lt;/contributors&gt;&lt;titles&gt;&lt;title&gt;El auge del cantar popular. 1850-1900. Colecciones anónimas e imitaciones cultas&lt;/title&gt;&lt;secondary-title&gt;Anuario de estudios filológicos&lt;/secondary-title&gt;&lt;/titles&gt;&lt;pages&gt;109-119&lt;/pages&gt;&lt;volume&gt;XI&lt;/volume&gt;&lt;dates&gt;&lt;year&gt;1988&lt;/year&gt;&lt;/dates&gt;&lt;pub-location&gt;Cáceres&lt;/pub-location&gt;&lt;publisher&gt;Universidad de Extremadura&lt;/publisher&gt;&lt;urls&gt;&lt;/urls&gt;&lt;research-notes&gt;Castro García points out VRA´s disagreement with Antonio Trueba seeing himself as the pioneer of popular poetry in Spain when in reality VRA published his Ecos nacionales some years before the work of Trueba&lt;/research-notes&gt;&lt;/record&gt;&lt;/Cite&gt;&lt;/EndNote&gt;</w:instrText>
      </w:r>
      <w:r w:rsidR="00F23B9C" w:rsidRPr="00857124">
        <w:rPr>
          <w:rFonts w:ascii="Times New Roman" w:hAnsi="Times New Roman" w:cs="Times New Roman"/>
          <w:sz w:val="24"/>
          <w:szCs w:val="24"/>
        </w:rPr>
        <w:fldChar w:fldCharType="separate"/>
      </w:r>
      <w:r w:rsidR="00CB3EC3">
        <w:rPr>
          <w:rFonts w:ascii="Times New Roman" w:hAnsi="Times New Roman" w:cs="Times New Roman"/>
          <w:noProof/>
          <w:sz w:val="24"/>
          <w:szCs w:val="24"/>
        </w:rPr>
        <w:t>(in Castro García 113)</w:t>
      </w:r>
      <w:r w:rsidR="00F23B9C" w:rsidRPr="00857124">
        <w:rPr>
          <w:rFonts w:ascii="Times New Roman" w:hAnsi="Times New Roman" w:cs="Times New Roman"/>
          <w:sz w:val="24"/>
          <w:szCs w:val="24"/>
        </w:rPr>
        <w:fldChar w:fldCharType="end"/>
      </w:r>
      <w:r w:rsidR="00D65627" w:rsidRPr="00857124">
        <w:rPr>
          <w:rFonts w:ascii="Times New Roman" w:hAnsi="Times New Roman" w:cs="Times New Roman"/>
          <w:sz w:val="24"/>
          <w:szCs w:val="24"/>
        </w:rPr>
        <w:t>.</w:t>
      </w:r>
      <w:r w:rsidR="00AD3F96">
        <w:rPr>
          <w:rStyle w:val="FootnoteReference"/>
          <w:rFonts w:ascii="Times New Roman" w:hAnsi="Times New Roman" w:cs="Times New Roman"/>
          <w:sz w:val="24"/>
          <w:szCs w:val="24"/>
        </w:rPr>
        <w:footnoteReference w:id="85"/>
      </w:r>
    </w:p>
    <w:p w14:paraId="2EC4314E" w14:textId="06A4FC44" w:rsidR="00302FB9" w:rsidRPr="00070FCE" w:rsidRDefault="00AD7A87" w:rsidP="00E97F91">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But</w:t>
      </w:r>
      <w:r w:rsidR="00BD73ED" w:rsidRPr="00857124">
        <w:rPr>
          <w:rFonts w:ascii="Times New Roman" w:hAnsi="Times New Roman" w:cs="Times New Roman"/>
          <w:sz w:val="24"/>
          <w:szCs w:val="24"/>
        </w:rPr>
        <w:t xml:space="preserve"> popular</w:t>
      </w:r>
      <w:r w:rsidR="00F90B86" w:rsidRPr="00857124">
        <w:rPr>
          <w:rFonts w:ascii="Times New Roman" w:hAnsi="Times New Roman" w:cs="Times New Roman"/>
          <w:sz w:val="24"/>
          <w:szCs w:val="24"/>
        </w:rPr>
        <w:t xml:space="preserve"> </w:t>
      </w:r>
      <w:r w:rsidR="00BD73ED" w:rsidRPr="00857124">
        <w:rPr>
          <w:rFonts w:ascii="Times New Roman" w:hAnsi="Times New Roman" w:cs="Times New Roman"/>
          <w:sz w:val="24"/>
          <w:szCs w:val="24"/>
        </w:rPr>
        <w:t>poetry took on many forms in the 19</w:t>
      </w:r>
      <w:r w:rsidR="00BD73ED" w:rsidRPr="00857124">
        <w:rPr>
          <w:rFonts w:ascii="Times New Roman" w:hAnsi="Times New Roman" w:cs="Times New Roman"/>
          <w:sz w:val="24"/>
          <w:szCs w:val="24"/>
          <w:vertAlign w:val="superscript"/>
        </w:rPr>
        <w:t>th</w:t>
      </w:r>
      <w:r w:rsidR="00BD73ED" w:rsidRPr="00857124">
        <w:rPr>
          <w:rFonts w:ascii="Times New Roman" w:hAnsi="Times New Roman" w:cs="Times New Roman"/>
          <w:sz w:val="24"/>
          <w:szCs w:val="24"/>
        </w:rPr>
        <w:t xml:space="preserve"> century</w:t>
      </w:r>
      <w:r w:rsidR="00F90B86" w:rsidRPr="00857124">
        <w:rPr>
          <w:rFonts w:ascii="Times New Roman" w:hAnsi="Times New Roman" w:cs="Times New Roman"/>
          <w:sz w:val="24"/>
          <w:szCs w:val="24"/>
        </w:rPr>
        <w:t xml:space="preserve">, mainly as a continuation of </w:t>
      </w:r>
      <w:r w:rsidR="00302FB9" w:rsidRPr="00857124">
        <w:rPr>
          <w:rFonts w:ascii="Times New Roman" w:hAnsi="Times New Roman" w:cs="Times New Roman"/>
          <w:sz w:val="24"/>
          <w:szCs w:val="24"/>
        </w:rPr>
        <w:t xml:space="preserve">the </w:t>
      </w:r>
      <w:r w:rsidR="00F90B86" w:rsidRPr="00857124">
        <w:rPr>
          <w:rFonts w:ascii="Times New Roman" w:hAnsi="Times New Roman" w:cs="Times New Roman"/>
          <w:sz w:val="24"/>
          <w:szCs w:val="24"/>
        </w:rPr>
        <w:t>Roman</w:t>
      </w:r>
      <w:r w:rsidR="00302FB9" w:rsidRPr="00857124">
        <w:rPr>
          <w:rFonts w:ascii="Times New Roman" w:hAnsi="Times New Roman" w:cs="Times New Roman"/>
          <w:sz w:val="24"/>
          <w:szCs w:val="24"/>
        </w:rPr>
        <w:t xml:space="preserve">tic tendencies </w:t>
      </w:r>
      <w:r w:rsidR="00070FCE">
        <w:rPr>
          <w:rFonts w:ascii="Times New Roman" w:hAnsi="Times New Roman" w:cs="Times New Roman"/>
          <w:sz w:val="24"/>
          <w:szCs w:val="24"/>
        </w:rPr>
        <w:t>characteristic of the</w:t>
      </w:r>
      <w:r w:rsidR="00302FB9" w:rsidRPr="00857124">
        <w:rPr>
          <w:rFonts w:ascii="Times New Roman" w:hAnsi="Times New Roman" w:cs="Times New Roman"/>
          <w:sz w:val="24"/>
          <w:szCs w:val="24"/>
        </w:rPr>
        <w:t xml:space="preserve"> </w:t>
      </w:r>
      <w:r w:rsidR="00F90B86" w:rsidRPr="00857124">
        <w:rPr>
          <w:rFonts w:ascii="Times New Roman" w:hAnsi="Times New Roman" w:cs="Times New Roman"/>
          <w:sz w:val="24"/>
          <w:szCs w:val="24"/>
        </w:rPr>
        <w:t xml:space="preserve">legendary and historical </w:t>
      </w:r>
      <w:r w:rsidR="00F90B86" w:rsidRPr="00857124">
        <w:rPr>
          <w:rFonts w:ascii="Times New Roman" w:hAnsi="Times New Roman" w:cs="Times New Roman"/>
          <w:i/>
          <w:sz w:val="24"/>
          <w:szCs w:val="24"/>
        </w:rPr>
        <w:t>romances</w:t>
      </w:r>
      <w:r w:rsidR="00B60433" w:rsidRPr="00857124">
        <w:rPr>
          <w:rFonts w:ascii="Times New Roman" w:hAnsi="Times New Roman" w:cs="Times New Roman"/>
          <w:sz w:val="24"/>
          <w:szCs w:val="24"/>
        </w:rPr>
        <w:t xml:space="preserve"> </w:t>
      </w:r>
      <w:r w:rsidR="00F90B86" w:rsidRPr="00857124">
        <w:rPr>
          <w:rFonts w:ascii="Times New Roman" w:hAnsi="Times New Roman" w:cs="Times New Roman"/>
          <w:sz w:val="24"/>
          <w:szCs w:val="24"/>
        </w:rPr>
        <w:t xml:space="preserve">epitomized in </w:t>
      </w:r>
      <w:r w:rsidR="00F90B86" w:rsidRPr="00857124">
        <w:rPr>
          <w:rFonts w:ascii="Times New Roman" w:hAnsi="Times New Roman" w:cs="Times New Roman"/>
          <w:sz w:val="24"/>
          <w:szCs w:val="24"/>
        </w:rPr>
        <w:lastRenderedPageBreak/>
        <w:t>the</w:t>
      </w:r>
      <w:r w:rsidR="00382016" w:rsidRPr="00857124">
        <w:rPr>
          <w:rFonts w:ascii="Times New Roman" w:hAnsi="Times New Roman" w:cs="Times New Roman"/>
          <w:sz w:val="24"/>
          <w:szCs w:val="24"/>
        </w:rPr>
        <w:t xml:space="preserve"> work</w:t>
      </w:r>
      <w:r w:rsidR="00F90B86" w:rsidRPr="00857124">
        <w:rPr>
          <w:rFonts w:ascii="Times New Roman" w:hAnsi="Times New Roman" w:cs="Times New Roman"/>
          <w:sz w:val="24"/>
          <w:szCs w:val="24"/>
        </w:rPr>
        <w:t xml:space="preserve">s of </w:t>
      </w:r>
      <w:r w:rsidR="00330452" w:rsidRPr="00857124">
        <w:rPr>
          <w:rFonts w:ascii="Times New Roman" w:hAnsi="Times New Roman" w:cs="Times New Roman"/>
          <w:sz w:val="24"/>
          <w:szCs w:val="24"/>
        </w:rPr>
        <w:t xml:space="preserve">authors such as </w:t>
      </w:r>
      <w:r w:rsidR="00F90B86" w:rsidRPr="00857124">
        <w:rPr>
          <w:rFonts w:ascii="Times New Roman" w:hAnsi="Times New Roman" w:cs="Times New Roman"/>
          <w:sz w:val="24"/>
          <w:szCs w:val="24"/>
        </w:rPr>
        <w:t>José Zorilla and Duque de Rivas</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rPr>
        <w:fldChar w:fldCharType="end"/>
      </w:r>
      <w:r w:rsidR="00CB02B8">
        <w:rPr>
          <w:rFonts w:ascii="Times New Roman" w:hAnsi="Times New Roman" w:cs="Times New Roman"/>
          <w:sz w:val="24"/>
          <w:szCs w:val="24"/>
        </w:rPr>
        <w:t>.</w:t>
      </w:r>
      <w:r w:rsidR="00F90B86" w:rsidRPr="00857124">
        <w:rPr>
          <w:rFonts w:ascii="Times New Roman" w:hAnsi="Times New Roman" w:cs="Times New Roman"/>
          <w:sz w:val="24"/>
          <w:szCs w:val="24"/>
        </w:rPr>
        <w:t xml:space="preserve"> </w:t>
      </w:r>
      <w:r w:rsidR="00BD73ED" w:rsidRPr="00857124">
        <w:rPr>
          <w:rFonts w:ascii="Times New Roman" w:hAnsi="Times New Roman" w:cs="Times New Roman"/>
          <w:sz w:val="24"/>
          <w:szCs w:val="24"/>
        </w:rPr>
        <w:t xml:space="preserve">One such form manifested </w:t>
      </w:r>
      <w:r w:rsidR="00E1468F" w:rsidRPr="00857124">
        <w:rPr>
          <w:rFonts w:ascii="Times New Roman" w:hAnsi="Times New Roman" w:cs="Times New Roman"/>
          <w:sz w:val="24"/>
          <w:szCs w:val="24"/>
        </w:rPr>
        <w:t xml:space="preserve">itself </w:t>
      </w:r>
      <w:r w:rsidR="00BD73ED" w:rsidRPr="00857124">
        <w:rPr>
          <w:rFonts w:ascii="Times New Roman" w:hAnsi="Times New Roman" w:cs="Times New Roman"/>
          <w:sz w:val="24"/>
          <w:szCs w:val="24"/>
        </w:rPr>
        <w:t>in the compositions prod</w:t>
      </w:r>
      <w:r w:rsidR="00345FC1" w:rsidRPr="00857124">
        <w:rPr>
          <w:rFonts w:ascii="Times New Roman" w:hAnsi="Times New Roman" w:cs="Times New Roman"/>
          <w:sz w:val="24"/>
          <w:szCs w:val="24"/>
        </w:rPr>
        <w:t xml:space="preserve">uced by certain </w:t>
      </w:r>
      <w:r w:rsidR="0022012D" w:rsidRPr="00857124">
        <w:rPr>
          <w:rFonts w:ascii="Times New Roman" w:hAnsi="Times New Roman" w:cs="Times New Roman"/>
          <w:sz w:val="24"/>
          <w:szCs w:val="24"/>
        </w:rPr>
        <w:t>balladist</w:t>
      </w:r>
      <w:r w:rsidR="00E1468F" w:rsidRPr="00857124">
        <w:rPr>
          <w:rFonts w:ascii="Times New Roman" w:hAnsi="Times New Roman" w:cs="Times New Roman"/>
          <w:sz w:val="24"/>
          <w:szCs w:val="24"/>
        </w:rPr>
        <w:t>s,</w:t>
      </w:r>
      <w:r w:rsidR="00BD73ED" w:rsidRPr="00857124">
        <w:rPr>
          <w:rFonts w:ascii="Times New Roman" w:hAnsi="Times New Roman" w:cs="Times New Roman"/>
          <w:sz w:val="24"/>
          <w:szCs w:val="24"/>
        </w:rPr>
        <w:t xml:space="preserve"> a group </w:t>
      </w:r>
      <w:r w:rsidR="00D60C9E" w:rsidRPr="00857124">
        <w:rPr>
          <w:rFonts w:ascii="Times New Roman" w:hAnsi="Times New Roman" w:cs="Times New Roman"/>
          <w:sz w:val="24"/>
          <w:szCs w:val="24"/>
        </w:rPr>
        <w:t xml:space="preserve">within the Postromantic school and </w:t>
      </w:r>
      <w:r w:rsidR="00BD73ED" w:rsidRPr="00857124">
        <w:rPr>
          <w:rFonts w:ascii="Times New Roman" w:hAnsi="Times New Roman" w:cs="Times New Roman"/>
          <w:sz w:val="24"/>
          <w:szCs w:val="24"/>
        </w:rPr>
        <w:t xml:space="preserve">in which Emiliano González López includes Ventura Ruiz Aguilera </w:t>
      </w:r>
      <w:r w:rsidR="00E1468F" w:rsidRPr="00857124">
        <w:rPr>
          <w:rFonts w:ascii="Times New Roman" w:hAnsi="Times New Roman" w:cs="Times New Roman"/>
          <w:sz w:val="24"/>
          <w:szCs w:val="24"/>
        </w:rPr>
        <w:t xml:space="preserve">for </w:t>
      </w:r>
      <w:r w:rsidR="00BD73ED" w:rsidRPr="00857124">
        <w:rPr>
          <w:rFonts w:ascii="Times New Roman" w:hAnsi="Times New Roman" w:cs="Times New Roman"/>
          <w:sz w:val="24"/>
          <w:szCs w:val="24"/>
        </w:rPr>
        <w:t xml:space="preserve">having composed </w:t>
      </w:r>
      <w:r w:rsidR="0022012D" w:rsidRPr="00857124">
        <w:rPr>
          <w:rFonts w:ascii="Times New Roman" w:hAnsi="Times New Roman" w:cs="Times New Roman"/>
          <w:i/>
          <w:sz w:val="24"/>
          <w:szCs w:val="24"/>
        </w:rPr>
        <w:t xml:space="preserve">Ecos nacionales </w:t>
      </w:r>
      <w:r w:rsidR="0022012D" w:rsidRPr="00857124">
        <w:rPr>
          <w:rFonts w:ascii="Times New Roman" w:hAnsi="Times New Roman" w:cs="Times New Roman"/>
          <w:sz w:val="24"/>
          <w:szCs w:val="24"/>
        </w:rPr>
        <w:t>(</w:t>
      </w:r>
      <w:r w:rsidR="00BD73ED" w:rsidRPr="00857124">
        <w:rPr>
          <w:rFonts w:ascii="Times New Roman" w:hAnsi="Times New Roman" w:cs="Times New Roman"/>
          <w:sz w:val="24"/>
          <w:szCs w:val="24"/>
        </w:rPr>
        <w:t>1849</w:t>
      </w:r>
      <w:r w:rsidR="0022012D" w:rsidRPr="00857124">
        <w:rPr>
          <w:rFonts w:ascii="Times New Roman" w:hAnsi="Times New Roman" w:cs="Times New Roman"/>
          <w:sz w:val="24"/>
          <w:szCs w:val="24"/>
        </w:rPr>
        <w:t>)</w:t>
      </w:r>
      <w:r w:rsidR="00D60C9E" w:rsidRPr="00857124">
        <w:rPr>
          <w:rFonts w:ascii="Times New Roman" w:hAnsi="Times New Roman" w:cs="Times New Roman"/>
          <w:sz w:val="24"/>
          <w:szCs w:val="24"/>
        </w:rPr>
        <w:t xml:space="preserve"> alongside</w:t>
      </w:r>
      <w:r w:rsidR="00BD73ED" w:rsidRPr="00857124">
        <w:rPr>
          <w:rFonts w:ascii="Times New Roman" w:hAnsi="Times New Roman" w:cs="Times New Roman"/>
          <w:sz w:val="24"/>
          <w:szCs w:val="24"/>
        </w:rPr>
        <w:t xml:space="preserve"> Vicente Barrantes</w:t>
      </w:r>
      <w:r w:rsidR="0022012D" w:rsidRPr="00857124">
        <w:rPr>
          <w:rFonts w:ascii="Times New Roman" w:hAnsi="Times New Roman" w:cs="Times New Roman"/>
          <w:sz w:val="24"/>
          <w:szCs w:val="24"/>
        </w:rPr>
        <w:t xml:space="preserve"> (1829-1898)</w:t>
      </w:r>
      <w:r w:rsidR="00BD73ED" w:rsidRPr="00857124">
        <w:rPr>
          <w:rFonts w:ascii="Times New Roman" w:hAnsi="Times New Roman" w:cs="Times New Roman"/>
          <w:sz w:val="24"/>
          <w:szCs w:val="24"/>
        </w:rPr>
        <w:t xml:space="preserve"> for his </w:t>
      </w:r>
      <w:r w:rsidR="0022012D" w:rsidRPr="00857124">
        <w:rPr>
          <w:rFonts w:ascii="Times New Roman" w:hAnsi="Times New Roman" w:cs="Times New Roman"/>
          <w:i/>
          <w:sz w:val="24"/>
          <w:szCs w:val="24"/>
        </w:rPr>
        <w:t>Baladas españolas</w:t>
      </w:r>
      <w:r w:rsidR="00C02AE8" w:rsidRPr="00857124">
        <w:rPr>
          <w:rFonts w:ascii="Times New Roman" w:hAnsi="Times New Roman" w:cs="Times New Roman"/>
          <w:i/>
          <w:sz w:val="24"/>
          <w:szCs w:val="24"/>
        </w:rPr>
        <w:t xml:space="preserve"> </w:t>
      </w:r>
      <w:r w:rsidR="00C02AE8" w:rsidRPr="00857124">
        <w:rPr>
          <w:rFonts w:ascii="Times New Roman" w:hAnsi="Times New Roman" w:cs="Times New Roman"/>
          <w:sz w:val="24"/>
          <w:szCs w:val="24"/>
        </w:rPr>
        <w:t>(1853)</w:t>
      </w:r>
      <w:r w:rsidR="0022012D" w:rsidRPr="00857124">
        <w:rPr>
          <w:rFonts w:ascii="Times New Roman" w:hAnsi="Times New Roman" w:cs="Times New Roman"/>
          <w:sz w:val="24"/>
          <w:szCs w:val="24"/>
        </w:rPr>
        <w:t>.</w:t>
      </w:r>
      <w:r w:rsidR="00D12840" w:rsidRPr="00857124">
        <w:rPr>
          <w:rStyle w:val="FootnoteReference"/>
          <w:rFonts w:ascii="Times New Roman" w:hAnsi="Times New Roman" w:cs="Times New Roman"/>
          <w:sz w:val="24"/>
          <w:szCs w:val="24"/>
        </w:rPr>
        <w:footnoteReference w:id="86"/>
      </w:r>
      <w:r w:rsidR="00780DAB" w:rsidRPr="00857124">
        <w:rPr>
          <w:rFonts w:ascii="Times New Roman" w:hAnsi="Times New Roman" w:cs="Times New Roman"/>
          <w:sz w:val="24"/>
          <w:szCs w:val="24"/>
        </w:rPr>
        <w:t xml:space="preserve"> </w:t>
      </w:r>
      <w:r w:rsidR="0022012D" w:rsidRPr="00857124">
        <w:rPr>
          <w:rFonts w:ascii="Times New Roman" w:hAnsi="Times New Roman" w:cs="Times New Roman"/>
          <w:sz w:val="24"/>
          <w:szCs w:val="24"/>
        </w:rPr>
        <w:t>We woul</w:t>
      </w:r>
      <w:r w:rsidR="003A170F" w:rsidRPr="00857124">
        <w:rPr>
          <w:rFonts w:ascii="Times New Roman" w:hAnsi="Times New Roman" w:cs="Times New Roman"/>
          <w:sz w:val="24"/>
          <w:szCs w:val="24"/>
        </w:rPr>
        <w:t xml:space="preserve">d also have to add Tomás Aguiló’s </w:t>
      </w:r>
      <w:r w:rsidR="00D56A78" w:rsidRPr="00857124">
        <w:rPr>
          <w:rFonts w:ascii="Times New Roman" w:hAnsi="Times New Roman" w:cs="Times New Roman"/>
          <w:sz w:val="24"/>
          <w:szCs w:val="24"/>
        </w:rPr>
        <w:t xml:space="preserve">(1812-1884) </w:t>
      </w:r>
      <w:r w:rsidR="0022012D" w:rsidRPr="00857124">
        <w:rPr>
          <w:rFonts w:ascii="Times New Roman" w:hAnsi="Times New Roman" w:cs="Times New Roman"/>
          <w:i/>
          <w:sz w:val="24"/>
          <w:szCs w:val="24"/>
        </w:rPr>
        <w:t>Baladas</w:t>
      </w:r>
      <w:r w:rsidR="00E1468F" w:rsidRPr="00857124">
        <w:rPr>
          <w:rFonts w:ascii="Times New Roman" w:hAnsi="Times New Roman" w:cs="Times New Roman"/>
          <w:i/>
          <w:sz w:val="24"/>
          <w:szCs w:val="24"/>
        </w:rPr>
        <w:t xml:space="preserve"> escritas en mallorquín</w:t>
      </w:r>
      <w:r w:rsidR="00F23B9C" w:rsidRPr="00857124">
        <w:rPr>
          <w:rFonts w:ascii="Times New Roman" w:hAnsi="Times New Roman" w:cs="Times New Roman"/>
          <w:i/>
          <w:sz w:val="24"/>
          <w:szCs w:val="24"/>
        </w:rPr>
        <w:fldChar w:fldCharType="begin"/>
      </w:r>
      <w:r w:rsidR="00F23B9C" w:rsidRPr="00857124">
        <w:rPr>
          <w:rFonts w:ascii="Times New Roman" w:hAnsi="Times New Roman" w:cs="Times New Roman"/>
          <w:i/>
          <w:sz w:val="24"/>
          <w:szCs w:val="24"/>
        </w:rPr>
        <w:instrText xml:space="preserve"> ADDIN EN.CITE &lt;EndNote&gt;&lt;Cite Hidden="1"&gt;&lt;Author&gt;Aquiló Cortés&lt;/Author&gt;&lt;Year&gt;1858&lt;/Year&gt;&lt;RecNum&gt;78&lt;/RecNum&gt;&lt;record&gt;&lt;rec-number&gt;78&lt;/rec-number&gt;&lt;foreign-keys&gt;&lt;key app="EN" db-id="5xstxsde6rdp5yexss8vfsa6zwr5fd5z52vs" timestamp="1462739411"&gt;78&lt;/key&gt;&lt;/foreign-keys&gt;&lt;ref-type name="Book"&gt;6&lt;/ref-type&gt;&lt;contributors&gt;&lt;authors&gt;&lt;author&gt;Aquiló Cortés, Tomás&lt;/author&gt;&lt;/authors&gt;&lt;/contributors&gt;&lt;titles&gt;&lt;title&gt;Baladas escritas en Mallorquin&lt;/title&gt;&lt;/titles&gt;&lt;pages&gt;95 p.&lt;/pages&gt;&lt;number&gt;95 p.&lt;/number&gt;&lt;dates&gt;&lt;year&gt;1858&lt;/year&gt;&lt;/dates&gt;&lt;pub-location&gt;Madrid&lt;/pub-location&gt;&lt;publisher&gt;Don Pedro Montero&lt;/publisher&gt;&lt;urls&gt;&lt;related-urls&gt;&lt;url&gt;//catalog.hathitrust.org/Record/011628259&lt;/url&gt;&lt;url&gt;http://hdl.handle.net/2027/hvd.hwhtkz&lt;/url&gt;&lt;/related-urls&gt;&lt;/urls&gt;&lt;/record&gt;&lt;/Cite&gt;&lt;/EndNote&gt;</w:instrText>
      </w:r>
      <w:r w:rsidR="00F23B9C" w:rsidRPr="00857124">
        <w:rPr>
          <w:rFonts w:ascii="Times New Roman" w:hAnsi="Times New Roman" w:cs="Times New Roman"/>
          <w:i/>
          <w:sz w:val="24"/>
          <w:szCs w:val="24"/>
        </w:rPr>
        <w:fldChar w:fldCharType="end"/>
      </w:r>
      <w:r w:rsidR="0022012D" w:rsidRPr="00857124">
        <w:rPr>
          <w:rFonts w:ascii="Times New Roman" w:hAnsi="Times New Roman" w:cs="Times New Roman"/>
          <w:i/>
          <w:sz w:val="24"/>
          <w:szCs w:val="24"/>
        </w:rPr>
        <w:t xml:space="preserve"> </w:t>
      </w:r>
      <w:r w:rsidR="00C02AE8" w:rsidRPr="00857124">
        <w:rPr>
          <w:rFonts w:ascii="Times New Roman" w:hAnsi="Times New Roman" w:cs="Times New Roman"/>
          <w:sz w:val="24"/>
          <w:szCs w:val="24"/>
        </w:rPr>
        <w:t>(1858)</w:t>
      </w:r>
      <w:r w:rsidR="003A170F" w:rsidRPr="00857124">
        <w:rPr>
          <w:rFonts w:ascii="Times New Roman" w:hAnsi="Times New Roman" w:cs="Times New Roman"/>
          <w:sz w:val="24"/>
          <w:szCs w:val="24"/>
        </w:rPr>
        <w:t xml:space="preserve"> and Manuel Ossorio’s</w:t>
      </w:r>
      <w:r w:rsidR="00D56A78" w:rsidRPr="00857124">
        <w:rPr>
          <w:rFonts w:ascii="Times New Roman" w:hAnsi="Times New Roman" w:cs="Times New Roman"/>
          <w:sz w:val="24"/>
          <w:szCs w:val="24"/>
        </w:rPr>
        <w:t xml:space="preserve"> (1839-1904) </w:t>
      </w:r>
      <w:r w:rsidR="003A170F" w:rsidRPr="00857124">
        <w:rPr>
          <w:rFonts w:ascii="Times New Roman" w:hAnsi="Times New Roman" w:cs="Times New Roman"/>
          <w:i/>
          <w:sz w:val="24"/>
          <w:szCs w:val="24"/>
        </w:rPr>
        <w:t>Odas y baladas</w:t>
      </w:r>
      <w:r w:rsidR="00F23B9C" w:rsidRPr="00857124">
        <w:rPr>
          <w:rFonts w:ascii="Times New Roman" w:hAnsi="Times New Roman" w:cs="Times New Roman"/>
          <w:i/>
          <w:sz w:val="24"/>
          <w:szCs w:val="24"/>
        </w:rPr>
        <w:fldChar w:fldCharType="begin"/>
      </w:r>
      <w:r w:rsidR="00F23B9C" w:rsidRPr="00857124">
        <w:rPr>
          <w:rFonts w:ascii="Times New Roman" w:hAnsi="Times New Roman" w:cs="Times New Roman"/>
          <w:i/>
          <w:sz w:val="24"/>
          <w:szCs w:val="24"/>
        </w:rPr>
        <w:instrText xml:space="preserve"> ADDIN EN.CITE &lt;EndNote&gt;&lt;Cite Hidden="1"&gt;&lt;Author&gt;Ossorio y Bernard&lt;/Author&gt;&lt;Year&gt;1864&lt;/Year&gt;&lt;RecNum&gt;77&lt;/RecNum&gt;&lt;record&gt;&lt;rec-number&gt;77&lt;/rec-number&gt;&lt;foreign-keys&gt;&lt;key app="EN" db-id="5xstxsde6rdp5yexss8vfsa6zwr5fd5z52vs" timestamp="1462739228"&gt;77&lt;/key&gt;&lt;/foreign-keys&gt;&lt;ref-type name="Book"&gt;6&lt;/ref-type&gt;&lt;contributors&gt;&lt;authors&gt;&lt;author&gt;Ossorio y Bernard, Manuel&lt;/author&gt;&lt;/authors&gt;&lt;/contributors&gt;&lt;titles&gt;&lt;title&gt;Odas y baladas&lt;/title&gt;&lt;/titles&gt;&lt;pages&gt;63 p.&lt;/pages&gt;&lt;number&gt;63 p.&lt;/number&gt;&lt;dates&gt;&lt;year&gt;1864&lt;/year&gt;&lt;/dates&gt;&lt;pub-location&gt;Madrid&lt;/pub-location&gt;&lt;publisher&gt;Colegio de Sordos-Mudos y de Ciegos&lt;/publisher&gt;&lt;urls&gt;&lt;related-urls&gt;&lt;url&gt;//catalog.hathitrust.org/Record/011156919&lt;/url&gt;&lt;url&gt;http://hdl.handle.net/2027/uc1.b4612018&lt;/url&gt;&lt;/related-urls&gt;&lt;/urls&gt;&lt;/record&gt;&lt;/Cite&gt;&lt;/EndNote&gt;</w:instrText>
      </w:r>
      <w:r w:rsidR="00F23B9C" w:rsidRPr="00857124">
        <w:rPr>
          <w:rFonts w:ascii="Times New Roman" w:hAnsi="Times New Roman" w:cs="Times New Roman"/>
          <w:i/>
          <w:sz w:val="24"/>
          <w:szCs w:val="24"/>
        </w:rPr>
        <w:fldChar w:fldCharType="end"/>
      </w:r>
      <w:r w:rsidR="003A170F" w:rsidRPr="00857124">
        <w:rPr>
          <w:rFonts w:ascii="Times New Roman" w:hAnsi="Times New Roman" w:cs="Times New Roman"/>
          <w:i/>
          <w:sz w:val="24"/>
          <w:szCs w:val="24"/>
        </w:rPr>
        <w:t xml:space="preserve"> </w:t>
      </w:r>
      <w:r w:rsidR="003A170F" w:rsidRPr="00857124">
        <w:rPr>
          <w:rFonts w:ascii="Times New Roman" w:hAnsi="Times New Roman" w:cs="Times New Roman"/>
          <w:sz w:val="24"/>
          <w:szCs w:val="24"/>
        </w:rPr>
        <w:t xml:space="preserve">(1865), </w:t>
      </w:r>
      <w:r w:rsidR="00F90B86" w:rsidRPr="00857124">
        <w:rPr>
          <w:rFonts w:ascii="Times New Roman" w:hAnsi="Times New Roman" w:cs="Times New Roman"/>
          <w:sz w:val="24"/>
          <w:szCs w:val="24"/>
        </w:rPr>
        <w:t>which although not wel</w:t>
      </w:r>
      <w:r w:rsidR="008145DC" w:rsidRPr="00857124">
        <w:rPr>
          <w:rFonts w:ascii="Times New Roman" w:hAnsi="Times New Roman" w:cs="Times New Roman"/>
          <w:sz w:val="24"/>
          <w:szCs w:val="24"/>
        </w:rPr>
        <w:t>l known, serve as testimony of</w:t>
      </w:r>
      <w:r w:rsidR="00225CE9" w:rsidRPr="00857124">
        <w:rPr>
          <w:rFonts w:ascii="Times New Roman" w:hAnsi="Times New Roman" w:cs="Times New Roman"/>
          <w:sz w:val="24"/>
          <w:szCs w:val="24"/>
        </w:rPr>
        <w:t xml:space="preserve"> the </w:t>
      </w:r>
      <w:r w:rsidR="00302FB9" w:rsidRPr="00857124">
        <w:rPr>
          <w:rFonts w:ascii="Times New Roman" w:hAnsi="Times New Roman" w:cs="Times New Roman"/>
          <w:sz w:val="24"/>
          <w:szCs w:val="24"/>
        </w:rPr>
        <w:t xml:space="preserve">heightened </w:t>
      </w:r>
      <w:r w:rsidR="00225CE9" w:rsidRPr="00857124">
        <w:rPr>
          <w:rFonts w:ascii="Times New Roman" w:hAnsi="Times New Roman" w:cs="Times New Roman"/>
          <w:sz w:val="24"/>
          <w:szCs w:val="24"/>
        </w:rPr>
        <w:t xml:space="preserve">interest </w:t>
      </w:r>
      <w:r w:rsidR="00D0355C">
        <w:rPr>
          <w:rFonts w:ascii="Times New Roman" w:hAnsi="Times New Roman" w:cs="Times New Roman"/>
          <w:sz w:val="24"/>
          <w:szCs w:val="24"/>
        </w:rPr>
        <w:t>proffered</w:t>
      </w:r>
      <w:r w:rsidR="00225CE9" w:rsidRPr="00857124">
        <w:rPr>
          <w:rFonts w:ascii="Times New Roman" w:hAnsi="Times New Roman" w:cs="Times New Roman"/>
          <w:sz w:val="24"/>
          <w:szCs w:val="24"/>
        </w:rPr>
        <w:t xml:space="preserve"> to the ballad </w:t>
      </w:r>
      <w:r w:rsidR="00691B78">
        <w:rPr>
          <w:rFonts w:ascii="Times New Roman" w:hAnsi="Times New Roman" w:cs="Times New Roman"/>
          <w:sz w:val="24"/>
          <w:szCs w:val="24"/>
        </w:rPr>
        <w:t>during the 50s and 60s of the 19</w:t>
      </w:r>
      <w:r w:rsidR="00691B78" w:rsidRPr="00691B78">
        <w:rPr>
          <w:rFonts w:ascii="Times New Roman" w:hAnsi="Times New Roman" w:cs="Times New Roman"/>
          <w:sz w:val="24"/>
          <w:szCs w:val="24"/>
          <w:vertAlign w:val="superscript"/>
        </w:rPr>
        <w:t>th</w:t>
      </w:r>
      <w:r w:rsidR="00691B78">
        <w:rPr>
          <w:rFonts w:ascii="Times New Roman" w:hAnsi="Times New Roman" w:cs="Times New Roman"/>
          <w:sz w:val="24"/>
          <w:szCs w:val="24"/>
        </w:rPr>
        <w:t xml:space="preserve"> century</w:t>
      </w:r>
      <w:r w:rsidR="00225CE9" w:rsidRPr="00857124">
        <w:rPr>
          <w:rFonts w:ascii="Times New Roman" w:hAnsi="Times New Roman" w:cs="Times New Roman"/>
          <w:sz w:val="24"/>
          <w:szCs w:val="24"/>
        </w:rPr>
        <w:t>.</w:t>
      </w:r>
      <w:r w:rsidR="006E6991" w:rsidRPr="00857124">
        <w:rPr>
          <w:rFonts w:ascii="Times New Roman" w:hAnsi="Times New Roman" w:cs="Times New Roman"/>
          <w:sz w:val="24"/>
          <w:szCs w:val="24"/>
        </w:rPr>
        <w:t xml:space="preserve"> </w:t>
      </w:r>
      <w:r w:rsidR="00302FB9" w:rsidRPr="00070FCE">
        <w:rPr>
          <w:rFonts w:ascii="Times New Roman" w:hAnsi="Times New Roman" w:cs="Times New Roman"/>
          <w:sz w:val="24"/>
          <w:szCs w:val="24"/>
        </w:rPr>
        <w:t>Almost in every manifestation or defense of the ballad</w:t>
      </w:r>
      <w:r w:rsidR="00764A73" w:rsidRPr="00070FCE">
        <w:rPr>
          <w:rFonts w:ascii="Times New Roman" w:hAnsi="Times New Roman" w:cs="Times New Roman"/>
          <w:sz w:val="24"/>
          <w:szCs w:val="24"/>
        </w:rPr>
        <w:t xml:space="preserve">, there is a visibly </w:t>
      </w:r>
      <w:r w:rsidR="0025673B" w:rsidRPr="00070FCE">
        <w:rPr>
          <w:rFonts w:ascii="Times New Roman" w:hAnsi="Times New Roman" w:cs="Times New Roman"/>
          <w:sz w:val="24"/>
          <w:szCs w:val="24"/>
        </w:rPr>
        <w:t xml:space="preserve">unapologetic determination for </w:t>
      </w:r>
      <w:r w:rsidR="00330452" w:rsidRPr="00070FCE">
        <w:rPr>
          <w:rFonts w:ascii="Times New Roman" w:hAnsi="Times New Roman" w:cs="Times New Roman"/>
          <w:sz w:val="24"/>
          <w:szCs w:val="24"/>
        </w:rPr>
        <w:t>more relevant form</w:t>
      </w:r>
      <w:r w:rsidR="0025673B" w:rsidRPr="00070FCE">
        <w:rPr>
          <w:rFonts w:ascii="Times New Roman" w:hAnsi="Times New Roman" w:cs="Times New Roman"/>
          <w:sz w:val="24"/>
          <w:szCs w:val="24"/>
        </w:rPr>
        <w:t>s</w:t>
      </w:r>
      <w:r w:rsidR="00330452" w:rsidRPr="00070FCE">
        <w:rPr>
          <w:rFonts w:ascii="Times New Roman" w:hAnsi="Times New Roman" w:cs="Times New Roman"/>
          <w:sz w:val="24"/>
          <w:szCs w:val="24"/>
        </w:rPr>
        <w:t xml:space="preserve"> that would prove</w:t>
      </w:r>
      <w:r w:rsidR="00764A73" w:rsidRPr="00070FCE">
        <w:rPr>
          <w:rFonts w:ascii="Times New Roman" w:hAnsi="Times New Roman" w:cs="Times New Roman"/>
          <w:sz w:val="24"/>
          <w:szCs w:val="24"/>
        </w:rPr>
        <w:t xml:space="preserve"> ca</w:t>
      </w:r>
      <w:r w:rsidRPr="00070FCE">
        <w:rPr>
          <w:rFonts w:ascii="Times New Roman" w:hAnsi="Times New Roman" w:cs="Times New Roman"/>
          <w:sz w:val="24"/>
          <w:szCs w:val="24"/>
        </w:rPr>
        <w:t xml:space="preserve">pable of </w:t>
      </w:r>
      <w:r w:rsidR="00330452" w:rsidRPr="00070FCE">
        <w:rPr>
          <w:rFonts w:ascii="Times New Roman" w:hAnsi="Times New Roman" w:cs="Times New Roman"/>
          <w:sz w:val="24"/>
          <w:szCs w:val="24"/>
        </w:rPr>
        <w:t>possessing an innova</w:t>
      </w:r>
      <w:r w:rsidR="0025673B" w:rsidRPr="00070FCE">
        <w:rPr>
          <w:rFonts w:ascii="Times New Roman" w:hAnsi="Times New Roman" w:cs="Times New Roman"/>
          <w:sz w:val="24"/>
          <w:szCs w:val="24"/>
        </w:rPr>
        <w:t>tive and fresh outlook, not</w:t>
      </w:r>
      <w:r w:rsidR="00302FB9" w:rsidRPr="00070FCE">
        <w:rPr>
          <w:rFonts w:ascii="Times New Roman" w:hAnsi="Times New Roman" w:cs="Times New Roman"/>
          <w:sz w:val="24"/>
          <w:szCs w:val="24"/>
        </w:rPr>
        <w:t xml:space="preserve"> only </w:t>
      </w:r>
      <w:r w:rsidR="0025673B" w:rsidRPr="00070FCE">
        <w:rPr>
          <w:rFonts w:ascii="Times New Roman" w:hAnsi="Times New Roman" w:cs="Times New Roman"/>
          <w:sz w:val="24"/>
          <w:szCs w:val="24"/>
        </w:rPr>
        <w:t xml:space="preserve">to </w:t>
      </w:r>
      <w:r w:rsidR="00302FB9" w:rsidRPr="00070FCE">
        <w:rPr>
          <w:rFonts w:ascii="Times New Roman" w:hAnsi="Times New Roman" w:cs="Times New Roman"/>
          <w:sz w:val="24"/>
          <w:szCs w:val="24"/>
        </w:rPr>
        <w:t>awaken and appeal to</w:t>
      </w:r>
      <w:r w:rsidR="0025673B" w:rsidRPr="00070FCE">
        <w:rPr>
          <w:rFonts w:ascii="Times New Roman" w:hAnsi="Times New Roman" w:cs="Times New Roman"/>
          <w:sz w:val="24"/>
          <w:szCs w:val="24"/>
        </w:rPr>
        <w:t xml:space="preserve"> the sentiments of</w:t>
      </w:r>
      <w:r w:rsidR="00302FB9" w:rsidRPr="00070FCE">
        <w:rPr>
          <w:rFonts w:ascii="Times New Roman" w:hAnsi="Times New Roman" w:cs="Times New Roman"/>
          <w:sz w:val="24"/>
          <w:szCs w:val="24"/>
        </w:rPr>
        <w:t xml:space="preserve"> a wider audience, but </w:t>
      </w:r>
      <w:r w:rsidR="0025673B" w:rsidRPr="00070FCE">
        <w:rPr>
          <w:rFonts w:ascii="Times New Roman" w:hAnsi="Times New Roman" w:cs="Times New Roman"/>
          <w:sz w:val="24"/>
          <w:szCs w:val="24"/>
        </w:rPr>
        <w:t>to</w:t>
      </w:r>
      <w:r w:rsidR="00302FB9" w:rsidRPr="00070FCE">
        <w:rPr>
          <w:rFonts w:ascii="Times New Roman" w:hAnsi="Times New Roman" w:cs="Times New Roman"/>
          <w:sz w:val="24"/>
          <w:szCs w:val="24"/>
        </w:rPr>
        <w:t xml:space="preserve"> also invoke it by inclusion</w:t>
      </w:r>
      <w:r w:rsidR="004E6ECB">
        <w:rPr>
          <w:rFonts w:ascii="Times New Roman" w:hAnsi="Times New Roman" w:cs="Times New Roman"/>
          <w:sz w:val="24"/>
          <w:szCs w:val="24"/>
        </w:rPr>
        <w:t>.</w:t>
      </w:r>
    </w:p>
    <w:p w14:paraId="73421CA3" w14:textId="1A26E4EA" w:rsidR="00F83041" w:rsidRPr="00070FCE" w:rsidRDefault="004821C3" w:rsidP="009E1B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whole, the </w:t>
      </w:r>
      <w:r w:rsidR="00CB15AC">
        <w:rPr>
          <w:rFonts w:ascii="Times New Roman" w:hAnsi="Times New Roman" w:cs="Times New Roman"/>
          <w:sz w:val="24"/>
          <w:szCs w:val="24"/>
        </w:rPr>
        <w:t>historical and social context</w:t>
      </w:r>
      <w:r>
        <w:rPr>
          <w:rFonts w:ascii="Times New Roman" w:hAnsi="Times New Roman" w:cs="Times New Roman"/>
          <w:sz w:val="24"/>
          <w:szCs w:val="24"/>
        </w:rPr>
        <w:t xml:space="preserve"> of both Spain’s War of Independence and the</w:t>
      </w:r>
      <w:r w:rsidR="00C66947">
        <w:rPr>
          <w:rFonts w:ascii="Times New Roman" w:hAnsi="Times New Roman" w:cs="Times New Roman"/>
          <w:sz w:val="24"/>
          <w:szCs w:val="24"/>
        </w:rPr>
        <w:t xml:space="preserve"> </w:t>
      </w:r>
      <w:r w:rsidR="00E54E12">
        <w:rPr>
          <w:rFonts w:ascii="Times New Roman" w:hAnsi="Times New Roman" w:cs="Times New Roman"/>
          <w:sz w:val="24"/>
          <w:szCs w:val="24"/>
        </w:rPr>
        <w:t>European</w:t>
      </w:r>
      <w:r>
        <w:rPr>
          <w:rFonts w:ascii="Times New Roman" w:hAnsi="Times New Roman" w:cs="Times New Roman"/>
          <w:sz w:val="24"/>
          <w:szCs w:val="24"/>
        </w:rPr>
        <w:t xml:space="preserve"> </w:t>
      </w:r>
      <w:r w:rsidR="00CB15AC">
        <w:rPr>
          <w:rFonts w:ascii="Times New Roman" w:hAnsi="Times New Roman" w:cs="Times New Roman"/>
          <w:sz w:val="24"/>
          <w:szCs w:val="24"/>
        </w:rPr>
        <w:t xml:space="preserve">‘Spring of Nations’ play an important role in the shaping </w:t>
      </w:r>
      <w:r w:rsidR="00E54E12">
        <w:rPr>
          <w:rFonts w:ascii="Times New Roman" w:hAnsi="Times New Roman" w:cs="Times New Roman"/>
          <w:sz w:val="24"/>
          <w:szCs w:val="24"/>
        </w:rPr>
        <w:t xml:space="preserve">of </w:t>
      </w:r>
      <w:r w:rsidR="00CB15AC" w:rsidRPr="00CB15AC">
        <w:rPr>
          <w:rFonts w:ascii="Times New Roman" w:hAnsi="Times New Roman" w:cs="Times New Roman"/>
          <w:i/>
          <w:sz w:val="24"/>
          <w:szCs w:val="24"/>
        </w:rPr>
        <w:t>Ecos nacionales</w:t>
      </w:r>
      <w:r w:rsidR="00E54E12">
        <w:rPr>
          <w:rFonts w:ascii="Times New Roman" w:hAnsi="Times New Roman" w:cs="Times New Roman"/>
          <w:sz w:val="24"/>
          <w:szCs w:val="24"/>
        </w:rPr>
        <w:t xml:space="preserve">’ </w:t>
      </w:r>
      <w:r w:rsidR="00B87CBA">
        <w:rPr>
          <w:rFonts w:ascii="Times New Roman" w:hAnsi="Times New Roman" w:cs="Times New Roman"/>
          <w:sz w:val="24"/>
          <w:szCs w:val="24"/>
        </w:rPr>
        <w:t xml:space="preserve">literary and social </w:t>
      </w:r>
      <w:r w:rsidR="00925106">
        <w:rPr>
          <w:rFonts w:ascii="Times New Roman" w:hAnsi="Times New Roman" w:cs="Times New Roman"/>
          <w:sz w:val="24"/>
          <w:szCs w:val="24"/>
        </w:rPr>
        <w:t>formula</w:t>
      </w:r>
      <w:r w:rsidR="00055B28">
        <w:rPr>
          <w:rFonts w:ascii="Times New Roman" w:hAnsi="Times New Roman" w:cs="Times New Roman"/>
          <w:sz w:val="24"/>
          <w:szCs w:val="24"/>
        </w:rPr>
        <w:t xml:space="preserve"> which </w:t>
      </w:r>
      <w:r w:rsidR="00B87CBA">
        <w:rPr>
          <w:rFonts w:ascii="Times New Roman" w:hAnsi="Times New Roman" w:cs="Times New Roman"/>
          <w:sz w:val="24"/>
          <w:szCs w:val="24"/>
        </w:rPr>
        <w:t>corresponds to both the needs and the spirit of the people and the age</w:t>
      </w:r>
      <w:r w:rsidR="00C66947">
        <w:rPr>
          <w:rFonts w:ascii="Times New Roman" w:hAnsi="Times New Roman" w:cs="Times New Roman"/>
          <w:sz w:val="24"/>
          <w:szCs w:val="24"/>
        </w:rPr>
        <w:t xml:space="preserve">. </w:t>
      </w:r>
      <w:r w:rsidR="009A5E55" w:rsidRPr="009A5E55">
        <w:rPr>
          <w:rFonts w:ascii="Times New Roman" w:hAnsi="Times New Roman" w:cs="Times New Roman"/>
          <w:i/>
          <w:sz w:val="24"/>
          <w:szCs w:val="24"/>
        </w:rPr>
        <w:t xml:space="preserve">Ecos </w:t>
      </w:r>
      <w:r w:rsidR="009A5E55">
        <w:rPr>
          <w:rFonts w:ascii="Times New Roman" w:hAnsi="Times New Roman" w:cs="Times New Roman"/>
          <w:sz w:val="24"/>
          <w:szCs w:val="24"/>
        </w:rPr>
        <w:t>takes part in a</w:t>
      </w:r>
      <w:r w:rsidR="00055B28">
        <w:rPr>
          <w:rFonts w:ascii="Times New Roman" w:hAnsi="Times New Roman" w:cs="Times New Roman"/>
          <w:sz w:val="24"/>
          <w:szCs w:val="24"/>
        </w:rPr>
        <w:t xml:space="preserve"> </w:t>
      </w:r>
      <w:r w:rsidR="009A5E55">
        <w:rPr>
          <w:rFonts w:ascii="Times New Roman" w:hAnsi="Times New Roman" w:cs="Times New Roman"/>
          <w:sz w:val="24"/>
          <w:szCs w:val="24"/>
        </w:rPr>
        <w:t xml:space="preserve">popular </w:t>
      </w:r>
      <w:r w:rsidR="00055B28">
        <w:rPr>
          <w:rFonts w:ascii="Times New Roman" w:hAnsi="Times New Roman" w:cs="Times New Roman"/>
          <w:sz w:val="24"/>
          <w:szCs w:val="24"/>
        </w:rPr>
        <w:t xml:space="preserve">liberal </w:t>
      </w:r>
      <w:r w:rsidR="009A5E55">
        <w:rPr>
          <w:rFonts w:ascii="Times New Roman" w:hAnsi="Times New Roman" w:cs="Times New Roman"/>
          <w:sz w:val="24"/>
          <w:szCs w:val="24"/>
        </w:rPr>
        <w:t xml:space="preserve">initiative, the first of its kind, in evaluating the many facades of Spanish society not only by looking to its past glories but </w:t>
      </w:r>
      <w:r w:rsidR="00747A4B">
        <w:rPr>
          <w:rFonts w:ascii="Times New Roman" w:hAnsi="Times New Roman" w:cs="Times New Roman"/>
          <w:sz w:val="24"/>
          <w:szCs w:val="24"/>
        </w:rPr>
        <w:t xml:space="preserve">also by focusing on its present ailments to inspire a more </w:t>
      </w:r>
      <w:r w:rsidR="00C033C3">
        <w:rPr>
          <w:rFonts w:ascii="Times New Roman" w:hAnsi="Times New Roman" w:cs="Times New Roman"/>
          <w:sz w:val="24"/>
          <w:szCs w:val="24"/>
        </w:rPr>
        <w:t>progressive</w:t>
      </w:r>
      <w:r w:rsidR="00747A4B">
        <w:rPr>
          <w:rFonts w:ascii="Times New Roman" w:hAnsi="Times New Roman" w:cs="Times New Roman"/>
          <w:sz w:val="24"/>
          <w:szCs w:val="24"/>
        </w:rPr>
        <w:t xml:space="preserve"> future.</w:t>
      </w:r>
    </w:p>
    <w:p w14:paraId="37076724" w14:textId="3CC0983B" w:rsidR="009E1B68" w:rsidRPr="00564A13" w:rsidRDefault="00B96B31" w:rsidP="009E1B68">
      <w:pPr>
        <w:pStyle w:val="Heading2"/>
        <w:rPr>
          <w:rFonts w:ascii="Times New Roman" w:hAnsi="Times New Roman" w:cs="Times New Roman"/>
          <w:i/>
          <w:color w:val="auto"/>
          <w:sz w:val="24"/>
          <w:szCs w:val="24"/>
        </w:rPr>
      </w:pPr>
      <w:bookmarkStart w:id="19" w:name="_Toc475653557"/>
      <w:r w:rsidRPr="00564A13">
        <w:rPr>
          <w:rFonts w:ascii="Times New Roman" w:hAnsi="Times New Roman" w:cs="Times New Roman"/>
          <w:color w:val="auto"/>
          <w:sz w:val="24"/>
          <w:szCs w:val="24"/>
        </w:rPr>
        <w:t xml:space="preserve">3.2 </w:t>
      </w:r>
      <w:r w:rsidR="009E1B68" w:rsidRPr="00564A13">
        <w:rPr>
          <w:rFonts w:ascii="Times New Roman" w:hAnsi="Times New Roman" w:cs="Times New Roman"/>
          <w:color w:val="auto"/>
          <w:sz w:val="24"/>
          <w:szCs w:val="24"/>
        </w:rPr>
        <w:t xml:space="preserve">The influence of the ballad and </w:t>
      </w:r>
      <w:r w:rsidR="009E1B68" w:rsidRPr="00564A13">
        <w:rPr>
          <w:rFonts w:ascii="Times New Roman" w:hAnsi="Times New Roman" w:cs="Times New Roman"/>
          <w:i/>
          <w:color w:val="auto"/>
          <w:sz w:val="24"/>
          <w:szCs w:val="24"/>
        </w:rPr>
        <w:t>romance</w:t>
      </w:r>
      <w:bookmarkEnd w:id="19"/>
    </w:p>
    <w:p w14:paraId="320CA0ED" w14:textId="77777777" w:rsidR="009E1B68" w:rsidRPr="00070FCE" w:rsidRDefault="009E1B68" w:rsidP="009E1B68">
      <w:pPr>
        <w:rPr>
          <w:rFonts w:ascii="Times New Roman" w:hAnsi="Times New Roman" w:cs="Times New Roman"/>
          <w:sz w:val="24"/>
          <w:szCs w:val="24"/>
        </w:rPr>
      </w:pPr>
    </w:p>
    <w:p w14:paraId="29867D90" w14:textId="414E3550" w:rsidR="00B8656E" w:rsidRPr="00857124" w:rsidRDefault="005F69B2" w:rsidP="00E368DF">
      <w:pPr>
        <w:spacing w:line="480" w:lineRule="auto"/>
        <w:ind w:firstLine="720"/>
        <w:rPr>
          <w:rFonts w:ascii="Times New Roman" w:hAnsi="Times New Roman" w:cs="Times New Roman"/>
          <w:sz w:val="24"/>
          <w:szCs w:val="24"/>
        </w:rPr>
      </w:pPr>
      <w:r w:rsidRPr="00070FCE">
        <w:rPr>
          <w:rFonts w:ascii="Times New Roman" w:hAnsi="Times New Roman" w:cs="Times New Roman"/>
          <w:sz w:val="24"/>
          <w:szCs w:val="24"/>
        </w:rPr>
        <w:t>It has been contended</w:t>
      </w:r>
      <w:r w:rsidR="0050732A" w:rsidRPr="00070FCE">
        <w:rPr>
          <w:rFonts w:ascii="Times New Roman" w:hAnsi="Times New Roman" w:cs="Times New Roman"/>
          <w:sz w:val="24"/>
          <w:szCs w:val="24"/>
        </w:rPr>
        <w:t xml:space="preserve"> that Aguilera’s </w:t>
      </w:r>
      <w:r w:rsidR="0050732A" w:rsidRPr="00070FCE">
        <w:rPr>
          <w:rFonts w:ascii="Times New Roman" w:hAnsi="Times New Roman" w:cs="Times New Roman"/>
          <w:i/>
          <w:sz w:val="24"/>
          <w:szCs w:val="24"/>
        </w:rPr>
        <w:t>Ecos</w:t>
      </w:r>
      <w:r w:rsidR="00756F3B" w:rsidRPr="00070FCE">
        <w:rPr>
          <w:rFonts w:ascii="Times New Roman" w:hAnsi="Times New Roman" w:cs="Times New Roman"/>
          <w:sz w:val="24"/>
          <w:szCs w:val="24"/>
        </w:rPr>
        <w:t xml:space="preserve"> finds their inspiration in</w:t>
      </w:r>
      <w:r w:rsidR="0050732A" w:rsidRPr="00070FCE">
        <w:rPr>
          <w:rFonts w:ascii="Times New Roman" w:hAnsi="Times New Roman" w:cs="Times New Roman"/>
          <w:sz w:val="24"/>
          <w:szCs w:val="24"/>
        </w:rPr>
        <w:t xml:space="preserve"> both the </w:t>
      </w:r>
      <w:r w:rsidR="00F4425F" w:rsidRPr="00070FCE">
        <w:rPr>
          <w:rFonts w:ascii="Times New Roman" w:hAnsi="Times New Roman" w:cs="Times New Roman"/>
          <w:sz w:val="24"/>
          <w:szCs w:val="24"/>
        </w:rPr>
        <w:t xml:space="preserve">Spanish </w:t>
      </w:r>
      <w:r w:rsidR="0050732A" w:rsidRPr="00070FCE">
        <w:rPr>
          <w:rFonts w:ascii="Times New Roman" w:hAnsi="Times New Roman" w:cs="Times New Roman"/>
          <w:i/>
          <w:sz w:val="24"/>
          <w:szCs w:val="24"/>
        </w:rPr>
        <w:t>romance</w:t>
      </w:r>
      <w:r w:rsidR="0050732A" w:rsidRPr="00070FCE">
        <w:rPr>
          <w:rFonts w:ascii="Times New Roman" w:hAnsi="Times New Roman" w:cs="Times New Roman"/>
          <w:sz w:val="24"/>
          <w:szCs w:val="24"/>
        </w:rPr>
        <w:t xml:space="preserve"> and </w:t>
      </w:r>
      <w:r w:rsidR="00F4425F" w:rsidRPr="00070FCE">
        <w:rPr>
          <w:rFonts w:ascii="Times New Roman" w:hAnsi="Times New Roman" w:cs="Times New Roman"/>
          <w:sz w:val="24"/>
          <w:szCs w:val="24"/>
        </w:rPr>
        <w:t>European</w:t>
      </w:r>
      <w:r w:rsidR="0050732A" w:rsidRPr="00070FCE">
        <w:rPr>
          <w:rFonts w:ascii="Times New Roman" w:hAnsi="Times New Roman" w:cs="Times New Roman"/>
          <w:sz w:val="24"/>
          <w:szCs w:val="24"/>
        </w:rPr>
        <w:t xml:space="preserve"> ballad</w:t>
      </w:r>
      <w:r w:rsidR="004265D1" w:rsidRPr="00070FCE">
        <w:rPr>
          <w:rFonts w:ascii="Times New Roman" w:hAnsi="Times New Roman" w:cs="Times New Roman"/>
          <w:sz w:val="24"/>
          <w:szCs w:val="24"/>
        </w:rPr>
        <w:t>.</w:t>
      </w:r>
      <w:r w:rsidR="00756F3B" w:rsidRPr="00070FCE">
        <w:rPr>
          <w:rStyle w:val="FootnoteReference"/>
          <w:rFonts w:ascii="Times New Roman" w:hAnsi="Times New Roman" w:cs="Times New Roman"/>
          <w:sz w:val="24"/>
          <w:szCs w:val="24"/>
        </w:rPr>
        <w:footnoteReference w:id="87"/>
      </w:r>
      <w:r w:rsidR="007B646B">
        <w:rPr>
          <w:rFonts w:ascii="Times New Roman" w:hAnsi="Times New Roman" w:cs="Times New Roman"/>
          <w:sz w:val="24"/>
          <w:szCs w:val="24"/>
        </w:rPr>
        <w:t xml:space="preserve"> </w:t>
      </w:r>
      <w:r w:rsidR="0050732A" w:rsidRPr="00070FCE">
        <w:rPr>
          <w:rFonts w:ascii="Times New Roman" w:hAnsi="Times New Roman" w:cs="Times New Roman"/>
          <w:sz w:val="24"/>
          <w:szCs w:val="24"/>
        </w:rPr>
        <w:t xml:space="preserve">The </w:t>
      </w:r>
      <w:r w:rsidR="0050732A" w:rsidRPr="00070FCE">
        <w:rPr>
          <w:rFonts w:ascii="Times New Roman" w:hAnsi="Times New Roman" w:cs="Times New Roman"/>
          <w:i/>
          <w:sz w:val="24"/>
          <w:szCs w:val="24"/>
        </w:rPr>
        <w:t>romance</w:t>
      </w:r>
      <w:r w:rsidR="0050732A" w:rsidRPr="00070FCE">
        <w:rPr>
          <w:rFonts w:ascii="Times New Roman" w:hAnsi="Times New Roman" w:cs="Times New Roman"/>
          <w:sz w:val="24"/>
          <w:szCs w:val="24"/>
        </w:rPr>
        <w:t xml:space="preserve"> is a genre </w:t>
      </w:r>
      <w:r w:rsidR="006A18CC" w:rsidRPr="00070FCE">
        <w:rPr>
          <w:rFonts w:ascii="Times New Roman" w:hAnsi="Times New Roman" w:cs="Times New Roman"/>
          <w:sz w:val="24"/>
          <w:szCs w:val="24"/>
        </w:rPr>
        <w:t xml:space="preserve">or metric form of octosyllables, </w:t>
      </w:r>
      <w:r w:rsidR="006A18CC" w:rsidRPr="00070FCE">
        <w:rPr>
          <w:rFonts w:ascii="Times New Roman" w:hAnsi="Times New Roman" w:cs="Times New Roman"/>
          <w:sz w:val="24"/>
          <w:szCs w:val="24"/>
        </w:rPr>
        <w:lastRenderedPageBreak/>
        <w:t>originating in Spain.</w:t>
      </w:r>
      <w:r w:rsidR="00AA0802">
        <w:rPr>
          <w:rStyle w:val="FootnoteReference"/>
          <w:rFonts w:ascii="Times New Roman" w:hAnsi="Times New Roman" w:cs="Times New Roman"/>
          <w:sz w:val="24"/>
          <w:szCs w:val="24"/>
        </w:rPr>
        <w:footnoteReference w:id="88"/>
      </w:r>
      <w:r w:rsidR="00F4425F" w:rsidRPr="00070FCE">
        <w:rPr>
          <w:rFonts w:ascii="Times New Roman" w:hAnsi="Times New Roman" w:cs="Times New Roman"/>
          <w:sz w:val="24"/>
          <w:szCs w:val="24"/>
        </w:rPr>
        <w:t xml:space="preserve"> </w:t>
      </w:r>
      <w:r w:rsidR="006A18CC" w:rsidRPr="00070FCE">
        <w:rPr>
          <w:rFonts w:ascii="Times New Roman" w:hAnsi="Times New Roman" w:cs="Times New Roman"/>
          <w:sz w:val="24"/>
          <w:szCs w:val="24"/>
        </w:rPr>
        <w:t>They began as</w:t>
      </w:r>
      <w:r w:rsidR="00F4425F" w:rsidRPr="00070FCE">
        <w:rPr>
          <w:rFonts w:ascii="Times New Roman" w:hAnsi="Times New Roman" w:cs="Times New Roman"/>
          <w:sz w:val="24"/>
          <w:szCs w:val="24"/>
        </w:rPr>
        <w:t xml:space="preserve"> epic poems </w:t>
      </w:r>
      <w:r w:rsidR="006A18CC" w:rsidRPr="00070FCE">
        <w:rPr>
          <w:rFonts w:ascii="Times New Roman" w:hAnsi="Times New Roman" w:cs="Times New Roman"/>
          <w:sz w:val="24"/>
          <w:szCs w:val="24"/>
        </w:rPr>
        <w:t>composed around</w:t>
      </w:r>
      <w:r w:rsidR="00F4425F" w:rsidRPr="00070FCE">
        <w:rPr>
          <w:rFonts w:ascii="Times New Roman" w:hAnsi="Times New Roman" w:cs="Times New Roman"/>
          <w:sz w:val="24"/>
          <w:szCs w:val="24"/>
        </w:rPr>
        <w:t xml:space="preserve"> the 15</w:t>
      </w:r>
      <w:r w:rsidR="00F4425F" w:rsidRPr="00070FCE">
        <w:rPr>
          <w:rFonts w:ascii="Times New Roman" w:hAnsi="Times New Roman" w:cs="Times New Roman"/>
          <w:sz w:val="24"/>
          <w:szCs w:val="24"/>
          <w:vertAlign w:val="superscript"/>
        </w:rPr>
        <w:t>th</w:t>
      </w:r>
      <w:r w:rsidR="000C0E52" w:rsidRPr="00070FCE">
        <w:rPr>
          <w:rFonts w:ascii="Times New Roman" w:hAnsi="Times New Roman" w:cs="Times New Roman"/>
          <w:sz w:val="24"/>
          <w:szCs w:val="24"/>
        </w:rPr>
        <w:t xml:space="preserve"> century</w:t>
      </w:r>
      <w:r w:rsidR="000C0E52" w:rsidRPr="00070FCE">
        <w:rPr>
          <w:rFonts w:ascii="Times New Roman" w:hAnsi="Times New Roman" w:cs="Times New Roman"/>
          <w:sz w:val="24"/>
          <w:szCs w:val="24"/>
        </w:rPr>
        <w:fldChar w:fldCharType="begin"/>
      </w:r>
      <w:r w:rsidR="00385BFC">
        <w:rPr>
          <w:rFonts w:ascii="Times New Roman" w:hAnsi="Times New Roman" w:cs="Times New Roman"/>
          <w:sz w:val="24"/>
          <w:szCs w:val="24"/>
        </w:rPr>
        <w:instrText xml:space="preserve"> ADDIN EN.CITE &lt;EndNote&gt;&lt;Cite Hidden="1"&gt;&lt;Author&gt;Quilis&lt;/Author&gt;&lt;Year&gt;2000&lt;/Year&gt;&lt;RecNum&gt;83&lt;/RecNum&gt;&lt;record&gt;&lt;rec-number&gt;83&lt;/rec-number&gt;&lt;foreign-keys&gt;&lt;key app="EN" db-id="5xstxsde6rdp5yexss8vfsa6zwr5fd5z52vs" timestamp="1465841865"&gt;83&lt;/key&gt;&lt;/foreign-keys&gt;&lt;ref-type name="Book"&gt;6&lt;/ref-type&gt;&lt;contributors&gt;&lt;authors&gt;&lt;author&gt;Quilis, Antonio&lt;/author&gt;&lt;/authors&gt;&lt;/contributors&gt;&lt;titles&gt;&lt;title&gt;Métrica española&lt;/title&gt;&lt;/titles&gt;&lt;dates&gt;&lt;year&gt;2000&lt;/year&gt;&lt;/dates&gt;&lt;publisher&gt;Ariel&lt;/publisher&gt;&lt;isbn&gt;9788434483088&lt;/isbn&gt;&lt;urls&gt;&lt;related-urls&gt;&lt;url&gt;https://books.google.com/books?id=iWQ47NpnaK8C&lt;/url&gt;&lt;/related-urls&gt;&lt;/urls&gt;&lt;/record&gt;&lt;/Cite&gt;&lt;/EndNote&gt;</w:instrText>
      </w:r>
      <w:r w:rsidR="000C0E52" w:rsidRPr="00070FCE">
        <w:rPr>
          <w:rFonts w:ascii="Times New Roman" w:hAnsi="Times New Roman" w:cs="Times New Roman"/>
          <w:sz w:val="24"/>
          <w:szCs w:val="24"/>
        </w:rPr>
        <w:fldChar w:fldCharType="end"/>
      </w:r>
      <w:r w:rsidR="000C0E52" w:rsidRPr="00070FCE">
        <w:rPr>
          <w:rFonts w:ascii="Times New Roman" w:hAnsi="Times New Roman" w:cs="Times New Roman"/>
          <w:sz w:val="24"/>
          <w:szCs w:val="24"/>
        </w:rPr>
        <w:t>.</w:t>
      </w:r>
      <w:r w:rsidR="00F4425F" w:rsidRPr="00070FCE">
        <w:rPr>
          <w:rFonts w:ascii="Times New Roman" w:hAnsi="Times New Roman" w:cs="Times New Roman"/>
          <w:sz w:val="24"/>
          <w:szCs w:val="24"/>
        </w:rPr>
        <w:t xml:space="preserve"> The </w:t>
      </w:r>
      <w:r w:rsidR="00631AC6" w:rsidRPr="00070FCE">
        <w:rPr>
          <w:rFonts w:ascii="Times New Roman" w:hAnsi="Times New Roman" w:cs="Times New Roman"/>
          <w:sz w:val="24"/>
          <w:szCs w:val="24"/>
        </w:rPr>
        <w:t xml:space="preserve">traditional </w:t>
      </w:r>
      <w:r w:rsidR="00E52ADA" w:rsidRPr="00070FCE">
        <w:rPr>
          <w:rFonts w:ascii="Times New Roman" w:hAnsi="Times New Roman" w:cs="Times New Roman"/>
          <w:sz w:val="24"/>
          <w:szCs w:val="24"/>
        </w:rPr>
        <w:t>ballad of</w:t>
      </w:r>
      <w:r w:rsidR="00631AC6" w:rsidRPr="00070FCE">
        <w:rPr>
          <w:rFonts w:ascii="Times New Roman" w:hAnsi="Times New Roman" w:cs="Times New Roman"/>
          <w:sz w:val="24"/>
          <w:szCs w:val="24"/>
        </w:rPr>
        <w:t xml:space="preserve"> the 14</w:t>
      </w:r>
      <w:r w:rsidR="00631AC6" w:rsidRPr="00070FCE">
        <w:rPr>
          <w:rFonts w:ascii="Times New Roman" w:hAnsi="Times New Roman" w:cs="Times New Roman"/>
          <w:sz w:val="24"/>
          <w:szCs w:val="24"/>
          <w:vertAlign w:val="superscript"/>
        </w:rPr>
        <w:t>th</w:t>
      </w:r>
      <w:r w:rsidR="00631AC6" w:rsidRPr="00070FCE">
        <w:rPr>
          <w:rFonts w:ascii="Times New Roman" w:hAnsi="Times New Roman" w:cs="Times New Roman"/>
          <w:sz w:val="24"/>
          <w:szCs w:val="24"/>
        </w:rPr>
        <w:t xml:space="preserve"> and 15</w:t>
      </w:r>
      <w:r w:rsidR="00631AC6" w:rsidRPr="00070FCE">
        <w:rPr>
          <w:rFonts w:ascii="Times New Roman" w:hAnsi="Times New Roman" w:cs="Times New Roman"/>
          <w:sz w:val="24"/>
          <w:szCs w:val="24"/>
          <w:vertAlign w:val="superscript"/>
        </w:rPr>
        <w:t>th</w:t>
      </w:r>
      <w:r w:rsidR="00631AC6" w:rsidRPr="00070FCE">
        <w:rPr>
          <w:rFonts w:ascii="Times New Roman" w:hAnsi="Times New Roman" w:cs="Times New Roman"/>
          <w:sz w:val="24"/>
          <w:szCs w:val="24"/>
        </w:rPr>
        <w:t xml:space="preserve"> centuries has three stanzas accompanied by the </w:t>
      </w:r>
      <w:r w:rsidR="00631AC6" w:rsidRPr="00070FCE">
        <w:rPr>
          <w:rFonts w:ascii="Times New Roman" w:hAnsi="Times New Roman" w:cs="Times New Roman"/>
          <w:i/>
          <w:sz w:val="24"/>
          <w:szCs w:val="24"/>
        </w:rPr>
        <w:t xml:space="preserve">envío </w:t>
      </w:r>
      <w:r w:rsidR="00F82CE1" w:rsidRPr="00070FCE">
        <w:rPr>
          <w:rFonts w:ascii="Times New Roman" w:hAnsi="Times New Roman" w:cs="Times New Roman"/>
          <w:sz w:val="24"/>
          <w:szCs w:val="24"/>
        </w:rPr>
        <w:t>where most</w:t>
      </w:r>
      <w:r w:rsidR="00631AC6" w:rsidRPr="00070FCE">
        <w:rPr>
          <w:rFonts w:ascii="Times New Roman" w:hAnsi="Times New Roman" w:cs="Times New Roman"/>
          <w:sz w:val="24"/>
          <w:szCs w:val="24"/>
        </w:rPr>
        <w:t xml:space="preserve"> stanzas end with a refrain</w:t>
      </w:r>
      <w:r w:rsidR="00F82CE1" w:rsidRPr="00070FCE">
        <w:rPr>
          <w:rFonts w:ascii="Times New Roman" w:hAnsi="Times New Roman" w:cs="Times New Roman"/>
          <w:sz w:val="24"/>
          <w:szCs w:val="24"/>
        </w:rPr>
        <w:t xml:space="preserve"> or </w:t>
      </w:r>
      <w:r w:rsidR="00F82CE1" w:rsidRPr="00070FCE">
        <w:rPr>
          <w:rFonts w:ascii="Times New Roman" w:hAnsi="Times New Roman" w:cs="Times New Roman"/>
          <w:i/>
          <w:sz w:val="24"/>
          <w:szCs w:val="24"/>
        </w:rPr>
        <w:t>estribillo</w:t>
      </w:r>
      <w:r w:rsidR="00631AC6" w:rsidRPr="00070FCE">
        <w:rPr>
          <w:rFonts w:ascii="Times New Roman" w:hAnsi="Times New Roman" w:cs="Times New Roman"/>
          <w:sz w:val="24"/>
          <w:szCs w:val="24"/>
        </w:rPr>
        <w:t xml:space="preserve">. </w:t>
      </w:r>
      <w:r w:rsidR="00FA72AA" w:rsidRPr="00070FCE">
        <w:rPr>
          <w:rFonts w:ascii="Times New Roman" w:hAnsi="Times New Roman" w:cs="Times New Roman"/>
          <w:sz w:val="24"/>
          <w:szCs w:val="24"/>
        </w:rPr>
        <w:t>Like the romance, t</w:t>
      </w:r>
      <w:r w:rsidR="009542F5" w:rsidRPr="00070FCE">
        <w:rPr>
          <w:rFonts w:ascii="Times New Roman" w:hAnsi="Times New Roman" w:cs="Times New Roman"/>
          <w:sz w:val="24"/>
          <w:szCs w:val="24"/>
        </w:rPr>
        <w:t xml:space="preserve">hey are also frequently composed of </w:t>
      </w:r>
      <w:r w:rsidR="00F73031" w:rsidRPr="00070FCE">
        <w:rPr>
          <w:rFonts w:ascii="Times New Roman" w:hAnsi="Times New Roman" w:cs="Times New Roman"/>
          <w:sz w:val="24"/>
          <w:szCs w:val="24"/>
        </w:rPr>
        <w:t>octosyllabic</w:t>
      </w:r>
      <w:r w:rsidR="00FA72AA" w:rsidRPr="00070FCE">
        <w:rPr>
          <w:rFonts w:ascii="Times New Roman" w:hAnsi="Times New Roman" w:cs="Times New Roman"/>
          <w:sz w:val="24"/>
          <w:szCs w:val="24"/>
        </w:rPr>
        <w:t xml:space="preserve"> </w:t>
      </w:r>
      <w:r w:rsidR="009542F5" w:rsidRPr="00070FCE">
        <w:rPr>
          <w:rFonts w:ascii="Times New Roman" w:hAnsi="Times New Roman" w:cs="Times New Roman"/>
          <w:sz w:val="24"/>
          <w:szCs w:val="24"/>
        </w:rPr>
        <w:t>lines</w:t>
      </w:r>
      <w:r w:rsidR="00FA72AA" w:rsidRPr="00070FCE">
        <w:rPr>
          <w:rFonts w:ascii="Times New Roman" w:hAnsi="Times New Roman" w:cs="Times New Roman"/>
          <w:sz w:val="24"/>
          <w:szCs w:val="24"/>
        </w:rPr>
        <w:t>, although it is not unc</w:t>
      </w:r>
      <w:r w:rsidR="00693424">
        <w:rPr>
          <w:rFonts w:ascii="Times New Roman" w:hAnsi="Times New Roman" w:cs="Times New Roman"/>
          <w:sz w:val="24"/>
          <w:szCs w:val="24"/>
        </w:rPr>
        <w:t>ommon</w:t>
      </w:r>
      <w:r w:rsidR="00FA72AA" w:rsidRPr="00070FCE">
        <w:rPr>
          <w:rFonts w:ascii="Times New Roman" w:hAnsi="Times New Roman" w:cs="Times New Roman"/>
          <w:sz w:val="24"/>
          <w:szCs w:val="24"/>
        </w:rPr>
        <w:t xml:space="preserve"> to find ballads of </w:t>
      </w:r>
      <w:r w:rsidR="00F73031" w:rsidRPr="00070FCE">
        <w:rPr>
          <w:rFonts w:ascii="Times New Roman" w:hAnsi="Times New Roman" w:cs="Times New Roman"/>
          <w:sz w:val="24"/>
          <w:szCs w:val="24"/>
        </w:rPr>
        <w:t>decasyllables. In its</w:t>
      </w:r>
      <w:r w:rsidR="009542F5" w:rsidRPr="00070FCE">
        <w:rPr>
          <w:rFonts w:ascii="Times New Roman" w:hAnsi="Times New Roman" w:cs="Times New Roman"/>
          <w:sz w:val="24"/>
          <w:szCs w:val="24"/>
        </w:rPr>
        <w:t xml:space="preserve"> primitive form, the ballad </w:t>
      </w:r>
      <w:r w:rsidR="006A18CC" w:rsidRPr="00070FCE">
        <w:rPr>
          <w:rFonts w:ascii="Times New Roman" w:hAnsi="Times New Roman" w:cs="Times New Roman"/>
          <w:sz w:val="24"/>
          <w:szCs w:val="24"/>
        </w:rPr>
        <w:t xml:space="preserve">was </w:t>
      </w:r>
      <w:r w:rsidR="009542F5" w:rsidRPr="00070FCE">
        <w:rPr>
          <w:rFonts w:ascii="Times New Roman" w:hAnsi="Times New Roman" w:cs="Times New Roman"/>
          <w:sz w:val="24"/>
          <w:szCs w:val="24"/>
        </w:rPr>
        <w:t>commonly</w:t>
      </w:r>
      <w:r w:rsidR="006A18CC" w:rsidRPr="00070FCE">
        <w:rPr>
          <w:rFonts w:ascii="Times New Roman" w:hAnsi="Times New Roman" w:cs="Times New Roman"/>
          <w:sz w:val="24"/>
          <w:szCs w:val="24"/>
        </w:rPr>
        <w:t xml:space="preserve"> s</w:t>
      </w:r>
      <w:r w:rsidR="009542F5" w:rsidRPr="00070FCE">
        <w:rPr>
          <w:rFonts w:ascii="Times New Roman" w:hAnsi="Times New Roman" w:cs="Times New Roman"/>
          <w:sz w:val="24"/>
          <w:szCs w:val="24"/>
        </w:rPr>
        <w:t>ung and accompanied by dance, however it</w:t>
      </w:r>
      <w:r w:rsidR="006A18CC" w:rsidRPr="00070FCE">
        <w:rPr>
          <w:rFonts w:ascii="Times New Roman" w:hAnsi="Times New Roman" w:cs="Times New Roman"/>
          <w:sz w:val="24"/>
          <w:szCs w:val="24"/>
        </w:rPr>
        <w:t xml:space="preserve"> later took on a distinct </w:t>
      </w:r>
      <w:r w:rsidR="00070FCE" w:rsidRPr="00070FCE">
        <w:rPr>
          <w:rFonts w:ascii="Times New Roman" w:hAnsi="Times New Roman" w:cs="Times New Roman"/>
          <w:sz w:val="24"/>
          <w:szCs w:val="24"/>
        </w:rPr>
        <w:t xml:space="preserve">and primarily dramatic </w:t>
      </w:r>
      <w:r w:rsidR="006A18CC" w:rsidRPr="00070FCE">
        <w:rPr>
          <w:rFonts w:ascii="Times New Roman" w:hAnsi="Times New Roman" w:cs="Times New Roman"/>
          <w:sz w:val="24"/>
          <w:szCs w:val="24"/>
        </w:rPr>
        <w:t>poetic form</w:t>
      </w:r>
      <w:r w:rsidR="009542F5" w:rsidRPr="00070FCE">
        <w:rPr>
          <w:rFonts w:ascii="Times New Roman" w:hAnsi="Times New Roman" w:cs="Times New Roman"/>
          <w:sz w:val="24"/>
          <w:szCs w:val="24"/>
        </w:rPr>
        <w:t>.</w:t>
      </w:r>
      <w:r w:rsidR="006A18CC" w:rsidRPr="00070FCE">
        <w:rPr>
          <w:rFonts w:ascii="Times New Roman" w:hAnsi="Times New Roman" w:cs="Times New Roman"/>
          <w:sz w:val="24"/>
          <w:szCs w:val="24"/>
        </w:rPr>
        <w:t xml:space="preserve"> </w:t>
      </w:r>
      <w:r w:rsidR="00631AC6" w:rsidRPr="00070FCE">
        <w:rPr>
          <w:rFonts w:ascii="Times New Roman" w:hAnsi="Times New Roman" w:cs="Times New Roman"/>
          <w:sz w:val="24"/>
          <w:szCs w:val="24"/>
        </w:rPr>
        <w:t>This would inspire t</w:t>
      </w:r>
      <w:r w:rsidR="009E1B68" w:rsidRPr="00070FCE">
        <w:rPr>
          <w:rFonts w:ascii="Times New Roman" w:hAnsi="Times New Roman" w:cs="Times New Roman"/>
          <w:sz w:val="24"/>
          <w:szCs w:val="24"/>
        </w:rPr>
        <w:t>he popular ballad</w:t>
      </w:r>
      <w:r w:rsidR="002137D9">
        <w:rPr>
          <w:rFonts w:ascii="Times New Roman" w:hAnsi="Times New Roman" w:cs="Times New Roman"/>
          <w:sz w:val="24"/>
          <w:szCs w:val="24"/>
        </w:rPr>
        <w:t xml:space="preserve"> that was</w:t>
      </w:r>
      <w:r w:rsidR="009E1B68" w:rsidRPr="00070FCE">
        <w:rPr>
          <w:rFonts w:ascii="Times New Roman" w:hAnsi="Times New Roman" w:cs="Times New Roman"/>
          <w:sz w:val="24"/>
          <w:szCs w:val="24"/>
        </w:rPr>
        <w:t xml:space="preserve"> cultivated</w:t>
      </w:r>
      <w:r w:rsidR="00E368DF" w:rsidRPr="00070FCE">
        <w:rPr>
          <w:rFonts w:ascii="Times New Roman" w:hAnsi="Times New Roman" w:cs="Times New Roman"/>
          <w:sz w:val="24"/>
          <w:szCs w:val="24"/>
        </w:rPr>
        <w:t xml:space="preserve"> mainly in the Romantic period</w:t>
      </w:r>
      <w:r w:rsidR="009E1B68" w:rsidRPr="00070FCE">
        <w:rPr>
          <w:rFonts w:ascii="Times New Roman" w:hAnsi="Times New Roman" w:cs="Times New Roman"/>
          <w:sz w:val="24"/>
          <w:szCs w:val="24"/>
        </w:rPr>
        <w:t xml:space="preserve"> </w:t>
      </w:r>
      <w:r w:rsidR="00631AC6" w:rsidRPr="00070FCE">
        <w:rPr>
          <w:rFonts w:ascii="Times New Roman" w:hAnsi="Times New Roman" w:cs="Times New Roman"/>
          <w:sz w:val="24"/>
          <w:szCs w:val="24"/>
        </w:rPr>
        <w:t>during the 18</w:t>
      </w:r>
      <w:r w:rsidR="00631AC6" w:rsidRPr="00070FCE">
        <w:rPr>
          <w:rFonts w:ascii="Times New Roman" w:hAnsi="Times New Roman" w:cs="Times New Roman"/>
          <w:sz w:val="24"/>
          <w:szCs w:val="24"/>
          <w:vertAlign w:val="superscript"/>
        </w:rPr>
        <w:t>th</w:t>
      </w:r>
      <w:r w:rsidR="00631AC6" w:rsidRPr="00070FCE">
        <w:rPr>
          <w:rFonts w:ascii="Times New Roman" w:hAnsi="Times New Roman" w:cs="Times New Roman"/>
          <w:sz w:val="24"/>
          <w:szCs w:val="24"/>
        </w:rPr>
        <w:t xml:space="preserve"> and 19</w:t>
      </w:r>
      <w:r w:rsidR="00631AC6" w:rsidRPr="00070FCE">
        <w:rPr>
          <w:rFonts w:ascii="Times New Roman" w:hAnsi="Times New Roman" w:cs="Times New Roman"/>
          <w:sz w:val="24"/>
          <w:szCs w:val="24"/>
          <w:vertAlign w:val="superscript"/>
        </w:rPr>
        <w:t>th</w:t>
      </w:r>
      <w:r w:rsidR="00631AC6" w:rsidRPr="00070FCE">
        <w:rPr>
          <w:rFonts w:ascii="Times New Roman" w:hAnsi="Times New Roman" w:cs="Times New Roman"/>
          <w:sz w:val="24"/>
          <w:szCs w:val="24"/>
        </w:rPr>
        <w:t xml:space="preserve"> century</w:t>
      </w:r>
      <w:r w:rsidR="002137D9">
        <w:rPr>
          <w:rFonts w:ascii="Times New Roman" w:hAnsi="Times New Roman" w:cs="Times New Roman"/>
          <w:sz w:val="24"/>
          <w:szCs w:val="24"/>
        </w:rPr>
        <w:t>, which</w:t>
      </w:r>
      <w:r w:rsidR="00F82CE1" w:rsidRPr="00070FCE">
        <w:rPr>
          <w:rFonts w:ascii="Times New Roman" w:hAnsi="Times New Roman" w:cs="Times New Roman"/>
          <w:sz w:val="24"/>
          <w:szCs w:val="24"/>
        </w:rPr>
        <w:t xml:space="preserve"> can be appreciated in the ballads of Walter Scott influenced by the ancient times of Scotland</w:t>
      </w:r>
      <w:r w:rsidR="00631AC6" w:rsidRPr="00070FCE">
        <w:rPr>
          <w:rFonts w:ascii="Times New Roman" w:hAnsi="Times New Roman" w:cs="Times New Roman"/>
          <w:i/>
          <w:sz w:val="24"/>
          <w:szCs w:val="24"/>
        </w:rPr>
        <w:t xml:space="preserve"> </w:t>
      </w:r>
      <w:r w:rsidR="009E1B68" w:rsidRPr="00070FCE">
        <w:rPr>
          <w:rFonts w:ascii="Times New Roman" w:hAnsi="Times New Roman" w:cs="Times New Roman"/>
          <w:sz w:val="24"/>
          <w:szCs w:val="24"/>
        </w:rPr>
        <w:t>or Schiller’s German ballads</w:t>
      </w:r>
      <w:r w:rsidR="00CA45E1" w:rsidRPr="00070FCE">
        <w:rPr>
          <w:rFonts w:ascii="Times New Roman" w:hAnsi="Times New Roman" w:cs="Times New Roman"/>
          <w:sz w:val="24"/>
          <w:szCs w:val="24"/>
        </w:rPr>
        <w:t xml:space="preserve"> that sung of </w:t>
      </w:r>
      <w:r w:rsidR="0039275F" w:rsidRPr="00070FCE">
        <w:rPr>
          <w:rFonts w:ascii="Times New Roman" w:hAnsi="Times New Roman" w:cs="Times New Roman"/>
          <w:sz w:val="24"/>
          <w:szCs w:val="24"/>
        </w:rPr>
        <w:t>old</w:t>
      </w:r>
      <w:r w:rsidR="00CA45E1" w:rsidRPr="00070FCE">
        <w:rPr>
          <w:rFonts w:ascii="Times New Roman" w:hAnsi="Times New Roman" w:cs="Times New Roman"/>
          <w:sz w:val="24"/>
          <w:szCs w:val="24"/>
        </w:rPr>
        <w:t xml:space="preserve"> legends</w:t>
      </w:r>
      <w:r w:rsidR="009E1B68" w:rsidRPr="00070FCE">
        <w:rPr>
          <w:rFonts w:ascii="Times New Roman" w:hAnsi="Times New Roman" w:cs="Times New Roman"/>
          <w:sz w:val="24"/>
          <w:szCs w:val="24"/>
        </w:rPr>
        <w:t>, or</w:t>
      </w:r>
      <w:r w:rsidR="00070FCE" w:rsidRPr="00070FCE">
        <w:rPr>
          <w:rFonts w:ascii="Times New Roman" w:hAnsi="Times New Roman" w:cs="Times New Roman"/>
          <w:sz w:val="24"/>
          <w:szCs w:val="24"/>
        </w:rPr>
        <w:t xml:space="preserve"> also the</w:t>
      </w:r>
      <w:r w:rsidR="009E1B68" w:rsidRPr="00070FCE">
        <w:rPr>
          <w:rFonts w:ascii="Times New Roman" w:hAnsi="Times New Roman" w:cs="Times New Roman"/>
          <w:sz w:val="24"/>
          <w:szCs w:val="24"/>
        </w:rPr>
        <w:t xml:space="preserve"> </w:t>
      </w:r>
      <w:r w:rsidR="0039275F" w:rsidRPr="00070FCE">
        <w:rPr>
          <w:rFonts w:ascii="Times New Roman" w:hAnsi="Times New Roman" w:cs="Times New Roman"/>
          <w:sz w:val="24"/>
          <w:szCs w:val="24"/>
        </w:rPr>
        <w:t>French ballads like</w:t>
      </w:r>
      <w:r w:rsidR="00F73031" w:rsidRPr="00070FCE">
        <w:rPr>
          <w:rFonts w:ascii="Times New Roman" w:hAnsi="Times New Roman" w:cs="Times New Roman"/>
          <w:sz w:val="24"/>
          <w:szCs w:val="24"/>
        </w:rPr>
        <w:t xml:space="preserve"> those of Victor Hugo.</w:t>
      </w:r>
      <w:r w:rsidR="00E368DF" w:rsidRPr="00070FCE">
        <w:rPr>
          <w:rFonts w:ascii="Times New Roman" w:hAnsi="Times New Roman" w:cs="Times New Roman"/>
          <w:sz w:val="24"/>
          <w:szCs w:val="24"/>
        </w:rPr>
        <w:t xml:space="preserve"> However,</w:t>
      </w:r>
      <w:r w:rsidR="00E368DF" w:rsidRPr="00857124">
        <w:rPr>
          <w:rFonts w:ascii="Times New Roman" w:hAnsi="Times New Roman" w:cs="Times New Roman"/>
          <w:sz w:val="24"/>
          <w:szCs w:val="24"/>
        </w:rPr>
        <w:t xml:space="preserve"> these poets remained true to the ballad’s origin</w:t>
      </w:r>
      <w:r w:rsidR="009B41C5" w:rsidRPr="00857124">
        <w:rPr>
          <w:rFonts w:ascii="Times New Roman" w:hAnsi="Times New Roman" w:cs="Times New Roman"/>
          <w:sz w:val="24"/>
          <w:szCs w:val="24"/>
        </w:rPr>
        <w:t>al model, and rarely did their poetic flight, upon composing ballads, venture outside of the historical and legendary past.</w:t>
      </w:r>
    </w:p>
    <w:p w14:paraId="278BD282" w14:textId="77777777" w:rsidR="009E1B68" w:rsidRPr="00857124" w:rsidRDefault="009B41C5" w:rsidP="009E1B68">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But</w:t>
      </w:r>
      <w:r w:rsidR="00E368DF" w:rsidRPr="00857124">
        <w:rPr>
          <w:rFonts w:ascii="Times New Roman" w:hAnsi="Times New Roman" w:cs="Times New Roman"/>
          <w:sz w:val="24"/>
          <w:szCs w:val="24"/>
        </w:rPr>
        <w:t xml:space="preserve"> </w:t>
      </w:r>
      <w:r w:rsidR="009E1B68" w:rsidRPr="00857124">
        <w:rPr>
          <w:rFonts w:ascii="Times New Roman" w:hAnsi="Times New Roman" w:cs="Times New Roman"/>
          <w:sz w:val="24"/>
          <w:szCs w:val="24"/>
        </w:rPr>
        <w:t xml:space="preserve">Cossío recognizes the </w:t>
      </w:r>
      <w:r w:rsidR="009E1B68" w:rsidRPr="00857124">
        <w:rPr>
          <w:rFonts w:ascii="Times New Roman" w:hAnsi="Times New Roman" w:cs="Times New Roman"/>
          <w:i/>
          <w:sz w:val="24"/>
          <w:szCs w:val="24"/>
        </w:rPr>
        <w:t xml:space="preserve">romance </w:t>
      </w:r>
      <w:r w:rsidR="009E1B68" w:rsidRPr="00857124">
        <w:rPr>
          <w:rFonts w:ascii="Times New Roman" w:hAnsi="Times New Roman" w:cs="Times New Roman"/>
          <w:sz w:val="24"/>
          <w:szCs w:val="24"/>
        </w:rPr>
        <w:t xml:space="preserve">as the genre of choice for Romantics while simultaneously making the case for an analogous current running alongside both the European ballad and the </w:t>
      </w:r>
      <w:r w:rsidR="009E1B68" w:rsidRPr="00857124">
        <w:rPr>
          <w:rFonts w:ascii="Times New Roman" w:hAnsi="Times New Roman" w:cs="Times New Roman"/>
          <w:i/>
          <w:sz w:val="24"/>
          <w:szCs w:val="24"/>
        </w:rPr>
        <w:t>romance</w:t>
      </w:r>
      <w:r w:rsidR="009E1B68" w:rsidRPr="00857124">
        <w:rPr>
          <w:rFonts w:ascii="Times New Roman" w:hAnsi="Times New Roman" w:cs="Times New Roman"/>
          <w:sz w:val="24"/>
          <w:szCs w:val="24"/>
        </w:rPr>
        <w:t xml:space="preserve">. </w:t>
      </w:r>
    </w:p>
    <w:p w14:paraId="3A178CDC" w14:textId="2A2E47AD" w:rsidR="009E1B68" w:rsidRPr="00857124" w:rsidRDefault="009E1B68" w:rsidP="00A01D93">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The origin of this genre is manifestly foreign, especially German, and its appearance in our literature had to be unavoidably late. I believe the reason for this is because we had a legendary tradition that Rom</w:t>
      </w:r>
      <w:r w:rsidR="00A01D93">
        <w:rPr>
          <w:rFonts w:ascii="Times New Roman" w:hAnsi="Times New Roman" w:cs="Times New Roman"/>
          <w:sz w:val="24"/>
          <w:szCs w:val="24"/>
        </w:rPr>
        <w:t>anticism glosses and accepts. . . .</w:t>
      </w:r>
      <w:r w:rsidRPr="00857124">
        <w:rPr>
          <w:rFonts w:ascii="Times New Roman" w:hAnsi="Times New Roman" w:cs="Times New Roman"/>
          <w:sz w:val="24"/>
          <w:szCs w:val="24"/>
        </w:rPr>
        <w:t xml:space="preserve"> The ballad is, well, a romantic genre that achieves in such countries the mission of the </w:t>
      </w:r>
      <w:r w:rsidRPr="00857124">
        <w:rPr>
          <w:rFonts w:ascii="Times New Roman" w:hAnsi="Times New Roman" w:cs="Times New Roman"/>
          <w:i/>
          <w:sz w:val="24"/>
          <w:szCs w:val="24"/>
        </w:rPr>
        <w:t>romanc</w:t>
      </w:r>
      <w:r w:rsidRPr="00857124">
        <w:rPr>
          <w:rFonts w:ascii="Times New Roman" w:hAnsi="Times New Roman" w:cs="Times New Roman"/>
          <w:sz w:val="24"/>
          <w:szCs w:val="24"/>
        </w:rPr>
        <w:t>es or legends</w:t>
      </w:r>
      <w:r w:rsidR="007A2007">
        <w:rPr>
          <w:rFonts w:ascii="Times New Roman" w:hAnsi="Times New Roman" w:cs="Times New Roman"/>
          <w:sz w:val="24"/>
          <w:szCs w:val="24"/>
        </w:rPr>
        <w:t>.</w:t>
      </w:r>
      <w:r w:rsidRPr="00857124">
        <w:rPr>
          <w:rFonts w:ascii="Times New Roman" w:hAnsi="Times New Roman" w:cs="Times New Roman"/>
          <w:sz w:val="24"/>
          <w:szCs w:val="24"/>
        </w:rPr>
        <w:t>”</w:t>
      </w:r>
      <w:r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ExcludeAuth="1"&gt;&lt;Author&gt;Cossío&lt;/Author&gt;&lt;Year&gt;1960&lt;/Year&gt;&lt;RecNum&gt;53&lt;/RecNum&gt;&lt;Pages&gt;186&lt;/Pages&gt;&lt;DisplayText&gt;(186)&lt;/DisplayText&gt;&lt;record&gt;&lt;rec-number&gt;53&lt;/rec-number&gt;&lt;foreign-keys&gt;&lt;key app="EN" db-id="5xstxsde6rdp5yexss8vfsa6zwr5fd5z52vs" timestamp="1457921958"&gt;53&lt;/key&gt;&lt;/foreign-keys&gt;&lt;ref-type name="Book"&gt;6&lt;/ref-type&gt;&lt;contributors&gt;&lt;authors&gt;&lt;author&gt;Cossío, José María de&lt;/author&gt;&lt;/authors&gt;&lt;/contributors&gt;&lt;titles&gt;&lt;title&gt;Cincuenta años de poesía española: 1850-1900&lt;/title&gt;&lt;/titles&gt;&lt;volume&gt;1&lt;/volume&gt;&lt;dates&gt;&lt;year&gt;1960&lt;/year&gt;&lt;/dates&gt;&lt;publisher&gt;Espasa-Calpe&lt;/publisher&gt;&lt;urls&gt;&lt;/urls&gt;&lt;research-notes&gt;Cossio sites Bermudez de Castro as the precursor of social poetry in terms of th 19h century. &lt;/research-notes&gt;&lt;/record&gt;&lt;/Cite&gt;&lt;/EndNote&gt;</w:instrText>
      </w:r>
      <w:r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(186)</w:t>
      </w:r>
      <w:r w:rsidRPr="00857124">
        <w:rPr>
          <w:rFonts w:ascii="Times New Roman" w:hAnsi="Times New Roman" w:cs="Times New Roman"/>
          <w:sz w:val="24"/>
          <w:szCs w:val="24"/>
        </w:rPr>
        <w:fldChar w:fldCharType="end"/>
      </w:r>
      <w:r w:rsidRPr="00857124">
        <w:rPr>
          <w:rStyle w:val="FootnoteReference"/>
          <w:rFonts w:ascii="Times New Roman" w:hAnsi="Times New Roman" w:cs="Times New Roman"/>
          <w:sz w:val="24"/>
          <w:szCs w:val="24"/>
        </w:rPr>
        <w:footnoteReference w:id="89"/>
      </w:r>
    </w:p>
    <w:p w14:paraId="3483A046" w14:textId="4F33E68A" w:rsidR="009E1B68" w:rsidRPr="00857124" w:rsidRDefault="00A01D93" w:rsidP="009E1B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For his part, </w:t>
      </w:r>
      <w:r w:rsidR="009E1B68" w:rsidRPr="00857124">
        <w:rPr>
          <w:rFonts w:ascii="Times New Roman" w:hAnsi="Times New Roman" w:cs="Times New Roman"/>
          <w:sz w:val="24"/>
          <w:szCs w:val="24"/>
        </w:rPr>
        <w:t xml:space="preserve">Ramón Menéndez Pidal notes in his </w:t>
      </w:r>
      <w:r w:rsidR="009E1B68" w:rsidRPr="00857124">
        <w:rPr>
          <w:rFonts w:ascii="Times New Roman" w:hAnsi="Times New Roman" w:cs="Times New Roman"/>
          <w:i/>
          <w:sz w:val="24"/>
          <w:szCs w:val="24"/>
        </w:rPr>
        <w:t xml:space="preserve">De la poesía heroia-caballeresca a la poesía popular </w:t>
      </w:r>
      <w:r w:rsidR="009E1B68" w:rsidRPr="00857124">
        <w:rPr>
          <w:rFonts w:ascii="Times New Roman" w:hAnsi="Times New Roman" w:cs="Times New Roman"/>
          <w:sz w:val="24"/>
          <w:szCs w:val="24"/>
        </w:rPr>
        <w:t>(1959)</w:t>
      </w:r>
      <w:r w:rsidR="009E1B68" w:rsidRPr="00857124">
        <w:rPr>
          <w:rFonts w:ascii="Times New Roman" w:hAnsi="Times New Roman" w:cs="Times New Roman"/>
          <w:i/>
          <w:sz w:val="24"/>
          <w:szCs w:val="24"/>
        </w:rPr>
        <w:t xml:space="preserve"> </w:t>
      </w:r>
      <w:r w:rsidR="009E1B68" w:rsidRPr="00857124">
        <w:rPr>
          <w:rFonts w:ascii="Times New Roman" w:hAnsi="Times New Roman" w:cs="Times New Roman"/>
          <w:sz w:val="24"/>
          <w:szCs w:val="24"/>
        </w:rPr>
        <w:t xml:space="preserve">a </w:t>
      </w:r>
      <w:r w:rsidR="00046BB2" w:rsidRPr="00857124">
        <w:rPr>
          <w:rFonts w:ascii="Times New Roman" w:hAnsi="Times New Roman" w:cs="Times New Roman"/>
          <w:sz w:val="24"/>
          <w:szCs w:val="24"/>
        </w:rPr>
        <w:t>trajectory</w:t>
      </w:r>
      <w:r w:rsidR="009E1B68" w:rsidRPr="00857124">
        <w:rPr>
          <w:rFonts w:ascii="Times New Roman" w:hAnsi="Times New Roman" w:cs="Times New Roman"/>
          <w:sz w:val="24"/>
          <w:szCs w:val="24"/>
        </w:rPr>
        <w:t xml:space="preserve"> in which the European ballad and the Spanish </w:t>
      </w:r>
      <w:r w:rsidR="009E1B68" w:rsidRPr="00857124">
        <w:rPr>
          <w:rFonts w:ascii="Times New Roman" w:hAnsi="Times New Roman" w:cs="Times New Roman"/>
          <w:i/>
          <w:sz w:val="24"/>
          <w:szCs w:val="24"/>
        </w:rPr>
        <w:t>romance</w:t>
      </w:r>
      <w:r w:rsidR="009E1B68" w:rsidRPr="00857124">
        <w:rPr>
          <w:rFonts w:ascii="Times New Roman" w:hAnsi="Times New Roman" w:cs="Times New Roman"/>
          <w:sz w:val="24"/>
          <w:szCs w:val="24"/>
        </w:rPr>
        <w:t xml:space="preserve"> share a relation in terms of the evolution of the latter. For Menéndez Pidal, it is precisely the ballad that infused the romance with </w:t>
      </w:r>
      <w:r w:rsidR="009B41C5" w:rsidRPr="00857124">
        <w:rPr>
          <w:rFonts w:ascii="Times New Roman" w:hAnsi="Times New Roman" w:cs="Times New Roman"/>
          <w:sz w:val="24"/>
          <w:szCs w:val="24"/>
        </w:rPr>
        <w:t xml:space="preserve">such a </w:t>
      </w:r>
      <w:r w:rsidR="009E1B68" w:rsidRPr="00857124">
        <w:rPr>
          <w:rFonts w:ascii="Times New Roman" w:hAnsi="Times New Roman" w:cs="Times New Roman"/>
          <w:sz w:val="24"/>
          <w:szCs w:val="24"/>
        </w:rPr>
        <w:t>subjectivity</w:t>
      </w:r>
      <w:r w:rsidR="00FC230F">
        <w:rPr>
          <w:rFonts w:ascii="Times New Roman" w:hAnsi="Times New Roman" w:cs="Times New Roman"/>
          <w:sz w:val="24"/>
          <w:szCs w:val="24"/>
        </w:rPr>
        <w:t xml:space="preserve"> its primitive form did not</w:t>
      </w:r>
      <w:r w:rsidR="009B41C5" w:rsidRPr="00857124">
        <w:rPr>
          <w:rFonts w:ascii="Times New Roman" w:hAnsi="Times New Roman" w:cs="Times New Roman"/>
          <w:sz w:val="24"/>
          <w:szCs w:val="24"/>
        </w:rPr>
        <w:t xml:space="preserve"> possess</w:t>
      </w:r>
      <w:r w:rsidR="009E1B68" w:rsidRPr="00857124">
        <w:rPr>
          <w:rFonts w:ascii="Times New Roman" w:hAnsi="Times New Roman" w:cs="Times New Roman"/>
          <w:sz w:val="24"/>
          <w:szCs w:val="24"/>
        </w:rPr>
        <w:t xml:space="preserve">. He </w:t>
      </w:r>
      <w:r w:rsidR="00FC230F">
        <w:rPr>
          <w:rFonts w:ascii="Times New Roman" w:hAnsi="Times New Roman" w:cs="Times New Roman"/>
          <w:sz w:val="24"/>
          <w:szCs w:val="24"/>
        </w:rPr>
        <w:t>inform</w:t>
      </w:r>
      <w:r w:rsidR="009E1B68" w:rsidRPr="00857124">
        <w:rPr>
          <w:rFonts w:ascii="Times New Roman" w:hAnsi="Times New Roman" w:cs="Times New Roman"/>
          <w:sz w:val="24"/>
          <w:szCs w:val="24"/>
        </w:rPr>
        <w:t>s us of the listene</w:t>
      </w:r>
      <w:r w:rsidR="009B41C5" w:rsidRPr="00857124">
        <w:rPr>
          <w:rFonts w:ascii="Times New Roman" w:hAnsi="Times New Roman" w:cs="Times New Roman"/>
          <w:sz w:val="24"/>
          <w:szCs w:val="24"/>
        </w:rPr>
        <w:t>r’s alteration of the epic poem after hearing</w:t>
      </w:r>
      <w:r w:rsidR="009E1B68" w:rsidRPr="00857124">
        <w:rPr>
          <w:rFonts w:ascii="Times New Roman" w:hAnsi="Times New Roman" w:cs="Times New Roman"/>
          <w:sz w:val="24"/>
          <w:szCs w:val="24"/>
        </w:rPr>
        <w:t xml:space="preserve"> troubadours recite them. The </w:t>
      </w:r>
      <w:r w:rsidR="009B41C5" w:rsidRPr="00857124">
        <w:rPr>
          <w:rFonts w:ascii="Times New Roman" w:hAnsi="Times New Roman" w:cs="Times New Roman"/>
          <w:sz w:val="24"/>
          <w:szCs w:val="24"/>
        </w:rPr>
        <w:t>auditor</w:t>
      </w:r>
      <w:r w:rsidR="00FC230F">
        <w:rPr>
          <w:rFonts w:ascii="Times New Roman" w:hAnsi="Times New Roman" w:cs="Times New Roman"/>
          <w:sz w:val="24"/>
          <w:szCs w:val="24"/>
        </w:rPr>
        <w:t xml:space="preserve"> then </w:t>
      </w:r>
      <w:r w:rsidR="009E1B68" w:rsidRPr="00857124">
        <w:rPr>
          <w:rFonts w:ascii="Times New Roman" w:hAnsi="Times New Roman" w:cs="Times New Roman"/>
          <w:sz w:val="24"/>
          <w:szCs w:val="24"/>
        </w:rPr>
        <w:t xml:space="preserve">, </w:t>
      </w:r>
      <w:r w:rsidR="009B41C5" w:rsidRPr="00857124">
        <w:rPr>
          <w:rFonts w:ascii="Times New Roman" w:hAnsi="Times New Roman" w:cs="Times New Roman"/>
          <w:sz w:val="24"/>
          <w:szCs w:val="24"/>
        </w:rPr>
        <w:t>upon</w:t>
      </w:r>
      <w:r w:rsidR="009E1B68" w:rsidRPr="00857124">
        <w:rPr>
          <w:rFonts w:ascii="Times New Roman" w:hAnsi="Times New Roman" w:cs="Times New Roman"/>
          <w:sz w:val="24"/>
          <w:szCs w:val="24"/>
        </w:rPr>
        <w:t xml:space="preserve"> hearing the poem, would later fragment it, creating a stand-alone poem that we know as the </w:t>
      </w:r>
      <w:r w:rsidR="009E1B68" w:rsidRPr="00857124">
        <w:rPr>
          <w:rFonts w:ascii="Times New Roman" w:hAnsi="Times New Roman" w:cs="Times New Roman"/>
          <w:i/>
          <w:sz w:val="24"/>
          <w:szCs w:val="24"/>
        </w:rPr>
        <w:t>romance</w:t>
      </w:r>
      <w:r w:rsidR="009E1B68" w:rsidRPr="00857124">
        <w:rPr>
          <w:rFonts w:ascii="Times New Roman" w:hAnsi="Times New Roman" w:cs="Times New Roman"/>
          <w:sz w:val="24"/>
          <w:szCs w:val="24"/>
        </w:rPr>
        <w:t xml:space="preserve">: </w:t>
      </w:r>
    </w:p>
    <w:p w14:paraId="38A87ACB" w14:textId="7831E720" w:rsidR="009E1B68" w:rsidRPr="00857124" w:rsidRDefault="009E1B68" w:rsidP="00951196">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 xml:space="preserve">This </w:t>
      </w:r>
      <w:r w:rsidRPr="00857124">
        <w:rPr>
          <w:rFonts w:ascii="Times New Roman" w:hAnsi="Times New Roman" w:cs="Times New Roman"/>
          <w:i/>
          <w:sz w:val="24"/>
          <w:szCs w:val="24"/>
        </w:rPr>
        <w:t xml:space="preserve">romance </w:t>
      </w:r>
      <w:r w:rsidRPr="00857124">
        <w:rPr>
          <w:rFonts w:ascii="Times New Roman" w:hAnsi="Times New Roman" w:cs="Times New Roman"/>
          <w:sz w:val="24"/>
          <w:szCs w:val="24"/>
        </w:rPr>
        <w:t xml:space="preserve">sometimes conserves intact, or somewhat less, the </w:t>
      </w:r>
      <w:r w:rsidR="00555853">
        <w:rPr>
          <w:rFonts w:ascii="Times New Roman" w:hAnsi="Times New Roman" w:cs="Times New Roman"/>
          <w:sz w:val="24"/>
          <w:szCs w:val="24"/>
        </w:rPr>
        <w:t>poem’s verses</w:t>
      </w:r>
      <w:r w:rsidRPr="00857124">
        <w:rPr>
          <w:rFonts w:ascii="Times New Roman" w:hAnsi="Times New Roman" w:cs="Times New Roman"/>
          <w:sz w:val="24"/>
          <w:szCs w:val="24"/>
        </w:rPr>
        <w:t>, but sometimes the fragment is transported from the epic style to a new epical-lyrical style; this is, the narration detailed from the episode or fragment taken from the poem is substituted by a brief intuitive vision, or by the emotional impression that the episode provokes in the attitude, conserving only a few verses of the original tale. In this change of style the romance was undoubtedly influenced by the new popular genre, that of the ballads, which flourished in Europe, between the 14</w:t>
      </w:r>
      <w:r w:rsidRPr="00857124">
        <w:rPr>
          <w:rFonts w:ascii="Times New Roman" w:hAnsi="Times New Roman" w:cs="Times New Roman"/>
          <w:sz w:val="24"/>
          <w:szCs w:val="24"/>
          <w:vertAlign w:val="superscript"/>
        </w:rPr>
        <w:t>th</w:t>
      </w:r>
      <w:r w:rsidRPr="00857124">
        <w:rPr>
          <w:rFonts w:ascii="Times New Roman" w:hAnsi="Times New Roman" w:cs="Times New Roman"/>
          <w:sz w:val="24"/>
          <w:szCs w:val="24"/>
        </w:rPr>
        <w:t xml:space="preserve"> and 15</w:t>
      </w:r>
      <w:r w:rsidRPr="00857124">
        <w:rPr>
          <w:rFonts w:ascii="Times New Roman" w:hAnsi="Times New Roman" w:cs="Times New Roman"/>
          <w:sz w:val="24"/>
          <w:szCs w:val="24"/>
          <w:vertAlign w:val="superscript"/>
        </w:rPr>
        <w:t>th</w:t>
      </w:r>
      <w:r w:rsidRPr="00857124">
        <w:rPr>
          <w:rFonts w:ascii="Times New Roman" w:hAnsi="Times New Roman" w:cs="Times New Roman"/>
          <w:sz w:val="24"/>
          <w:szCs w:val="24"/>
        </w:rPr>
        <w:t xml:space="preserve"> centuries […] </w:t>
      </w:r>
      <w:r w:rsidR="00951196">
        <w:rPr>
          <w:rFonts w:ascii="Times New Roman" w:hAnsi="Times New Roman" w:cs="Times New Roman"/>
          <w:sz w:val="24"/>
          <w:szCs w:val="24"/>
        </w:rPr>
        <w:fldChar w:fldCharType="begin"/>
      </w:r>
      <w:r w:rsidR="00D33214">
        <w:rPr>
          <w:rFonts w:ascii="Times New Roman" w:hAnsi="Times New Roman" w:cs="Times New Roman"/>
          <w:sz w:val="24"/>
          <w:szCs w:val="24"/>
        </w:rPr>
        <w:instrText xml:space="preserve"> ADDIN EN.CITE &lt;EndNote&gt;&lt;Cite&gt;&lt;Author&gt;Menéndez Pidal&lt;/Author&gt;&lt;Year&gt;1974&lt;/Year&gt;&lt;RecNum&gt;106&lt;/RecNum&gt;&lt;Pages&gt;139&lt;/Pages&gt;&lt;DisplayText&gt;(Menéndez Pidal 139)&lt;/DisplayText&gt;&lt;record&gt;&lt;rec-number&gt;106&lt;/rec-number&gt;&lt;foreign-keys&gt;&lt;key app="EN" db-id="5xstxsde6rdp5yexss8vfsa6zwr5fd5z52vs" timestamp="1470191994"&gt;106&lt;/key&gt;&lt;/foreign-keys&gt;&lt;ref-type name="Book"&gt;6&lt;/ref-type&gt;&lt;contributors&gt;&lt;authors&gt;&lt;author&gt;Menéndez Pidal, Ramón&lt;/author&gt;&lt;/authors&gt;&lt;/contributors&gt;&lt;titles&gt;&lt;title&gt;La epopeya castellana a través de la literatura española&lt;/title&gt;&lt;/titles&gt;&lt;edition&gt;2nd edition&lt;/edition&gt;&lt;dates&gt;&lt;year&gt;1974&lt;/year&gt;&lt;/dates&gt;&lt;pub-location&gt;Madrid&lt;/pub-location&gt;&lt;publisher&gt;Espasa Calpe, S.A.&lt;/publisher&gt;&lt;urls&gt;&lt;/urls&gt;&lt;/record&gt;&lt;/Cite&gt;&lt;/EndNote&gt;</w:instrText>
      </w:r>
      <w:r w:rsidR="00951196">
        <w:rPr>
          <w:rFonts w:ascii="Times New Roman" w:hAnsi="Times New Roman" w:cs="Times New Roman"/>
          <w:sz w:val="24"/>
          <w:szCs w:val="24"/>
        </w:rPr>
        <w:fldChar w:fldCharType="separate"/>
      </w:r>
      <w:r w:rsidR="00951196">
        <w:rPr>
          <w:rFonts w:ascii="Times New Roman" w:hAnsi="Times New Roman" w:cs="Times New Roman"/>
          <w:noProof/>
          <w:sz w:val="24"/>
          <w:szCs w:val="24"/>
        </w:rPr>
        <w:t>(Menéndez Pidal 139)</w:t>
      </w:r>
      <w:r w:rsidR="00951196">
        <w:rPr>
          <w:rFonts w:ascii="Times New Roman" w:hAnsi="Times New Roman" w:cs="Times New Roman"/>
          <w:sz w:val="24"/>
          <w:szCs w:val="24"/>
        </w:rPr>
        <w:fldChar w:fldCharType="end"/>
      </w:r>
      <w:r w:rsidRPr="00857124">
        <w:rPr>
          <w:rFonts w:ascii="Times New Roman" w:hAnsi="Times New Roman" w:cs="Times New Roman"/>
          <w:sz w:val="24"/>
          <w:szCs w:val="24"/>
        </w:rPr>
        <w:t>.</w:t>
      </w:r>
      <w:r w:rsidRPr="00857124">
        <w:rPr>
          <w:rStyle w:val="FootnoteReference"/>
          <w:rFonts w:ascii="Times New Roman" w:hAnsi="Times New Roman" w:cs="Times New Roman"/>
          <w:sz w:val="24"/>
          <w:szCs w:val="24"/>
        </w:rPr>
        <w:footnoteReference w:id="90"/>
      </w:r>
    </w:p>
    <w:p w14:paraId="327B7DA9" w14:textId="77777777" w:rsidR="00545B9E" w:rsidRPr="00857124" w:rsidRDefault="005F3CA5" w:rsidP="009E1B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Taking notice of</w:t>
      </w:r>
      <w:r w:rsidR="009E1B68" w:rsidRPr="00857124">
        <w:rPr>
          <w:rFonts w:ascii="Times New Roman" w:hAnsi="Times New Roman" w:cs="Times New Roman"/>
          <w:sz w:val="24"/>
          <w:szCs w:val="24"/>
        </w:rPr>
        <w:t xml:space="preserve"> Menéndez Pidal’s distinction of </w:t>
      </w:r>
      <w:r w:rsidR="009E1B68" w:rsidRPr="00857124">
        <w:rPr>
          <w:rFonts w:ascii="Times New Roman" w:hAnsi="Times New Roman" w:cs="Times New Roman"/>
          <w:i/>
          <w:sz w:val="24"/>
          <w:szCs w:val="24"/>
        </w:rPr>
        <w:t xml:space="preserve">romance </w:t>
      </w:r>
      <w:r>
        <w:rPr>
          <w:rFonts w:ascii="Times New Roman" w:hAnsi="Times New Roman" w:cs="Times New Roman"/>
          <w:sz w:val="24"/>
          <w:szCs w:val="24"/>
        </w:rPr>
        <w:t xml:space="preserve">and ballad, </w:t>
      </w:r>
      <w:r w:rsidR="009E1B68" w:rsidRPr="00857124">
        <w:rPr>
          <w:rFonts w:ascii="Times New Roman" w:hAnsi="Times New Roman" w:cs="Times New Roman"/>
          <w:sz w:val="24"/>
          <w:szCs w:val="24"/>
        </w:rPr>
        <w:t xml:space="preserve">I will revisit this topic briefly later. What is </w:t>
      </w:r>
      <w:r w:rsidR="00545B9E" w:rsidRPr="00857124">
        <w:rPr>
          <w:rFonts w:ascii="Times New Roman" w:hAnsi="Times New Roman" w:cs="Times New Roman"/>
          <w:sz w:val="24"/>
          <w:szCs w:val="24"/>
        </w:rPr>
        <w:t xml:space="preserve">presently </w:t>
      </w:r>
      <w:r w:rsidR="009E1B68" w:rsidRPr="00857124">
        <w:rPr>
          <w:rFonts w:ascii="Times New Roman" w:hAnsi="Times New Roman" w:cs="Times New Roman"/>
          <w:sz w:val="24"/>
          <w:szCs w:val="24"/>
        </w:rPr>
        <w:t xml:space="preserve">essential is the evidence that both genres share kinship, and Aguilera only amplifies the lyrical aspect that the ballad infused in the romance by expanding on </w:t>
      </w:r>
      <w:r w:rsidR="009E1B68" w:rsidRPr="00857124">
        <w:rPr>
          <w:rFonts w:ascii="Times New Roman" w:hAnsi="Times New Roman" w:cs="Times New Roman"/>
          <w:sz w:val="24"/>
          <w:szCs w:val="24"/>
        </w:rPr>
        <w:lastRenderedPageBreak/>
        <w:t>and incorporating the popular narrative of the people</w:t>
      </w:r>
      <w:r w:rsidR="00545B9E" w:rsidRPr="00857124">
        <w:rPr>
          <w:rFonts w:ascii="Times New Roman" w:hAnsi="Times New Roman" w:cs="Times New Roman"/>
          <w:sz w:val="24"/>
          <w:szCs w:val="24"/>
        </w:rPr>
        <w:t>, which the ballad in Spain had not generally considered</w:t>
      </w:r>
      <w:r w:rsidR="009E1B68" w:rsidRPr="00857124">
        <w:rPr>
          <w:rFonts w:ascii="Times New Roman" w:hAnsi="Times New Roman" w:cs="Times New Roman"/>
          <w:sz w:val="24"/>
          <w:szCs w:val="24"/>
        </w:rPr>
        <w:t xml:space="preserve">. </w:t>
      </w:r>
    </w:p>
    <w:p w14:paraId="469093E9" w14:textId="77777777" w:rsidR="009E1B68" w:rsidRPr="00857124" w:rsidRDefault="009E1B68" w:rsidP="009E1B68">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The </w:t>
      </w:r>
      <w:r w:rsidRPr="00857124">
        <w:rPr>
          <w:rFonts w:ascii="Times New Roman" w:hAnsi="Times New Roman" w:cs="Times New Roman"/>
          <w:i/>
          <w:sz w:val="24"/>
          <w:szCs w:val="24"/>
        </w:rPr>
        <w:t xml:space="preserve">romance </w:t>
      </w:r>
      <w:r w:rsidRPr="00857124">
        <w:rPr>
          <w:rFonts w:ascii="Times New Roman" w:hAnsi="Times New Roman" w:cs="Times New Roman"/>
          <w:sz w:val="24"/>
          <w:szCs w:val="24"/>
        </w:rPr>
        <w:t>alone, for Aguilera, was not sufficient in meeting the needs of a vast society essentially because its traditional themes afforded a voice to the legendary and historical past that could neither entirely capture nor lend it</w:t>
      </w:r>
      <w:r w:rsidR="00545B9E" w:rsidRPr="00857124">
        <w:rPr>
          <w:rFonts w:ascii="Times New Roman" w:hAnsi="Times New Roman" w:cs="Times New Roman"/>
          <w:sz w:val="24"/>
          <w:szCs w:val="24"/>
        </w:rPr>
        <w:t>self to the historical present:</w:t>
      </w:r>
    </w:p>
    <w:p w14:paraId="3387317B" w14:textId="385E9479" w:rsidR="009E1B68" w:rsidRPr="00857124" w:rsidRDefault="009E1B68" w:rsidP="00951196">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 xml:space="preserve">The </w:t>
      </w:r>
      <w:r w:rsidRPr="00857124">
        <w:rPr>
          <w:rFonts w:ascii="Times New Roman" w:hAnsi="Times New Roman" w:cs="Times New Roman"/>
          <w:i/>
          <w:sz w:val="24"/>
          <w:szCs w:val="24"/>
        </w:rPr>
        <w:t>romanceros</w:t>
      </w:r>
      <w:r w:rsidRPr="00857124">
        <w:rPr>
          <w:rFonts w:ascii="Times New Roman" w:hAnsi="Times New Roman" w:cs="Times New Roman"/>
          <w:sz w:val="24"/>
          <w:szCs w:val="24"/>
        </w:rPr>
        <w:t xml:space="preserve"> are not read; moreover, they are not understood by the people: they are monuments that should be restored if a sacred respect for their beauty and their venerablenes</w:t>
      </w:r>
      <w:r w:rsidR="00A54E02">
        <w:rPr>
          <w:rFonts w:ascii="Times New Roman" w:hAnsi="Times New Roman" w:cs="Times New Roman"/>
          <w:sz w:val="24"/>
          <w:szCs w:val="24"/>
        </w:rPr>
        <w:t>s did not</w:t>
      </w:r>
      <w:r w:rsidRPr="00857124">
        <w:rPr>
          <w:rFonts w:ascii="Times New Roman" w:hAnsi="Times New Roman" w:cs="Times New Roman"/>
          <w:sz w:val="24"/>
          <w:szCs w:val="24"/>
        </w:rPr>
        <w:t xml:space="preserve"> hold back poets, but since this is neither feasible, nor perhaps convenient, the traditions, the legend, the annals from those centuries lend plenty of material, still intact, to make modern poetry popular, to take it out of the men of letters’ cabinet, the only alter where we could say it is worshipped, and make it penetrate th</w:t>
      </w:r>
      <w:r w:rsidR="00791284">
        <w:rPr>
          <w:rFonts w:ascii="Times New Roman" w:hAnsi="Times New Roman" w:cs="Times New Roman"/>
          <w:sz w:val="24"/>
          <w:szCs w:val="24"/>
        </w:rPr>
        <w:t xml:space="preserve">e circle of the middle class . . . </w:t>
      </w:r>
      <w:r w:rsidRPr="00857124">
        <w:rPr>
          <w:rFonts w:ascii="Times New Roman" w:hAnsi="Times New Roman" w:cs="Times New Roman"/>
          <w:sz w:val="24"/>
          <w:szCs w:val="24"/>
        </w:rPr>
        <w:t>”</w:t>
      </w:r>
      <w:r w:rsidR="00FE2045">
        <w:rPr>
          <w:rFonts w:ascii="Times New Roman" w:hAnsi="Times New Roman" w:cs="Times New Roman"/>
          <w:sz w:val="24"/>
          <w:szCs w:val="24"/>
        </w:rPr>
        <w:t>(</w:t>
      </w:r>
      <w:r w:rsidR="00FE2045" w:rsidRPr="00FE2045">
        <w:rPr>
          <w:rFonts w:ascii="Times New Roman" w:hAnsi="Times New Roman" w:cs="Times New Roman"/>
          <w:i/>
          <w:sz w:val="24"/>
          <w:szCs w:val="24"/>
        </w:rPr>
        <w:t>Ecos nacionales</w:t>
      </w:r>
      <w:r w:rsidR="00FE2045">
        <w:rPr>
          <w:rFonts w:ascii="Times New Roman" w:hAnsi="Times New Roman" w:cs="Times New Roman"/>
          <w:i/>
          <w:sz w:val="24"/>
          <w:szCs w:val="24"/>
        </w:rPr>
        <w:t xml:space="preserve"> y cantares</w:t>
      </w:r>
      <w:r w:rsidR="00FE2045">
        <w:rPr>
          <w:rFonts w:ascii="Times New Roman" w:hAnsi="Times New Roman" w:cs="Times New Roman"/>
          <w:sz w:val="24"/>
          <w:szCs w:val="24"/>
        </w:rPr>
        <w:t xml:space="preserve"> 154-55)</w:t>
      </w:r>
      <w:r w:rsidRPr="00857124">
        <w:rPr>
          <w:rStyle w:val="FootnoteReference"/>
          <w:rFonts w:ascii="Times New Roman" w:hAnsi="Times New Roman" w:cs="Times New Roman"/>
          <w:sz w:val="24"/>
          <w:szCs w:val="24"/>
        </w:rPr>
        <w:footnoteReference w:id="91"/>
      </w:r>
      <w:r w:rsidR="00FE2045">
        <w:rPr>
          <w:rFonts w:ascii="Times New Roman" w:hAnsi="Times New Roman" w:cs="Times New Roman"/>
          <w:sz w:val="24"/>
          <w:szCs w:val="24"/>
        </w:rPr>
        <w:t xml:space="preserve"> </w:t>
      </w:r>
    </w:p>
    <w:p w14:paraId="6481FB5F" w14:textId="77777777" w:rsidR="005608E9" w:rsidRPr="00857124" w:rsidRDefault="000C0E52" w:rsidP="00545B9E">
      <w:pPr>
        <w:spacing w:line="480" w:lineRule="auto"/>
        <w:rPr>
          <w:rFonts w:ascii="Times New Roman" w:hAnsi="Times New Roman" w:cs="Times New Roman"/>
          <w:sz w:val="24"/>
          <w:szCs w:val="24"/>
        </w:rPr>
      </w:pPr>
      <w:r w:rsidRPr="00B54CF9">
        <w:rPr>
          <w:rFonts w:ascii="Times New Roman" w:hAnsi="Times New Roman" w:cs="Times New Roman"/>
          <w:sz w:val="24"/>
          <w:szCs w:val="24"/>
        </w:rPr>
        <w:t>Breaking with a long tradition,</w:t>
      </w:r>
      <w:r w:rsidRPr="00857124">
        <w:rPr>
          <w:rFonts w:ascii="Times New Roman" w:hAnsi="Times New Roman" w:cs="Times New Roman"/>
          <w:sz w:val="24"/>
          <w:szCs w:val="24"/>
        </w:rPr>
        <w:t xml:space="preserve"> Aguilera would </w:t>
      </w:r>
      <w:r w:rsidR="00AD7A87" w:rsidRPr="00857124">
        <w:rPr>
          <w:rFonts w:ascii="Times New Roman" w:hAnsi="Times New Roman" w:cs="Times New Roman"/>
          <w:sz w:val="24"/>
          <w:szCs w:val="24"/>
        </w:rPr>
        <w:t>turn away, although</w:t>
      </w:r>
      <w:r w:rsidR="00764A73" w:rsidRPr="00857124">
        <w:rPr>
          <w:rFonts w:ascii="Times New Roman" w:hAnsi="Times New Roman" w:cs="Times New Roman"/>
          <w:sz w:val="24"/>
          <w:szCs w:val="24"/>
        </w:rPr>
        <w:t xml:space="preserve"> not completely, from </w:t>
      </w:r>
      <w:r w:rsidR="00B8656E" w:rsidRPr="00857124">
        <w:rPr>
          <w:rFonts w:ascii="Times New Roman" w:hAnsi="Times New Roman" w:cs="Times New Roman"/>
          <w:sz w:val="24"/>
          <w:szCs w:val="24"/>
        </w:rPr>
        <w:t>conventional</w:t>
      </w:r>
      <w:r w:rsidRPr="00857124">
        <w:rPr>
          <w:rFonts w:ascii="Times New Roman" w:hAnsi="Times New Roman" w:cs="Times New Roman"/>
          <w:sz w:val="24"/>
          <w:szCs w:val="24"/>
        </w:rPr>
        <w:t xml:space="preserve"> Spanish</w:t>
      </w:r>
      <w:r w:rsidR="00AD7A87" w:rsidRPr="00857124">
        <w:rPr>
          <w:rFonts w:ascii="Times New Roman" w:hAnsi="Times New Roman" w:cs="Times New Roman"/>
          <w:sz w:val="24"/>
          <w:szCs w:val="24"/>
        </w:rPr>
        <w:t xml:space="preserve"> genres</w:t>
      </w:r>
      <w:r w:rsidR="004D57B5" w:rsidRPr="00857124">
        <w:rPr>
          <w:rFonts w:ascii="Times New Roman" w:hAnsi="Times New Roman" w:cs="Times New Roman"/>
          <w:sz w:val="24"/>
          <w:szCs w:val="24"/>
        </w:rPr>
        <w:t>:</w:t>
      </w:r>
      <w:r w:rsidR="00990F15" w:rsidRPr="00857124">
        <w:rPr>
          <w:rFonts w:ascii="Times New Roman" w:hAnsi="Times New Roman" w:cs="Times New Roman"/>
          <w:sz w:val="24"/>
          <w:szCs w:val="24"/>
        </w:rPr>
        <w:t xml:space="preserve"> “[…] the present societies, whose heart, in order to be moved, needs </w:t>
      </w:r>
      <w:r w:rsidR="00407C0E" w:rsidRPr="00857124">
        <w:rPr>
          <w:rFonts w:ascii="Times New Roman" w:hAnsi="Times New Roman" w:cs="Times New Roman"/>
          <w:sz w:val="24"/>
          <w:szCs w:val="24"/>
        </w:rPr>
        <w:t xml:space="preserve">impressions of another kind” </w:t>
      </w:r>
      <w:r w:rsidR="00F23B9C" w:rsidRPr="00857124">
        <w:rPr>
          <w:rFonts w:ascii="Times New Roman" w:hAnsi="Times New Roman" w:cs="Times New Roman"/>
          <w:sz w:val="24"/>
          <w:szCs w:val="24"/>
        </w:rPr>
        <w:fldChar w:fldCharType="begin"/>
      </w:r>
      <w:r w:rsidR="002F02CD">
        <w:rPr>
          <w:rFonts w:ascii="Times New Roman" w:hAnsi="Times New Roman" w:cs="Times New Roman"/>
          <w:sz w:val="24"/>
          <w:szCs w:val="24"/>
        </w:rPr>
        <w:instrText xml:space="preserve"> ADDIN EN.CITE &lt;EndNote&gt;&lt;Cite ExcludeAuth="1" ExcludeYear="1"&gt;&lt;Author&gt;Ruiz Aguilera&lt;/Author&gt;&lt;Year&gt;1873&lt;/Year&gt;&lt;RecNum&gt;49&lt;/RecNum&gt;&lt;Pages&gt;x&lt;/Pages&gt;&lt;DisplayText&gt;(&lt;style face="italic"&gt;Ecos nacionales y cantares&lt;/style&gt; x)&lt;/DisplayText&gt;&lt;record&gt;&lt;rec-number&gt;49&lt;/rec-number&gt;&lt;foreign-keys&gt;&lt;key app="EN" db-id="5xstxsde6rdp5yexss8vfsa6zwr5fd5z52vs" timestamp="1457913578"&gt;49&lt;/key&gt;&lt;/foreign-keys&gt;&lt;ref-type name="Book"&gt;6&lt;/ref-type&gt;&lt;contributors&gt;&lt;authors&gt;&lt;author&gt;Ruiz Aguilera, Ventura&lt;/author&gt;&lt;/authors&gt;&lt;/contributors&gt;&lt;titles&gt;&lt;title&gt;Ecos nacionales y cantares&lt;/title&gt;&lt;secondary-title&gt;con traducciones al portugués, alemán, ingl̲és, italiano, catalán, gallego, polaco y provenzal&lt;/secondary-title&gt;&lt;/titles&gt;&lt;pages&gt;xiv, 416 p.&lt;/pages&gt;&lt;number&gt;xiv, 416 p.&lt;/number&gt;&lt;dates&gt;&lt;year&gt;1873&lt;/year&gt;&lt;/dates&gt;&lt;pub-location&gt;Madrid&lt;/pub-location&gt;&lt;publisher&gt;Biblioteca de Instruccion y Recreo&lt;/publisher&gt;&lt;urls&gt;&lt;related-urls&gt;&lt;url&gt;http://catalog.hathitrust.org/Record/010105465&lt;/url&gt;&lt;url&gt;http://hdl.handle.net/2027/uc1.$b299931&lt;/url&gt;&lt;/related-urls&gt;&lt;/urls&gt;&lt;/record&gt;&lt;/Cite&gt;&lt;/EndNote&gt;</w:instrText>
      </w:r>
      <w:r w:rsidR="00F23B9C" w:rsidRPr="00857124">
        <w:rPr>
          <w:rFonts w:ascii="Times New Roman" w:hAnsi="Times New Roman" w:cs="Times New Roman"/>
          <w:sz w:val="24"/>
          <w:szCs w:val="24"/>
        </w:rPr>
        <w:fldChar w:fldCharType="separate"/>
      </w:r>
      <w:r w:rsidR="002F02CD">
        <w:rPr>
          <w:rFonts w:ascii="Times New Roman" w:hAnsi="Times New Roman" w:cs="Times New Roman"/>
          <w:noProof/>
          <w:sz w:val="24"/>
          <w:szCs w:val="24"/>
        </w:rPr>
        <w:t>(</w:t>
      </w:r>
      <w:r w:rsidR="002F02CD" w:rsidRPr="002F02CD">
        <w:rPr>
          <w:rFonts w:ascii="Times New Roman" w:hAnsi="Times New Roman" w:cs="Times New Roman"/>
          <w:i/>
          <w:noProof/>
          <w:sz w:val="24"/>
          <w:szCs w:val="24"/>
        </w:rPr>
        <w:t>Ecos nacionales y cantares</w:t>
      </w:r>
      <w:r w:rsidR="002F02CD">
        <w:rPr>
          <w:rFonts w:ascii="Times New Roman" w:hAnsi="Times New Roman" w:cs="Times New Roman"/>
          <w:noProof/>
          <w:sz w:val="24"/>
          <w:szCs w:val="24"/>
        </w:rPr>
        <w:t xml:space="preserve"> x)</w:t>
      </w:r>
      <w:r w:rsidR="00F23B9C" w:rsidRPr="00857124">
        <w:rPr>
          <w:rFonts w:ascii="Times New Roman" w:hAnsi="Times New Roman" w:cs="Times New Roman"/>
          <w:sz w:val="24"/>
          <w:szCs w:val="24"/>
        </w:rPr>
        <w:fldChar w:fldCharType="end"/>
      </w:r>
      <w:r w:rsidR="00990F15" w:rsidRPr="00857124">
        <w:rPr>
          <w:rFonts w:ascii="Times New Roman" w:hAnsi="Times New Roman" w:cs="Times New Roman"/>
          <w:sz w:val="24"/>
          <w:szCs w:val="24"/>
        </w:rPr>
        <w:t>.</w:t>
      </w:r>
      <w:r w:rsidR="00990F15" w:rsidRPr="00857124">
        <w:rPr>
          <w:rStyle w:val="FootnoteReference"/>
          <w:rFonts w:ascii="Times New Roman" w:hAnsi="Times New Roman" w:cs="Times New Roman"/>
          <w:sz w:val="24"/>
          <w:szCs w:val="24"/>
        </w:rPr>
        <w:footnoteReference w:id="92"/>
      </w:r>
      <w:r w:rsidRPr="00857124">
        <w:rPr>
          <w:rFonts w:ascii="Times New Roman" w:hAnsi="Times New Roman" w:cs="Times New Roman"/>
          <w:sz w:val="24"/>
          <w:szCs w:val="24"/>
        </w:rPr>
        <w:t xml:space="preserve"> He would resort</w:t>
      </w:r>
      <w:r w:rsidR="00B8656E" w:rsidRPr="00857124">
        <w:rPr>
          <w:rFonts w:ascii="Times New Roman" w:hAnsi="Times New Roman" w:cs="Times New Roman"/>
          <w:sz w:val="24"/>
          <w:szCs w:val="24"/>
        </w:rPr>
        <w:t xml:space="preserve"> </w:t>
      </w:r>
      <w:r w:rsidR="00AD7A87" w:rsidRPr="00857124">
        <w:rPr>
          <w:rFonts w:ascii="Times New Roman" w:hAnsi="Times New Roman" w:cs="Times New Roman"/>
          <w:sz w:val="24"/>
          <w:szCs w:val="24"/>
        </w:rPr>
        <w:t xml:space="preserve">to </w:t>
      </w:r>
      <w:r w:rsidR="004265D1" w:rsidRPr="00857124">
        <w:rPr>
          <w:rFonts w:ascii="Times New Roman" w:hAnsi="Times New Roman" w:cs="Times New Roman"/>
          <w:sz w:val="24"/>
          <w:szCs w:val="24"/>
        </w:rPr>
        <w:t xml:space="preserve">the ballad for such impressions while remaining faithful to the </w:t>
      </w:r>
      <w:r w:rsidR="004265D1" w:rsidRPr="00857124">
        <w:rPr>
          <w:rFonts w:ascii="Times New Roman" w:hAnsi="Times New Roman" w:cs="Times New Roman"/>
          <w:i/>
          <w:sz w:val="24"/>
          <w:szCs w:val="24"/>
        </w:rPr>
        <w:t>romance</w:t>
      </w:r>
      <w:r w:rsidR="004265D1" w:rsidRPr="00857124">
        <w:rPr>
          <w:rFonts w:ascii="Times New Roman" w:hAnsi="Times New Roman" w:cs="Times New Roman"/>
          <w:sz w:val="24"/>
          <w:szCs w:val="24"/>
        </w:rPr>
        <w:t xml:space="preserve"> by incorporating </w:t>
      </w:r>
      <w:r w:rsidR="005F3CA5">
        <w:rPr>
          <w:rFonts w:ascii="Times New Roman" w:hAnsi="Times New Roman" w:cs="Times New Roman"/>
          <w:sz w:val="24"/>
          <w:szCs w:val="24"/>
        </w:rPr>
        <w:t xml:space="preserve">the </w:t>
      </w:r>
      <w:r w:rsidR="00B8656E" w:rsidRPr="00857124">
        <w:rPr>
          <w:rFonts w:ascii="Times New Roman" w:hAnsi="Times New Roman" w:cs="Times New Roman"/>
          <w:sz w:val="24"/>
          <w:szCs w:val="24"/>
        </w:rPr>
        <w:t>legendary themes</w:t>
      </w:r>
      <w:r w:rsidR="005F3CA5">
        <w:rPr>
          <w:rFonts w:ascii="Times New Roman" w:hAnsi="Times New Roman" w:cs="Times New Roman"/>
          <w:sz w:val="24"/>
          <w:szCs w:val="24"/>
        </w:rPr>
        <w:t xml:space="preserve"> that it articulates</w:t>
      </w:r>
      <w:r w:rsidR="00B8656E" w:rsidRPr="00857124">
        <w:rPr>
          <w:rFonts w:ascii="Times New Roman" w:hAnsi="Times New Roman" w:cs="Times New Roman"/>
          <w:sz w:val="24"/>
          <w:szCs w:val="24"/>
        </w:rPr>
        <w:t>.</w:t>
      </w:r>
      <w:r w:rsidR="00545B9E" w:rsidRPr="00857124">
        <w:rPr>
          <w:rFonts w:ascii="Times New Roman" w:hAnsi="Times New Roman" w:cs="Times New Roman"/>
          <w:sz w:val="24"/>
          <w:szCs w:val="24"/>
        </w:rPr>
        <w:t xml:space="preserve"> </w:t>
      </w:r>
    </w:p>
    <w:p w14:paraId="6995547C" w14:textId="2745F45F" w:rsidR="005608E9" w:rsidRPr="00857124" w:rsidRDefault="00990F15" w:rsidP="001C3292">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lastRenderedPageBreak/>
        <w:t>Barrantes</w:t>
      </w:r>
      <w:r w:rsidR="00407C0E" w:rsidRPr="00857124">
        <w:rPr>
          <w:rFonts w:ascii="Times New Roman" w:hAnsi="Times New Roman" w:cs="Times New Roman"/>
          <w:sz w:val="24"/>
          <w:szCs w:val="24"/>
        </w:rPr>
        <w:t xml:space="preserve">, in his </w:t>
      </w:r>
      <w:r w:rsidR="00407C0E" w:rsidRPr="00857124">
        <w:rPr>
          <w:rFonts w:ascii="Times New Roman" w:hAnsi="Times New Roman" w:cs="Times New Roman"/>
          <w:i/>
          <w:sz w:val="24"/>
          <w:szCs w:val="24"/>
        </w:rPr>
        <w:t>Baladas españolas</w:t>
      </w:r>
      <w:r w:rsidRPr="00857124">
        <w:rPr>
          <w:rFonts w:ascii="Times New Roman" w:hAnsi="Times New Roman" w:cs="Times New Roman"/>
          <w:i/>
          <w:sz w:val="24"/>
          <w:szCs w:val="24"/>
        </w:rPr>
        <w:t xml:space="preserve"> </w:t>
      </w:r>
      <w:r w:rsidR="00B8656E" w:rsidRPr="00857124">
        <w:rPr>
          <w:rFonts w:ascii="Times New Roman" w:hAnsi="Times New Roman" w:cs="Times New Roman"/>
          <w:sz w:val="24"/>
          <w:szCs w:val="24"/>
        </w:rPr>
        <w:t xml:space="preserve">was also </w:t>
      </w:r>
      <w:r w:rsidR="00407C0E" w:rsidRPr="00857124">
        <w:rPr>
          <w:rFonts w:ascii="Times New Roman" w:hAnsi="Times New Roman" w:cs="Times New Roman"/>
          <w:sz w:val="24"/>
          <w:szCs w:val="24"/>
        </w:rPr>
        <w:t>inspired by a similar leitmotiv</w:t>
      </w:r>
      <w:r w:rsidR="0054696E" w:rsidRPr="00857124">
        <w:rPr>
          <w:rFonts w:ascii="Times New Roman" w:hAnsi="Times New Roman" w:cs="Times New Roman"/>
          <w:sz w:val="24"/>
          <w:szCs w:val="24"/>
        </w:rPr>
        <w:t xml:space="preserve"> </w:t>
      </w:r>
      <w:r w:rsidR="008C7BD4" w:rsidRPr="00857124">
        <w:rPr>
          <w:rFonts w:ascii="Times New Roman" w:hAnsi="Times New Roman" w:cs="Times New Roman"/>
          <w:sz w:val="24"/>
          <w:szCs w:val="24"/>
        </w:rPr>
        <w:t>wishing</w:t>
      </w:r>
      <w:r w:rsidR="005608E9" w:rsidRPr="00857124">
        <w:rPr>
          <w:rFonts w:ascii="Times New Roman" w:hAnsi="Times New Roman" w:cs="Times New Roman"/>
          <w:sz w:val="24"/>
          <w:szCs w:val="24"/>
        </w:rPr>
        <w:t xml:space="preserve"> to inspire </w:t>
      </w:r>
      <w:r w:rsidR="0054696E" w:rsidRPr="00857124">
        <w:rPr>
          <w:rFonts w:ascii="Times New Roman" w:hAnsi="Times New Roman" w:cs="Times New Roman"/>
          <w:sz w:val="24"/>
          <w:szCs w:val="24"/>
        </w:rPr>
        <w:t>“an epoch deaf to poetr</w:t>
      </w:r>
      <w:r w:rsidR="00AD7A87" w:rsidRPr="00857124">
        <w:rPr>
          <w:rFonts w:ascii="Times New Roman" w:hAnsi="Times New Roman" w:cs="Times New Roman"/>
          <w:sz w:val="24"/>
          <w:szCs w:val="24"/>
        </w:rPr>
        <w:t>y</w:t>
      </w:r>
      <w:r w:rsidR="00E6213A">
        <w:rPr>
          <w:rFonts w:ascii="Times New Roman" w:hAnsi="Times New Roman" w:cs="Times New Roman"/>
          <w:sz w:val="24"/>
          <w:szCs w:val="24"/>
        </w:rPr>
        <w:t>” (vii).</w:t>
      </w:r>
      <w:r w:rsidR="00E82E21">
        <w:rPr>
          <w:rStyle w:val="FootnoteReference"/>
          <w:rFonts w:ascii="Times New Roman" w:hAnsi="Times New Roman" w:cs="Times New Roman"/>
          <w:sz w:val="24"/>
          <w:szCs w:val="24"/>
        </w:rPr>
        <w:footnoteReference w:id="93"/>
      </w:r>
      <w:r w:rsidR="00AD7A87" w:rsidRPr="00857124">
        <w:rPr>
          <w:rFonts w:ascii="Times New Roman" w:hAnsi="Times New Roman" w:cs="Times New Roman"/>
          <w:sz w:val="24"/>
          <w:szCs w:val="24"/>
        </w:rPr>
        <w:t xml:space="preserve"> </w:t>
      </w:r>
      <w:r w:rsidR="00486328" w:rsidRPr="00857124">
        <w:rPr>
          <w:rFonts w:ascii="Times New Roman" w:hAnsi="Times New Roman" w:cs="Times New Roman"/>
          <w:sz w:val="24"/>
          <w:szCs w:val="24"/>
        </w:rPr>
        <w:t>In his prologue</w:t>
      </w:r>
      <w:r w:rsidR="008C7BD4" w:rsidRPr="00857124">
        <w:rPr>
          <w:rFonts w:ascii="Times New Roman" w:hAnsi="Times New Roman" w:cs="Times New Roman"/>
          <w:sz w:val="24"/>
          <w:szCs w:val="24"/>
        </w:rPr>
        <w:t>,</w:t>
      </w:r>
      <w:r w:rsidR="00486328" w:rsidRPr="00857124">
        <w:rPr>
          <w:rFonts w:ascii="Times New Roman" w:hAnsi="Times New Roman" w:cs="Times New Roman"/>
          <w:sz w:val="24"/>
          <w:szCs w:val="24"/>
        </w:rPr>
        <w:t xml:space="preserve"> </w:t>
      </w:r>
      <w:r w:rsidR="008C7BD4" w:rsidRPr="00857124">
        <w:rPr>
          <w:rFonts w:ascii="Times New Roman" w:hAnsi="Times New Roman" w:cs="Times New Roman"/>
          <w:sz w:val="24"/>
          <w:szCs w:val="24"/>
        </w:rPr>
        <w:t>where he bade</w:t>
      </w:r>
      <w:r w:rsidR="00486328" w:rsidRPr="00857124">
        <w:rPr>
          <w:rFonts w:ascii="Times New Roman" w:hAnsi="Times New Roman" w:cs="Times New Roman"/>
          <w:sz w:val="24"/>
          <w:szCs w:val="24"/>
        </w:rPr>
        <w:t xml:space="preserve"> farewell to </w:t>
      </w:r>
      <w:r w:rsidR="008C7BD4" w:rsidRPr="00857124">
        <w:rPr>
          <w:rFonts w:ascii="Times New Roman" w:hAnsi="Times New Roman" w:cs="Times New Roman"/>
          <w:sz w:val="24"/>
          <w:szCs w:val="24"/>
        </w:rPr>
        <w:t>the literary scene</w:t>
      </w:r>
      <w:r w:rsidR="00486328" w:rsidRPr="00857124">
        <w:rPr>
          <w:rFonts w:ascii="Times New Roman" w:hAnsi="Times New Roman" w:cs="Times New Roman"/>
          <w:sz w:val="24"/>
          <w:szCs w:val="24"/>
        </w:rPr>
        <w:t xml:space="preserve">, </w:t>
      </w:r>
      <w:r w:rsidR="008C7BD4" w:rsidRPr="00857124">
        <w:rPr>
          <w:rFonts w:ascii="Times New Roman" w:hAnsi="Times New Roman" w:cs="Times New Roman"/>
          <w:sz w:val="24"/>
          <w:szCs w:val="24"/>
        </w:rPr>
        <w:t xml:space="preserve">he pleaded </w:t>
      </w:r>
      <w:r w:rsidR="0025673B" w:rsidRPr="00857124">
        <w:rPr>
          <w:rFonts w:ascii="Times New Roman" w:hAnsi="Times New Roman" w:cs="Times New Roman"/>
          <w:sz w:val="24"/>
          <w:szCs w:val="24"/>
        </w:rPr>
        <w:t xml:space="preserve">in order to </w:t>
      </w:r>
      <w:r w:rsidR="00780DAB" w:rsidRPr="00857124">
        <w:rPr>
          <w:rFonts w:ascii="Times New Roman" w:hAnsi="Times New Roman" w:cs="Times New Roman"/>
          <w:sz w:val="24"/>
          <w:szCs w:val="24"/>
        </w:rPr>
        <w:t>be understood</w:t>
      </w:r>
      <w:r w:rsidR="003A6CB2" w:rsidRPr="00857124">
        <w:rPr>
          <w:rFonts w:ascii="Times New Roman" w:hAnsi="Times New Roman" w:cs="Times New Roman"/>
          <w:sz w:val="24"/>
          <w:szCs w:val="24"/>
        </w:rPr>
        <w:t xml:space="preserve"> </w:t>
      </w:r>
      <w:r w:rsidR="008C7BD4" w:rsidRPr="00857124">
        <w:rPr>
          <w:rFonts w:ascii="Times New Roman" w:hAnsi="Times New Roman" w:cs="Times New Roman"/>
          <w:sz w:val="24"/>
          <w:szCs w:val="24"/>
        </w:rPr>
        <w:t xml:space="preserve">that </w:t>
      </w:r>
      <w:r w:rsidR="005608E9" w:rsidRPr="00857124">
        <w:rPr>
          <w:rFonts w:ascii="Times New Roman" w:hAnsi="Times New Roman" w:cs="Times New Roman"/>
          <w:sz w:val="24"/>
          <w:szCs w:val="24"/>
        </w:rPr>
        <w:t>“</w:t>
      </w:r>
      <w:r w:rsidR="003A6CB2" w:rsidRPr="00857124">
        <w:rPr>
          <w:rFonts w:ascii="Times New Roman" w:hAnsi="Times New Roman" w:cs="Times New Roman"/>
          <w:sz w:val="24"/>
          <w:szCs w:val="24"/>
        </w:rPr>
        <w:t>foreign literature lend him</w:t>
      </w:r>
      <w:r w:rsidR="0054696E" w:rsidRPr="00857124">
        <w:rPr>
          <w:rFonts w:ascii="Times New Roman" w:hAnsi="Times New Roman" w:cs="Times New Roman"/>
          <w:sz w:val="24"/>
          <w:szCs w:val="24"/>
        </w:rPr>
        <w:t xml:space="preserve"> a formula and a genre” </w:t>
      </w:r>
      <w:r w:rsidR="00F23B9C" w:rsidRPr="00857124">
        <w:rPr>
          <w:rFonts w:ascii="Times New Roman" w:hAnsi="Times New Roman" w:cs="Times New Roman"/>
          <w:sz w:val="24"/>
          <w:szCs w:val="24"/>
        </w:rPr>
        <w:fldChar w:fldCharType="begin"/>
      </w:r>
      <w:r w:rsidR="003C2DFA">
        <w:rPr>
          <w:rFonts w:ascii="Times New Roman" w:hAnsi="Times New Roman" w:cs="Times New Roman"/>
          <w:sz w:val="24"/>
          <w:szCs w:val="24"/>
        </w:rPr>
        <w:instrText xml:space="preserve"> ADDIN EN.CITE &lt;EndNote&gt;&lt;Cite ExcludeAuth="1"&gt;&lt;Author&gt;Barrantes&lt;/Author&gt;&lt;Year&gt;1853&lt;/Year&gt;&lt;RecNum&gt;80&lt;/RecNum&gt;&lt;Pages&gt;viii&lt;/Pages&gt;&lt;DisplayText&gt;(viii)&lt;/DisplayText&gt;&lt;record&gt;&lt;rec-number&gt;80&lt;/rec-number&gt;&lt;foreign-keys&gt;&lt;key app="EN" db-id="5xstxsde6rdp5yexss8vfsa6zwr5fd5z52vs" timestamp="1464028942"&gt;80&lt;/key&gt;&lt;/foreign-keys&gt;&lt;ref-type name="Book"&gt;6&lt;/ref-type&gt;&lt;contributors&gt;&lt;authors&gt;&lt;author&gt;Barrantes, Vicente&lt;/author&gt;&lt;/authors&gt;&lt;/contributors&gt;&lt;titles&gt;&lt;title&gt;Baladas españolas&lt;/title&gt;&lt;/titles&gt;&lt;dates&gt;&lt;year&gt;1853&lt;/year&gt;&lt;/dates&gt;&lt;pub-location&gt;Madrid&lt;/pub-location&gt;&lt;publisher&gt;Imprenta de Julián Peña&lt;/publisher&gt;&lt;urls&gt;&lt;/urls&gt;&lt;/record&gt;&lt;/Cite&gt;&lt;/EndNote&gt;</w:instrText>
      </w:r>
      <w:r w:rsidR="00F23B9C" w:rsidRPr="00857124">
        <w:rPr>
          <w:rFonts w:ascii="Times New Roman" w:hAnsi="Times New Roman" w:cs="Times New Roman"/>
          <w:sz w:val="24"/>
          <w:szCs w:val="24"/>
        </w:rPr>
        <w:fldChar w:fldCharType="separate"/>
      </w:r>
      <w:r w:rsidR="003C2DFA">
        <w:rPr>
          <w:rFonts w:ascii="Times New Roman" w:hAnsi="Times New Roman" w:cs="Times New Roman"/>
          <w:noProof/>
          <w:sz w:val="24"/>
          <w:szCs w:val="24"/>
        </w:rPr>
        <w:t>(viii)</w:t>
      </w:r>
      <w:r w:rsidR="00F23B9C" w:rsidRPr="00857124">
        <w:rPr>
          <w:rFonts w:ascii="Times New Roman" w:hAnsi="Times New Roman" w:cs="Times New Roman"/>
          <w:sz w:val="24"/>
          <w:szCs w:val="24"/>
        </w:rPr>
        <w:fldChar w:fldCharType="end"/>
      </w:r>
      <w:r w:rsidR="00622B24" w:rsidRPr="00857124">
        <w:rPr>
          <w:rFonts w:ascii="Times New Roman" w:hAnsi="Times New Roman" w:cs="Times New Roman"/>
          <w:sz w:val="24"/>
          <w:szCs w:val="24"/>
        </w:rPr>
        <w:t>.</w:t>
      </w:r>
      <w:r w:rsidR="00622B24" w:rsidRPr="00857124">
        <w:rPr>
          <w:rStyle w:val="FootnoteReference"/>
          <w:rFonts w:ascii="Times New Roman" w:hAnsi="Times New Roman" w:cs="Times New Roman"/>
          <w:sz w:val="24"/>
          <w:szCs w:val="24"/>
        </w:rPr>
        <w:footnoteReference w:id="94"/>
      </w:r>
      <w:r w:rsidR="00302FB9" w:rsidRPr="00857124">
        <w:rPr>
          <w:rFonts w:ascii="Times New Roman" w:hAnsi="Times New Roman" w:cs="Times New Roman"/>
          <w:sz w:val="24"/>
          <w:szCs w:val="24"/>
        </w:rPr>
        <w:t xml:space="preserve"> </w:t>
      </w:r>
      <w:r w:rsidR="001C3292" w:rsidRPr="00857124">
        <w:rPr>
          <w:rFonts w:ascii="Times New Roman" w:hAnsi="Times New Roman" w:cs="Times New Roman"/>
          <w:sz w:val="24"/>
          <w:szCs w:val="24"/>
        </w:rPr>
        <w:t>It would appear</w:t>
      </w:r>
      <w:r w:rsidR="00516661" w:rsidRPr="00857124">
        <w:rPr>
          <w:rFonts w:ascii="Times New Roman" w:hAnsi="Times New Roman" w:cs="Times New Roman"/>
          <w:sz w:val="24"/>
          <w:szCs w:val="24"/>
        </w:rPr>
        <w:t xml:space="preserve"> then, </w:t>
      </w:r>
      <w:r w:rsidR="001C3292" w:rsidRPr="00857124">
        <w:rPr>
          <w:rFonts w:ascii="Times New Roman" w:hAnsi="Times New Roman" w:cs="Times New Roman"/>
          <w:sz w:val="24"/>
          <w:szCs w:val="24"/>
        </w:rPr>
        <w:t xml:space="preserve">at least for both Aguilera and Barrantes, </w:t>
      </w:r>
      <w:r w:rsidR="00516661" w:rsidRPr="00857124">
        <w:rPr>
          <w:rFonts w:ascii="Times New Roman" w:hAnsi="Times New Roman" w:cs="Times New Roman"/>
          <w:sz w:val="24"/>
          <w:szCs w:val="24"/>
        </w:rPr>
        <w:t xml:space="preserve">that </w:t>
      </w:r>
      <w:r w:rsidR="00005DE9" w:rsidRPr="00857124">
        <w:rPr>
          <w:rFonts w:ascii="Times New Roman" w:hAnsi="Times New Roman" w:cs="Times New Roman"/>
          <w:sz w:val="24"/>
          <w:szCs w:val="24"/>
        </w:rPr>
        <w:t xml:space="preserve">one of the driving forces behind the </w:t>
      </w:r>
      <w:r w:rsidR="003658DC" w:rsidRPr="00857124">
        <w:rPr>
          <w:rFonts w:ascii="Times New Roman" w:hAnsi="Times New Roman" w:cs="Times New Roman"/>
          <w:sz w:val="24"/>
          <w:szCs w:val="24"/>
        </w:rPr>
        <w:t xml:space="preserve">predilection of the ballad </w:t>
      </w:r>
      <w:r w:rsidR="008C7BD4" w:rsidRPr="00857124">
        <w:rPr>
          <w:rFonts w:ascii="Times New Roman" w:hAnsi="Times New Roman" w:cs="Times New Roman"/>
          <w:sz w:val="24"/>
          <w:szCs w:val="24"/>
        </w:rPr>
        <w:t xml:space="preserve">and nonconventional forms </w:t>
      </w:r>
      <w:r w:rsidR="003658DC" w:rsidRPr="00857124">
        <w:rPr>
          <w:rFonts w:ascii="Times New Roman" w:hAnsi="Times New Roman" w:cs="Times New Roman"/>
          <w:sz w:val="24"/>
          <w:szCs w:val="24"/>
        </w:rPr>
        <w:t>in all of</w:t>
      </w:r>
      <w:r w:rsidR="008C7BD4" w:rsidRPr="00857124">
        <w:rPr>
          <w:rFonts w:ascii="Times New Roman" w:hAnsi="Times New Roman" w:cs="Times New Roman"/>
          <w:sz w:val="24"/>
          <w:szCs w:val="24"/>
        </w:rPr>
        <w:t xml:space="preserve"> their</w:t>
      </w:r>
      <w:r w:rsidR="00005DE9" w:rsidRPr="00857124">
        <w:rPr>
          <w:rFonts w:ascii="Times New Roman" w:hAnsi="Times New Roman" w:cs="Times New Roman"/>
          <w:sz w:val="24"/>
          <w:szCs w:val="24"/>
        </w:rPr>
        <w:t xml:space="preserve"> flexibility </w:t>
      </w:r>
      <w:r w:rsidR="003658DC" w:rsidRPr="00857124">
        <w:rPr>
          <w:rFonts w:ascii="Times New Roman" w:hAnsi="Times New Roman" w:cs="Times New Roman"/>
          <w:sz w:val="24"/>
          <w:szCs w:val="24"/>
        </w:rPr>
        <w:t xml:space="preserve">over the </w:t>
      </w:r>
      <w:r w:rsidR="008C7BD4" w:rsidRPr="00857124">
        <w:rPr>
          <w:rFonts w:ascii="Times New Roman" w:hAnsi="Times New Roman" w:cs="Times New Roman"/>
          <w:sz w:val="24"/>
          <w:szCs w:val="24"/>
        </w:rPr>
        <w:t xml:space="preserve">more prevalent </w:t>
      </w:r>
      <w:r w:rsidR="003658DC" w:rsidRPr="00857124">
        <w:rPr>
          <w:rFonts w:ascii="Times New Roman" w:hAnsi="Times New Roman" w:cs="Times New Roman"/>
          <w:sz w:val="24"/>
          <w:szCs w:val="24"/>
        </w:rPr>
        <w:t xml:space="preserve">romance </w:t>
      </w:r>
      <w:r w:rsidR="001C3292" w:rsidRPr="00857124">
        <w:rPr>
          <w:rFonts w:ascii="Times New Roman" w:hAnsi="Times New Roman" w:cs="Times New Roman"/>
          <w:sz w:val="24"/>
          <w:szCs w:val="24"/>
        </w:rPr>
        <w:t xml:space="preserve">rests in the ballad’s </w:t>
      </w:r>
      <w:r w:rsidR="00814548" w:rsidRPr="00857124">
        <w:rPr>
          <w:rFonts w:ascii="Times New Roman" w:hAnsi="Times New Roman" w:cs="Times New Roman"/>
          <w:sz w:val="24"/>
          <w:szCs w:val="24"/>
        </w:rPr>
        <w:t xml:space="preserve">ability to communicate </w:t>
      </w:r>
      <w:r w:rsidR="008C7BD4" w:rsidRPr="00857124">
        <w:rPr>
          <w:rFonts w:ascii="Times New Roman" w:hAnsi="Times New Roman" w:cs="Times New Roman"/>
          <w:sz w:val="24"/>
          <w:szCs w:val="24"/>
        </w:rPr>
        <w:t>effectively</w:t>
      </w:r>
      <w:r w:rsidR="00D20DAC" w:rsidRPr="00857124">
        <w:rPr>
          <w:rFonts w:ascii="Times New Roman" w:hAnsi="Times New Roman" w:cs="Times New Roman"/>
          <w:sz w:val="24"/>
          <w:szCs w:val="24"/>
        </w:rPr>
        <w:t xml:space="preserve"> </w:t>
      </w:r>
      <w:r w:rsidR="00814548" w:rsidRPr="00857124">
        <w:rPr>
          <w:rFonts w:ascii="Times New Roman" w:hAnsi="Times New Roman" w:cs="Times New Roman"/>
          <w:sz w:val="24"/>
          <w:szCs w:val="24"/>
        </w:rPr>
        <w:t>to</w:t>
      </w:r>
      <w:r w:rsidR="00D20DAC" w:rsidRPr="00857124">
        <w:rPr>
          <w:rFonts w:ascii="Times New Roman" w:hAnsi="Times New Roman" w:cs="Times New Roman"/>
          <w:sz w:val="24"/>
          <w:szCs w:val="24"/>
        </w:rPr>
        <w:t xml:space="preserve"> </w:t>
      </w:r>
      <w:r w:rsidR="001C3292" w:rsidRPr="00857124">
        <w:rPr>
          <w:rFonts w:ascii="Times New Roman" w:hAnsi="Times New Roman" w:cs="Times New Roman"/>
          <w:sz w:val="24"/>
          <w:szCs w:val="24"/>
        </w:rPr>
        <w:t>contemporary</w:t>
      </w:r>
      <w:r w:rsidR="00814548" w:rsidRPr="00857124">
        <w:rPr>
          <w:rFonts w:ascii="Times New Roman" w:hAnsi="Times New Roman" w:cs="Times New Roman"/>
          <w:sz w:val="24"/>
          <w:szCs w:val="24"/>
        </w:rPr>
        <w:t xml:space="preserve"> s</w:t>
      </w:r>
      <w:r w:rsidR="005608E9" w:rsidRPr="00857124">
        <w:rPr>
          <w:rFonts w:ascii="Times New Roman" w:hAnsi="Times New Roman" w:cs="Times New Roman"/>
          <w:sz w:val="24"/>
          <w:szCs w:val="24"/>
        </w:rPr>
        <w:t>ociety in a way that previous poetic “formulas”</w:t>
      </w:r>
      <w:r w:rsidR="0077210F" w:rsidRPr="00857124">
        <w:rPr>
          <w:rFonts w:ascii="Times New Roman" w:hAnsi="Times New Roman" w:cs="Times New Roman"/>
          <w:sz w:val="24"/>
          <w:szCs w:val="24"/>
        </w:rPr>
        <w:t xml:space="preserve"> </w:t>
      </w:r>
      <w:r w:rsidR="00AD7A87" w:rsidRPr="00857124">
        <w:rPr>
          <w:rFonts w:ascii="Times New Roman" w:hAnsi="Times New Roman" w:cs="Times New Roman"/>
          <w:sz w:val="24"/>
          <w:szCs w:val="24"/>
        </w:rPr>
        <w:t xml:space="preserve">were </w:t>
      </w:r>
      <w:r w:rsidR="001C3292" w:rsidRPr="00857124">
        <w:rPr>
          <w:rFonts w:ascii="Times New Roman" w:hAnsi="Times New Roman" w:cs="Times New Roman"/>
          <w:sz w:val="24"/>
          <w:szCs w:val="24"/>
        </w:rPr>
        <w:t>no longer able to do</w:t>
      </w:r>
      <w:r w:rsidR="005608E9" w:rsidRPr="00857124">
        <w:rPr>
          <w:rFonts w:ascii="Times New Roman" w:hAnsi="Times New Roman" w:cs="Times New Roman"/>
          <w:sz w:val="24"/>
          <w:szCs w:val="24"/>
        </w:rPr>
        <w:t>.</w:t>
      </w:r>
    </w:p>
    <w:p w14:paraId="20D7053F" w14:textId="60B5FE8F" w:rsidR="00ED68B3" w:rsidRPr="00857124" w:rsidRDefault="005D4AAE" w:rsidP="00737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Aguilera</w:t>
      </w:r>
      <w:r w:rsidR="00A101A2">
        <w:rPr>
          <w:rFonts w:ascii="Times New Roman" w:hAnsi="Times New Roman" w:cs="Times New Roman"/>
          <w:sz w:val="24"/>
          <w:szCs w:val="24"/>
        </w:rPr>
        <w:t>,</w:t>
      </w:r>
      <w:r w:rsidR="00EA25E3" w:rsidRPr="00857124">
        <w:rPr>
          <w:rFonts w:ascii="Times New Roman" w:hAnsi="Times New Roman" w:cs="Times New Roman"/>
          <w:sz w:val="24"/>
          <w:szCs w:val="24"/>
        </w:rPr>
        <w:t xml:space="preserve"> </w:t>
      </w:r>
      <w:r w:rsidR="00A41C75" w:rsidRPr="00857124">
        <w:rPr>
          <w:rFonts w:ascii="Times New Roman" w:hAnsi="Times New Roman" w:cs="Times New Roman"/>
          <w:sz w:val="24"/>
          <w:szCs w:val="24"/>
        </w:rPr>
        <w:t xml:space="preserve">the </w:t>
      </w:r>
      <w:r w:rsidR="00A41C75" w:rsidRPr="00857124">
        <w:rPr>
          <w:rFonts w:ascii="Times New Roman" w:hAnsi="Times New Roman" w:cs="Times New Roman"/>
          <w:i/>
          <w:sz w:val="24"/>
          <w:szCs w:val="24"/>
        </w:rPr>
        <w:t>romance</w:t>
      </w:r>
      <w:r w:rsidR="005F0AEE" w:rsidRPr="00857124">
        <w:rPr>
          <w:rFonts w:ascii="Times New Roman" w:hAnsi="Times New Roman" w:cs="Times New Roman"/>
          <w:i/>
          <w:sz w:val="24"/>
          <w:szCs w:val="24"/>
        </w:rPr>
        <w:t xml:space="preserve"> </w:t>
      </w:r>
      <w:r w:rsidR="00124325" w:rsidRPr="00857124">
        <w:rPr>
          <w:rFonts w:ascii="Times New Roman" w:hAnsi="Times New Roman" w:cs="Times New Roman"/>
          <w:sz w:val="24"/>
          <w:szCs w:val="24"/>
        </w:rPr>
        <w:t xml:space="preserve">as a genre </w:t>
      </w:r>
      <w:r w:rsidR="00C2355B">
        <w:rPr>
          <w:rFonts w:ascii="Times New Roman" w:hAnsi="Times New Roman" w:cs="Times New Roman"/>
          <w:sz w:val="24"/>
          <w:szCs w:val="24"/>
        </w:rPr>
        <w:t>was</w:t>
      </w:r>
      <w:r w:rsidR="00A41C75" w:rsidRPr="00857124">
        <w:rPr>
          <w:rFonts w:ascii="Times New Roman" w:hAnsi="Times New Roman" w:cs="Times New Roman"/>
          <w:sz w:val="24"/>
          <w:szCs w:val="24"/>
        </w:rPr>
        <w:t xml:space="preserve"> at a contemporary </w:t>
      </w:r>
      <w:r w:rsidR="00A101A2">
        <w:rPr>
          <w:rFonts w:ascii="Times New Roman" w:hAnsi="Times New Roman" w:cs="Times New Roman"/>
          <w:sz w:val="24"/>
          <w:szCs w:val="24"/>
        </w:rPr>
        <w:t xml:space="preserve">and </w:t>
      </w:r>
      <w:r w:rsidR="00C2355B">
        <w:rPr>
          <w:rFonts w:ascii="Times New Roman" w:hAnsi="Times New Roman" w:cs="Times New Roman"/>
          <w:sz w:val="24"/>
          <w:szCs w:val="24"/>
        </w:rPr>
        <w:t>social disadvantage which rendered it insufficient</w:t>
      </w:r>
      <w:r w:rsidR="00A41C75" w:rsidRPr="00857124">
        <w:rPr>
          <w:rFonts w:ascii="Times New Roman" w:hAnsi="Times New Roman" w:cs="Times New Roman"/>
          <w:sz w:val="24"/>
          <w:szCs w:val="24"/>
        </w:rPr>
        <w:t xml:space="preserve"> </w:t>
      </w:r>
      <w:r w:rsidR="005F0AEE" w:rsidRPr="00857124">
        <w:rPr>
          <w:rFonts w:ascii="Times New Roman" w:hAnsi="Times New Roman" w:cs="Times New Roman"/>
          <w:sz w:val="24"/>
          <w:szCs w:val="24"/>
        </w:rPr>
        <w:t xml:space="preserve">as a convenient genre </w:t>
      </w:r>
      <w:r w:rsidR="005F3CA5">
        <w:rPr>
          <w:rFonts w:ascii="Times New Roman" w:hAnsi="Times New Roman" w:cs="Times New Roman"/>
          <w:sz w:val="24"/>
          <w:szCs w:val="24"/>
        </w:rPr>
        <w:t xml:space="preserve">capable of </w:t>
      </w:r>
      <w:r w:rsidR="00C2355B">
        <w:rPr>
          <w:rFonts w:ascii="Times New Roman" w:hAnsi="Times New Roman" w:cs="Times New Roman"/>
          <w:sz w:val="24"/>
          <w:szCs w:val="24"/>
        </w:rPr>
        <w:t>representing</w:t>
      </w:r>
      <w:r w:rsidR="00A41C75" w:rsidRPr="00857124">
        <w:rPr>
          <w:rFonts w:ascii="Times New Roman" w:hAnsi="Times New Roman" w:cs="Times New Roman"/>
          <w:sz w:val="24"/>
          <w:szCs w:val="24"/>
        </w:rPr>
        <w:t xml:space="preserve"> 19</w:t>
      </w:r>
      <w:r w:rsidR="00A41C75" w:rsidRPr="00857124">
        <w:rPr>
          <w:rFonts w:ascii="Times New Roman" w:hAnsi="Times New Roman" w:cs="Times New Roman"/>
          <w:sz w:val="24"/>
          <w:szCs w:val="24"/>
          <w:vertAlign w:val="superscript"/>
        </w:rPr>
        <w:t>th</w:t>
      </w:r>
      <w:r w:rsidR="00A41C75" w:rsidRPr="00857124">
        <w:rPr>
          <w:rFonts w:ascii="Times New Roman" w:hAnsi="Times New Roman" w:cs="Times New Roman"/>
          <w:sz w:val="24"/>
          <w:szCs w:val="24"/>
        </w:rPr>
        <w:t xml:space="preserve"> century soci</w:t>
      </w:r>
      <w:r w:rsidR="00EA25E3" w:rsidRPr="00857124">
        <w:rPr>
          <w:rFonts w:ascii="Times New Roman" w:hAnsi="Times New Roman" w:cs="Times New Roman"/>
          <w:sz w:val="24"/>
          <w:szCs w:val="24"/>
        </w:rPr>
        <w:t>ety and its issues</w:t>
      </w:r>
      <w:r>
        <w:rPr>
          <w:rFonts w:ascii="Times New Roman" w:hAnsi="Times New Roman" w:cs="Times New Roman"/>
          <w:sz w:val="24"/>
          <w:szCs w:val="24"/>
        </w:rPr>
        <w:t xml:space="preserve">. </w:t>
      </w:r>
      <w:r w:rsidR="00737B8B" w:rsidRPr="00857124">
        <w:rPr>
          <w:rFonts w:ascii="Times New Roman" w:hAnsi="Times New Roman" w:cs="Times New Roman"/>
          <w:sz w:val="24"/>
          <w:szCs w:val="24"/>
        </w:rPr>
        <w:t xml:space="preserve">As a </w:t>
      </w:r>
      <w:r>
        <w:rPr>
          <w:rFonts w:ascii="Times New Roman" w:hAnsi="Times New Roman" w:cs="Times New Roman"/>
          <w:sz w:val="24"/>
          <w:szCs w:val="24"/>
        </w:rPr>
        <w:t>19</w:t>
      </w:r>
      <w:r w:rsidRPr="005D4AA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Spanish writer, Aguilera </w:t>
      </w:r>
      <w:r w:rsidR="001F0A96" w:rsidRPr="00857124">
        <w:rPr>
          <w:rFonts w:ascii="Times New Roman" w:hAnsi="Times New Roman" w:cs="Times New Roman"/>
          <w:sz w:val="24"/>
          <w:szCs w:val="24"/>
        </w:rPr>
        <w:t>sees</w:t>
      </w:r>
      <w:r w:rsidR="00136443" w:rsidRPr="00857124">
        <w:rPr>
          <w:rFonts w:ascii="Times New Roman" w:hAnsi="Times New Roman" w:cs="Times New Roman"/>
          <w:sz w:val="24"/>
          <w:szCs w:val="24"/>
        </w:rPr>
        <w:t xml:space="preserve"> himself as a </w:t>
      </w:r>
      <w:r w:rsidR="00951482" w:rsidRPr="00857124">
        <w:rPr>
          <w:rFonts w:ascii="Times New Roman" w:hAnsi="Times New Roman" w:cs="Times New Roman"/>
          <w:sz w:val="24"/>
          <w:szCs w:val="24"/>
        </w:rPr>
        <w:t>part of the literary tradition</w:t>
      </w:r>
      <w:r w:rsidR="00E90615" w:rsidRPr="00857124">
        <w:rPr>
          <w:rFonts w:ascii="Times New Roman" w:hAnsi="Times New Roman" w:cs="Times New Roman"/>
          <w:sz w:val="24"/>
          <w:szCs w:val="24"/>
        </w:rPr>
        <w:t>, yet he aspired to forge his o</w:t>
      </w:r>
      <w:r w:rsidR="00973F93" w:rsidRPr="00857124">
        <w:rPr>
          <w:rFonts w:ascii="Times New Roman" w:hAnsi="Times New Roman" w:cs="Times New Roman"/>
          <w:sz w:val="24"/>
          <w:szCs w:val="24"/>
        </w:rPr>
        <w:t>wn place w</w:t>
      </w:r>
      <w:r w:rsidR="00951482" w:rsidRPr="00857124">
        <w:rPr>
          <w:rFonts w:ascii="Times New Roman" w:hAnsi="Times New Roman" w:cs="Times New Roman"/>
          <w:sz w:val="24"/>
          <w:szCs w:val="24"/>
        </w:rPr>
        <w:t>here he would rely partially on old forms</w:t>
      </w:r>
      <w:r w:rsidR="00973F93" w:rsidRPr="00857124">
        <w:rPr>
          <w:rFonts w:ascii="Times New Roman" w:hAnsi="Times New Roman" w:cs="Times New Roman"/>
          <w:sz w:val="24"/>
          <w:szCs w:val="24"/>
        </w:rPr>
        <w:t xml:space="preserve"> that</w:t>
      </w:r>
      <w:r w:rsidR="00951482" w:rsidRPr="00857124">
        <w:rPr>
          <w:rFonts w:ascii="Times New Roman" w:hAnsi="Times New Roman" w:cs="Times New Roman"/>
          <w:sz w:val="24"/>
          <w:szCs w:val="24"/>
        </w:rPr>
        <w:t xml:space="preserve"> would then incorporate</w:t>
      </w:r>
      <w:r w:rsidR="00973F93" w:rsidRPr="00857124">
        <w:rPr>
          <w:rFonts w:ascii="Times New Roman" w:hAnsi="Times New Roman" w:cs="Times New Roman"/>
          <w:sz w:val="24"/>
          <w:szCs w:val="24"/>
        </w:rPr>
        <w:t xml:space="preserve"> themes</w:t>
      </w:r>
      <w:r w:rsidR="00951482" w:rsidRPr="00857124">
        <w:rPr>
          <w:rFonts w:ascii="Times New Roman" w:hAnsi="Times New Roman" w:cs="Times New Roman"/>
          <w:sz w:val="24"/>
          <w:szCs w:val="24"/>
        </w:rPr>
        <w:t xml:space="preserve"> dealing with </w:t>
      </w:r>
      <w:r w:rsidR="004A1C45" w:rsidRPr="00857124">
        <w:rPr>
          <w:rFonts w:ascii="Times New Roman" w:hAnsi="Times New Roman" w:cs="Times New Roman"/>
          <w:sz w:val="24"/>
          <w:szCs w:val="24"/>
        </w:rPr>
        <w:t>social injustice</w:t>
      </w:r>
      <w:r w:rsidR="00973F93" w:rsidRPr="00857124">
        <w:rPr>
          <w:rFonts w:ascii="Times New Roman" w:hAnsi="Times New Roman" w:cs="Times New Roman"/>
          <w:sz w:val="24"/>
          <w:szCs w:val="24"/>
        </w:rPr>
        <w:t>,</w:t>
      </w:r>
      <w:r w:rsidR="00951482" w:rsidRPr="00857124">
        <w:rPr>
          <w:rFonts w:ascii="Times New Roman" w:hAnsi="Times New Roman" w:cs="Times New Roman"/>
          <w:sz w:val="24"/>
          <w:szCs w:val="24"/>
        </w:rPr>
        <w:t xml:space="preserve"> poverty, and</w:t>
      </w:r>
      <w:r w:rsidR="004A1C45" w:rsidRPr="00857124">
        <w:rPr>
          <w:rFonts w:ascii="Times New Roman" w:hAnsi="Times New Roman" w:cs="Times New Roman"/>
          <w:sz w:val="24"/>
          <w:szCs w:val="24"/>
        </w:rPr>
        <w:t xml:space="preserve"> prostitution</w:t>
      </w:r>
      <w:r w:rsidR="00951482" w:rsidRPr="00857124">
        <w:rPr>
          <w:rFonts w:ascii="Times New Roman" w:hAnsi="Times New Roman" w:cs="Times New Roman"/>
          <w:sz w:val="24"/>
          <w:szCs w:val="24"/>
        </w:rPr>
        <w:t>, which were</w:t>
      </w:r>
      <w:r w:rsidR="00973F93" w:rsidRPr="00857124">
        <w:rPr>
          <w:rFonts w:ascii="Times New Roman" w:hAnsi="Times New Roman" w:cs="Times New Roman"/>
          <w:sz w:val="24"/>
          <w:szCs w:val="24"/>
        </w:rPr>
        <w:t xml:space="preserve"> not commonly associated with the </w:t>
      </w:r>
      <w:r w:rsidR="00973F93" w:rsidRPr="00857124">
        <w:rPr>
          <w:rFonts w:ascii="Times New Roman" w:hAnsi="Times New Roman" w:cs="Times New Roman"/>
          <w:i/>
          <w:sz w:val="24"/>
          <w:szCs w:val="24"/>
        </w:rPr>
        <w:t>romance</w:t>
      </w:r>
      <w:r w:rsidR="003504A5" w:rsidRPr="00857124">
        <w:rPr>
          <w:rFonts w:ascii="Times New Roman" w:hAnsi="Times New Roman" w:cs="Times New Roman"/>
          <w:sz w:val="24"/>
          <w:szCs w:val="24"/>
        </w:rPr>
        <w:t>.</w:t>
      </w:r>
      <w:r w:rsidR="00951482" w:rsidRPr="00857124">
        <w:rPr>
          <w:rFonts w:ascii="Times New Roman" w:hAnsi="Times New Roman" w:cs="Times New Roman"/>
          <w:sz w:val="24"/>
          <w:szCs w:val="24"/>
        </w:rPr>
        <w:t xml:space="preserve"> </w:t>
      </w:r>
      <w:r w:rsidR="003504A5" w:rsidRPr="00857124">
        <w:rPr>
          <w:rFonts w:ascii="Times New Roman" w:hAnsi="Times New Roman" w:cs="Times New Roman"/>
          <w:sz w:val="24"/>
          <w:szCs w:val="24"/>
        </w:rPr>
        <w:t xml:space="preserve"> He would </w:t>
      </w:r>
      <w:r w:rsidR="001079E3" w:rsidRPr="00857124">
        <w:rPr>
          <w:rFonts w:ascii="Times New Roman" w:hAnsi="Times New Roman" w:cs="Times New Roman"/>
          <w:sz w:val="24"/>
          <w:szCs w:val="24"/>
        </w:rPr>
        <w:t>take up</w:t>
      </w:r>
      <w:r w:rsidR="003504A5" w:rsidRPr="00857124">
        <w:rPr>
          <w:rFonts w:ascii="Times New Roman" w:hAnsi="Times New Roman" w:cs="Times New Roman"/>
          <w:sz w:val="24"/>
          <w:szCs w:val="24"/>
        </w:rPr>
        <w:t xml:space="preserve"> this idea at length in the fourth edition of his </w:t>
      </w:r>
      <w:r w:rsidR="003504A5" w:rsidRPr="00857124">
        <w:rPr>
          <w:rFonts w:ascii="Times New Roman" w:hAnsi="Times New Roman" w:cs="Times New Roman"/>
          <w:i/>
          <w:sz w:val="24"/>
          <w:szCs w:val="24"/>
        </w:rPr>
        <w:t xml:space="preserve">Ecos </w:t>
      </w:r>
      <w:r w:rsidR="001079E3" w:rsidRPr="00857124">
        <w:rPr>
          <w:rFonts w:ascii="Times New Roman" w:hAnsi="Times New Roman" w:cs="Times New Roman"/>
          <w:sz w:val="24"/>
          <w:szCs w:val="24"/>
        </w:rPr>
        <w:t xml:space="preserve">as it related to the </w:t>
      </w:r>
      <w:r w:rsidR="001079E3" w:rsidRPr="00857124">
        <w:rPr>
          <w:rFonts w:ascii="Times New Roman" w:hAnsi="Times New Roman" w:cs="Times New Roman"/>
          <w:i/>
          <w:sz w:val="24"/>
          <w:szCs w:val="24"/>
        </w:rPr>
        <w:t>romances</w:t>
      </w:r>
      <w:r w:rsidR="001079E3" w:rsidRPr="00857124">
        <w:rPr>
          <w:rFonts w:ascii="Times New Roman" w:hAnsi="Times New Roman" w:cs="Times New Roman"/>
          <w:sz w:val="24"/>
          <w:szCs w:val="24"/>
        </w:rPr>
        <w:t xml:space="preserve"> of Rivas</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rPr>
        <w:fldChar w:fldCharType="end"/>
      </w:r>
      <w:r w:rsidR="001079E3" w:rsidRPr="00857124">
        <w:rPr>
          <w:rFonts w:ascii="Times New Roman" w:hAnsi="Times New Roman" w:cs="Times New Roman"/>
          <w:sz w:val="24"/>
          <w:szCs w:val="24"/>
        </w:rPr>
        <w:t xml:space="preserve"> and </w:t>
      </w:r>
      <w:r w:rsidR="00ED68B3" w:rsidRPr="00857124">
        <w:rPr>
          <w:rFonts w:ascii="Times New Roman" w:hAnsi="Times New Roman" w:cs="Times New Roman"/>
          <w:sz w:val="24"/>
          <w:szCs w:val="24"/>
        </w:rPr>
        <w:t>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001079E3" w:rsidRPr="00857124">
        <w:rPr>
          <w:rFonts w:ascii="Times New Roman" w:hAnsi="Times New Roman" w:cs="Times New Roman"/>
          <w:sz w:val="24"/>
          <w:szCs w:val="24"/>
        </w:rPr>
        <w:t>:</w:t>
      </w:r>
    </w:p>
    <w:p w14:paraId="73F10073" w14:textId="7DE2301E" w:rsidR="00921B90" w:rsidRPr="00857124" w:rsidRDefault="00ED68B3" w:rsidP="005D4AAE">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I was not the only author that composed national popular poetry: the illustrious Duke of Rivas</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rPr>
        <w:fldChar w:fldCharType="end"/>
      </w:r>
      <w:r w:rsidRPr="00857124">
        <w:rPr>
          <w:rFonts w:ascii="Times New Roman" w:hAnsi="Times New Roman" w:cs="Times New Roman"/>
          <w:sz w:val="24"/>
          <w:szCs w:val="24"/>
        </w:rPr>
        <w:t xml:space="preserve"> attempted it with fortune in his precious </w:t>
      </w:r>
      <w:r w:rsidRPr="00857124">
        <w:rPr>
          <w:rFonts w:ascii="Times New Roman" w:hAnsi="Times New Roman" w:cs="Times New Roman"/>
          <w:i/>
          <w:sz w:val="24"/>
          <w:szCs w:val="24"/>
        </w:rPr>
        <w:t>Romanceros históricos</w:t>
      </w:r>
      <w:r w:rsidRPr="00857124">
        <w:rPr>
          <w:rFonts w:ascii="Times New Roman" w:hAnsi="Times New Roman" w:cs="Times New Roman"/>
          <w:sz w:val="24"/>
          <w:szCs w:val="24"/>
        </w:rPr>
        <w:t>, even though these were of a retrospective character; but e</w:t>
      </w:r>
      <w:r w:rsidR="005D4AAE">
        <w:rPr>
          <w:rFonts w:ascii="Times New Roman" w:hAnsi="Times New Roman" w:cs="Times New Roman"/>
          <w:sz w:val="24"/>
          <w:szCs w:val="24"/>
        </w:rPr>
        <w:t>specially our great 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005D4AAE">
        <w:rPr>
          <w:rFonts w:ascii="Times New Roman" w:hAnsi="Times New Roman" w:cs="Times New Roman"/>
          <w:sz w:val="24"/>
          <w:szCs w:val="24"/>
        </w:rPr>
        <w:t>. . . . But 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005D4AAE">
        <w:rPr>
          <w:rFonts w:ascii="Times New Roman" w:hAnsi="Times New Roman" w:cs="Times New Roman"/>
          <w:sz w:val="24"/>
          <w:szCs w:val="24"/>
        </w:rPr>
        <w:t xml:space="preserve"> . . . </w:t>
      </w:r>
      <w:r w:rsidRPr="00857124">
        <w:rPr>
          <w:rFonts w:ascii="Times New Roman" w:hAnsi="Times New Roman" w:cs="Times New Roman"/>
          <w:sz w:val="24"/>
          <w:szCs w:val="24"/>
        </w:rPr>
        <w:t xml:space="preserve">, permit me the phrase, </w:t>
      </w:r>
      <w:r w:rsidR="004A1C45" w:rsidRPr="00857124">
        <w:rPr>
          <w:rFonts w:ascii="Times New Roman" w:hAnsi="Times New Roman" w:cs="Times New Roman"/>
          <w:sz w:val="24"/>
          <w:szCs w:val="24"/>
        </w:rPr>
        <w:t xml:space="preserve">was </w:t>
      </w:r>
      <w:r w:rsidRPr="00857124">
        <w:rPr>
          <w:rFonts w:ascii="Times New Roman" w:hAnsi="Times New Roman" w:cs="Times New Roman"/>
          <w:sz w:val="24"/>
          <w:szCs w:val="24"/>
        </w:rPr>
        <w:t>the troub</w:t>
      </w:r>
      <w:r w:rsidR="004A1C45" w:rsidRPr="00857124">
        <w:rPr>
          <w:rFonts w:ascii="Times New Roman" w:hAnsi="Times New Roman" w:cs="Times New Roman"/>
          <w:sz w:val="24"/>
          <w:szCs w:val="24"/>
        </w:rPr>
        <w:t xml:space="preserve">adour of ruins, and not only </w:t>
      </w:r>
      <w:r w:rsidRPr="00857124">
        <w:rPr>
          <w:rFonts w:ascii="Times New Roman" w:hAnsi="Times New Roman" w:cs="Times New Roman"/>
          <w:sz w:val="24"/>
          <w:szCs w:val="24"/>
        </w:rPr>
        <w:t xml:space="preserve">the depth of </w:t>
      </w:r>
      <w:r w:rsidR="00921B90" w:rsidRPr="00857124">
        <w:rPr>
          <w:rFonts w:ascii="Times New Roman" w:hAnsi="Times New Roman" w:cs="Times New Roman"/>
          <w:sz w:val="24"/>
          <w:szCs w:val="24"/>
        </w:rPr>
        <w:t>the legend</w:t>
      </w:r>
      <w:r w:rsidRPr="00857124">
        <w:rPr>
          <w:rFonts w:ascii="Times New Roman" w:hAnsi="Times New Roman" w:cs="Times New Roman"/>
          <w:sz w:val="24"/>
          <w:szCs w:val="24"/>
        </w:rPr>
        <w:t>, his word itself was an echo of other ci</w:t>
      </w:r>
      <w:r w:rsidR="005D4AAE">
        <w:rPr>
          <w:rFonts w:ascii="Times New Roman" w:hAnsi="Times New Roman" w:cs="Times New Roman"/>
          <w:sz w:val="24"/>
          <w:szCs w:val="24"/>
        </w:rPr>
        <w:t xml:space="preserve">vilizations, of other ages; . . . . </w:t>
      </w:r>
      <w:r w:rsidRPr="00857124">
        <w:rPr>
          <w:rFonts w:ascii="Times New Roman" w:hAnsi="Times New Roman" w:cs="Times New Roman"/>
          <w:sz w:val="24"/>
          <w:szCs w:val="24"/>
        </w:rPr>
        <w:t>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Pr="00857124">
        <w:rPr>
          <w:rFonts w:ascii="Times New Roman" w:hAnsi="Times New Roman" w:cs="Times New Roman"/>
          <w:sz w:val="24"/>
          <w:szCs w:val="24"/>
        </w:rPr>
        <w:t xml:space="preserve"> was the </w:t>
      </w:r>
      <w:r w:rsidRPr="00857124">
        <w:rPr>
          <w:rFonts w:ascii="Times New Roman" w:hAnsi="Times New Roman" w:cs="Times New Roman"/>
          <w:sz w:val="24"/>
          <w:szCs w:val="24"/>
        </w:rPr>
        <w:lastRenderedPageBreak/>
        <w:t>singer of the past; and I, with much ambition, but with scarce strength, aimed to be the singer of the present</w:t>
      </w:r>
      <w:r w:rsidR="00537359">
        <w:rPr>
          <w:rFonts w:ascii="Times New Roman" w:hAnsi="Times New Roman" w:cs="Times New Roman"/>
          <w:sz w:val="24"/>
          <w:szCs w:val="24"/>
        </w:rPr>
        <w:t>.</w:t>
      </w:r>
      <w:r w:rsidRPr="00857124">
        <w:rPr>
          <w:rFonts w:ascii="Times New Roman" w:hAnsi="Times New Roman" w:cs="Times New Roman"/>
          <w:sz w:val="24"/>
          <w:szCs w:val="24"/>
        </w:rPr>
        <w:t>” (</w:t>
      </w:r>
      <w:r w:rsidR="00537359" w:rsidRPr="00537359">
        <w:rPr>
          <w:rFonts w:ascii="Times New Roman" w:hAnsi="Times New Roman" w:cs="Times New Roman"/>
          <w:i/>
          <w:sz w:val="24"/>
          <w:szCs w:val="24"/>
        </w:rPr>
        <w:t>Ecos nacionales y cantares</w:t>
      </w:r>
      <w:r w:rsidR="00537359">
        <w:rPr>
          <w:rFonts w:ascii="Times New Roman" w:hAnsi="Times New Roman" w:cs="Times New Roman"/>
          <w:sz w:val="24"/>
          <w:szCs w:val="24"/>
        </w:rPr>
        <w:t xml:space="preserve"> </w:t>
      </w:r>
      <w:r w:rsidRPr="00857124">
        <w:rPr>
          <w:rFonts w:ascii="Times New Roman" w:hAnsi="Times New Roman" w:cs="Times New Roman"/>
          <w:sz w:val="24"/>
          <w:szCs w:val="24"/>
        </w:rPr>
        <w:t>156-157)</w:t>
      </w:r>
      <w:r w:rsidR="008F7638" w:rsidRPr="00857124">
        <w:rPr>
          <w:rStyle w:val="FootnoteReference"/>
          <w:rFonts w:ascii="Times New Roman" w:hAnsi="Times New Roman" w:cs="Times New Roman"/>
          <w:sz w:val="24"/>
          <w:szCs w:val="24"/>
        </w:rPr>
        <w:footnoteReference w:id="95"/>
      </w:r>
    </w:p>
    <w:p w14:paraId="7FAB2F50" w14:textId="10A7AAD7" w:rsidR="00310927" w:rsidRPr="00857124" w:rsidRDefault="001079E3" w:rsidP="00310927">
      <w:pPr>
        <w:pStyle w:val="FootnoteText"/>
        <w:spacing w:line="480" w:lineRule="auto"/>
        <w:rPr>
          <w:rFonts w:ascii="Times New Roman" w:hAnsi="Times New Roman" w:cs="Times New Roman"/>
          <w:sz w:val="24"/>
          <w:szCs w:val="24"/>
        </w:rPr>
      </w:pPr>
      <w:r w:rsidRPr="00857124">
        <w:rPr>
          <w:rFonts w:ascii="Times New Roman" w:hAnsi="Times New Roman" w:cs="Times New Roman"/>
          <w:sz w:val="24"/>
          <w:szCs w:val="24"/>
        </w:rPr>
        <w:tab/>
      </w:r>
      <w:r w:rsidR="004E16D1" w:rsidRPr="00857124">
        <w:rPr>
          <w:rFonts w:ascii="Times New Roman" w:hAnsi="Times New Roman" w:cs="Times New Roman"/>
          <w:sz w:val="24"/>
          <w:szCs w:val="24"/>
        </w:rPr>
        <w:t>In spite of the admiration for the ballad throughout the 19</w:t>
      </w:r>
      <w:r w:rsidR="004E16D1" w:rsidRPr="00857124">
        <w:rPr>
          <w:rFonts w:ascii="Times New Roman" w:hAnsi="Times New Roman" w:cs="Times New Roman"/>
          <w:sz w:val="24"/>
          <w:szCs w:val="24"/>
          <w:vertAlign w:val="superscript"/>
        </w:rPr>
        <w:t>th</w:t>
      </w:r>
      <w:r w:rsidR="004E16D1" w:rsidRPr="00857124">
        <w:rPr>
          <w:rFonts w:ascii="Times New Roman" w:hAnsi="Times New Roman" w:cs="Times New Roman"/>
          <w:sz w:val="24"/>
          <w:szCs w:val="24"/>
        </w:rPr>
        <w:t xml:space="preserve"> century</w:t>
      </w:r>
      <w:r w:rsidR="008145DC" w:rsidRPr="00857124">
        <w:rPr>
          <w:rFonts w:ascii="Times New Roman" w:hAnsi="Times New Roman" w:cs="Times New Roman"/>
          <w:sz w:val="24"/>
          <w:szCs w:val="24"/>
        </w:rPr>
        <w:t xml:space="preserve">, </w:t>
      </w:r>
      <w:r w:rsidR="009F342D" w:rsidRPr="00857124">
        <w:rPr>
          <w:rFonts w:ascii="Times New Roman" w:hAnsi="Times New Roman" w:cs="Times New Roman"/>
          <w:sz w:val="24"/>
          <w:szCs w:val="24"/>
        </w:rPr>
        <w:t>we still lack analyses concerning</w:t>
      </w:r>
      <w:r w:rsidR="00225CE9" w:rsidRPr="00857124">
        <w:rPr>
          <w:rFonts w:ascii="Times New Roman" w:hAnsi="Times New Roman" w:cs="Times New Roman"/>
          <w:sz w:val="24"/>
          <w:szCs w:val="24"/>
        </w:rPr>
        <w:t xml:space="preserve"> </w:t>
      </w:r>
      <w:r w:rsidR="004E16D1" w:rsidRPr="00857124">
        <w:rPr>
          <w:rFonts w:ascii="Times New Roman" w:hAnsi="Times New Roman" w:cs="Times New Roman"/>
          <w:sz w:val="24"/>
          <w:szCs w:val="24"/>
        </w:rPr>
        <w:t xml:space="preserve">its </w:t>
      </w:r>
      <w:r w:rsidR="00537359">
        <w:rPr>
          <w:rFonts w:ascii="Times New Roman" w:hAnsi="Times New Roman" w:cs="Times New Roman"/>
          <w:sz w:val="24"/>
          <w:szCs w:val="24"/>
        </w:rPr>
        <w:t>revival</w:t>
      </w:r>
      <w:r w:rsidR="00225CE9" w:rsidRPr="00857124">
        <w:rPr>
          <w:rFonts w:ascii="Times New Roman" w:hAnsi="Times New Roman" w:cs="Times New Roman"/>
          <w:sz w:val="24"/>
          <w:szCs w:val="24"/>
        </w:rPr>
        <w:t>.</w:t>
      </w:r>
      <w:r w:rsidR="005A5DA4" w:rsidRPr="00857124">
        <w:rPr>
          <w:rFonts w:ascii="Times New Roman" w:hAnsi="Times New Roman" w:cs="Times New Roman"/>
          <w:sz w:val="24"/>
          <w:szCs w:val="24"/>
        </w:rPr>
        <w:t xml:space="preserve"> In regard to </w:t>
      </w:r>
      <w:r w:rsidR="00310927" w:rsidRPr="00857124">
        <w:rPr>
          <w:rFonts w:ascii="Times New Roman" w:hAnsi="Times New Roman" w:cs="Times New Roman"/>
          <w:sz w:val="24"/>
          <w:szCs w:val="24"/>
        </w:rPr>
        <w:t>the use of the vocable “ballad”</w:t>
      </w:r>
      <w:r w:rsidR="005A5DA4" w:rsidRPr="00857124">
        <w:rPr>
          <w:rFonts w:ascii="Times New Roman" w:hAnsi="Times New Roman" w:cs="Times New Roman"/>
          <w:sz w:val="24"/>
          <w:szCs w:val="24"/>
        </w:rPr>
        <w:t xml:space="preserve"> in Spain, according to Colin Smith, “in modern Spanish, </w:t>
      </w:r>
      <w:r w:rsidR="005A5DA4" w:rsidRPr="00857124">
        <w:rPr>
          <w:rFonts w:ascii="Times New Roman" w:hAnsi="Times New Roman" w:cs="Times New Roman"/>
          <w:i/>
          <w:sz w:val="24"/>
          <w:szCs w:val="24"/>
        </w:rPr>
        <w:t xml:space="preserve">balada </w:t>
      </w:r>
      <w:r w:rsidR="005A5DA4" w:rsidRPr="00857124">
        <w:rPr>
          <w:rFonts w:ascii="Times New Roman" w:hAnsi="Times New Roman" w:cs="Times New Roman"/>
          <w:sz w:val="24"/>
          <w:szCs w:val="24"/>
        </w:rPr>
        <w:t>appears from the mid-19</w:t>
      </w:r>
      <w:r w:rsidR="005A5DA4" w:rsidRPr="00857124">
        <w:rPr>
          <w:rFonts w:ascii="Times New Roman" w:hAnsi="Times New Roman" w:cs="Times New Roman"/>
          <w:sz w:val="24"/>
          <w:szCs w:val="24"/>
          <w:vertAlign w:val="superscript"/>
        </w:rPr>
        <w:t>th</w:t>
      </w:r>
      <w:r w:rsidR="005A5DA4" w:rsidRPr="00857124">
        <w:rPr>
          <w:rFonts w:ascii="Times New Roman" w:hAnsi="Times New Roman" w:cs="Times New Roman"/>
          <w:sz w:val="24"/>
          <w:szCs w:val="24"/>
        </w:rPr>
        <w:t xml:space="preserve"> century with reference to ballads outside Spain but this is a loan word” </w:t>
      </w:r>
      <w:r w:rsidR="00310927"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ExcludeAuth="1"&gt;&lt;Author&gt;Smith&lt;/Author&gt;&lt;Year&gt;1964&lt;/Year&gt;&lt;RecNum&gt;76&lt;/RecNum&gt;&lt;Pages&gt;8&lt;/Pages&gt;&lt;DisplayText&gt;(8)&lt;/DisplayText&gt;&lt;record&gt;&lt;rec-number&gt;76&lt;/rec-number&gt;&lt;foreign-keys&gt;&lt;key app="EN" db-id="5xstxsde6rdp5yexss8vfsa6zwr5fd5z52vs" timestamp="1462738158"&gt;76&lt;/key&gt;&lt;/foreign-keys&gt;&lt;ref-type name="Book"&gt;6&lt;/ref-type&gt;&lt;contributors&gt;&lt;authors&gt;&lt;author&gt;Smith, C. Colin&lt;/author&gt;&lt;/authors&gt;&lt;/contributors&gt;&lt;titles&gt;&lt;title&gt;Spanish Ballads&lt;/title&gt;&lt;/titles&gt;&lt;dates&gt;&lt;year&gt;1964&lt;/year&gt;&lt;/dates&gt;&lt;pub-location&gt;New York&lt;/pub-location&gt;&lt;publisher&gt;Pergamon Press&lt;/publisher&gt;&lt;urls&gt;&lt;/urls&gt;&lt;/record&gt;&lt;/Cite&gt;&lt;/EndNote&gt;</w:instrText>
      </w:r>
      <w:r w:rsidR="00310927"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(8)</w:t>
      </w:r>
      <w:r w:rsidR="00310927" w:rsidRPr="00857124">
        <w:rPr>
          <w:rFonts w:ascii="Times New Roman" w:hAnsi="Times New Roman" w:cs="Times New Roman"/>
          <w:sz w:val="24"/>
          <w:szCs w:val="24"/>
        </w:rPr>
        <w:fldChar w:fldCharType="end"/>
      </w:r>
      <w:r w:rsidR="005A5DA4" w:rsidRPr="00857124">
        <w:rPr>
          <w:rFonts w:ascii="Times New Roman" w:hAnsi="Times New Roman" w:cs="Times New Roman"/>
          <w:sz w:val="24"/>
          <w:szCs w:val="24"/>
        </w:rPr>
        <w:t>.</w:t>
      </w:r>
      <w:r w:rsidR="005A5DA4" w:rsidRPr="00857124">
        <w:rPr>
          <w:rFonts w:ascii="Times New Roman" w:hAnsi="Times New Roman" w:cs="Times New Roman"/>
          <w:sz w:val="24"/>
          <w:szCs w:val="24"/>
        </w:rPr>
        <w:fldChar w:fldCharType="begin"/>
      </w:r>
      <w:r w:rsidR="005A5DA4" w:rsidRPr="00857124">
        <w:rPr>
          <w:rFonts w:ascii="Times New Roman" w:hAnsi="Times New Roman" w:cs="Times New Roman"/>
          <w:sz w:val="24"/>
          <w:szCs w:val="24"/>
        </w:rPr>
        <w:instrText xml:space="preserve"> ADDIN EN.CITE &lt;EndNote&gt;&lt;Cite Hidden="1"&gt;&lt;Author&gt;Smith&lt;/Author&gt;&lt;Year&gt;1964&lt;/Year&gt;&lt;RecNum&gt;76&lt;/RecNum&gt;&lt;Pages&gt;8&lt;/Pages&gt;&lt;record&gt;&lt;rec-number&gt;76&lt;/rec-number&gt;&lt;foreign-keys&gt;&lt;key app="EN" db-id="5xstxsde6rdp5yexss8vfsa6zwr5fd5z52vs" timestamp="1462738158"&gt;76&lt;/key&gt;&lt;/foreign-keys&gt;&lt;ref-type name="Book"&gt;6&lt;/ref-type&gt;&lt;contributors&gt;&lt;authors&gt;&lt;author&gt;Smith, C. Colin&lt;/author&gt;&lt;/authors&gt;&lt;/contributors&gt;&lt;titles&gt;&lt;title&gt;Spanish Ballads&lt;/title&gt;&lt;/titles&gt;&lt;dates&gt;&lt;year&gt;1964&lt;/year&gt;&lt;/dates&gt;&lt;pub-location&gt;New York&lt;/pub-location&gt;&lt;publisher&gt;Pergamon Press&lt;/publisher&gt;&lt;urls&gt;&lt;/urls&gt;&lt;/record&gt;&lt;/Cite&gt;&lt;/EndNote&gt;</w:instrText>
      </w:r>
      <w:r w:rsidR="005A5DA4" w:rsidRPr="00857124">
        <w:rPr>
          <w:rFonts w:ascii="Times New Roman" w:hAnsi="Times New Roman" w:cs="Times New Roman"/>
          <w:sz w:val="24"/>
          <w:szCs w:val="24"/>
        </w:rPr>
        <w:fldChar w:fldCharType="end"/>
      </w:r>
      <w:r w:rsidR="005A5DA4" w:rsidRPr="00857124">
        <w:rPr>
          <w:rFonts w:ascii="Times New Roman" w:hAnsi="Times New Roman" w:cs="Times New Roman"/>
          <w:sz w:val="24"/>
          <w:szCs w:val="24"/>
        </w:rPr>
        <w:t xml:space="preserve"> But even prior to the 19</w:t>
      </w:r>
      <w:r w:rsidR="005A5DA4" w:rsidRPr="00857124">
        <w:rPr>
          <w:rFonts w:ascii="Times New Roman" w:hAnsi="Times New Roman" w:cs="Times New Roman"/>
          <w:sz w:val="24"/>
          <w:szCs w:val="24"/>
          <w:vertAlign w:val="superscript"/>
        </w:rPr>
        <w:t>th</w:t>
      </w:r>
      <w:r w:rsidR="00461027">
        <w:rPr>
          <w:rFonts w:ascii="Times New Roman" w:hAnsi="Times New Roman" w:cs="Times New Roman"/>
          <w:sz w:val="24"/>
          <w:szCs w:val="24"/>
        </w:rPr>
        <w:t xml:space="preserve"> century, there was</w:t>
      </w:r>
      <w:r w:rsidR="005A5DA4" w:rsidRPr="00857124">
        <w:rPr>
          <w:rFonts w:ascii="Times New Roman" w:hAnsi="Times New Roman" w:cs="Times New Roman"/>
          <w:sz w:val="24"/>
          <w:szCs w:val="24"/>
        </w:rPr>
        <w:t xml:space="preserve"> a distinction between the European ballad and the Spanish </w:t>
      </w:r>
      <w:r w:rsidR="005A5DA4" w:rsidRPr="00857124">
        <w:rPr>
          <w:rFonts w:ascii="Times New Roman" w:hAnsi="Times New Roman" w:cs="Times New Roman"/>
          <w:i/>
          <w:sz w:val="24"/>
          <w:szCs w:val="24"/>
        </w:rPr>
        <w:t>romance</w:t>
      </w:r>
      <w:r w:rsidR="005A5DA4" w:rsidRPr="00857124">
        <w:rPr>
          <w:rFonts w:ascii="Times New Roman" w:hAnsi="Times New Roman" w:cs="Times New Roman"/>
          <w:sz w:val="24"/>
          <w:szCs w:val="24"/>
        </w:rPr>
        <w:t xml:space="preserve">, although this division can be said to have been partially dependent </w:t>
      </w:r>
      <w:r w:rsidR="00461027">
        <w:rPr>
          <w:rFonts w:ascii="Times New Roman" w:hAnsi="Times New Roman" w:cs="Times New Roman"/>
          <w:sz w:val="24"/>
          <w:szCs w:val="24"/>
        </w:rPr>
        <w:t>up</w:t>
      </w:r>
      <w:r w:rsidR="005A5DA4" w:rsidRPr="00857124">
        <w:rPr>
          <w:rFonts w:ascii="Times New Roman" w:hAnsi="Times New Roman" w:cs="Times New Roman"/>
          <w:sz w:val="24"/>
          <w:szCs w:val="24"/>
        </w:rPr>
        <w:t xml:space="preserve">on </w:t>
      </w:r>
      <w:r w:rsidR="00461027">
        <w:rPr>
          <w:rFonts w:ascii="Times New Roman" w:hAnsi="Times New Roman" w:cs="Times New Roman"/>
          <w:sz w:val="24"/>
          <w:szCs w:val="24"/>
        </w:rPr>
        <w:t>an unwillingness</w:t>
      </w:r>
      <w:r w:rsidR="005A5DA4" w:rsidRPr="00857124">
        <w:rPr>
          <w:rFonts w:ascii="Times New Roman" w:hAnsi="Times New Roman" w:cs="Times New Roman"/>
          <w:sz w:val="24"/>
          <w:szCs w:val="24"/>
        </w:rPr>
        <w:t xml:space="preserve"> on the pa</w:t>
      </w:r>
      <w:r w:rsidR="00310927" w:rsidRPr="00857124">
        <w:rPr>
          <w:rFonts w:ascii="Times New Roman" w:hAnsi="Times New Roman" w:cs="Times New Roman"/>
          <w:sz w:val="24"/>
          <w:szCs w:val="24"/>
        </w:rPr>
        <w:t xml:space="preserve">rt of the Spanish to adopt what some critics considered </w:t>
      </w:r>
      <w:r w:rsidR="00461027">
        <w:rPr>
          <w:rFonts w:ascii="Times New Roman" w:hAnsi="Times New Roman" w:cs="Times New Roman"/>
          <w:sz w:val="24"/>
          <w:szCs w:val="24"/>
        </w:rPr>
        <w:t xml:space="preserve">a </w:t>
      </w:r>
      <w:r w:rsidR="005A5DA4" w:rsidRPr="00857124">
        <w:rPr>
          <w:rFonts w:ascii="Times New Roman" w:hAnsi="Times New Roman" w:cs="Times New Roman"/>
          <w:sz w:val="24"/>
          <w:szCs w:val="24"/>
        </w:rPr>
        <w:t>coarse and unrefined European ballad.</w:t>
      </w:r>
      <w:r w:rsidR="00310927" w:rsidRPr="00857124">
        <w:rPr>
          <w:rFonts w:ascii="Times New Roman" w:hAnsi="Times New Roman" w:cs="Times New Roman"/>
          <w:sz w:val="24"/>
          <w:szCs w:val="24"/>
        </w:rPr>
        <w:t xml:space="preserve"> Already in 1839, there was at least in some critics, a prejudice against the ballad as one </w:t>
      </w:r>
      <w:r w:rsidR="003E1F49" w:rsidRPr="00857124">
        <w:rPr>
          <w:rFonts w:ascii="Times New Roman" w:hAnsi="Times New Roman" w:cs="Times New Roman"/>
          <w:sz w:val="24"/>
          <w:szCs w:val="24"/>
        </w:rPr>
        <w:t xml:space="preserve">unnamed </w:t>
      </w:r>
      <w:r w:rsidR="00310927" w:rsidRPr="00857124">
        <w:rPr>
          <w:rFonts w:ascii="Times New Roman" w:hAnsi="Times New Roman" w:cs="Times New Roman"/>
          <w:sz w:val="24"/>
          <w:szCs w:val="24"/>
        </w:rPr>
        <w:t xml:space="preserve">author exemplifies in the journal </w:t>
      </w:r>
      <w:r w:rsidR="00310927" w:rsidRPr="00857124">
        <w:rPr>
          <w:rFonts w:ascii="Times New Roman" w:hAnsi="Times New Roman" w:cs="Times New Roman"/>
          <w:i/>
          <w:sz w:val="24"/>
          <w:szCs w:val="24"/>
        </w:rPr>
        <w:t>El Museo de Familia</w:t>
      </w:r>
      <w:r w:rsidR="004F737E" w:rsidRPr="00857124">
        <w:rPr>
          <w:rFonts w:ascii="Times New Roman" w:hAnsi="Times New Roman" w:cs="Times New Roman"/>
          <w:i/>
          <w:sz w:val="24"/>
          <w:szCs w:val="24"/>
        </w:rPr>
        <w:t>s</w:t>
      </w:r>
      <w:r w:rsidR="00310927" w:rsidRPr="00857124">
        <w:rPr>
          <w:rFonts w:ascii="Times New Roman" w:hAnsi="Times New Roman" w:cs="Times New Roman"/>
          <w:sz w:val="24"/>
          <w:szCs w:val="24"/>
        </w:rPr>
        <w:t>:</w:t>
      </w:r>
    </w:p>
    <w:p w14:paraId="654313DC" w14:textId="66ED9C64" w:rsidR="00310927" w:rsidRPr="00857124" w:rsidRDefault="00310927" w:rsidP="00461027">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When we compare the primitive literature of Spain with those of other countries, for example, with Scottish ballads, we are surprised of the manifested superiority of the former in rega</w:t>
      </w:r>
      <w:r w:rsidR="00461027">
        <w:rPr>
          <w:rFonts w:ascii="Times New Roman" w:hAnsi="Times New Roman" w:cs="Times New Roman"/>
          <w:sz w:val="24"/>
          <w:szCs w:val="24"/>
        </w:rPr>
        <w:t>rd to fineness and nobility . . . .</w:t>
      </w:r>
      <w:r w:rsidRPr="00857124">
        <w:rPr>
          <w:rFonts w:ascii="Times New Roman" w:hAnsi="Times New Roman" w:cs="Times New Roman"/>
          <w:sz w:val="24"/>
          <w:szCs w:val="24"/>
        </w:rPr>
        <w:t xml:space="preserve"> Well known is the indifference regarding morality and decorum that is seen in the Scottish ballads, as well as the vulgarity of the matters that they describe. The Engl</w:t>
      </w:r>
      <w:r w:rsidR="00461027">
        <w:rPr>
          <w:rFonts w:ascii="Times New Roman" w:hAnsi="Times New Roman" w:cs="Times New Roman"/>
          <w:sz w:val="24"/>
          <w:szCs w:val="24"/>
        </w:rPr>
        <w:t xml:space="preserve">ish and Spanish balladists do not </w:t>
      </w:r>
      <w:r w:rsidRPr="00857124">
        <w:rPr>
          <w:rFonts w:ascii="Times New Roman" w:hAnsi="Times New Roman" w:cs="Times New Roman"/>
          <w:sz w:val="24"/>
          <w:szCs w:val="24"/>
        </w:rPr>
        <w:t>seem to make a distinction between noble deeds and the most reprehensible ones</w:t>
      </w:r>
      <w:r w:rsidR="00461027">
        <w:rPr>
          <w:rFonts w:ascii="Times New Roman" w:hAnsi="Times New Roman" w:cs="Times New Roman"/>
          <w:sz w:val="24"/>
          <w:szCs w:val="24"/>
        </w:rPr>
        <w:t>.</w:t>
      </w:r>
      <w:r w:rsidRPr="00857124">
        <w:rPr>
          <w:rFonts w:ascii="Times New Roman" w:hAnsi="Times New Roman" w:cs="Times New Roman"/>
          <w:sz w:val="24"/>
          <w:szCs w:val="24"/>
        </w:rPr>
        <w:t>” (328)</w:t>
      </w:r>
      <w:r w:rsidRPr="00857124">
        <w:rPr>
          <w:rFonts w:ascii="Times New Roman" w:hAnsi="Times New Roman" w:cs="Times New Roman"/>
          <w:sz w:val="24"/>
          <w:szCs w:val="24"/>
        </w:rPr>
        <w:fldChar w:fldCharType="begin"/>
      </w:r>
      <w:r w:rsidR="00D30FFC" w:rsidRPr="00857124">
        <w:rPr>
          <w:rFonts w:ascii="Times New Roman" w:hAnsi="Times New Roman" w:cs="Times New Roman"/>
          <w:sz w:val="24"/>
          <w:szCs w:val="24"/>
        </w:rPr>
        <w:instrText xml:space="preserve"> ADDIN EN.CITE &lt;EndNote&gt;&lt;Cite ExcludeAuth="1" Hidden="1"&gt;&lt;Year&gt;1839&lt;/Year&gt;&lt;RecNum&gt;79&lt;/RecNum&gt;&lt;Pages&gt;328&lt;/Pages&gt;&lt;record&gt;&lt;rec-number&gt;79&lt;/rec-number&gt;&lt;foreign-keys&gt;&lt;key app="EN" db-id="5xstxsde6rdp5yexss8vfsa6zwr5fd5z52vs" timestamp="1462825174"&gt;79&lt;/key&gt;&lt;/foreign-keys&gt;&lt;ref-type name="Journal Article"&gt;17&lt;/ref-type&gt;&lt;contributors&gt;&lt;/contributors&gt;&lt;titles&gt;&lt;title&gt;Bosquejo de la poesía española anterior al siglo de Carlos V de Austria&lt;/title&gt;&lt;secondary-title&gt;El Museo de Familias&lt;/secondary-title&gt;&lt;/titles&gt;&lt;periodical&gt;&lt;full-title&gt;El Museo de familias&lt;/full-title&gt;&lt;/periodical&gt;&lt;pages&gt;324-330&lt;/pages&gt;&lt;volume&gt;2&lt;/volume&gt;&lt;dates&gt;&lt;year&gt;1839&lt;/year&gt;&lt;/dates&gt;&lt;urls&gt;&lt;/urls&gt;&lt;/record&gt;&lt;/Cite&gt;&lt;/EndNote&gt;</w:instrText>
      </w:r>
      <w:r w:rsidRPr="00857124">
        <w:rPr>
          <w:rFonts w:ascii="Times New Roman" w:hAnsi="Times New Roman" w:cs="Times New Roman"/>
          <w:sz w:val="24"/>
          <w:szCs w:val="24"/>
        </w:rPr>
        <w:fldChar w:fldCharType="end"/>
      </w:r>
      <w:r w:rsidRPr="00857124">
        <w:rPr>
          <w:rStyle w:val="FootnoteReference"/>
          <w:rFonts w:ascii="Times New Roman" w:hAnsi="Times New Roman" w:cs="Times New Roman"/>
          <w:sz w:val="24"/>
          <w:szCs w:val="24"/>
        </w:rPr>
        <w:footnoteReference w:id="96"/>
      </w:r>
      <w:r w:rsidRPr="00857124">
        <w:rPr>
          <w:rFonts w:ascii="Times New Roman" w:hAnsi="Times New Roman" w:cs="Times New Roman"/>
          <w:sz w:val="24"/>
          <w:szCs w:val="24"/>
        </w:rPr>
        <w:t xml:space="preserve"> </w:t>
      </w:r>
    </w:p>
    <w:p w14:paraId="595DCC3E" w14:textId="1E006A2E" w:rsidR="00740C12" w:rsidRPr="00857124" w:rsidRDefault="00310927" w:rsidP="00740C12">
      <w:pPr>
        <w:spacing w:line="480" w:lineRule="auto"/>
        <w:rPr>
          <w:rFonts w:ascii="Times New Roman" w:hAnsi="Times New Roman" w:cs="Times New Roman"/>
          <w:sz w:val="24"/>
          <w:szCs w:val="24"/>
        </w:rPr>
      </w:pPr>
      <w:r w:rsidRPr="00857124">
        <w:rPr>
          <w:rFonts w:ascii="Times New Roman" w:hAnsi="Times New Roman" w:cs="Times New Roman"/>
          <w:sz w:val="24"/>
          <w:szCs w:val="24"/>
        </w:rPr>
        <w:lastRenderedPageBreak/>
        <w:t>This attitude serves to demonstrate</w:t>
      </w:r>
      <w:r w:rsidR="00D66197">
        <w:rPr>
          <w:rFonts w:ascii="Times New Roman" w:hAnsi="Times New Roman" w:cs="Times New Roman"/>
          <w:sz w:val="24"/>
          <w:szCs w:val="24"/>
        </w:rPr>
        <w:t xml:space="preserve">, </w:t>
      </w:r>
      <w:r w:rsidR="00D66197" w:rsidRPr="00D66197">
        <w:rPr>
          <w:rFonts w:ascii="Times New Roman" w:hAnsi="Times New Roman" w:cs="Times New Roman"/>
          <w:sz w:val="24"/>
          <w:szCs w:val="24"/>
          <w:highlight w:val="yellow"/>
        </w:rPr>
        <w:t>although not conclusively</w:t>
      </w:r>
      <w:r w:rsidR="00D66197">
        <w:rPr>
          <w:rFonts w:ascii="Times New Roman" w:hAnsi="Times New Roman" w:cs="Times New Roman"/>
          <w:sz w:val="24"/>
          <w:szCs w:val="24"/>
        </w:rPr>
        <w:t>,</w:t>
      </w:r>
      <w:r w:rsidRPr="00857124">
        <w:rPr>
          <w:rFonts w:ascii="Times New Roman" w:hAnsi="Times New Roman" w:cs="Times New Roman"/>
          <w:sz w:val="24"/>
          <w:szCs w:val="24"/>
        </w:rPr>
        <w:t xml:space="preserve"> the idea that the European ballad </w:t>
      </w:r>
      <w:r w:rsidR="00D33031">
        <w:rPr>
          <w:rFonts w:ascii="Times New Roman" w:hAnsi="Times New Roman" w:cs="Times New Roman"/>
          <w:sz w:val="24"/>
          <w:szCs w:val="24"/>
        </w:rPr>
        <w:t xml:space="preserve">was not regarded positively </w:t>
      </w:r>
      <w:r w:rsidRPr="00857124">
        <w:rPr>
          <w:rFonts w:ascii="Times New Roman" w:hAnsi="Times New Roman" w:cs="Times New Roman"/>
          <w:sz w:val="24"/>
          <w:szCs w:val="24"/>
        </w:rPr>
        <w:t>in early19</w:t>
      </w:r>
      <w:r w:rsidRPr="00857124">
        <w:rPr>
          <w:rFonts w:ascii="Times New Roman" w:hAnsi="Times New Roman" w:cs="Times New Roman"/>
          <w:sz w:val="24"/>
          <w:szCs w:val="24"/>
          <w:vertAlign w:val="superscript"/>
        </w:rPr>
        <w:t>th</w:t>
      </w:r>
      <w:r w:rsidRPr="00857124">
        <w:rPr>
          <w:rFonts w:ascii="Times New Roman" w:hAnsi="Times New Roman" w:cs="Times New Roman"/>
          <w:sz w:val="24"/>
          <w:szCs w:val="24"/>
        </w:rPr>
        <w:t xml:space="preserve"> century Spanish poetry, at least alongside the more historically and culturally prestigious </w:t>
      </w:r>
      <w:r w:rsidRPr="00857124">
        <w:rPr>
          <w:rFonts w:ascii="Times New Roman" w:hAnsi="Times New Roman" w:cs="Times New Roman"/>
          <w:i/>
          <w:sz w:val="24"/>
          <w:szCs w:val="24"/>
        </w:rPr>
        <w:t>romance</w:t>
      </w:r>
      <w:r w:rsidR="00C243A7">
        <w:rPr>
          <w:rFonts w:ascii="Times New Roman" w:hAnsi="Times New Roman" w:cs="Times New Roman"/>
          <w:sz w:val="24"/>
          <w:szCs w:val="24"/>
        </w:rPr>
        <w:t xml:space="preserve"> for</w:t>
      </w:r>
      <w:r w:rsidRPr="00857124">
        <w:rPr>
          <w:rFonts w:ascii="Times New Roman" w:hAnsi="Times New Roman" w:cs="Times New Roman"/>
          <w:sz w:val="24"/>
          <w:szCs w:val="24"/>
        </w:rPr>
        <w:t xml:space="preserve"> which certain Romantic authors like Zorrilla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Pr="00857124">
        <w:rPr>
          <w:rFonts w:ascii="Times New Roman" w:hAnsi="Times New Roman" w:cs="Times New Roman"/>
          <w:sz w:val="24"/>
          <w:szCs w:val="24"/>
        </w:rPr>
        <w:t xml:space="preserve"> and Duque de Rivas</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rPr>
        <w:fldChar w:fldCharType="end"/>
      </w:r>
      <w:r w:rsidRPr="00857124">
        <w:rPr>
          <w:rFonts w:ascii="Times New Roman" w:hAnsi="Times New Roman" w:cs="Times New Roman"/>
          <w:sz w:val="24"/>
          <w:szCs w:val="24"/>
        </w:rPr>
        <w:t xml:space="preserve"> sought new-found interest in the ancient form after resuscitating the genre from the decadence in which it had fallen during the 18</w:t>
      </w:r>
      <w:r w:rsidRPr="00857124">
        <w:rPr>
          <w:rFonts w:ascii="Times New Roman" w:hAnsi="Times New Roman" w:cs="Times New Roman"/>
          <w:sz w:val="24"/>
          <w:szCs w:val="24"/>
          <w:vertAlign w:val="superscript"/>
        </w:rPr>
        <w:t>th</w:t>
      </w:r>
      <w:r w:rsidRPr="00857124">
        <w:rPr>
          <w:rFonts w:ascii="Times New Roman" w:hAnsi="Times New Roman" w:cs="Times New Roman"/>
          <w:sz w:val="24"/>
          <w:szCs w:val="24"/>
        </w:rPr>
        <w:t xml:space="preserve"> century. </w:t>
      </w:r>
      <w:r w:rsidR="00C243A7">
        <w:rPr>
          <w:rFonts w:ascii="Times New Roman" w:hAnsi="Times New Roman" w:cs="Times New Roman"/>
          <w:sz w:val="24"/>
          <w:szCs w:val="24"/>
        </w:rPr>
        <w:t xml:space="preserve">But </w:t>
      </w:r>
      <w:r w:rsidR="005F3CA5">
        <w:rPr>
          <w:rFonts w:ascii="Times New Roman" w:hAnsi="Times New Roman" w:cs="Times New Roman"/>
          <w:sz w:val="24"/>
          <w:szCs w:val="24"/>
        </w:rPr>
        <w:t xml:space="preserve">like the anonymous author, even when Cossío references Aguilera’s initiative to instilling a traditional tone in </w:t>
      </w:r>
      <w:r w:rsidR="005F3CA5" w:rsidRPr="00C243A7">
        <w:rPr>
          <w:rFonts w:ascii="Times New Roman" w:hAnsi="Times New Roman" w:cs="Times New Roman"/>
          <w:i/>
          <w:sz w:val="24"/>
          <w:szCs w:val="24"/>
        </w:rPr>
        <w:t>Ecos</w:t>
      </w:r>
      <w:r w:rsidR="005F3CA5">
        <w:rPr>
          <w:rFonts w:ascii="Times New Roman" w:hAnsi="Times New Roman" w:cs="Times New Roman"/>
          <w:sz w:val="24"/>
          <w:szCs w:val="24"/>
        </w:rPr>
        <w:t>, he does so with a tone of contempt for the ballad: “But, to maneuver about the terrain of traditional poetry</w:t>
      </w:r>
      <w:r w:rsidR="00D33031">
        <w:rPr>
          <w:rFonts w:ascii="Times New Roman" w:hAnsi="Times New Roman" w:cs="Times New Roman"/>
          <w:sz w:val="24"/>
          <w:szCs w:val="24"/>
        </w:rPr>
        <w:t>,</w:t>
      </w:r>
      <w:r w:rsidR="005F3CA5">
        <w:rPr>
          <w:rFonts w:ascii="Times New Roman" w:hAnsi="Times New Roman" w:cs="Times New Roman"/>
          <w:sz w:val="24"/>
          <w:szCs w:val="24"/>
        </w:rPr>
        <w:t xml:space="preserve"> he had to seek out weaker </w:t>
      </w:r>
      <w:r w:rsidR="00D33031">
        <w:rPr>
          <w:rFonts w:ascii="Times New Roman" w:hAnsi="Times New Roman" w:cs="Times New Roman"/>
          <w:sz w:val="24"/>
          <w:szCs w:val="24"/>
        </w:rPr>
        <w:t xml:space="preserve">and less </w:t>
      </w:r>
      <w:r w:rsidR="00C243A7">
        <w:rPr>
          <w:rFonts w:ascii="Times New Roman" w:hAnsi="Times New Roman" w:cs="Times New Roman"/>
          <w:sz w:val="24"/>
          <w:szCs w:val="24"/>
        </w:rPr>
        <w:t>autochthonous</w:t>
      </w:r>
      <w:r w:rsidR="00D33031">
        <w:rPr>
          <w:rFonts w:ascii="Times New Roman" w:hAnsi="Times New Roman" w:cs="Times New Roman"/>
          <w:sz w:val="24"/>
          <w:szCs w:val="24"/>
        </w:rPr>
        <w:t xml:space="preserve"> forms, like the ballads are,</w:t>
      </w:r>
      <w:r w:rsidR="00C243A7">
        <w:rPr>
          <w:rFonts w:ascii="Times New Roman" w:hAnsi="Times New Roman" w:cs="Times New Roman"/>
          <w:sz w:val="24"/>
          <w:szCs w:val="24"/>
        </w:rPr>
        <w:t xml:space="preserve"> to confront social problems. . . .</w:t>
      </w:r>
      <w:r w:rsidR="00D33031">
        <w:rPr>
          <w:rFonts w:ascii="Times New Roman" w:hAnsi="Times New Roman" w:cs="Times New Roman"/>
          <w:sz w:val="24"/>
          <w:szCs w:val="24"/>
        </w:rPr>
        <w:t xml:space="preserve"> </w:t>
      </w:r>
      <w:r w:rsidR="00D33031">
        <w:rPr>
          <w:rFonts w:ascii="Times New Roman" w:hAnsi="Times New Roman" w:cs="Times New Roman"/>
          <w:sz w:val="24"/>
          <w:szCs w:val="24"/>
        </w:rPr>
        <w:fldChar w:fldCharType="begin"/>
      </w:r>
      <w:r w:rsidR="00D33031">
        <w:rPr>
          <w:rFonts w:ascii="Times New Roman" w:hAnsi="Times New Roman" w:cs="Times New Roman"/>
          <w:sz w:val="24"/>
          <w:szCs w:val="24"/>
        </w:rPr>
        <w:instrText xml:space="preserve"> ADDIN EN.CITE &lt;EndNote&gt;&lt;Cite ExcludeAuth="1"&gt;&lt;Author&gt;Cossío&lt;/Author&gt;&lt;Year&gt;1960&lt;/Year&gt;&lt;RecNum&gt;53&lt;/RecNum&gt;&lt;Pages&gt;194&lt;/Pages&gt;&lt;DisplayText&gt;(194)&lt;/DisplayText&gt;&lt;record&gt;&lt;rec-number&gt;53&lt;/rec-number&gt;&lt;foreign-keys&gt;&lt;key app="EN" db-id="5xstxsde6rdp5yexss8vfsa6zwr5fd5z52vs" timestamp="1457921958"&gt;53&lt;/key&gt;&lt;/foreign-keys&gt;&lt;ref-type name="Book"&gt;6&lt;/ref-type&gt;&lt;contributors&gt;&lt;authors&gt;&lt;author&gt;Cossío, José María de&lt;/author&gt;&lt;/authors&gt;&lt;/contributors&gt;&lt;titles&gt;&lt;title&gt;Cincuenta años de poesía española: 1850-1900&lt;/title&gt;&lt;/titles&gt;&lt;volume&gt;1&lt;/volume&gt;&lt;dates&gt;&lt;year&gt;1960&lt;/year&gt;&lt;/dates&gt;&lt;publisher&gt;Espasa-Calpe&lt;/publisher&gt;&lt;urls&gt;&lt;/urls&gt;&lt;research-notes&gt;Cossio sites Bermudez de Castro as the precursor of social poetry in terms of th 19h century. &lt;/research-notes&gt;&lt;/record&gt;&lt;/Cite&gt;&lt;/EndNote&gt;</w:instrText>
      </w:r>
      <w:r w:rsidR="00D33031">
        <w:rPr>
          <w:rFonts w:ascii="Times New Roman" w:hAnsi="Times New Roman" w:cs="Times New Roman"/>
          <w:sz w:val="24"/>
          <w:szCs w:val="24"/>
        </w:rPr>
        <w:fldChar w:fldCharType="separate"/>
      </w:r>
      <w:r w:rsidR="00D33031">
        <w:rPr>
          <w:rFonts w:ascii="Times New Roman" w:hAnsi="Times New Roman" w:cs="Times New Roman"/>
          <w:noProof/>
          <w:sz w:val="24"/>
          <w:szCs w:val="24"/>
        </w:rPr>
        <w:t>(194)</w:t>
      </w:r>
      <w:r w:rsidR="00D33031">
        <w:rPr>
          <w:rFonts w:ascii="Times New Roman" w:hAnsi="Times New Roman" w:cs="Times New Roman"/>
          <w:sz w:val="24"/>
          <w:szCs w:val="24"/>
        </w:rPr>
        <w:fldChar w:fldCharType="end"/>
      </w:r>
      <w:r w:rsidR="00D33031">
        <w:rPr>
          <w:rFonts w:ascii="Times New Roman" w:hAnsi="Times New Roman" w:cs="Times New Roman"/>
          <w:sz w:val="24"/>
          <w:szCs w:val="24"/>
        </w:rPr>
        <w:t>.</w:t>
      </w:r>
      <w:r w:rsidR="00D33031">
        <w:rPr>
          <w:rStyle w:val="FootnoteReference"/>
          <w:rFonts w:ascii="Times New Roman" w:hAnsi="Times New Roman" w:cs="Times New Roman"/>
          <w:sz w:val="24"/>
          <w:szCs w:val="24"/>
        </w:rPr>
        <w:footnoteReference w:id="97"/>
      </w:r>
      <w:r w:rsidR="00D33031">
        <w:rPr>
          <w:rFonts w:ascii="Times New Roman" w:hAnsi="Times New Roman" w:cs="Times New Roman"/>
          <w:sz w:val="24"/>
          <w:szCs w:val="24"/>
        </w:rPr>
        <w:t xml:space="preserve"> </w:t>
      </w:r>
      <w:r w:rsidR="00740C12" w:rsidRPr="000561ED">
        <w:rPr>
          <w:rFonts w:ascii="Times New Roman" w:hAnsi="Times New Roman" w:cs="Times New Roman"/>
          <w:sz w:val="24"/>
          <w:szCs w:val="24"/>
        </w:rPr>
        <w:t>The reappearance of the</w:t>
      </w:r>
      <w:r w:rsidR="00740C12" w:rsidRPr="00857124">
        <w:rPr>
          <w:rFonts w:ascii="Times New Roman" w:hAnsi="Times New Roman" w:cs="Times New Roman"/>
          <w:sz w:val="24"/>
          <w:szCs w:val="24"/>
        </w:rPr>
        <w:t xml:space="preserve"> romance,</w:t>
      </w:r>
      <w:r w:rsidRPr="00857124">
        <w:rPr>
          <w:rFonts w:ascii="Times New Roman" w:hAnsi="Times New Roman" w:cs="Times New Roman"/>
          <w:sz w:val="24"/>
          <w:szCs w:val="24"/>
        </w:rPr>
        <w:t xml:space="preserve"> according to Allison Peers, </w:t>
      </w:r>
      <w:r w:rsidRPr="00857124">
        <w:rPr>
          <w:rFonts w:ascii="Times New Roman" w:hAnsi="Times New Roman" w:cs="Times New Roman"/>
          <w:sz w:val="24"/>
          <w:szCs w:val="24"/>
        </w:rPr>
        <w:fldChar w:fldCharType="begin"/>
      </w:r>
      <w:r w:rsidRPr="00857124">
        <w:rPr>
          <w:rFonts w:ascii="Times New Roman" w:hAnsi="Times New Roman" w:cs="Times New Roman"/>
          <w:sz w:val="24"/>
          <w:szCs w:val="24"/>
        </w:rPr>
        <w:instrText xml:space="preserve"> ADDIN EN.CITE &lt;EndNote&gt;&lt;Cite Hidden="1"&gt;&lt;Author&gt;Milà i Fontanals&lt;/Author&gt;&lt;Year&gt;1853&lt;/Year&gt;&lt;RecNum&gt;81&lt;/RecNum&gt;&lt;record&gt;&lt;rec-number&gt;81&lt;/rec-number&gt;&lt;foreign-keys&gt;&lt;key app="EN" db-id="5xstxsde6rdp5yexss8vfsa6zwr5fd5z52vs" timestamp="1465251778"&gt;81&lt;/key&gt;&lt;/foreign-keys&gt;&lt;ref-type name="Book"&gt;6&lt;/ref-type&gt;&lt;contributors&gt;&lt;authors&gt;&lt;author&gt;Milà i Fontanals, Manuel&lt;/author&gt;&lt;/authors&gt;&lt;/contributors&gt;&lt;titles&gt;&lt;title&gt;Observaciones sobre la poesia popular: Con muestras de romances catalanes inéditos&lt;/title&gt;&lt;/titles&gt;&lt;dates&gt;&lt;year&gt;1853&lt;/year&gt;&lt;/dates&gt;&lt;publisher&gt;Imprenta de Narciso Ramirez&lt;/publisher&gt;&lt;urls&gt;&lt;related-urls&gt;&lt;url&gt;https://books.google.com/books?id=LzBEAAAAcAAJ&lt;/url&gt;&lt;/related-urls&gt;&lt;/urls&gt;&lt;/record&gt;&lt;/Cite&gt;&lt;/EndNote&gt;</w:instrText>
      </w:r>
      <w:r w:rsidRPr="00857124">
        <w:rPr>
          <w:rFonts w:ascii="Times New Roman" w:hAnsi="Times New Roman" w:cs="Times New Roman"/>
          <w:sz w:val="24"/>
          <w:szCs w:val="24"/>
        </w:rPr>
        <w:fldChar w:fldCharType="end"/>
      </w:r>
      <w:r w:rsidRPr="00857124">
        <w:rPr>
          <w:rFonts w:ascii="Times New Roman" w:hAnsi="Times New Roman" w:cs="Times New Roman"/>
          <w:sz w:val="24"/>
          <w:szCs w:val="24"/>
        </w:rPr>
        <w:t xml:space="preserve">was due in part to a Germanic influence that saw numerous translations carried out by German writers, such as Herder’s translation of </w:t>
      </w:r>
      <w:r w:rsidRPr="00857124">
        <w:rPr>
          <w:rFonts w:ascii="Times New Roman" w:hAnsi="Times New Roman" w:cs="Times New Roman"/>
          <w:i/>
          <w:sz w:val="24"/>
          <w:szCs w:val="24"/>
        </w:rPr>
        <w:t>El Cid</w:t>
      </w:r>
      <w:r w:rsidR="00C243A7">
        <w:rPr>
          <w:rFonts w:ascii="Times New Roman" w:hAnsi="Times New Roman" w:cs="Times New Roman"/>
          <w:i/>
          <w:sz w:val="24"/>
          <w:szCs w:val="24"/>
        </w:rPr>
        <w:t xml:space="preserve"> </w:t>
      </w:r>
      <w:r w:rsidR="00C243A7">
        <w:rPr>
          <w:rFonts w:ascii="Times New Roman" w:hAnsi="Times New Roman" w:cs="Times New Roman"/>
          <w:sz w:val="24"/>
          <w:szCs w:val="24"/>
        </w:rPr>
        <w:t>(1865)</w:t>
      </w:r>
      <w:r w:rsidRPr="00857124">
        <w:rPr>
          <w:rFonts w:ascii="Times New Roman" w:hAnsi="Times New Roman" w:cs="Times New Roman"/>
          <w:i/>
          <w:sz w:val="24"/>
          <w:szCs w:val="24"/>
        </w:rPr>
        <w:t xml:space="preserve"> </w:t>
      </w:r>
      <w:r w:rsidRPr="00857124">
        <w:rPr>
          <w:rFonts w:ascii="Times New Roman" w:hAnsi="Times New Roman" w:cs="Times New Roman"/>
          <w:sz w:val="24"/>
          <w:szCs w:val="24"/>
        </w:rPr>
        <w:t>and</w:t>
      </w:r>
      <w:r w:rsidRPr="00857124">
        <w:rPr>
          <w:rFonts w:ascii="Times New Roman" w:hAnsi="Times New Roman" w:cs="Times New Roman"/>
          <w:i/>
          <w:sz w:val="24"/>
          <w:szCs w:val="24"/>
        </w:rPr>
        <w:t xml:space="preserve"> </w:t>
      </w:r>
      <w:r w:rsidRPr="00857124">
        <w:rPr>
          <w:rFonts w:ascii="Times New Roman" w:hAnsi="Times New Roman" w:cs="Times New Roman"/>
          <w:sz w:val="24"/>
          <w:szCs w:val="24"/>
        </w:rPr>
        <w:t xml:space="preserve">Jacob Grim’s </w:t>
      </w:r>
      <w:r w:rsidRPr="00857124">
        <w:rPr>
          <w:rFonts w:ascii="Times New Roman" w:hAnsi="Times New Roman" w:cs="Times New Roman"/>
          <w:i/>
          <w:sz w:val="24"/>
          <w:szCs w:val="24"/>
        </w:rPr>
        <w:t>Silva de romances viejos</w:t>
      </w:r>
      <w:r w:rsidRPr="00857124">
        <w:rPr>
          <w:rFonts w:ascii="Times New Roman" w:hAnsi="Times New Roman" w:cs="Times New Roman"/>
          <w:sz w:val="24"/>
          <w:szCs w:val="24"/>
        </w:rPr>
        <w:t>.</w:t>
      </w:r>
      <w:r w:rsidRPr="00857124">
        <w:rPr>
          <w:rStyle w:val="FootnoteReference"/>
          <w:rFonts w:ascii="Times New Roman" w:hAnsi="Times New Roman" w:cs="Times New Roman"/>
          <w:sz w:val="24"/>
          <w:szCs w:val="24"/>
        </w:rPr>
        <w:footnoteReference w:id="98"/>
      </w:r>
      <w:r w:rsidRPr="00857124">
        <w:rPr>
          <w:rFonts w:ascii="Times New Roman" w:hAnsi="Times New Roman" w:cs="Times New Roman"/>
          <w:sz w:val="24"/>
          <w:szCs w:val="24"/>
        </w:rPr>
        <w:t xml:space="preserve"> </w:t>
      </w:r>
    </w:p>
    <w:p w14:paraId="7E7140E2" w14:textId="4F547E26" w:rsidR="008145DC" w:rsidRPr="00857124" w:rsidRDefault="00740C12" w:rsidP="00740C12">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T</w:t>
      </w:r>
      <w:r w:rsidR="00310927" w:rsidRPr="00857124">
        <w:rPr>
          <w:rFonts w:ascii="Times New Roman" w:hAnsi="Times New Roman" w:cs="Times New Roman"/>
          <w:sz w:val="24"/>
          <w:szCs w:val="24"/>
        </w:rPr>
        <w:t xml:space="preserve">he ballad </w:t>
      </w:r>
      <w:r w:rsidR="008145DC" w:rsidRPr="00857124">
        <w:rPr>
          <w:rFonts w:ascii="Times New Roman" w:hAnsi="Times New Roman" w:cs="Times New Roman"/>
          <w:sz w:val="24"/>
          <w:szCs w:val="24"/>
        </w:rPr>
        <w:t xml:space="preserve">has some kinship </w:t>
      </w:r>
      <w:r w:rsidR="006F253F" w:rsidRPr="00857124">
        <w:rPr>
          <w:rFonts w:ascii="Times New Roman" w:hAnsi="Times New Roman" w:cs="Times New Roman"/>
          <w:sz w:val="24"/>
          <w:szCs w:val="24"/>
        </w:rPr>
        <w:t xml:space="preserve">to </w:t>
      </w:r>
      <w:r w:rsidR="008145DC" w:rsidRPr="00857124">
        <w:rPr>
          <w:rFonts w:ascii="Times New Roman" w:hAnsi="Times New Roman" w:cs="Times New Roman"/>
          <w:sz w:val="24"/>
          <w:szCs w:val="24"/>
        </w:rPr>
        <w:t xml:space="preserve">and </w:t>
      </w:r>
      <w:r w:rsidR="00225CE9" w:rsidRPr="00857124">
        <w:rPr>
          <w:rFonts w:ascii="Times New Roman" w:hAnsi="Times New Roman" w:cs="Times New Roman"/>
          <w:sz w:val="24"/>
          <w:szCs w:val="24"/>
        </w:rPr>
        <w:t xml:space="preserve">is sometimes used interchangeably with the </w:t>
      </w:r>
      <w:r w:rsidR="00225CE9" w:rsidRPr="00857124">
        <w:rPr>
          <w:rFonts w:ascii="Times New Roman" w:hAnsi="Times New Roman" w:cs="Times New Roman"/>
          <w:i/>
          <w:sz w:val="24"/>
          <w:szCs w:val="24"/>
        </w:rPr>
        <w:t>romance</w:t>
      </w:r>
      <w:r w:rsidR="00225CE9" w:rsidRPr="00857124">
        <w:rPr>
          <w:rFonts w:ascii="Times New Roman" w:hAnsi="Times New Roman" w:cs="Times New Roman"/>
          <w:sz w:val="24"/>
          <w:szCs w:val="24"/>
        </w:rPr>
        <w:t xml:space="preserve">. Even the majority of ballads collected in </w:t>
      </w:r>
      <w:r w:rsidR="001D768D" w:rsidRPr="00857124">
        <w:rPr>
          <w:rFonts w:ascii="Times New Roman" w:hAnsi="Times New Roman" w:cs="Times New Roman"/>
          <w:sz w:val="24"/>
          <w:szCs w:val="24"/>
        </w:rPr>
        <w:t xml:space="preserve">Guy Le Strange’s </w:t>
      </w:r>
      <w:r w:rsidR="001D768D" w:rsidRPr="00857124">
        <w:rPr>
          <w:rFonts w:ascii="Times New Roman" w:hAnsi="Times New Roman" w:cs="Times New Roman"/>
          <w:i/>
          <w:sz w:val="24"/>
          <w:szCs w:val="24"/>
        </w:rPr>
        <w:t>Spanish Ballads</w:t>
      </w:r>
      <w:r w:rsidR="004D2E6B" w:rsidRPr="00857124">
        <w:rPr>
          <w:rFonts w:ascii="Times New Roman" w:hAnsi="Times New Roman" w:cs="Times New Roman"/>
          <w:i/>
          <w:sz w:val="24"/>
          <w:szCs w:val="24"/>
        </w:rPr>
        <w:t xml:space="preserve"> </w:t>
      </w:r>
      <w:r w:rsidR="004D2E6B" w:rsidRPr="00857124">
        <w:rPr>
          <w:rFonts w:ascii="Times New Roman" w:hAnsi="Times New Roman" w:cs="Times New Roman"/>
          <w:sz w:val="24"/>
          <w:szCs w:val="24"/>
        </w:rPr>
        <w:t>(1924)</w:t>
      </w:r>
      <w:r w:rsidR="00F23B9C" w:rsidRPr="00857124">
        <w:rPr>
          <w:rFonts w:ascii="Times New Roman" w:hAnsi="Times New Roman" w:cs="Times New Roman"/>
          <w:i/>
          <w:sz w:val="24"/>
          <w:szCs w:val="24"/>
        </w:rPr>
        <w:fldChar w:fldCharType="begin"/>
      </w:r>
      <w:r w:rsidR="00F23B9C" w:rsidRPr="00857124">
        <w:rPr>
          <w:rFonts w:ascii="Times New Roman" w:hAnsi="Times New Roman" w:cs="Times New Roman"/>
          <w:i/>
          <w:sz w:val="24"/>
          <w:szCs w:val="24"/>
        </w:rPr>
        <w:instrText xml:space="preserve"> ADDIN EN.CITE &lt;EndNote&gt;&lt;Cite Hidden="1"&gt;&lt;Author&gt;Le Strange&lt;/Author&gt;&lt;Year&gt;1924&lt;/Year&gt;&lt;RecNum&gt;72&lt;/RecNum&gt;&lt;record&gt;&lt;rec-number&gt;72&lt;/rec-number&gt;&lt;foreign-keys&gt;&lt;key app="EN" db-id="5xstxsde6rdp5yexss8vfsa6zwr5fd5z52vs" timestamp="1462213890"&gt;72&lt;/key&gt;&lt;/foreign-keys&gt;&lt;ref-type name="Generic"&gt;13&lt;/ref-type&gt;&lt;contributors&gt;&lt;authors&gt;&lt;author&gt;Le Strange, Guy&lt;/author&gt;&lt;/authors&gt;&lt;/contributors&gt;&lt;titles&gt;&lt;title&gt;Spanish Ballads&lt;/title&gt;&lt;/titles&gt;&lt;dates&gt;&lt;year&gt;1924&lt;/year&gt;&lt;/dates&gt;&lt;isbn&gt;0022-0574&lt;/isbn&gt;&lt;urls&gt;&lt;/urls&gt;&lt;/record&gt;&lt;/Cite&gt;&lt;/EndNote&gt;</w:instrText>
      </w:r>
      <w:r w:rsidR="00F23B9C" w:rsidRPr="00857124">
        <w:rPr>
          <w:rFonts w:ascii="Times New Roman" w:hAnsi="Times New Roman" w:cs="Times New Roman"/>
          <w:i/>
          <w:sz w:val="24"/>
          <w:szCs w:val="24"/>
        </w:rPr>
        <w:fldChar w:fldCharType="end"/>
      </w:r>
      <w:r w:rsidR="001D768D" w:rsidRPr="00857124">
        <w:rPr>
          <w:rFonts w:ascii="Times New Roman" w:hAnsi="Times New Roman" w:cs="Times New Roman"/>
          <w:i/>
          <w:sz w:val="24"/>
          <w:szCs w:val="24"/>
        </w:rPr>
        <w:t xml:space="preserve"> </w:t>
      </w:r>
      <w:r w:rsidR="00225CE9" w:rsidRPr="00857124">
        <w:rPr>
          <w:rFonts w:ascii="Times New Roman" w:hAnsi="Times New Roman" w:cs="Times New Roman"/>
          <w:sz w:val="24"/>
          <w:szCs w:val="24"/>
        </w:rPr>
        <w:t xml:space="preserve">are actually </w:t>
      </w:r>
      <w:r w:rsidR="00225CE9" w:rsidRPr="00857124">
        <w:rPr>
          <w:rFonts w:ascii="Times New Roman" w:hAnsi="Times New Roman" w:cs="Times New Roman"/>
          <w:i/>
          <w:sz w:val="24"/>
          <w:szCs w:val="24"/>
        </w:rPr>
        <w:t>ro</w:t>
      </w:r>
      <w:r w:rsidR="00FE10D9" w:rsidRPr="00857124">
        <w:rPr>
          <w:rFonts w:ascii="Times New Roman" w:hAnsi="Times New Roman" w:cs="Times New Roman"/>
          <w:i/>
          <w:sz w:val="24"/>
          <w:szCs w:val="24"/>
        </w:rPr>
        <w:t>mances</w:t>
      </w:r>
      <w:r w:rsidR="00FE10D9" w:rsidRPr="00857124">
        <w:rPr>
          <w:rFonts w:ascii="Times New Roman" w:hAnsi="Times New Roman" w:cs="Times New Roman"/>
          <w:sz w:val="24"/>
          <w:szCs w:val="24"/>
        </w:rPr>
        <w:t xml:space="preserve"> of the traditional sort</w:t>
      </w:r>
      <w:r w:rsidR="006F253F" w:rsidRPr="00857124">
        <w:rPr>
          <w:rFonts w:ascii="Times New Roman" w:hAnsi="Times New Roman" w:cs="Times New Roman"/>
          <w:sz w:val="24"/>
          <w:szCs w:val="24"/>
        </w:rPr>
        <w:t xml:space="preserve">, and little to no distinction is made between </w:t>
      </w:r>
      <w:r w:rsidR="006F253F" w:rsidRPr="00857124">
        <w:rPr>
          <w:rFonts w:ascii="Times New Roman" w:hAnsi="Times New Roman" w:cs="Times New Roman"/>
          <w:i/>
          <w:sz w:val="24"/>
          <w:szCs w:val="24"/>
        </w:rPr>
        <w:t>romance</w:t>
      </w:r>
      <w:r w:rsidR="006F253F" w:rsidRPr="00857124">
        <w:rPr>
          <w:rFonts w:ascii="Times New Roman" w:hAnsi="Times New Roman" w:cs="Times New Roman"/>
          <w:sz w:val="24"/>
          <w:szCs w:val="24"/>
        </w:rPr>
        <w:t xml:space="preserve"> and ballad</w:t>
      </w:r>
      <w:r w:rsidR="003C01E9" w:rsidRPr="00857124">
        <w:rPr>
          <w:rFonts w:ascii="Times New Roman" w:hAnsi="Times New Roman" w:cs="Times New Roman"/>
          <w:sz w:val="24"/>
          <w:szCs w:val="24"/>
        </w:rPr>
        <w:t>.</w:t>
      </w:r>
      <w:r w:rsidR="005F60A6" w:rsidRPr="00857124">
        <w:rPr>
          <w:rFonts w:ascii="Times New Roman" w:hAnsi="Times New Roman" w:cs="Times New Roman"/>
          <w:sz w:val="24"/>
          <w:szCs w:val="24"/>
        </w:rPr>
        <w:t xml:space="preserve"> </w:t>
      </w:r>
      <w:r w:rsidR="00C8779F" w:rsidRPr="00857124">
        <w:rPr>
          <w:rFonts w:ascii="Times New Roman" w:hAnsi="Times New Roman" w:cs="Times New Roman"/>
          <w:sz w:val="24"/>
          <w:szCs w:val="24"/>
        </w:rPr>
        <w:t>Nevertheless,</w:t>
      </w:r>
      <w:r w:rsidR="00B566D6" w:rsidRPr="00857124">
        <w:rPr>
          <w:rFonts w:ascii="Times New Roman" w:hAnsi="Times New Roman" w:cs="Times New Roman"/>
          <w:sz w:val="24"/>
          <w:szCs w:val="24"/>
        </w:rPr>
        <w:t xml:space="preserve"> </w:t>
      </w:r>
      <w:r w:rsidR="008145DC" w:rsidRPr="00857124">
        <w:rPr>
          <w:rFonts w:ascii="Times New Roman" w:hAnsi="Times New Roman" w:cs="Times New Roman"/>
          <w:sz w:val="24"/>
          <w:szCs w:val="24"/>
        </w:rPr>
        <w:t>C</w:t>
      </w:r>
      <w:r w:rsidR="009D229B" w:rsidRPr="00857124">
        <w:rPr>
          <w:rFonts w:ascii="Times New Roman" w:hAnsi="Times New Roman" w:cs="Times New Roman"/>
          <w:sz w:val="24"/>
          <w:szCs w:val="24"/>
        </w:rPr>
        <w:t xml:space="preserve">arlos García Prada </w:t>
      </w:r>
      <w:r w:rsidR="005F60A6" w:rsidRPr="00857124">
        <w:rPr>
          <w:rFonts w:ascii="Times New Roman" w:hAnsi="Times New Roman" w:cs="Times New Roman"/>
          <w:sz w:val="24"/>
          <w:szCs w:val="24"/>
        </w:rPr>
        <w:t>does verify a distinction, however vague, in the two forms:</w:t>
      </w:r>
    </w:p>
    <w:p w14:paraId="59D3208D" w14:textId="77777777" w:rsidR="00921B90" w:rsidRPr="00857124" w:rsidRDefault="005F60A6" w:rsidP="00C8779F">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B</w:t>
      </w:r>
      <w:r w:rsidR="008145DC" w:rsidRPr="00857124">
        <w:rPr>
          <w:rFonts w:ascii="Times New Roman" w:hAnsi="Times New Roman" w:cs="Times New Roman"/>
          <w:sz w:val="24"/>
          <w:szCs w:val="24"/>
        </w:rPr>
        <w:t xml:space="preserve">allads and </w:t>
      </w:r>
      <w:r w:rsidRPr="00857124">
        <w:rPr>
          <w:rFonts w:ascii="Times New Roman" w:hAnsi="Times New Roman" w:cs="Times New Roman"/>
          <w:sz w:val="24"/>
          <w:szCs w:val="24"/>
        </w:rPr>
        <w:t xml:space="preserve">Spanish </w:t>
      </w:r>
      <w:r w:rsidR="008145DC" w:rsidRPr="00857124">
        <w:rPr>
          <w:rFonts w:ascii="Times New Roman" w:hAnsi="Times New Roman" w:cs="Times New Roman"/>
          <w:sz w:val="24"/>
          <w:szCs w:val="24"/>
        </w:rPr>
        <w:t>romances are almost all short compositions and are distinguished in that in the former</w:t>
      </w:r>
      <w:r w:rsidR="00D75080" w:rsidRPr="00857124">
        <w:rPr>
          <w:rFonts w:ascii="Times New Roman" w:hAnsi="Times New Roman" w:cs="Times New Roman"/>
          <w:sz w:val="24"/>
          <w:szCs w:val="24"/>
        </w:rPr>
        <w:t xml:space="preserve"> prevail</w:t>
      </w:r>
      <w:r w:rsidR="009D229B" w:rsidRPr="00857124">
        <w:rPr>
          <w:rFonts w:ascii="Times New Roman" w:hAnsi="Times New Roman" w:cs="Times New Roman"/>
          <w:sz w:val="24"/>
          <w:szCs w:val="24"/>
        </w:rPr>
        <w:t xml:space="preserve"> </w:t>
      </w:r>
      <w:r w:rsidR="008145DC" w:rsidRPr="00857124">
        <w:rPr>
          <w:rFonts w:ascii="Times New Roman" w:hAnsi="Times New Roman" w:cs="Times New Roman"/>
          <w:sz w:val="24"/>
          <w:szCs w:val="24"/>
        </w:rPr>
        <w:t>subjective, musical and more or less</w:t>
      </w:r>
      <w:r w:rsidR="00D75080" w:rsidRPr="00857124">
        <w:rPr>
          <w:rFonts w:ascii="Times New Roman" w:hAnsi="Times New Roman" w:cs="Times New Roman"/>
          <w:sz w:val="24"/>
          <w:szCs w:val="24"/>
        </w:rPr>
        <w:t xml:space="preserve"> novelistic elements,</w:t>
      </w:r>
      <w:r w:rsidR="008145DC" w:rsidRPr="00857124">
        <w:rPr>
          <w:rFonts w:ascii="Times New Roman" w:hAnsi="Times New Roman" w:cs="Times New Roman"/>
          <w:sz w:val="24"/>
          <w:szCs w:val="24"/>
        </w:rPr>
        <w:t xml:space="preserve"> and in the latter, objective</w:t>
      </w:r>
      <w:r w:rsidR="00A51B69" w:rsidRPr="00857124">
        <w:rPr>
          <w:rFonts w:ascii="Times New Roman" w:hAnsi="Times New Roman" w:cs="Times New Roman"/>
          <w:sz w:val="24"/>
          <w:szCs w:val="24"/>
        </w:rPr>
        <w:t>, plastic, and</w:t>
      </w:r>
      <w:r w:rsidR="008145DC" w:rsidRPr="00857124">
        <w:rPr>
          <w:rFonts w:ascii="Times New Roman" w:hAnsi="Times New Roman" w:cs="Times New Roman"/>
          <w:sz w:val="24"/>
          <w:szCs w:val="24"/>
        </w:rPr>
        <w:t xml:space="preserve"> epic or narrative</w:t>
      </w:r>
      <w:r w:rsidR="00A51B69" w:rsidRPr="00857124">
        <w:rPr>
          <w:rFonts w:ascii="Times New Roman" w:hAnsi="Times New Roman" w:cs="Times New Roman"/>
          <w:sz w:val="24"/>
          <w:szCs w:val="24"/>
        </w:rPr>
        <w:t xml:space="preserve"> elements</w:t>
      </w:r>
      <w:r w:rsidR="008145DC" w:rsidRPr="00857124">
        <w:rPr>
          <w:rFonts w:ascii="Times New Roman" w:hAnsi="Times New Roman" w:cs="Times New Roman"/>
          <w:sz w:val="24"/>
          <w:szCs w:val="24"/>
        </w:rPr>
        <w:t>. Such a distinction i</w:t>
      </w:r>
      <w:r w:rsidR="00A51B69" w:rsidRPr="00857124">
        <w:rPr>
          <w:rFonts w:ascii="Times New Roman" w:hAnsi="Times New Roman" w:cs="Times New Roman"/>
          <w:sz w:val="24"/>
          <w:szCs w:val="24"/>
        </w:rPr>
        <w:t xml:space="preserve">s useful, </w:t>
      </w:r>
      <w:r w:rsidR="00A51B69" w:rsidRPr="00857124">
        <w:rPr>
          <w:rFonts w:ascii="Times New Roman" w:hAnsi="Times New Roman" w:cs="Times New Roman"/>
          <w:sz w:val="24"/>
          <w:szCs w:val="24"/>
        </w:rPr>
        <w:lastRenderedPageBreak/>
        <w:t>but not very rigorous</w:t>
      </w:r>
      <w:r w:rsidR="008145DC" w:rsidRPr="00857124">
        <w:rPr>
          <w:rFonts w:ascii="Times New Roman" w:hAnsi="Times New Roman" w:cs="Times New Roman"/>
          <w:sz w:val="24"/>
          <w:szCs w:val="24"/>
        </w:rPr>
        <w:t xml:space="preserve"> because there are many epic-lyrical </w:t>
      </w:r>
      <w:r w:rsidR="008145DC" w:rsidRPr="00857124">
        <w:rPr>
          <w:rFonts w:ascii="Times New Roman" w:hAnsi="Times New Roman" w:cs="Times New Roman"/>
          <w:i/>
          <w:sz w:val="24"/>
          <w:szCs w:val="24"/>
        </w:rPr>
        <w:t>romances</w:t>
      </w:r>
      <w:r w:rsidR="008145DC" w:rsidRPr="00857124">
        <w:rPr>
          <w:rFonts w:ascii="Times New Roman" w:hAnsi="Times New Roman" w:cs="Times New Roman"/>
          <w:sz w:val="24"/>
          <w:szCs w:val="24"/>
        </w:rPr>
        <w:t xml:space="preserve"> and ballads known under the name of </w:t>
      </w:r>
      <w:r w:rsidR="00D52BF2" w:rsidRPr="00857124">
        <w:rPr>
          <w:rFonts w:ascii="Times New Roman" w:hAnsi="Times New Roman" w:cs="Times New Roman"/>
          <w:sz w:val="24"/>
          <w:szCs w:val="24"/>
        </w:rPr>
        <w:t xml:space="preserve">novelistic romances </w:t>
      </w:r>
      <w:r w:rsidR="00F23B9C"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ExcludeAuth="1"&gt;&lt;Author&gt;García Prada&lt;/Author&gt;&lt;Year&gt;1974&lt;/Year&gt;&lt;RecNum&gt;75&lt;/RecNum&gt;&lt;Pages&gt;10&lt;/Pages&gt;&lt;DisplayText&gt;(10)&lt;/DisplayText&gt;&lt;record&gt;&lt;rec-number&gt;75&lt;/rec-number&gt;&lt;foreign-keys&gt;&lt;key app="EN" db-id="5xstxsde6rdp5yexss8vfsa6zwr5fd5z52vs" timestamp="1462478961"&gt;75&lt;/key&gt;&lt;/foreign-keys&gt;&lt;ref-type name="Book"&gt;6&lt;/ref-type&gt;&lt;contributors&gt;&lt;authors&gt;&lt;author&gt;García Prada, Carlos&lt;/author&gt;&lt;/authors&gt;&lt;/contributors&gt;&lt;titles&gt;&lt;title&gt;Baldas y romances de ayer y de hoy&lt;/title&gt;&lt;secondary-title&gt;La Granada entreabierta &lt;/secondary-title&gt;&lt;/titles&gt;&lt;number&gt;6&lt;/number&gt;&lt;dates&gt;&lt;year&gt;1974&lt;/year&gt;&lt;/dates&gt;&lt;pub-location&gt;Bogotá&lt;/pub-location&gt;&lt;publisher&gt;Instituto Caro y Cuervo&lt;/publisher&gt;&lt;urls&gt;&lt;/urls&gt;&lt;/record&gt;&lt;/Cite&gt;&lt;/EndNote&gt;</w:instrText>
      </w:r>
      <w:r w:rsidR="00F23B9C"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(10)</w:t>
      </w:r>
      <w:r w:rsidR="00F23B9C" w:rsidRPr="00857124">
        <w:rPr>
          <w:rFonts w:ascii="Times New Roman" w:hAnsi="Times New Roman" w:cs="Times New Roman"/>
          <w:sz w:val="24"/>
          <w:szCs w:val="24"/>
        </w:rPr>
        <w:fldChar w:fldCharType="end"/>
      </w:r>
      <w:r w:rsidR="00D75080" w:rsidRPr="00857124">
        <w:rPr>
          <w:rFonts w:ascii="Times New Roman" w:hAnsi="Times New Roman" w:cs="Times New Roman"/>
          <w:sz w:val="24"/>
          <w:szCs w:val="24"/>
        </w:rPr>
        <w:t>.</w:t>
      </w:r>
      <w:r w:rsidR="00D75080" w:rsidRPr="00857124">
        <w:rPr>
          <w:rStyle w:val="FootnoteReference"/>
          <w:rFonts w:ascii="Times New Roman" w:hAnsi="Times New Roman" w:cs="Times New Roman"/>
          <w:sz w:val="24"/>
          <w:szCs w:val="24"/>
        </w:rPr>
        <w:footnoteReference w:id="99"/>
      </w:r>
    </w:p>
    <w:p w14:paraId="1394A435" w14:textId="42A10A54" w:rsidR="001B0CB0" w:rsidRPr="00857124" w:rsidRDefault="00740C12" w:rsidP="00D30FFC">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Due to the subjective nature of the </w:t>
      </w:r>
      <w:r w:rsidRPr="00857124">
        <w:rPr>
          <w:rFonts w:ascii="Times New Roman" w:hAnsi="Times New Roman" w:cs="Times New Roman"/>
          <w:i/>
          <w:sz w:val="24"/>
          <w:szCs w:val="24"/>
        </w:rPr>
        <w:t>Ecos</w:t>
      </w:r>
      <w:r w:rsidR="00862F5A" w:rsidRPr="00857124">
        <w:rPr>
          <w:rFonts w:ascii="Times New Roman" w:hAnsi="Times New Roman" w:cs="Times New Roman"/>
          <w:i/>
          <w:sz w:val="24"/>
          <w:szCs w:val="24"/>
        </w:rPr>
        <w:t>,</w:t>
      </w:r>
      <w:r w:rsidRPr="00857124">
        <w:rPr>
          <w:rFonts w:ascii="Times New Roman" w:hAnsi="Times New Roman" w:cs="Times New Roman"/>
          <w:i/>
          <w:sz w:val="24"/>
          <w:szCs w:val="24"/>
        </w:rPr>
        <w:t xml:space="preserve"> </w:t>
      </w:r>
      <w:r w:rsidR="00862F5A" w:rsidRPr="00857124">
        <w:rPr>
          <w:rFonts w:ascii="Times New Roman" w:hAnsi="Times New Roman" w:cs="Times New Roman"/>
          <w:sz w:val="24"/>
          <w:szCs w:val="24"/>
        </w:rPr>
        <w:t xml:space="preserve">“ballad” </w:t>
      </w:r>
      <w:r w:rsidR="000561ED">
        <w:rPr>
          <w:rFonts w:ascii="Times New Roman" w:hAnsi="Times New Roman" w:cs="Times New Roman"/>
          <w:sz w:val="24"/>
          <w:szCs w:val="24"/>
        </w:rPr>
        <w:t>is an</w:t>
      </w:r>
      <w:r w:rsidRPr="00857124">
        <w:rPr>
          <w:rFonts w:ascii="Times New Roman" w:hAnsi="Times New Roman" w:cs="Times New Roman"/>
          <w:sz w:val="24"/>
          <w:szCs w:val="24"/>
        </w:rPr>
        <w:t xml:space="preserve"> appropriate</w:t>
      </w:r>
      <w:r w:rsidR="000561ED">
        <w:rPr>
          <w:rFonts w:ascii="Times New Roman" w:hAnsi="Times New Roman" w:cs="Times New Roman"/>
          <w:sz w:val="24"/>
          <w:szCs w:val="24"/>
        </w:rPr>
        <w:t xml:space="preserve"> term as it captures the </w:t>
      </w:r>
      <w:r w:rsidR="000561ED" w:rsidRPr="00857124">
        <w:rPr>
          <w:rFonts w:ascii="Times New Roman" w:hAnsi="Times New Roman" w:cs="Times New Roman"/>
          <w:sz w:val="24"/>
          <w:szCs w:val="24"/>
        </w:rPr>
        <w:t>influence</w:t>
      </w:r>
      <w:r w:rsidR="000561ED">
        <w:rPr>
          <w:rFonts w:ascii="Times New Roman" w:hAnsi="Times New Roman" w:cs="Times New Roman"/>
          <w:sz w:val="24"/>
          <w:szCs w:val="24"/>
        </w:rPr>
        <w:t xml:space="preserve"> that it might have had on Aguilera’s collection</w:t>
      </w:r>
      <w:r w:rsidRPr="00857124">
        <w:rPr>
          <w:rFonts w:ascii="Times New Roman" w:hAnsi="Times New Roman" w:cs="Times New Roman"/>
          <w:sz w:val="24"/>
          <w:szCs w:val="24"/>
        </w:rPr>
        <w:t xml:space="preserve">. </w:t>
      </w:r>
      <w:r w:rsidR="009235EF" w:rsidRPr="00857124">
        <w:rPr>
          <w:rFonts w:ascii="Times New Roman" w:hAnsi="Times New Roman" w:cs="Times New Roman"/>
          <w:sz w:val="24"/>
          <w:szCs w:val="24"/>
        </w:rPr>
        <w:t>But what is striking is that even Aguilera was</w:t>
      </w:r>
      <w:r w:rsidR="000A4AEB" w:rsidRPr="00857124">
        <w:rPr>
          <w:rFonts w:ascii="Times New Roman" w:hAnsi="Times New Roman" w:cs="Times New Roman"/>
          <w:sz w:val="24"/>
          <w:szCs w:val="24"/>
        </w:rPr>
        <w:t xml:space="preserve"> at first</w:t>
      </w:r>
      <w:r w:rsidR="00D33214">
        <w:rPr>
          <w:rFonts w:ascii="Times New Roman" w:hAnsi="Times New Roman" w:cs="Times New Roman"/>
          <w:sz w:val="24"/>
          <w:szCs w:val="24"/>
        </w:rPr>
        <w:t xml:space="preserve"> reluctant to refer to his own poems </w:t>
      </w:r>
      <w:r w:rsidR="009235EF" w:rsidRPr="00857124">
        <w:rPr>
          <w:rFonts w:ascii="Times New Roman" w:hAnsi="Times New Roman" w:cs="Times New Roman"/>
          <w:sz w:val="24"/>
          <w:szCs w:val="24"/>
        </w:rPr>
        <w:t xml:space="preserve">as ballads. </w:t>
      </w:r>
      <w:r w:rsidR="004B271C" w:rsidRPr="00857124">
        <w:rPr>
          <w:rFonts w:ascii="Times New Roman" w:hAnsi="Times New Roman" w:cs="Times New Roman"/>
          <w:sz w:val="24"/>
          <w:szCs w:val="24"/>
        </w:rPr>
        <w:t>This is especially true in his</w:t>
      </w:r>
      <w:r w:rsidR="0039022C" w:rsidRPr="00857124">
        <w:rPr>
          <w:rFonts w:ascii="Times New Roman" w:hAnsi="Times New Roman" w:cs="Times New Roman"/>
          <w:sz w:val="24"/>
          <w:szCs w:val="24"/>
        </w:rPr>
        <w:t xml:space="preserve"> first publication of </w:t>
      </w:r>
      <w:r w:rsidR="0039022C" w:rsidRPr="00857124">
        <w:rPr>
          <w:rFonts w:ascii="Times New Roman" w:hAnsi="Times New Roman" w:cs="Times New Roman"/>
          <w:i/>
          <w:sz w:val="24"/>
          <w:szCs w:val="24"/>
        </w:rPr>
        <w:t xml:space="preserve">Ecos </w:t>
      </w:r>
      <w:r w:rsidR="009D2184" w:rsidRPr="00857124">
        <w:rPr>
          <w:rFonts w:ascii="Times New Roman" w:hAnsi="Times New Roman" w:cs="Times New Roman"/>
          <w:sz w:val="24"/>
          <w:szCs w:val="24"/>
        </w:rPr>
        <w:t xml:space="preserve">in 1849 where none of the poems </w:t>
      </w:r>
      <w:r w:rsidR="000A4AEB" w:rsidRPr="00857124">
        <w:rPr>
          <w:rFonts w:ascii="Times New Roman" w:hAnsi="Times New Roman" w:cs="Times New Roman"/>
          <w:sz w:val="24"/>
          <w:szCs w:val="24"/>
        </w:rPr>
        <w:t>received such a subtitle, at least until the final publication circa 1874</w:t>
      </w:r>
      <w:r w:rsidR="009D2184" w:rsidRPr="00857124">
        <w:rPr>
          <w:rFonts w:ascii="Times New Roman" w:hAnsi="Times New Roman" w:cs="Times New Roman"/>
          <w:sz w:val="24"/>
          <w:szCs w:val="24"/>
        </w:rPr>
        <w:t>.</w:t>
      </w:r>
      <w:r w:rsidR="000A4AEB" w:rsidRPr="00857124">
        <w:rPr>
          <w:rFonts w:ascii="Times New Roman" w:hAnsi="Times New Roman" w:cs="Times New Roman"/>
          <w:sz w:val="24"/>
          <w:szCs w:val="24"/>
        </w:rPr>
        <w:t xml:space="preserve"> </w:t>
      </w:r>
      <w:r w:rsidR="001B0CB0" w:rsidRPr="00857124">
        <w:rPr>
          <w:rFonts w:ascii="Times New Roman" w:hAnsi="Times New Roman" w:cs="Times New Roman"/>
          <w:sz w:val="24"/>
          <w:szCs w:val="24"/>
        </w:rPr>
        <w:t xml:space="preserve">Most of the poems that Aguilera titles ballad follows a fixed meter, the </w:t>
      </w:r>
      <w:r w:rsidR="001B0CB0" w:rsidRPr="00857124">
        <w:rPr>
          <w:rFonts w:ascii="Times New Roman" w:hAnsi="Times New Roman" w:cs="Times New Roman"/>
          <w:i/>
          <w:sz w:val="24"/>
          <w:szCs w:val="24"/>
        </w:rPr>
        <w:t xml:space="preserve">octava aguda, </w:t>
      </w:r>
      <w:r w:rsidR="00D33214">
        <w:rPr>
          <w:rFonts w:ascii="Times New Roman" w:hAnsi="Times New Roman" w:cs="Times New Roman"/>
          <w:sz w:val="24"/>
          <w:szCs w:val="24"/>
        </w:rPr>
        <w:t>a</w:t>
      </w:r>
      <w:r w:rsidR="001B0CB0" w:rsidRPr="00857124">
        <w:rPr>
          <w:rFonts w:ascii="Times New Roman" w:hAnsi="Times New Roman" w:cs="Times New Roman"/>
          <w:sz w:val="24"/>
          <w:szCs w:val="24"/>
        </w:rPr>
        <w:t xml:space="preserve"> form </w:t>
      </w:r>
      <w:r w:rsidR="007A684D" w:rsidRPr="00857124">
        <w:rPr>
          <w:rFonts w:ascii="Times New Roman" w:hAnsi="Times New Roman" w:cs="Times New Roman"/>
          <w:sz w:val="24"/>
          <w:szCs w:val="24"/>
        </w:rPr>
        <w:t>made popular by Nicomedes Pastor Díaz</w:t>
      </w:r>
      <w:r w:rsidR="000414BD">
        <w:rPr>
          <w:rFonts w:ascii="Times New Roman" w:hAnsi="Times New Roman" w:cs="Times New Roman"/>
          <w:sz w:val="24"/>
          <w:szCs w:val="24"/>
        </w:rPr>
        <w:fldChar w:fldCharType="begin"/>
      </w:r>
      <w:r w:rsidR="000414BD">
        <w:instrText xml:space="preserve"> XE "</w:instrText>
      </w:r>
      <w:r w:rsidR="000414BD" w:rsidRPr="00857124">
        <w:rPr>
          <w:rFonts w:ascii="Times New Roman" w:hAnsi="Times New Roman" w:cs="Times New Roman"/>
          <w:sz w:val="24"/>
          <w:szCs w:val="24"/>
        </w:rPr>
        <w:instrText xml:space="preserve">Pastor </w:instrText>
      </w:r>
      <w:r w:rsidR="000414BD">
        <w:rPr>
          <w:rFonts w:ascii="Times New Roman" w:hAnsi="Times New Roman" w:cs="Times New Roman"/>
          <w:sz w:val="24"/>
          <w:szCs w:val="24"/>
        </w:rPr>
        <w:instrText>Dí</w:instrText>
      </w:r>
      <w:r w:rsidR="000414BD" w:rsidRPr="00857124">
        <w:rPr>
          <w:rFonts w:ascii="Times New Roman" w:hAnsi="Times New Roman" w:cs="Times New Roman"/>
          <w:sz w:val="24"/>
          <w:szCs w:val="24"/>
        </w:rPr>
        <w:instrText>az</w:instrText>
      </w:r>
      <w:r w:rsidR="000414BD">
        <w:rPr>
          <w:rFonts w:ascii="Times New Roman" w:hAnsi="Times New Roman" w:cs="Times New Roman"/>
          <w:sz w:val="24"/>
          <w:szCs w:val="24"/>
        </w:rPr>
        <w:instrText>, Nicomedes</w:instrText>
      </w:r>
      <w:r w:rsidR="000414BD">
        <w:instrText xml:space="preserve">" </w:instrText>
      </w:r>
      <w:r w:rsidR="000414BD">
        <w:rPr>
          <w:rFonts w:ascii="Times New Roman" w:hAnsi="Times New Roman" w:cs="Times New Roman"/>
          <w:sz w:val="24"/>
          <w:szCs w:val="24"/>
        </w:rPr>
        <w:fldChar w:fldCharType="end"/>
      </w:r>
      <w:r w:rsidR="007A684D" w:rsidRPr="00857124">
        <w:rPr>
          <w:rFonts w:ascii="Times New Roman" w:hAnsi="Times New Roman" w:cs="Times New Roman"/>
          <w:sz w:val="24"/>
          <w:szCs w:val="24"/>
        </w:rPr>
        <w:t xml:space="preserve"> (1811-1863) in the Romantic era with </w:t>
      </w:r>
      <w:r w:rsidR="00D33214">
        <w:rPr>
          <w:rFonts w:ascii="Times New Roman" w:hAnsi="Times New Roman" w:cs="Times New Roman"/>
          <w:sz w:val="24"/>
          <w:szCs w:val="24"/>
        </w:rPr>
        <w:t>the latter’s</w:t>
      </w:r>
      <w:r w:rsidR="007A684D" w:rsidRPr="00857124">
        <w:rPr>
          <w:rFonts w:ascii="Times New Roman" w:hAnsi="Times New Roman" w:cs="Times New Roman"/>
          <w:sz w:val="24"/>
          <w:szCs w:val="24"/>
        </w:rPr>
        <w:t xml:space="preserve"> poem “La mariposa negra” (“The Black Butterfly”). With this form t</w:t>
      </w:r>
      <w:r w:rsidR="001B0CB0" w:rsidRPr="00857124">
        <w:rPr>
          <w:rFonts w:ascii="Times New Roman" w:hAnsi="Times New Roman" w:cs="Times New Roman"/>
          <w:sz w:val="24"/>
          <w:szCs w:val="24"/>
        </w:rPr>
        <w:t>he fourth and eighth verse</w:t>
      </w:r>
      <w:r w:rsidR="00180C8C">
        <w:rPr>
          <w:rFonts w:ascii="Times New Roman" w:hAnsi="Times New Roman" w:cs="Times New Roman"/>
          <w:sz w:val="24"/>
          <w:szCs w:val="24"/>
        </w:rPr>
        <w:t>s of a stanza have</w:t>
      </w:r>
      <w:r w:rsidR="007A684D" w:rsidRPr="00857124">
        <w:rPr>
          <w:rFonts w:ascii="Times New Roman" w:hAnsi="Times New Roman" w:cs="Times New Roman"/>
          <w:sz w:val="24"/>
          <w:szCs w:val="24"/>
        </w:rPr>
        <w:t xml:space="preserve"> an accent</w:t>
      </w:r>
      <w:r w:rsidR="001B0CB0" w:rsidRPr="00857124">
        <w:rPr>
          <w:rFonts w:ascii="Times New Roman" w:hAnsi="Times New Roman" w:cs="Times New Roman"/>
          <w:sz w:val="24"/>
          <w:szCs w:val="24"/>
        </w:rPr>
        <w:t xml:space="preserve"> on the final syll</w:t>
      </w:r>
      <w:r w:rsidR="007A684D" w:rsidRPr="00857124">
        <w:rPr>
          <w:rFonts w:ascii="Times New Roman" w:hAnsi="Times New Roman" w:cs="Times New Roman"/>
          <w:sz w:val="24"/>
          <w:szCs w:val="24"/>
        </w:rPr>
        <w:t>able, as we note here in the ballad, “Roncesvalles</w:t>
      </w:r>
      <w:r w:rsidR="001B0CB0" w:rsidRPr="00857124">
        <w:rPr>
          <w:rFonts w:ascii="Times New Roman" w:hAnsi="Times New Roman" w:cs="Times New Roman"/>
          <w:sz w:val="24"/>
          <w:szCs w:val="24"/>
        </w:rPr>
        <w:t>”</w:t>
      </w:r>
      <w:r w:rsidR="007A684D" w:rsidRPr="00857124">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788"/>
        <w:gridCol w:w="4788"/>
      </w:tblGrid>
      <w:tr w:rsidR="001B0CB0" w:rsidRPr="00857124" w14:paraId="349E64ED" w14:textId="77777777" w:rsidTr="00487CC4">
        <w:tc>
          <w:tcPr>
            <w:tcW w:w="4788" w:type="dxa"/>
            <w:tcBorders>
              <w:top w:val="nil"/>
              <w:left w:val="nil"/>
              <w:bottom w:val="nil"/>
              <w:right w:val="nil"/>
            </w:tcBorders>
          </w:tcPr>
          <w:p w14:paraId="486C36B5" w14:textId="77777777" w:rsidR="001B0CB0" w:rsidRPr="00857124" w:rsidRDefault="001B0CB0" w:rsidP="001B0CB0">
            <w:pPr>
              <w:rPr>
                <w:rFonts w:ascii="Times New Roman" w:hAnsi="Times New Roman" w:cs="Times New Roman"/>
                <w:sz w:val="24"/>
                <w:szCs w:val="24"/>
              </w:rPr>
            </w:pPr>
            <w:r w:rsidRPr="00857124">
              <w:rPr>
                <w:rFonts w:ascii="Times New Roman" w:hAnsi="Times New Roman" w:cs="Times New Roman"/>
                <w:sz w:val="24"/>
                <w:szCs w:val="24"/>
              </w:rPr>
              <w:t>-Cuéntame una historia, abuela</w:t>
            </w:r>
          </w:p>
          <w:p w14:paraId="7A7B9318" w14:textId="77777777" w:rsidR="001B0CB0" w:rsidRPr="00857124" w:rsidRDefault="001B0CB0" w:rsidP="001B0CB0">
            <w:pPr>
              <w:rPr>
                <w:rFonts w:ascii="Times New Roman" w:hAnsi="Times New Roman" w:cs="Times New Roman"/>
                <w:sz w:val="24"/>
                <w:szCs w:val="24"/>
              </w:rPr>
            </w:pPr>
            <w:r w:rsidRPr="00857124">
              <w:rPr>
                <w:rFonts w:ascii="Times New Roman" w:hAnsi="Times New Roman" w:cs="Times New Roman"/>
                <w:sz w:val="24"/>
                <w:szCs w:val="24"/>
              </w:rPr>
              <w:t>-Siglos ha que, con gran saña</w:t>
            </w:r>
          </w:p>
          <w:p w14:paraId="71C6FBA6" w14:textId="77777777" w:rsidR="001B0CB0" w:rsidRPr="00857124" w:rsidRDefault="001B0CB0" w:rsidP="001B0CB0">
            <w:pPr>
              <w:rPr>
                <w:rFonts w:ascii="Times New Roman" w:hAnsi="Times New Roman" w:cs="Times New Roman"/>
                <w:sz w:val="24"/>
                <w:szCs w:val="24"/>
              </w:rPr>
            </w:pPr>
            <w:r w:rsidRPr="00857124">
              <w:rPr>
                <w:rFonts w:ascii="Times New Roman" w:hAnsi="Times New Roman" w:cs="Times New Roman"/>
                <w:sz w:val="24"/>
                <w:szCs w:val="24"/>
              </w:rPr>
              <w:t>por esa negra montaña</w:t>
            </w:r>
          </w:p>
          <w:p w14:paraId="79B0F9ED" w14:textId="77777777" w:rsidR="001B0CB0"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Asomó un E</w:t>
            </w:r>
            <w:r w:rsidR="001B0CB0" w:rsidRPr="00857124">
              <w:rPr>
                <w:rFonts w:ascii="Times New Roman" w:hAnsi="Times New Roman" w:cs="Times New Roman"/>
                <w:sz w:val="24"/>
                <w:szCs w:val="24"/>
              </w:rPr>
              <w:t>mpera</w:t>
            </w:r>
            <w:r w:rsidR="001B0CB0" w:rsidRPr="00857124">
              <w:rPr>
                <w:rFonts w:ascii="Times New Roman" w:hAnsi="Times New Roman" w:cs="Times New Roman"/>
                <w:b/>
                <w:sz w:val="24"/>
                <w:szCs w:val="24"/>
              </w:rPr>
              <w:t>dor</w:t>
            </w:r>
            <w:r w:rsidR="001B0CB0" w:rsidRPr="00857124">
              <w:rPr>
                <w:rFonts w:ascii="Times New Roman" w:hAnsi="Times New Roman" w:cs="Times New Roman"/>
                <w:sz w:val="24"/>
                <w:szCs w:val="24"/>
              </w:rPr>
              <w:t>.</w:t>
            </w:r>
          </w:p>
          <w:p w14:paraId="1570E539" w14:textId="77777777" w:rsidR="001B0CB0" w:rsidRPr="00857124" w:rsidRDefault="001B0CB0" w:rsidP="001B0CB0">
            <w:pPr>
              <w:rPr>
                <w:rFonts w:ascii="Times New Roman" w:hAnsi="Times New Roman" w:cs="Times New Roman"/>
                <w:sz w:val="24"/>
                <w:szCs w:val="24"/>
              </w:rPr>
            </w:pPr>
          </w:p>
          <w:p w14:paraId="27167361" w14:textId="77777777" w:rsidR="001B0CB0" w:rsidRPr="00857124" w:rsidRDefault="001B0CB0" w:rsidP="001B0CB0">
            <w:pPr>
              <w:rPr>
                <w:rFonts w:ascii="Times New Roman" w:hAnsi="Times New Roman" w:cs="Times New Roman"/>
                <w:sz w:val="24"/>
                <w:szCs w:val="24"/>
              </w:rPr>
            </w:pPr>
            <w:r w:rsidRPr="00857124">
              <w:rPr>
                <w:rFonts w:ascii="Times New Roman" w:hAnsi="Times New Roman" w:cs="Times New Roman"/>
                <w:sz w:val="24"/>
                <w:szCs w:val="24"/>
              </w:rPr>
              <w:t>Era francés, su vestido</w:t>
            </w:r>
          </w:p>
          <w:p w14:paraId="23552882" w14:textId="77777777" w:rsidR="001B0CB0" w:rsidRPr="00857124" w:rsidRDefault="001B0CB0" w:rsidP="001B0CB0">
            <w:pPr>
              <w:rPr>
                <w:rFonts w:ascii="Times New Roman" w:hAnsi="Times New Roman" w:cs="Times New Roman"/>
                <w:sz w:val="24"/>
                <w:szCs w:val="24"/>
              </w:rPr>
            </w:pPr>
            <w:r w:rsidRPr="00857124">
              <w:rPr>
                <w:rFonts w:ascii="Times New Roman" w:hAnsi="Times New Roman" w:cs="Times New Roman"/>
                <w:sz w:val="24"/>
                <w:szCs w:val="24"/>
              </w:rPr>
              <w:t>Formaba un hermoso juego</w:t>
            </w:r>
          </w:p>
          <w:p w14:paraId="14FFB5A8" w14:textId="77777777" w:rsidR="001B0CB0" w:rsidRPr="00857124" w:rsidRDefault="001B0CB0" w:rsidP="001B0CB0">
            <w:pPr>
              <w:rPr>
                <w:rFonts w:ascii="Times New Roman" w:hAnsi="Times New Roman" w:cs="Times New Roman"/>
                <w:sz w:val="24"/>
                <w:szCs w:val="24"/>
              </w:rPr>
            </w:pPr>
            <w:r w:rsidRPr="00857124">
              <w:rPr>
                <w:rFonts w:ascii="Times New Roman" w:hAnsi="Times New Roman" w:cs="Times New Roman"/>
                <w:sz w:val="24"/>
                <w:szCs w:val="24"/>
              </w:rPr>
              <w:t>Capa de color fuego</w:t>
            </w:r>
          </w:p>
          <w:p w14:paraId="30E8AAE0" w14:textId="77777777" w:rsidR="001B0CB0" w:rsidRPr="00857124" w:rsidRDefault="001B0CB0" w:rsidP="001B0CB0">
            <w:pPr>
              <w:rPr>
                <w:rFonts w:ascii="Times New Roman" w:hAnsi="Times New Roman" w:cs="Times New Roman"/>
                <w:sz w:val="24"/>
                <w:szCs w:val="24"/>
              </w:rPr>
            </w:pPr>
            <w:r w:rsidRPr="00857124">
              <w:rPr>
                <w:rFonts w:ascii="Times New Roman" w:hAnsi="Times New Roman" w:cs="Times New Roman"/>
                <w:sz w:val="24"/>
                <w:szCs w:val="24"/>
              </w:rPr>
              <w:t>Y plumas azul co</w:t>
            </w:r>
            <w:r w:rsidRPr="00857124">
              <w:rPr>
                <w:rFonts w:ascii="Times New Roman" w:hAnsi="Times New Roman" w:cs="Times New Roman"/>
                <w:b/>
                <w:sz w:val="24"/>
                <w:szCs w:val="24"/>
              </w:rPr>
              <w:t>lor</w:t>
            </w:r>
          </w:p>
        </w:tc>
        <w:tc>
          <w:tcPr>
            <w:tcW w:w="4788" w:type="dxa"/>
            <w:tcBorders>
              <w:top w:val="nil"/>
              <w:left w:val="nil"/>
              <w:bottom w:val="nil"/>
              <w:right w:val="nil"/>
            </w:tcBorders>
          </w:tcPr>
          <w:p w14:paraId="68F019BB" w14:textId="77777777" w:rsidR="001B0CB0"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w:t>
            </w:r>
            <w:r w:rsidR="001B0CB0" w:rsidRPr="00857124">
              <w:rPr>
                <w:rFonts w:ascii="Times New Roman" w:hAnsi="Times New Roman" w:cs="Times New Roman"/>
                <w:sz w:val="24"/>
                <w:szCs w:val="24"/>
              </w:rPr>
              <w:t>Tell me a story, grandpa</w:t>
            </w:r>
          </w:p>
          <w:p w14:paraId="5E180A47" w14:textId="77777777" w:rsidR="001B0CB0"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w:t>
            </w:r>
            <w:r w:rsidR="001B0CB0" w:rsidRPr="00857124">
              <w:rPr>
                <w:rFonts w:ascii="Times New Roman" w:hAnsi="Times New Roman" w:cs="Times New Roman"/>
                <w:sz w:val="24"/>
                <w:szCs w:val="24"/>
              </w:rPr>
              <w:t xml:space="preserve">Centuries ago, </w:t>
            </w:r>
            <w:r w:rsidRPr="00857124">
              <w:rPr>
                <w:rFonts w:ascii="Times New Roman" w:hAnsi="Times New Roman" w:cs="Times New Roman"/>
                <w:sz w:val="24"/>
                <w:szCs w:val="24"/>
              </w:rPr>
              <w:t>with great fury</w:t>
            </w:r>
          </w:p>
          <w:p w14:paraId="5B4F1C7C" w14:textId="77777777" w:rsidR="00487CC4"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By that black mountain</w:t>
            </w:r>
          </w:p>
          <w:p w14:paraId="0504A0F6" w14:textId="77777777" w:rsidR="00487CC4"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 xml:space="preserve">Appeared an Emperor </w:t>
            </w:r>
          </w:p>
          <w:p w14:paraId="1D9F9DAA" w14:textId="77777777" w:rsidR="00487CC4" w:rsidRPr="00857124" w:rsidRDefault="00487CC4" w:rsidP="001B0CB0">
            <w:pPr>
              <w:rPr>
                <w:rFonts w:ascii="Times New Roman" w:hAnsi="Times New Roman" w:cs="Times New Roman"/>
                <w:sz w:val="24"/>
                <w:szCs w:val="24"/>
              </w:rPr>
            </w:pPr>
          </w:p>
          <w:p w14:paraId="0F704140" w14:textId="77777777" w:rsidR="00487CC4"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He was French, his dress</w:t>
            </w:r>
          </w:p>
          <w:p w14:paraId="6083FA75" w14:textId="77777777" w:rsidR="00487CC4"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Formed a beautiful union</w:t>
            </w:r>
          </w:p>
          <w:p w14:paraId="422C3BE9" w14:textId="77777777" w:rsidR="00487CC4"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Cape of fire red</w:t>
            </w:r>
          </w:p>
          <w:p w14:paraId="36033894" w14:textId="77777777" w:rsidR="00487CC4" w:rsidRPr="00857124" w:rsidRDefault="00487CC4" w:rsidP="001B0CB0">
            <w:pPr>
              <w:rPr>
                <w:rFonts w:ascii="Times New Roman" w:hAnsi="Times New Roman" w:cs="Times New Roman"/>
                <w:sz w:val="24"/>
                <w:szCs w:val="24"/>
              </w:rPr>
            </w:pPr>
            <w:r w:rsidRPr="00857124">
              <w:rPr>
                <w:rFonts w:ascii="Times New Roman" w:hAnsi="Times New Roman" w:cs="Times New Roman"/>
                <w:sz w:val="24"/>
                <w:szCs w:val="24"/>
              </w:rPr>
              <w:t>And blue feathers</w:t>
            </w:r>
          </w:p>
        </w:tc>
      </w:tr>
    </w:tbl>
    <w:p w14:paraId="3B92A5CD" w14:textId="77777777" w:rsidR="001B0CB0" w:rsidRPr="00857124" w:rsidRDefault="001B0CB0" w:rsidP="006F253F">
      <w:pPr>
        <w:spacing w:line="480" w:lineRule="auto"/>
        <w:rPr>
          <w:rFonts w:ascii="Times New Roman" w:hAnsi="Times New Roman" w:cs="Times New Roman"/>
          <w:sz w:val="24"/>
          <w:szCs w:val="24"/>
        </w:rPr>
      </w:pPr>
    </w:p>
    <w:p w14:paraId="03EF6AD0" w14:textId="3D572B44" w:rsidR="00327F80" w:rsidRPr="00857124" w:rsidRDefault="007A684D" w:rsidP="00327F80">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With the exception of a few, m</w:t>
      </w:r>
      <w:r w:rsidR="00EC75A0" w:rsidRPr="00857124">
        <w:rPr>
          <w:rFonts w:ascii="Times New Roman" w:hAnsi="Times New Roman" w:cs="Times New Roman"/>
          <w:sz w:val="24"/>
          <w:szCs w:val="24"/>
        </w:rPr>
        <w:t>ore than half of</w:t>
      </w:r>
      <w:r w:rsidR="00180C8C">
        <w:rPr>
          <w:rFonts w:ascii="Times New Roman" w:hAnsi="Times New Roman" w:cs="Times New Roman"/>
          <w:sz w:val="24"/>
          <w:szCs w:val="24"/>
        </w:rPr>
        <w:t xml:space="preserve"> the poems that make up all six</w:t>
      </w:r>
      <w:r w:rsidR="00EC75A0" w:rsidRPr="00857124">
        <w:rPr>
          <w:rFonts w:ascii="Times New Roman" w:hAnsi="Times New Roman" w:cs="Times New Roman"/>
          <w:sz w:val="24"/>
          <w:szCs w:val="24"/>
        </w:rPr>
        <w:t xml:space="preserve"> editions of </w:t>
      </w:r>
      <w:r w:rsidR="00EC75A0" w:rsidRPr="00857124">
        <w:rPr>
          <w:rFonts w:ascii="Times New Roman" w:hAnsi="Times New Roman" w:cs="Times New Roman"/>
          <w:i/>
          <w:sz w:val="24"/>
          <w:szCs w:val="24"/>
        </w:rPr>
        <w:t xml:space="preserve">Ecos </w:t>
      </w:r>
      <w:r w:rsidR="00EC75A0" w:rsidRPr="00857124">
        <w:rPr>
          <w:rFonts w:ascii="Times New Roman" w:hAnsi="Times New Roman" w:cs="Times New Roman"/>
          <w:sz w:val="24"/>
          <w:szCs w:val="24"/>
        </w:rPr>
        <w:t xml:space="preserve">follow </w:t>
      </w:r>
      <w:r w:rsidR="00BA420F" w:rsidRPr="00857124">
        <w:rPr>
          <w:rFonts w:ascii="Times New Roman" w:hAnsi="Times New Roman" w:cs="Times New Roman"/>
          <w:sz w:val="24"/>
          <w:szCs w:val="24"/>
        </w:rPr>
        <w:t>this form,</w:t>
      </w:r>
      <w:r w:rsidRPr="00857124">
        <w:rPr>
          <w:rFonts w:ascii="Times New Roman" w:hAnsi="Times New Roman" w:cs="Times New Roman"/>
          <w:sz w:val="24"/>
          <w:szCs w:val="24"/>
        </w:rPr>
        <w:t xml:space="preserve"> the octosyllable</w:t>
      </w:r>
      <w:r w:rsidR="00BA420F" w:rsidRPr="00857124">
        <w:rPr>
          <w:rFonts w:ascii="Times New Roman" w:hAnsi="Times New Roman" w:cs="Times New Roman"/>
          <w:sz w:val="24"/>
          <w:szCs w:val="24"/>
        </w:rPr>
        <w:t xml:space="preserve"> or both</w:t>
      </w:r>
      <w:r w:rsidRPr="00857124">
        <w:rPr>
          <w:rFonts w:ascii="Times New Roman" w:hAnsi="Times New Roman" w:cs="Times New Roman"/>
          <w:sz w:val="24"/>
          <w:szCs w:val="24"/>
        </w:rPr>
        <w:t xml:space="preserve">. However, this fact is </w:t>
      </w:r>
      <w:r w:rsidR="00225808" w:rsidRPr="00857124">
        <w:rPr>
          <w:rFonts w:ascii="Times New Roman" w:hAnsi="Times New Roman" w:cs="Times New Roman"/>
          <w:sz w:val="24"/>
          <w:szCs w:val="24"/>
        </w:rPr>
        <w:t xml:space="preserve">not what binds the ballads of </w:t>
      </w:r>
      <w:r w:rsidR="00225808" w:rsidRPr="00857124">
        <w:rPr>
          <w:rFonts w:ascii="Times New Roman" w:hAnsi="Times New Roman" w:cs="Times New Roman"/>
          <w:i/>
          <w:sz w:val="24"/>
          <w:szCs w:val="24"/>
        </w:rPr>
        <w:t>Ecos</w:t>
      </w:r>
      <w:r w:rsidR="00406D2B" w:rsidRPr="00857124">
        <w:rPr>
          <w:rFonts w:ascii="Times New Roman" w:hAnsi="Times New Roman" w:cs="Times New Roman"/>
          <w:sz w:val="24"/>
          <w:szCs w:val="24"/>
        </w:rPr>
        <w:t>, but rather the</w:t>
      </w:r>
      <w:r w:rsidR="00225808" w:rsidRPr="00857124">
        <w:rPr>
          <w:rFonts w:ascii="Times New Roman" w:hAnsi="Times New Roman" w:cs="Times New Roman"/>
          <w:sz w:val="24"/>
          <w:szCs w:val="24"/>
        </w:rPr>
        <w:t xml:space="preserve"> act of narrating </w:t>
      </w:r>
      <w:r w:rsidR="00A16440" w:rsidRPr="00857124">
        <w:rPr>
          <w:rFonts w:ascii="Times New Roman" w:hAnsi="Times New Roman" w:cs="Times New Roman"/>
          <w:sz w:val="24"/>
          <w:szCs w:val="24"/>
        </w:rPr>
        <w:t xml:space="preserve">from various </w:t>
      </w:r>
      <w:r w:rsidR="00381CD8" w:rsidRPr="00857124">
        <w:rPr>
          <w:rFonts w:ascii="Times New Roman" w:hAnsi="Times New Roman" w:cs="Times New Roman"/>
          <w:sz w:val="24"/>
          <w:szCs w:val="24"/>
        </w:rPr>
        <w:t>point</w:t>
      </w:r>
      <w:r w:rsidR="00A16440" w:rsidRPr="00857124">
        <w:rPr>
          <w:rFonts w:ascii="Times New Roman" w:hAnsi="Times New Roman" w:cs="Times New Roman"/>
          <w:sz w:val="24"/>
          <w:szCs w:val="24"/>
        </w:rPr>
        <w:t>s</w:t>
      </w:r>
      <w:r w:rsidR="00381CD8" w:rsidRPr="00857124">
        <w:rPr>
          <w:rFonts w:ascii="Times New Roman" w:hAnsi="Times New Roman" w:cs="Times New Roman"/>
          <w:sz w:val="24"/>
          <w:szCs w:val="24"/>
        </w:rPr>
        <w:t xml:space="preserve"> of view</w:t>
      </w:r>
      <w:r w:rsidR="00A16440" w:rsidRPr="00857124">
        <w:rPr>
          <w:rFonts w:ascii="Times New Roman" w:hAnsi="Times New Roman" w:cs="Times New Roman"/>
          <w:sz w:val="24"/>
          <w:szCs w:val="24"/>
        </w:rPr>
        <w:t xml:space="preserve"> on</w:t>
      </w:r>
      <w:r w:rsidR="00406D2B" w:rsidRPr="00857124">
        <w:rPr>
          <w:rFonts w:ascii="Times New Roman" w:hAnsi="Times New Roman" w:cs="Times New Roman"/>
          <w:sz w:val="24"/>
          <w:szCs w:val="24"/>
        </w:rPr>
        <w:t xml:space="preserve"> both </w:t>
      </w:r>
      <w:r w:rsidR="00327F80" w:rsidRPr="00857124">
        <w:rPr>
          <w:rFonts w:ascii="Times New Roman" w:hAnsi="Times New Roman" w:cs="Times New Roman"/>
          <w:sz w:val="24"/>
          <w:szCs w:val="24"/>
        </w:rPr>
        <w:t>political and socia</w:t>
      </w:r>
      <w:r w:rsidR="00406D2B" w:rsidRPr="00857124">
        <w:rPr>
          <w:rFonts w:ascii="Times New Roman" w:hAnsi="Times New Roman" w:cs="Times New Roman"/>
          <w:sz w:val="24"/>
          <w:szCs w:val="24"/>
        </w:rPr>
        <w:t xml:space="preserve">l </w:t>
      </w:r>
      <w:r w:rsidR="00406D2B" w:rsidRPr="00857124">
        <w:rPr>
          <w:rFonts w:ascii="Times New Roman" w:hAnsi="Times New Roman" w:cs="Times New Roman"/>
          <w:sz w:val="24"/>
          <w:szCs w:val="24"/>
        </w:rPr>
        <w:lastRenderedPageBreak/>
        <w:t xml:space="preserve">issues while simultaneously depicting Spanish customs. </w:t>
      </w:r>
      <w:r w:rsidR="00D30FFC" w:rsidRPr="00857124">
        <w:rPr>
          <w:rFonts w:ascii="Times New Roman" w:hAnsi="Times New Roman" w:cs="Times New Roman"/>
          <w:sz w:val="24"/>
          <w:szCs w:val="24"/>
        </w:rPr>
        <w:t xml:space="preserve">I have divided Aguilera’s ballads into two types, </w:t>
      </w:r>
      <w:r w:rsidR="001A763A" w:rsidRPr="00857124">
        <w:rPr>
          <w:rFonts w:ascii="Times New Roman" w:hAnsi="Times New Roman" w:cs="Times New Roman"/>
          <w:sz w:val="24"/>
          <w:szCs w:val="24"/>
        </w:rPr>
        <w:t>which are not at all to be considered rigorous categories</w:t>
      </w:r>
      <w:r w:rsidR="00406D2B" w:rsidRPr="00857124">
        <w:rPr>
          <w:rFonts w:ascii="Times New Roman" w:hAnsi="Times New Roman" w:cs="Times New Roman"/>
          <w:sz w:val="24"/>
          <w:szCs w:val="24"/>
        </w:rPr>
        <w:t xml:space="preserve">: </w:t>
      </w:r>
      <w:r w:rsidR="00D85950" w:rsidRPr="00857124">
        <w:rPr>
          <w:rFonts w:ascii="Times New Roman" w:hAnsi="Times New Roman" w:cs="Times New Roman"/>
          <w:sz w:val="24"/>
          <w:szCs w:val="24"/>
        </w:rPr>
        <w:t xml:space="preserve">popular </w:t>
      </w:r>
      <w:r w:rsidR="00406D2B" w:rsidRPr="00857124">
        <w:rPr>
          <w:rFonts w:ascii="Times New Roman" w:hAnsi="Times New Roman" w:cs="Times New Roman"/>
          <w:sz w:val="24"/>
          <w:szCs w:val="24"/>
        </w:rPr>
        <w:t xml:space="preserve">and </w:t>
      </w:r>
      <w:r w:rsidR="00862F5A" w:rsidRPr="00857124">
        <w:rPr>
          <w:rFonts w:ascii="Times New Roman" w:hAnsi="Times New Roman" w:cs="Times New Roman"/>
          <w:sz w:val="24"/>
          <w:szCs w:val="24"/>
        </w:rPr>
        <w:t xml:space="preserve">national </w:t>
      </w:r>
      <w:r w:rsidR="00180C8C">
        <w:rPr>
          <w:rFonts w:ascii="Times New Roman" w:hAnsi="Times New Roman" w:cs="Times New Roman"/>
          <w:sz w:val="24"/>
          <w:szCs w:val="24"/>
        </w:rPr>
        <w:t>echoes</w:t>
      </w:r>
      <w:r w:rsidR="00D85950" w:rsidRPr="00857124">
        <w:rPr>
          <w:rFonts w:ascii="Times New Roman" w:hAnsi="Times New Roman" w:cs="Times New Roman"/>
          <w:sz w:val="24"/>
          <w:szCs w:val="24"/>
        </w:rPr>
        <w:t>.</w:t>
      </w:r>
      <w:r w:rsidR="00CE0719" w:rsidRPr="00857124">
        <w:rPr>
          <w:rFonts w:ascii="Times New Roman" w:hAnsi="Times New Roman" w:cs="Times New Roman"/>
          <w:sz w:val="24"/>
          <w:szCs w:val="24"/>
        </w:rPr>
        <w:t xml:space="preserve"> </w:t>
      </w:r>
    </w:p>
    <w:p w14:paraId="12E17007" w14:textId="562138FF" w:rsidR="00327F80" w:rsidRPr="00564A13" w:rsidRDefault="00B96B31" w:rsidP="00862F5A">
      <w:pPr>
        <w:pStyle w:val="Heading2"/>
        <w:rPr>
          <w:rFonts w:ascii="Times New Roman" w:hAnsi="Times New Roman" w:cs="Times New Roman"/>
          <w:color w:val="auto"/>
          <w:sz w:val="24"/>
          <w:szCs w:val="24"/>
        </w:rPr>
      </w:pPr>
      <w:bookmarkStart w:id="20" w:name="_Toc475653558"/>
      <w:r w:rsidRPr="00564A13">
        <w:rPr>
          <w:rFonts w:ascii="Times New Roman" w:hAnsi="Times New Roman" w:cs="Times New Roman"/>
          <w:color w:val="auto"/>
          <w:sz w:val="24"/>
          <w:szCs w:val="24"/>
        </w:rPr>
        <w:t xml:space="preserve">3.3 </w:t>
      </w:r>
      <w:r w:rsidR="00327F80" w:rsidRPr="00564A13">
        <w:rPr>
          <w:rFonts w:ascii="Times New Roman" w:hAnsi="Times New Roman" w:cs="Times New Roman"/>
          <w:color w:val="auto"/>
          <w:sz w:val="24"/>
          <w:szCs w:val="24"/>
        </w:rPr>
        <w:t xml:space="preserve">Popular </w:t>
      </w:r>
      <w:r w:rsidR="00862F5A" w:rsidRPr="00564A13">
        <w:rPr>
          <w:rFonts w:ascii="Times New Roman" w:hAnsi="Times New Roman" w:cs="Times New Roman"/>
          <w:color w:val="auto"/>
          <w:sz w:val="24"/>
          <w:szCs w:val="24"/>
        </w:rPr>
        <w:t>echoes</w:t>
      </w:r>
      <w:bookmarkEnd w:id="20"/>
    </w:p>
    <w:p w14:paraId="6D937470" w14:textId="77777777" w:rsidR="00862F5A" w:rsidRPr="00857124" w:rsidRDefault="00862F5A" w:rsidP="00862F5A">
      <w:pPr>
        <w:rPr>
          <w:rFonts w:ascii="Times New Roman" w:hAnsi="Times New Roman" w:cs="Times New Roman"/>
          <w:sz w:val="24"/>
          <w:szCs w:val="24"/>
        </w:rPr>
      </w:pPr>
    </w:p>
    <w:p w14:paraId="4CE6D9DC" w14:textId="182208D5" w:rsidR="002A0585" w:rsidRPr="00857124" w:rsidRDefault="00C8610D" w:rsidP="002A0585">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bas</w:t>
      </w:r>
      <w:r w:rsidR="00435670">
        <w:rPr>
          <w:rFonts w:ascii="Times New Roman" w:hAnsi="Times New Roman" w:cs="Times New Roman"/>
          <w:sz w:val="24"/>
          <w:szCs w:val="24"/>
        </w:rPr>
        <w:t>e my adaptation of the term</w:t>
      </w:r>
      <w:r>
        <w:rPr>
          <w:rFonts w:ascii="Times New Roman" w:hAnsi="Times New Roman" w:cs="Times New Roman"/>
          <w:sz w:val="24"/>
          <w:szCs w:val="24"/>
        </w:rPr>
        <w:t xml:space="preserve"> ‘popular echo’ on </w:t>
      </w:r>
      <w:r w:rsidR="00256127">
        <w:rPr>
          <w:rFonts w:ascii="Times New Roman" w:hAnsi="Times New Roman" w:cs="Times New Roman"/>
          <w:sz w:val="24"/>
          <w:szCs w:val="24"/>
        </w:rPr>
        <w:t>the</w:t>
      </w:r>
      <w:r>
        <w:rPr>
          <w:rFonts w:ascii="Times New Roman" w:hAnsi="Times New Roman" w:cs="Times New Roman"/>
          <w:sz w:val="24"/>
          <w:szCs w:val="24"/>
        </w:rPr>
        <w:t xml:space="preserve"> similar terminology that Aguilera uses</w:t>
      </w:r>
      <w:r w:rsidR="002A0585" w:rsidRPr="00857124">
        <w:rPr>
          <w:rFonts w:ascii="Times New Roman" w:hAnsi="Times New Roman" w:cs="Times New Roman"/>
          <w:sz w:val="24"/>
          <w:szCs w:val="24"/>
        </w:rPr>
        <w:t xml:space="preserve">. In his fourth edition of </w:t>
      </w:r>
      <w:r w:rsidR="002A0585" w:rsidRPr="00857124">
        <w:rPr>
          <w:rFonts w:ascii="Times New Roman" w:hAnsi="Times New Roman" w:cs="Times New Roman"/>
          <w:i/>
          <w:sz w:val="24"/>
          <w:szCs w:val="24"/>
        </w:rPr>
        <w:t xml:space="preserve">Ecos nacionales, </w:t>
      </w:r>
      <w:r w:rsidR="002A0585" w:rsidRPr="00857124">
        <w:rPr>
          <w:rFonts w:ascii="Times New Roman" w:hAnsi="Times New Roman" w:cs="Times New Roman"/>
          <w:sz w:val="24"/>
          <w:szCs w:val="24"/>
        </w:rPr>
        <w:t xml:space="preserve">he states “But not only these—included in </w:t>
      </w:r>
      <w:r w:rsidR="002A0585" w:rsidRPr="00857124">
        <w:rPr>
          <w:rFonts w:ascii="Times New Roman" w:hAnsi="Times New Roman" w:cs="Times New Roman"/>
          <w:i/>
          <w:sz w:val="24"/>
          <w:szCs w:val="24"/>
        </w:rPr>
        <w:t>Ecos—</w:t>
      </w:r>
      <w:r w:rsidR="002A0585" w:rsidRPr="00857124">
        <w:rPr>
          <w:rFonts w:ascii="Times New Roman" w:hAnsi="Times New Roman" w:cs="Times New Roman"/>
          <w:sz w:val="24"/>
          <w:szCs w:val="24"/>
        </w:rPr>
        <w:t>but rather the majority of my poe</w:t>
      </w:r>
      <w:r w:rsidR="00A61F97" w:rsidRPr="00857124">
        <w:rPr>
          <w:rFonts w:ascii="Times New Roman" w:hAnsi="Times New Roman" w:cs="Times New Roman"/>
          <w:sz w:val="24"/>
          <w:szCs w:val="24"/>
        </w:rPr>
        <w:t>ms</w:t>
      </w:r>
      <w:r w:rsidR="002A0585" w:rsidRPr="00857124">
        <w:rPr>
          <w:rFonts w:ascii="Times New Roman" w:hAnsi="Times New Roman" w:cs="Times New Roman"/>
          <w:sz w:val="24"/>
          <w:szCs w:val="24"/>
        </w:rPr>
        <w:t xml:space="preserve"> (</w:t>
      </w:r>
      <w:r w:rsidR="005F211B">
        <w:rPr>
          <w:rFonts w:ascii="Times New Roman" w:hAnsi="Times New Roman" w:cs="Times New Roman"/>
          <w:i/>
          <w:sz w:val="24"/>
          <w:szCs w:val="24"/>
        </w:rPr>
        <w:t>Sá</w:t>
      </w:r>
      <w:r w:rsidR="002A0585" w:rsidRPr="00857124">
        <w:rPr>
          <w:rFonts w:ascii="Times New Roman" w:hAnsi="Times New Roman" w:cs="Times New Roman"/>
          <w:i/>
          <w:sz w:val="24"/>
          <w:szCs w:val="24"/>
        </w:rPr>
        <w:t>tiras, Odas, La Arcadia moderna, Cantares, 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2A0585" w:rsidRPr="00857124">
        <w:rPr>
          <w:rFonts w:ascii="Times New Roman" w:hAnsi="Times New Roman" w:cs="Times New Roman"/>
          <w:i/>
          <w:sz w:val="24"/>
          <w:szCs w:val="24"/>
        </w:rPr>
        <w:t xml:space="preserve">, La Leyenda de Nochebuena </w:t>
      </w:r>
      <w:r w:rsidR="002A0585" w:rsidRPr="00857124">
        <w:rPr>
          <w:rFonts w:ascii="Times New Roman" w:hAnsi="Times New Roman" w:cs="Times New Roman"/>
          <w:sz w:val="24"/>
          <w:szCs w:val="24"/>
        </w:rPr>
        <w:t xml:space="preserve">and the satire, unpublished in its entirety, titled </w:t>
      </w:r>
      <w:r w:rsidR="002A0585" w:rsidRPr="00857124">
        <w:rPr>
          <w:rFonts w:ascii="Times New Roman" w:hAnsi="Times New Roman" w:cs="Times New Roman"/>
          <w:i/>
          <w:sz w:val="24"/>
          <w:szCs w:val="24"/>
        </w:rPr>
        <w:t>Grandezas de los pequeños</w:t>
      </w:r>
      <w:r w:rsidR="002A0585" w:rsidRPr="00857124">
        <w:rPr>
          <w:rFonts w:ascii="Times New Roman" w:hAnsi="Times New Roman" w:cs="Times New Roman"/>
          <w:sz w:val="24"/>
          <w:szCs w:val="24"/>
        </w:rPr>
        <w:t>) have, some of them, the national and popular form and content, while others have only the content” (162).</w:t>
      </w:r>
      <w:r w:rsidR="002A0585" w:rsidRPr="00857124">
        <w:rPr>
          <w:rStyle w:val="FootnoteReference"/>
          <w:rFonts w:ascii="Times New Roman" w:hAnsi="Times New Roman" w:cs="Times New Roman"/>
          <w:sz w:val="24"/>
          <w:szCs w:val="24"/>
        </w:rPr>
        <w:footnoteReference w:id="100"/>
      </w:r>
      <w:r w:rsidR="00971EAB" w:rsidRPr="00857124">
        <w:rPr>
          <w:rFonts w:ascii="Times New Roman" w:hAnsi="Times New Roman" w:cs="Times New Roman"/>
          <w:sz w:val="24"/>
          <w:szCs w:val="24"/>
        </w:rPr>
        <w:t xml:space="preserve"> My objective here will be to establish what Aguilera understood to be popular</w:t>
      </w:r>
      <w:r w:rsidR="00A61F97" w:rsidRPr="00857124">
        <w:rPr>
          <w:rFonts w:ascii="Times New Roman" w:hAnsi="Times New Roman" w:cs="Times New Roman"/>
          <w:sz w:val="24"/>
          <w:szCs w:val="24"/>
        </w:rPr>
        <w:t xml:space="preserve"> and some of the problematic terminology surrounding it regarding </w:t>
      </w:r>
      <w:r w:rsidR="00A61F97" w:rsidRPr="00857124">
        <w:rPr>
          <w:rFonts w:ascii="Times New Roman" w:hAnsi="Times New Roman" w:cs="Times New Roman"/>
          <w:i/>
          <w:sz w:val="24"/>
          <w:szCs w:val="24"/>
        </w:rPr>
        <w:t>el vulgo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vulgo</w:instrText>
      </w:r>
      <w:r w:rsidR="00CF1DE8">
        <w:instrText xml:space="preserve">" </w:instrText>
      </w:r>
      <w:r w:rsidR="00CF1DE8">
        <w:rPr>
          <w:rFonts w:ascii="Times New Roman" w:hAnsi="Times New Roman" w:cs="Times New Roman"/>
          <w:i/>
          <w:sz w:val="24"/>
          <w:szCs w:val="24"/>
        </w:rPr>
        <w:fldChar w:fldCharType="end"/>
      </w:r>
      <w:r w:rsidR="00A61F97" w:rsidRPr="00857124">
        <w:rPr>
          <w:rFonts w:ascii="Times New Roman" w:hAnsi="Times New Roman" w:cs="Times New Roman"/>
          <w:sz w:val="24"/>
          <w:szCs w:val="24"/>
        </w:rPr>
        <w:t>.</w:t>
      </w:r>
      <w:r w:rsidR="00A61F97" w:rsidRPr="00857124">
        <w:rPr>
          <w:rStyle w:val="FootnoteReference"/>
          <w:rFonts w:ascii="Times New Roman" w:hAnsi="Times New Roman" w:cs="Times New Roman"/>
          <w:sz w:val="24"/>
          <w:szCs w:val="24"/>
        </w:rPr>
        <w:footnoteReference w:id="101"/>
      </w:r>
    </w:p>
    <w:p w14:paraId="4F40996C" w14:textId="274E3AA3" w:rsidR="00706D77" w:rsidRPr="00857124" w:rsidRDefault="002F110B" w:rsidP="00706D77">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the ‘</w:t>
      </w:r>
      <w:r w:rsidR="00971EAB" w:rsidRPr="00857124">
        <w:rPr>
          <w:rFonts w:ascii="Times New Roman" w:hAnsi="Times New Roman" w:cs="Times New Roman"/>
          <w:sz w:val="24"/>
          <w:szCs w:val="24"/>
        </w:rPr>
        <w:t>n</w:t>
      </w:r>
      <w:r w:rsidR="00862F5A" w:rsidRPr="00857124">
        <w:rPr>
          <w:rFonts w:ascii="Times New Roman" w:hAnsi="Times New Roman" w:cs="Times New Roman"/>
          <w:sz w:val="24"/>
          <w:szCs w:val="24"/>
        </w:rPr>
        <w:t xml:space="preserve">ational </w:t>
      </w:r>
      <w:r>
        <w:rPr>
          <w:rFonts w:ascii="Times New Roman" w:hAnsi="Times New Roman" w:cs="Times New Roman"/>
          <w:sz w:val="24"/>
          <w:szCs w:val="24"/>
        </w:rPr>
        <w:t xml:space="preserve">echo’ </w:t>
      </w:r>
      <w:r w:rsidR="00862F5A" w:rsidRPr="00857124">
        <w:rPr>
          <w:rFonts w:ascii="Times New Roman" w:hAnsi="Times New Roman" w:cs="Times New Roman"/>
          <w:sz w:val="24"/>
          <w:szCs w:val="24"/>
        </w:rPr>
        <w:t xml:space="preserve">will not be the primary focus of this chapter. </w:t>
      </w:r>
      <w:r w:rsidR="00256127">
        <w:rPr>
          <w:rFonts w:ascii="Times New Roman" w:hAnsi="Times New Roman" w:cs="Times New Roman"/>
          <w:sz w:val="24"/>
          <w:szCs w:val="24"/>
        </w:rPr>
        <w:t>However, I will provide a brief account of its tenets an</w:t>
      </w:r>
      <w:r w:rsidR="00862F5A" w:rsidRPr="00857124">
        <w:rPr>
          <w:rFonts w:ascii="Times New Roman" w:hAnsi="Times New Roman" w:cs="Times New Roman"/>
          <w:sz w:val="24"/>
          <w:szCs w:val="24"/>
        </w:rPr>
        <w:t xml:space="preserve">d </w:t>
      </w:r>
      <w:r w:rsidR="00256127">
        <w:rPr>
          <w:rFonts w:ascii="Times New Roman" w:hAnsi="Times New Roman" w:cs="Times New Roman"/>
          <w:sz w:val="24"/>
          <w:szCs w:val="24"/>
        </w:rPr>
        <w:t>some exemplary poems</w:t>
      </w:r>
      <w:r w:rsidR="00862F5A" w:rsidRPr="00857124">
        <w:rPr>
          <w:rFonts w:ascii="Times New Roman" w:hAnsi="Times New Roman" w:cs="Times New Roman"/>
          <w:sz w:val="24"/>
          <w:szCs w:val="24"/>
        </w:rPr>
        <w:t xml:space="preserve"> </w:t>
      </w:r>
      <w:r w:rsidR="00256127">
        <w:rPr>
          <w:rFonts w:ascii="Times New Roman" w:hAnsi="Times New Roman" w:cs="Times New Roman"/>
          <w:sz w:val="24"/>
          <w:szCs w:val="24"/>
        </w:rPr>
        <w:t>in which national issues are treated</w:t>
      </w:r>
      <w:r w:rsidR="00862F5A" w:rsidRPr="00857124">
        <w:rPr>
          <w:rFonts w:ascii="Times New Roman" w:hAnsi="Times New Roman" w:cs="Times New Roman"/>
          <w:sz w:val="24"/>
          <w:szCs w:val="24"/>
        </w:rPr>
        <w:t>.</w:t>
      </w:r>
      <w:r w:rsidR="00971EAB" w:rsidRPr="00857124">
        <w:rPr>
          <w:rFonts w:ascii="Times New Roman" w:hAnsi="Times New Roman" w:cs="Times New Roman"/>
          <w:sz w:val="24"/>
          <w:szCs w:val="24"/>
        </w:rPr>
        <w:t xml:space="preserve"> Furthermore, I will limit my study to the poems of </w:t>
      </w:r>
      <w:r w:rsidR="00971EAB" w:rsidRPr="00256127">
        <w:rPr>
          <w:rFonts w:ascii="Times New Roman" w:hAnsi="Times New Roman" w:cs="Times New Roman"/>
          <w:i/>
          <w:sz w:val="24"/>
          <w:szCs w:val="24"/>
        </w:rPr>
        <w:t>Ecos nacionales</w:t>
      </w:r>
      <w:r>
        <w:rPr>
          <w:rFonts w:ascii="Times New Roman" w:hAnsi="Times New Roman" w:cs="Times New Roman"/>
          <w:sz w:val="24"/>
          <w:szCs w:val="24"/>
        </w:rPr>
        <w:t>.</w:t>
      </w:r>
      <w:r w:rsidR="00862F5A" w:rsidRPr="00857124">
        <w:rPr>
          <w:rFonts w:ascii="Times New Roman" w:hAnsi="Times New Roman" w:cs="Times New Roman"/>
          <w:sz w:val="24"/>
          <w:szCs w:val="24"/>
        </w:rPr>
        <w:t xml:space="preserve"> In </w:t>
      </w:r>
      <w:r w:rsidR="00256127">
        <w:rPr>
          <w:rFonts w:ascii="Times New Roman" w:hAnsi="Times New Roman" w:cs="Times New Roman"/>
          <w:sz w:val="24"/>
          <w:szCs w:val="24"/>
        </w:rPr>
        <w:t xml:space="preserve">Aguilera’s national </w:t>
      </w:r>
      <w:r w:rsidR="006D34D0">
        <w:rPr>
          <w:rFonts w:ascii="Times New Roman" w:hAnsi="Times New Roman" w:cs="Times New Roman"/>
          <w:sz w:val="24"/>
          <w:szCs w:val="24"/>
        </w:rPr>
        <w:t>echo</w:t>
      </w:r>
      <w:r w:rsidR="00862F5A" w:rsidRPr="00857124">
        <w:rPr>
          <w:rFonts w:ascii="Times New Roman" w:hAnsi="Times New Roman" w:cs="Times New Roman"/>
          <w:sz w:val="24"/>
          <w:szCs w:val="24"/>
        </w:rPr>
        <w:t>, the</w:t>
      </w:r>
      <w:r w:rsidR="00256127">
        <w:rPr>
          <w:rFonts w:ascii="Times New Roman" w:hAnsi="Times New Roman" w:cs="Times New Roman"/>
          <w:sz w:val="24"/>
          <w:szCs w:val="24"/>
        </w:rPr>
        <w:t xml:space="preserve"> poetic voice</w:t>
      </w:r>
      <w:r w:rsidR="00862F5A" w:rsidRPr="00857124">
        <w:rPr>
          <w:rFonts w:ascii="Times New Roman" w:hAnsi="Times New Roman" w:cs="Times New Roman"/>
          <w:sz w:val="24"/>
          <w:szCs w:val="24"/>
        </w:rPr>
        <w:t xml:space="preserve"> </w:t>
      </w:r>
      <w:r w:rsidR="00256127">
        <w:rPr>
          <w:rFonts w:ascii="Times New Roman" w:hAnsi="Times New Roman" w:cs="Times New Roman"/>
          <w:sz w:val="24"/>
          <w:szCs w:val="24"/>
        </w:rPr>
        <w:t xml:space="preserve">most often </w:t>
      </w:r>
      <w:r w:rsidR="00862F5A" w:rsidRPr="00857124">
        <w:rPr>
          <w:rFonts w:ascii="Times New Roman" w:hAnsi="Times New Roman" w:cs="Times New Roman"/>
          <w:sz w:val="24"/>
          <w:szCs w:val="24"/>
        </w:rPr>
        <w:t xml:space="preserve">personifies a country’s voice and </w:t>
      </w:r>
      <w:r w:rsidR="00256127">
        <w:rPr>
          <w:rFonts w:ascii="Times New Roman" w:hAnsi="Times New Roman" w:cs="Times New Roman"/>
          <w:sz w:val="24"/>
          <w:szCs w:val="24"/>
        </w:rPr>
        <w:t xml:space="preserve">purports a </w:t>
      </w:r>
      <w:r w:rsidR="00862F5A" w:rsidRPr="00857124">
        <w:rPr>
          <w:rFonts w:ascii="Times New Roman" w:hAnsi="Times New Roman" w:cs="Times New Roman"/>
          <w:sz w:val="24"/>
          <w:szCs w:val="24"/>
        </w:rPr>
        <w:t xml:space="preserve">national identity amid threats against </w:t>
      </w:r>
      <w:r w:rsidR="00256127">
        <w:rPr>
          <w:rFonts w:ascii="Times New Roman" w:hAnsi="Times New Roman" w:cs="Times New Roman"/>
          <w:sz w:val="24"/>
          <w:szCs w:val="24"/>
        </w:rPr>
        <w:t>liberal ideas</w:t>
      </w:r>
      <w:r w:rsidR="00862F5A" w:rsidRPr="00857124">
        <w:rPr>
          <w:rFonts w:ascii="Times New Roman" w:hAnsi="Times New Roman" w:cs="Times New Roman"/>
          <w:sz w:val="24"/>
          <w:szCs w:val="24"/>
        </w:rPr>
        <w:t xml:space="preserve">. They revolve around national adversities of both the past and present, and of foreign and domestic </w:t>
      </w:r>
      <w:r w:rsidR="00256127" w:rsidRPr="00857124">
        <w:rPr>
          <w:rFonts w:ascii="Times New Roman" w:hAnsi="Times New Roman" w:cs="Times New Roman"/>
          <w:sz w:val="24"/>
          <w:szCs w:val="24"/>
        </w:rPr>
        <w:t>concerns</w:t>
      </w:r>
      <w:r w:rsidR="00862F5A" w:rsidRPr="00857124">
        <w:rPr>
          <w:rFonts w:ascii="Times New Roman" w:hAnsi="Times New Roman" w:cs="Times New Roman"/>
          <w:sz w:val="24"/>
          <w:szCs w:val="24"/>
        </w:rPr>
        <w:t xml:space="preserve"> as in “Roncesvalles” “Numancia”, “Balada de Iberia”, “Balada de Cataluña”, “Balada de</w:t>
      </w:r>
      <w:r w:rsidR="00971EAB" w:rsidRPr="00857124">
        <w:rPr>
          <w:rFonts w:ascii="Times New Roman" w:hAnsi="Times New Roman" w:cs="Times New Roman"/>
          <w:sz w:val="24"/>
          <w:szCs w:val="24"/>
        </w:rPr>
        <w:t xml:space="preserve"> Castilla”, “Balada de Polonia”</w:t>
      </w:r>
      <w:r w:rsidR="00C6308E">
        <w:rPr>
          <w:rFonts w:ascii="Times New Roman" w:hAnsi="Times New Roman" w:cs="Times New Roman"/>
          <w:sz w:val="24"/>
          <w:szCs w:val="24"/>
        </w:rPr>
        <w:t xml:space="preserve">, </w:t>
      </w:r>
      <w:r w:rsidR="00862F5A" w:rsidRPr="00857124">
        <w:rPr>
          <w:rFonts w:ascii="Times New Roman" w:hAnsi="Times New Roman" w:cs="Times New Roman"/>
          <w:sz w:val="24"/>
          <w:szCs w:val="24"/>
        </w:rPr>
        <w:t>“Irlanda”</w:t>
      </w:r>
      <w:r w:rsidR="00C6308E">
        <w:rPr>
          <w:rFonts w:ascii="Times New Roman" w:hAnsi="Times New Roman" w:cs="Times New Roman"/>
          <w:sz w:val="24"/>
          <w:szCs w:val="24"/>
        </w:rPr>
        <w:t>, “Grandeza nacional”, “El convenio de Vergara”</w:t>
      </w:r>
      <w:r w:rsidR="00862F5A" w:rsidRPr="00857124">
        <w:rPr>
          <w:rFonts w:ascii="Times New Roman" w:hAnsi="Times New Roman" w:cs="Times New Roman"/>
          <w:sz w:val="24"/>
          <w:szCs w:val="24"/>
        </w:rPr>
        <w:t xml:space="preserve">. </w:t>
      </w:r>
      <w:r w:rsidR="00C6308E">
        <w:rPr>
          <w:rFonts w:ascii="Times New Roman" w:hAnsi="Times New Roman" w:cs="Times New Roman"/>
          <w:sz w:val="24"/>
          <w:szCs w:val="24"/>
        </w:rPr>
        <w:t xml:space="preserve">All of these poems confront, sometimes patriotically the glories, triumphs and hardships </w:t>
      </w:r>
      <w:r w:rsidR="00C6308E" w:rsidRPr="006D34D0">
        <w:rPr>
          <w:rFonts w:ascii="Times New Roman" w:hAnsi="Times New Roman" w:cs="Times New Roman"/>
          <w:sz w:val="24"/>
          <w:szCs w:val="24"/>
          <w:highlight w:val="yellow"/>
        </w:rPr>
        <w:t xml:space="preserve">that </w:t>
      </w:r>
      <w:r w:rsidR="006D34D0" w:rsidRPr="006D34D0">
        <w:rPr>
          <w:rFonts w:ascii="Times New Roman" w:hAnsi="Times New Roman" w:cs="Times New Roman"/>
          <w:sz w:val="24"/>
          <w:szCs w:val="24"/>
          <w:highlight w:val="yellow"/>
        </w:rPr>
        <w:t>honor</w:t>
      </w:r>
      <w:r w:rsidR="006D34D0">
        <w:rPr>
          <w:rFonts w:ascii="Times New Roman" w:hAnsi="Times New Roman" w:cs="Times New Roman"/>
          <w:sz w:val="24"/>
          <w:szCs w:val="24"/>
        </w:rPr>
        <w:t xml:space="preserve"> and </w:t>
      </w:r>
      <w:r w:rsidR="00C6308E">
        <w:rPr>
          <w:rFonts w:ascii="Times New Roman" w:hAnsi="Times New Roman" w:cs="Times New Roman"/>
          <w:sz w:val="24"/>
          <w:szCs w:val="24"/>
        </w:rPr>
        <w:lastRenderedPageBreak/>
        <w:t xml:space="preserve">afflict the </w:t>
      </w:r>
      <w:r w:rsidR="00F034FE">
        <w:rPr>
          <w:rFonts w:ascii="Times New Roman" w:hAnsi="Times New Roman" w:cs="Times New Roman"/>
          <w:sz w:val="24"/>
          <w:szCs w:val="24"/>
        </w:rPr>
        <w:t xml:space="preserve">nation as a whole, which in some cases is not always situated in Spain. What distinguishes these poems from those popular echoes is primarily their subject matter and poetic voice, which is more cultured and less rural. </w:t>
      </w:r>
      <w:r w:rsidR="003E3FDA">
        <w:rPr>
          <w:rFonts w:ascii="Times New Roman" w:hAnsi="Times New Roman" w:cs="Times New Roman"/>
          <w:sz w:val="24"/>
          <w:szCs w:val="24"/>
        </w:rPr>
        <w:t xml:space="preserve">These national echoes are neither centered </w:t>
      </w:r>
      <w:r w:rsidR="006379A1">
        <w:rPr>
          <w:rFonts w:ascii="Times New Roman" w:hAnsi="Times New Roman" w:cs="Times New Roman"/>
          <w:sz w:val="24"/>
          <w:szCs w:val="24"/>
        </w:rPr>
        <w:t>on</w:t>
      </w:r>
      <w:r w:rsidR="003E3FDA">
        <w:rPr>
          <w:rFonts w:ascii="Times New Roman" w:hAnsi="Times New Roman" w:cs="Times New Roman"/>
          <w:sz w:val="24"/>
          <w:szCs w:val="24"/>
        </w:rPr>
        <w:t xml:space="preserve"> the countryside nor do they place</w:t>
      </w:r>
      <w:r w:rsidR="00F034FE">
        <w:rPr>
          <w:rFonts w:ascii="Times New Roman" w:hAnsi="Times New Roman" w:cs="Times New Roman"/>
          <w:sz w:val="24"/>
          <w:szCs w:val="24"/>
        </w:rPr>
        <w:t xml:space="preserve"> an emphasis on dialogue.  </w:t>
      </w:r>
    </w:p>
    <w:p w14:paraId="7C4AAF87" w14:textId="40D53E10" w:rsidR="00F80C8B" w:rsidRPr="00857124" w:rsidRDefault="006D34D0" w:rsidP="008557AB">
      <w:pPr>
        <w:spacing w:line="480" w:lineRule="auto"/>
        <w:ind w:firstLine="720"/>
        <w:rPr>
          <w:rStyle w:val="FootnoteReference"/>
          <w:rFonts w:ascii="Times New Roman" w:hAnsi="Times New Roman" w:cs="Times New Roman"/>
          <w:sz w:val="24"/>
          <w:szCs w:val="24"/>
        </w:rPr>
      </w:pPr>
      <w:r>
        <w:rPr>
          <w:rFonts w:ascii="Times New Roman" w:hAnsi="Times New Roman" w:cs="Times New Roman"/>
          <w:sz w:val="24"/>
          <w:szCs w:val="24"/>
        </w:rPr>
        <w:t xml:space="preserve">Channeling </w:t>
      </w:r>
      <w:r w:rsidR="00F80C8B" w:rsidRPr="00857124">
        <w:rPr>
          <w:rFonts w:ascii="Times New Roman" w:hAnsi="Times New Roman" w:cs="Times New Roman"/>
          <w:sz w:val="24"/>
          <w:szCs w:val="24"/>
        </w:rPr>
        <w:t xml:space="preserve">the </w:t>
      </w:r>
      <w:r w:rsidR="006F61CF" w:rsidRPr="00857124">
        <w:rPr>
          <w:rFonts w:ascii="Times New Roman" w:hAnsi="Times New Roman" w:cs="Times New Roman"/>
          <w:sz w:val="24"/>
          <w:szCs w:val="24"/>
        </w:rPr>
        <w:t xml:space="preserve">consciousness </w:t>
      </w:r>
      <w:r w:rsidR="00F80C8B" w:rsidRPr="00857124">
        <w:rPr>
          <w:rFonts w:ascii="Times New Roman" w:hAnsi="Times New Roman" w:cs="Times New Roman"/>
          <w:sz w:val="24"/>
          <w:szCs w:val="24"/>
        </w:rPr>
        <w:t>of the masses, the popular echo is</w:t>
      </w:r>
      <w:r w:rsidR="008F65A6" w:rsidRPr="00857124">
        <w:rPr>
          <w:rFonts w:ascii="Times New Roman" w:hAnsi="Times New Roman" w:cs="Times New Roman"/>
          <w:sz w:val="24"/>
          <w:szCs w:val="24"/>
        </w:rPr>
        <w:t xml:space="preserve"> </w:t>
      </w:r>
      <w:r w:rsidR="00615058" w:rsidRPr="00857124">
        <w:rPr>
          <w:rFonts w:ascii="Times New Roman" w:hAnsi="Times New Roman" w:cs="Times New Roman"/>
          <w:sz w:val="24"/>
          <w:szCs w:val="24"/>
        </w:rPr>
        <w:t xml:space="preserve">almost always </w:t>
      </w:r>
      <w:r w:rsidR="008F65A6" w:rsidRPr="00857124">
        <w:rPr>
          <w:rFonts w:ascii="Times New Roman" w:hAnsi="Times New Roman" w:cs="Times New Roman"/>
          <w:sz w:val="24"/>
          <w:szCs w:val="24"/>
        </w:rPr>
        <w:t xml:space="preserve">presented under </w:t>
      </w:r>
      <w:r w:rsidR="00615058" w:rsidRPr="00857124">
        <w:rPr>
          <w:rFonts w:ascii="Times New Roman" w:hAnsi="Times New Roman" w:cs="Times New Roman"/>
          <w:sz w:val="24"/>
          <w:szCs w:val="24"/>
        </w:rPr>
        <w:t>a dialogic</w:t>
      </w:r>
      <w:r w:rsidR="001A763A" w:rsidRPr="00857124">
        <w:rPr>
          <w:rFonts w:ascii="Times New Roman" w:hAnsi="Times New Roman" w:cs="Times New Roman"/>
          <w:sz w:val="24"/>
          <w:szCs w:val="24"/>
        </w:rPr>
        <w:t xml:space="preserve"> or narrative </w:t>
      </w:r>
      <w:r w:rsidR="00615058" w:rsidRPr="00857124">
        <w:rPr>
          <w:rFonts w:ascii="Times New Roman" w:hAnsi="Times New Roman" w:cs="Times New Roman"/>
          <w:sz w:val="24"/>
          <w:szCs w:val="24"/>
        </w:rPr>
        <w:t>structure</w:t>
      </w:r>
      <w:r w:rsidR="001A763A" w:rsidRPr="00857124">
        <w:rPr>
          <w:rFonts w:ascii="Times New Roman" w:hAnsi="Times New Roman" w:cs="Times New Roman"/>
          <w:sz w:val="24"/>
          <w:szCs w:val="24"/>
        </w:rPr>
        <w:t xml:space="preserve"> in which</w:t>
      </w:r>
      <w:r w:rsidR="008F65A6" w:rsidRPr="00857124">
        <w:rPr>
          <w:rFonts w:ascii="Times New Roman" w:hAnsi="Times New Roman" w:cs="Times New Roman"/>
          <w:sz w:val="24"/>
          <w:szCs w:val="24"/>
        </w:rPr>
        <w:t xml:space="preserve"> </w:t>
      </w:r>
      <w:r w:rsidR="00615058" w:rsidRPr="00857124">
        <w:rPr>
          <w:rFonts w:ascii="Times New Roman" w:hAnsi="Times New Roman" w:cs="Times New Roman"/>
          <w:sz w:val="24"/>
          <w:szCs w:val="24"/>
        </w:rPr>
        <w:t>the a</w:t>
      </w:r>
      <w:r w:rsidR="008F65A6" w:rsidRPr="00857124">
        <w:rPr>
          <w:rFonts w:ascii="Times New Roman" w:hAnsi="Times New Roman" w:cs="Times New Roman"/>
          <w:sz w:val="24"/>
          <w:szCs w:val="24"/>
        </w:rPr>
        <w:t xml:space="preserve">grarian </w:t>
      </w:r>
      <w:r w:rsidR="00D85950" w:rsidRPr="00857124">
        <w:rPr>
          <w:rFonts w:ascii="Times New Roman" w:hAnsi="Times New Roman" w:cs="Times New Roman"/>
          <w:sz w:val="24"/>
          <w:szCs w:val="24"/>
        </w:rPr>
        <w:t>v</w:t>
      </w:r>
      <w:r w:rsidR="008F65A6" w:rsidRPr="00857124">
        <w:rPr>
          <w:rFonts w:ascii="Times New Roman" w:hAnsi="Times New Roman" w:cs="Times New Roman"/>
          <w:sz w:val="24"/>
          <w:szCs w:val="24"/>
        </w:rPr>
        <w:t>oice</w:t>
      </w:r>
      <w:r w:rsidR="008A464B" w:rsidRPr="00857124">
        <w:rPr>
          <w:rFonts w:ascii="Times New Roman" w:hAnsi="Times New Roman" w:cs="Times New Roman"/>
          <w:sz w:val="24"/>
          <w:szCs w:val="24"/>
        </w:rPr>
        <w:t>s,</w:t>
      </w:r>
      <w:r w:rsidR="00F80C8B" w:rsidRPr="00857124">
        <w:rPr>
          <w:rFonts w:ascii="Times New Roman" w:hAnsi="Times New Roman" w:cs="Times New Roman"/>
          <w:sz w:val="24"/>
          <w:szCs w:val="24"/>
        </w:rPr>
        <w:t xml:space="preserve"> occasionally accompanied by a</w:t>
      </w:r>
      <w:r w:rsidR="001B025C">
        <w:rPr>
          <w:rFonts w:ascii="Times New Roman" w:hAnsi="Times New Roman" w:cs="Times New Roman"/>
          <w:sz w:val="24"/>
          <w:szCs w:val="24"/>
        </w:rPr>
        <w:t xml:space="preserve"> juxtaposing voice</w:t>
      </w:r>
      <w:r w:rsidR="008A464B" w:rsidRPr="00857124">
        <w:rPr>
          <w:rFonts w:ascii="Times New Roman" w:hAnsi="Times New Roman" w:cs="Times New Roman"/>
          <w:sz w:val="24"/>
          <w:szCs w:val="24"/>
        </w:rPr>
        <w:t xml:space="preserve"> of the urban </w:t>
      </w:r>
      <w:r w:rsidR="00F80C8B" w:rsidRPr="00857124">
        <w:rPr>
          <w:rFonts w:ascii="Times New Roman" w:hAnsi="Times New Roman" w:cs="Times New Roman"/>
          <w:sz w:val="24"/>
          <w:szCs w:val="24"/>
        </w:rPr>
        <w:t>or ruling class,</w:t>
      </w:r>
      <w:r w:rsidR="008F65A6" w:rsidRPr="00857124">
        <w:rPr>
          <w:rFonts w:ascii="Times New Roman" w:hAnsi="Times New Roman" w:cs="Times New Roman"/>
          <w:sz w:val="24"/>
          <w:szCs w:val="24"/>
        </w:rPr>
        <w:t xml:space="preserve"> </w:t>
      </w:r>
      <w:r w:rsidR="00EE0754" w:rsidRPr="00857124">
        <w:rPr>
          <w:rFonts w:ascii="Times New Roman" w:hAnsi="Times New Roman" w:cs="Times New Roman"/>
          <w:sz w:val="24"/>
          <w:szCs w:val="24"/>
        </w:rPr>
        <w:t>problematizes</w:t>
      </w:r>
      <w:r w:rsidR="0021096B">
        <w:rPr>
          <w:rFonts w:ascii="Times New Roman" w:hAnsi="Times New Roman" w:cs="Times New Roman"/>
          <w:sz w:val="24"/>
          <w:szCs w:val="24"/>
        </w:rPr>
        <w:t xml:space="preserve">, </w:t>
      </w:r>
      <w:r w:rsidR="00B24747">
        <w:rPr>
          <w:rFonts w:ascii="Times New Roman" w:hAnsi="Times New Roman" w:cs="Times New Roman"/>
          <w:sz w:val="24"/>
          <w:szCs w:val="24"/>
        </w:rPr>
        <w:t xml:space="preserve">and sometimes </w:t>
      </w:r>
      <w:r w:rsidR="00B24747" w:rsidRPr="001B025C">
        <w:rPr>
          <w:rFonts w:ascii="Times New Roman" w:hAnsi="Times New Roman" w:cs="Times New Roman"/>
          <w:sz w:val="24"/>
          <w:szCs w:val="24"/>
          <w:highlight w:val="yellow"/>
        </w:rPr>
        <w:t>satirize</w:t>
      </w:r>
      <w:r w:rsidR="0021096B">
        <w:rPr>
          <w:rFonts w:ascii="Times New Roman" w:hAnsi="Times New Roman" w:cs="Times New Roman"/>
          <w:sz w:val="24"/>
          <w:szCs w:val="24"/>
          <w:highlight w:val="yellow"/>
        </w:rPr>
        <w:t>s</w:t>
      </w:r>
      <w:r w:rsidR="001B025C" w:rsidRPr="001B025C">
        <w:rPr>
          <w:rFonts w:ascii="Times New Roman" w:hAnsi="Times New Roman" w:cs="Times New Roman"/>
          <w:sz w:val="24"/>
          <w:szCs w:val="24"/>
          <w:highlight w:val="yellow"/>
        </w:rPr>
        <w:t>,</w:t>
      </w:r>
      <w:r w:rsidR="00F80C8B" w:rsidRPr="00857124">
        <w:rPr>
          <w:rFonts w:ascii="Times New Roman" w:hAnsi="Times New Roman" w:cs="Times New Roman"/>
          <w:sz w:val="24"/>
          <w:szCs w:val="24"/>
        </w:rPr>
        <w:t xml:space="preserve"> social issue</w:t>
      </w:r>
      <w:r w:rsidR="006F61CF" w:rsidRPr="00857124">
        <w:rPr>
          <w:rFonts w:ascii="Times New Roman" w:hAnsi="Times New Roman" w:cs="Times New Roman"/>
          <w:sz w:val="24"/>
          <w:szCs w:val="24"/>
        </w:rPr>
        <w:t>s</w:t>
      </w:r>
      <w:r w:rsidR="00F80C8B" w:rsidRPr="00857124">
        <w:rPr>
          <w:rFonts w:ascii="Times New Roman" w:hAnsi="Times New Roman" w:cs="Times New Roman"/>
          <w:sz w:val="24"/>
          <w:szCs w:val="24"/>
        </w:rPr>
        <w:t xml:space="preserve"> or historical event</w:t>
      </w:r>
      <w:r w:rsidR="006F61CF" w:rsidRPr="00857124">
        <w:rPr>
          <w:rFonts w:ascii="Times New Roman" w:hAnsi="Times New Roman" w:cs="Times New Roman"/>
          <w:sz w:val="24"/>
          <w:szCs w:val="24"/>
        </w:rPr>
        <w:t>s</w:t>
      </w:r>
      <w:r w:rsidR="00385D8F" w:rsidRPr="00857124">
        <w:rPr>
          <w:rFonts w:ascii="Times New Roman" w:hAnsi="Times New Roman" w:cs="Times New Roman"/>
          <w:sz w:val="24"/>
          <w:szCs w:val="24"/>
        </w:rPr>
        <w:t xml:space="preserve"> in a </w:t>
      </w:r>
      <w:r w:rsidR="00F80C8B" w:rsidRPr="00857124">
        <w:rPr>
          <w:rFonts w:ascii="Times New Roman" w:hAnsi="Times New Roman" w:cs="Times New Roman"/>
          <w:sz w:val="24"/>
          <w:szCs w:val="24"/>
        </w:rPr>
        <w:t xml:space="preserve">seemingly </w:t>
      </w:r>
      <w:r w:rsidR="00385D8F" w:rsidRPr="00857124">
        <w:rPr>
          <w:rFonts w:ascii="Times New Roman" w:hAnsi="Times New Roman" w:cs="Times New Roman"/>
          <w:sz w:val="24"/>
          <w:szCs w:val="24"/>
        </w:rPr>
        <w:t xml:space="preserve">natural and simple </w:t>
      </w:r>
      <w:r w:rsidR="00F80C8B" w:rsidRPr="00857124">
        <w:rPr>
          <w:rFonts w:ascii="Times New Roman" w:hAnsi="Times New Roman" w:cs="Times New Roman"/>
          <w:sz w:val="24"/>
          <w:szCs w:val="24"/>
        </w:rPr>
        <w:t>tone</w:t>
      </w:r>
      <w:r w:rsidR="008557AB" w:rsidRPr="00857124">
        <w:rPr>
          <w:rFonts w:ascii="Times New Roman" w:hAnsi="Times New Roman" w:cs="Times New Roman"/>
          <w:sz w:val="24"/>
          <w:szCs w:val="24"/>
        </w:rPr>
        <w:t>.</w:t>
      </w:r>
      <w:r w:rsidR="001A763A" w:rsidRPr="00857124">
        <w:rPr>
          <w:rStyle w:val="FootnoteReference"/>
          <w:rFonts w:ascii="Times New Roman" w:hAnsi="Times New Roman" w:cs="Times New Roman"/>
          <w:sz w:val="24"/>
          <w:szCs w:val="24"/>
        </w:rPr>
        <w:t xml:space="preserve"> </w:t>
      </w:r>
      <w:r w:rsidR="00B54CF9" w:rsidRPr="00857124">
        <w:rPr>
          <w:rFonts w:ascii="Times New Roman" w:hAnsi="Times New Roman" w:cs="Times New Roman"/>
          <w:sz w:val="24"/>
          <w:szCs w:val="24"/>
        </w:rPr>
        <w:t>Essentially</w:t>
      </w:r>
      <w:r w:rsidR="00B54CF9">
        <w:rPr>
          <w:rFonts w:ascii="Times New Roman" w:hAnsi="Times New Roman" w:cs="Times New Roman"/>
          <w:sz w:val="24"/>
          <w:szCs w:val="24"/>
        </w:rPr>
        <w:t>,</w:t>
      </w:r>
      <w:r w:rsidR="006F61CF" w:rsidRPr="00857124">
        <w:rPr>
          <w:rFonts w:ascii="Times New Roman" w:hAnsi="Times New Roman" w:cs="Times New Roman"/>
          <w:sz w:val="24"/>
          <w:szCs w:val="24"/>
        </w:rPr>
        <w:t xml:space="preserve"> </w:t>
      </w:r>
      <w:r w:rsidR="00EE0754" w:rsidRPr="00857124">
        <w:rPr>
          <w:rFonts w:ascii="Times New Roman" w:hAnsi="Times New Roman" w:cs="Times New Roman"/>
          <w:sz w:val="24"/>
          <w:szCs w:val="24"/>
        </w:rPr>
        <w:t xml:space="preserve">they </w:t>
      </w:r>
      <w:r w:rsidR="006F61CF" w:rsidRPr="00857124">
        <w:rPr>
          <w:rFonts w:ascii="Times New Roman" w:hAnsi="Times New Roman" w:cs="Times New Roman"/>
          <w:sz w:val="24"/>
          <w:szCs w:val="24"/>
        </w:rPr>
        <w:t>argue specific</w:t>
      </w:r>
      <w:r w:rsidR="00EE0754" w:rsidRPr="00857124">
        <w:rPr>
          <w:rFonts w:ascii="Times New Roman" w:hAnsi="Times New Roman" w:cs="Times New Roman"/>
          <w:sz w:val="24"/>
          <w:szCs w:val="24"/>
        </w:rPr>
        <w:t xml:space="preserve"> issues </w:t>
      </w:r>
      <w:r w:rsidR="006F61CF" w:rsidRPr="00857124">
        <w:rPr>
          <w:rFonts w:ascii="Times New Roman" w:hAnsi="Times New Roman" w:cs="Times New Roman"/>
          <w:sz w:val="24"/>
          <w:szCs w:val="24"/>
        </w:rPr>
        <w:t>that</w:t>
      </w:r>
      <w:r w:rsidR="00F80C8B" w:rsidRPr="00857124">
        <w:rPr>
          <w:rFonts w:ascii="Times New Roman" w:hAnsi="Times New Roman" w:cs="Times New Roman"/>
          <w:sz w:val="24"/>
          <w:szCs w:val="24"/>
        </w:rPr>
        <w:t xml:space="preserve"> </w:t>
      </w:r>
      <w:r w:rsidR="00EE0754" w:rsidRPr="00857124">
        <w:rPr>
          <w:rFonts w:ascii="Times New Roman" w:hAnsi="Times New Roman" w:cs="Times New Roman"/>
          <w:sz w:val="24"/>
          <w:szCs w:val="24"/>
        </w:rPr>
        <w:t>distress</w:t>
      </w:r>
      <w:r w:rsidR="00F80C8B" w:rsidRPr="00857124">
        <w:rPr>
          <w:rFonts w:ascii="Times New Roman" w:hAnsi="Times New Roman" w:cs="Times New Roman"/>
          <w:sz w:val="24"/>
          <w:szCs w:val="24"/>
        </w:rPr>
        <w:t xml:space="preserve"> the masses</w:t>
      </w:r>
      <w:r w:rsidR="00EE0754" w:rsidRPr="00857124">
        <w:rPr>
          <w:rFonts w:ascii="Times New Roman" w:hAnsi="Times New Roman" w:cs="Times New Roman"/>
          <w:sz w:val="24"/>
          <w:szCs w:val="24"/>
        </w:rPr>
        <w:t xml:space="preserve"> and </w:t>
      </w:r>
      <w:r w:rsidR="006F61CF" w:rsidRPr="00857124">
        <w:rPr>
          <w:rFonts w:ascii="Times New Roman" w:hAnsi="Times New Roman" w:cs="Times New Roman"/>
          <w:sz w:val="24"/>
          <w:szCs w:val="24"/>
        </w:rPr>
        <w:t xml:space="preserve">signal alternatives for their </w:t>
      </w:r>
      <w:r w:rsidR="00F034FE" w:rsidRPr="00857124">
        <w:rPr>
          <w:rFonts w:ascii="Times New Roman" w:hAnsi="Times New Roman" w:cs="Times New Roman"/>
          <w:sz w:val="24"/>
          <w:szCs w:val="24"/>
        </w:rPr>
        <w:t>progress</w:t>
      </w:r>
      <w:r w:rsidR="006F61CF" w:rsidRPr="00857124">
        <w:rPr>
          <w:rFonts w:ascii="Times New Roman" w:hAnsi="Times New Roman" w:cs="Times New Roman"/>
          <w:sz w:val="24"/>
          <w:szCs w:val="24"/>
        </w:rPr>
        <w:t xml:space="preserve">.  </w:t>
      </w:r>
    </w:p>
    <w:p w14:paraId="583CD271" w14:textId="00B21C69" w:rsidR="00A9104B" w:rsidRPr="00857124" w:rsidRDefault="00644C95" w:rsidP="008557A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According to Aguilera, his predilection for the </w:t>
      </w:r>
      <w:r w:rsidR="006F61CF" w:rsidRPr="00857124">
        <w:rPr>
          <w:rFonts w:ascii="Times New Roman" w:hAnsi="Times New Roman" w:cs="Times New Roman"/>
          <w:sz w:val="24"/>
          <w:szCs w:val="24"/>
        </w:rPr>
        <w:t xml:space="preserve">echo’s </w:t>
      </w:r>
      <w:r w:rsidRPr="00857124">
        <w:rPr>
          <w:rFonts w:ascii="Times New Roman" w:hAnsi="Times New Roman" w:cs="Times New Roman"/>
          <w:sz w:val="24"/>
          <w:szCs w:val="24"/>
        </w:rPr>
        <w:t xml:space="preserve">dialogic form is due to its ability to </w:t>
      </w:r>
      <w:r w:rsidR="00112012">
        <w:rPr>
          <w:rFonts w:ascii="Times New Roman" w:hAnsi="Times New Roman" w:cs="Times New Roman"/>
          <w:sz w:val="24"/>
          <w:szCs w:val="24"/>
        </w:rPr>
        <w:t>register with the</w:t>
      </w:r>
      <w:r w:rsidR="001B5756" w:rsidRPr="00857124">
        <w:rPr>
          <w:rFonts w:ascii="Times New Roman" w:hAnsi="Times New Roman" w:cs="Times New Roman"/>
          <w:sz w:val="24"/>
          <w:szCs w:val="24"/>
        </w:rPr>
        <w:t xml:space="preserve"> Spanish reader of the day</w:t>
      </w:r>
      <w:r w:rsidRPr="00857124">
        <w:rPr>
          <w:rFonts w:ascii="Times New Roman" w:hAnsi="Times New Roman" w:cs="Times New Roman"/>
          <w:sz w:val="24"/>
          <w:szCs w:val="24"/>
        </w:rPr>
        <w:t xml:space="preserve">: </w:t>
      </w:r>
    </w:p>
    <w:p w14:paraId="30621164" w14:textId="25D62CDC" w:rsidR="00A9104B" w:rsidRPr="00857124" w:rsidRDefault="00644C95" w:rsidP="00112012">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 xml:space="preserve">Regarding the form </w:t>
      </w:r>
      <w:r w:rsidR="00A9104B" w:rsidRPr="00857124">
        <w:rPr>
          <w:rFonts w:ascii="Times New Roman" w:hAnsi="Times New Roman" w:cs="Times New Roman"/>
          <w:sz w:val="24"/>
          <w:szCs w:val="24"/>
        </w:rPr>
        <w:t>of the majority of</w:t>
      </w:r>
      <w:r w:rsidRPr="00857124">
        <w:rPr>
          <w:rFonts w:ascii="Times New Roman" w:hAnsi="Times New Roman" w:cs="Times New Roman"/>
          <w:sz w:val="24"/>
          <w:szCs w:val="24"/>
        </w:rPr>
        <w:t xml:space="preserve"> </w:t>
      </w:r>
      <w:r w:rsidRPr="00857124">
        <w:rPr>
          <w:rFonts w:ascii="Times New Roman" w:hAnsi="Times New Roman" w:cs="Times New Roman"/>
          <w:i/>
          <w:sz w:val="24"/>
          <w:szCs w:val="24"/>
        </w:rPr>
        <w:t>Ecos nacionales</w:t>
      </w:r>
      <w:r w:rsidRPr="00857124">
        <w:rPr>
          <w:rFonts w:ascii="Times New Roman" w:hAnsi="Times New Roman" w:cs="Times New Roman"/>
          <w:sz w:val="24"/>
          <w:szCs w:val="24"/>
        </w:rPr>
        <w:t>, I believe</w:t>
      </w:r>
      <w:r w:rsidR="00A9104B" w:rsidRPr="00857124">
        <w:rPr>
          <w:rFonts w:ascii="Times New Roman" w:hAnsi="Times New Roman" w:cs="Times New Roman"/>
          <w:sz w:val="24"/>
          <w:szCs w:val="24"/>
        </w:rPr>
        <w:t xml:space="preserve">d that none was more adequate than the dramatic one. In effect, the dramatic form, like no other, can in my opinion, convey the soul, the movement, and the contrasts of the national life </w:t>
      </w:r>
      <w:r w:rsidR="008D6D62" w:rsidRPr="00857124">
        <w:rPr>
          <w:rFonts w:ascii="Times New Roman" w:hAnsi="Times New Roman" w:cs="Times New Roman"/>
          <w:sz w:val="24"/>
          <w:szCs w:val="24"/>
        </w:rPr>
        <w:t>in</w:t>
      </w:r>
      <w:r w:rsidR="006A14AD">
        <w:rPr>
          <w:rFonts w:ascii="Times New Roman" w:hAnsi="Times New Roman" w:cs="Times New Roman"/>
          <w:sz w:val="24"/>
          <w:szCs w:val="24"/>
        </w:rPr>
        <w:t xml:space="preserve"> the small sketches in which I hav</w:t>
      </w:r>
      <w:r w:rsidR="00A9104B" w:rsidRPr="00857124">
        <w:rPr>
          <w:rFonts w:ascii="Times New Roman" w:hAnsi="Times New Roman" w:cs="Times New Roman"/>
          <w:sz w:val="24"/>
          <w:szCs w:val="24"/>
        </w:rPr>
        <w:t>e attempted</w:t>
      </w:r>
      <w:r w:rsidR="00112012">
        <w:rPr>
          <w:rFonts w:ascii="Times New Roman" w:hAnsi="Times New Roman" w:cs="Times New Roman"/>
          <w:sz w:val="24"/>
          <w:szCs w:val="24"/>
        </w:rPr>
        <w:t xml:space="preserve"> to paint some of its scenes. . .</w:t>
      </w:r>
      <w:r w:rsidR="006A14AD">
        <w:rPr>
          <w:rFonts w:ascii="Times New Roman" w:hAnsi="Times New Roman" w:cs="Times New Roman"/>
          <w:sz w:val="24"/>
          <w:szCs w:val="24"/>
        </w:rPr>
        <w:t xml:space="preserve"> drama is truth, it i</w:t>
      </w:r>
      <w:r w:rsidR="00A9104B" w:rsidRPr="00857124">
        <w:rPr>
          <w:rFonts w:ascii="Times New Roman" w:hAnsi="Times New Roman" w:cs="Times New Roman"/>
          <w:sz w:val="24"/>
          <w:szCs w:val="24"/>
        </w:rPr>
        <w:t>s the most faithful reflection of the social, political, and religious customs, with all of its conveniences, its coloring, its topography</w:t>
      </w:r>
      <w:r w:rsidR="00112012">
        <w:rPr>
          <w:rFonts w:ascii="Times New Roman" w:hAnsi="Times New Roman" w:cs="Times New Roman"/>
          <w:sz w:val="24"/>
          <w:szCs w:val="24"/>
        </w:rPr>
        <w:t>.</w:t>
      </w:r>
      <w:r w:rsidR="00A9104B" w:rsidRPr="00857124">
        <w:rPr>
          <w:rFonts w:ascii="Times New Roman" w:hAnsi="Times New Roman" w:cs="Times New Roman"/>
          <w:sz w:val="24"/>
          <w:szCs w:val="24"/>
        </w:rPr>
        <w:t xml:space="preserve"> (</w:t>
      </w:r>
      <w:r w:rsidR="00112012" w:rsidRPr="00112012">
        <w:rPr>
          <w:rFonts w:ascii="Times New Roman" w:hAnsi="Times New Roman" w:cs="Times New Roman"/>
          <w:i/>
          <w:sz w:val="24"/>
          <w:szCs w:val="24"/>
        </w:rPr>
        <w:t xml:space="preserve">Ecos nacionales y cantares </w:t>
      </w:r>
      <w:r w:rsidR="00112012">
        <w:rPr>
          <w:rFonts w:ascii="Times New Roman" w:hAnsi="Times New Roman" w:cs="Times New Roman"/>
          <w:sz w:val="24"/>
          <w:szCs w:val="24"/>
        </w:rPr>
        <w:t>xii)</w:t>
      </w:r>
      <w:r w:rsidR="001A763A" w:rsidRPr="00857124">
        <w:rPr>
          <w:rStyle w:val="FootnoteReference"/>
          <w:rFonts w:ascii="Times New Roman" w:hAnsi="Times New Roman" w:cs="Times New Roman"/>
          <w:sz w:val="24"/>
          <w:szCs w:val="24"/>
        </w:rPr>
        <w:footnoteReference w:id="102"/>
      </w:r>
      <w:r w:rsidR="00D85950" w:rsidRPr="00857124">
        <w:rPr>
          <w:rFonts w:ascii="Times New Roman" w:hAnsi="Times New Roman" w:cs="Times New Roman"/>
          <w:sz w:val="24"/>
          <w:szCs w:val="24"/>
        </w:rPr>
        <w:t xml:space="preserve"> </w:t>
      </w:r>
    </w:p>
    <w:p w14:paraId="3D420916" w14:textId="7E873620" w:rsidR="00D30FFC" w:rsidRPr="00857124" w:rsidRDefault="001B5756" w:rsidP="00A9104B">
      <w:pPr>
        <w:spacing w:line="480" w:lineRule="auto"/>
        <w:rPr>
          <w:rFonts w:ascii="Times New Roman" w:hAnsi="Times New Roman" w:cs="Times New Roman"/>
          <w:sz w:val="24"/>
          <w:szCs w:val="24"/>
        </w:rPr>
      </w:pPr>
      <w:r w:rsidRPr="00857124">
        <w:rPr>
          <w:rFonts w:ascii="Times New Roman" w:hAnsi="Times New Roman" w:cs="Times New Roman"/>
          <w:sz w:val="24"/>
          <w:szCs w:val="24"/>
        </w:rPr>
        <w:t>Indeed, the</w:t>
      </w:r>
      <w:r w:rsidR="00D90443" w:rsidRPr="00857124">
        <w:rPr>
          <w:rFonts w:ascii="Times New Roman" w:hAnsi="Times New Roman" w:cs="Times New Roman"/>
          <w:sz w:val="24"/>
          <w:szCs w:val="24"/>
        </w:rPr>
        <w:t>se</w:t>
      </w:r>
      <w:r w:rsidRPr="00857124">
        <w:rPr>
          <w:rFonts w:ascii="Times New Roman" w:hAnsi="Times New Roman" w:cs="Times New Roman"/>
          <w:sz w:val="24"/>
          <w:szCs w:val="24"/>
        </w:rPr>
        <w:t xml:space="preserve"> contrasts are often captured through </w:t>
      </w:r>
      <w:r w:rsidR="00D90443" w:rsidRPr="00857124">
        <w:rPr>
          <w:rFonts w:ascii="Times New Roman" w:hAnsi="Times New Roman" w:cs="Times New Roman"/>
          <w:sz w:val="24"/>
          <w:szCs w:val="24"/>
        </w:rPr>
        <w:t xml:space="preserve">social </w:t>
      </w:r>
      <w:r w:rsidR="00BC186E">
        <w:rPr>
          <w:rFonts w:ascii="Times New Roman" w:hAnsi="Times New Roman" w:cs="Times New Roman"/>
          <w:sz w:val="24"/>
          <w:szCs w:val="24"/>
        </w:rPr>
        <w:t xml:space="preserve">interactions which </w:t>
      </w:r>
      <w:r w:rsidR="00AE1EB9" w:rsidRPr="00857124">
        <w:rPr>
          <w:rFonts w:ascii="Times New Roman" w:hAnsi="Times New Roman" w:cs="Times New Roman"/>
          <w:sz w:val="24"/>
          <w:szCs w:val="24"/>
        </w:rPr>
        <w:t xml:space="preserve">are </w:t>
      </w:r>
      <w:r w:rsidR="006F61CF" w:rsidRPr="00857124">
        <w:rPr>
          <w:rFonts w:ascii="Times New Roman" w:hAnsi="Times New Roman" w:cs="Times New Roman"/>
          <w:sz w:val="24"/>
          <w:szCs w:val="24"/>
        </w:rPr>
        <w:t>frequently</w:t>
      </w:r>
      <w:r w:rsidR="001A763A" w:rsidRPr="00857124">
        <w:rPr>
          <w:rFonts w:ascii="Times New Roman" w:hAnsi="Times New Roman" w:cs="Times New Roman"/>
          <w:sz w:val="24"/>
          <w:szCs w:val="24"/>
        </w:rPr>
        <w:t xml:space="preserve"> </w:t>
      </w:r>
      <w:r w:rsidR="00AE1EB9" w:rsidRPr="00857124">
        <w:rPr>
          <w:rFonts w:ascii="Times New Roman" w:hAnsi="Times New Roman" w:cs="Times New Roman"/>
          <w:sz w:val="24"/>
          <w:szCs w:val="24"/>
        </w:rPr>
        <w:t xml:space="preserve">confined to the virtues </w:t>
      </w:r>
      <w:r w:rsidR="00A963DB" w:rsidRPr="00857124">
        <w:rPr>
          <w:rFonts w:ascii="Times New Roman" w:hAnsi="Times New Roman" w:cs="Times New Roman"/>
          <w:sz w:val="24"/>
          <w:szCs w:val="24"/>
        </w:rPr>
        <w:t>of the home and the countryside</w:t>
      </w:r>
      <w:r w:rsidR="00BC186E">
        <w:rPr>
          <w:rFonts w:ascii="Times New Roman" w:hAnsi="Times New Roman" w:cs="Times New Roman"/>
          <w:sz w:val="24"/>
          <w:szCs w:val="24"/>
        </w:rPr>
        <w:t>. This</w:t>
      </w:r>
      <w:r w:rsidR="00F034FE">
        <w:rPr>
          <w:rFonts w:ascii="Times New Roman" w:hAnsi="Times New Roman" w:cs="Times New Roman"/>
          <w:sz w:val="24"/>
          <w:szCs w:val="24"/>
        </w:rPr>
        <w:t xml:space="preserve"> gives these echoes a </w:t>
      </w:r>
      <w:r w:rsidR="00BC186E">
        <w:rPr>
          <w:rFonts w:ascii="Times New Roman" w:hAnsi="Times New Roman" w:cs="Times New Roman"/>
          <w:sz w:val="24"/>
          <w:szCs w:val="24"/>
        </w:rPr>
        <w:t>picturesque</w:t>
      </w:r>
      <w:r w:rsidR="00F034FE">
        <w:rPr>
          <w:rFonts w:ascii="Times New Roman" w:hAnsi="Times New Roman" w:cs="Times New Roman"/>
          <w:sz w:val="24"/>
          <w:szCs w:val="24"/>
        </w:rPr>
        <w:t xml:space="preserve"> representation</w:t>
      </w:r>
      <w:r w:rsidR="00A963DB" w:rsidRPr="00857124">
        <w:rPr>
          <w:rFonts w:ascii="Times New Roman" w:hAnsi="Times New Roman" w:cs="Times New Roman"/>
          <w:sz w:val="24"/>
          <w:szCs w:val="24"/>
        </w:rPr>
        <w:t>.</w:t>
      </w:r>
      <w:r w:rsidR="00BC186E">
        <w:rPr>
          <w:rFonts w:ascii="Times New Roman" w:hAnsi="Times New Roman" w:cs="Times New Roman"/>
          <w:sz w:val="24"/>
          <w:szCs w:val="24"/>
        </w:rPr>
        <w:t xml:space="preserve"> In effect</w:t>
      </w:r>
      <w:r w:rsidR="00A20F48" w:rsidRPr="00857124">
        <w:rPr>
          <w:rFonts w:ascii="Times New Roman" w:hAnsi="Times New Roman" w:cs="Times New Roman"/>
          <w:sz w:val="24"/>
          <w:szCs w:val="24"/>
        </w:rPr>
        <w:t xml:space="preserve">, the scene is just as important as the dialogue because certain issues and </w:t>
      </w:r>
      <w:r w:rsidR="00F034FE" w:rsidRPr="00857124">
        <w:rPr>
          <w:rFonts w:ascii="Times New Roman" w:hAnsi="Times New Roman" w:cs="Times New Roman"/>
          <w:sz w:val="24"/>
          <w:szCs w:val="24"/>
        </w:rPr>
        <w:lastRenderedPageBreak/>
        <w:t>concerns</w:t>
      </w:r>
      <w:r w:rsidR="00A20F48" w:rsidRPr="00857124">
        <w:rPr>
          <w:rFonts w:ascii="Times New Roman" w:hAnsi="Times New Roman" w:cs="Times New Roman"/>
          <w:sz w:val="24"/>
          <w:szCs w:val="24"/>
        </w:rPr>
        <w:t xml:space="preserve"> are specific to rural or urban area</w:t>
      </w:r>
      <w:r w:rsidR="00F034FE">
        <w:rPr>
          <w:rFonts w:ascii="Times New Roman" w:hAnsi="Times New Roman" w:cs="Times New Roman"/>
          <w:sz w:val="24"/>
          <w:szCs w:val="24"/>
        </w:rPr>
        <w:t>s, although these spaces are seldom depicted in detail</w:t>
      </w:r>
      <w:r w:rsidR="00A963DB" w:rsidRPr="00857124">
        <w:rPr>
          <w:rFonts w:ascii="Times New Roman" w:hAnsi="Times New Roman" w:cs="Times New Roman"/>
          <w:sz w:val="24"/>
          <w:szCs w:val="24"/>
        </w:rPr>
        <w:t xml:space="preserve">. </w:t>
      </w:r>
      <w:r w:rsidR="00D85950" w:rsidRPr="00857124">
        <w:rPr>
          <w:rFonts w:ascii="Times New Roman" w:hAnsi="Times New Roman" w:cs="Times New Roman"/>
          <w:sz w:val="24"/>
          <w:szCs w:val="24"/>
        </w:rPr>
        <w:t>Some poems that fall into this category are</w:t>
      </w:r>
      <w:r w:rsidR="00142D91" w:rsidRPr="00857124">
        <w:rPr>
          <w:rFonts w:ascii="Times New Roman" w:hAnsi="Times New Roman" w:cs="Times New Roman"/>
          <w:sz w:val="24"/>
          <w:szCs w:val="24"/>
        </w:rPr>
        <w:t xml:space="preserve"> “</w:t>
      </w:r>
      <w:r w:rsidR="00D90443" w:rsidRPr="00857124">
        <w:rPr>
          <w:rFonts w:ascii="Times New Roman" w:hAnsi="Times New Roman" w:cs="Times New Roman"/>
          <w:sz w:val="24"/>
          <w:szCs w:val="24"/>
        </w:rPr>
        <w:t>El maestro</w:t>
      </w:r>
      <w:r w:rsidR="00142D91" w:rsidRPr="00857124">
        <w:rPr>
          <w:rFonts w:ascii="Times New Roman" w:hAnsi="Times New Roman" w:cs="Times New Roman"/>
          <w:sz w:val="24"/>
          <w:szCs w:val="24"/>
        </w:rPr>
        <w:t xml:space="preserve"> que no viene” “Lo peor</w:t>
      </w:r>
      <w:r w:rsidR="00BC186E">
        <w:rPr>
          <w:rFonts w:ascii="Times New Roman" w:hAnsi="Times New Roman" w:cs="Times New Roman"/>
          <w:sz w:val="24"/>
          <w:szCs w:val="24"/>
        </w:rPr>
        <w:t>,</w:t>
      </w:r>
      <w:r w:rsidR="00142D91" w:rsidRPr="00857124">
        <w:rPr>
          <w:rFonts w:ascii="Times New Roman" w:hAnsi="Times New Roman" w:cs="Times New Roman"/>
          <w:sz w:val="24"/>
          <w:szCs w:val="24"/>
        </w:rPr>
        <w:t>”</w:t>
      </w:r>
      <w:r w:rsidR="00D85950" w:rsidRPr="00857124">
        <w:rPr>
          <w:rFonts w:ascii="Times New Roman" w:hAnsi="Times New Roman" w:cs="Times New Roman"/>
          <w:sz w:val="24"/>
          <w:szCs w:val="24"/>
        </w:rPr>
        <w:t xml:space="preserve"> “El veterano</w:t>
      </w:r>
      <w:r w:rsidR="00BC186E">
        <w:rPr>
          <w:rFonts w:ascii="Times New Roman" w:hAnsi="Times New Roman" w:cs="Times New Roman"/>
          <w:sz w:val="24"/>
          <w:szCs w:val="24"/>
        </w:rPr>
        <w:t xml:space="preserve">,” </w:t>
      </w:r>
      <w:r w:rsidR="00D85950" w:rsidRPr="00857124">
        <w:rPr>
          <w:rFonts w:ascii="Times New Roman" w:hAnsi="Times New Roman" w:cs="Times New Roman"/>
          <w:sz w:val="24"/>
          <w:szCs w:val="24"/>
        </w:rPr>
        <w:t>“La noche de Navidad</w:t>
      </w:r>
      <w:r w:rsidR="00BC186E">
        <w:rPr>
          <w:rFonts w:ascii="Times New Roman" w:hAnsi="Times New Roman" w:cs="Times New Roman"/>
          <w:sz w:val="24"/>
          <w:szCs w:val="24"/>
        </w:rPr>
        <w:t>,”</w:t>
      </w:r>
      <w:r w:rsidR="00D85950" w:rsidRPr="00857124">
        <w:rPr>
          <w:rFonts w:ascii="Times New Roman" w:hAnsi="Times New Roman" w:cs="Times New Roman"/>
          <w:sz w:val="24"/>
          <w:szCs w:val="24"/>
        </w:rPr>
        <w:t xml:space="preserve"> “La p</w:t>
      </w:r>
      <w:r w:rsidR="00BC186E">
        <w:rPr>
          <w:rFonts w:ascii="Times New Roman" w:hAnsi="Times New Roman" w:cs="Times New Roman"/>
          <w:sz w:val="24"/>
          <w:szCs w:val="24"/>
        </w:rPr>
        <w:t xml:space="preserve">rostitución,” “El expósito,” </w:t>
      </w:r>
      <w:r w:rsidR="00D85950" w:rsidRPr="00857124">
        <w:rPr>
          <w:rFonts w:ascii="Times New Roman" w:hAnsi="Times New Roman" w:cs="Times New Roman"/>
          <w:sz w:val="24"/>
          <w:szCs w:val="24"/>
        </w:rPr>
        <w:t>“La expiación</w:t>
      </w:r>
      <w:r w:rsidR="00BC186E">
        <w:rPr>
          <w:rFonts w:ascii="Times New Roman" w:hAnsi="Times New Roman" w:cs="Times New Roman"/>
          <w:sz w:val="24"/>
          <w:szCs w:val="24"/>
        </w:rPr>
        <w:t>,</w:t>
      </w:r>
      <w:r w:rsidR="00D85950" w:rsidRPr="00857124">
        <w:rPr>
          <w:rFonts w:ascii="Times New Roman" w:hAnsi="Times New Roman" w:cs="Times New Roman"/>
          <w:sz w:val="24"/>
          <w:szCs w:val="24"/>
        </w:rPr>
        <w:t>”</w:t>
      </w:r>
      <w:r w:rsidR="00142D91" w:rsidRPr="00857124">
        <w:rPr>
          <w:rFonts w:ascii="Times New Roman" w:hAnsi="Times New Roman" w:cs="Times New Roman"/>
          <w:sz w:val="24"/>
          <w:szCs w:val="24"/>
        </w:rPr>
        <w:t xml:space="preserve"> </w:t>
      </w:r>
      <w:r w:rsidR="00BC186E">
        <w:rPr>
          <w:rFonts w:ascii="Times New Roman" w:hAnsi="Times New Roman" w:cs="Times New Roman"/>
          <w:sz w:val="24"/>
          <w:szCs w:val="24"/>
        </w:rPr>
        <w:t xml:space="preserve">and </w:t>
      </w:r>
      <w:r w:rsidR="00142D91" w:rsidRPr="00857124">
        <w:rPr>
          <w:rFonts w:ascii="Times New Roman" w:hAnsi="Times New Roman" w:cs="Times New Roman"/>
          <w:sz w:val="24"/>
          <w:szCs w:val="24"/>
        </w:rPr>
        <w:t>“El abuelo</w:t>
      </w:r>
      <w:r w:rsidR="00BC186E">
        <w:rPr>
          <w:rFonts w:ascii="Times New Roman" w:hAnsi="Times New Roman" w:cs="Times New Roman"/>
          <w:sz w:val="24"/>
          <w:szCs w:val="24"/>
        </w:rPr>
        <w:t>.</w:t>
      </w:r>
      <w:r w:rsidR="00142D91" w:rsidRPr="00857124">
        <w:rPr>
          <w:rFonts w:ascii="Times New Roman" w:hAnsi="Times New Roman" w:cs="Times New Roman"/>
          <w:sz w:val="24"/>
          <w:szCs w:val="24"/>
        </w:rPr>
        <w:t>”</w:t>
      </w:r>
    </w:p>
    <w:p w14:paraId="29637014" w14:textId="1B56846F" w:rsidR="000D4FCD" w:rsidRPr="00857124" w:rsidRDefault="00327F80" w:rsidP="00C436CC">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Aguilera’s</w:t>
      </w:r>
      <w:r w:rsidR="009646B2" w:rsidRPr="00857124">
        <w:rPr>
          <w:rFonts w:ascii="Times New Roman" w:hAnsi="Times New Roman" w:cs="Times New Roman"/>
          <w:sz w:val="24"/>
          <w:szCs w:val="24"/>
        </w:rPr>
        <w:t xml:space="preserve"> poetic inspiration never diverges from the </w:t>
      </w:r>
      <w:r w:rsidR="0056246D" w:rsidRPr="00857124">
        <w:rPr>
          <w:rFonts w:ascii="Times New Roman" w:hAnsi="Times New Roman" w:cs="Times New Roman"/>
          <w:sz w:val="24"/>
          <w:szCs w:val="24"/>
        </w:rPr>
        <w:t>notion of a collective</w:t>
      </w:r>
      <w:r w:rsidR="007B089D" w:rsidRPr="00857124">
        <w:rPr>
          <w:rFonts w:ascii="Times New Roman" w:hAnsi="Times New Roman" w:cs="Times New Roman"/>
          <w:sz w:val="24"/>
          <w:szCs w:val="24"/>
        </w:rPr>
        <w:t xml:space="preserve"> </w:t>
      </w:r>
      <w:r w:rsidRPr="00857124">
        <w:rPr>
          <w:rFonts w:ascii="Times New Roman" w:hAnsi="Times New Roman" w:cs="Times New Roman"/>
          <w:sz w:val="24"/>
          <w:szCs w:val="24"/>
        </w:rPr>
        <w:t>society</w:t>
      </w:r>
      <w:r w:rsidR="0056246D" w:rsidRPr="00857124">
        <w:rPr>
          <w:rFonts w:ascii="Times New Roman" w:hAnsi="Times New Roman" w:cs="Times New Roman"/>
          <w:sz w:val="24"/>
          <w:szCs w:val="24"/>
        </w:rPr>
        <w:t xml:space="preserve"> and </w:t>
      </w:r>
      <w:r w:rsidR="00A94CC4" w:rsidRPr="00857124">
        <w:rPr>
          <w:rFonts w:ascii="Times New Roman" w:hAnsi="Times New Roman" w:cs="Times New Roman"/>
          <w:sz w:val="24"/>
          <w:szCs w:val="24"/>
        </w:rPr>
        <w:t>one method he utilizes</w:t>
      </w:r>
      <w:r w:rsidR="0056246D" w:rsidRPr="00857124">
        <w:rPr>
          <w:rFonts w:ascii="Times New Roman" w:hAnsi="Times New Roman" w:cs="Times New Roman"/>
          <w:sz w:val="24"/>
          <w:szCs w:val="24"/>
        </w:rPr>
        <w:t xml:space="preserve"> to </w:t>
      </w:r>
      <w:r w:rsidR="00A94CC4" w:rsidRPr="00857124">
        <w:rPr>
          <w:rFonts w:ascii="Times New Roman" w:hAnsi="Times New Roman" w:cs="Times New Roman"/>
          <w:sz w:val="24"/>
          <w:szCs w:val="24"/>
        </w:rPr>
        <w:t xml:space="preserve">portray this assemble is by </w:t>
      </w:r>
      <w:r w:rsidR="0056246D" w:rsidRPr="00857124">
        <w:rPr>
          <w:rFonts w:ascii="Times New Roman" w:hAnsi="Times New Roman" w:cs="Times New Roman"/>
          <w:sz w:val="24"/>
          <w:szCs w:val="24"/>
        </w:rPr>
        <w:t>cross</w:t>
      </w:r>
      <w:r w:rsidR="00A94CC4" w:rsidRPr="00857124">
        <w:rPr>
          <w:rFonts w:ascii="Times New Roman" w:hAnsi="Times New Roman" w:cs="Times New Roman"/>
          <w:sz w:val="24"/>
          <w:szCs w:val="24"/>
        </w:rPr>
        <w:t>ing</w:t>
      </w:r>
      <w:r w:rsidR="0056246D" w:rsidRPr="00857124">
        <w:rPr>
          <w:rFonts w:ascii="Times New Roman" w:hAnsi="Times New Roman" w:cs="Times New Roman"/>
          <w:sz w:val="24"/>
          <w:szCs w:val="24"/>
        </w:rPr>
        <w:t xml:space="preserve"> the threshold </w:t>
      </w:r>
      <w:r w:rsidR="00A94CC4" w:rsidRPr="00857124">
        <w:rPr>
          <w:rFonts w:ascii="Times New Roman" w:hAnsi="Times New Roman" w:cs="Times New Roman"/>
          <w:sz w:val="24"/>
          <w:szCs w:val="24"/>
        </w:rPr>
        <w:t xml:space="preserve">of the </w:t>
      </w:r>
      <w:r w:rsidR="003E3FDA">
        <w:rPr>
          <w:rFonts w:ascii="Times New Roman" w:hAnsi="Times New Roman" w:cs="Times New Roman"/>
          <w:sz w:val="24"/>
          <w:szCs w:val="24"/>
        </w:rPr>
        <w:t>cabin</w:t>
      </w:r>
      <w:r w:rsidR="0056246D" w:rsidRPr="00857124">
        <w:rPr>
          <w:rFonts w:ascii="Times New Roman" w:hAnsi="Times New Roman" w:cs="Times New Roman"/>
          <w:sz w:val="24"/>
          <w:szCs w:val="24"/>
        </w:rPr>
        <w:t xml:space="preserve"> </w:t>
      </w:r>
      <w:r w:rsidRPr="00857124">
        <w:rPr>
          <w:rFonts w:ascii="Times New Roman" w:hAnsi="Times New Roman" w:cs="Times New Roman"/>
          <w:sz w:val="24"/>
          <w:szCs w:val="24"/>
        </w:rPr>
        <w:t>to observe t</w:t>
      </w:r>
      <w:r w:rsidR="00AB49CA">
        <w:rPr>
          <w:rFonts w:ascii="Times New Roman" w:hAnsi="Times New Roman" w:cs="Times New Roman"/>
          <w:sz w:val="24"/>
          <w:szCs w:val="24"/>
        </w:rPr>
        <w:t>he people’s</w:t>
      </w:r>
      <w:r w:rsidR="003E3FDA">
        <w:rPr>
          <w:rFonts w:ascii="Times New Roman" w:hAnsi="Times New Roman" w:cs="Times New Roman"/>
          <w:sz w:val="24"/>
          <w:szCs w:val="24"/>
        </w:rPr>
        <w:t xml:space="preserve"> </w:t>
      </w:r>
      <w:r w:rsidRPr="00857124">
        <w:rPr>
          <w:rFonts w:ascii="Times New Roman" w:hAnsi="Times New Roman" w:cs="Times New Roman"/>
          <w:sz w:val="24"/>
          <w:szCs w:val="24"/>
        </w:rPr>
        <w:t>discourse</w:t>
      </w:r>
      <w:r w:rsidR="003E3FDA">
        <w:rPr>
          <w:rFonts w:ascii="Times New Roman" w:hAnsi="Times New Roman" w:cs="Times New Roman"/>
          <w:sz w:val="24"/>
          <w:szCs w:val="24"/>
        </w:rPr>
        <w:t xml:space="preserve"> </w:t>
      </w:r>
      <w:r w:rsidR="00AB49CA">
        <w:rPr>
          <w:rFonts w:ascii="Times New Roman" w:hAnsi="Times New Roman" w:cs="Times New Roman"/>
          <w:sz w:val="24"/>
          <w:szCs w:val="24"/>
        </w:rPr>
        <w:t xml:space="preserve">illustrated </w:t>
      </w:r>
      <w:r w:rsidR="003E3FDA">
        <w:rPr>
          <w:rFonts w:ascii="Times New Roman" w:hAnsi="Times New Roman" w:cs="Times New Roman"/>
          <w:sz w:val="24"/>
          <w:szCs w:val="24"/>
        </w:rPr>
        <w:t>in the echoes</w:t>
      </w:r>
      <w:r w:rsidR="00502D07">
        <w:rPr>
          <w:rFonts w:ascii="Times New Roman" w:hAnsi="Times New Roman" w:cs="Times New Roman"/>
          <w:sz w:val="24"/>
          <w:szCs w:val="24"/>
        </w:rPr>
        <w:t xml:space="preserve"> alongside the interaction between social groups</w:t>
      </w:r>
      <w:r w:rsidR="003E3FDA">
        <w:rPr>
          <w:rFonts w:ascii="Times New Roman" w:hAnsi="Times New Roman" w:cs="Times New Roman"/>
          <w:sz w:val="24"/>
          <w:szCs w:val="24"/>
        </w:rPr>
        <w:t xml:space="preserve">. </w:t>
      </w:r>
      <w:r w:rsidR="00AB49CA">
        <w:rPr>
          <w:rFonts w:ascii="Times New Roman" w:hAnsi="Times New Roman" w:cs="Times New Roman"/>
          <w:sz w:val="24"/>
          <w:szCs w:val="24"/>
        </w:rPr>
        <w:t>In terms of the collective, the majority of the popular echoes represent a group. In “El veterano</w:t>
      </w:r>
      <w:r w:rsidR="00985DDD">
        <w:rPr>
          <w:rFonts w:ascii="Times New Roman" w:hAnsi="Times New Roman" w:cs="Times New Roman"/>
          <w:sz w:val="24"/>
          <w:szCs w:val="24"/>
        </w:rPr>
        <w:t>,</w:t>
      </w:r>
      <w:r w:rsidR="00AB49CA">
        <w:rPr>
          <w:rFonts w:ascii="Times New Roman" w:hAnsi="Times New Roman" w:cs="Times New Roman"/>
          <w:sz w:val="24"/>
          <w:szCs w:val="24"/>
        </w:rPr>
        <w:t>” the focus point is the plight of the veteran.</w:t>
      </w:r>
      <w:r w:rsidR="00985DDD">
        <w:rPr>
          <w:rFonts w:ascii="Times New Roman" w:hAnsi="Times New Roman" w:cs="Times New Roman"/>
          <w:sz w:val="24"/>
          <w:szCs w:val="24"/>
        </w:rPr>
        <w:t xml:space="preserve"> In “El maestro que viene,” the student who has no teacher enters the scene. Although these characters may have individual attributes such as a given name, they bring together a collective group.</w:t>
      </w:r>
      <w:r w:rsidR="00AB49CA">
        <w:rPr>
          <w:rFonts w:ascii="Times New Roman" w:hAnsi="Times New Roman" w:cs="Times New Roman"/>
          <w:sz w:val="24"/>
          <w:szCs w:val="24"/>
        </w:rPr>
        <w:t xml:space="preserve"> </w:t>
      </w:r>
      <w:r w:rsidR="00876BDB" w:rsidRPr="00857124">
        <w:rPr>
          <w:rFonts w:ascii="Times New Roman" w:hAnsi="Times New Roman" w:cs="Times New Roman"/>
          <w:sz w:val="24"/>
          <w:szCs w:val="24"/>
        </w:rPr>
        <w:t xml:space="preserve">In Aguilera’s </w:t>
      </w:r>
      <w:r w:rsidR="005C4873">
        <w:rPr>
          <w:rFonts w:ascii="Times New Roman" w:hAnsi="Times New Roman" w:cs="Times New Roman"/>
          <w:sz w:val="24"/>
          <w:szCs w:val="24"/>
        </w:rPr>
        <w:t xml:space="preserve">representation </w:t>
      </w:r>
      <w:r w:rsidR="00876BDB" w:rsidRPr="00857124">
        <w:rPr>
          <w:rFonts w:ascii="Times New Roman" w:hAnsi="Times New Roman" w:cs="Times New Roman"/>
          <w:sz w:val="24"/>
          <w:szCs w:val="24"/>
        </w:rPr>
        <w:t xml:space="preserve">of the social network, </w:t>
      </w:r>
      <w:r w:rsidR="00A94CC4" w:rsidRPr="00857124">
        <w:rPr>
          <w:rFonts w:ascii="Times New Roman" w:hAnsi="Times New Roman" w:cs="Times New Roman"/>
          <w:sz w:val="24"/>
          <w:szCs w:val="24"/>
        </w:rPr>
        <w:t xml:space="preserve">every member of society is a constituent of </w:t>
      </w:r>
      <w:r w:rsidR="00876BDB" w:rsidRPr="00857124">
        <w:rPr>
          <w:rFonts w:ascii="Times New Roman" w:hAnsi="Times New Roman" w:cs="Times New Roman"/>
          <w:sz w:val="24"/>
          <w:szCs w:val="24"/>
        </w:rPr>
        <w:t>the national body</w:t>
      </w:r>
      <w:r w:rsidR="00A94CC4" w:rsidRPr="00857124">
        <w:rPr>
          <w:rFonts w:ascii="Times New Roman" w:hAnsi="Times New Roman" w:cs="Times New Roman"/>
          <w:sz w:val="24"/>
          <w:szCs w:val="24"/>
        </w:rPr>
        <w:t xml:space="preserve"> from God in “A Dios” (redeemer of a nation morally and politically adrift) and Sp</w:t>
      </w:r>
      <w:r w:rsidR="00876BDB" w:rsidRPr="00857124">
        <w:rPr>
          <w:rFonts w:ascii="Times New Roman" w:hAnsi="Times New Roman" w:cs="Times New Roman"/>
          <w:sz w:val="24"/>
          <w:szCs w:val="24"/>
        </w:rPr>
        <w:t xml:space="preserve">ain (personified as the mother). </w:t>
      </w:r>
      <w:r w:rsidR="00A94CC4" w:rsidRPr="00857124">
        <w:rPr>
          <w:rFonts w:ascii="Times New Roman" w:hAnsi="Times New Roman" w:cs="Times New Roman"/>
          <w:sz w:val="24"/>
          <w:szCs w:val="24"/>
        </w:rPr>
        <w:t xml:space="preserve">These parts are what constitute the national panorama in </w:t>
      </w:r>
      <w:r w:rsidR="00A94CC4" w:rsidRPr="00857124">
        <w:rPr>
          <w:rFonts w:ascii="Times New Roman" w:hAnsi="Times New Roman" w:cs="Times New Roman"/>
          <w:i/>
          <w:sz w:val="24"/>
          <w:szCs w:val="24"/>
        </w:rPr>
        <w:t>Ecos.</w:t>
      </w:r>
      <w:r w:rsidR="00876BDB" w:rsidRPr="00857124">
        <w:rPr>
          <w:rFonts w:ascii="Times New Roman" w:hAnsi="Times New Roman" w:cs="Times New Roman"/>
          <w:sz w:val="24"/>
          <w:szCs w:val="24"/>
        </w:rPr>
        <w:t xml:space="preserve"> </w:t>
      </w:r>
      <w:r w:rsidR="002F09EE">
        <w:rPr>
          <w:rFonts w:ascii="Times New Roman" w:hAnsi="Times New Roman" w:cs="Times New Roman"/>
          <w:sz w:val="24"/>
          <w:szCs w:val="24"/>
        </w:rPr>
        <w:t>This notion of parts manifests also in</w:t>
      </w:r>
      <w:r w:rsidR="00C94F36" w:rsidRPr="00857124">
        <w:rPr>
          <w:rFonts w:ascii="Times New Roman" w:hAnsi="Times New Roman" w:cs="Times New Roman"/>
          <w:sz w:val="24"/>
          <w:szCs w:val="24"/>
        </w:rPr>
        <w:t xml:space="preserve"> </w:t>
      </w:r>
      <w:r w:rsidR="002F09EE">
        <w:rPr>
          <w:rFonts w:ascii="Times New Roman" w:hAnsi="Times New Roman" w:cs="Times New Roman"/>
          <w:sz w:val="24"/>
          <w:szCs w:val="24"/>
        </w:rPr>
        <w:t>n</w:t>
      </w:r>
      <w:r w:rsidR="00C94F36" w:rsidRPr="00857124">
        <w:rPr>
          <w:rFonts w:ascii="Times New Roman" w:hAnsi="Times New Roman" w:cs="Times New Roman"/>
          <w:sz w:val="24"/>
          <w:szCs w:val="24"/>
        </w:rPr>
        <w:t>ational metaphors</w:t>
      </w:r>
      <w:r w:rsidR="00C436CC" w:rsidRPr="00857124">
        <w:rPr>
          <w:rFonts w:ascii="Times New Roman" w:hAnsi="Times New Roman" w:cs="Times New Roman"/>
          <w:sz w:val="24"/>
          <w:szCs w:val="24"/>
        </w:rPr>
        <w:t>, like “el pabellón roto” (the broken flag)</w:t>
      </w:r>
      <w:r w:rsidR="00C94F36" w:rsidRPr="00857124">
        <w:rPr>
          <w:rFonts w:ascii="Times New Roman" w:hAnsi="Times New Roman" w:cs="Times New Roman"/>
          <w:sz w:val="24"/>
          <w:szCs w:val="24"/>
        </w:rPr>
        <w:t xml:space="preserve"> to represent sentiments revolving </w:t>
      </w:r>
      <w:r w:rsidR="00513295">
        <w:rPr>
          <w:rFonts w:ascii="Times New Roman" w:hAnsi="Times New Roman" w:cs="Times New Roman"/>
          <w:sz w:val="24"/>
          <w:szCs w:val="24"/>
        </w:rPr>
        <w:t>Aguilera’s perception if the current situation</w:t>
      </w:r>
      <w:r w:rsidR="00C94F36" w:rsidRPr="00857124">
        <w:rPr>
          <w:rFonts w:ascii="Times New Roman" w:hAnsi="Times New Roman" w:cs="Times New Roman"/>
          <w:sz w:val="24"/>
          <w:szCs w:val="24"/>
        </w:rPr>
        <w:t xml:space="preserve"> in Spain</w:t>
      </w:r>
      <w:r w:rsidR="00513295">
        <w:rPr>
          <w:rFonts w:ascii="Times New Roman" w:hAnsi="Times New Roman" w:cs="Times New Roman"/>
          <w:sz w:val="24"/>
          <w:szCs w:val="24"/>
        </w:rPr>
        <w:t xml:space="preserve"> at the time</w:t>
      </w:r>
      <w:r w:rsidR="00C94F36" w:rsidRPr="00857124">
        <w:rPr>
          <w:rFonts w:ascii="Times New Roman" w:hAnsi="Times New Roman" w:cs="Times New Roman"/>
          <w:sz w:val="24"/>
          <w:szCs w:val="24"/>
        </w:rPr>
        <w:t xml:space="preserve"> </w:t>
      </w:r>
      <w:r w:rsidR="007D6CAD" w:rsidRPr="00857124">
        <w:rPr>
          <w:rFonts w:ascii="Times New Roman" w:hAnsi="Times New Roman" w:cs="Times New Roman"/>
          <w:sz w:val="24"/>
          <w:szCs w:val="24"/>
        </w:rPr>
        <w:t xml:space="preserve">and its loss </w:t>
      </w:r>
      <w:r w:rsidR="00C94F36" w:rsidRPr="00857124">
        <w:rPr>
          <w:rFonts w:ascii="Times New Roman" w:hAnsi="Times New Roman" w:cs="Times New Roman"/>
          <w:sz w:val="24"/>
          <w:szCs w:val="24"/>
        </w:rPr>
        <w:t xml:space="preserve">of glory as it is plagued by internal conflicts of both political and </w:t>
      </w:r>
      <w:r w:rsidR="00513295" w:rsidRPr="00857124">
        <w:rPr>
          <w:rFonts w:ascii="Times New Roman" w:hAnsi="Times New Roman" w:cs="Times New Roman"/>
          <w:sz w:val="24"/>
          <w:szCs w:val="24"/>
        </w:rPr>
        <w:t>economic</w:t>
      </w:r>
      <w:r w:rsidR="00C94F36" w:rsidRPr="00857124">
        <w:rPr>
          <w:rFonts w:ascii="Times New Roman" w:hAnsi="Times New Roman" w:cs="Times New Roman"/>
          <w:sz w:val="24"/>
          <w:szCs w:val="24"/>
        </w:rPr>
        <w:t xml:space="preserve"> instability. </w:t>
      </w:r>
    </w:p>
    <w:p w14:paraId="66CF75FF" w14:textId="1F212693" w:rsidR="007B089D" w:rsidRPr="00857124" w:rsidRDefault="00502D07" w:rsidP="000D4FCD">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6054F3" w:rsidRPr="00857124">
        <w:rPr>
          <w:rFonts w:ascii="Times New Roman" w:hAnsi="Times New Roman" w:cs="Times New Roman"/>
          <w:sz w:val="24"/>
          <w:szCs w:val="24"/>
        </w:rPr>
        <w:t>n addition to Lewis’s assertion of Aguilera’s adaptation of discourse to dismantle contrariety in class relations, I must</w:t>
      </w:r>
      <w:r w:rsidR="00AE1B1E" w:rsidRPr="00857124">
        <w:rPr>
          <w:rFonts w:ascii="Times New Roman" w:hAnsi="Times New Roman" w:cs="Times New Roman"/>
          <w:sz w:val="24"/>
          <w:szCs w:val="24"/>
        </w:rPr>
        <w:t xml:space="preserve"> add </w:t>
      </w:r>
      <w:r w:rsidR="009D3578" w:rsidRPr="00857124">
        <w:rPr>
          <w:rFonts w:ascii="Times New Roman" w:hAnsi="Times New Roman" w:cs="Times New Roman"/>
          <w:sz w:val="24"/>
          <w:szCs w:val="24"/>
        </w:rPr>
        <w:t xml:space="preserve">that </w:t>
      </w:r>
      <w:r w:rsidR="00AE1B1E" w:rsidRPr="00857124">
        <w:rPr>
          <w:rFonts w:ascii="Times New Roman" w:hAnsi="Times New Roman" w:cs="Times New Roman"/>
          <w:sz w:val="24"/>
          <w:szCs w:val="24"/>
        </w:rPr>
        <w:t xml:space="preserve">in the case </w:t>
      </w:r>
      <w:r w:rsidR="006054F3" w:rsidRPr="00857124">
        <w:rPr>
          <w:rFonts w:ascii="Times New Roman" w:hAnsi="Times New Roman" w:cs="Times New Roman"/>
          <w:sz w:val="24"/>
          <w:szCs w:val="24"/>
        </w:rPr>
        <w:t>of</w:t>
      </w:r>
      <w:r w:rsidR="000D5D0F" w:rsidRPr="00857124">
        <w:rPr>
          <w:rFonts w:ascii="Times New Roman" w:hAnsi="Times New Roman" w:cs="Times New Roman"/>
          <w:sz w:val="24"/>
          <w:szCs w:val="24"/>
        </w:rPr>
        <w:t xml:space="preserve"> both</w:t>
      </w:r>
      <w:r w:rsidR="006054F3" w:rsidRPr="00857124">
        <w:rPr>
          <w:rFonts w:ascii="Times New Roman" w:hAnsi="Times New Roman" w:cs="Times New Roman"/>
          <w:sz w:val="24"/>
          <w:szCs w:val="24"/>
        </w:rPr>
        <w:t xml:space="preserve"> class and power</w:t>
      </w:r>
      <w:r w:rsidR="00AE1B1E" w:rsidRPr="00857124">
        <w:rPr>
          <w:rFonts w:ascii="Times New Roman" w:hAnsi="Times New Roman" w:cs="Times New Roman"/>
          <w:sz w:val="24"/>
          <w:szCs w:val="24"/>
        </w:rPr>
        <w:t xml:space="preserve"> relations, Aguilera positions </w:t>
      </w:r>
      <w:r w:rsidR="009D3578" w:rsidRPr="00857124">
        <w:rPr>
          <w:rFonts w:ascii="Times New Roman" w:hAnsi="Times New Roman" w:cs="Times New Roman"/>
          <w:sz w:val="24"/>
          <w:szCs w:val="24"/>
        </w:rPr>
        <w:t>his poetic characters through a process of</w:t>
      </w:r>
      <w:r w:rsidR="00AE1B1E" w:rsidRPr="00857124">
        <w:rPr>
          <w:rFonts w:ascii="Times New Roman" w:hAnsi="Times New Roman" w:cs="Times New Roman"/>
          <w:sz w:val="24"/>
          <w:szCs w:val="24"/>
        </w:rPr>
        <w:t xml:space="preserve"> interpellation</w:t>
      </w:r>
      <w:r w:rsidR="007D6CAD" w:rsidRPr="00857124">
        <w:rPr>
          <w:rStyle w:val="FootnoteReference"/>
          <w:rFonts w:ascii="Times New Roman" w:hAnsi="Times New Roman" w:cs="Times New Roman"/>
          <w:sz w:val="24"/>
          <w:szCs w:val="24"/>
        </w:rPr>
        <w:footnoteReference w:id="103"/>
      </w:r>
      <w:r w:rsidR="009D3578" w:rsidRPr="00857124">
        <w:rPr>
          <w:rFonts w:ascii="Times New Roman" w:hAnsi="Times New Roman" w:cs="Times New Roman"/>
          <w:sz w:val="24"/>
          <w:szCs w:val="24"/>
        </w:rPr>
        <w:t xml:space="preserve">. </w:t>
      </w:r>
      <w:r w:rsidR="00AE1B1E" w:rsidRPr="00857124">
        <w:rPr>
          <w:rFonts w:ascii="Times New Roman" w:hAnsi="Times New Roman" w:cs="Times New Roman"/>
          <w:sz w:val="24"/>
          <w:szCs w:val="24"/>
        </w:rPr>
        <w:t xml:space="preserve"> </w:t>
      </w:r>
      <w:r w:rsidR="009D3578" w:rsidRPr="00857124">
        <w:rPr>
          <w:rFonts w:ascii="Times New Roman" w:hAnsi="Times New Roman" w:cs="Times New Roman"/>
          <w:sz w:val="24"/>
          <w:szCs w:val="24"/>
        </w:rPr>
        <w:t>They take on a narrative surrounding their person</w:t>
      </w:r>
      <w:r w:rsidR="00881060" w:rsidRPr="00857124">
        <w:rPr>
          <w:rFonts w:ascii="Times New Roman" w:hAnsi="Times New Roman" w:cs="Times New Roman"/>
          <w:sz w:val="24"/>
          <w:szCs w:val="24"/>
        </w:rPr>
        <w:t xml:space="preserve">. This is especially true </w:t>
      </w:r>
      <w:r>
        <w:rPr>
          <w:rFonts w:ascii="Times New Roman" w:hAnsi="Times New Roman" w:cs="Times New Roman"/>
          <w:sz w:val="24"/>
          <w:szCs w:val="24"/>
        </w:rPr>
        <w:t>for those poems</w:t>
      </w:r>
      <w:r w:rsidR="00881060" w:rsidRPr="00857124">
        <w:rPr>
          <w:rFonts w:ascii="Times New Roman" w:hAnsi="Times New Roman" w:cs="Times New Roman"/>
          <w:sz w:val="24"/>
          <w:szCs w:val="24"/>
        </w:rPr>
        <w:t xml:space="preserve"> </w:t>
      </w:r>
      <w:r w:rsidR="009D3578" w:rsidRPr="00857124">
        <w:rPr>
          <w:rFonts w:ascii="Times New Roman" w:hAnsi="Times New Roman" w:cs="Times New Roman"/>
          <w:sz w:val="24"/>
          <w:szCs w:val="24"/>
        </w:rPr>
        <w:t>where characters are beckoned</w:t>
      </w:r>
      <w:r w:rsidR="000D4FCD" w:rsidRPr="00857124">
        <w:rPr>
          <w:rFonts w:ascii="Times New Roman" w:hAnsi="Times New Roman" w:cs="Times New Roman"/>
          <w:sz w:val="24"/>
          <w:szCs w:val="24"/>
        </w:rPr>
        <w:t xml:space="preserve"> </w:t>
      </w:r>
      <w:r w:rsidR="009D3578" w:rsidRPr="00857124">
        <w:rPr>
          <w:rFonts w:ascii="Times New Roman" w:hAnsi="Times New Roman" w:cs="Times New Roman"/>
          <w:sz w:val="24"/>
          <w:szCs w:val="24"/>
        </w:rPr>
        <w:t xml:space="preserve">to represent the woes of many, for example, </w:t>
      </w:r>
      <w:r w:rsidR="000D4FCD" w:rsidRPr="00857124">
        <w:rPr>
          <w:rFonts w:ascii="Times New Roman" w:hAnsi="Times New Roman" w:cs="Times New Roman"/>
          <w:sz w:val="24"/>
          <w:szCs w:val="24"/>
        </w:rPr>
        <w:t xml:space="preserve">the </w:t>
      </w:r>
      <w:r w:rsidR="004F263A">
        <w:rPr>
          <w:rFonts w:ascii="Times New Roman" w:hAnsi="Times New Roman" w:cs="Times New Roman"/>
          <w:sz w:val="24"/>
          <w:szCs w:val="24"/>
        </w:rPr>
        <w:t>Hispano</w:t>
      </w:r>
      <w:r w:rsidR="00664D13">
        <w:rPr>
          <w:rFonts w:ascii="Times New Roman" w:hAnsi="Times New Roman" w:cs="Times New Roman"/>
          <w:sz w:val="24"/>
          <w:szCs w:val="24"/>
        </w:rPr>
        <w:t xml:space="preserve"> and the Ministro</w:t>
      </w:r>
      <w:r w:rsidR="000D4FCD" w:rsidRPr="00857124">
        <w:rPr>
          <w:rFonts w:ascii="Times New Roman" w:hAnsi="Times New Roman" w:cs="Times New Roman"/>
          <w:sz w:val="24"/>
          <w:szCs w:val="24"/>
        </w:rPr>
        <w:t xml:space="preserve"> in “El perro </w:t>
      </w:r>
      <w:r w:rsidR="000D4FCD" w:rsidRPr="00857124">
        <w:rPr>
          <w:rFonts w:ascii="Times New Roman" w:hAnsi="Times New Roman" w:cs="Times New Roman"/>
          <w:sz w:val="24"/>
          <w:szCs w:val="24"/>
        </w:rPr>
        <w:lastRenderedPageBreak/>
        <w:t xml:space="preserve">que ladra”, the grandmother and Juan in “El maestro que no viene”, Rosalba in “La prostitución”, Juan in </w:t>
      </w:r>
      <w:r w:rsidR="009D3578" w:rsidRPr="00857124">
        <w:rPr>
          <w:rFonts w:ascii="Times New Roman" w:hAnsi="Times New Roman" w:cs="Times New Roman"/>
          <w:sz w:val="24"/>
          <w:szCs w:val="24"/>
        </w:rPr>
        <w:t>“La vuelta del voluntario”</w:t>
      </w:r>
      <w:r w:rsidR="000D4FCD" w:rsidRPr="00857124">
        <w:rPr>
          <w:rFonts w:ascii="Times New Roman" w:hAnsi="Times New Roman" w:cs="Times New Roman"/>
          <w:sz w:val="24"/>
          <w:szCs w:val="24"/>
        </w:rPr>
        <w:t xml:space="preserve">. </w:t>
      </w:r>
    </w:p>
    <w:p w14:paraId="3FEEA375" w14:textId="60810A34" w:rsidR="006C4CBF" w:rsidRPr="00B03E9B" w:rsidRDefault="007462AF" w:rsidP="0027446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Both the characters and their </w:t>
      </w:r>
      <w:r w:rsidR="00EA498C" w:rsidRPr="00857124">
        <w:rPr>
          <w:rFonts w:ascii="Times New Roman" w:hAnsi="Times New Roman" w:cs="Times New Roman"/>
          <w:sz w:val="24"/>
          <w:szCs w:val="24"/>
        </w:rPr>
        <w:t>narratives</w:t>
      </w:r>
      <w:r w:rsidR="00D45E04" w:rsidRPr="00857124">
        <w:rPr>
          <w:rFonts w:ascii="Times New Roman" w:hAnsi="Times New Roman" w:cs="Times New Roman"/>
          <w:sz w:val="24"/>
          <w:szCs w:val="24"/>
        </w:rPr>
        <w:t xml:space="preserve"> make up the notion of </w:t>
      </w:r>
      <w:r w:rsidR="00D45E04" w:rsidRPr="00857124">
        <w:rPr>
          <w:rFonts w:ascii="Times New Roman" w:hAnsi="Times New Roman" w:cs="Times New Roman"/>
          <w:i/>
          <w:sz w:val="24"/>
          <w:szCs w:val="24"/>
        </w:rPr>
        <w:t>el pueblo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pueblo</w:instrText>
      </w:r>
      <w:r w:rsidR="00CF1DE8">
        <w:instrText xml:space="preserve">" </w:instrText>
      </w:r>
      <w:r w:rsidR="00CF1DE8">
        <w:rPr>
          <w:rFonts w:ascii="Times New Roman" w:hAnsi="Times New Roman" w:cs="Times New Roman"/>
          <w:i/>
          <w:sz w:val="24"/>
          <w:szCs w:val="24"/>
        </w:rPr>
        <w:fldChar w:fldCharType="end"/>
      </w:r>
      <w:r w:rsidR="00D45E04" w:rsidRPr="00857124">
        <w:rPr>
          <w:rFonts w:ascii="Times New Roman" w:hAnsi="Times New Roman" w:cs="Times New Roman"/>
          <w:i/>
          <w:sz w:val="24"/>
          <w:szCs w:val="24"/>
        </w:rPr>
        <w:t xml:space="preserve"> </w:t>
      </w:r>
      <w:r w:rsidR="00D45E04" w:rsidRPr="00857124">
        <w:rPr>
          <w:rFonts w:ascii="Times New Roman" w:hAnsi="Times New Roman" w:cs="Times New Roman"/>
          <w:sz w:val="24"/>
          <w:szCs w:val="24"/>
        </w:rPr>
        <w:t xml:space="preserve">in Aguilera’s poetry. This stands in contrast to the similar term, </w:t>
      </w:r>
      <w:r w:rsidR="00D45E04" w:rsidRPr="00857124">
        <w:rPr>
          <w:rFonts w:ascii="Times New Roman" w:hAnsi="Times New Roman" w:cs="Times New Roman"/>
          <w:i/>
          <w:sz w:val="24"/>
          <w:szCs w:val="24"/>
        </w:rPr>
        <w:t>el vulgo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vulgo</w:instrText>
      </w:r>
      <w:r w:rsidR="00CF1DE8">
        <w:instrText xml:space="preserve">" </w:instrText>
      </w:r>
      <w:r w:rsidR="00CF1DE8">
        <w:rPr>
          <w:rFonts w:ascii="Times New Roman" w:hAnsi="Times New Roman" w:cs="Times New Roman"/>
          <w:i/>
          <w:sz w:val="24"/>
          <w:szCs w:val="24"/>
        </w:rPr>
        <w:fldChar w:fldCharType="end"/>
      </w:r>
      <w:r w:rsidR="00D45E04" w:rsidRPr="00857124">
        <w:rPr>
          <w:rFonts w:ascii="Times New Roman" w:hAnsi="Times New Roman" w:cs="Times New Roman"/>
          <w:sz w:val="24"/>
          <w:szCs w:val="24"/>
        </w:rPr>
        <w:t xml:space="preserve">. </w:t>
      </w:r>
      <w:r w:rsidR="006857F2" w:rsidRPr="00857124">
        <w:rPr>
          <w:rFonts w:ascii="Times New Roman" w:hAnsi="Times New Roman" w:cs="Times New Roman"/>
          <w:sz w:val="24"/>
          <w:szCs w:val="24"/>
        </w:rPr>
        <w:t>However, t</w:t>
      </w:r>
      <w:r w:rsidR="00D45E04" w:rsidRPr="00857124">
        <w:rPr>
          <w:rFonts w:ascii="Times New Roman" w:hAnsi="Times New Roman" w:cs="Times New Roman"/>
          <w:sz w:val="24"/>
          <w:szCs w:val="24"/>
        </w:rPr>
        <w:t>he two are li</w:t>
      </w:r>
      <w:r w:rsidRPr="00857124">
        <w:rPr>
          <w:rFonts w:ascii="Times New Roman" w:hAnsi="Times New Roman" w:cs="Times New Roman"/>
          <w:sz w:val="24"/>
          <w:szCs w:val="24"/>
        </w:rPr>
        <w:t xml:space="preserve">terally and socially </w:t>
      </w:r>
      <w:r w:rsidR="006857F2" w:rsidRPr="00857124">
        <w:rPr>
          <w:rFonts w:ascii="Times New Roman" w:hAnsi="Times New Roman" w:cs="Times New Roman"/>
          <w:sz w:val="24"/>
          <w:szCs w:val="24"/>
        </w:rPr>
        <w:t>intervolved</w:t>
      </w:r>
      <w:r w:rsidR="00D45E04" w:rsidRPr="00857124">
        <w:rPr>
          <w:rFonts w:ascii="Times New Roman" w:hAnsi="Times New Roman" w:cs="Times New Roman"/>
          <w:i/>
          <w:sz w:val="24"/>
          <w:szCs w:val="24"/>
        </w:rPr>
        <w:t xml:space="preserve">. </w:t>
      </w:r>
      <w:r w:rsidRPr="00857124">
        <w:rPr>
          <w:rFonts w:ascii="Times New Roman" w:hAnsi="Times New Roman" w:cs="Times New Roman"/>
          <w:sz w:val="24"/>
          <w:szCs w:val="24"/>
        </w:rPr>
        <w:t>Aguilera</w:t>
      </w:r>
      <w:r w:rsidR="006857F2" w:rsidRPr="00857124">
        <w:rPr>
          <w:rFonts w:ascii="Times New Roman" w:hAnsi="Times New Roman" w:cs="Times New Roman"/>
          <w:sz w:val="24"/>
          <w:szCs w:val="24"/>
        </w:rPr>
        <w:t>’s</w:t>
      </w:r>
      <w:r w:rsidRPr="00857124">
        <w:rPr>
          <w:rFonts w:ascii="Times New Roman" w:hAnsi="Times New Roman" w:cs="Times New Roman"/>
          <w:sz w:val="24"/>
          <w:szCs w:val="24"/>
        </w:rPr>
        <w:t xml:space="preserve"> </w:t>
      </w:r>
      <w:r w:rsidR="006857F2" w:rsidRPr="00857124">
        <w:rPr>
          <w:rFonts w:ascii="Times New Roman" w:hAnsi="Times New Roman" w:cs="Times New Roman"/>
          <w:sz w:val="24"/>
          <w:szCs w:val="24"/>
        </w:rPr>
        <w:t>delineation</w:t>
      </w:r>
      <w:r w:rsidRPr="00857124">
        <w:rPr>
          <w:rFonts w:ascii="Times New Roman" w:hAnsi="Times New Roman" w:cs="Times New Roman"/>
          <w:sz w:val="24"/>
          <w:szCs w:val="24"/>
        </w:rPr>
        <w:t xml:space="preserve"> of </w:t>
      </w:r>
      <w:r w:rsidRPr="00857124">
        <w:rPr>
          <w:rFonts w:ascii="Times New Roman" w:hAnsi="Times New Roman" w:cs="Times New Roman"/>
          <w:i/>
          <w:sz w:val="24"/>
          <w:szCs w:val="24"/>
        </w:rPr>
        <w:t xml:space="preserve">el pueblo </w:t>
      </w:r>
      <w:r w:rsidR="006857F2" w:rsidRPr="00857124">
        <w:rPr>
          <w:rFonts w:ascii="Times New Roman" w:hAnsi="Times New Roman" w:cs="Times New Roman"/>
          <w:sz w:val="24"/>
          <w:szCs w:val="24"/>
        </w:rPr>
        <w:t>is confined to the</w:t>
      </w:r>
      <w:r w:rsidRPr="00857124">
        <w:rPr>
          <w:rFonts w:ascii="Times New Roman" w:hAnsi="Times New Roman" w:cs="Times New Roman"/>
          <w:sz w:val="24"/>
          <w:szCs w:val="24"/>
        </w:rPr>
        <w:t xml:space="preserve"> realms of the home, which h</w:t>
      </w:r>
      <w:r w:rsidR="006857F2" w:rsidRPr="00857124">
        <w:rPr>
          <w:rFonts w:ascii="Times New Roman" w:hAnsi="Times New Roman" w:cs="Times New Roman"/>
          <w:sz w:val="24"/>
          <w:szCs w:val="24"/>
        </w:rPr>
        <w:t>e viewed as venerable, alongside</w:t>
      </w:r>
      <w:r w:rsidRPr="00857124">
        <w:rPr>
          <w:rFonts w:ascii="Times New Roman" w:hAnsi="Times New Roman" w:cs="Times New Roman"/>
          <w:sz w:val="24"/>
          <w:szCs w:val="24"/>
        </w:rPr>
        <w:t xml:space="preserve"> the family</w:t>
      </w:r>
      <w:r w:rsidR="003013F1" w:rsidRPr="00857124">
        <w:rPr>
          <w:rFonts w:ascii="Times New Roman" w:hAnsi="Times New Roman" w:cs="Times New Roman"/>
          <w:sz w:val="24"/>
          <w:szCs w:val="24"/>
        </w:rPr>
        <w:t xml:space="preserve">, </w:t>
      </w:r>
      <w:r w:rsidR="006857F2" w:rsidRPr="00857124">
        <w:rPr>
          <w:rFonts w:ascii="Times New Roman" w:hAnsi="Times New Roman" w:cs="Times New Roman"/>
          <w:sz w:val="24"/>
          <w:szCs w:val="24"/>
        </w:rPr>
        <w:t xml:space="preserve">as well as </w:t>
      </w:r>
      <w:r w:rsidR="003013F1" w:rsidRPr="00857124">
        <w:rPr>
          <w:rFonts w:ascii="Times New Roman" w:hAnsi="Times New Roman" w:cs="Times New Roman"/>
          <w:sz w:val="24"/>
          <w:szCs w:val="24"/>
        </w:rPr>
        <w:t xml:space="preserve">the milieu and dynamism of the nation or what he </w:t>
      </w:r>
      <w:r w:rsidR="00265B58" w:rsidRPr="00857124">
        <w:rPr>
          <w:rFonts w:ascii="Times New Roman" w:hAnsi="Times New Roman" w:cs="Times New Roman"/>
          <w:sz w:val="24"/>
          <w:szCs w:val="24"/>
        </w:rPr>
        <w:t>saw as</w:t>
      </w:r>
      <w:r w:rsidR="003013F1" w:rsidRPr="00857124">
        <w:rPr>
          <w:rFonts w:ascii="Times New Roman" w:hAnsi="Times New Roman" w:cs="Times New Roman"/>
          <w:sz w:val="24"/>
          <w:szCs w:val="24"/>
        </w:rPr>
        <w:t xml:space="preserve"> its “intimate life” (164). </w:t>
      </w:r>
      <w:r w:rsidR="00265B58" w:rsidRPr="00857124">
        <w:rPr>
          <w:rFonts w:ascii="Times New Roman" w:hAnsi="Times New Roman" w:cs="Times New Roman"/>
          <w:sz w:val="24"/>
          <w:szCs w:val="24"/>
        </w:rPr>
        <w:t xml:space="preserve">The idea of “intimate life” bears similar ingredients of </w:t>
      </w:r>
      <w:r w:rsidR="00DE4FDB" w:rsidRPr="00DE4FDB">
        <w:rPr>
          <w:rFonts w:ascii="Times New Roman" w:hAnsi="Times New Roman" w:cs="Times New Roman"/>
          <w:i/>
          <w:sz w:val="24"/>
          <w:szCs w:val="24"/>
        </w:rPr>
        <w:t>costumbrismo</w:t>
      </w:r>
      <w:r w:rsidR="00265B58" w:rsidRPr="00857124">
        <w:rPr>
          <w:rFonts w:ascii="Times New Roman" w:hAnsi="Times New Roman" w:cs="Times New Roman"/>
          <w:sz w:val="24"/>
          <w:szCs w:val="24"/>
        </w:rPr>
        <w:t xml:space="preserve"> of such Romantic writers as Mesonero Romanos (1803-1882) and Mariano José de 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265B58" w:rsidRPr="00857124">
        <w:rPr>
          <w:rFonts w:ascii="Times New Roman" w:hAnsi="Times New Roman" w:cs="Times New Roman"/>
          <w:sz w:val="24"/>
          <w:szCs w:val="24"/>
        </w:rPr>
        <w:t xml:space="preserve"> (1809-183</w:t>
      </w:r>
      <w:r w:rsidR="0027446B" w:rsidRPr="00857124">
        <w:rPr>
          <w:rFonts w:ascii="Times New Roman" w:hAnsi="Times New Roman" w:cs="Times New Roman"/>
          <w:sz w:val="24"/>
          <w:szCs w:val="24"/>
        </w:rPr>
        <w:t>7), famous for their depictions of Spanish customs and traditions</w:t>
      </w:r>
      <w:r w:rsidR="006C4CBF" w:rsidRPr="00857124">
        <w:rPr>
          <w:rFonts w:ascii="Times New Roman" w:hAnsi="Times New Roman" w:cs="Times New Roman"/>
          <w:sz w:val="24"/>
          <w:szCs w:val="24"/>
        </w:rPr>
        <w:t>.</w:t>
      </w:r>
      <w:r w:rsidR="00DE4FDB">
        <w:rPr>
          <w:rStyle w:val="FootnoteReference"/>
          <w:rFonts w:ascii="Times New Roman" w:hAnsi="Times New Roman" w:cs="Times New Roman"/>
          <w:sz w:val="24"/>
          <w:szCs w:val="24"/>
        </w:rPr>
        <w:footnoteReference w:id="104"/>
      </w:r>
      <w:r w:rsidR="006C4CBF" w:rsidRPr="00857124">
        <w:rPr>
          <w:rFonts w:ascii="Times New Roman" w:hAnsi="Times New Roman" w:cs="Times New Roman"/>
          <w:sz w:val="24"/>
          <w:szCs w:val="24"/>
        </w:rPr>
        <w:t xml:space="preserve"> Aguilera’s portrayal of local characters and locutions is an evolution of the techniques </w:t>
      </w:r>
      <w:r w:rsidR="00DE4FDB">
        <w:rPr>
          <w:rFonts w:ascii="Times New Roman" w:hAnsi="Times New Roman" w:cs="Times New Roman"/>
          <w:sz w:val="24"/>
          <w:szCs w:val="24"/>
        </w:rPr>
        <w:t>belonging to this genre and to</w:t>
      </w:r>
      <w:r w:rsidR="006C4CBF" w:rsidRPr="00857124">
        <w:rPr>
          <w:rFonts w:ascii="Times New Roman" w:hAnsi="Times New Roman" w:cs="Times New Roman"/>
          <w:sz w:val="24"/>
          <w:szCs w:val="24"/>
        </w:rPr>
        <w:t xml:space="preserve"> a generation of writers who precede him.</w:t>
      </w:r>
      <w:r w:rsidR="00DA025F">
        <w:rPr>
          <w:rFonts w:ascii="Times New Roman" w:hAnsi="Times New Roman" w:cs="Times New Roman"/>
          <w:sz w:val="24"/>
          <w:szCs w:val="24"/>
        </w:rPr>
        <w:t xml:space="preserve"> </w:t>
      </w:r>
    </w:p>
    <w:p w14:paraId="4101A7F4" w14:textId="5D727F7A" w:rsidR="00D76105" w:rsidRPr="00857124" w:rsidRDefault="00C320D7" w:rsidP="0027446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On the other hand, A</w:t>
      </w:r>
      <w:r w:rsidR="006C4CBF" w:rsidRPr="00857124">
        <w:rPr>
          <w:rFonts w:ascii="Times New Roman" w:hAnsi="Times New Roman" w:cs="Times New Roman"/>
          <w:sz w:val="24"/>
          <w:szCs w:val="24"/>
        </w:rPr>
        <w:t>guilera</w:t>
      </w:r>
      <w:r w:rsidR="006B770F" w:rsidRPr="00857124">
        <w:rPr>
          <w:rFonts w:ascii="Times New Roman" w:hAnsi="Times New Roman" w:cs="Times New Roman"/>
          <w:sz w:val="24"/>
          <w:szCs w:val="24"/>
        </w:rPr>
        <w:t xml:space="preserve"> considered </w:t>
      </w:r>
      <w:r w:rsidR="006B770F" w:rsidRPr="00857124">
        <w:rPr>
          <w:rFonts w:ascii="Times New Roman" w:hAnsi="Times New Roman" w:cs="Times New Roman"/>
          <w:i/>
          <w:sz w:val="24"/>
          <w:szCs w:val="24"/>
        </w:rPr>
        <w:t>el vulgo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vulgo</w:instrText>
      </w:r>
      <w:r w:rsidR="00CF1DE8">
        <w:instrText xml:space="preserve">" </w:instrText>
      </w:r>
      <w:r w:rsidR="00CF1DE8">
        <w:rPr>
          <w:rFonts w:ascii="Times New Roman" w:hAnsi="Times New Roman" w:cs="Times New Roman"/>
          <w:i/>
          <w:sz w:val="24"/>
          <w:szCs w:val="24"/>
        </w:rPr>
        <w:fldChar w:fldCharType="end"/>
      </w:r>
      <w:r w:rsidR="006B770F" w:rsidRPr="00857124">
        <w:rPr>
          <w:rFonts w:ascii="Times New Roman" w:hAnsi="Times New Roman" w:cs="Times New Roman"/>
          <w:i/>
          <w:sz w:val="24"/>
          <w:szCs w:val="24"/>
        </w:rPr>
        <w:t xml:space="preserve"> </w:t>
      </w:r>
      <w:r w:rsidR="006B770F" w:rsidRPr="00857124">
        <w:rPr>
          <w:rFonts w:ascii="Times New Roman" w:hAnsi="Times New Roman" w:cs="Times New Roman"/>
          <w:sz w:val="24"/>
          <w:szCs w:val="24"/>
        </w:rPr>
        <w:t>to be the</w:t>
      </w:r>
      <w:r w:rsidR="00A64B65" w:rsidRPr="00857124">
        <w:rPr>
          <w:rFonts w:ascii="Times New Roman" w:hAnsi="Times New Roman" w:cs="Times New Roman"/>
          <w:sz w:val="24"/>
          <w:szCs w:val="24"/>
        </w:rPr>
        <w:t xml:space="preserve"> </w:t>
      </w:r>
      <w:r w:rsidR="006B770F" w:rsidRPr="00857124">
        <w:rPr>
          <w:rFonts w:ascii="Times New Roman" w:hAnsi="Times New Roman" w:cs="Times New Roman"/>
          <w:sz w:val="24"/>
          <w:szCs w:val="24"/>
        </w:rPr>
        <w:t>uneducated</w:t>
      </w:r>
      <w:r w:rsidR="00A64B65" w:rsidRPr="00857124">
        <w:rPr>
          <w:rFonts w:ascii="Times New Roman" w:hAnsi="Times New Roman" w:cs="Times New Roman"/>
          <w:sz w:val="24"/>
          <w:szCs w:val="24"/>
        </w:rPr>
        <w:t xml:space="preserve"> masses, </w:t>
      </w:r>
      <w:r w:rsidR="00AE75FF" w:rsidRPr="00857124">
        <w:rPr>
          <w:rFonts w:ascii="Times New Roman" w:hAnsi="Times New Roman" w:cs="Times New Roman"/>
          <w:sz w:val="24"/>
          <w:szCs w:val="24"/>
        </w:rPr>
        <w:t>separate from</w:t>
      </w:r>
      <w:r w:rsidR="00A64B65" w:rsidRPr="00857124">
        <w:rPr>
          <w:rFonts w:ascii="Times New Roman" w:hAnsi="Times New Roman" w:cs="Times New Roman"/>
          <w:sz w:val="24"/>
          <w:szCs w:val="24"/>
        </w:rPr>
        <w:t xml:space="preserve"> </w:t>
      </w:r>
      <w:r w:rsidR="00A64B65" w:rsidRPr="00857124">
        <w:rPr>
          <w:rFonts w:ascii="Times New Roman" w:hAnsi="Times New Roman" w:cs="Times New Roman"/>
          <w:i/>
          <w:sz w:val="24"/>
          <w:szCs w:val="24"/>
        </w:rPr>
        <w:t>el pueblo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pueblo</w:instrText>
      </w:r>
      <w:r w:rsidR="00CF1DE8">
        <w:instrText xml:space="preserve">" </w:instrText>
      </w:r>
      <w:r w:rsidR="00CF1DE8">
        <w:rPr>
          <w:rFonts w:ascii="Times New Roman" w:hAnsi="Times New Roman" w:cs="Times New Roman"/>
          <w:i/>
          <w:sz w:val="24"/>
          <w:szCs w:val="24"/>
        </w:rPr>
        <w:fldChar w:fldCharType="end"/>
      </w:r>
      <w:r w:rsidR="00BF1B8F">
        <w:rPr>
          <w:rFonts w:ascii="Times New Roman" w:hAnsi="Times New Roman" w:cs="Times New Roman"/>
          <w:sz w:val="24"/>
          <w:szCs w:val="24"/>
        </w:rPr>
        <w:t xml:space="preserve">, a more or less idealized version of </w:t>
      </w:r>
      <w:r w:rsidR="00BF1B8F" w:rsidRPr="00BF1B8F">
        <w:rPr>
          <w:rFonts w:ascii="Times New Roman" w:hAnsi="Times New Roman" w:cs="Times New Roman"/>
          <w:i/>
          <w:sz w:val="24"/>
          <w:szCs w:val="24"/>
        </w:rPr>
        <w:t>el vulgo</w:t>
      </w:r>
      <w:r w:rsidR="00A64B65" w:rsidRPr="00857124">
        <w:rPr>
          <w:rFonts w:ascii="Times New Roman" w:hAnsi="Times New Roman" w:cs="Times New Roman"/>
          <w:sz w:val="24"/>
          <w:szCs w:val="24"/>
        </w:rPr>
        <w:t xml:space="preserve">. </w:t>
      </w:r>
      <w:r w:rsidR="006857F2" w:rsidRPr="00857124">
        <w:rPr>
          <w:rFonts w:ascii="Times New Roman" w:hAnsi="Times New Roman" w:cs="Times New Roman"/>
          <w:sz w:val="24"/>
          <w:szCs w:val="24"/>
        </w:rPr>
        <w:t>Truly there is no b</w:t>
      </w:r>
      <w:r w:rsidRPr="00857124">
        <w:rPr>
          <w:rFonts w:ascii="Times New Roman" w:hAnsi="Times New Roman" w:cs="Times New Roman"/>
          <w:sz w:val="24"/>
          <w:szCs w:val="24"/>
        </w:rPr>
        <w:t xml:space="preserve">etter exposition of Aguilera’s perception </w:t>
      </w:r>
      <w:r w:rsidR="006857F2" w:rsidRPr="00857124">
        <w:rPr>
          <w:rFonts w:ascii="Times New Roman" w:hAnsi="Times New Roman" w:cs="Times New Roman"/>
          <w:sz w:val="24"/>
          <w:szCs w:val="24"/>
        </w:rPr>
        <w:t xml:space="preserve">of the pueblo/vulgo </w:t>
      </w:r>
      <w:r w:rsidRPr="00857124">
        <w:rPr>
          <w:rFonts w:ascii="Times New Roman" w:hAnsi="Times New Roman" w:cs="Times New Roman"/>
          <w:sz w:val="24"/>
          <w:szCs w:val="24"/>
        </w:rPr>
        <w:t>division</w:t>
      </w:r>
      <w:r w:rsidR="006857F2" w:rsidRPr="00857124">
        <w:rPr>
          <w:rFonts w:ascii="Times New Roman" w:hAnsi="Times New Roman" w:cs="Times New Roman"/>
          <w:sz w:val="24"/>
          <w:szCs w:val="24"/>
        </w:rPr>
        <w:t xml:space="preserve"> than in his 1874 publication of </w:t>
      </w:r>
      <w:r w:rsidR="006857F2" w:rsidRPr="00857124">
        <w:rPr>
          <w:rFonts w:ascii="Times New Roman" w:hAnsi="Times New Roman" w:cs="Times New Roman"/>
          <w:i/>
          <w:sz w:val="24"/>
          <w:szCs w:val="24"/>
        </w:rPr>
        <w:t>Cantares</w:t>
      </w:r>
      <w:r w:rsidR="00AE75FF" w:rsidRPr="00857124">
        <w:rPr>
          <w:rFonts w:ascii="Times New Roman" w:hAnsi="Times New Roman" w:cs="Times New Roman"/>
          <w:sz w:val="24"/>
          <w:szCs w:val="24"/>
        </w:rPr>
        <w:t xml:space="preserve">, </w:t>
      </w:r>
      <w:r w:rsidR="006857F2" w:rsidRPr="00857124">
        <w:rPr>
          <w:rFonts w:ascii="Times New Roman" w:hAnsi="Times New Roman" w:cs="Times New Roman"/>
          <w:sz w:val="24"/>
          <w:szCs w:val="24"/>
        </w:rPr>
        <w:t>which he expeditiously published</w:t>
      </w:r>
      <w:r w:rsidR="00672881" w:rsidRPr="00857124">
        <w:rPr>
          <w:rFonts w:ascii="Times New Roman" w:hAnsi="Times New Roman" w:cs="Times New Roman"/>
          <w:sz w:val="24"/>
          <w:szCs w:val="24"/>
        </w:rPr>
        <w:t xml:space="preserve"> when some anonymous imitations of his poems surfaced</w:t>
      </w:r>
      <w:r w:rsidR="00AE75FF" w:rsidRPr="00857124">
        <w:rPr>
          <w:rFonts w:ascii="Times New Roman" w:hAnsi="Times New Roman" w:cs="Times New Roman"/>
          <w:sz w:val="24"/>
          <w:szCs w:val="24"/>
        </w:rPr>
        <w:t xml:space="preserve">. </w:t>
      </w:r>
      <w:r w:rsidR="00DD51C4" w:rsidRPr="00857124">
        <w:rPr>
          <w:rFonts w:ascii="Times New Roman" w:hAnsi="Times New Roman" w:cs="Times New Roman"/>
          <w:sz w:val="24"/>
          <w:szCs w:val="24"/>
        </w:rPr>
        <w:t xml:space="preserve">Before its publication, Aguilera was conducting some research on the idea of </w:t>
      </w:r>
      <w:r w:rsidR="00DD51C4" w:rsidRPr="00857124">
        <w:rPr>
          <w:rFonts w:ascii="Times New Roman" w:hAnsi="Times New Roman" w:cs="Times New Roman"/>
          <w:i/>
          <w:sz w:val="24"/>
          <w:szCs w:val="24"/>
        </w:rPr>
        <w:t xml:space="preserve">pueblo </w:t>
      </w:r>
      <w:r w:rsidR="00DD51C4" w:rsidRPr="00857124">
        <w:rPr>
          <w:rFonts w:ascii="Times New Roman" w:hAnsi="Times New Roman" w:cs="Times New Roman"/>
          <w:sz w:val="24"/>
          <w:szCs w:val="24"/>
        </w:rPr>
        <w:t xml:space="preserve">as an inspiration of </w:t>
      </w:r>
      <w:r w:rsidR="00DD51C4" w:rsidRPr="00857124">
        <w:rPr>
          <w:rFonts w:ascii="Times New Roman" w:hAnsi="Times New Roman" w:cs="Times New Roman"/>
          <w:i/>
          <w:sz w:val="24"/>
          <w:szCs w:val="24"/>
        </w:rPr>
        <w:t>cantares</w:t>
      </w:r>
      <w:r w:rsidR="00502D07">
        <w:rPr>
          <w:rFonts w:ascii="Times New Roman" w:hAnsi="Times New Roman" w:cs="Times New Roman"/>
          <w:sz w:val="24"/>
          <w:szCs w:val="24"/>
        </w:rPr>
        <w:t xml:space="preserve"> or cantos</w:t>
      </w:r>
      <w:r w:rsidR="00DD51C4" w:rsidRPr="00857124">
        <w:rPr>
          <w:rFonts w:ascii="Times New Roman" w:hAnsi="Times New Roman" w:cs="Times New Roman"/>
          <w:sz w:val="24"/>
          <w:szCs w:val="24"/>
        </w:rPr>
        <w:t>, Spanish epic folk songs</w:t>
      </w:r>
      <w:r w:rsidR="0044427C" w:rsidRPr="00857124">
        <w:rPr>
          <w:rFonts w:ascii="Times New Roman" w:hAnsi="Times New Roman" w:cs="Times New Roman"/>
          <w:sz w:val="24"/>
          <w:szCs w:val="24"/>
        </w:rPr>
        <w:t xml:space="preserve"> </w:t>
      </w:r>
      <w:r w:rsidR="00DD51C4" w:rsidRPr="00857124">
        <w:rPr>
          <w:rFonts w:ascii="Times New Roman" w:hAnsi="Times New Roman" w:cs="Times New Roman"/>
          <w:sz w:val="24"/>
          <w:szCs w:val="24"/>
        </w:rPr>
        <w:t>that became popular in the 19</w:t>
      </w:r>
      <w:r w:rsidR="00DD51C4" w:rsidRPr="00857124">
        <w:rPr>
          <w:rFonts w:ascii="Times New Roman" w:hAnsi="Times New Roman" w:cs="Times New Roman"/>
          <w:sz w:val="24"/>
          <w:szCs w:val="24"/>
          <w:vertAlign w:val="superscript"/>
        </w:rPr>
        <w:t>th</w:t>
      </w:r>
      <w:r w:rsidR="00DD51C4" w:rsidRPr="00857124">
        <w:rPr>
          <w:rFonts w:ascii="Times New Roman" w:hAnsi="Times New Roman" w:cs="Times New Roman"/>
          <w:sz w:val="24"/>
          <w:szCs w:val="24"/>
        </w:rPr>
        <w:t xml:space="preserve"> century with such </w:t>
      </w:r>
      <w:r w:rsidR="004A5717" w:rsidRPr="00857124">
        <w:rPr>
          <w:rFonts w:ascii="Times New Roman" w:hAnsi="Times New Roman" w:cs="Times New Roman"/>
          <w:sz w:val="24"/>
          <w:szCs w:val="24"/>
        </w:rPr>
        <w:t>exemplary works as Antonio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4A5717" w:rsidRPr="00857124">
        <w:rPr>
          <w:rFonts w:ascii="Times New Roman" w:hAnsi="Times New Roman" w:cs="Times New Roman"/>
          <w:sz w:val="24"/>
          <w:szCs w:val="24"/>
        </w:rPr>
        <w:t xml:space="preserve">’s (1819-1889) </w:t>
      </w:r>
      <w:r w:rsidR="004A5717" w:rsidRPr="00857124">
        <w:rPr>
          <w:rFonts w:ascii="Times New Roman" w:hAnsi="Times New Roman" w:cs="Times New Roman"/>
          <w:i/>
          <w:sz w:val="24"/>
          <w:szCs w:val="24"/>
        </w:rPr>
        <w:t>Libro de Cantares</w:t>
      </w:r>
      <w:r w:rsidR="00DD51C4" w:rsidRPr="00857124">
        <w:rPr>
          <w:rFonts w:ascii="Times New Roman" w:hAnsi="Times New Roman" w:cs="Times New Roman"/>
          <w:sz w:val="24"/>
          <w:szCs w:val="24"/>
        </w:rPr>
        <w:t xml:space="preserve"> </w:t>
      </w:r>
      <w:r w:rsidR="004A5717" w:rsidRPr="00857124">
        <w:rPr>
          <w:rFonts w:ascii="Times New Roman" w:hAnsi="Times New Roman" w:cs="Times New Roman"/>
          <w:sz w:val="24"/>
          <w:szCs w:val="24"/>
        </w:rPr>
        <w:t>(1852).</w:t>
      </w:r>
      <w:r w:rsidR="00AE75FF" w:rsidRPr="00857124">
        <w:rPr>
          <w:rFonts w:ascii="Times New Roman" w:hAnsi="Times New Roman" w:cs="Times New Roman"/>
          <w:sz w:val="24"/>
          <w:szCs w:val="24"/>
        </w:rPr>
        <w:t xml:space="preserve"> </w:t>
      </w:r>
      <w:r w:rsidR="004A5717" w:rsidRPr="00857124">
        <w:rPr>
          <w:rFonts w:ascii="Times New Roman" w:hAnsi="Times New Roman" w:cs="Times New Roman"/>
          <w:sz w:val="24"/>
          <w:szCs w:val="24"/>
        </w:rPr>
        <w:t>Accordi</w:t>
      </w:r>
      <w:r w:rsidR="00502D07">
        <w:rPr>
          <w:rFonts w:ascii="Times New Roman" w:hAnsi="Times New Roman" w:cs="Times New Roman"/>
          <w:sz w:val="24"/>
          <w:szCs w:val="24"/>
        </w:rPr>
        <w:t xml:space="preserve">ng to Aguilera’s interpretation, </w:t>
      </w:r>
      <w:r w:rsidR="00AE75FF" w:rsidRPr="00857124">
        <w:rPr>
          <w:rFonts w:ascii="Times New Roman" w:hAnsi="Times New Roman" w:cs="Times New Roman"/>
          <w:sz w:val="24"/>
          <w:szCs w:val="24"/>
        </w:rPr>
        <w:t xml:space="preserve">unlike the </w:t>
      </w:r>
      <w:r w:rsidR="00AE75FF" w:rsidRPr="00857124">
        <w:rPr>
          <w:rFonts w:ascii="Times New Roman" w:hAnsi="Times New Roman" w:cs="Times New Roman"/>
          <w:i/>
          <w:sz w:val="24"/>
          <w:szCs w:val="24"/>
        </w:rPr>
        <w:t>pueblo</w:t>
      </w:r>
      <w:r w:rsidR="00AE75FF" w:rsidRPr="00857124">
        <w:rPr>
          <w:rFonts w:ascii="Times New Roman" w:hAnsi="Times New Roman" w:cs="Times New Roman"/>
          <w:sz w:val="24"/>
          <w:szCs w:val="24"/>
        </w:rPr>
        <w:t xml:space="preserve">, </w:t>
      </w:r>
      <w:r w:rsidR="004A5717" w:rsidRPr="00857124">
        <w:rPr>
          <w:rFonts w:ascii="Times New Roman" w:hAnsi="Times New Roman" w:cs="Times New Roman"/>
          <w:sz w:val="24"/>
          <w:szCs w:val="24"/>
        </w:rPr>
        <w:t xml:space="preserve">the </w:t>
      </w:r>
      <w:r w:rsidR="004A5717" w:rsidRPr="00857124">
        <w:rPr>
          <w:rFonts w:ascii="Times New Roman" w:hAnsi="Times New Roman" w:cs="Times New Roman"/>
          <w:i/>
          <w:sz w:val="24"/>
          <w:szCs w:val="24"/>
        </w:rPr>
        <w:t>vulgo</w:t>
      </w:r>
      <w:r w:rsidR="00672881" w:rsidRPr="00857124">
        <w:rPr>
          <w:rFonts w:ascii="Times New Roman" w:hAnsi="Times New Roman" w:cs="Times New Roman"/>
          <w:sz w:val="24"/>
          <w:szCs w:val="24"/>
        </w:rPr>
        <w:t xml:space="preserve"> was</w:t>
      </w:r>
      <w:r w:rsidR="00AE75FF" w:rsidRPr="00857124">
        <w:rPr>
          <w:rFonts w:ascii="Times New Roman" w:hAnsi="Times New Roman" w:cs="Times New Roman"/>
          <w:sz w:val="24"/>
          <w:szCs w:val="24"/>
        </w:rPr>
        <w:t xml:space="preserve"> inca</w:t>
      </w:r>
      <w:r w:rsidR="00672881" w:rsidRPr="00857124">
        <w:rPr>
          <w:rFonts w:ascii="Times New Roman" w:hAnsi="Times New Roman" w:cs="Times New Roman"/>
          <w:sz w:val="24"/>
          <w:szCs w:val="24"/>
        </w:rPr>
        <w:t>pa</w:t>
      </w:r>
      <w:r w:rsidR="004A5717" w:rsidRPr="00857124">
        <w:rPr>
          <w:rFonts w:ascii="Times New Roman" w:hAnsi="Times New Roman" w:cs="Times New Roman"/>
          <w:sz w:val="24"/>
          <w:szCs w:val="24"/>
        </w:rPr>
        <w:t xml:space="preserve">ble of cultivating art. Because the poet is among the former, the </w:t>
      </w:r>
      <w:r w:rsidR="004A5717" w:rsidRPr="00857124">
        <w:rPr>
          <w:rFonts w:ascii="Times New Roman" w:hAnsi="Times New Roman" w:cs="Times New Roman"/>
          <w:i/>
          <w:sz w:val="24"/>
          <w:szCs w:val="24"/>
        </w:rPr>
        <w:t>vulgo</w:t>
      </w:r>
      <w:r w:rsidR="004A5717" w:rsidRPr="00857124">
        <w:rPr>
          <w:rFonts w:ascii="Times New Roman" w:hAnsi="Times New Roman" w:cs="Times New Roman"/>
          <w:sz w:val="24"/>
          <w:szCs w:val="24"/>
        </w:rPr>
        <w:t xml:space="preserve"> was in no way superior to him. In fact, Aguilera believed that in order to nationalize poetry, </w:t>
      </w:r>
      <w:r w:rsidR="0050116C">
        <w:rPr>
          <w:rFonts w:ascii="Times New Roman" w:hAnsi="Times New Roman" w:cs="Times New Roman"/>
          <w:sz w:val="24"/>
          <w:szCs w:val="24"/>
        </w:rPr>
        <w:t xml:space="preserve">that is, to give it a Spanish character, </w:t>
      </w:r>
      <w:r w:rsidR="004A5717" w:rsidRPr="00857124">
        <w:rPr>
          <w:rFonts w:ascii="Times New Roman" w:hAnsi="Times New Roman" w:cs="Times New Roman"/>
          <w:sz w:val="24"/>
          <w:szCs w:val="24"/>
        </w:rPr>
        <w:t xml:space="preserve">the </w:t>
      </w:r>
      <w:r w:rsidR="004A5717" w:rsidRPr="00857124">
        <w:rPr>
          <w:rFonts w:ascii="Times New Roman" w:hAnsi="Times New Roman" w:cs="Times New Roman"/>
          <w:sz w:val="24"/>
          <w:szCs w:val="24"/>
        </w:rPr>
        <w:lastRenderedPageBreak/>
        <w:t>poe</w:t>
      </w:r>
      <w:r w:rsidR="000E53D0" w:rsidRPr="00857124">
        <w:rPr>
          <w:rFonts w:ascii="Times New Roman" w:hAnsi="Times New Roman" w:cs="Times New Roman"/>
          <w:sz w:val="24"/>
          <w:szCs w:val="24"/>
        </w:rPr>
        <w:t>t had to descend to the lower echelon of society. Only then would he be able to interpret the sentiments of this class</w:t>
      </w:r>
      <w:r w:rsidR="00D76105" w:rsidRPr="00857124">
        <w:rPr>
          <w:rFonts w:ascii="Times New Roman" w:hAnsi="Times New Roman" w:cs="Times New Roman"/>
          <w:sz w:val="24"/>
          <w:szCs w:val="24"/>
        </w:rPr>
        <w:t xml:space="preserve">: </w:t>
      </w:r>
    </w:p>
    <w:p w14:paraId="77951D6B" w14:textId="1C8695B6" w:rsidR="00D45E04" w:rsidRPr="00857124" w:rsidRDefault="00716640" w:rsidP="008306D0">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w:t>
      </w:r>
      <w:r w:rsidR="00D76105" w:rsidRPr="00857124">
        <w:rPr>
          <w:rFonts w:ascii="Times New Roman" w:hAnsi="Times New Roman" w:cs="Times New Roman"/>
          <w:sz w:val="24"/>
          <w:szCs w:val="24"/>
        </w:rPr>
        <w:t>The inferior layers of society are not exposed to such frequent alterations like those at the surface</w:t>
      </w:r>
      <w:r w:rsidR="00D90443" w:rsidRPr="00857124">
        <w:rPr>
          <w:rFonts w:ascii="Times New Roman" w:hAnsi="Times New Roman" w:cs="Times New Roman"/>
          <w:sz w:val="24"/>
          <w:szCs w:val="24"/>
        </w:rPr>
        <w:t xml:space="preserve">: the work of time, aided by different circumstances, is slower in the former than the latter; </w:t>
      </w:r>
      <w:r w:rsidRPr="00857124">
        <w:rPr>
          <w:rFonts w:ascii="Times New Roman" w:hAnsi="Times New Roman" w:cs="Times New Roman"/>
          <w:sz w:val="24"/>
          <w:szCs w:val="24"/>
        </w:rPr>
        <w:t xml:space="preserve">as such, the poet that wishes to impose national character in his works, should descend from the </w:t>
      </w:r>
      <w:r w:rsidRPr="00857124">
        <w:rPr>
          <w:rFonts w:ascii="Times New Roman" w:hAnsi="Times New Roman" w:cs="Times New Roman"/>
          <w:i/>
          <w:sz w:val="24"/>
          <w:szCs w:val="24"/>
        </w:rPr>
        <w:t>pueblo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pueblo</w:instrText>
      </w:r>
      <w:r w:rsidR="00CF1DE8">
        <w:instrText xml:space="preserve">" </w:instrText>
      </w:r>
      <w:r w:rsidR="00CF1DE8">
        <w:rPr>
          <w:rFonts w:ascii="Times New Roman" w:hAnsi="Times New Roman" w:cs="Times New Roman"/>
          <w:i/>
          <w:sz w:val="24"/>
          <w:szCs w:val="24"/>
        </w:rPr>
        <w:fldChar w:fldCharType="end"/>
      </w:r>
      <w:r w:rsidRPr="00857124">
        <w:rPr>
          <w:rFonts w:ascii="Times New Roman" w:hAnsi="Times New Roman" w:cs="Times New Roman"/>
          <w:i/>
          <w:sz w:val="24"/>
          <w:szCs w:val="24"/>
        </w:rPr>
        <w:t xml:space="preserve"> </w:t>
      </w:r>
      <w:r w:rsidRPr="00857124">
        <w:rPr>
          <w:rFonts w:ascii="Times New Roman" w:hAnsi="Times New Roman" w:cs="Times New Roman"/>
          <w:sz w:val="24"/>
          <w:szCs w:val="24"/>
        </w:rPr>
        <w:t xml:space="preserve">to the </w:t>
      </w:r>
      <w:r w:rsidRPr="00857124">
        <w:rPr>
          <w:rFonts w:ascii="Times New Roman" w:hAnsi="Times New Roman" w:cs="Times New Roman"/>
          <w:i/>
          <w:sz w:val="24"/>
          <w:szCs w:val="24"/>
        </w:rPr>
        <w:t>vulgo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vulgo</w:instrText>
      </w:r>
      <w:r w:rsidR="00CF1DE8">
        <w:instrText xml:space="preserve">" </w:instrText>
      </w:r>
      <w:r w:rsidR="00CF1DE8">
        <w:rPr>
          <w:rFonts w:ascii="Times New Roman" w:hAnsi="Times New Roman" w:cs="Times New Roman"/>
          <w:i/>
          <w:sz w:val="24"/>
          <w:szCs w:val="24"/>
        </w:rPr>
        <w:fldChar w:fldCharType="end"/>
      </w:r>
      <w:r w:rsidRPr="00857124">
        <w:rPr>
          <w:rFonts w:ascii="Times New Roman" w:hAnsi="Times New Roman" w:cs="Times New Roman"/>
          <w:sz w:val="24"/>
          <w:szCs w:val="24"/>
        </w:rPr>
        <w:t>, assimilate it, identify with it to a certain extent, conduct a serious and constant study of its way of feeling, thinking, and expressing itself” (273).</w:t>
      </w:r>
      <w:r w:rsidRPr="00857124">
        <w:rPr>
          <w:rStyle w:val="FootnoteReference"/>
          <w:rFonts w:ascii="Times New Roman" w:hAnsi="Times New Roman" w:cs="Times New Roman"/>
          <w:sz w:val="24"/>
          <w:szCs w:val="24"/>
        </w:rPr>
        <w:footnoteReference w:id="105"/>
      </w:r>
    </w:p>
    <w:p w14:paraId="2E9693A6" w14:textId="28579A8F" w:rsidR="00716640" w:rsidRPr="00857124" w:rsidRDefault="00533BD4" w:rsidP="00D76105">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Although this quote belongs to Aguilera’s </w:t>
      </w:r>
      <w:r w:rsidRPr="00857124">
        <w:rPr>
          <w:rFonts w:ascii="Times New Roman" w:hAnsi="Times New Roman" w:cs="Times New Roman"/>
          <w:i/>
          <w:sz w:val="24"/>
          <w:szCs w:val="24"/>
        </w:rPr>
        <w:t>Cantares</w:t>
      </w:r>
      <w:r w:rsidRPr="00857124">
        <w:rPr>
          <w:rFonts w:ascii="Times New Roman" w:hAnsi="Times New Roman" w:cs="Times New Roman"/>
          <w:sz w:val="24"/>
          <w:szCs w:val="24"/>
        </w:rPr>
        <w:t xml:space="preserve">, the idea of the conscientious study </w:t>
      </w:r>
      <w:r w:rsidR="001B5517">
        <w:rPr>
          <w:rFonts w:ascii="Times New Roman" w:hAnsi="Times New Roman" w:cs="Times New Roman"/>
          <w:sz w:val="24"/>
          <w:szCs w:val="24"/>
        </w:rPr>
        <w:t xml:space="preserve">and portrayal </w:t>
      </w:r>
      <w:r w:rsidRPr="00857124">
        <w:rPr>
          <w:rFonts w:ascii="Times New Roman" w:hAnsi="Times New Roman" w:cs="Times New Roman"/>
          <w:sz w:val="24"/>
          <w:szCs w:val="24"/>
        </w:rPr>
        <w:t xml:space="preserve">of the </w:t>
      </w:r>
      <w:r w:rsidRPr="00857124">
        <w:rPr>
          <w:rFonts w:ascii="Times New Roman" w:hAnsi="Times New Roman" w:cs="Times New Roman"/>
          <w:i/>
          <w:sz w:val="24"/>
          <w:szCs w:val="24"/>
        </w:rPr>
        <w:t>pueblo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pueblo</w:instrText>
      </w:r>
      <w:r w:rsidR="00CF1DE8">
        <w:instrText xml:space="preserve">" </w:instrText>
      </w:r>
      <w:r w:rsidR="00CF1DE8">
        <w:rPr>
          <w:rFonts w:ascii="Times New Roman" w:hAnsi="Times New Roman" w:cs="Times New Roman"/>
          <w:i/>
          <w:sz w:val="24"/>
          <w:szCs w:val="24"/>
        </w:rPr>
        <w:fldChar w:fldCharType="end"/>
      </w:r>
      <w:r w:rsidRPr="00857124">
        <w:rPr>
          <w:rFonts w:ascii="Times New Roman" w:hAnsi="Times New Roman" w:cs="Times New Roman"/>
          <w:i/>
          <w:sz w:val="24"/>
          <w:szCs w:val="24"/>
        </w:rPr>
        <w:t xml:space="preserve"> </w:t>
      </w:r>
      <w:r w:rsidR="001B5517">
        <w:rPr>
          <w:rFonts w:ascii="Times New Roman" w:hAnsi="Times New Roman" w:cs="Times New Roman"/>
          <w:sz w:val="24"/>
          <w:szCs w:val="24"/>
        </w:rPr>
        <w:t>remains a creed in</w:t>
      </w:r>
      <w:r w:rsidRPr="00857124">
        <w:rPr>
          <w:rFonts w:ascii="Times New Roman" w:hAnsi="Times New Roman" w:cs="Times New Roman"/>
          <w:sz w:val="24"/>
          <w:szCs w:val="24"/>
        </w:rPr>
        <w:t xml:space="preserve"> his entire oeuvre. </w:t>
      </w:r>
    </w:p>
    <w:p w14:paraId="61AB11DB" w14:textId="4B4BF9ED" w:rsidR="00C94F36" w:rsidRPr="00857124" w:rsidRDefault="00C94F36" w:rsidP="00533BD4">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In </w:t>
      </w:r>
      <w:r w:rsidR="00502D07">
        <w:rPr>
          <w:rFonts w:ascii="Times New Roman" w:hAnsi="Times New Roman" w:cs="Times New Roman"/>
          <w:sz w:val="24"/>
          <w:szCs w:val="24"/>
        </w:rPr>
        <w:t>the national poem "A Dios" (To God)</w:t>
      </w:r>
      <w:r w:rsidRPr="00857124">
        <w:rPr>
          <w:rFonts w:ascii="Times New Roman" w:hAnsi="Times New Roman" w:cs="Times New Roman"/>
          <w:sz w:val="24"/>
          <w:szCs w:val="24"/>
        </w:rPr>
        <w:t xml:space="preserve"> the first poem in the collection,</w:t>
      </w:r>
      <w:r w:rsidR="00502D07">
        <w:rPr>
          <w:rFonts w:ascii="Times New Roman" w:hAnsi="Times New Roman" w:cs="Times New Roman"/>
          <w:sz w:val="24"/>
          <w:szCs w:val="24"/>
        </w:rPr>
        <w:t xml:space="preserve"> while</w:t>
      </w:r>
      <w:r w:rsidRPr="00857124">
        <w:rPr>
          <w:rFonts w:ascii="Times New Roman" w:hAnsi="Times New Roman" w:cs="Times New Roman"/>
          <w:sz w:val="24"/>
          <w:szCs w:val="24"/>
        </w:rPr>
        <w:t xml:space="preserve"> </w:t>
      </w:r>
      <w:r w:rsidR="009D3578" w:rsidRPr="00857124">
        <w:rPr>
          <w:rFonts w:ascii="Times New Roman" w:hAnsi="Times New Roman" w:cs="Times New Roman"/>
          <w:sz w:val="24"/>
          <w:szCs w:val="24"/>
        </w:rPr>
        <w:t>echoing 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9D3578" w:rsidRPr="00857124">
        <w:rPr>
          <w:rFonts w:ascii="Times New Roman" w:hAnsi="Times New Roman" w:cs="Times New Roman"/>
          <w:sz w:val="24"/>
          <w:szCs w:val="24"/>
        </w:rPr>
        <w:t xml:space="preserve">, </w:t>
      </w:r>
      <w:r w:rsidRPr="00857124">
        <w:rPr>
          <w:rFonts w:ascii="Times New Roman" w:hAnsi="Times New Roman" w:cs="Times New Roman"/>
          <w:sz w:val="24"/>
          <w:szCs w:val="24"/>
        </w:rPr>
        <w:t xml:space="preserve">the </w:t>
      </w:r>
      <w:r w:rsidR="00344D72">
        <w:rPr>
          <w:rFonts w:ascii="Times New Roman" w:hAnsi="Times New Roman" w:cs="Times New Roman"/>
          <w:sz w:val="24"/>
          <w:szCs w:val="24"/>
        </w:rPr>
        <w:t>poetic voice</w:t>
      </w:r>
      <w:r w:rsidRPr="00857124">
        <w:rPr>
          <w:rFonts w:ascii="Times New Roman" w:hAnsi="Times New Roman" w:cs="Times New Roman"/>
          <w:sz w:val="24"/>
          <w:szCs w:val="24"/>
        </w:rPr>
        <w:t xml:space="preserve"> regrets the deplorable state of Spain disadvantaged and d</w:t>
      </w:r>
      <w:r w:rsidR="009D3578" w:rsidRPr="00857124">
        <w:rPr>
          <w:rFonts w:ascii="Times New Roman" w:hAnsi="Times New Roman" w:cs="Times New Roman"/>
          <w:sz w:val="24"/>
          <w:szCs w:val="24"/>
        </w:rPr>
        <w:t>eprived of</w:t>
      </w:r>
      <w:r w:rsidR="00A12F59">
        <w:rPr>
          <w:rFonts w:ascii="Times New Roman" w:hAnsi="Times New Roman" w:cs="Times New Roman"/>
          <w:sz w:val="24"/>
          <w:szCs w:val="24"/>
        </w:rPr>
        <w:t xml:space="preserve"> the</w:t>
      </w:r>
      <w:r w:rsidR="009D3578" w:rsidRPr="00857124">
        <w:rPr>
          <w:rFonts w:ascii="Times New Roman" w:hAnsi="Times New Roman" w:cs="Times New Roman"/>
          <w:sz w:val="24"/>
          <w:szCs w:val="24"/>
        </w:rPr>
        <w:t xml:space="preserve"> light that once provided it grandeur: </w:t>
      </w:r>
      <w:r w:rsidR="008B5F56">
        <w:rPr>
          <w:rFonts w:ascii="Times New Roman" w:hAnsi="Times New Roman" w:cs="Times New Roman"/>
          <w:sz w:val="24"/>
          <w:szCs w:val="24"/>
        </w:rPr>
        <w:t>“</w:t>
      </w:r>
      <w:r w:rsidR="008B5F56" w:rsidRPr="008B5F56">
        <w:rPr>
          <w:rFonts w:ascii="Times New Roman" w:hAnsi="Times New Roman" w:cs="Times New Roman"/>
          <w:sz w:val="24"/>
          <w:szCs w:val="24"/>
        </w:rPr>
        <w:t>You made in times gone by triumphantly glow / the Spanish flag</w:t>
      </w:r>
      <w:r w:rsidR="008B5F56">
        <w:rPr>
          <w:rFonts w:ascii="Times New Roman" w:hAnsi="Times New Roman" w:cs="Times New Roman"/>
          <w:sz w:val="24"/>
          <w:szCs w:val="24"/>
        </w:rPr>
        <w:t xml:space="preserve">” </w:t>
      </w:r>
      <w:r w:rsidR="00F1295D" w:rsidRPr="00857124">
        <w:rPr>
          <w:rFonts w:ascii="Times New Roman" w:hAnsi="Times New Roman" w:cs="Times New Roman"/>
          <w:sz w:val="24"/>
          <w:szCs w:val="24"/>
        </w:rPr>
        <w:t>(16</w:t>
      </w:r>
      <w:r w:rsidRPr="00857124">
        <w:rPr>
          <w:rFonts w:ascii="Times New Roman" w:hAnsi="Times New Roman" w:cs="Times New Roman"/>
          <w:sz w:val="24"/>
          <w:szCs w:val="24"/>
        </w:rPr>
        <w:t>).</w:t>
      </w:r>
      <w:r w:rsidRPr="00857124">
        <w:rPr>
          <w:rStyle w:val="FootnoteReference"/>
          <w:rFonts w:ascii="Times New Roman" w:hAnsi="Times New Roman" w:cs="Times New Roman"/>
          <w:sz w:val="24"/>
          <w:szCs w:val="24"/>
        </w:rPr>
        <w:footnoteReference w:id="106"/>
      </w:r>
      <w:r w:rsidRPr="00857124">
        <w:rPr>
          <w:rFonts w:ascii="Times New Roman" w:hAnsi="Times New Roman" w:cs="Times New Roman"/>
          <w:sz w:val="24"/>
          <w:szCs w:val="24"/>
        </w:rPr>
        <w:t xml:space="preserve"> Speaking</w:t>
      </w:r>
      <w:r w:rsidR="009D3578" w:rsidRPr="00857124">
        <w:rPr>
          <w:rFonts w:ascii="Times New Roman" w:hAnsi="Times New Roman" w:cs="Times New Roman"/>
          <w:sz w:val="24"/>
          <w:szCs w:val="24"/>
        </w:rPr>
        <w:t xml:space="preserve"> here to God, the poet uses </w:t>
      </w:r>
      <w:r w:rsidR="00F1295D" w:rsidRPr="00857124">
        <w:rPr>
          <w:rFonts w:ascii="Times New Roman" w:hAnsi="Times New Roman" w:cs="Times New Roman"/>
          <w:sz w:val="24"/>
          <w:szCs w:val="24"/>
        </w:rPr>
        <w:t>the image of the Spanish flag</w:t>
      </w:r>
      <w:r w:rsidRPr="00857124">
        <w:rPr>
          <w:rFonts w:ascii="Times New Roman" w:hAnsi="Times New Roman" w:cs="Times New Roman"/>
          <w:sz w:val="24"/>
          <w:szCs w:val="24"/>
        </w:rPr>
        <w:t xml:space="preserve"> whose meaning is continuously </w:t>
      </w:r>
      <w:r w:rsidR="00F1295D" w:rsidRPr="00857124">
        <w:rPr>
          <w:rFonts w:ascii="Times New Roman" w:hAnsi="Times New Roman" w:cs="Times New Roman"/>
          <w:sz w:val="24"/>
          <w:szCs w:val="24"/>
        </w:rPr>
        <w:t>displaced throughout</w:t>
      </w:r>
      <w:r w:rsidR="009D3578" w:rsidRPr="00857124">
        <w:rPr>
          <w:rFonts w:ascii="Times New Roman" w:hAnsi="Times New Roman" w:cs="Times New Roman"/>
          <w:sz w:val="24"/>
          <w:szCs w:val="24"/>
        </w:rPr>
        <w:t xml:space="preserve"> the poem</w:t>
      </w:r>
      <w:r w:rsidRPr="00857124">
        <w:rPr>
          <w:rFonts w:ascii="Times New Roman" w:hAnsi="Times New Roman" w:cs="Times New Roman"/>
          <w:sz w:val="24"/>
          <w:szCs w:val="24"/>
        </w:rPr>
        <w:t xml:space="preserve"> by a series of historical mome</w:t>
      </w:r>
      <w:r w:rsidR="00F1295D" w:rsidRPr="00857124">
        <w:rPr>
          <w:rFonts w:ascii="Times New Roman" w:hAnsi="Times New Roman" w:cs="Times New Roman"/>
          <w:sz w:val="24"/>
          <w:szCs w:val="24"/>
        </w:rPr>
        <w:t xml:space="preserve">nts of national triumph: </w:t>
      </w:r>
      <w:r w:rsidR="008B5F56">
        <w:rPr>
          <w:rFonts w:ascii="Times New Roman" w:hAnsi="Times New Roman" w:cs="Times New Roman"/>
          <w:sz w:val="24"/>
          <w:szCs w:val="24"/>
        </w:rPr>
        <w:t>“</w:t>
      </w:r>
      <w:r w:rsidR="008B5F56" w:rsidRPr="008B5F56">
        <w:rPr>
          <w:rFonts w:ascii="Times New Roman" w:hAnsi="Times New Roman" w:cs="Times New Roman"/>
          <w:sz w:val="24"/>
          <w:szCs w:val="24"/>
        </w:rPr>
        <w:t>Savage America greeted her in her forests / it crossed the bloodied field of S. Quintin</w:t>
      </w:r>
      <w:r w:rsidR="008B5F56">
        <w:rPr>
          <w:rFonts w:ascii="Times New Roman" w:hAnsi="Times New Roman" w:cs="Times New Roman"/>
          <w:sz w:val="24"/>
          <w:szCs w:val="24"/>
        </w:rPr>
        <w:t>”</w:t>
      </w:r>
      <w:r w:rsidR="00F1295D" w:rsidRPr="00857124">
        <w:rPr>
          <w:rFonts w:ascii="Times New Roman" w:hAnsi="Times New Roman" w:cs="Times New Roman"/>
          <w:sz w:val="24"/>
          <w:szCs w:val="24"/>
        </w:rPr>
        <w:t>(16).</w:t>
      </w:r>
      <w:r w:rsidR="00F1295D" w:rsidRPr="00857124">
        <w:rPr>
          <w:rStyle w:val="FootnoteReference"/>
          <w:rFonts w:ascii="Times New Roman" w:hAnsi="Times New Roman" w:cs="Times New Roman"/>
          <w:sz w:val="24"/>
          <w:szCs w:val="24"/>
        </w:rPr>
        <w:footnoteReference w:id="107"/>
      </w:r>
      <w:r w:rsidR="00F1295D" w:rsidRPr="00857124">
        <w:rPr>
          <w:rFonts w:ascii="Times New Roman" w:hAnsi="Times New Roman" w:cs="Times New Roman"/>
          <w:sz w:val="24"/>
          <w:szCs w:val="24"/>
        </w:rPr>
        <w:t xml:space="preserve"> </w:t>
      </w:r>
    </w:p>
    <w:p w14:paraId="7AD8F47E" w14:textId="684EF120" w:rsidR="0097234C" w:rsidRPr="00857124" w:rsidRDefault="00F1295D" w:rsidP="003D7A9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lastRenderedPageBreak/>
        <w:t xml:space="preserve">Of course, the expeditions to America were precisely what aided in strengthening the position and power of the Spanish </w:t>
      </w:r>
      <w:r w:rsidR="00876BDB" w:rsidRPr="00857124">
        <w:rPr>
          <w:rFonts w:ascii="Times New Roman" w:hAnsi="Times New Roman" w:cs="Times New Roman"/>
          <w:sz w:val="24"/>
          <w:szCs w:val="24"/>
        </w:rPr>
        <w:t>empire,</w:t>
      </w:r>
      <w:r w:rsidRPr="00857124">
        <w:rPr>
          <w:rFonts w:ascii="Times New Roman" w:hAnsi="Times New Roman" w:cs="Times New Roman"/>
          <w:sz w:val="24"/>
          <w:szCs w:val="24"/>
        </w:rPr>
        <w:t xml:space="preserve"> </w:t>
      </w:r>
      <w:r w:rsidR="003D7A9B" w:rsidRPr="00857124">
        <w:rPr>
          <w:rFonts w:ascii="Times New Roman" w:hAnsi="Times New Roman" w:cs="Times New Roman"/>
          <w:sz w:val="24"/>
          <w:szCs w:val="24"/>
        </w:rPr>
        <w:t>and the ship, symbol of glory that secured Spain’s dominance</w:t>
      </w:r>
      <w:r w:rsidR="008B5F56">
        <w:rPr>
          <w:rFonts w:ascii="Times New Roman" w:hAnsi="Times New Roman" w:cs="Times New Roman"/>
          <w:sz w:val="24"/>
          <w:szCs w:val="24"/>
        </w:rPr>
        <w:t>:</w:t>
      </w:r>
      <w:r w:rsidR="003D7A9B" w:rsidRPr="00857124">
        <w:rPr>
          <w:rFonts w:ascii="Times New Roman" w:hAnsi="Times New Roman" w:cs="Times New Roman"/>
          <w:sz w:val="24"/>
          <w:szCs w:val="24"/>
        </w:rPr>
        <w:t xml:space="preserve"> </w:t>
      </w:r>
      <w:r w:rsidR="008B5F56" w:rsidRPr="008B5F56">
        <w:rPr>
          <w:rFonts w:ascii="Times New Roman" w:hAnsi="Times New Roman" w:cs="Times New Roman"/>
          <w:sz w:val="24"/>
          <w:szCs w:val="24"/>
        </w:rPr>
        <w:t>“today, broken, it is the ridicule of the insolent Europe”</w:t>
      </w:r>
      <w:r w:rsidR="008B5F56">
        <w:rPr>
          <w:rFonts w:ascii="Times New Roman" w:hAnsi="Times New Roman" w:cs="Times New Roman"/>
          <w:sz w:val="24"/>
          <w:szCs w:val="24"/>
        </w:rPr>
        <w:t xml:space="preserve"> </w:t>
      </w:r>
      <w:r w:rsidR="003D7A9B" w:rsidRPr="00857124">
        <w:rPr>
          <w:rFonts w:ascii="Times New Roman" w:hAnsi="Times New Roman" w:cs="Times New Roman"/>
          <w:sz w:val="24"/>
          <w:szCs w:val="24"/>
        </w:rPr>
        <w:t>(16</w:t>
      </w:r>
      <w:r w:rsidRPr="00857124">
        <w:rPr>
          <w:rFonts w:ascii="Times New Roman" w:hAnsi="Times New Roman" w:cs="Times New Roman"/>
          <w:sz w:val="24"/>
          <w:szCs w:val="24"/>
        </w:rPr>
        <w:t>).</w:t>
      </w:r>
      <w:r w:rsidR="003D7A9B" w:rsidRPr="00857124">
        <w:rPr>
          <w:rStyle w:val="FootnoteReference"/>
          <w:rFonts w:ascii="Times New Roman" w:hAnsi="Times New Roman" w:cs="Times New Roman"/>
          <w:sz w:val="24"/>
          <w:szCs w:val="24"/>
        </w:rPr>
        <w:footnoteReference w:id="108"/>
      </w:r>
      <w:r w:rsidR="000E382D" w:rsidRPr="00857124">
        <w:rPr>
          <w:rFonts w:ascii="Times New Roman" w:hAnsi="Times New Roman" w:cs="Times New Roman"/>
          <w:sz w:val="24"/>
          <w:szCs w:val="24"/>
        </w:rPr>
        <w:t xml:space="preserve"> </w:t>
      </w:r>
      <w:r w:rsidR="00D272FA">
        <w:rPr>
          <w:rFonts w:ascii="Times New Roman" w:hAnsi="Times New Roman" w:cs="Times New Roman"/>
          <w:sz w:val="24"/>
          <w:szCs w:val="24"/>
        </w:rPr>
        <w:t>The</w:t>
      </w:r>
      <w:r w:rsidR="00756881" w:rsidRPr="00857124">
        <w:rPr>
          <w:rFonts w:ascii="Times New Roman" w:hAnsi="Times New Roman" w:cs="Times New Roman"/>
          <w:sz w:val="24"/>
          <w:szCs w:val="24"/>
        </w:rPr>
        <w:t xml:space="preserve"> image of decadence and loss of esteem before Europe is </w:t>
      </w:r>
      <w:r w:rsidR="00D272FA">
        <w:rPr>
          <w:rFonts w:ascii="Times New Roman" w:hAnsi="Times New Roman" w:cs="Times New Roman"/>
          <w:sz w:val="24"/>
          <w:szCs w:val="24"/>
        </w:rPr>
        <w:t xml:space="preserve">striking and represents a Spain whose glory has faded. </w:t>
      </w:r>
      <w:r w:rsidR="003D48D1">
        <w:rPr>
          <w:rFonts w:ascii="Times New Roman" w:hAnsi="Times New Roman" w:cs="Times New Roman"/>
          <w:sz w:val="24"/>
          <w:szCs w:val="24"/>
        </w:rPr>
        <w:t xml:space="preserve">Not only is the cultural character of Spain in jeopardy. Its politics are also represented as </w:t>
      </w:r>
      <w:r w:rsidR="00D272FA">
        <w:rPr>
          <w:rFonts w:ascii="Times New Roman" w:hAnsi="Times New Roman" w:cs="Times New Roman"/>
          <w:sz w:val="24"/>
          <w:szCs w:val="24"/>
        </w:rPr>
        <w:t xml:space="preserve"> </w:t>
      </w:r>
      <w:r w:rsidR="003D48D1">
        <w:rPr>
          <w:rFonts w:ascii="Times New Roman" w:hAnsi="Times New Roman" w:cs="Times New Roman"/>
          <w:sz w:val="24"/>
          <w:szCs w:val="24"/>
        </w:rPr>
        <w:t>broken and divided</w:t>
      </w:r>
      <w:r w:rsidRPr="00857124">
        <w:rPr>
          <w:rFonts w:ascii="Times New Roman" w:hAnsi="Times New Roman" w:cs="Times New Roman"/>
          <w:sz w:val="24"/>
          <w:szCs w:val="24"/>
        </w:rPr>
        <w:t xml:space="preserve"> between political parties, </w:t>
      </w:r>
      <w:r w:rsidR="003D7A9B" w:rsidRPr="00857124">
        <w:rPr>
          <w:rFonts w:ascii="Times New Roman" w:hAnsi="Times New Roman" w:cs="Times New Roman"/>
          <w:sz w:val="24"/>
          <w:szCs w:val="24"/>
        </w:rPr>
        <w:t>which in fact, were many</w:t>
      </w:r>
      <w:r w:rsidRPr="00857124">
        <w:rPr>
          <w:rFonts w:ascii="Times New Roman" w:hAnsi="Times New Roman" w:cs="Times New Roman"/>
          <w:sz w:val="24"/>
          <w:szCs w:val="24"/>
        </w:rPr>
        <w:t>:</w:t>
      </w:r>
      <w:r w:rsidR="008B5F56">
        <w:rPr>
          <w:rFonts w:ascii="Times New Roman" w:hAnsi="Times New Roman" w:cs="Times New Roman"/>
          <w:sz w:val="24"/>
          <w:szCs w:val="24"/>
        </w:rPr>
        <w:t xml:space="preserve"> </w:t>
      </w:r>
      <w:r w:rsidR="008B5F56" w:rsidRPr="008B5F56">
        <w:rPr>
          <w:rFonts w:ascii="Times New Roman" w:hAnsi="Times New Roman" w:cs="Times New Roman"/>
          <w:sz w:val="24"/>
          <w:szCs w:val="24"/>
        </w:rPr>
        <w:t>“And brothers fighting</w:t>
      </w:r>
      <w:r w:rsidR="008B5F56">
        <w:rPr>
          <w:rFonts w:ascii="Times New Roman" w:hAnsi="Times New Roman" w:cs="Times New Roman"/>
          <w:sz w:val="24"/>
          <w:szCs w:val="24"/>
        </w:rPr>
        <w:t xml:space="preserve"> </w:t>
      </w:r>
      <w:r w:rsidR="003D48D1">
        <w:rPr>
          <w:rFonts w:ascii="Times New Roman" w:hAnsi="Times New Roman" w:cs="Times New Roman"/>
          <w:sz w:val="24"/>
          <w:szCs w:val="24"/>
        </w:rPr>
        <w:t xml:space="preserve">against brothers can be </w:t>
      </w:r>
      <w:r w:rsidR="008B5F56">
        <w:rPr>
          <w:rFonts w:ascii="Times New Roman" w:hAnsi="Times New Roman" w:cs="Times New Roman"/>
          <w:sz w:val="24"/>
          <w:szCs w:val="24"/>
        </w:rPr>
        <w:t>seen here</w:t>
      </w:r>
      <w:r w:rsidR="008B5F56" w:rsidRPr="008B5F56">
        <w:rPr>
          <w:rFonts w:ascii="Times New Roman" w:hAnsi="Times New Roman" w:cs="Times New Roman"/>
          <w:sz w:val="24"/>
          <w:szCs w:val="24"/>
        </w:rPr>
        <w:t>”</w:t>
      </w:r>
      <w:r w:rsidRPr="00857124">
        <w:rPr>
          <w:rFonts w:ascii="Times New Roman" w:hAnsi="Times New Roman" w:cs="Times New Roman"/>
          <w:sz w:val="24"/>
          <w:szCs w:val="24"/>
        </w:rPr>
        <w:t xml:space="preserve"> </w:t>
      </w:r>
      <w:r w:rsidR="003D7A9B" w:rsidRPr="00857124">
        <w:rPr>
          <w:rFonts w:ascii="Times New Roman" w:hAnsi="Times New Roman" w:cs="Times New Roman"/>
          <w:sz w:val="24"/>
          <w:szCs w:val="24"/>
        </w:rPr>
        <w:t>(16</w:t>
      </w:r>
      <w:r w:rsidRPr="00857124">
        <w:rPr>
          <w:rFonts w:ascii="Times New Roman" w:hAnsi="Times New Roman" w:cs="Times New Roman"/>
          <w:sz w:val="24"/>
          <w:szCs w:val="24"/>
        </w:rPr>
        <w:t>).</w:t>
      </w:r>
      <w:r w:rsidR="003D7A9B" w:rsidRPr="00857124">
        <w:rPr>
          <w:rStyle w:val="FootnoteReference"/>
          <w:rFonts w:ascii="Times New Roman" w:hAnsi="Times New Roman" w:cs="Times New Roman"/>
          <w:sz w:val="24"/>
          <w:szCs w:val="24"/>
        </w:rPr>
        <w:footnoteReference w:id="109"/>
      </w:r>
      <w:r w:rsidRPr="00857124">
        <w:rPr>
          <w:rFonts w:ascii="Times New Roman" w:hAnsi="Times New Roman" w:cs="Times New Roman"/>
          <w:sz w:val="24"/>
          <w:szCs w:val="24"/>
        </w:rPr>
        <w:t xml:space="preserve"> </w:t>
      </w:r>
      <w:r w:rsidR="00756881" w:rsidRPr="00857124">
        <w:rPr>
          <w:rFonts w:ascii="Times New Roman" w:hAnsi="Times New Roman" w:cs="Times New Roman"/>
          <w:sz w:val="24"/>
          <w:szCs w:val="24"/>
        </w:rPr>
        <w:t>Fraternal respect is</w:t>
      </w:r>
      <w:r w:rsidRPr="00857124">
        <w:rPr>
          <w:rFonts w:ascii="Times New Roman" w:hAnsi="Times New Roman" w:cs="Times New Roman"/>
          <w:sz w:val="24"/>
          <w:szCs w:val="24"/>
        </w:rPr>
        <w:t xml:space="preserve"> a fundamental concept </w:t>
      </w:r>
      <w:r w:rsidR="00306E17" w:rsidRPr="00857124">
        <w:rPr>
          <w:rFonts w:ascii="Times New Roman" w:hAnsi="Times New Roman" w:cs="Times New Roman"/>
          <w:sz w:val="24"/>
          <w:szCs w:val="24"/>
        </w:rPr>
        <w:t>here and</w:t>
      </w:r>
      <w:r w:rsidRPr="00857124">
        <w:rPr>
          <w:rFonts w:ascii="Times New Roman" w:hAnsi="Times New Roman" w:cs="Times New Roman"/>
          <w:sz w:val="24"/>
          <w:szCs w:val="24"/>
        </w:rPr>
        <w:t xml:space="preserve"> the lack of it</w:t>
      </w:r>
      <w:r w:rsidR="004C63F4">
        <w:rPr>
          <w:rFonts w:ascii="Times New Roman" w:hAnsi="Times New Roman" w:cs="Times New Roman"/>
          <w:sz w:val="24"/>
          <w:szCs w:val="24"/>
        </w:rPr>
        <w:t>, as well as</w:t>
      </w:r>
      <w:r w:rsidR="00306E17" w:rsidRPr="00857124">
        <w:rPr>
          <w:rFonts w:ascii="Times New Roman" w:hAnsi="Times New Roman" w:cs="Times New Roman"/>
          <w:sz w:val="24"/>
          <w:szCs w:val="24"/>
        </w:rPr>
        <w:t xml:space="preserve"> </w:t>
      </w:r>
      <w:r w:rsidR="00502D07" w:rsidRPr="00857124">
        <w:rPr>
          <w:rFonts w:ascii="Times New Roman" w:hAnsi="Times New Roman" w:cs="Times New Roman"/>
          <w:sz w:val="24"/>
          <w:szCs w:val="24"/>
        </w:rPr>
        <w:t>disunity</w:t>
      </w:r>
      <w:r w:rsidRPr="00857124">
        <w:rPr>
          <w:rFonts w:ascii="Times New Roman" w:hAnsi="Times New Roman" w:cs="Times New Roman"/>
          <w:sz w:val="24"/>
          <w:szCs w:val="24"/>
        </w:rPr>
        <w:t xml:space="preserve"> are just the root of the problem</w:t>
      </w:r>
      <w:r w:rsidR="00306E17" w:rsidRPr="00857124">
        <w:rPr>
          <w:rFonts w:ascii="Times New Roman" w:hAnsi="Times New Roman" w:cs="Times New Roman"/>
          <w:sz w:val="24"/>
          <w:szCs w:val="24"/>
        </w:rPr>
        <w:t>.</w:t>
      </w:r>
      <w:r w:rsidR="001B5AF3" w:rsidRPr="00857124">
        <w:rPr>
          <w:rFonts w:ascii="Times New Roman" w:hAnsi="Times New Roman" w:cs="Times New Roman"/>
          <w:sz w:val="24"/>
          <w:szCs w:val="24"/>
        </w:rPr>
        <w:t xml:space="preserve"> </w:t>
      </w:r>
      <w:r w:rsidR="00306E17" w:rsidRPr="00857124">
        <w:rPr>
          <w:rFonts w:ascii="Times New Roman" w:hAnsi="Times New Roman" w:cs="Times New Roman"/>
          <w:sz w:val="24"/>
          <w:szCs w:val="24"/>
        </w:rPr>
        <w:t>The</w:t>
      </w:r>
      <w:r w:rsidR="001B5AF3" w:rsidRPr="00857124">
        <w:rPr>
          <w:rFonts w:ascii="Times New Roman" w:hAnsi="Times New Roman" w:cs="Times New Roman"/>
          <w:sz w:val="24"/>
          <w:szCs w:val="24"/>
        </w:rPr>
        <w:t xml:space="preserve"> poet turns to </w:t>
      </w:r>
      <w:r w:rsidR="004C63F4">
        <w:rPr>
          <w:rFonts w:ascii="Times New Roman" w:hAnsi="Times New Roman" w:cs="Times New Roman"/>
          <w:sz w:val="24"/>
          <w:szCs w:val="24"/>
        </w:rPr>
        <w:t>Christianity</w:t>
      </w:r>
      <w:r w:rsidR="001B5AF3" w:rsidRPr="00857124">
        <w:rPr>
          <w:rFonts w:ascii="Times New Roman" w:hAnsi="Times New Roman" w:cs="Times New Roman"/>
          <w:sz w:val="24"/>
          <w:szCs w:val="24"/>
        </w:rPr>
        <w:t xml:space="preserve"> for a resolution</w:t>
      </w:r>
      <w:r w:rsidR="004C63F4">
        <w:rPr>
          <w:rFonts w:ascii="Times New Roman" w:hAnsi="Times New Roman" w:cs="Times New Roman"/>
          <w:sz w:val="24"/>
          <w:szCs w:val="24"/>
        </w:rPr>
        <w:t xml:space="preserve"> because it is the only constant of power and strength that the nation has left</w:t>
      </w:r>
      <w:r w:rsidRPr="00857124">
        <w:rPr>
          <w:rFonts w:ascii="Times New Roman" w:hAnsi="Times New Roman" w:cs="Times New Roman"/>
          <w:sz w:val="24"/>
          <w:szCs w:val="24"/>
        </w:rPr>
        <w:t xml:space="preserve">: </w:t>
      </w:r>
      <w:r w:rsidR="008B5F56" w:rsidRPr="008B5F56">
        <w:rPr>
          <w:rFonts w:ascii="Times New Roman" w:hAnsi="Times New Roman" w:cs="Times New Roman"/>
          <w:sz w:val="24"/>
          <w:szCs w:val="24"/>
        </w:rPr>
        <w:t>“</w:t>
      </w:r>
      <w:r w:rsidR="008B5F56">
        <w:rPr>
          <w:rFonts w:ascii="Times New Roman" w:hAnsi="Times New Roman" w:cs="Times New Roman"/>
          <w:sz w:val="24"/>
          <w:szCs w:val="24"/>
        </w:rPr>
        <w:t xml:space="preserve">Lord! We believe in you; your saintly omnipotence" / </w:t>
      </w:r>
      <w:r w:rsidR="008B5F56" w:rsidRPr="008B5F56">
        <w:rPr>
          <w:rFonts w:ascii="Times New Roman" w:hAnsi="Times New Roman" w:cs="Times New Roman"/>
          <w:sz w:val="24"/>
          <w:szCs w:val="24"/>
        </w:rPr>
        <w:t>“</w:t>
      </w:r>
      <w:r w:rsidR="008B5F56">
        <w:rPr>
          <w:rFonts w:ascii="Times New Roman" w:hAnsi="Times New Roman" w:cs="Times New Roman"/>
          <w:sz w:val="24"/>
          <w:szCs w:val="24"/>
        </w:rPr>
        <w:t xml:space="preserve">shall </w:t>
      </w:r>
      <w:r w:rsidR="008B5F56" w:rsidRPr="008B5F56">
        <w:rPr>
          <w:rFonts w:ascii="Times New Roman" w:hAnsi="Times New Roman" w:cs="Times New Roman"/>
          <w:sz w:val="24"/>
          <w:szCs w:val="24"/>
        </w:rPr>
        <w:t>lead your children to the port of salvation</w:t>
      </w:r>
      <w:r w:rsidR="008B5F56">
        <w:rPr>
          <w:rFonts w:ascii="Times New Roman" w:hAnsi="Times New Roman" w:cs="Times New Roman"/>
          <w:sz w:val="24"/>
          <w:szCs w:val="24"/>
        </w:rPr>
        <w:t>” (16).</w:t>
      </w:r>
      <w:r w:rsidR="001B5AF3" w:rsidRPr="00857124">
        <w:rPr>
          <w:rStyle w:val="FootnoteReference"/>
          <w:rFonts w:ascii="Times New Roman" w:hAnsi="Times New Roman" w:cs="Times New Roman"/>
          <w:sz w:val="24"/>
          <w:szCs w:val="24"/>
        </w:rPr>
        <w:footnoteReference w:id="110"/>
      </w:r>
      <w:r w:rsidRPr="00857124">
        <w:rPr>
          <w:rFonts w:ascii="Times New Roman" w:hAnsi="Times New Roman" w:cs="Times New Roman"/>
          <w:sz w:val="24"/>
          <w:szCs w:val="24"/>
        </w:rPr>
        <w:t xml:space="preserve"> </w:t>
      </w:r>
      <w:r w:rsidR="00161EE4">
        <w:rPr>
          <w:rFonts w:ascii="Times New Roman" w:hAnsi="Times New Roman" w:cs="Times New Roman"/>
          <w:sz w:val="24"/>
          <w:szCs w:val="24"/>
        </w:rPr>
        <w:t>Christianity</w:t>
      </w:r>
      <w:r w:rsidR="00357D38" w:rsidRPr="00857124">
        <w:rPr>
          <w:rFonts w:ascii="Times New Roman" w:hAnsi="Times New Roman" w:cs="Times New Roman"/>
          <w:sz w:val="24"/>
          <w:szCs w:val="24"/>
        </w:rPr>
        <w:t xml:space="preserve"> </w:t>
      </w:r>
      <w:r w:rsidR="00306E17" w:rsidRPr="00857124">
        <w:rPr>
          <w:rFonts w:ascii="Times New Roman" w:hAnsi="Times New Roman" w:cs="Times New Roman"/>
          <w:sz w:val="24"/>
          <w:szCs w:val="24"/>
        </w:rPr>
        <w:t xml:space="preserve">is </w:t>
      </w:r>
      <w:r w:rsidR="00161EE4">
        <w:rPr>
          <w:rFonts w:ascii="Times New Roman" w:hAnsi="Times New Roman" w:cs="Times New Roman"/>
          <w:sz w:val="24"/>
          <w:szCs w:val="24"/>
        </w:rPr>
        <w:t>understood to be</w:t>
      </w:r>
      <w:r w:rsidR="00306E17" w:rsidRPr="00857124">
        <w:rPr>
          <w:rFonts w:ascii="Times New Roman" w:hAnsi="Times New Roman" w:cs="Times New Roman"/>
          <w:sz w:val="24"/>
          <w:szCs w:val="24"/>
        </w:rPr>
        <w:t xml:space="preserve"> the guide and salvation of </w:t>
      </w:r>
      <w:r w:rsidR="0068250B" w:rsidRPr="00857124">
        <w:rPr>
          <w:rFonts w:ascii="Times New Roman" w:hAnsi="Times New Roman" w:cs="Times New Roman"/>
          <w:sz w:val="24"/>
          <w:szCs w:val="24"/>
        </w:rPr>
        <w:t>a morally dissident nation</w:t>
      </w:r>
      <w:r w:rsidRPr="00857124">
        <w:rPr>
          <w:rFonts w:ascii="Times New Roman" w:hAnsi="Times New Roman" w:cs="Times New Roman"/>
          <w:sz w:val="24"/>
          <w:szCs w:val="24"/>
        </w:rPr>
        <w:t>.</w:t>
      </w:r>
      <w:r w:rsidR="0068250B" w:rsidRPr="00857124">
        <w:rPr>
          <w:rFonts w:ascii="Times New Roman" w:hAnsi="Times New Roman" w:cs="Times New Roman"/>
          <w:sz w:val="24"/>
          <w:szCs w:val="24"/>
        </w:rPr>
        <w:t xml:space="preserve"> </w:t>
      </w:r>
    </w:p>
    <w:p w14:paraId="7028823A" w14:textId="77777777" w:rsidR="007531AD" w:rsidRPr="00857124" w:rsidRDefault="0068250B" w:rsidP="0068250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The grandfather or in some cases the grandmother assumes the paternal role of custodian of national history encompassing an enlightening purpose in the poems in which they appear. They often share dialogues with </w:t>
      </w:r>
      <w:r w:rsidR="00706D77" w:rsidRPr="00857124">
        <w:rPr>
          <w:rFonts w:ascii="Times New Roman" w:hAnsi="Times New Roman" w:cs="Times New Roman"/>
          <w:sz w:val="24"/>
          <w:szCs w:val="24"/>
        </w:rPr>
        <w:t>children,</w:t>
      </w:r>
      <w:r w:rsidRPr="00857124">
        <w:rPr>
          <w:rFonts w:ascii="Times New Roman" w:hAnsi="Times New Roman" w:cs="Times New Roman"/>
          <w:sz w:val="24"/>
          <w:szCs w:val="24"/>
        </w:rPr>
        <w:t xml:space="preserve"> as is the case of "Roncesvalles</w:t>
      </w:r>
      <w:r w:rsidR="00706D77" w:rsidRPr="00857124">
        <w:rPr>
          <w:rFonts w:ascii="Times New Roman" w:hAnsi="Times New Roman" w:cs="Times New Roman"/>
          <w:sz w:val="24"/>
          <w:szCs w:val="24"/>
        </w:rPr>
        <w:t>,</w:t>
      </w:r>
      <w:r w:rsidRPr="00857124">
        <w:rPr>
          <w:rFonts w:ascii="Times New Roman" w:hAnsi="Times New Roman" w:cs="Times New Roman"/>
          <w:sz w:val="24"/>
          <w:szCs w:val="24"/>
        </w:rPr>
        <w:t>" a poem that seeks to revive or intensify the spirit of the Spanish people by recounting the battle of Roncesvalles that dates back to the 8th century with the heroi</w:t>
      </w:r>
      <w:r w:rsidR="002A27E0" w:rsidRPr="00857124">
        <w:rPr>
          <w:rFonts w:ascii="Times New Roman" w:hAnsi="Times New Roman" w:cs="Times New Roman"/>
          <w:sz w:val="24"/>
          <w:szCs w:val="24"/>
        </w:rPr>
        <w:t xml:space="preserve">c deeds of Bernardo del Carpio. </w:t>
      </w:r>
      <w:r w:rsidR="00706D77" w:rsidRPr="00857124">
        <w:rPr>
          <w:rFonts w:ascii="Times New Roman" w:hAnsi="Times New Roman" w:cs="Times New Roman"/>
          <w:sz w:val="24"/>
          <w:szCs w:val="24"/>
        </w:rPr>
        <w:t>In addition, t</w:t>
      </w:r>
      <w:r w:rsidR="002A27E0" w:rsidRPr="00857124">
        <w:rPr>
          <w:rFonts w:ascii="Times New Roman" w:hAnsi="Times New Roman" w:cs="Times New Roman"/>
          <w:sz w:val="24"/>
          <w:szCs w:val="24"/>
        </w:rPr>
        <w:t xml:space="preserve">he poem, adhering to Francophobic attitudes, is born out of sentiments toward the War of </w:t>
      </w:r>
      <w:r w:rsidR="0036751E" w:rsidRPr="00857124">
        <w:rPr>
          <w:rFonts w:ascii="Times New Roman" w:hAnsi="Times New Roman" w:cs="Times New Roman"/>
          <w:sz w:val="24"/>
          <w:szCs w:val="24"/>
        </w:rPr>
        <w:t>Independence, which</w:t>
      </w:r>
      <w:r w:rsidR="002A27E0" w:rsidRPr="00857124">
        <w:rPr>
          <w:rFonts w:ascii="Times New Roman" w:hAnsi="Times New Roman" w:cs="Times New Roman"/>
          <w:sz w:val="24"/>
          <w:szCs w:val="24"/>
        </w:rPr>
        <w:t xml:space="preserve"> was not uncommon for some contemporary Spanish writers</w:t>
      </w:r>
      <w:r w:rsidR="0036751E" w:rsidRPr="00857124">
        <w:rPr>
          <w:rFonts w:ascii="Times New Roman" w:hAnsi="Times New Roman" w:cs="Times New Roman"/>
          <w:sz w:val="24"/>
          <w:szCs w:val="24"/>
        </w:rPr>
        <w:t>.</w:t>
      </w:r>
      <w:r w:rsidR="00D741B9" w:rsidRPr="00857124">
        <w:rPr>
          <w:rStyle w:val="FootnoteReference"/>
          <w:rFonts w:ascii="Times New Roman" w:hAnsi="Times New Roman" w:cs="Times New Roman"/>
          <w:sz w:val="24"/>
          <w:szCs w:val="24"/>
        </w:rPr>
        <w:footnoteReference w:id="111"/>
      </w:r>
      <w:r w:rsidR="000311C9" w:rsidRPr="00857124">
        <w:rPr>
          <w:rFonts w:ascii="Times New Roman" w:hAnsi="Times New Roman" w:cs="Times New Roman"/>
          <w:sz w:val="24"/>
          <w:szCs w:val="24"/>
        </w:rPr>
        <w:t xml:space="preserve"> </w:t>
      </w:r>
    </w:p>
    <w:p w14:paraId="5D18E008" w14:textId="46922F18" w:rsidR="00487CC4" w:rsidRPr="00857124" w:rsidRDefault="00706D77" w:rsidP="0068250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lastRenderedPageBreak/>
        <w:t>“Roncesvalles”</w:t>
      </w:r>
      <w:r w:rsidR="007531AD" w:rsidRPr="00857124">
        <w:rPr>
          <w:rFonts w:ascii="Times New Roman" w:hAnsi="Times New Roman" w:cs="Times New Roman"/>
          <w:sz w:val="24"/>
          <w:szCs w:val="24"/>
        </w:rPr>
        <w:t xml:space="preserve"> </w:t>
      </w:r>
      <w:r w:rsidR="0068250B" w:rsidRPr="00857124">
        <w:rPr>
          <w:rFonts w:ascii="Times New Roman" w:hAnsi="Times New Roman" w:cs="Times New Roman"/>
          <w:sz w:val="24"/>
          <w:szCs w:val="24"/>
        </w:rPr>
        <w:t>begins with a dialogue between a grandmother and her grandson where the first tells the threat to the Spanish crown by the French and the subsequent victory of Bernardo</w:t>
      </w:r>
      <w:r w:rsidR="00161EE4">
        <w:rPr>
          <w:rFonts w:ascii="Times New Roman" w:hAnsi="Times New Roman" w:cs="Times New Roman"/>
          <w:sz w:val="24"/>
          <w:szCs w:val="24"/>
        </w:rPr>
        <w:t xml:space="preserve"> del Carpio</w:t>
      </w:r>
      <w:r w:rsidR="0068250B" w:rsidRPr="00857124">
        <w:rPr>
          <w:rFonts w:ascii="Times New Roman" w:hAnsi="Times New Roman" w:cs="Times New Roman"/>
          <w:sz w:val="24"/>
          <w:szCs w:val="24"/>
        </w:rPr>
        <w:t xml:space="preserve">. But, the exploits of Bernardo are not the dialogue’s catalyst although they occupy much of the poem, but </w:t>
      </w:r>
      <w:r w:rsidR="00502D07">
        <w:rPr>
          <w:rFonts w:ascii="Times New Roman" w:hAnsi="Times New Roman" w:cs="Times New Roman"/>
          <w:sz w:val="24"/>
          <w:szCs w:val="24"/>
        </w:rPr>
        <w:t xml:space="preserve">it is </w:t>
      </w:r>
      <w:r w:rsidR="0068250B" w:rsidRPr="00857124">
        <w:rPr>
          <w:rFonts w:ascii="Times New Roman" w:hAnsi="Times New Roman" w:cs="Times New Roman"/>
          <w:sz w:val="24"/>
          <w:szCs w:val="24"/>
        </w:rPr>
        <w:t xml:space="preserve">rather the power </w:t>
      </w:r>
      <w:r w:rsidR="00502D07">
        <w:rPr>
          <w:rFonts w:ascii="Times New Roman" w:hAnsi="Times New Roman" w:cs="Times New Roman"/>
          <w:sz w:val="24"/>
          <w:szCs w:val="24"/>
        </w:rPr>
        <w:t xml:space="preserve">of narration that </w:t>
      </w:r>
      <w:r w:rsidR="00D35AA5" w:rsidRPr="00857124">
        <w:rPr>
          <w:rFonts w:ascii="Times New Roman" w:hAnsi="Times New Roman" w:cs="Times New Roman"/>
          <w:sz w:val="24"/>
          <w:szCs w:val="24"/>
        </w:rPr>
        <w:t>grants the grandmother a</w:t>
      </w:r>
      <w:r w:rsidR="0068250B" w:rsidRPr="00857124">
        <w:rPr>
          <w:rFonts w:ascii="Times New Roman" w:hAnsi="Times New Roman" w:cs="Times New Roman"/>
          <w:sz w:val="24"/>
          <w:szCs w:val="24"/>
        </w:rPr>
        <w:t xml:space="preserve"> </w:t>
      </w:r>
      <w:r w:rsidR="00161EE4">
        <w:rPr>
          <w:rFonts w:ascii="Times New Roman" w:hAnsi="Times New Roman" w:cs="Times New Roman"/>
          <w:sz w:val="24"/>
          <w:szCs w:val="24"/>
        </w:rPr>
        <w:t>role which corresponds</w:t>
      </w:r>
      <w:r w:rsidR="0068250B" w:rsidRPr="00857124">
        <w:rPr>
          <w:rFonts w:ascii="Times New Roman" w:hAnsi="Times New Roman" w:cs="Times New Roman"/>
          <w:sz w:val="24"/>
          <w:szCs w:val="24"/>
        </w:rPr>
        <w:t xml:space="preserve"> to the revitalization of national </w:t>
      </w:r>
      <w:r w:rsidR="00876BDB" w:rsidRPr="00857124">
        <w:rPr>
          <w:rFonts w:ascii="Times New Roman" w:hAnsi="Times New Roman" w:cs="Times New Roman"/>
          <w:sz w:val="24"/>
          <w:szCs w:val="24"/>
        </w:rPr>
        <w:t>honor</w:t>
      </w:r>
      <w:r w:rsidR="0068250B" w:rsidRPr="00857124">
        <w:rPr>
          <w:rFonts w:ascii="Times New Roman" w:hAnsi="Times New Roman" w:cs="Times New Roman"/>
          <w:sz w:val="24"/>
          <w:szCs w:val="24"/>
        </w:rPr>
        <w:t>. That is,</w:t>
      </w:r>
      <w:r w:rsidR="00D35AA5" w:rsidRPr="00857124">
        <w:rPr>
          <w:rFonts w:ascii="Times New Roman" w:hAnsi="Times New Roman" w:cs="Times New Roman"/>
          <w:sz w:val="24"/>
          <w:szCs w:val="24"/>
        </w:rPr>
        <w:t xml:space="preserve"> within the familiar parameters, she</w:t>
      </w:r>
      <w:r w:rsidR="0068250B" w:rsidRPr="00857124">
        <w:rPr>
          <w:rFonts w:ascii="Times New Roman" w:hAnsi="Times New Roman" w:cs="Times New Roman"/>
          <w:sz w:val="24"/>
          <w:szCs w:val="24"/>
        </w:rPr>
        <w:t xml:space="preserve"> is responsible for bequeathing the national history of Spain to</w:t>
      </w:r>
      <w:r w:rsidR="00B8044A" w:rsidRPr="00857124">
        <w:rPr>
          <w:rFonts w:ascii="Times New Roman" w:hAnsi="Times New Roman" w:cs="Times New Roman"/>
          <w:sz w:val="24"/>
          <w:szCs w:val="24"/>
        </w:rPr>
        <w:t xml:space="preserve"> its</w:t>
      </w:r>
      <w:r w:rsidR="0068250B" w:rsidRPr="00857124">
        <w:rPr>
          <w:rFonts w:ascii="Times New Roman" w:hAnsi="Times New Roman" w:cs="Times New Roman"/>
          <w:sz w:val="24"/>
          <w:szCs w:val="24"/>
        </w:rPr>
        <w:t xml:space="preserve"> future </w:t>
      </w:r>
      <w:r w:rsidR="00D35AA5" w:rsidRPr="00857124">
        <w:rPr>
          <w:rFonts w:ascii="Times New Roman" w:hAnsi="Times New Roman" w:cs="Times New Roman"/>
          <w:sz w:val="24"/>
          <w:szCs w:val="24"/>
        </w:rPr>
        <w:t>citizens, a role that separates her</w:t>
      </w:r>
      <w:r w:rsidR="00876BDB" w:rsidRPr="00857124">
        <w:rPr>
          <w:rFonts w:ascii="Times New Roman" w:hAnsi="Times New Roman" w:cs="Times New Roman"/>
          <w:sz w:val="24"/>
          <w:szCs w:val="24"/>
        </w:rPr>
        <w:t xml:space="preserve"> partially</w:t>
      </w:r>
      <w:r w:rsidR="00502D07">
        <w:rPr>
          <w:rFonts w:ascii="Times New Roman" w:hAnsi="Times New Roman" w:cs="Times New Roman"/>
          <w:sz w:val="24"/>
          <w:szCs w:val="24"/>
        </w:rPr>
        <w:t>, although not entirely,</w:t>
      </w:r>
      <w:r w:rsidR="00D35AA5" w:rsidRPr="00857124">
        <w:rPr>
          <w:rFonts w:ascii="Times New Roman" w:hAnsi="Times New Roman" w:cs="Times New Roman"/>
          <w:sz w:val="24"/>
          <w:szCs w:val="24"/>
        </w:rPr>
        <w:t xml:space="preserve"> from the tradit</w:t>
      </w:r>
      <w:r w:rsidR="004660A5" w:rsidRPr="00857124">
        <w:rPr>
          <w:rFonts w:ascii="Times New Roman" w:hAnsi="Times New Roman" w:cs="Times New Roman"/>
          <w:sz w:val="24"/>
          <w:szCs w:val="24"/>
        </w:rPr>
        <w:t>ional confines of</w:t>
      </w:r>
      <w:r w:rsidR="00D35AA5" w:rsidRPr="00857124">
        <w:rPr>
          <w:rFonts w:ascii="Times New Roman" w:hAnsi="Times New Roman" w:cs="Times New Roman"/>
          <w:sz w:val="24"/>
          <w:szCs w:val="24"/>
        </w:rPr>
        <w:t xml:space="preserve"> the home</w:t>
      </w:r>
      <w:r w:rsidR="0068250B" w:rsidRPr="00857124">
        <w:rPr>
          <w:rFonts w:ascii="Times New Roman" w:hAnsi="Times New Roman" w:cs="Times New Roman"/>
          <w:sz w:val="24"/>
          <w:szCs w:val="24"/>
        </w:rPr>
        <w:t>.</w:t>
      </w:r>
      <w:r w:rsidR="00D35AA5" w:rsidRPr="00857124">
        <w:rPr>
          <w:rFonts w:ascii="Times New Roman" w:hAnsi="Times New Roman" w:cs="Times New Roman"/>
          <w:sz w:val="24"/>
          <w:szCs w:val="24"/>
        </w:rPr>
        <w:t xml:space="preserve"> </w:t>
      </w:r>
      <w:r w:rsidR="0068250B" w:rsidRPr="00857124">
        <w:rPr>
          <w:rFonts w:ascii="Times New Roman" w:hAnsi="Times New Roman" w:cs="Times New Roman"/>
          <w:sz w:val="24"/>
          <w:szCs w:val="24"/>
        </w:rPr>
        <w:t>Although Bernardo del Carpio is in the center of</w:t>
      </w:r>
      <w:r w:rsidR="00B8044A" w:rsidRPr="00857124">
        <w:rPr>
          <w:rFonts w:ascii="Times New Roman" w:hAnsi="Times New Roman" w:cs="Times New Roman"/>
          <w:sz w:val="24"/>
          <w:szCs w:val="24"/>
        </w:rPr>
        <w:t xml:space="preserve"> the</w:t>
      </w:r>
      <w:r w:rsidR="0068250B" w:rsidRPr="00857124">
        <w:rPr>
          <w:rFonts w:ascii="Times New Roman" w:hAnsi="Times New Roman" w:cs="Times New Roman"/>
          <w:sz w:val="24"/>
          <w:szCs w:val="24"/>
        </w:rPr>
        <w:t xml:space="preserve"> poetic illustration, at the heart</w:t>
      </w:r>
      <w:r w:rsidR="00B8044A" w:rsidRPr="00857124">
        <w:rPr>
          <w:rFonts w:ascii="Times New Roman" w:hAnsi="Times New Roman" w:cs="Times New Roman"/>
          <w:sz w:val="24"/>
          <w:szCs w:val="24"/>
        </w:rPr>
        <w:t xml:space="preserve"> of the</w:t>
      </w:r>
      <w:r w:rsidR="0068250B" w:rsidRPr="00857124">
        <w:rPr>
          <w:rFonts w:ascii="Times New Roman" w:hAnsi="Times New Roman" w:cs="Times New Roman"/>
          <w:sz w:val="24"/>
          <w:szCs w:val="24"/>
        </w:rPr>
        <w:t xml:space="preserve"> poem </w:t>
      </w:r>
      <w:r w:rsidR="00B8044A" w:rsidRPr="00857124">
        <w:rPr>
          <w:rFonts w:ascii="Times New Roman" w:hAnsi="Times New Roman" w:cs="Times New Roman"/>
          <w:sz w:val="24"/>
          <w:szCs w:val="24"/>
        </w:rPr>
        <w:t>lies the</w:t>
      </w:r>
      <w:r w:rsidR="0068250B" w:rsidRPr="00857124">
        <w:rPr>
          <w:rFonts w:ascii="Times New Roman" w:hAnsi="Times New Roman" w:cs="Times New Roman"/>
          <w:sz w:val="24"/>
          <w:szCs w:val="24"/>
        </w:rPr>
        <w:t xml:space="preserve"> grandmother</w:t>
      </w:r>
      <w:r w:rsidR="00B8044A" w:rsidRPr="00857124">
        <w:rPr>
          <w:rFonts w:ascii="Times New Roman" w:hAnsi="Times New Roman" w:cs="Times New Roman"/>
          <w:sz w:val="24"/>
          <w:szCs w:val="24"/>
        </w:rPr>
        <w:t>’s ability</w:t>
      </w:r>
      <w:r w:rsidR="0068250B" w:rsidRPr="00857124">
        <w:rPr>
          <w:rFonts w:ascii="Times New Roman" w:hAnsi="Times New Roman" w:cs="Times New Roman"/>
          <w:sz w:val="24"/>
          <w:szCs w:val="24"/>
        </w:rPr>
        <w:t xml:space="preserve"> to </w:t>
      </w:r>
      <w:r w:rsidR="00B8044A" w:rsidRPr="00857124">
        <w:rPr>
          <w:rFonts w:ascii="Times New Roman" w:hAnsi="Times New Roman" w:cs="Times New Roman"/>
          <w:sz w:val="24"/>
          <w:szCs w:val="24"/>
        </w:rPr>
        <w:t>instill</w:t>
      </w:r>
      <w:r w:rsidR="0068250B" w:rsidRPr="00857124">
        <w:rPr>
          <w:rFonts w:ascii="Times New Roman" w:hAnsi="Times New Roman" w:cs="Times New Roman"/>
          <w:sz w:val="24"/>
          <w:szCs w:val="24"/>
        </w:rPr>
        <w:t xml:space="preserve"> </w:t>
      </w:r>
      <w:r w:rsidR="00B8044A" w:rsidRPr="00857124">
        <w:rPr>
          <w:rFonts w:ascii="Times New Roman" w:hAnsi="Times New Roman" w:cs="Times New Roman"/>
          <w:sz w:val="24"/>
          <w:szCs w:val="24"/>
        </w:rPr>
        <w:t>t</w:t>
      </w:r>
      <w:r w:rsidR="0068250B" w:rsidRPr="00857124">
        <w:rPr>
          <w:rFonts w:ascii="Times New Roman" w:hAnsi="Times New Roman" w:cs="Times New Roman"/>
          <w:sz w:val="24"/>
          <w:szCs w:val="24"/>
        </w:rPr>
        <w:t xml:space="preserve">he importance of defending the homeland. </w:t>
      </w:r>
      <w:r w:rsidR="00B8044A" w:rsidRPr="00857124">
        <w:rPr>
          <w:rFonts w:ascii="Times New Roman" w:hAnsi="Times New Roman" w:cs="Times New Roman"/>
          <w:sz w:val="24"/>
          <w:szCs w:val="24"/>
        </w:rPr>
        <w:t>The p</w:t>
      </w:r>
      <w:r w:rsidR="00161EE4">
        <w:rPr>
          <w:rFonts w:ascii="Times New Roman" w:hAnsi="Times New Roman" w:cs="Times New Roman"/>
          <w:sz w:val="24"/>
          <w:szCs w:val="24"/>
        </w:rPr>
        <w:t>oem is in a sense purposeful in</w:t>
      </w:r>
      <w:r w:rsidR="00B8044A" w:rsidRPr="00857124">
        <w:rPr>
          <w:rFonts w:ascii="Times New Roman" w:hAnsi="Times New Roman" w:cs="Times New Roman"/>
          <w:sz w:val="24"/>
          <w:szCs w:val="24"/>
        </w:rPr>
        <w:t xml:space="preserve"> that it purports to rebuild the "broken ship</w:t>
      </w:r>
      <w:r w:rsidR="00502D07">
        <w:rPr>
          <w:rFonts w:ascii="Times New Roman" w:hAnsi="Times New Roman" w:cs="Times New Roman"/>
          <w:sz w:val="24"/>
          <w:szCs w:val="24"/>
        </w:rPr>
        <w:t xml:space="preserve">" at the collection’s beginning, setting the tone for </w:t>
      </w:r>
      <w:r w:rsidR="00213E80">
        <w:rPr>
          <w:rFonts w:ascii="Times New Roman" w:hAnsi="Times New Roman" w:cs="Times New Roman"/>
          <w:sz w:val="24"/>
          <w:szCs w:val="24"/>
        </w:rPr>
        <w:t>the entire collection.</w:t>
      </w:r>
      <w:r w:rsidR="00B8044A" w:rsidRPr="00857124">
        <w:rPr>
          <w:rFonts w:ascii="Times New Roman" w:hAnsi="Times New Roman" w:cs="Times New Roman"/>
          <w:sz w:val="24"/>
          <w:szCs w:val="24"/>
        </w:rPr>
        <w:t xml:space="preserve"> </w:t>
      </w:r>
    </w:p>
    <w:p w14:paraId="1E578194" w14:textId="77777777" w:rsidR="00B8044A" w:rsidRDefault="00B8044A" w:rsidP="00B8044A">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"Los niños"</w:t>
      </w:r>
      <w:r w:rsidR="008B5F56">
        <w:rPr>
          <w:rFonts w:ascii="Times New Roman" w:hAnsi="Times New Roman" w:cs="Times New Roman"/>
          <w:sz w:val="24"/>
          <w:szCs w:val="24"/>
        </w:rPr>
        <w:t xml:space="preserve"> (39)</w:t>
      </w:r>
      <w:r w:rsidRPr="00857124">
        <w:rPr>
          <w:rFonts w:ascii="Times New Roman" w:hAnsi="Times New Roman" w:cs="Times New Roman"/>
          <w:sz w:val="24"/>
          <w:szCs w:val="24"/>
        </w:rPr>
        <w:t xml:space="preserve"> includes a dialogue between two elderly men, who now of little use to the nation, discuss ways they could continue serving </w:t>
      </w:r>
      <w:r w:rsidR="00213E80">
        <w:rPr>
          <w:rFonts w:ascii="Times New Roman" w:hAnsi="Times New Roman" w:cs="Times New Roman"/>
          <w:sz w:val="24"/>
          <w:szCs w:val="24"/>
        </w:rPr>
        <w:t>it</w:t>
      </w:r>
      <w:r w:rsidRPr="00857124">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213E80" w14:paraId="1A84E21B" w14:textId="77777777" w:rsidTr="00213E80">
        <w:tc>
          <w:tcPr>
            <w:tcW w:w="4788" w:type="dxa"/>
          </w:tcPr>
          <w:p w14:paraId="1E12C91C" w14:textId="77777777" w:rsidR="00213E80" w:rsidRPr="00857124" w:rsidRDefault="00213E80" w:rsidP="00213E80">
            <w:pPr>
              <w:jc w:val="center"/>
              <w:rPr>
                <w:rFonts w:ascii="Times New Roman" w:hAnsi="Times New Roman" w:cs="Times New Roman"/>
                <w:sz w:val="24"/>
                <w:szCs w:val="24"/>
              </w:rPr>
            </w:pPr>
            <w:r w:rsidRPr="00857124">
              <w:rPr>
                <w:rFonts w:ascii="Times New Roman" w:hAnsi="Times New Roman" w:cs="Times New Roman"/>
                <w:sz w:val="24"/>
                <w:szCs w:val="24"/>
              </w:rPr>
              <w:t>-Anciano amigo, nosotros</w:t>
            </w:r>
          </w:p>
          <w:p w14:paraId="51B9EF71" w14:textId="77777777" w:rsidR="00213E80" w:rsidRPr="00857124" w:rsidRDefault="00213E80" w:rsidP="00213E80">
            <w:pPr>
              <w:jc w:val="center"/>
              <w:rPr>
                <w:rFonts w:ascii="Times New Roman" w:hAnsi="Times New Roman" w:cs="Times New Roman"/>
                <w:sz w:val="24"/>
                <w:szCs w:val="24"/>
              </w:rPr>
            </w:pPr>
            <w:r w:rsidRPr="00857124">
              <w:rPr>
                <w:rFonts w:ascii="Times New Roman" w:hAnsi="Times New Roman" w:cs="Times New Roman"/>
                <w:sz w:val="24"/>
                <w:szCs w:val="24"/>
              </w:rPr>
              <w:t>Del mundo en breve saldremos</w:t>
            </w:r>
          </w:p>
          <w:p w14:paraId="6523ABB3" w14:textId="77777777" w:rsidR="00213E80" w:rsidRPr="00857124" w:rsidRDefault="00213E80" w:rsidP="00213E80">
            <w:pPr>
              <w:jc w:val="center"/>
              <w:rPr>
                <w:rFonts w:ascii="Times New Roman" w:hAnsi="Times New Roman" w:cs="Times New Roman"/>
                <w:sz w:val="24"/>
                <w:szCs w:val="24"/>
              </w:rPr>
            </w:pPr>
            <w:r w:rsidRPr="00857124">
              <w:rPr>
                <w:rFonts w:ascii="Times New Roman" w:hAnsi="Times New Roman" w:cs="Times New Roman"/>
                <w:sz w:val="24"/>
                <w:szCs w:val="24"/>
              </w:rPr>
              <w:t>¡Ay de mi! y nada podemos</w:t>
            </w:r>
          </w:p>
          <w:p w14:paraId="247ED037" w14:textId="77777777" w:rsidR="00213E80" w:rsidRDefault="00213E80" w:rsidP="00213E80">
            <w:pPr>
              <w:spacing w:line="480" w:lineRule="auto"/>
              <w:jc w:val="center"/>
              <w:rPr>
                <w:rFonts w:ascii="Times New Roman" w:hAnsi="Times New Roman" w:cs="Times New Roman"/>
                <w:sz w:val="24"/>
                <w:szCs w:val="24"/>
              </w:rPr>
            </w:pPr>
            <w:r w:rsidRPr="00857124">
              <w:rPr>
                <w:rFonts w:ascii="Times New Roman" w:hAnsi="Times New Roman" w:cs="Times New Roman"/>
                <w:sz w:val="24"/>
                <w:szCs w:val="24"/>
              </w:rPr>
              <w:t>Ya por nuestra patria hacer.</w:t>
            </w:r>
          </w:p>
        </w:tc>
        <w:tc>
          <w:tcPr>
            <w:tcW w:w="4788" w:type="dxa"/>
          </w:tcPr>
          <w:p w14:paraId="30068DD2" w14:textId="77777777" w:rsidR="00213E80" w:rsidRDefault="00213E80" w:rsidP="00213E80">
            <w:pPr>
              <w:jc w:val="center"/>
              <w:rPr>
                <w:rFonts w:ascii="Times New Roman" w:hAnsi="Times New Roman" w:cs="Times New Roman"/>
                <w:sz w:val="24"/>
                <w:szCs w:val="24"/>
              </w:rPr>
            </w:pPr>
            <w:r>
              <w:rPr>
                <w:rFonts w:ascii="Times New Roman" w:hAnsi="Times New Roman" w:cs="Times New Roman"/>
                <w:sz w:val="24"/>
                <w:szCs w:val="24"/>
              </w:rPr>
              <w:t>-Old friend, we</w:t>
            </w:r>
          </w:p>
          <w:p w14:paraId="067B81D7" w14:textId="77777777" w:rsidR="00213E80" w:rsidRDefault="00213E80" w:rsidP="00213E80">
            <w:pPr>
              <w:jc w:val="center"/>
              <w:rPr>
                <w:rFonts w:ascii="Times New Roman" w:hAnsi="Times New Roman" w:cs="Times New Roman"/>
                <w:sz w:val="24"/>
                <w:szCs w:val="24"/>
              </w:rPr>
            </w:pPr>
            <w:r>
              <w:rPr>
                <w:rFonts w:ascii="Times New Roman" w:hAnsi="Times New Roman" w:cs="Times New Roman"/>
                <w:sz w:val="24"/>
                <w:szCs w:val="24"/>
              </w:rPr>
              <w:t>Soon will leave this world</w:t>
            </w:r>
          </w:p>
          <w:p w14:paraId="4B30D2B2" w14:textId="77777777" w:rsidR="00213E80" w:rsidRDefault="00213E80" w:rsidP="00213E80">
            <w:pPr>
              <w:jc w:val="center"/>
              <w:rPr>
                <w:rFonts w:ascii="Times New Roman" w:hAnsi="Times New Roman" w:cs="Times New Roman"/>
                <w:sz w:val="24"/>
                <w:szCs w:val="24"/>
              </w:rPr>
            </w:pPr>
            <w:r>
              <w:rPr>
                <w:rFonts w:ascii="Times New Roman" w:hAnsi="Times New Roman" w:cs="Times New Roman"/>
                <w:sz w:val="24"/>
                <w:szCs w:val="24"/>
              </w:rPr>
              <w:t xml:space="preserve">Alas! And nothing can we </w:t>
            </w:r>
          </w:p>
          <w:p w14:paraId="2B0FDC58" w14:textId="77777777" w:rsidR="00213E80" w:rsidRDefault="00213E80" w:rsidP="00213E80">
            <w:pPr>
              <w:jc w:val="center"/>
              <w:rPr>
                <w:rFonts w:ascii="Times New Roman" w:hAnsi="Times New Roman" w:cs="Times New Roman"/>
                <w:sz w:val="24"/>
                <w:szCs w:val="24"/>
              </w:rPr>
            </w:pPr>
            <w:r>
              <w:rPr>
                <w:rFonts w:ascii="Times New Roman" w:hAnsi="Times New Roman" w:cs="Times New Roman"/>
                <w:sz w:val="24"/>
                <w:szCs w:val="24"/>
              </w:rPr>
              <w:t>Do for our fatherland.</w:t>
            </w:r>
          </w:p>
        </w:tc>
      </w:tr>
    </w:tbl>
    <w:p w14:paraId="76E2D9E1" w14:textId="329264F3" w:rsidR="00B8044A" w:rsidRPr="00857124" w:rsidRDefault="00903CC5" w:rsidP="00D02D7C">
      <w:pPr>
        <w:spacing w:after="0" w:line="480" w:lineRule="auto"/>
        <w:rPr>
          <w:rFonts w:ascii="Times New Roman" w:hAnsi="Times New Roman" w:cs="Times New Roman"/>
          <w:sz w:val="24"/>
          <w:szCs w:val="24"/>
        </w:rPr>
      </w:pPr>
      <w:r w:rsidRPr="00857124">
        <w:rPr>
          <w:rFonts w:ascii="Times New Roman" w:hAnsi="Times New Roman" w:cs="Times New Roman"/>
          <w:sz w:val="24"/>
          <w:szCs w:val="24"/>
        </w:rPr>
        <w:t>Like the figure of the grandmother in “Roncesvalles</w:t>
      </w:r>
      <w:r w:rsidR="004660A5" w:rsidRPr="00857124">
        <w:rPr>
          <w:rFonts w:ascii="Times New Roman" w:hAnsi="Times New Roman" w:cs="Times New Roman"/>
          <w:sz w:val="24"/>
          <w:szCs w:val="24"/>
        </w:rPr>
        <w:t>,</w:t>
      </w:r>
      <w:r w:rsidRPr="00857124">
        <w:rPr>
          <w:rFonts w:ascii="Times New Roman" w:hAnsi="Times New Roman" w:cs="Times New Roman"/>
          <w:sz w:val="24"/>
          <w:szCs w:val="24"/>
        </w:rPr>
        <w:t>” here</w:t>
      </w:r>
      <w:r w:rsidR="002B201E" w:rsidRPr="00857124">
        <w:rPr>
          <w:rFonts w:ascii="Times New Roman" w:hAnsi="Times New Roman" w:cs="Times New Roman"/>
          <w:sz w:val="24"/>
          <w:szCs w:val="24"/>
        </w:rPr>
        <w:t xml:space="preserve"> both</w:t>
      </w:r>
      <w:r w:rsidR="007D14CE" w:rsidRPr="00857124">
        <w:rPr>
          <w:rFonts w:ascii="Times New Roman" w:hAnsi="Times New Roman" w:cs="Times New Roman"/>
          <w:sz w:val="24"/>
          <w:szCs w:val="24"/>
        </w:rPr>
        <w:t xml:space="preserve"> social and familiar duties merge when</w:t>
      </w:r>
      <w:r w:rsidR="002B201E" w:rsidRPr="00857124">
        <w:rPr>
          <w:rFonts w:ascii="Times New Roman" w:hAnsi="Times New Roman" w:cs="Times New Roman"/>
          <w:sz w:val="24"/>
          <w:szCs w:val="24"/>
        </w:rPr>
        <w:t xml:space="preserve"> </w:t>
      </w:r>
      <w:r w:rsidR="00B8044A" w:rsidRPr="00857124">
        <w:rPr>
          <w:rFonts w:ascii="Times New Roman" w:hAnsi="Times New Roman" w:cs="Times New Roman"/>
          <w:sz w:val="24"/>
          <w:szCs w:val="24"/>
        </w:rPr>
        <w:t xml:space="preserve">every member of society, like a </w:t>
      </w:r>
      <w:r w:rsidR="00213E80" w:rsidRPr="00857124">
        <w:rPr>
          <w:rFonts w:ascii="Times New Roman" w:hAnsi="Times New Roman" w:cs="Times New Roman"/>
          <w:sz w:val="24"/>
          <w:szCs w:val="24"/>
        </w:rPr>
        <w:t>family</w:t>
      </w:r>
      <w:r w:rsidR="00B8044A" w:rsidRPr="00857124">
        <w:rPr>
          <w:rFonts w:ascii="Times New Roman" w:hAnsi="Times New Roman" w:cs="Times New Roman"/>
          <w:sz w:val="24"/>
          <w:szCs w:val="24"/>
        </w:rPr>
        <w:t xml:space="preserve">, contributes in some way </w:t>
      </w:r>
      <w:r w:rsidR="007D14CE" w:rsidRPr="00857124">
        <w:rPr>
          <w:rFonts w:ascii="Times New Roman" w:hAnsi="Times New Roman" w:cs="Times New Roman"/>
          <w:sz w:val="24"/>
          <w:szCs w:val="24"/>
        </w:rPr>
        <w:t xml:space="preserve">to </w:t>
      </w:r>
      <w:r w:rsidR="00213E80">
        <w:rPr>
          <w:rFonts w:ascii="Times New Roman" w:hAnsi="Times New Roman" w:cs="Times New Roman"/>
          <w:sz w:val="24"/>
          <w:szCs w:val="24"/>
        </w:rPr>
        <w:t xml:space="preserve">the </w:t>
      </w:r>
      <w:r w:rsidR="00B8044A" w:rsidRPr="00857124">
        <w:rPr>
          <w:rFonts w:ascii="Times New Roman" w:hAnsi="Times New Roman" w:cs="Times New Roman"/>
          <w:sz w:val="24"/>
          <w:szCs w:val="24"/>
        </w:rPr>
        <w:t>national progress</w:t>
      </w:r>
      <w:r w:rsidR="00832BE6">
        <w:rPr>
          <w:rFonts w:ascii="Times New Roman" w:hAnsi="Times New Roman" w:cs="Times New Roman"/>
          <w:sz w:val="24"/>
          <w:szCs w:val="24"/>
        </w:rPr>
        <w:t>,</w:t>
      </w:r>
      <w:r w:rsidR="002B201E" w:rsidRPr="00857124">
        <w:rPr>
          <w:rFonts w:ascii="Times New Roman" w:hAnsi="Times New Roman" w:cs="Times New Roman"/>
          <w:sz w:val="24"/>
          <w:szCs w:val="24"/>
        </w:rPr>
        <w:t xml:space="preserve"> comprising a collective effort:</w:t>
      </w:r>
      <w:r w:rsidR="00B8044A" w:rsidRPr="00857124">
        <w:rPr>
          <w:rFonts w:ascii="Times New Roman" w:hAnsi="Times New Roman" w:cs="Times New Roman"/>
          <w:sz w:val="24"/>
          <w:szCs w:val="24"/>
        </w:rPr>
        <w:t xml:space="preserve"> </w:t>
      </w:r>
      <w:r w:rsidR="00213E80">
        <w:rPr>
          <w:rFonts w:ascii="Times New Roman" w:hAnsi="Times New Roman" w:cs="Times New Roman"/>
          <w:sz w:val="24"/>
          <w:szCs w:val="24"/>
        </w:rPr>
        <w:t>“but if the children here our words of wisdom/ pure and healthy/ they shall be good citizens”</w:t>
      </w:r>
      <w:r w:rsidR="00B8044A" w:rsidRPr="00857124">
        <w:rPr>
          <w:rFonts w:ascii="Times New Roman" w:hAnsi="Times New Roman" w:cs="Times New Roman"/>
          <w:sz w:val="24"/>
          <w:szCs w:val="24"/>
        </w:rPr>
        <w:t>.</w:t>
      </w:r>
      <w:r w:rsidR="00213E80">
        <w:rPr>
          <w:rStyle w:val="FootnoteReference"/>
          <w:rFonts w:ascii="Times New Roman" w:hAnsi="Times New Roman" w:cs="Times New Roman"/>
          <w:sz w:val="24"/>
          <w:szCs w:val="24"/>
        </w:rPr>
        <w:footnoteReference w:id="112"/>
      </w:r>
      <w:r w:rsidR="00B8044A" w:rsidRPr="00857124">
        <w:rPr>
          <w:rFonts w:ascii="Times New Roman" w:hAnsi="Times New Roman" w:cs="Times New Roman"/>
          <w:sz w:val="24"/>
          <w:szCs w:val="24"/>
        </w:rPr>
        <w:t xml:space="preserve"> Although </w:t>
      </w:r>
      <w:r w:rsidR="00357D38" w:rsidRPr="00857124">
        <w:rPr>
          <w:rFonts w:ascii="Times New Roman" w:hAnsi="Times New Roman" w:cs="Times New Roman"/>
          <w:sz w:val="24"/>
          <w:szCs w:val="24"/>
        </w:rPr>
        <w:t>the poetic voice</w:t>
      </w:r>
      <w:r w:rsidR="002B201E" w:rsidRPr="00857124">
        <w:rPr>
          <w:rFonts w:ascii="Times New Roman" w:hAnsi="Times New Roman" w:cs="Times New Roman"/>
          <w:sz w:val="24"/>
          <w:szCs w:val="24"/>
        </w:rPr>
        <w:t xml:space="preserve"> </w:t>
      </w:r>
      <w:r w:rsidR="00B8044A" w:rsidRPr="00857124">
        <w:rPr>
          <w:rFonts w:ascii="Times New Roman" w:hAnsi="Times New Roman" w:cs="Times New Roman"/>
          <w:sz w:val="24"/>
          <w:szCs w:val="24"/>
        </w:rPr>
        <w:t>opts for an apparent</w:t>
      </w:r>
      <w:r w:rsidR="002B201E" w:rsidRPr="00857124">
        <w:rPr>
          <w:rFonts w:ascii="Times New Roman" w:hAnsi="Times New Roman" w:cs="Times New Roman"/>
          <w:sz w:val="24"/>
          <w:szCs w:val="24"/>
        </w:rPr>
        <w:t>ly</w:t>
      </w:r>
      <w:r w:rsidR="00B8044A" w:rsidRPr="00857124">
        <w:rPr>
          <w:rFonts w:ascii="Times New Roman" w:hAnsi="Times New Roman" w:cs="Times New Roman"/>
          <w:sz w:val="24"/>
          <w:szCs w:val="24"/>
        </w:rPr>
        <w:t xml:space="preserve"> </w:t>
      </w:r>
      <w:r w:rsidR="00351B09">
        <w:rPr>
          <w:rFonts w:ascii="Times New Roman" w:hAnsi="Times New Roman" w:cs="Times New Roman"/>
          <w:sz w:val="24"/>
          <w:szCs w:val="24"/>
        </w:rPr>
        <w:t>removed</w:t>
      </w:r>
      <w:r w:rsidR="00B8044A" w:rsidRPr="00857124">
        <w:rPr>
          <w:rFonts w:ascii="Times New Roman" w:hAnsi="Times New Roman" w:cs="Times New Roman"/>
          <w:sz w:val="24"/>
          <w:szCs w:val="24"/>
        </w:rPr>
        <w:t xml:space="preserve"> </w:t>
      </w:r>
      <w:r w:rsidR="00112FD1">
        <w:rPr>
          <w:rFonts w:ascii="Times New Roman" w:hAnsi="Times New Roman" w:cs="Times New Roman"/>
          <w:sz w:val="24"/>
          <w:szCs w:val="24"/>
        </w:rPr>
        <w:t xml:space="preserve">and </w:t>
      </w:r>
      <w:r w:rsidR="00351B09">
        <w:rPr>
          <w:rFonts w:ascii="Times New Roman" w:hAnsi="Times New Roman" w:cs="Times New Roman"/>
          <w:sz w:val="24"/>
          <w:szCs w:val="24"/>
        </w:rPr>
        <w:t>distant stance</w:t>
      </w:r>
      <w:r w:rsidR="00B8044A" w:rsidRPr="00857124">
        <w:rPr>
          <w:rFonts w:ascii="Times New Roman" w:hAnsi="Times New Roman" w:cs="Times New Roman"/>
          <w:sz w:val="24"/>
          <w:szCs w:val="24"/>
        </w:rPr>
        <w:t xml:space="preserve"> </w:t>
      </w:r>
      <w:r w:rsidR="002B201E" w:rsidRPr="00857124">
        <w:rPr>
          <w:rFonts w:ascii="Times New Roman" w:hAnsi="Times New Roman" w:cs="Times New Roman"/>
          <w:sz w:val="24"/>
          <w:szCs w:val="24"/>
        </w:rPr>
        <w:t xml:space="preserve">in "Roncesvalles", the </w:t>
      </w:r>
      <w:r w:rsidR="00B8044A" w:rsidRPr="00857124">
        <w:rPr>
          <w:rFonts w:ascii="Times New Roman" w:hAnsi="Times New Roman" w:cs="Times New Roman"/>
          <w:sz w:val="24"/>
          <w:szCs w:val="24"/>
        </w:rPr>
        <w:t>grandfather, muc</w:t>
      </w:r>
      <w:r w:rsidR="002B201E" w:rsidRPr="00857124">
        <w:rPr>
          <w:rFonts w:ascii="Times New Roman" w:hAnsi="Times New Roman" w:cs="Times New Roman"/>
          <w:sz w:val="24"/>
          <w:szCs w:val="24"/>
        </w:rPr>
        <w:t xml:space="preserve">h more personalized in "Los niños" </w:t>
      </w:r>
      <w:r w:rsidR="00B8044A" w:rsidRPr="00857124">
        <w:rPr>
          <w:rFonts w:ascii="Times New Roman" w:hAnsi="Times New Roman" w:cs="Times New Roman"/>
          <w:sz w:val="24"/>
          <w:szCs w:val="24"/>
        </w:rPr>
        <w:t>does not deviate from its mission to inculcate the people with good virtues:</w:t>
      </w:r>
    </w:p>
    <w:p w14:paraId="77CD9627" w14:textId="77777777" w:rsidR="00357D38" w:rsidRPr="00857124" w:rsidRDefault="00357D38" w:rsidP="00757CF9">
      <w:pPr>
        <w:spacing w:after="0" w:line="240" w:lineRule="auto"/>
        <w:ind w:firstLine="720"/>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57D38" w:rsidRPr="00857124" w14:paraId="68C9BB16" w14:textId="77777777" w:rsidTr="00147630">
        <w:tc>
          <w:tcPr>
            <w:tcW w:w="4788" w:type="dxa"/>
          </w:tcPr>
          <w:p w14:paraId="25065B78" w14:textId="77777777" w:rsidR="00357D38" w:rsidRPr="00857124" w:rsidRDefault="00357D38" w:rsidP="00357D38">
            <w:pPr>
              <w:ind w:firstLine="720"/>
              <w:jc w:val="center"/>
              <w:rPr>
                <w:rFonts w:ascii="Times New Roman" w:hAnsi="Times New Roman" w:cs="Times New Roman"/>
                <w:sz w:val="24"/>
                <w:szCs w:val="24"/>
              </w:rPr>
            </w:pPr>
            <w:r w:rsidRPr="00857124">
              <w:rPr>
                <w:rFonts w:ascii="Times New Roman" w:hAnsi="Times New Roman" w:cs="Times New Roman"/>
                <w:sz w:val="24"/>
                <w:szCs w:val="24"/>
              </w:rPr>
              <w:t>Démosles desde la cuna</w:t>
            </w:r>
          </w:p>
          <w:p w14:paraId="7FEFC376" w14:textId="77777777" w:rsidR="00357D38" w:rsidRPr="00857124" w:rsidRDefault="00147630" w:rsidP="00357D38">
            <w:pPr>
              <w:ind w:firstLine="720"/>
              <w:jc w:val="center"/>
              <w:rPr>
                <w:rFonts w:ascii="Times New Roman" w:hAnsi="Times New Roman" w:cs="Times New Roman"/>
                <w:sz w:val="24"/>
                <w:szCs w:val="24"/>
              </w:rPr>
            </w:pPr>
            <w:r w:rsidRPr="00857124">
              <w:rPr>
                <w:rFonts w:ascii="Times New Roman" w:hAnsi="Times New Roman" w:cs="Times New Roman"/>
                <w:sz w:val="24"/>
                <w:szCs w:val="24"/>
              </w:rPr>
              <w:t>Como a su cu</w:t>
            </w:r>
            <w:r w:rsidR="00357D38" w:rsidRPr="00857124">
              <w:rPr>
                <w:rFonts w:ascii="Times New Roman" w:hAnsi="Times New Roman" w:cs="Times New Roman"/>
                <w:sz w:val="24"/>
                <w:szCs w:val="24"/>
              </w:rPr>
              <w:t>er</w:t>
            </w:r>
            <w:r w:rsidRPr="00857124">
              <w:rPr>
                <w:rFonts w:ascii="Times New Roman" w:hAnsi="Times New Roman" w:cs="Times New Roman"/>
                <w:sz w:val="24"/>
                <w:szCs w:val="24"/>
              </w:rPr>
              <w:t>p</w:t>
            </w:r>
            <w:r w:rsidR="00357D38" w:rsidRPr="00857124">
              <w:rPr>
                <w:rFonts w:ascii="Times New Roman" w:hAnsi="Times New Roman" w:cs="Times New Roman"/>
                <w:sz w:val="24"/>
                <w:szCs w:val="24"/>
              </w:rPr>
              <w:t>o sustento</w:t>
            </w:r>
          </w:p>
          <w:p w14:paraId="2C2A80E7" w14:textId="77777777" w:rsidR="00357D38" w:rsidRPr="00857124" w:rsidRDefault="00357D38" w:rsidP="00357D38">
            <w:pPr>
              <w:ind w:firstLine="720"/>
              <w:jc w:val="center"/>
              <w:rPr>
                <w:rFonts w:ascii="Times New Roman" w:hAnsi="Times New Roman" w:cs="Times New Roman"/>
                <w:sz w:val="24"/>
                <w:szCs w:val="24"/>
              </w:rPr>
            </w:pPr>
            <w:r w:rsidRPr="00857124">
              <w:rPr>
                <w:rFonts w:ascii="Times New Roman" w:hAnsi="Times New Roman" w:cs="Times New Roman"/>
                <w:sz w:val="24"/>
                <w:szCs w:val="24"/>
              </w:rPr>
              <w:t>A su espiritu alimento</w:t>
            </w:r>
          </w:p>
          <w:p w14:paraId="759FDB48" w14:textId="77777777" w:rsidR="00357D38" w:rsidRPr="00857124" w:rsidRDefault="00357D38" w:rsidP="00357D38">
            <w:pPr>
              <w:ind w:firstLine="720"/>
              <w:jc w:val="center"/>
              <w:rPr>
                <w:rFonts w:ascii="Times New Roman" w:hAnsi="Times New Roman" w:cs="Times New Roman"/>
                <w:sz w:val="24"/>
                <w:szCs w:val="24"/>
              </w:rPr>
            </w:pPr>
            <w:r w:rsidRPr="00857124">
              <w:rPr>
                <w:rFonts w:ascii="Times New Roman" w:hAnsi="Times New Roman" w:cs="Times New Roman"/>
                <w:sz w:val="24"/>
                <w:szCs w:val="24"/>
              </w:rPr>
              <w:t>La ignorancia es criminal</w:t>
            </w:r>
          </w:p>
          <w:p w14:paraId="10AC504C" w14:textId="77777777" w:rsidR="00357D38" w:rsidRPr="00857124" w:rsidRDefault="00357D38" w:rsidP="00357D38">
            <w:pPr>
              <w:ind w:firstLine="720"/>
              <w:jc w:val="center"/>
              <w:rPr>
                <w:rFonts w:ascii="Times New Roman" w:hAnsi="Times New Roman" w:cs="Times New Roman"/>
                <w:sz w:val="24"/>
                <w:szCs w:val="24"/>
              </w:rPr>
            </w:pPr>
          </w:p>
          <w:p w14:paraId="3D911FE4" w14:textId="77777777" w:rsidR="00357D38" w:rsidRPr="00857124" w:rsidRDefault="00357D38" w:rsidP="00357D38">
            <w:pPr>
              <w:ind w:firstLine="720"/>
              <w:jc w:val="center"/>
              <w:rPr>
                <w:rFonts w:ascii="Times New Roman" w:hAnsi="Times New Roman" w:cs="Times New Roman"/>
                <w:sz w:val="24"/>
                <w:szCs w:val="24"/>
              </w:rPr>
            </w:pPr>
            <w:r w:rsidRPr="00857124">
              <w:rPr>
                <w:rFonts w:ascii="Times New Roman" w:hAnsi="Times New Roman" w:cs="Times New Roman"/>
                <w:sz w:val="24"/>
                <w:szCs w:val="24"/>
              </w:rPr>
              <w:t>Así, cuando hombres se llamen,</w:t>
            </w:r>
          </w:p>
          <w:p w14:paraId="03815515" w14:textId="77777777" w:rsidR="00357D38" w:rsidRPr="00857124" w:rsidRDefault="00357D38" w:rsidP="00357D38">
            <w:pPr>
              <w:ind w:firstLine="720"/>
              <w:jc w:val="center"/>
              <w:rPr>
                <w:rFonts w:ascii="Times New Roman" w:hAnsi="Times New Roman" w:cs="Times New Roman"/>
                <w:sz w:val="24"/>
                <w:szCs w:val="24"/>
              </w:rPr>
            </w:pPr>
            <w:r w:rsidRPr="00857124">
              <w:rPr>
                <w:rFonts w:ascii="Times New Roman" w:hAnsi="Times New Roman" w:cs="Times New Roman"/>
                <w:sz w:val="24"/>
                <w:szCs w:val="24"/>
              </w:rPr>
              <w:t>Según sabios pareceres</w:t>
            </w:r>
          </w:p>
          <w:p w14:paraId="13A9C5A6" w14:textId="77777777" w:rsidR="00357D38" w:rsidRPr="00857124" w:rsidRDefault="00357D38" w:rsidP="00357D38">
            <w:pPr>
              <w:ind w:firstLine="720"/>
              <w:jc w:val="center"/>
              <w:rPr>
                <w:rFonts w:ascii="Times New Roman" w:hAnsi="Times New Roman" w:cs="Times New Roman"/>
                <w:sz w:val="24"/>
                <w:szCs w:val="24"/>
              </w:rPr>
            </w:pPr>
            <w:r w:rsidRPr="00857124">
              <w:rPr>
                <w:rFonts w:ascii="Times New Roman" w:hAnsi="Times New Roman" w:cs="Times New Roman"/>
                <w:sz w:val="24"/>
                <w:szCs w:val="24"/>
              </w:rPr>
              <w:t>Conocerán sus deberes,</w:t>
            </w:r>
          </w:p>
          <w:p w14:paraId="73101B90" w14:textId="77777777" w:rsidR="00357D38" w:rsidRPr="00857124" w:rsidRDefault="00147630" w:rsidP="00357D38">
            <w:pPr>
              <w:jc w:val="center"/>
              <w:rPr>
                <w:rFonts w:ascii="Times New Roman" w:hAnsi="Times New Roman" w:cs="Times New Roman"/>
                <w:sz w:val="24"/>
                <w:szCs w:val="24"/>
              </w:rPr>
            </w:pPr>
            <w:r w:rsidRPr="00857124">
              <w:rPr>
                <w:rFonts w:ascii="Times New Roman" w:hAnsi="Times New Roman" w:cs="Times New Roman"/>
                <w:sz w:val="24"/>
                <w:szCs w:val="24"/>
              </w:rPr>
              <w:t xml:space="preserve">           </w:t>
            </w:r>
            <w:r w:rsidR="00357D38" w:rsidRPr="00857124">
              <w:rPr>
                <w:rFonts w:ascii="Times New Roman" w:hAnsi="Times New Roman" w:cs="Times New Roman"/>
                <w:sz w:val="24"/>
                <w:szCs w:val="24"/>
              </w:rPr>
              <w:t>Derechos y dignidad</w:t>
            </w:r>
          </w:p>
        </w:tc>
        <w:tc>
          <w:tcPr>
            <w:tcW w:w="4788" w:type="dxa"/>
          </w:tcPr>
          <w:p w14:paraId="4BFE4E3C" w14:textId="77777777" w:rsidR="00357D38"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Let’s give them from the crib</w:t>
            </w:r>
          </w:p>
          <w:p w14:paraId="760C356D" w14:textId="77777777" w:rsidR="00147630"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Like to their body sustenance</w:t>
            </w:r>
          </w:p>
          <w:p w14:paraId="4D6A8A70" w14:textId="77777777" w:rsidR="00147630"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To their spirit food</w:t>
            </w:r>
          </w:p>
          <w:p w14:paraId="0B4DBDA3" w14:textId="77777777" w:rsidR="00147630"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Ignorance is criminal</w:t>
            </w:r>
          </w:p>
          <w:p w14:paraId="4070CC9D" w14:textId="77777777" w:rsidR="00147630" w:rsidRPr="00857124" w:rsidRDefault="00147630" w:rsidP="00757CF9">
            <w:pPr>
              <w:jc w:val="center"/>
              <w:rPr>
                <w:rFonts w:ascii="Times New Roman" w:hAnsi="Times New Roman" w:cs="Times New Roman"/>
                <w:sz w:val="24"/>
                <w:szCs w:val="24"/>
              </w:rPr>
            </w:pPr>
          </w:p>
          <w:p w14:paraId="426677EE" w14:textId="77777777" w:rsidR="00147630"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So, when men they call themselves</w:t>
            </w:r>
          </w:p>
          <w:p w14:paraId="7013B794" w14:textId="77777777" w:rsidR="00147630"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According to wise judgments</w:t>
            </w:r>
          </w:p>
          <w:p w14:paraId="3F76ABF7" w14:textId="77777777" w:rsidR="00147630"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They shall know their duties</w:t>
            </w:r>
          </w:p>
          <w:p w14:paraId="46AFFEAB" w14:textId="77777777" w:rsidR="00147630" w:rsidRPr="00857124" w:rsidRDefault="00147630" w:rsidP="00757CF9">
            <w:pPr>
              <w:jc w:val="center"/>
              <w:rPr>
                <w:rFonts w:ascii="Times New Roman" w:hAnsi="Times New Roman" w:cs="Times New Roman"/>
                <w:sz w:val="24"/>
                <w:szCs w:val="24"/>
              </w:rPr>
            </w:pPr>
            <w:r w:rsidRPr="00857124">
              <w:rPr>
                <w:rFonts w:ascii="Times New Roman" w:hAnsi="Times New Roman" w:cs="Times New Roman"/>
                <w:sz w:val="24"/>
                <w:szCs w:val="24"/>
              </w:rPr>
              <w:t>Rights and dignity</w:t>
            </w:r>
          </w:p>
        </w:tc>
      </w:tr>
    </w:tbl>
    <w:p w14:paraId="1E1B3A73" w14:textId="77777777" w:rsidR="00C86417" w:rsidRPr="00857124" w:rsidRDefault="004660A5" w:rsidP="00757CF9">
      <w:pPr>
        <w:spacing w:after="0" w:line="240" w:lineRule="auto"/>
        <w:ind w:firstLine="720"/>
        <w:jc w:val="center"/>
        <w:rPr>
          <w:rFonts w:ascii="Times New Roman" w:hAnsi="Times New Roman" w:cs="Times New Roman"/>
          <w:sz w:val="24"/>
          <w:szCs w:val="24"/>
        </w:rPr>
      </w:pPr>
      <w:r w:rsidRPr="00857124">
        <w:rPr>
          <w:rFonts w:ascii="Times New Roman" w:hAnsi="Times New Roman" w:cs="Times New Roman"/>
          <w:sz w:val="24"/>
          <w:szCs w:val="24"/>
        </w:rPr>
        <w:t xml:space="preserve"> </w:t>
      </w:r>
    </w:p>
    <w:p w14:paraId="159E0022" w14:textId="77777777" w:rsidR="00757CF9" w:rsidRPr="00857124" w:rsidRDefault="00757CF9" w:rsidP="00757CF9">
      <w:pPr>
        <w:spacing w:line="240" w:lineRule="auto"/>
        <w:ind w:firstLine="720"/>
        <w:jc w:val="center"/>
        <w:rPr>
          <w:rFonts w:ascii="Times New Roman" w:hAnsi="Times New Roman" w:cs="Times New Roman"/>
          <w:sz w:val="24"/>
          <w:szCs w:val="24"/>
        </w:rPr>
      </w:pPr>
    </w:p>
    <w:p w14:paraId="6977CE39" w14:textId="7E9D37B1" w:rsidR="00147630" w:rsidRPr="00857124" w:rsidRDefault="00351B09" w:rsidP="00147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emphasis on</w:t>
      </w:r>
      <w:r w:rsidR="00B8044A" w:rsidRPr="00857124">
        <w:rPr>
          <w:rFonts w:ascii="Times New Roman" w:hAnsi="Times New Roman" w:cs="Times New Roman"/>
          <w:sz w:val="24"/>
          <w:szCs w:val="24"/>
        </w:rPr>
        <w:t xml:space="preserve"> feeding the spirit </w:t>
      </w:r>
      <w:r>
        <w:rPr>
          <w:rFonts w:ascii="Times New Roman" w:hAnsi="Times New Roman" w:cs="Times New Roman"/>
          <w:sz w:val="24"/>
          <w:szCs w:val="24"/>
        </w:rPr>
        <w:t xml:space="preserve">echoes </w:t>
      </w:r>
      <w:r w:rsidR="00213E80">
        <w:rPr>
          <w:rFonts w:ascii="Times New Roman" w:hAnsi="Times New Roman" w:cs="Times New Roman"/>
          <w:sz w:val="24"/>
          <w:szCs w:val="24"/>
        </w:rPr>
        <w:t>a similar</w:t>
      </w:r>
      <w:r w:rsidR="00757CF9" w:rsidRPr="00857124">
        <w:rPr>
          <w:rFonts w:ascii="Times New Roman" w:hAnsi="Times New Roman" w:cs="Times New Roman"/>
          <w:sz w:val="24"/>
          <w:szCs w:val="24"/>
        </w:rPr>
        <w:t xml:space="preserve"> </w:t>
      </w:r>
      <w:r>
        <w:rPr>
          <w:rFonts w:ascii="Times New Roman" w:hAnsi="Times New Roman" w:cs="Times New Roman"/>
          <w:sz w:val="24"/>
          <w:szCs w:val="24"/>
        </w:rPr>
        <w:t>appetite</w:t>
      </w:r>
      <w:r w:rsidR="00757CF9" w:rsidRPr="00857124">
        <w:rPr>
          <w:rFonts w:ascii="Times New Roman" w:hAnsi="Times New Roman" w:cs="Times New Roman"/>
          <w:sz w:val="24"/>
          <w:szCs w:val="24"/>
        </w:rPr>
        <w:t xml:space="preserve"> exhibited in "A Dios</w:t>
      </w:r>
      <w:r w:rsidR="00B8044A" w:rsidRPr="00857124">
        <w:rPr>
          <w:rFonts w:ascii="Times New Roman" w:hAnsi="Times New Roman" w:cs="Times New Roman"/>
          <w:sz w:val="24"/>
          <w:szCs w:val="24"/>
        </w:rPr>
        <w:t xml:space="preserve">" but in this case </w:t>
      </w:r>
      <w:r w:rsidR="00757CF9" w:rsidRPr="00857124">
        <w:rPr>
          <w:rFonts w:ascii="Times New Roman" w:hAnsi="Times New Roman" w:cs="Times New Roman"/>
          <w:sz w:val="24"/>
          <w:szCs w:val="24"/>
        </w:rPr>
        <w:t xml:space="preserve">there is </w:t>
      </w:r>
      <w:r w:rsidR="006E39BC" w:rsidRPr="00857124">
        <w:rPr>
          <w:rFonts w:ascii="Times New Roman" w:hAnsi="Times New Roman" w:cs="Times New Roman"/>
          <w:sz w:val="24"/>
          <w:szCs w:val="24"/>
        </w:rPr>
        <w:t>an</w:t>
      </w:r>
      <w:r w:rsidR="00757CF9" w:rsidRPr="00857124">
        <w:rPr>
          <w:rFonts w:ascii="Times New Roman" w:hAnsi="Times New Roman" w:cs="Times New Roman"/>
          <w:sz w:val="24"/>
          <w:szCs w:val="24"/>
        </w:rPr>
        <w:t xml:space="preserve"> attempt </w:t>
      </w:r>
      <w:r w:rsidR="00B8044A" w:rsidRPr="00857124">
        <w:rPr>
          <w:rFonts w:ascii="Times New Roman" w:hAnsi="Times New Roman" w:cs="Times New Roman"/>
          <w:sz w:val="24"/>
          <w:szCs w:val="24"/>
        </w:rPr>
        <w:t xml:space="preserve">to </w:t>
      </w:r>
      <w:r w:rsidR="00521CCC">
        <w:rPr>
          <w:rFonts w:ascii="Times New Roman" w:hAnsi="Times New Roman" w:cs="Times New Roman"/>
          <w:sz w:val="24"/>
          <w:szCs w:val="24"/>
        </w:rPr>
        <w:t>fill</w:t>
      </w:r>
      <w:r w:rsidR="00B8044A" w:rsidRPr="00857124">
        <w:rPr>
          <w:rFonts w:ascii="Times New Roman" w:hAnsi="Times New Roman" w:cs="Times New Roman"/>
          <w:sz w:val="24"/>
          <w:szCs w:val="24"/>
        </w:rPr>
        <w:t xml:space="preserve"> that </w:t>
      </w:r>
      <w:r w:rsidR="00C86417" w:rsidRPr="00857124">
        <w:rPr>
          <w:rFonts w:ascii="Times New Roman" w:hAnsi="Times New Roman" w:cs="Times New Roman"/>
          <w:sz w:val="24"/>
          <w:szCs w:val="24"/>
        </w:rPr>
        <w:t xml:space="preserve">potential </w:t>
      </w:r>
      <w:r w:rsidR="00B8044A" w:rsidRPr="00857124">
        <w:rPr>
          <w:rFonts w:ascii="Times New Roman" w:hAnsi="Times New Roman" w:cs="Times New Roman"/>
          <w:sz w:val="24"/>
          <w:szCs w:val="24"/>
        </w:rPr>
        <w:t xml:space="preserve">void with knowledge </w:t>
      </w:r>
      <w:r w:rsidR="00C86417" w:rsidRPr="00857124">
        <w:rPr>
          <w:rFonts w:ascii="Times New Roman" w:hAnsi="Times New Roman" w:cs="Times New Roman"/>
          <w:sz w:val="24"/>
          <w:szCs w:val="24"/>
        </w:rPr>
        <w:t>that the elderly would provide. Interestingly</w:t>
      </w:r>
      <w:r w:rsidR="00521CCC">
        <w:rPr>
          <w:rFonts w:ascii="Times New Roman" w:hAnsi="Times New Roman" w:cs="Times New Roman"/>
          <w:sz w:val="24"/>
          <w:szCs w:val="24"/>
        </w:rPr>
        <w:t>,</w:t>
      </w:r>
      <w:r w:rsidR="00B8044A" w:rsidRPr="00857124">
        <w:rPr>
          <w:rFonts w:ascii="Times New Roman" w:hAnsi="Times New Roman" w:cs="Times New Roman"/>
          <w:sz w:val="24"/>
          <w:szCs w:val="24"/>
        </w:rPr>
        <w:t xml:space="preserve"> </w:t>
      </w:r>
      <w:r w:rsidR="00C86417" w:rsidRPr="00857124">
        <w:rPr>
          <w:rFonts w:ascii="Times New Roman" w:hAnsi="Times New Roman" w:cs="Times New Roman"/>
          <w:sz w:val="24"/>
          <w:szCs w:val="24"/>
        </w:rPr>
        <w:t>at the time of publication these elderly men</w:t>
      </w:r>
      <w:r w:rsidR="00B8044A" w:rsidRPr="00857124">
        <w:rPr>
          <w:rFonts w:ascii="Times New Roman" w:hAnsi="Times New Roman" w:cs="Times New Roman"/>
          <w:sz w:val="24"/>
          <w:szCs w:val="24"/>
        </w:rPr>
        <w:t xml:space="preserve"> </w:t>
      </w:r>
      <w:r w:rsidR="00C86417" w:rsidRPr="00857124">
        <w:rPr>
          <w:rFonts w:ascii="Times New Roman" w:hAnsi="Times New Roman" w:cs="Times New Roman"/>
          <w:sz w:val="24"/>
          <w:szCs w:val="24"/>
        </w:rPr>
        <w:t>would have experienced</w:t>
      </w:r>
      <w:r w:rsidR="00B8044A" w:rsidRPr="00857124">
        <w:rPr>
          <w:rFonts w:ascii="Times New Roman" w:hAnsi="Times New Roman" w:cs="Times New Roman"/>
          <w:sz w:val="24"/>
          <w:szCs w:val="24"/>
        </w:rPr>
        <w:t xml:space="preserve"> </w:t>
      </w:r>
      <w:r w:rsidR="00C86417" w:rsidRPr="00857124">
        <w:rPr>
          <w:rFonts w:ascii="Times New Roman" w:hAnsi="Times New Roman" w:cs="Times New Roman"/>
          <w:sz w:val="24"/>
          <w:szCs w:val="24"/>
        </w:rPr>
        <w:t>or even sup</w:t>
      </w:r>
      <w:r w:rsidR="006E39BC" w:rsidRPr="00857124">
        <w:rPr>
          <w:rFonts w:ascii="Times New Roman" w:hAnsi="Times New Roman" w:cs="Times New Roman"/>
          <w:sz w:val="24"/>
          <w:szCs w:val="24"/>
        </w:rPr>
        <w:t xml:space="preserve">ported the </w:t>
      </w:r>
      <w:r w:rsidR="005B6ED6" w:rsidRPr="00857124">
        <w:rPr>
          <w:rFonts w:ascii="Times New Roman" w:hAnsi="Times New Roman" w:cs="Times New Roman"/>
          <w:sz w:val="24"/>
          <w:szCs w:val="24"/>
        </w:rPr>
        <w:t>ephemeral Constitution of 1812</w:t>
      </w:r>
      <w:r w:rsidR="007D18E3" w:rsidRPr="00857124">
        <w:rPr>
          <w:rFonts w:ascii="Times New Roman" w:hAnsi="Times New Roman" w:cs="Times New Roman"/>
          <w:sz w:val="24"/>
          <w:szCs w:val="24"/>
        </w:rPr>
        <w:t xml:space="preserve"> and</w:t>
      </w:r>
      <w:r w:rsidR="004660A5" w:rsidRPr="00857124">
        <w:rPr>
          <w:rFonts w:ascii="Times New Roman" w:hAnsi="Times New Roman" w:cs="Times New Roman"/>
          <w:sz w:val="24"/>
          <w:szCs w:val="24"/>
        </w:rPr>
        <w:t xml:space="preserve"> the liberal principles that it presented</w:t>
      </w:r>
      <w:r w:rsidR="007D18E3" w:rsidRPr="00857124">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47630" w:rsidRPr="00857124" w14:paraId="1F384A68" w14:textId="77777777" w:rsidTr="00147630">
        <w:tc>
          <w:tcPr>
            <w:tcW w:w="4788" w:type="dxa"/>
          </w:tcPr>
          <w:p w14:paraId="342F518D" w14:textId="77777777" w:rsidR="00147630" w:rsidRPr="00857124" w:rsidRDefault="00147630" w:rsidP="00147630">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Aprovechemos las horas,</w:t>
            </w:r>
          </w:p>
          <w:p w14:paraId="165856D5" w14:textId="77777777" w:rsidR="00147630" w:rsidRPr="00857124" w:rsidRDefault="00147630" w:rsidP="00147630">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No ya en pueriles cariños</w:t>
            </w:r>
          </w:p>
          <w:p w14:paraId="5607DD3A" w14:textId="77777777" w:rsidR="00147630" w:rsidRPr="00857124" w:rsidRDefault="00147630" w:rsidP="00147630">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Sí en enseñar a los niños</w:t>
            </w:r>
          </w:p>
          <w:p w14:paraId="06BEEE96" w14:textId="77777777" w:rsidR="00147630" w:rsidRPr="00857124" w:rsidRDefault="00147630" w:rsidP="00147630">
            <w:pPr>
              <w:spacing w:line="480" w:lineRule="auto"/>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A ser libres o morir.</w:t>
            </w:r>
          </w:p>
        </w:tc>
        <w:tc>
          <w:tcPr>
            <w:tcW w:w="4788" w:type="dxa"/>
          </w:tcPr>
          <w:p w14:paraId="65D3B546" w14:textId="77777777" w:rsidR="00147630" w:rsidRPr="00857124" w:rsidRDefault="00147630" w:rsidP="00147630">
            <w:pPr>
              <w:jc w:val="center"/>
              <w:rPr>
                <w:rFonts w:ascii="Times New Roman" w:hAnsi="Times New Roman" w:cs="Times New Roman"/>
                <w:sz w:val="24"/>
                <w:szCs w:val="24"/>
              </w:rPr>
            </w:pPr>
            <w:r w:rsidRPr="00857124">
              <w:rPr>
                <w:rFonts w:ascii="Times New Roman" w:hAnsi="Times New Roman" w:cs="Times New Roman"/>
                <w:sz w:val="24"/>
                <w:szCs w:val="24"/>
              </w:rPr>
              <w:t>Let’s seize the moment</w:t>
            </w:r>
          </w:p>
          <w:p w14:paraId="05DE34E5" w14:textId="77777777" w:rsidR="00147630" w:rsidRPr="00857124" w:rsidRDefault="00147630" w:rsidP="00147630">
            <w:pPr>
              <w:jc w:val="center"/>
              <w:rPr>
                <w:rFonts w:ascii="Times New Roman" w:hAnsi="Times New Roman" w:cs="Times New Roman"/>
                <w:sz w:val="24"/>
                <w:szCs w:val="24"/>
              </w:rPr>
            </w:pPr>
            <w:r w:rsidRPr="00857124">
              <w:rPr>
                <w:rFonts w:ascii="Times New Roman" w:hAnsi="Times New Roman" w:cs="Times New Roman"/>
                <w:sz w:val="24"/>
                <w:szCs w:val="24"/>
              </w:rPr>
              <w:t>Not in childish affections</w:t>
            </w:r>
          </w:p>
          <w:p w14:paraId="389FEF56" w14:textId="77777777" w:rsidR="00147630" w:rsidRPr="00857124" w:rsidRDefault="00147630" w:rsidP="00147630">
            <w:pPr>
              <w:jc w:val="center"/>
              <w:rPr>
                <w:rFonts w:ascii="Times New Roman" w:hAnsi="Times New Roman" w:cs="Times New Roman"/>
                <w:sz w:val="24"/>
                <w:szCs w:val="24"/>
              </w:rPr>
            </w:pPr>
            <w:r w:rsidRPr="00857124">
              <w:rPr>
                <w:rFonts w:ascii="Times New Roman" w:hAnsi="Times New Roman" w:cs="Times New Roman"/>
                <w:sz w:val="24"/>
                <w:szCs w:val="24"/>
              </w:rPr>
              <w:t>Aye, in teaching the children</w:t>
            </w:r>
          </w:p>
          <w:p w14:paraId="6AAD8E48" w14:textId="77777777" w:rsidR="00147630" w:rsidRPr="00857124" w:rsidRDefault="00147630" w:rsidP="00147630">
            <w:pPr>
              <w:jc w:val="center"/>
              <w:rPr>
                <w:rFonts w:ascii="Times New Roman" w:hAnsi="Times New Roman" w:cs="Times New Roman"/>
                <w:sz w:val="24"/>
                <w:szCs w:val="24"/>
                <w:lang w:val="es-ES"/>
              </w:rPr>
            </w:pPr>
            <w:r w:rsidRPr="00857124">
              <w:rPr>
                <w:rFonts w:ascii="Times New Roman" w:hAnsi="Times New Roman" w:cs="Times New Roman"/>
                <w:sz w:val="24"/>
                <w:szCs w:val="24"/>
              </w:rPr>
              <w:t>To be free or die</w:t>
            </w:r>
          </w:p>
        </w:tc>
      </w:tr>
    </w:tbl>
    <w:p w14:paraId="4D8B40FC" w14:textId="0537A184" w:rsidR="002D1CDF" w:rsidRPr="00857124" w:rsidRDefault="00BF2F1E" w:rsidP="005B6ED6">
      <w:pPr>
        <w:spacing w:line="480" w:lineRule="auto"/>
        <w:rPr>
          <w:rFonts w:ascii="Times New Roman" w:hAnsi="Times New Roman" w:cs="Times New Roman"/>
          <w:sz w:val="24"/>
          <w:szCs w:val="24"/>
        </w:rPr>
      </w:pPr>
      <w:r w:rsidRPr="00857124">
        <w:rPr>
          <w:rFonts w:ascii="Times New Roman" w:hAnsi="Times New Roman" w:cs="Times New Roman"/>
          <w:sz w:val="24"/>
          <w:szCs w:val="24"/>
        </w:rPr>
        <w:t>This</w:t>
      </w:r>
      <w:r w:rsidR="005B6ED6" w:rsidRPr="00857124">
        <w:rPr>
          <w:rFonts w:ascii="Times New Roman" w:hAnsi="Times New Roman" w:cs="Times New Roman"/>
          <w:sz w:val="24"/>
          <w:szCs w:val="24"/>
        </w:rPr>
        <w:t xml:space="preserve"> </w:t>
      </w:r>
      <w:r w:rsidR="00521CCC">
        <w:rPr>
          <w:rFonts w:ascii="Times New Roman" w:hAnsi="Times New Roman" w:cs="Times New Roman"/>
          <w:sz w:val="24"/>
          <w:szCs w:val="24"/>
        </w:rPr>
        <w:t>image</w:t>
      </w:r>
      <w:r w:rsidR="005B6ED6" w:rsidRPr="00857124">
        <w:rPr>
          <w:rFonts w:ascii="Times New Roman" w:hAnsi="Times New Roman" w:cs="Times New Roman"/>
          <w:sz w:val="24"/>
          <w:szCs w:val="24"/>
        </w:rPr>
        <w:t xml:space="preserve"> moves awa</w:t>
      </w:r>
      <w:r w:rsidR="00A03640" w:rsidRPr="00857124">
        <w:rPr>
          <w:rFonts w:ascii="Times New Roman" w:hAnsi="Times New Roman" w:cs="Times New Roman"/>
          <w:sz w:val="24"/>
          <w:szCs w:val="24"/>
        </w:rPr>
        <w:t>y from the romantic vision of the</w:t>
      </w:r>
      <w:r w:rsidR="005B6ED6" w:rsidRPr="00857124">
        <w:rPr>
          <w:rFonts w:ascii="Times New Roman" w:hAnsi="Times New Roman" w:cs="Times New Roman"/>
          <w:sz w:val="24"/>
          <w:szCs w:val="24"/>
        </w:rPr>
        <w:t xml:space="preserve"> essentially innocent child to whom</w:t>
      </w:r>
      <w:r w:rsidR="00536375" w:rsidRPr="00857124">
        <w:rPr>
          <w:rFonts w:ascii="Times New Roman" w:hAnsi="Times New Roman" w:cs="Times New Roman"/>
          <w:sz w:val="24"/>
          <w:szCs w:val="24"/>
        </w:rPr>
        <w:t xml:space="preserve"> </w:t>
      </w:r>
      <w:r w:rsidR="00521CCC">
        <w:rPr>
          <w:rFonts w:ascii="Times New Roman" w:hAnsi="Times New Roman" w:cs="Times New Roman"/>
          <w:sz w:val="24"/>
          <w:szCs w:val="24"/>
        </w:rPr>
        <w:t xml:space="preserve">some </w:t>
      </w:r>
      <w:r w:rsidR="00536375" w:rsidRPr="00857124">
        <w:rPr>
          <w:rFonts w:ascii="Times New Roman" w:hAnsi="Times New Roman" w:cs="Times New Roman"/>
          <w:sz w:val="24"/>
          <w:szCs w:val="24"/>
        </w:rPr>
        <w:t xml:space="preserve">poets attributed features that accentuated his </w:t>
      </w:r>
      <w:r w:rsidR="00B066F2" w:rsidRPr="00857124">
        <w:rPr>
          <w:rFonts w:ascii="Times New Roman" w:hAnsi="Times New Roman" w:cs="Times New Roman"/>
          <w:sz w:val="24"/>
          <w:szCs w:val="24"/>
        </w:rPr>
        <w:t xml:space="preserve">impartial </w:t>
      </w:r>
      <w:r w:rsidR="00521CCC">
        <w:rPr>
          <w:rFonts w:ascii="Times New Roman" w:hAnsi="Times New Roman" w:cs="Times New Roman"/>
          <w:sz w:val="24"/>
          <w:szCs w:val="24"/>
        </w:rPr>
        <w:t xml:space="preserve">and passive </w:t>
      </w:r>
      <w:r w:rsidR="00B066F2" w:rsidRPr="00857124">
        <w:rPr>
          <w:rFonts w:ascii="Times New Roman" w:hAnsi="Times New Roman" w:cs="Times New Roman"/>
          <w:sz w:val="24"/>
          <w:szCs w:val="24"/>
        </w:rPr>
        <w:t>gaze</w:t>
      </w:r>
      <w:r w:rsidR="005B6ED6" w:rsidRPr="00857124">
        <w:rPr>
          <w:rFonts w:ascii="Times New Roman" w:hAnsi="Times New Roman" w:cs="Times New Roman"/>
          <w:sz w:val="24"/>
          <w:szCs w:val="24"/>
        </w:rPr>
        <w:t xml:space="preserve"> before a socially hostile world.</w:t>
      </w:r>
      <w:r w:rsidR="00AA0F45" w:rsidRPr="00857124">
        <w:rPr>
          <w:rFonts w:ascii="Times New Roman" w:hAnsi="Times New Roman" w:cs="Times New Roman"/>
          <w:sz w:val="24"/>
          <w:szCs w:val="24"/>
        </w:rPr>
        <w:t xml:space="preserve"> </w:t>
      </w:r>
      <w:r w:rsidR="002D1CDF" w:rsidRPr="00857124">
        <w:rPr>
          <w:rFonts w:ascii="Times New Roman" w:hAnsi="Times New Roman" w:cs="Times New Roman"/>
          <w:sz w:val="24"/>
          <w:szCs w:val="24"/>
        </w:rPr>
        <w:t>It moves toward a</w:t>
      </w:r>
      <w:r w:rsidR="00AA0F45" w:rsidRPr="00857124">
        <w:rPr>
          <w:rFonts w:ascii="Times New Roman" w:hAnsi="Times New Roman" w:cs="Times New Roman"/>
          <w:sz w:val="24"/>
          <w:szCs w:val="24"/>
        </w:rPr>
        <w:t xml:space="preserve"> utilitarian idea </w:t>
      </w:r>
      <w:r w:rsidR="002D1CDF" w:rsidRPr="00857124">
        <w:rPr>
          <w:rFonts w:ascii="Times New Roman" w:hAnsi="Times New Roman" w:cs="Times New Roman"/>
          <w:sz w:val="24"/>
          <w:szCs w:val="24"/>
        </w:rPr>
        <w:t xml:space="preserve">that emphasizes a sense of democratization and freedom. </w:t>
      </w:r>
    </w:p>
    <w:p w14:paraId="7248EF24" w14:textId="7871C690" w:rsidR="005B6ED6" w:rsidRPr="00857124" w:rsidRDefault="002D1CDF" w:rsidP="002D1CDF">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But this individualism is met with the collective</w:t>
      </w:r>
      <w:r w:rsidR="009E5AF6">
        <w:rPr>
          <w:rFonts w:ascii="Times New Roman" w:hAnsi="Times New Roman" w:cs="Times New Roman"/>
          <w:sz w:val="24"/>
          <w:szCs w:val="24"/>
        </w:rPr>
        <w:t xml:space="preserve"> I</w:t>
      </w:r>
      <w:r w:rsidRPr="00857124">
        <w:rPr>
          <w:rFonts w:ascii="Times New Roman" w:hAnsi="Times New Roman" w:cs="Times New Roman"/>
          <w:sz w:val="24"/>
          <w:szCs w:val="24"/>
        </w:rPr>
        <w:t>.</w:t>
      </w:r>
      <w:r w:rsidR="005B6ED6" w:rsidRPr="00857124">
        <w:rPr>
          <w:rFonts w:ascii="Times New Roman" w:hAnsi="Times New Roman" w:cs="Times New Roman"/>
          <w:sz w:val="24"/>
          <w:szCs w:val="24"/>
        </w:rPr>
        <w:t xml:space="preserve"> Much more than an ornament to the primitive state of man, the child serves </w:t>
      </w:r>
      <w:r w:rsidR="00B066F2" w:rsidRPr="00857124">
        <w:rPr>
          <w:rFonts w:ascii="Times New Roman" w:hAnsi="Times New Roman" w:cs="Times New Roman"/>
          <w:sz w:val="24"/>
          <w:szCs w:val="24"/>
        </w:rPr>
        <w:t>a rational purpose</w:t>
      </w:r>
      <w:r w:rsidR="00BF2F1E" w:rsidRPr="00857124">
        <w:rPr>
          <w:rFonts w:ascii="Times New Roman" w:hAnsi="Times New Roman" w:cs="Times New Roman"/>
          <w:sz w:val="24"/>
          <w:szCs w:val="24"/>
        </w:rPr>
        <w:t xml:space="preserve"> in terms of nation-</w:t>
      </w:r>
      <w:r w:rsidR="005B6ED6" w:rsidRPr="00857124">
        <w:rPr>
          <w:rFonts w:ascii="Times New Roman" w:hAnsi="Times New Roman" w:cs="Times New Roman"/>
          <w:sz w:val="24"/>
          <w:szCs w:val="24"/>
        </w:rPr>
        <w:t xml:space="preserve">building and welfare as indicated by the chorus: </w:t>
      </w:r>
      <w:r w:rsidR="007D095A" w:rsidRPr="00857124">
        <w:rPr>
          <w:rFonts w:ascii="Times New Roman" w:hAnsi="Times New Roman" w:cs="Times New Roman"/>
          <w:sz w:val="24"/>
          <w:szCs w:val="24"/>
        </w:rPr>
        <w:t xml:space="preserve">“the children are the most beautiful / hope of the nation”. </w:t>
      </w:r>
      <w:r w:rsidR="007D095A" w:rsidRPr="00857124">
        <w:rPr>
          <w:rStyle w:val="FootnoteReference"/>
          <w:rFonts w:ascii="Times New Roman" w:hAnsi="Times New Roman" w:cs="Times New Roman"/>
          <w:sz w:val="24"/>
          <w:szCs w:val="24"/>
        </w:rPr>
        <w:footnoteReference w:id="113"/>
      </w:r>
      <w:r w:rsidR="005B6ED6" w:rsidRPr="00857124">
        <w:rPr>
          <w:rFonts w:ascii="Times New Roman" w:hAnsi="Times New Roman" w:cs="Times New Roman"/>
          <w:sz w:val="24"/>
          <w:szCs w:val="24"/>
        </w:rPr>
        <w:t xml:space="preserve"> </w:t>
      </w:r>
      <w:r w:rsidR="006F3554" w:rsidRPr="00857124">
        <w:rPr>
          <w:rFonts w:ascii="Times New Roman" w:hAnsi="Times New Roman" w:cs="Times New Roman"/>
          <w:sz w:val="24"/>
          <w:szCs w:val="24"/>
        </w:rPr>
        <w:t xml:space="preserve"> The degree of exemplarity </w:t>
      </w:r>
      <w:r w:rsidR="00152D0C" w:rsidRPr="00857124">
        <w:rPr>
          <w:rFonts w:ascii="Times New Roman" w:hAnsi="Times New Roman" w:cs="Times New Roman"/>
          <w:sz w:val="24"/>
          <w:szCs w:val="24"/>
        </w:rPr>
        <w:t>that defines</w:t>
      </w:r>
      <w:r w:rsidR="005B6ED6" w:rsidRPr="00857124">
        <w:rPr>
          <w:rFonts w:ascii="Times New Roman" w:hAnsi="Times New Roman" w:cs="Times New Roman"/>
          <w:sz w:val="24"/>
          <w:szCs w:val="24"/>
        </w:rPr>
        <w:t xml:space="preserve"> the child or the ideal child </w:t>
      </w:r>
      <w:r w:rsidR="006F3554" w:rsidRPr="00857124">
        <w:rPr>
          <w:rFonts w:ascii="Times New Roman" w:hAnsi="Times New Roman" w:cs="Times New Roman"/>
          <w:sz w:val="24"/>
          <w:szCs w:val="24"/>
        </w:rPr>
        <w:t xml:space="preserve">is </w:t>
      </w:r>
      <w:r w:rsidR="005B6ED6" w:rsidRPr="00857124">
        <w:rPr>
          <w:rFonts w:ascii="Times New Roman" w:hAnsi="Times New Roman" w:cs="Times New Roman"/>
          <w:sz w:val="24"/>
          <w:szCs w:val="24"/>
        </w:rPr>
        <w:t xml:space="preserve">no longer </w:t>
      </w:r>
      <w:r w:rsidR="006F3554" w:rsidRPr="00857124">
        <w:rPr>
          <w:rFonts w:ascii="Times New Roman" w:hAnsi="Times New Roman" w:cs="Times New Roman"/>
          <w:sz w:val="24"/>
          <w:szCs w:val="24"/>
        </w:rPr>
        <w:t>predicated</w:t>
      </w:r>
      <w:r w:rsidR="005B6ED6" w:rsidRPr="00857124">
        <w:rPr>
          <w:rFonts w:ascii="Times New Roman" w:hAnsi="Times New Roman" w:cs="Times New Roman"/>
          <w:sz w:val="24"/>
          <w:szCs w:val="24"/>
        </w:rPr>
        <w:t xml:space="preserve"> </w:t>
      </w:r>
      <w:r w:rsidR="009A7E72">
        <w:rPr>
          <w:rFonts w:ascii="Times New Roman" w:hAnsi="Times New Roman" w:cs="Times New Roman"/>
          <w:sz w:val="24"/>
          <w:szCs w:val="24"/>
        </w:rPr>
        <w:t xml:space="preserve">so much on </w:t>
      </w:r>
      <w:r w:rsidR="006F3554" w:rsidRPr="00857124">
        <w:rPr>
          <w:rFonts w:ascii="Times New Roman" w:hAnsi="Times New Roman" w:cs="Times New Roman"/>
          <w:sz w:val="24"/>
          <w:szCs w:val="24"/>
        </w:rPr>
        <w:t>his innocence but o</w:t>
      </w:r>
      <w:r w:rsidR="005B6ED6" w:rsidRPr="00857124">
        <w:rPr>
          <w:rFonts w:ascii="Times New Roman" w:hAnsi="Times New Roman" w:cs="Times New Roman"/>
          <w:sz w:val="24"/>
          <w:szCs w:val="24"/>
        </w:rPr>
        <w:t xml:space="preserve">n </w:t>
      </w:r>
      <w:r w:rsidR="006F3554" w:rsidRPr="00857124">
        <w:rPr>
          <w:rFonts w:ascii="Times New Roman" w:hAnsi="Times New Roman" w:cs="Times New Roman"/>
          <w:sz w:val="24"/>
          <w:szCs w:val="24"/>
        </w:rPr>
        <w:t>his level</w:t>
      </w:r>
      <w:r w:rsidR="005B6ED6" w:rsidRPr="00857124">
        <w:rPr>
          <w:rFonts w:ascii="Times New Roman" w:hAnsi="Times New Roman" w:cs="Times New Roman"/>
          <w:sz w:val="24"/>
          <w:szCs w:val="24"/>
        </w:rPr>
        <w:t xml:space="preserve"> of moral ethics rega</w:t>
      </w:r>
      <w:r w:rsidR="006F3554" w:rsidRPr="00857124">
        <w:rPr>
          <w:rFonts w:ascii="Times New Roman" w:hAnsi="Times New Roman" w:cs="Times New Roman"/>
          <w:sz w:val="24"/>
          <w:szCs w:val="24"/>
        </w:rPr>
        <w:t xml:space="preserve">rding national duties. For </w:t>
      </w:r>
      <w:r w:rsidR="00152D0C" w:rsidRPr="00857124">
        <w:rPr>
          <w:rFonts w:ascii="Times New Roman" w:hAnsi="Times New Roman" w:cs="Times New Roman"/>
          <w:sz w:val="24"/>
          <w:szCs w:val="24"/>
        </w:rPr>
        <w:t xml:space="preserve">the </w:t>
      </w:r>
      <w:r w:rsidRPr="00857124">
        <w:rPr>
          <w:rFonts w:ascii="Times New Roman" w:hAnsi="Times New Roman" w:cs="Times New Roman"/>
          <w:sz w:val="24"/>
          <w:szCs w:val="24"/>
        </w:rPr>
        <w:t>poetic voice</w:t>
      </w:r>
      <w:r w:rsidR="005B6ED6" w:rsidRPr="00857124">
        <w:rPr>
          <w:rFonts w:ascii="Times New Roman" w:hAnsi="Times New Roman" w:cs="Times New Roman"/>
          <w:sz w:val="24"/>
          <w:szCs w:val="24"/>
        </w:rPr>
        <w:t xml:space="preserve">, </w:t>
      </w:r>
      <w:r w:rsidR="006F3554" w:rsidRPr="00857124">
        <w:rPr>
          <w:rFonts w:ascii="Times New Roman" w:hAnsi="Times New Roman" w:cs="Times New Roman"/>
          <w:sz w:val="24"/>
          <w:szCs w:val="24"/>
        </w:rPr>
        <w:t xml:space="preserve">it </w:t>
      </w:r>
      <w:r w:rsidR="00152D0C" w:rsidRPr="00857124">
        <w:rPr>
          <w:rFonts w:ascii="Times New Roman" w:hAnsi="Times New Roman" w:cs="Times New Roman"/>
          <w:sz w:val="24"/>
          <w:szCs w:val="24"/>
        </w:rPr>
        <w:lastRenderedPageBreak/>
        <w:t xml:space="preserve">will be necessary to </w:t>
      </w:r>
      <w:r w:rsidRPr="00857124">
        <w:rPr>
          <w:rFonts w:ascii="Times New Roman" w:hAnsi="Times New Roman" w:cs="Times New Roman"/>
          <w:sz w:val="24"/>
          <w:szCs w:val="24"/>
        </w:rPr>
        <w:t xml:space="preserve">infuse </w:t>
      </w:r>
      <w:r w:rsidR="005B6ED6" w:rsidRPr="00857124">
        <w:rPr>
          <w:rFonts w:ascii="Times New Roman" w:hAnsi="Times New Roman" w:cs="Times New Roman"/>
          <w:sz w:val="24"/>
          <w:szCs w:val="24"/>
        </w:rPr>
        <w:t xml:space="preserve">these aspects </w:t>
      </w:r>
      <w:r w:rsidR="00152D0C" w:rsidRPr="00857124">
        <w:rPr>
          <w:rFonts w:ascii="Times New Roman" w:hAnsi="Times New Roman" w:cs="Times New Roman"/>
          <w:sz w:val="24"/>
          <w:szCs w:val="24"/>
        </w:rPr>
        <w:t>of utility in labor</w:t>
      </w:r>
      <w:r w:rsidR="005B6ED6" w:rsidRPr="00857124">
        <w:rPr>
          <w:rFonts w:ascii="Times New Roman" w:hAnsi="Times New Roman" w:cs="Times New Roman"/>
          <w:sz w:val="24"/>
          <w:szCs w:val="24"/>
        </w:rPr>
        <w:t xml:space="preserve"> and </w:t>
      </w:r>
      <w:r w:rsidR="00152D0C" w:rsidRPr="00857124">
        <w:rPr>
          <w:rFonts w:ascii="Times New Roman" w:hAnsi="Times New Roman" w:cs="Times New Roman"/>
          <w:sz w:val="24"/>
          <w:szCs w:val="24"/>
        </w:rPr>
        <w:t>detract them away from idleness.</w:t>
      </w:r>
      <w:r w:rsidRPr="00857124">
        <w:rPr>
          <w:rFonts w:ascii="Times New Roman" w:hAnsi="Times New Roman" w:cs="Times New Roman"/>
          <w:sz w:val="24"/>
          <w:szCs w:val="24"/>
        </w:rPr>
        <w:t xml:space="preserve"> T</w:t>
      </w:r>
      <w:r w:rsidR="00152D0C" w:rsidRPr="00857124">
        <w:rPr>
          <w:rFonts w:ascii="Times New Roman" w:hAnsi="Times New Roman" w:cs="Times New Roman"/>
          <w:sz w:val="24"/>
          <w:szCs w:val="24"/>
        </w:rPr>
        <w:t xml:space="preserve">his system </w:t>
      </w:r>
      <w:r w:rsidRPr="00857124">
        <w:rPr>
          <w:rFonts w:ascii="Times New Roman" w:hAnsi="Times New Roman" w:cs="Times New Roman"/>
          <w:sz w:val="24"/>
          <w:szCs w:val="24"/>
        </w:rPr>
        <w:t>ensures</w:t>
      </w:r>
      <w:r w:rsidR="005B6ED6" w:rsidRPr="00857124">
        <w:rPr>
          <w:rFonts w:ascii="Times New Roman" w:hAnsi="Times New Roman" w:cs="Times New Roman"/>
          <w:sz w:val="24"/>
          <w:szCs w:val="24"/>
        </w:rPr>
        <w:t xml:space="preserve"> </w:t>
      </w:r>
      <w:r w:rsidR="004660A5" w:rsidRPr="00857124">
        <w:rPr>
          <w:rFonts w:ascii="Times New Roman" w:hAnsi="Times New Roman" w:cs="Times New Roman"/>
          <w:sz w:val="24"/>
          <w:szCs w:val="24"/>
        </w:rPr>
        <w:t>“</w:t>
      </w:r>
      <w:r w:rsidR="00152D0C" w:rsidRPr="00857124">
        <w:rPr>
          <w:rFonts w:ascii="Times New Roman" w:hAnsi="Times New Roman" w:cs="Times New Roman"/>
          <w:sz w:val="24"/>
          <w:szCs w:val="24"/>
        </w:rPr>
        <w:t>orden, alegría y paz”</w:t>
      </w:r>
      <w:r w:rsidRPr="00857124">
        <w:rPr>
          <w:rFonts w:ascii="Times New Roman" w:hAnsi="Times New Roman" w:cs="Times New Roman"/>
          <w:sz w:val="24"/>
          <w:szCs w:val="24"/>
        </w:rPr>
        <w:t xml:space="preserve"> (order, happiness and peace)</w:t>
      </w:r>
      <w:r w:rsidR="00152D0C" w:rsidRPr="00857124">
        <w:rPr>
          <w:rFonts w:ascii="Times New Roman" w:hAnsi="Times New Roman" w:cs="Times New Roman"/>
          <w:sz w:val="24"/>
          <w:szCs w:val="24"/>
        </w:rPr>
        <w:t xml:space="preserve">. </w:t>
      </w:r>
    </w:p>
    <w:p w14:paraId="730B31FC" w14:textId="12C7DF2F" w:rsidR="007D18E3" w:rsidRPr="00857124" w:rsidRDefault="004660A5" w:rsidP="00D80FCD">
      <w:pPr>
        <w:spacing w:line="480" w:lineRule="auto"/>
        <w:rPr>
          <w:rFonts w:ascii="Times New Roman" w:hAnsi="Times New Roman" w:cs="Times New Roman"/>
          <w:sz w:val="24"/>
          <w:szCs w:val="24"/>
        </w:rPr>
      </w:pPr>
      <w:r w:rsidRPr="00857124">
        <w:rPr>
          <w:rFonts w:ascii="Times New Roman" w:hAnsi="Times New Roman" w:cs="Times New Roman"/>
          <w:sz w:val="24"/>
          <w:szCs w:val="24"/>
        </w:rPr>
        <w:tab/>
      </w:r>
      <w:r w:rsidR="00935206">
        <w:rPr>
          <w:rFonts w:ascii="Times New Roman" w:hAnsi="Times New Roman" w:cs="Times New Roman"/>
          <w:sz w:val="24"/>
          <w:szCs w:val="24"/>
        </w:rPr>
        <w:t xml:space="preserve">A </w:t>
      </w:r>
      <w:r w:rsidR="002D1CDF" w:rsidRPr="00857124">
        <w:rPr>
          <w:rFonts w:ascii="Times New Roman" w:hAnsi="Times New Roman" w:cs="Times New Roman"/>
          <w:sz w:val="24"/>
          <w:szCs w:val="24"/>
        </w:rPr>
        <w:t xml:space="preserve">majority of </w:t>
      </w:r>
      <w:r w:rsidR="00152D0C" w:rsidRPr="00857124">
        <w:rPr>
          <w:rFonts w:ascii="Times New Roman" w:hAnsi="Times New Roman" w:cs="Times New Roman"/>
          <w:sz w:val="24"/>
          <w:szCs w:val="24"/>
        </w:rPr>
        <w:t xml:space="preserve">Aguilera’s poems in </w:t>
      </w:r>
      <w:r w:rsidR="00152D0C" w:rsidRPr="00857124">
        <w:rPr>
          <w:rFonts w:ascii="Times New Roman" w:hAnsi="Times New Roman" w:cs="Times New Roman"/>
          <w:i/>
          <w:sz w:val="24"/>
          <w:szCs w:val="24"/>
        </w:rPr>
        <w:t xml:space="preserve">Ecos </w:t>
      </w:r>
      <w:r w:rsidR="00152D0C" w:rsidRPr="00857124">
        <w:rPr>
          <w:rFonts w:ascii="Times New Roman" w:hAnsi="Times New Roman" w:cs="Times New Roman"/>
          <w:sz w:val="24"/>
          <w:szCs w:val="24"/>
        </w:rPr>
        <w:t>continue the domes</w:t>
      </w:r>
      <w:r w:rsidR="00535016" w:rsidRPr="00857124">
        <w:rPr>
          <w:rFonts w:ascii="Times New Roman" w:hAnsi="Times New Roman" w:cs="Times New Roman"/>
          <w:sz w:val="24"/>
          <w:szCs w:val="24"/>
        </w:rPr>
        <w:t>tic theme</w:t>
      </w:r>
      <w:r w:rsidR="004D6A93">
        <w:rPr>
          <w:rFonts w:ascii="Times New Roman" w:hAnsi="Times New Roman" w:cs="Times New Roman"/>
          <w:sz w:val="24"/>
          <w:szCs w:val="24"/>
        </w:rPr>
        <w:t xml:space="preserve"> of the nation as family</w:t>
      </w:r>
      <w:r w:rsidR="00535016" w:rsidRPr="00857124">
        <w:rPr>
          <w:rFonts w:ascii="Times New Roman" w:hAnsi="Times New Roman" w:cs="Times New Roman"/>
          <w:sz w:val="24"/>
          <w:szCs w:val="24"/>
        </w:rPr>
        <w:t xml:space="preserve"> while taking on national issues that directly affect the </w:t>
      </w:r>
      <w:r w:rsidR="007D095A" w:rsidRPr="00857124">
        <w:rPr>
          <w:rFonts w:ascii="Times New Roman" w:hAnsi="Times New Roman" w:cs="Times New Roman"/>
          <w:sz w:val="24"/>
          <w:szCs w:val="24"/>
        </w:rPr>
        <w:t xml:space="preserve">less fortunate people </w:t>
      </w:r>
      <w:r w:rsidR="00535016" w:rsidRPr="00857124">
        <w:rPr>
          <w:rFonts w:ascii="Times New Roman" w:hAnsi="Times New Roman" w:cs="Times New Roman"/>
          <w:sz w:val="24"/>
          <w:szCs w:val="24"/>
        </w:rPr>
        <w:t>of Spain. When the poet is forced to sing in the name of ethics for the betterment of the nation and society itself, he does i</w:t>
      </w:r>
      <w:r w:rsidR="008879A0" w:rsidRPr="00857124">
        <w:rPr>
          <w:rFonts w:ascii="Times New Roman" w:hAnsi="Times New Roman" w:cs="Times New Roman"/>
          <w:sz w:val="24"/>
          <w:szCs w:val="24"/>
        </w:rPr>
        <w:t xml:space="preserve">t because  </w:t>
      </w:r>
      <w:r w:rsidR="00535016" w:rsidRPr="00857124">
        <w:rPr>
          <w:rFonts w:ascii="Times New Roman" w:hAnsi="Times New Roman" w:cs="Times New Roman"/>
          <w:sz w:val="24"/>
          <w:szCs w:val="24"/>
        </w:rPr>
        <w:t xml:space="preserve"> institution</w:t>
      </w:r>
      <w:r w:rsidR="008879A0" w:rsidRPr="00857124">
        <w:rPr>
          <w:rFonts w:ascii="Times New Roman" w:hAnsi="Times New Roman" w:cs="Times New Roman"/>
          <w:sz w:val="24"/>
          <w:szCs w:val="24"/>
        </w:rPr>
        <w:t xml:space="preserve">s that might aid in such improvements do </w:t>
      </w:r>
      <w:r w:rsidR="00535016" w:rsidRPr="00857124">
        <w:rPr>
          <w:rFonts w:ascii="Times New Roman" w:hAnsi="Times New Roman" w:cs="Times New Roman"/>
          <w:sz w:val="24"/>
          <w:szCs w:val="24"/>
        </w:rPr>
        <w:t xml:space="preserve">not exist or </w:t>
      </w:r>
      <w:r w:rsidR="008879A0" w:rsidRPr="00857124">
        <w:rPr>
          <w:rFonts w:ascii="Times New Roman" w:hAnsi="Times New Roman" w:cs="Times New Roman"/>
          <w:sz w:val="24"/>
          <w:szCs w:val="24"/>
        </w:rPr>
        <w:t xml:space="preserve">because they are </w:t>
      </w:r>
      <w:r w:rsidR="00535016" w:rsidRPr="00857124">
        <w:rPr>
          <w:rFonts w:ascii="Times New Roman" w:hAnsi="Times New Roman" w:cs="Times New Roman"/>
          <w:sz w:val="24"/>
          <w:szCs w:val="24"/>
        </w:rPr>
        <w:t xml:space="preserve">not </w:t>
      </w:r>
      <w:r w:rsidR="004D6A93">
        <w:rPr>
          <w:rFonts w:ascii="Times New Roman" w:hAnsi="Times New Roman" w:cs="Times New Roman"/>
          <w:sz w:val="24"/>
          <w:szCs w:val="24"/>
        </w:rPr>
        <w:t>aligned</w:t>
      </w:r>
      <w:r w:rsidR="00535016" w:rsidRPr="00857124">
        <w:rPr>
          <w:rFonts w:ascii="Times New Roman" w:hAnsi="Times New Roman" w:cs="Times New Roman"/>
          <w:sz w:val="24"/>
          <w:szCs w:val="24"/>
        </w:rPr>
        <w:t xml:space="preserve"> with the interest of national progress. In "El maestro que no viene,"</w:t>
      </w:r>
      <w:r w:rsidR="004D6A93">
        <w:rPr>
          <w:rFonts w:ascii="Times New Roman" w:hAnsi="Times New Roman" w:cs="Times New Roman"/>
          <w:sz w:val="24"/>
          <w:szCs w:val="24"/>
        </w:rPr>
        <w:t xml:space="preserve"> (51) (“The teacher who</w:t>
      </w:r>
      <w:r w:rsidR="000F6AE9" w:rsidRPr="00857124">
        <w:rPr>
          <w:rFonts w:ascii="Times New Roman" w:hAnsi="Times New Roman" w:cs="Times New Roman"/>
          <w:sz w:val="24"/>
          <w:szCs w:val="24"/>
        </w:rPr>
        <w:t xml:space="preserve"> doesn’t come”),</w:t>
      </w:r>
      <w:r w:rsidR="00BB26EC" w:rsidRPr="00857124">
        <w:rPr>
          <w:rFonts w:ascii="Times New Roman" w:hAnsi="Times New Roman" w:cs="Times New Roman"/>
          <w:sz w:val="24"/>
          <w:szCs w:val="24"/>
        </w:rPr>
        <w:t xml:space="preserve"> </w:t>
      </w:r>
      <w:r w:rsidR="00535016" w:rsidRPr="00857124">
        <w:rPr>
          <w:rFonts w:ascii="Times New Roman" w:hAnsi="Times New Roman" w:cs="Times New Roman"/>
          <w:sz w:val="24"/>
          <w:szCs w:val="24"/>
        </w:rPr>
        <w:t>the poet criticize</w:t>
      </w:r>
      <w:r w:rsidR="008879A0" w:rsidRPr="00857124">
        <w:rPr>
          <w:rFonts w:ascii="Times New Roman" w:hAnsi="Times New Roman" w:cs="Times New Roman"/>
          <w:sz w:val="24"/>
          <w:szCs w:val="24"/>
        </w:rPr>
        <w:t>s</w:t>
      </w:r>
      <w:r w:rsidR="00535016" w:rsidRPr="00857124">
        <w:rPr>
          <w:rFonts w:ascii="Times New Roman" w:hAnsi="Times New Roman" w:cs="Times New Roman"/>
          <w:sz w:val="24"/>
          <w:szCs w:val="24"/>
        </w:rPr>
        <w:t xml:space="preserve"> the lack of education in the village. The deficiency here is not unduly censured, since many educational plans had failed due to lack of consensus among politicians throughout the 19</w:t>
      </w:r>
      <w:r w:rsidR="00535016" w:rsidRPr="00857124">
        <w:rPr>
          <w:rFonts w:ascii="Times New Roman" w:hAnsi="Times New Roman" w:cs="Times New Roman"/>
          <w:sz w:val="24"/>
          <w:szCs w:val="24"/>
          <w:vertAlign w:val="superscript"/>
        </w:rPr>
        <w:t>th</w:t>
      </w:r>
      <w:r w:rsidR="00535016" w:rsidRPr="00857124">
        <w:rPr>
          <w:rFonts w:ascii="Times New Roman" w:hAnsi="Times New Roman" w:cs="Times New Roman"/>
          <w:sz w:val="24"/>
          <w:szCs w:val="24"/>
        </w:rPr>
        <w:t xml:space="preserve"> century.</w:t>
      </w:r>
      <w:r w:rsidR="00F22831">
        <w:rPr>
          <w:rStyle w:val="FootnoteReference"/>
          <w:rFonts w:ascii="Times New Roman" w:hAnsi="Times New Roman" w:cs="Times New Roman"/>
          <w:sz w:val="24"/>
          <w:szCs w:val="24"/>
        </w:rPr>
        <w:footnoteReference w:id="114"/>
      </w:r>
      <w:r w:rsidR="00535016" w:rsidRPr="00857124">
        <w:rPr>
          <w:rFonts w:ascii="Times New Roman" w:hAnsi="Times New Roman" w:cs="Times New Roman"/>
          <w:sz w:val="24"/>
          <w:szCs w:val="24"/>
        </w:rPr>
        <w:t xml:space="preserve"> </w:t>
      </w:r>
      <w:r w:rsidR="008D2AF0" w:rsidRPr="00857124">
        <w:rPr>
          <w:rFonts w:ascii="Times New Roman" w:hAnsi="Times New Roman" w:cs="Times New Roman"/>
          <w:sz w:val="24"/>
          <w:szCs w:val="24"/>
        </w:rPr>
        <w:t>Indeed the topic of education in Spain would be of gre</w:t>
      </w:r>
      <w:r w:rsidR="00865E88" w:rsidRPr="00857124">
        <w:rPr>
          <w:rFonts w:ascii="Times New Roman" w:hAnsi="Times New Roman" w:cs="Times New Roman"/>
          <w:sz w:val="24"/>
          <w:szCs w:val="24"/>
        </w:rPr>
        <w:t xml:space="preserve">at interest from the Enlightenment </w:t>
      </w:r>
      <w:r w:rsidR="008D2AF0" w:rsidRPr="00857124">
        <w:rPr>
          <w:rFonts w:ascii="Times New Roman" w:hAnsi="Times New Roman" w:cs="Times New Roman"/>
          <w:sz w:val="24"/>
          <w:szCs w:val="24"/>
        </w:rPr>
        <w:t>throughout the 19</w:t>
      </w:r>
      <w:r w:rsidR="008D2AF0" w:rsidRPr="00857124">
        <w:rPr>
          <w:rFonts w:ascii="Times New Roman" w:hAnsi="Times New Roman" w:cs="Times New Roman"/>
          <w:sz w:val="24"/>
          <w:szCs w:val="24"/>
          <w:vertAlign w:val="superscript"/>
        </w:rPr>
        <w:t>th</w:t>
      </w:r>
      <w:r w:rsidR="008D2AF0" w:rsidRPr="00857124">
        <w:rPr>
          <w:rFonts w:ascii="Times New Roman" w:hAnsi="Times New Roman" w:cs="Times New Roman"/>
          <w:sz w:val="24"/>
          <w:szCs w:val="24"/>
        </w:rPr>
        <w:t xml:space="preserve"> century and beyond. According to</w:t>
      </w:r>
      <w:r w:rsidR="00865E88" w:rsidRPr="00857124">
        <w:rPr>
          <w:rFonts w:ascii="Times New Roman" w:hAnsi="Times New Roman" w:cs="Times New Roman"/>
          <w:sz w:val="24"/>
          <w:szCs w:val="24"/>
        </w:rPr>
        <w:t xml:space="preserve"> A</w:t>
      </w:r>
      <w:r w:rsidR="00D80FCD" w:rsidRPr="00857124">
        <w:rPr>
          <w:rFonts w:ascii="Times New Roman" w:hAnsi="Times New Roman" w:cs="Times New Roman"/>
          <w:sz w:val="24"/>
          <w:szCs w:val="24"/>
        </w:rPr>
        <w:t>lberto Luis Gómez,</w:t>
      </w:r>
      <w:r w:rsidR="008D2AF0" w:rsidRPr="00857124">
        <w:rPr>
          <w:rFonts w:ascii="Times New Roman" w:hAnsi="Times New Roman" w:cs="Times New Roman"/>
          <w:sz w:val="24"/>
          <w:szCs w:val="24"/>
        </w:rPr>
        <w:t xml:space="preserve"> “education and culture will</w:t>
      </w:r>
      <w:r w:rsidR="00865E88" w:rsidRPr="00857124">
        <w:rPr>
          <w:rFonts w:ascii="Times New Roman" w:hAnsi="Times New Roman" w:cs="Times New Roman"/>
          <w:sz w:val="24"/>
          <w:szCs w:val="24"/>
        </w:rPr>
        <w:t xml:space="preserve"> be considered the foundation for the</w:t>
      </w:r>
      <w:r w:rsidR="008D2AF0" w:rsidRPr="00857124">
        <w:rPr>
          <w:rFonts w:ascii="Times New Roman" w:hAnsi="Times New Roman" w:cs="Times New Roman"/>
          <w:sz w:val="24"/>
          <w:szCs w:val="24"/>
        </w:rPr>
        <w:t xml:space="preserve"> progress of nations, both in its material and moral dimension</w:t>
      </w:r>
      <w:r w:rsidR="00D80FCD" w:rsidRPr="00857124">
        <w:rPr>
          <w:rFonts w:ascii="Times New Roman" w:hAnsi="Times New Roman" w:cs="Times New Roman"/>
          <w:sz w:val="24"/>
          <w:szCs w:val="24"/>
        </w:rPr>
        <w:t>. Due to this, education is not conceived only in the narrow sense of the word but rather it includes as well the necessary knowledge for the development and formation of the individual”</w:t>
      </w:r>
      <w:r w:rsidR="008D2AF0" w:rsidRPr="00857124">
        <w:rPr>
          <w:rFonts w:ascii="Times New Roman" w:hAnsi="Times New Roman" w:cs="Times New Roman"/>
          <w:sz w:val="24"/>
          <w:szCs w:val="24"/>
        </w:rPr>
        <w:t xml:space="preserve"> </w:t>
      </w:r>
      <w:r w:rsidR="00865E88" w:rsidRPr="00857124">
        <w:rPr>
          <w:rFonts w:ascii="Times New Roman" w:hAnsi="Times New Roman" w:cs="Times New Roman"/>
          <w:sz w:val="24"/>
          <w:szCs w:val="24"/>
        </w:rPr>
        <w:fldChar w:fldCharType="begin"/>
      </w:r>
      <w:r w:rsidR="00F22831">
        <w:rPr>
          <w:rFonts w:ascii="Times New Roman" w:hAnsi="Times New Roman" w:cs="Times New Roman"/>
          <w:sz w:val="24"/>
          <w:szCs w:val="24"/>
        </w:rPr>
        <w:instrText xml:space="preserve"> ADDIN EN.CITE &lt;EndNote&gt;&lt;Cite ExcludeAuth="1"&gt;&lt;Author&gt;Gómez&lt;/Author&gt;&lt;Year&gt;1985&lt;/Year&gt;&lt;RecNum&gt;84&lt;/RecNum&gt;&lt;Pages&gt;39&lt;/Pages&gt;&lt;DisplayText&gt;(39)&lt;/DisplayText&gt;&lt;record&gt;&lt;rec-number&gt;84&lt;/rec-number&gt;&lt;foreign-keys&gt;&lt;key app="EN" db-id="5xstxsde6rdp5yexss8vfsa6zwr5fd5z52vs" timestamp="1465958590"&gt;84&lt;/key&gt;&lt;/foreign-keys&gt;&lt;ref-type name="Book"&gt;6&lt;/ref-type&gt;&lt;contributors&gt;&lt;authors&gt;&lt;author&gt;Gómez, Alberto Luis&lt;/author&gt;&lt;/authors&gt;&lt;/contributors&gt;&lt;titles&gt;&lt;title&gt;La geografía en el bachillerato español: (1836-1970)&lt;/title&gt;&lt;/titles&gt;&lt;dates&gt;&lt;year&gt;1985&lt;/year&gt;&lt;/dates&gt;&lt;pub-location&gt;Barcelona&lt;/pub-location&gt;&lt;publisher&gt;Edicions de la Universitat de Barcelona&lt;/publisher&gt;&lt;isbn&gt;9788475281759&lt;/isbn&gt;&lt;urls&gt;&lt;related-urls&gt;&lt;url&gt;https://books.google.com/books?id=V-y2WJ24vnwC&lt;/url&gt;&lt;/related-urls&gt;&lt;/urls&gt;&lt;/record&gt;&lt;/Cite&gt;&lt;/EndNote&gt;</w:instrText>
      </w:r>
      <w:r w:rsidR="00865E88"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(39)</w:t>
      </w:r>
      <w:r w:rsidR="00865E88" w:rsidRPr="00857124">
        <w:rPr>
          <w:rFonts w:ascii="Times New Roman" w:hAnsi="Times New Roman" w:cs="Times New Roman"/>
          <w:sz w:val="24"/>
          <w:szCs w:val="24"/>
        </w:rPr>
        <w:fldChar w:fldCharType="end"/>
      </w:r>
      <w:r w:rsidR="00865E88" w:rsidRPr="00857124">
        <w:rPr>
          <w:rFonts w:ascii="Times New Roman" w:hAnsi="Times New Roman" w:cs="Times New Roman"/>
          <w:sz w:val="24"/>
          <w:szCs w:val="24"/>
        </w:rPr>
        <w:t>.</w:t>
      </w:r>
      <w:r w:rsidR="00865E88" w:rsidRPr="00857124">
        <w:rPr>
          <w:rStyle w:val="FootnoteReference"/>
          <w:rFonts w:ascii="Times New Roman" w:hAnsi="Times New Roman" w:cs="Times New Roman"/>
          <w:sz w:val="24"/>
          <w:szCs w:val="24"/>
        </w:rPr>
        <w:footnoteReference w:id="115"/>
      </w:r>
    </w:p>
    <w:p w14:paraId="0F897EC5" w14:textId="269DC129" w:rsidR="00533BD4" w:rsidRPr="00857124" w:rsidRDefault="007D18E3" w:rsidP="00D80FCD">
      <w:pPr>
        <w:spacing w:line="480" w:lineRule="auto"/>
        <w:rPr>
          <w:rFonts w:ascii="Times New Roman" w:hAnsi="Times New Roman" w:cs="Times New Roman"/>
          <w:sz w:val="24"/>
          <w:szCs w:val="24"/>
        </w:rPr>
      </w:pPr>
      <w:r w:rsidRPr="00857124">
        <w:rPr>
          <w:rFonts w:ascii="Times New Roman" w:hAnsi="Times New Roman" w:cs="Times New Roman"/>
          <w:sz w:val="24"/>
          <w:szCs w:val="24"/>
        </w:rPr>
        <w:tab/>
      </w:r>
      <w:r w:rsidR="00AB2303" w:rsidRPr="00857124">
        <w:rPr>
          <w:rFonts w:ascii="Times New Roman" w:hAnsi="Times New Roman" w:cs="Times New Roman"/>
          <w:sz w:val="24"/>
          <w:szCs w:val="24"/>
        </w:rPr>
        <w:t>“El maestro que no viene”</w:t>
      </w:r>
      <w:r w:rsidR="00D80FCD" w:rsidRPr="00857124">
        <w:rPr>
          <w:rFonts w:ascii="Times New Roman" w:hAnsi="Times New Roman" w:cs="Times New Roman"/>
          <w:sz w:val="24"/>
          <w:szCs w:val="24"/>
        </w:rPr>
        <w:t xml:space="preserve"> </w:t>
      </w:r>
      <w:r w:rsidRPr="00857124">
        <w:rPr>
          <w:rFonts w:ascii="Times New Roman" w:hAnsi="Times New Roman" w:cs="Times New Roman"/>
          <w:sz w:val="24"/>
          <w:szCs w:val="24"/>
        </w:rPr>
        <w:t>tunes</w:t>
      </w:r>
      <w:r w:rsidR="00D80FCD" w:rsidRPr="00857124">
        <w:rPr>
          <w:rFonts w:ascii="Times New Roman" w:hAnsi="Times New Roman" w:cs="Times New Roman"/>
          <w:sz w:val="24"/>
          <w:szCs w:val="24"/>
        </w:rPr>
        <w:t xml:space="preserve"> in on this </w:t>
      </w:r>
      <w:r w:rsidR="007161A5">
        <w:rPr>
          <w:rFonts w:ascii="Times New Roman" w:hAnsi="Times New Roman" w:cs="Times New Roman"/>
          <w:sz w:val="24"/>
          <w:szCs w:val="24"/>
        </w:rPr>
        <w:t>issue through the outlook of a</w:t>
      </w:r>
      <w:r w:rsidR="00D80FCD" w:rsidRPr="00857124">
        <w:rPr>
          <w:rFonts w:ascii="Times New Roman" w:hAnsi="Times New Roman" w:cs="Times New Roman"/>
          <w:sz w:val="24"/>
          <w:szCs w:val="24"/>
        </w:rPr>
        <w:t xml:space="preserve"> provincial adolescent. </w:t>
      </w:r>
      <w:r w:rsidR="00535016" w:rsidRPr="00857124">
        <w:rPr>
          <w:rFonts w:ascii="Times New Roman" w:hAnsi="Times New Roman" w:cs="Times New Roman"/>
          <w:sz w:val="24"/>
          <w:szCs w:val="24"/>
        </w:rPr>
        <w:t xml:space="preserve">Aguilera is interested in the </w:t>
      </w:r>
      <w:r w:rsidR="008879A0" w:rsidRPr="00857124">
        <w:rPr>
          <w:rFonts w:ascii="Times New Roman" w:hAnsi="Times New Roman" w:cs="Times New Roman"/>
          <w:sz w:val="24"/>
          <w:szCs w:val="24"/>
        </w:rPr>
        <w:t xml:space="preserve">consequences that </w:t>
      </w:r>
      <w:r w:rsidR="00813FEE" w:rsidRPr="00857124">
        <w:rPr>
          <w:rFonts w:ascii="Times New Roman" w:hAnsi="Times New Roman" w:cs="Times New Roman"/>
          <w:sz w:val="24"/>
          <w:szCs w:val="24"/>
        </w:rPr>
        <w:t>the failure</w:t>
      </w:r>
      <w:r w:rsidR="008879A0" w:rsidRPr="00857124">
        <w:rPr>
          <w:rFonts w:ascii="Times New Roman" w:hAnsi="Times New Roman" w:cs="Times New Roman"/>
          <w:sz w:val="24"/>
          <w:szCs w:val="24"/>
        </w:rPr>
        <w:t xml:space="preserve"> to provide an adequate educa</w:t>
      </w:r>
      <w:r w:rsidR="00533BD4" w:rsidRPr="00857124">
        <w:rPr>
          <w:rFonts w:ascii="Times New Roman" w:hAnsi="Times New Roman" w:cs="Times New Roman"/>
          <w:sz w:val="24"/>
          <w:szCs w:val="24"/>
        </w:rPr>
        <w:t xml:space="preserve">tion engenders in Spain. </w:t>
      </w:r>
      <w:r w:rsidR="007161A5" w:rsidRPr="00857124">
        <w:rPr>
          <w:rFonts w:ascii="Times New Roman" w:hAnsi="Times New Roman" w:cs="Times New Roman"/>
          <w:sz w:val="24"/>
          <w:szCs w:val="24"/>
        </w:rPr>
        <w:t>Indeed,</w:t>
      </w:r>
      <w:r w:rsidR="00533BD4" w:rsidRPr="00857124">
        <w:rPr>
          <w:rFonts w:ascii="Times New Roman" w:hAnsi="Times New Roman" w:cs="Times New Roman"/>
          <w:sz w:val="24"/>
          <w:szCs w:val="24"/>
        </w:rPr>
        <w:t xml:space="preserve"> Aguilera discus</w:t>
      </w:r>
      <w:r w:rsidR="007161A5">
        <w:rPr>
          <w:rFonts w:ascii="Times New Roman" w:hAnsi="Times New Roman" w:cs="Times New Roman"/>
          <w:sz w:val="24"/>
          <w:szCs w:val="24"/>
        </w:rPr>
        <w:t>s</w:t>
      </w:r>
      <w:r w:rsidR="00533BD4" w:rsidRPr="00857124">
        <w:rPr>
          <w:rFonts w:ascii="Times New Roman" w:hAnsi="Times New Roman" w:cs="Times New Roman"/>
          <w:sz w:val="24"/>
          <w:szCs w:val="24"/>
        </w:rPr>
        <w:t xml:space="preserve">es the state of education in </w:t>
      </w:r>
      <w:r w:rsidR="00533BD4" w:rsidRPr="00857124">
        <w:rPr>
          <w:rFonts w:ascii="Times New Roman" w:hAnsi="Times New Roman" w:cs="Times New Roman"/>
          <w:i/>
          <w:sz w:val="24"/>
          <w:szCs w:val="24"/>
        </w:rPr>
        <w:t>Europa marcha</w:t>
      </w:r>
      <w:r w:rsidR="00533BD4" w:rsidRPr="00857124">
        <w:rPr>
          <w:rFonts w:ascii="Times New Roman" w:hAnsi="Times New Roman" w:cs="Times New Roman"/>
          <w:sz w:val="24"/>
          <w:szCs w:val="24"/>
        </w:rPr>
        <w:t xml:space="preserve">, particularly the level of abandonment in </w:t>
      </w:r>
      <w:r w:rsidR="00C12DCA" w:rsidRPr="00857124">
        <w:rPr>
          <w:rFonts w:ascii="Times New Roman" w:hAnsi="Times New Roman" w:cs="Times New Roman"/>
          <w:sz w:val="24"/>
          <w:szCs w:val="24"/>
        </w:rPr>
        <w:t xml:space="preserve">the </w:t>
      </w:r>
      <w:r w:rsidR="00CD707D" w:rsidRPr="00857124">
        <w:rPr>
          <w:rFonts w:ascii="Times New Roman" w:hAnsi="Times New Roman" w:cs="Times New Roman"/>
          <w:sz w:val="24"/>
          <w:szCs w:val="24"/>
        </w:rPr>
        <w:t>primary education</w:t>
      </w:r>
      <w:r w:rsidR="00C12DCA" w:rsidRPr="00857124">
        <w:rPr>
          <w:rFonts w:ascii="Times New Roman" w:hAnsi="Times New Roman" w:cs="Times New Roman"/>
          <w:sz w:val="24"/>
          <w:szCs w:val="24"/>
        </w:rPr>
        <w:t xml:space="preserve"> of what he calls the new generation:</w:t>
      </w:r>
    </w:p>
    <w:p w14:paraId="28D10689" w14:textId="1B8CEBCF" w:rsidR="00533BD4" w:rsidRPr="00857124" w:rsidRDefault="00CD707D" w:rsidP="009B0CAD">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lastRenderedPageBreak/>
        <w:t>Primary education, the fundamental base of the prosperity of a nation, i</w:t>
      </w:r>
      <w:r w:rsidR="00047438" w:rsidRPr="00857124">
        <w:rPr>
          <w:rFonts w:ascii="Times New Roman" w:hAnsi="Times New Roman" w:cs="Times New Roman"/>
          <w:sz w:val="24"/>
          <w:szCs w:val="24"/>
        </w:rPr>
        <w:t>n all aspects, has not been worthy of the exceptional predilection that it is given in other countries. Confusing methods of teaching systems; books that are not at par w</w:t>
      </w:r>
      <w:r w:rsidR="009B0CAD">
        <w:rPr>
          <w:rFonts w:ascii="Times New Roman" w:hAnsi="Times New Roman" w:cs="Times New Roman"/>
          <w:sz w:val="24"/>
          <w:szCs w:val="24"/>
        </w:rPr>
        <w:t>ith the necessities of the age</w:t>
      </w:r>
      <w:r w:rsidR="00047438" w:rsidRPr="00857124">
        <w:rPr>
          <w:rFonts w:ascii="Times New Roman" w:hAnsi="Times New Roman" w:cs="Times New Roman"/>
          <w:sz w:val="24"/>
          <w:szCs w:val="24"/>
        </w:rPr>
        <w:t xml:space="preserve">, or that </w:t>
      </w:r>
      <w:r w:rsidR="00C12DCA" w:rsidRPr="00857124">
        <w:rPr>
          <w:rFonts w:ascii="Times New Roman" w:hAnsi="Times New Roman" w:cs="Times New Roman"/>
          <w:sz w:val="24"/>
          <w:szCs w:val="24"/>
        </w:rPr>
        <w:t xml:space="preserve">exceeds the capacity of the children; poor organization of the corresponding institutions; lamentable ignorance or abandonment of the teaching profession; miserly </w:t>
      </w:r>
      <w:r w:rsidR="006327DA" w:rsidRPr="00857124">
        <w:rPr>
          <w:rFonts w:ascii="Times New Roman" w:hAnsi="Times New Roman" w:cs="Times New Roman"/>
          <w:sz w:val="24"/>
          <w:szCs w:val="24"/>
        </w:rPr>
        <w:t>wages</w:t>
      </w:r>
      <w:r w:rsidR="00C12DCA" w:rsidRPr="00857124">
        <w:rPr>
          <w:rFonts w:ascii="Times New Roman" w:hAnsi="Times New Roman" w:cs="Times New Roman"/>
          <w:sz w:val="24"/>
          <w:szCs w:val="24"/>
        </w:rPr>
        <w:t xml:space="preserve"> for teachers, not always punctually</w:t>
      </w:r>
      <w:r w:rsidR="006327DA" w:rsidRPr="00857124">
        <w:rPr>
          <w:rFonts w:ascii="Times New Roman" w:hAnsi="Times New Roman" w:cs="Times New Roman"/>
          <w:sz w:val="24"/>
          <w:szCs w:val="24"/>
        </w:rPr>
        <w:t xml:space="preserve"> remunerated…</w:t>
      </w:r>
      <w:r w:rsidR="00C12DCA" w:rsidRPr="00857124">
        <w:rPr>
          <w:rFonts w:ascii="Times New Roman" w:hAnsi="Times New Roman" w:cs="Times New Roman"/>
          <w:sz w:val="24"/>
          <w:szCs w:val="24"/>
        </w:rPr>
        <w:t>Here is the first thing that has been done for the new generation</w:t>
      </w:r>
      <w:r w:rsidR="009B0CAD">
        <w:rPr>
          <w:rFonts w:ascii="Times New Roman" w:hAnsi="Times New Roman" w:cs="Times New Roman"/>
          <w:sz w:val="24"/>
          <w:szCs w:val="24"/>
        </w:rPr>
        <w:t>.</w:t>
      </w:r>
      <w:r w:rsidR="00C12DCA" w:rsidRPr="00857124">
        <w:rPr>
          <w:rFonts w:ascii="Times New Roman" w:hAnsi="Times New Roman" w:cs="Times New Roman"/>
          <w:sz w:val="24"/>
          <w:szCs w:val="24"/>
        </w:rPr>
        <w:t xml:space="preserve"> (419)</w:t>
      </w:r>
      <w:r w:rsidR="006327DA" w:rsidRPr="00857124">
        <w:rPr>
          <w:rStyle w:val="FootnoteReference"/>
          <w:rFonts w:ascii="Times New Roman" w:hAnsi="Times New Roman" w:cs="Times New Roman"/>
          <w:sz w:val="24"/>
          <w:szCs w:val="24"/>
        </w:rPr>
        <w:footnoteReference w:id="116"/>
      </w:r>
    </w:p>
    <w:p w14:paraId="75F48DBB" w14:textId="7C3922F1" w:rsidR="003D32E6" w:rsidRPr="00857124" w:rsidRDefault="006327DA" w:rsidP="00FE09FC">
      <w:pPr>
        <w:spacing w:line="480" w:lineRule="auto"/>
        <w:rPr>
          <w:rFonts w:ascii="Times New Roman" w:hAnsi="Times New Roman" w:cs="Times New Roman"/>
          <w:sz w:val="24"/>
          <w:szCs w:val="24"/>
        </w:rPr>
      </w:pPr>
      <w:r w:rsidRPr="00857124">
        <w:rPr>
          <w:rFonts w:ascii="Times New Roman" w:hAnsi="Times New Roman" w:cs="Times New Roman"/>
          <w:sz w:val="24"/>
          <w:szCs w:val="24"/>
        </w:rPr>
        <w:t>The instability of educational policy for a series of programs that would die shortly after birth characterizes the contentious atmosphere of educational reform in Spain. We need only refer to the failure of the Plan Pidal of 1845</w:t>
      </w:r>
      <w:r w:rsidR="008561C9" w:rsidRPr="00857124">
        <w:rPr>
          <w:rFonts w:ascii="Times New Roman" w:hAnsi="Times New Roman" w:cs="Times New Roman"/>
          <w:sz w:val="24"/>
          <w:szCs w:val="24"/>
        </w:rPr>
        <w:t>, of Pastor Díaz</w:t>
      </w:r>
      <w:r w:rsidR="000414BD">
        <w:rPr>
          <w:rFonts w:ascii="Times New Roman" w:hAnsi="Times New Roman" w:cs="Times New Roman"/>
          <w:sz w:val="24"/>
          <w:szCs w:val="24"/>
        </w:rPr>
        <w:fldChar w:fldCharType="begin"/>
      </w:r>
      <w:r w:rsidR="000414BD">
        <w:instrText xml:space="preserve"> XE "</w:instrText>
      </w:r>
      <w:r w:rsidR="000414BD" w:rsidRPr="00857124">
        <w:rPr>
          <w:rFonts w:ascii="Times New Roman" w:hAnsi="Times New Roman" w:cs="Times New Roman"/>
          <w:sz w:val="24"/>
          <w:szCs w:val="24"/>
        </w:rPr>
        <w:instrText xml:space="preserve">Pastor </w:instrText>
      </w:r>
      <w:r w:rsidR="000414BD">
        <w:rPr>
          <w:rFonts w:ascii="Times New Roman" w:hAnsi="Times New Roman" w:cs="Times New Roman"/>
          <w:sz w:val="24"/>
          <w:szCs w:val="24"/>
        </w:rPr>
        <w:instrText>Dí</w:instrText>
      </w:r>
      <w:r w:rsidR="000414BD" w:rsidRPr="00857124">
        <w:rPr>
          <w:rFonts w:ascii="Times New Roman" w:hAnsi="Times New Roman" w:cs="Times New Roman"/>
          <w:sz w:val="24"/>
          <w:szCs w:val="24"/>
        </w:rPr>
        <w:instrText>az</w:instrText>
      </w:r>
      <w:r w:rsidR="000414BD">
        <w:rPr>
          <w:rFonts w:ascii="Times New Roman" w:hAnsi="Times New Roman" w:cs="Times New Roman"/>
          <w:sz w:val="24"/>
          <w:szCs w:val="24"/>
        </w:rPr>
        <w:instrText>, Nicomedes</w:instrText>
      </w:r>
      <w:r w:rsidR="000414BD">
        <w:instrText xml:space="preserve">" </w:instrText>
      </w:r>
      <w:r w:rsidR="000414BD">
        <w:rPr>
          <w:rFonts w:ascii="Times New Roman" w:hAnsi="Times New Roman" w:cs="Times New Roman"/>
          <w:sz w:val="24"/>
          <w:szCs w:val="24"/>
        </w:rPr>
        <w:fldChar w:fldCharType="end"/>
      </w:r>
      <w:r w:rsidR="008561C9" w:rsidRPr="00857124">
        <w:rPr>
          <w:rFonts w:ascii="Times New Roman" w:hAnsi="Times New Roman" w:cs="Times New Roman"/>
          <w:sz w:val="24"/>
          <w:szCs w:val="24"/>
        </w:rPr>
        <w:t xml:space="preserve"> in 1847, </w:t>
      </w:r>
      <w:r w:rsidRPr="00857124">
        <w:rPr>
          <w:rFonts w:ascii="Times New Roman" w:hAnsi="Times New Roman" w:cs="Times New Roman"/>
          <w:sz w:val="24"/>
          <w:szCs w:val="24"/>
        </w:rPr>
        <w:t xml:space="preserve">of Bravo Murillo in 1849, </w:t>
      </w:r>
      <w:r w:rsidR="008561C9" w:rsidRPr="00857124">
        <w:rPr>
          <w:rFonts w:ascii="Times New Roman" w:hAnsi="Times New Roman" w:cs="Times New Roman"/>
          <w:sz w:val="24"/>
          <w:szCs w:val="24"/>
        </w:rPr>
        <w:t xml:space="preserve">among others. Aguilera believed that one of the </w:t>
      </w:r>
      <w:r w:rsidR="000D74F9" w:rsidRPr="00857124">
        <w:rPr>
          <w:rFonts w:ascii="Times New Roman" w:hAnsi="Times New Roman" w:cs="Times New Roman"/>
          <w:sz w:val="24"/>
          <w:szCs w:val="24"/>
        </w:rPr>
        <w:t>keys</w:t>
      </w:r>
      <w:r w:rsidR="008561C9" w:rsidRPr="00857124">
        <w:rPr>
          <w:rFonts w:ascii="Times New Roman" w:hAnsi="Times New Roman" w:cs="Times New Roman"/>
          <w:sz w:val="24"/>
          <w:szCs w:val="24"/>
        </w:rPr>
        <w:t xml:space="preserve"> to progress</w:t>
      </w:r>
      <w:r w:rsidR="000D74F9" w:rsidRPr="00857124">
        <w:rPr>
          <w:rFonts w:ascii="Times New Roman" w:hAnsi="Times New Roman" w:cs="Times New Roman"/>
          <w:sz w:val="24"/>
          <w:szCs w:val="24"/>
        </w:rPr>
        <w:t xml:space="preserve"> and social reform</w:t>
      </w:r>
      <w:r w:rsidR="008561C9" w:rsidRPr="00857124">
        <w:rPr>
          <w:rFonts w:ascii="Times New Roman" w:hAnsi="Times New Roman" w:cs="Times New Roman"/>
          <w:sz w:val="24"/>
          <w:szCs w:val="24"/>
        </w:rPr>
        <w:t xml:space="preserve"> was </w:t>
      </w:r>
      <w:r w:rsidR="000D74F9" w:rsidRPr="00857124">
        <w:rPr>
          <w:rFonts w:ascii="Times New Roman" w:hAnsi="Times New Roman" w:cs="Times New Roman"/>
          <w:sz w:val="24"/>
          <w:szCs w:val="24"/>
        </w:rPr>
        <w:t xml:space="preserve">found </w:t>
      </w:r>
      <w:r w:rsidR="008561C9" w:rsidRPr="00857124">
        <w:rPr>
          <w:rFonts w:ascii="Times New Roman" w:hAnsi="Times New Roman" w:cs="Times New Roman"/>
          <w:sz w:val="24"/>
          <w:szCs w:val="24"/>
        </w:rPr>
        <w:t xml:space="preserve">in </w:t>
      </w:r>
      <w:r w:rsidR="000D74F9" w:rsidRPr="00857124">
        <w:rPr>
          <w:rFonts w:ascii="Times New Roman" w:hAnsi="Times New Roman" w:cs="Times New Roman"/>
          <w:sz w:val="24"/>
          <w:szCs w:val="24"/>
        </w:rPr>
        <w:t>the youth. With</w:t>
      </w:r>
      <w:r w:rsidR="008561C9" w:rsidRPr="00857124">
        <w:rPr>
          <w:rFonts w:ascii="Times New Roman" w:hAnsi="Times New Roman" w:cs="Times New Roman"/>
          <w:sz w:val="24"/>
          <w:szCs w:val="24"/>
        </w:rPr>
        <w:t xml:space="preserve"> them, the political system of Spain</w:t>
      </w:r>
      <w:r w:rsidR="000D74F9" w:rsidRPr="00857124">
        <w:rPr>
          <w:rFonts w:ascii="Times New Roman" w:hAnsi="Times New Roman" w:cs="Times New Roman"/>
          <w:sz w:val="24"/>
          <w:szCs w:val="24"/>
        </w:rPr>
        <w:t xml:space="preserve"> had the potential to</w:t>
      </w:r>
      <w:r w:rsidR="008561C9" w:rsidRPr="00857124">
        <w:rPr>
          <w:rFonts w:ascii="Times New Roman" w:hAnsi="Times New Roman" w:cs="Times New Roman"/>
          <w:sz w:val="24"/>
          <w:szCs w:val="24"/>
        </w:rPr>
        <w:t xml:space="preserve"> become modernized and </w:t>
      </w:r>
      <w:r w:rsidR="000D74F9" w:rsidRPr="00857124">
        <w:rPr>
          <w:rFonts w:ascii="Times New Roman" w:hAnsi="Times New Roman" w:cs="Times New Roman"/>
          <w:sz w:val="24"/>
          <w:szCs w:val="24"/>
        </w:rPr>
        <w:t xml:space="preserve">ideologically </w:t>
      </w:r>
      <w:r w:rsidR="009B0CAD">
        <w:rPr>
          <w:rFonts w:ascii="Times New Roman" w:hAnsi="Times New Roman" w:cs="Times New Roman"/>
          <w:sz w:val="24"/>
          <w:szCs w:val="24"/>
        </w:rPr>
        <w:t xml:space="preserve">aligned </w:t>
      </w:r>
      <w:r w:rsidR="008561C9" w:rsidRPr="00857124">
        <w:rPr>
          <w:rFonts w:ascii="Times New Roman" w:hAnsi="Times New Roman" w:cs="Times New Roman"/>
          <w:sz w:val="24"/>
          <w:szCs w:val="24"/>
        </w:rPr>
        <w:t xml:space="preserve">with </w:t>
      </w:r>
      <w:r w:rsidR="000D74F9" w:rsidRPr="00857124">
        <w:rPr>
          <w:rFonts w:ascii="Times New Roman" w:hAnsi="Times New Roman" w:cs="Times New Roman"/>
          <w:sz w:val="24"/>
          <w:szCs w:val="24"/>
        </w:rPr>
        <w:t>the re</w:t>
      </w:r>
      <w:r w:rsidR="003D32E6" w:rsidRPr="00857124">
        <w:rPr>
          <w:rFonts w:ascii="Times New Roman" w:hAnsi="Times New Roman" w:cs="Times New Roman"/>
          <w:sz w:val="24"/>
          <w:szCs w:val="24"/>
        </w:rPr>
        <w:t xml:space="preserve">volutionary changes of the age. In </w:t>
      </w:r>
      <w:r w:rsidR="003D32E6" w:rsidRPr="00857124">
        <w:rPr>
          <w:rFonts w:ascii="Times New Roman" w:hAnsi="Times New Roman" w:cs="Times New Roman"/>
          <w:i/>
          <w:sz w:val="24"/>
          <w:szCs w:val="24"/>
        </w:rPr>
        <w:t>Europa marcha</w:t>
      </w:r>
      <w:r w:rsidR="003D32E6" w:rsidRPr="00857124">
        <w:rPr>
          <w:rFonts w:ascii="Times New Roman" w:hAnsi="Times New Roman" w:cs="Times New Roman"/>
          <w:sz w:val="24"/>
          <w:szCs w:val="24"/>
        </w:rPr>
        <w:t xml:space="preserve">, the poet recognized the importance of youth by criticizing the inability of the government to maximize on the talent and progressively liberal ideas of recently licensed students: </w:t>
      </w:r>
    </w:p>
    <w:p w14:paraId="41EE4894" w14:textId="08E439F4" w:rsidR="00F6306C" w:rsidRPr="00857124" w:rsidRDefault="003D32E6" w:rsidP="009B0CAD">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Have we looked to that youth for the execution of public posts? No. Have they been relied on to represent the people in the Courts? Not even. Pity the lad</w:t>
      </w:r>
      <w:r w:rsidR="00F245CB">
        <w:rPr>
          <w:rFonts w:ascii="Times New Roman" w:hAnsi="Times New Roman" w:cs="Times New Roman"/>
          <w:sz w:val="24"/>
          <w:szCs w:val="24"/>
        </w:rPr>
        <w:t xml:space="preserve"> who has no</w:t>
      </w:r>
      <w:r w:rsidR="00F6306C" w:rsidRPr="00857124">
        <w:rPr>
          <w:rFonts w:ascii="Times New Roman" w:hAnsi="Times New Roman" w:cs="Times New Roman"/>
          <w:sz w:val="24"/>
          <w:szCs w:val="24"/>
        </w:rPr>
        <w:t>t had another income apart</w:t>
      </w:r>
      <w:r w:rsidRPr="00857124">
        <w:rPr>
          <w:rFonts w:ascii="Times New Roman" w:hAnsi="Times New Roman" w:cs="Times New Roman"/>
          <w:sz w:val="24"/>
          <w:szCs w:val="24"/>
        </w:rPr>
        <w:t xml:space="preserve"> from his talents, </w:t>
      </w:r>
      <w:r w:rsidR="00F6306C" w:rsidRPr="00857124">
        <w:rPr>
          <w:rFonts w:ascii="Times New Roman" w:hAnsi="Times New Roman" w:cs="Times New Roman"/>
          <w:sz w:val="24"/>
          <w:szCs w:val="24"/>
        </w:rPr>
        <w:t xml:space="preserve">another backing apart from his scientific merits, </w:t>
      </w:r>
      <w:r w:rsidR="00F6306C" w:rsidRPr="00857124">
        <w:rPr>
          <w:rFonts w:ascii="Times New Roman" w:hAnsi="Times New Roman" w:cs="Times New Roman"/>
          <w:sz w:val="24"/>
          <w:szCs w:val="24"/>
        </w:rPr>
        <w:lastRenderedPageBreak/>
        <w:t>another influence other than his aptitude to intervene in the government</w:t>
      </w:r>
      <w:r w:rsidR="0072287A" w:rsidRPr="00857124">
        <w:rPr>
          <w:rFonts w:ascii="Times New Roman" w:hAnsi="Times New Roman" w:cs="Times New Roman"/>
          <w:sz w:val="24"/>
          <w:szCs w:val="24"/>
        </w:rPr>
        <w:t xml:space="preserve"> of the nation! </w:t>
      </w:r>
      <w:r w:rsidR="0072287A"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ExcludeAuth="1"&gt;&lt;Author&gt;Mendía&lt;/Author&gt;&lt;Year&gt;1849&lt;/Year&gt;&lt;RecNum&gt;111&lt;/RecNum&gt;&lt;Pages&gt;421&lt;/Pages&gt;&lt;DisplayText&gt;(421)&lt;/DisplayText&gt;&lt;record&gt;&lt;rec-number&gt;111&lt;/rec-number&gt;&lt;foreign-keys&gt;&lt;key app="EN" db-id="5xstxsde6rdp5yexss8vfsa6zwr5fd5z52vs" timestamp="1473178315"&gt;111&lt;/key&gt;&lt;/foreign-keys&gt;&lt;ref-type name="Book"&gt;6&lt;/ref-type&gt;&lt;contributors&gt;&lt;authors&gt;&lt;author&gt;Mendía, Agustín&lt;/author&gt;&lt;author&gt;Ruiz Aguilera, Ventura&lt;/author&gt;&lt;/authors&gt;&lt;/contributors&gt;&lt;titles&gt;&lt;title&gt;Europa marcha&lt;/title&gt;&lt;/titles&gt;&lt;dates&gt;&lt;year&gt;1849&lt;/year&gt;&lt;/dates&gt;&lt;pub-location&gt;Valencia&lt;/pub-location&gt;&lt;publisher&gt;José Mateu Garín&lt;/publisher&gt;&lt;urls&gt;&lt;/urls&gt;&lt;/record&gt;&lt;/Cite&gt;&lt;/EndNote&gt;</w:instrText>
      </w:r>
      <w:r w:rsidR="0072287A"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(421)</w:t>
      </w:r>
      <w:r w:rsidR="0072287A" w:rsidRPr="00857124">
        <w:rPr>
          <w:rFonts w:ascii="Times New Roman" w:hAnsi="Times New Roman" w:cs="Times New Roman"/>
          <w:sz w:val="24"/>
          <w:szCs w:val="24"/>
        </w:rPr>
        <w:fldChar w:fldCharType="end"/>
      </w:r>
      <w:r w:rsidR="00F6306C" w:rsidRPr="00857124">
        <w:rPr>
          <w:rStyle w:val="FootnoteReference"/>
          <w:rFonts w:ascii="Times New Roman" w:hAnsi="Times New Roman" w:cs="Times New Roman"/>
          <w:sz w:val="24"/>
          <w:szCs w:val="24"/>
        </w:rPr>
        <w:footnoteReference w:id="117"/>
      </w:r>
      <w:r w:rsidR="00F6306C" w:rsidRPr="00857124">
        <w:rPr>
          <w:rFonts w:ascii="Times New Roman" w:hAnsi="Times New Roman" w:cs="Times New Roman"/>
          <w:sz w:val="24"/>
          <w:szCs w:val="24"/>
        </w:rPr>
        <w:t xml:space="preserve"> </w:t>
      </w:r>
    </w:p>
    <w:p w14:paraId="6D63232A" w14:textId="15A7F8CC" w:rsidR="006327DA" w:rsidRPr="00857124" w:rsidRDefault="009B0CAD" w:rsidP="00F6306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notion of the youth’s inclusion in the progress of the nation </w:t>
      </w:r>
      <w:r w:rsidR="00AB1787">
        <w:rPr>
          <w:rFonts w:ascii="Times New Roman" w:hAnsi="Times New Roman" w:cs="Times New Roman"/>
          <w:sz w:val="24"/>
          <w:szCs w:val="24"/>
        </w:rPr>
        <w:t>runs from the poem “La juventud” to</w:t>
      </w:r>
      <w:r w:rsidR="000D74F9" w:rsidRPr="00857124">
        <w:rPr>
          <w:rFonts w:ascii="Times New Roman" w:hAnsi="Times New Roman" w:cs="Times New Roman"/>
          <w:sz w:val="24"/>
          <w:szCs w:val="24"/>
        </w:rPr>
        <w:t xml:space="preserve"> “El maestro que no viene,”</w:t>
      </w:r>
      <w:r w:rsidR="00AB1787">
        <w:rPr>
          <w:rFonts w:ascii="Times New Roman" w:hAnsi="Times New Roman" w:cs="Times New Roman"/>
          <w:sz w:val="24"/>
          <w:szCs w:val="24"/>
        </w:rPr>
        <w:t xml:space="preserve"> where</w:t>
      </w:r>
      <w:r w:rsidR="000D74F9" w:rsidRPr="00857124">
        <w:rPr>
          <w:rFonts w:ascii="Times New Roman" w:hAnsi="Times New Roman" w:cs="Times New Roman"/>
          <w:sz w:val="24"/>
          <w:szCs w:val="24"/>
        </w:rPr>
        <w:t xml:space="preserve"> Aguilera focuses on a select population which did not have a voice regarding national representation </w:t>
      </w:r>
      <w:r w:rsidR="00F6306C" w:rsidRPr="00857124">
        <w:rPr>
          <w:rFonts w:ascii="Times New Roman" w:hAnsi="Times New Roman" w:cs="Times New Roman"/>
          <w:sz w:val="24"/>
          <w:szCs w:val="24"/>
        </w:rPr>
        <w:t>youth and their invisibility in the national progress would become a matter of concern.</w:t>
      </w:r>
      <w:r w:rsidR="00EF79DC">
        <w:rPr>
          <w:rFonts w:ascii="Times New Roman" w:hAnsi="Times New Roman" w:cs="Times New Roman"/>
          <w:sz w:val="24"/>
          <w:szCs w:val="24"/>
        </w:rPr>
        <w:t xml:space="preserve"> </w:t>
      </w:r>
      <w:r w:rsidR="00EF79DC" w:rsidRPr="00EF79DC">
        <w:rPr>
          <w:rFonts w:ascii="Times New Roman" w:hAnsi="Times New Roman" w:cs="Times New Roman"/>
          <w:sz w:val="24"/>
          <w:szCs w:val="24"/>
          <w:highlight w:val="yellow"/>
        </w:rPr>
        <w:t xml:space="preserve">It is Aguilera’s goal to bring these dispersed </w:t>
      </w:r>
      <w:r w:rsidR="00EF79DC">
        <w:rPr>
          <w:rFonts w:ascii="Times New Roman" w:hAnsi="Times New Roman" w:cs="Times New Roman"/>
          <w:sz w:val="24"/>
          <w:szCs w:val="24"/>
          <w:highlight w:val="yellow"/>
        </w:rPr>
        <w:t xml:space="preserve">and excluded </w:t>
      </w:r>
      <w:r w:rsidR="00EF79DC" w:rsidRPr="00EF79DC">
        <w:rPr>
          <w:rFonts w:ascii="Times New Roman" w:hAnsi="Times New Roman" w:cs="Times New Roman"/>
          <w:sz w:val="24"/>
          <w:szCs w:val="24"/>
          <w:highlight w:val="yellow"/>
        </w:rPr>
        <w:t>voices to the foreground.</w:t>
      </w:r>
    </w:p>
    <w:p w14:paraId="0F48F474" w14:textId="77777777" w:rsidR="00BB26EC" w:rsidRPr="00857124" w:rsidRDefault="00BB26EC" w:rsidP="009817E4">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In this dialogued</w:t>
      </w:r>
      <w:r w:rsidR="008879A0" w:rsidRPr="00857124">
        <w:rPr>
          <w:rFonts w:ascii="Times New Roman" w:hAnsi="Times New Roman" w:cs="Times New Roman"/>
          <w:sz w:val="24"/>
          <w:szCs w:val="24"/>
        </w:rPr>
        <w:t xml:space="preserve"> poem</w:t>
      </w:r>
      <w:r w:rsidR="00535016" w:rsidRPr="00857124">
        <w:rPr>
          <w:rFonts w:ascii="Times New Roman" w:hAnsi="Times New Roman" w:cs="Times New Roman"/>
          <w:sz w:val="24"/>
          <w:szCs w:val="24"/>
        </w:rPr>
        <w:t xml:space="preserve"> between a grandmother and her grandson</w:t>
      </w:r>
      <w:r w:rsidR="00DA62F7" w:rsidRPr="00857124">
        <w:rPr>
          <w:rFonts w:ascii="Times New Roman" w:hAnsi="Times New Roman" w:cs="Times New Roman"/>
          <w:sz w:val="24"/>
          <w:szCs w:val="24"/>
        </w:rPr>
        <w:t>,</w:t>
      </w:r>
      <w:r w:rsidRPr="00857124">
        <w:rPr>
          <w:rFonts w:ascii="Times New Roman" w:hAnsi="Times New Roman" w:cs="Times New Roman"/>
          <w:sz w:val="24"/>
          <w:szCs w:val="24"/>
        </w:rPr>
        <w:t xml:space="preserve"> </w:t>
      </w:r>
      <w:r w:rsidR="00DA62F7" w:rsidRPr="00857124">
        <w:rPr>
          <w:rFonts w:ascii="Times New Roman" w:hAnsi="Times New Roman" w:cs="Times New Roman"/>
          <w:sz w:val="24"/>
          <w:szCs w:val="24"/>
        </w:rPr>
        <w:t xml:space="preserve">Tomás </w:t>
      </w:r>
      <w:r w:rsidR="008879A0" w:rsidRPr="00857124">
        <w:rPr>
          <w:rFonts w:ascii="Times New Roman" w:hAnsi="Times New Roman" w:cs="Times New Roman"/>
          <w:sz w:val="24"/>
          <w:szCs w:val="24"/>
        </w:rPr>
        <w:t>anxiously</w:t>
      </w:r>
      <w:r w:rsidR="00535016" w:rsidRPr="00857124">
        <w:rPr>
          <w:rFonts w:ascii="Times New Roman" w:hAnsi="Times New Roman" w:cs="Times New Roman"/>
          <w:sz w:val="24"/>
          <w:szCs w:val="24"/>
        </w:rPr>
        <w:t xml:space="preserve"> </w:t>
      </w:r>
      <w:r w:rsidR="00813FEE" w:rsidRPr="00857124">
        <w:rPr>
          <w:rFonts w:ascii="Times New Roman" w:hAnsi="Times New Roman" w:cs="Times New Roman"/>
          <w:sz w:val="24"/>
          <w:szCs w:val="24"/>
        </w:rPr>
        <w:t xml:space="preserve">runs </w:t>
      </w:r>
      <w:r w:rsidR="00535016" w:rsidRPr="00857124">
        <w:rPr>
          <w:rFonts w:ascii="Times New Roman" w:hAnsi="Times New Roman" w:cs="Times New Roman"/>
          <w:sz w:val="24"/>
          <w:szCs w:val="24"/>
        </w:rPr>
        <w:t xml:space="preserve">to town to </w:t>
      </w:r>
      <w:r w:rsidR="00813FEE" w:rsidRPr="00857124">
        <w:rPr>
          <w:rFonts w:ascii="Times New Roman" w:hAnsi="Times New Roman" w:cs="Times New Roman"/>
          <w:sz w:val="24"/>
          <w:szCs w:val="24"/>
        </w:rPr>
        <w:t>witness</w:t>
      </w:r>
      <w:r w:rsidR="00535016" w:rsidRPr="00857124">
        <w:rPr>
          <w:rFonts w:ascii="Times New Roman" w:hAnsi="Times New Roman" w:cs="Times New Roman"/>
          <w:sz w:val="24"/>
          <w:szCs w:val="24"/>
        </w:rPr>
        <w:t xml:space="preserve"> </w:t>
      </w:r>
      <w:r w:rsidR="00813FEE" w:rsidRPr="00857124">
        <w:rPr>
          <w:rFonts w:ascii="Times New Roman" w:hAnsi="Times New Roman" w:cs="Times New Roman"/>
          <w:sz w:val="24"/>
          <w:szCs w:val="24"/>
        </w:rPr>
        <w:t xml:space="preserve">the promise of the arrival of a new teacher </w:t>
      </w:r>
      <w:r w:rsidR="00535016" w:rsidRPr="00857124">
        <w:rPr>
          <w:rFonts w:ascii="Times New Roman" w:hAnsi="Times New Roman" w:cs="Times New Roman"/>
          <w:sz w:val="24"/>
          <w:szCs w:val="24"/>
        </w:rPr>
        <w:t>fulfilled</w:t>
      </w:r>
      <w:r w:rsidR="00813FEE" w:rsidRPr="00857124">
        <w:rPr>
          <w:rFonts w:ascii="Times New Roman" w:hAnsi="Times New Roman" w:cs="Times New Roman"/>
          <w:sz w:val="24"/>
          <w:szCs w:val="24"/>
        </w:rPr>
        <w:t>, but as he waits</w:t>
      </w:r>
      <w:r w:rsidRPr="00857124">
        <w:rPr>
          <w:rFonts w:ascii="Times New Roman" w:hAnsi="Times New Roman" w:cs="Times New Roman"/>
          <w:sz w:val="24"/>
          <w:szCs w:val="24"/>
        </w:rPr>
        <w:t>, his dreams of an education become less real, and the certainty of a burdensome life more inescapable</w:t>
      </w:r>
      <w:r w:rsidR="00535016" w:rsidRPr="00857124">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B2303" w:rsidRPr="00857124" w14:paraId="7C67BBD9" w14:textId="77777777" w:rsidTr="00AB2303">
        <w:tc>
          <w:tcPr>
            <w:tcW w:w="4788" w:type="dxa"/>
          </w:tcPr>
          <w:p w14:paraId="7CD6B2B8" w14:textId="77777777" w:rsidR="00AB2303" w:rsidRPr="00857124" w:rsidRDefault="00AB2303" w:rsidP="00AB2303">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-Abuela, ¿cómo es que tarda?</w:t>
            </w:r>
          </w:p>
          <w:p w14:paraId="53933FF8" w14:textId="77777777" w:rsidR="00AB2303" w:rsidRPr="00857124" w:rsidRDefault="00AB2303" w:rsidP="00AB2303">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Mucho me temo otro engaño;</w:t>
            </w:r>
          </w:p>
          <w:p w14:paraId="5309E223" w14:textId="77777777" w:rsidR="00AB2303" w:rsidRPr="00857124" w:rsidRDefault="00AB2303" w:rsidP="00AB2303">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Ya se le </w:t>
            </w:r>
            <w:r w:rsidR="005768C9" w:rsidRPr="00857124">
              <w:rPr>
                <w:rFonts w:ascii="Times New Roman" w:hAnsi="Times New Roman" w:cs="Times New Roman"/>
                <w:sz w:val="24"/>
                <w:szCs w:val="24"/>
                <w:lang w:val="es-ES"/>
              </w:rPr>
              <w:t>espera</w:t>
            </w:r>
            <w:r w:rsidRPr="00857124">
              <w:rPr>
                <w:rFonts w:ascii="Times New Roman" w:hAnsi="Times New Roman" w:cs="Times New Roman"/>
                <w:sz w:val="24"/>
                <w:szCs w:val="24"/>
                <w:lang w:val="es-ES"/>
              </w:rPr>
              <w:t xml:space="preserve"> hace un año,</w:t>
            </w:r>
          </w:p>
          <w:p w14:paraId="3D3538C6" w14:textId="77777777" w:rsidR="00AB2303" w:rsidRPr="00857124" w:rsidRDefault="00DA39C8" w:rsidP="00AB2303">
            <w:pPr>
              <w:jc w:val="center"/>
              <w:rPr>
                <w:rFonts w:ascii="Times New Roman" w:hAnsi="Times New Roman" w:cs="Times New Roman"/>
                <w:sz w:val="24"/>
                <w:szCs w:val="24"/>
                <w:lang w:val="es-ES"/>
              </w:rPr>
            </w:pPr>
            <w:r>
              <w:rPr>
                <w:rFonts w:ascii="Times New Roman" w:hAnsi="Times New Roman" w:cs="Times New Roman"/>
                <w:sz w:val="24"/>
                <w:szCs w:val="24"/>
                <w:lang w:val="es-ES"/>
              </w:rPr>
              <w:t>Y él no acaba de venir (51).</w:t>
            </w:r>
          </w:p>
        </w:tc>
        <w:tc>
          <w:tcPr>
            <w:tcW w:w="4788" w:type="dxa"/>
          </w:tcPr>
          <w:p w14:paraId="3DCFD886" w14:textId="77777777" w:rsidR="00AB2303" w:rsidRPr="00857124" w:rsidRDefault="00AB2303" w:rsidP="00BB26EC">
            <w:pPr>
              <w:jc w:val="center"/>
              <w:rPr>
                <w:rFonts w:ascii="Times New Roman" w:hAnsi="Times New Roman" w:cs="Times New Roman"/>
                <w:sz w:val="24"/>
                <w:szCs w:val="24"/>
              </w:rPr>
            </w:pPr>
            <w:r w:rsidRPr="00857124">
              <w:rPr>
                <w:rFonts w:ascii="Times New Roman" w:hAnsi="Times New Roman" w:cs="Times New Roman"/>
                <w:sz w:val="24"/>
                <w:szCs w:val="24"/>
              </w:rPr>
              <w:t>Grandmother, why does he tarry?</w:t>
            </w:r>
          </w:p>
          <w:p w14:paraId="69B2694A" w14:textId="77777777" w:rsidR="00AB2303" w:rsidRPr="00857124" w:rsidRDefault="00F17ED5" w:rsidP="00BB26EC">
            <w:pPr>
              <w:jc w:val="center"/>
              <w:rPr>
                <w:rFonts w:ascii="Times New Roman" w:hAnsi="Times New Roman" w:cs="Times New Roman"/>
                <w:sz w:val="24"/>
                <w:szCs w:val="24"/>
              </w:rPr>
            </w:pPr>
            <w:r w:rsidRPr="00857124">
              <w:rPr>
                <w:rFonts w:ascii="Times New Roman" w:hAnsi="Times New Roman" w:cs="Times New Roman"/>
                <w:sz w:val="24"/>
                <w:szCs w:val="24"/>
              </w:rPr>
              <w:t>Deeply another ruse I fear</w:t>
            </w:r>
            <w:r w:rsidR="00AB2303" w:rsidRPr="00857124">
              <w:rPr>
                <w:rFonts w:ascii="Times New Roman" w:hAnsi="Times New Roman" w:cs="Times New Roman"/>
                <w:sz w:val="24"/>
                <w:szCs w:val="24"/>
              </w:rPr>
              <w:t>;</w:t>
            </w:r>
          </w:p>
          <w:p w14:paraId="7C7E2933" w14:textId="77777777" w:rsidR="00AB2303" w:rsidRPr="00857124" w:rsidRDefault="0056641F" w:rsidP="00BB26EC">
            <w:pPr>
              <w:jc w:val="center"/>
              <w:rPr>
                <w:rFonts w:ascii="Times New Roman" w:hAnsi="Times New Roman" w:cs="Times New Roman"/>
                <w:sz w:val="24"/>
                <w:szCs w:val="24"/>
              </w:rPr>
            </w:pPr>
            <w:r w:rsidRPr="00857124">
              <w:rPr>
                <w:rFonts w:ascii="Times New Roman" w:hAnsi="Times New Roman" w:cs="Times New Roman"/>
                <w:sz w:val="24"/>
                <w:szCs w:val="24"/>
              </w:rPr>
              <w:t>Already we await him</w:t>
            </w:r>
            <w:r w:rsidR="005768C9" w:rsidRPr="00857124">
              <w:rPr>
                <w:rFonts w:ascii="Times New Roman" w:hAnsi="Times New Roman" w:cs="Times New Roman"/>
                <w:sz w:val="24"/>
                <w:szCs w:val="24"/>
              </w:rPr>
              <w:t xml:space="preserve"> for</w:t>
            </w:r>
            <w:r w:rsidRPr="00857124">
              <w:rPr>
                <w:rFonts w:ascii="Times New Roman" w:hAnsi="Times New Roman" w:cs="Times New Roman"/>
                <w:sz w:val="24"/>
                <w:szCs w:val="24"/>
              </w:rPr>
              <w:t xml:space="preserve"> a</w:t>
            </w:r>
            <w:r w:rsidR="000B3228" w:rsidRPr="00857124">
              <w:rPr>
                <w:rFonts w:ascii="Times New Roman" w:hAnsi="Times New Roman" w:cs="Times New Roman"/>
                <w:sz w:val="24"/>
                <w:szCs w:val="24"/>
              </w:rPr>
              <w:t xml:space="preserve"> year</w:t>
            </w:r>
            <w:r w:rsidRPr="00857124">
              <w:rPr>
                <w:rFonts w:ascii="Times New Roman" w:hAnsi="Times New Roman" w:cs="Times New Roman"/>
                <w:sz w:val="24"/>
                <w:szCs w:val="24"/>
              </w:rPr>
              <w:t>,</w:t>
            </w:r>
            <w:r w:rsidR="000B3228" w:rsidRPr="00857124">
              <w:rPr>
                <w:rFonts w:ascii="Times New Roman" w:hAnsi="Times New Roman" w:cs="Times New Roman"/>
                <w:sz w:val="24"/>
                <w:szCs w:val="24"/>
              </w:rPr>
              <w:t xml:space="preserve"> </w:t>
            </w:r>
          </w:p>
          <w:p w14:paraId="0EFF8A42" w14:textId="77777777" w:rsidR="00AB2303" w:rsidRPr="00857124" w:rsidRDefault="00AB2303" w:rsidP="0056641F">
            <w:pPr>
              <w:jc w:val="center"/>
              <w:rPr>
                <w:rFonts w:ascii="Times New Roman" w:hAnsi="Times New Roman" w:cs="Times New Roman"/>
                <w:sz w:val="24"/>
                <w:szCs w:val="24"/>
              </w:rPr>
            </w:pPr>
            <w:r w:rsidRPr="00857124">
              <w:rPr>
                <w:rFonts w:ascii="Times New Roman" w:hAnsi="Times New Roman" w:cs="Times New Roman"/>
                <w:sz w:val="24"/>
                <w:szCs w:val="24"/>
              </w:rPr>
              <w:t xml:space="preserve">And </w:t>
            </w:r>
            <w:r w:rsidR="00B23E44" w:rsidRPr="00857124">
              <w:rPr>
                <w:rFonts w:ascii="Times New Roman" w:hAnsi="Times New Roman" w:cs="Times New Roman"/>
                <w:sz w:val="24"/>
                <w:szCs w:val="24"/>
              </w:rPr>
              <w:t>still he has</w:t>
            </w:r>
            <w:r w:rsidR="0056641F" w:rsidRPr="00857124">
              <w:rPr>
                <w:rFonts w:ascii="Times New Roman" w:hAnsi="Times New Roman" w:cs="Times New Roman"/>
                <w:sz w:val="24"/>
                <w:szCs w:val="24"/>
              </w:rPr>
              <w:t xml:space="preserve"> yet to appear</w:t>
            </w:r>
            <w:r w:rsidRPr="00857124">
              <w:rPr>
                <w:rFonts w:ascii="Times New Roman" w:hAnsi="Times New Roman" w:cs="Times New Roman"/>
                <w:sz w:val="24"/>
                <w:szCs w:val="24"/>
              </w:rPr>
              <w:t>.</w:t>
            </w:r>
          </w:p>
        </w:tc>
      </w:tr>
    </w:tbl>
    <w:p w14:paraId="329E64AD" w14:textId="77777777" w:rsidR="00AB2303" w:rsidRPr="00857124" w:rsidRDefault="00AB2303" w:rsidP="00BB26EC">
      <w:pPr>
        <w:spacing w:after="0" w:line="240" w:lineRule="auto"/>
        <w:ind w:firstLine="720"/>
        <w:jc w:val="center"/>
        <w:rPr>
          <w:rFonts w:ascii="Times New Roman" w:hAnsi="Times New Roman" w:cs="Times New Roman"/>
          <w:sz w:val="24"/>
          <w:szCs w:val="24"/>
          <w:lang w:val="es-ES"/>
        </w:rPr>
      </w:pPr>
    </w:p>
    <w:p w14:paraId="0189099B" w14:textId="77777777" w:rsidR="00BB26EC" w:rsidRPr="00857124" w:rsidRDefault="00BB26EC" w:rsidP="00BB26EC">
      <w:pPr>
        <w:spacing w:after="0" w:line="240" w:lineRule="auto"/>
        <w:rPr>
          <w:rFonts w:ascii="Times New Roman" w:hAnsi="Times New Roman" w:cs="Times New Roman"/>
          <w:sz w:val="24"/>
          <w:szCs w:val="24"/>
          <w:lang w:val="es-ES"/>
        </w:rPr>
      </w:pPr>
    </w:p>
    <w:p w14:paraId="0142411A" w14:textId="5B58BACB" w:rsidR="007F2FCB" w:rsidRPr="00857124" w:rsidRDefault="00DA62F7" w:rsidP="00790D7F">
      <w:pPr>
        <w:spacing w:after="0" w:line="480" w:lineRule="auto"/>
        <w:rPr>
          <w:rFonts w:ascii="Times New Roman" w:hAnsi="Times New Roman" w:cs="Times New Roman"/>
          <w:sz w:val="24"/>
          <w:szCs w:val="24"/>
        </w:rPr>
      </w:pPr>
      <w:r w:rsidRPr="00857124">
        <w:rPr>
          <w:rFonts w:ascii="Times New Roman" w:hAnsi="Times New Roman" w:cs="Times New Roman"/>
          <w:sz w:val="24"/>
          <w:szCs w:val="24"/>
        </w:rPr>
        <w:t>Although initially Thomas is full of hope while awa</w:t>
      </w:r>
      <w:r w:rsidR="00706D77" w:rsidRPr="00857124">
        <w:rPr>
          <w:rFonts w:ascii="Times New Roman" w:hAnsi="Times New Roman" w:cs="Times New Roman"/>
          <w:sz w:val="24"/>
          <w:szCs w:val="24"/>
        </w:rPr>
        <w:t>iting the teacher’s arrival,</w:t>
      </w:r>
      <w:r w:rsidR="008853A7" w:rsidRPr="00857124">
        <w:rPr>
          <w:rFonts w:ascii="Times New Roman" w:hAnsi="Times New Roman" w:cs="Times New Roman"/>
          <w:sz w:val="24"/>
          <w:szCs w:val="24"/>
        </w:rPr>
        <w:t xml:space="preserve"> in the presence of his ingenuity,</w:t>
      </w:r>
      <w:r w:rsidR="00706D77" w:rsidRPr="00857124">
        <w:rPr>
          <w:rFonts w:ascii="Times New Roman" w:hAnsi="Times New Roman" w:cs="Times New Roman"/>
          <w:sz w:val="24"/>
          <w:szCs w:val="24"/>
        </w:rPr>
        <w:t xml:space="preserve"> his</w:t>
      </w:r>
      <w:r w:rsidR="008853A7" w:rsidRPr="00857124">
        <w:rPr>
          <w:rFonts w:ascii="Times New Roman" w:hAnsi="Times New Roman" w:cs="Times New Roman"/>
          <w:sz w:val="24"/>
          <w:szCs w:val="24"/>
        </w:rPr>
        <w:t xml:space="preserve"> experienced</w:t>
      </w:r>
      <w:r w:rsidRPr="00857124">
        <w:rPr>
          <w:rFonts w:ascii="Times New Roman" w:hAnsi="Times New Roman" w:cs="Times New Roman"/>
          <w:sz w:val="24"/>
          <w:szCs w:val="24"/>
        </w:rPr>
        <w:t xml:space="preserve"> grandmother</w:t>
      </w:r>
      <w:r w:rsidR="008853A7" w:rsidRPr="00857124">
        <w:rPr>
          <w:rFonts w:ascii="Times New Roman" w:hAnsi="Times New Roman" w:cs="Times New Roman"/>
          <w:sz w:val="24"/>
          <w:szCs w:val="24"/>
        </w:rPr>
        <w:t xml:space="preserve"> </w:t>
      </w:r>
      <w:r w:rsidRPr="00857124">
        <w:rPr>
          <w:rFonts w:ascii="Times New Roman" w:hAnsi="Times New Roman" w:cs="Times New Roman"/>
          <w:sz w:val="24"/>
          <w:szCs w:val="24"/>
        </w:rPr>
        <w:t>is less optimistic about the promi</w:t>
      </w:r>
      <w:r w:rsidR="007F2FCB" w:rsidRPr="00857124">
        <w:rPr>
          <w:rFonts w:ascii="Times New Roman" w:hAnsi="Times New Roman" w:cs="Times New Roman"/>
          <w:sz w:val="24"/>
          <w:szCs w:val="24"/>
        </w:rPr>
        <w:t xml:space="preserve">ses as indicated in her </w:t>
      </w:r>
      <w:r w:rsidR="00C71E12">
        <w:rPr>
          <w:rFonts w:ascii="Times New Roman" w:hAnsi="Times New Roman" w:cs="Times New Roman"/>
          <w:sz w:val="24"/>
          <w:szCs w:val="24"/>
        </w:rPr>
        <w:t xml:space="preserve">satirical </w:t>
      </w:r>
      <w:r w:rsidR="007F2FCB" w:rsidRPr="00857124">
        <w:rPr>
          <w:rFonts w:ascii="Times New Roman" w:hAnsi="Times New Roman" w:cs="Times New Roman"/>
          <w:sz w:val="24"/>
          <w:szCs w:val="24"/>
        </w:rPr>
        <w:t xml:space="preserve">refrain: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F2FCB" w:rsidRPr="00857124" w14:paraId="575A2218" w14:textId="77777777" w:rsidTr="007F2FCB">
        <w:tc>
          <w:tcPr>
            <w:tcW w:w="4788" w:type="dxa"/>
          </w:tcPr>
          <w:p w14:paraId="65C821FD" w14:textId="77777777" w:rsidR="007F2FCB" w:rsidRPr="00857124" w:rsidRDefault="007F2FCB" w:rsidP="007F2FCB">
            <w:pPr>
              <w:jc w:val="center"/>
              <w:rPr>
                <w:rFonts w:ascii="Times New Roman" w:hAnsi="Times New Roman" w:cs="Times New Roman"/>
                <w:i/>
                <w:sz w:val="24"/>
                <w:szCs w:val="24"/>
                <w:lang w:val="es-ES"/>
              </w:rPr>
            </w:pPr>
            <w:r w:rsidRPr="00857124">
              <w:rPr>
                <w:rFonts w:ascii="Times New Roman" w:hAnsi="Times New Roman" w:cs="Times New Roman"/>
                <w:i/>
                <w:sz w:val="24"/>
                <w:szCs w:val="24"/>
                <w:lang w:val="es-ES"/>
              </w:rPr>
              <w:t>No vendrá; mas si viniere</w:t>
            </w:r>
          </w:p>
          <w:p w14:paraId="49CCDE4E" w14:textId="77777777" w:rsidR="007F2FCB" w:rsidRPr="00857124" w:rsidRDefault="007F2FCB" w:rsidP="007F2FCB">
            <w:pPr>
              <w:jc w:val="center"/>
              <w:rPr>
                <w:rFonts w:ascii="Times New Roman" w:hAnsi="Times New Roman" w:cs="Times New Roman"/>
                <w:i/>
                <w:sz w:val="24"/>
                <w:szCs w:val="24"/>
                <w:lang w:val="es-ES"/>
              </w:rPr>
            </w:pPr>
            <w:r w:rsidRPr="00857124">
              <w:rPr>
                <w:rFonts w:ascii="Times New Roman" w:hAnsi="Times New Roman" w:cs="Times New Roman"/>
                <w:i/>
                <w:sz w:val="24"/>
                <w:szCs w:val="24"/>
                <w:lang w:val="es-ES"/>
              </w:rPr>
              <w:t>Como aseguran, Tomás</w:t>
            </w:r>
          </w:p>
          <w:p w14:paraId="53793D70" w14:textId="77777777" w:rsidR="007F2FCB" w:rsidRPr="00857124" w:rsidRDefault="007F2FCB" w:rsidP="007F2FCB">
            <w:pPr>
              <w:jc w:val="center"/>
              <w:rPr>
                <w:rFonts w:ascii="Times New Roman" w:hAnsi="Times New Roman" w:cs="Times New Roman"/>
                <w:i/>
                <w:sz w:val="24"/>
                <w:szCs w:val="24"/>
                <w:lang w:val="es-ES"/>
              </w:rPr>
            </w:pPr>
            <w:r w:rsidRPr="00857124">
              <w:rPr>
                <w:rFonts w:ascii="Times New Roman" w:hAnsi="Times New Roman" w:cs="Times New Roman"/>
                <w:i/>
                <w:sz w:val="24"/>
                <w:szCs w:val="24"/>
                <w:lang w:val="es-ES"/>
              </w:rPr>
              <w:t>¡Ya verás cuánto te quiere</w:t>
            </w:r>
          </w:p>
          <w:p w14:paraId="6D36C920" w14:textId="77777777" w:rsidR="007F2FCB" w:rsidRPr="00857124" w:rsidRDefault="007F2FCB" w:rsidP="007F2FCB">
            <w:pPr>
              <w:jc w:val="center"/>
              <w:rPr>
                <w:rFonts w:ascii="Times New Roman" w:hAnsi="Times New Roman" w:cs="Times New Roman"/>
                <w:sz w:val="24"/>
                <w:szCs w:val="24"/>
                <w:lang w:val="es-ES"/>
              </w:rPr>
            </w:pPr>
            <w:r w:rsidRPr="00857124">
              <w:rPr>
                <w:rFonts w:ascii="Times New Roman" w:hAnsi="Times New Roman" w:cs="Times New Roman"/>
                <w:i/>
                <w:sz w:val="24"/>
                <w:szCs w:val="24"/>
                <w:lang w:val="es-ES"/>
              </w:rPr>
              <w:t>Ya verás!</w:t>
            </w:r>
            <w:r w:rsidR="00DA39C8">
              <w:rPr>
                <w:rFonts w:ascii="Times New Roman" w:hAnsi="Times New Roman" w:cs="Times New Roman"/>
                <w:i/>
                <w:sz w:val="24"/>
                <w:szCs w:val="24"/>
                <w:lang w:val="es-ES"/>
              </w:rPr>
              <w:t xml:space="preserve"> </w:t>
            </w:r>
            <w:r w:rsidR="00DA39C8" w:rsidRPr="00DA39C8">
              <w:rPr>
                <w:rFonts w:ascii="Times New Roman" w:hAnsi="Times New Roman" w:cs="Times New Roman"/>
                <w:sz w:val="24"/>
                <w:szCs w:val="24"/>
                <w:lang w:val="es-ES"/>
              </w:rPr>
              <w:t>(53)</w:t>
            </w:r>
          </w:p>
        </w:tc>
        <w:tc>
          <w:tcPr>
            <w:tcW w:w="4788" w:type="dxa"/>
          </w:tcPr>
          <w:p w14:paraId="69CECFDA" w14:textId="77777777" w:rsidR="007F2FCB" w:rsidRPr="00857124" w:rsidRDefault="00D14EE0" w:rsidP="007F2FCB">
            <w:pPr>
              <w:jc w:val="center"/>
              <w:rPr>
                <w:rFonts w:ascii="Times New Roman" w:hAnsi="Times New Roman" w:cs="Times New Roman"/>
                <w:i/>
                <w:sz w:val="24"/>
                <w:szCs w:val="24"/>
                <w:lang w:val="es-ES"/>
              </w:rPr>
            </w:pPr>
            <w:r w:rsidRPr="00857124">
              <w:rPr>
                <w:rFonts w:ascii="Times New Roman" w:hAnsi="Times New Roman" w:cs="Times New Roman"/>
                <w:i/>
                <w:sz w:val="24"/>
                <w:szCs w:val="24"/>
                <w:lang w:val="es-ES"/>
              </w:rPr>
              <w:t>He’ll never show</w:t>
            </w:r>
            <w:r w:rsidR="007F2FCB" w:rsidRPr="00857124">
              <w:rPr>
                <w:rFonts w:ascii="Times New Roman" w:hAnsi="Times New Roman" w:cs="Times New Roman"/>
                <w:i/>
                <w:sz w:val="24"/>
                <w:szCs w:val="24"/>
                <w:lang w:val="es-ES"/>
              </w:rPr>
              <w:t>; but were he</w:t>
            </w:r>
            <w:r w:rsidRPr="00857124">
              <w:rPr>
                <w:rFonts w:ascii="Times New Roman" w:hAnsi="Times New Roman" w:cs="Times New Roman"/>
                <w:i/>
                <w:sz w:val="24"/>
                <w:szCs w:val="24"/>
                <w:lang w:val="es-ES"/>
              </w:rPr>
              <w:t xml:space="preserve"> to</w:t>
            </w:r>
            <w:r w:rsidR="007F2FCB" w:rsidRPr="00857124">
              <w:rPr>
                <w:rFonts w:ascii="Times New Roman" w:hAnsi="Times New Roman" w:cs="Times New Roman"/>
                <w:i/>
                <w:sz w:val="24"/>
                <w:szCs w:val="24"/>
                <w:lang w:val="es-ES"/>
              </w:rPr>
              <w:t xml:space="preserve"> </w:t>
            </w:r>
            <w:r w:rsidRPr="00857124">
              <w:rPr>
                <w:rFonts w:ascii="Times New Roman" w:hAnsi="Times New Roman" w:cs="Times New Roman"/>
                <w:i/>
                <w:sz w:val="24"/>
                <w:szCs w:val="24"/>
                <w:lang w:val="es-ES"/>
              </w:rPr>
              <w:t>show</w:t>
            </w:r>
          </w:p>
          <w:p w14:paraId="3E08C885" w14:textId="77777777" w:rsidR="007F2FCB" w:rsidRPr="00857124" w:rsidRDefault="00B23E44" w:rsidP="007F2FCB">
            <w:pPr>
              <w:jc w:val="center"/>
              <w:rPr>
                <w:rFonts w:ascii="Times New Roman" w:hAnsi="Times New Roman" w:cs="Times New Roman"/>
                <w:i/>
                <w:sz w:val="24"/>
                <w:szCs w:val="24"/>
                <w:lang w:val="es-ES"/>
              </w:rPr>
            </w:pPr>
            <w:r w:rsidRPr="00857124">
              <w:rPr>
                <w:rFonts w:ascii="Times New Roman" w:hAnsi="Times New Roman" w:cs="Times New Roman"/>
                <w:i/>
                <w:sz w:val="24"/>
                <w:szCs w:val="24"/>
                <w:lang w:val="es-ES"/>
              </w:rPr>
              <w:t>Tomás as guaranteed</w:t>
            </w:r>
          </w:p>
          <w:p w14:paraId="7201667D" w14:textId="77777777" w:rsidR="007F2FCB" w:rsidRPr="00857124" w:rsidRDefault="00B23E44" w:rsidP="007F2FCB">
            <w:pPr>
              <w:jc w:val="center"/>
              <w:rPr>
                <w:rFonts w:ascii="Times New Roman" w:hAnsi="Times New Roman" w:cs="Times New Roman"/>
                <w:i/>
                <w:sz w:val="24"/>
                <w:szCs w:val="24"/>
                <w:lang w:val="es-ES"/>
              </w:rPr>
            </w:pPr>
            <w:r w:rsidRPr="00857124">
              <w:rPr>
                <w:rFonts w:ascii="Times New Roman" w:hAnsi="Times New Roman" w:cs="Times New Roman"/>
                <w:i/>
                <w:sz w:val="24"/>
                <w:szCs w:val="24"/>
                <w:lang w:val="es-ES"/>
              </w:rPr>
              <w:t xml:space="preserve">You shall see, how he </w:t>
            </w:r>
            <w:r w:rsidR="0056641F" w:rsidRPr="00857124">
              <w:rPr>
                <w:rFonts w:ascii="Times New Roman" w:hAnsi="Times New Roman" w:cs="Times New Roman"/>
                <w:i/>
                <w:sz w:val="24"/>
                <w:szCs w:val="24"/>
                <w:lang w:val="es-ES"/>
              </w:rPr>
              <w:t>love</w:t>
            </w:r>
            <w:r w:rsidRPr="00857124">
              <w:rPr>
                <w:rFonts w:ascii="Times New Roman" w:hAnsi="Times New Roman" w:cs="Times New Roman"/>
                <w:i/>
                <w:sz w:val="24"/>
                <w:szCs w:val="24"/>
                <w:lang w:val="es-ES"/>
              </w:rPr>
              <w:t>s you</w:t>
            </w:r>
            <w:r w:rsidR="00D14EE0" w:rsidRPr="00857124">
              <w:rPr>
                <w:rFonts w:ascii="Times New Roman" w:hAnsi="Times New Roman" w:cs="Times New Roman"/>
                <w:i/>
                <w:sz w:val="24"/>
                <w:szCs w:val="24"/>
                <w:lang w:val="es-ES"/>
              </w:rPr>
              <w:t>!</w:t>
            </w:r>
          </w:p>
          <w:p w14:paraId="3AC5B0E3" w14:textId="77777777" w:rsidR="007F2FCB" w:rsidRPr="00857124" w:rsidRDefault="0056641F" w:rsidP="007F2FCB">
            <w:pPr>
              <w:jc w:val="center"/>
              <w:rPr>
                <w:rFonts w:ascii="Times New Roman" w:hAnsi="Times New Roman" w:cs="Times New Roman"/>
                <w:i/>
                <w:sz w:val="24"/>
                <w:szCs w:val="24"/>
                <w:lang w:val="es-ES"/>
              </w:rPr>
            </w:pPr>
            <w:r w:rsidRPr="00857124">
              <w:rPr>
                <w:rFonts w:ascii="Times New Roman" w:hAnsi="Times New Roman" w:cs="Times New Roman"/>
                <w:i/>
                <w:sz w:val="24"/>
                <w:szCs w:val="24"/>
                <w:lang w:val="es-ES"/>
              </w:rPr>
              <w:t>Any day now y</w:t>
            </w:r>
            <w:r w:rsidR="007F2FCB" w:rsidRPr="00857124">
              <w:rPr>
                <w:rFonts w:ascii="Times New Roman" w:hAnsi="Times New Roman" w:cs="Times New Roman"/>
                <w:i/>
                <w:sz w:val="24"/>
                <w:szCs w:val="24"/>
                <w:lang w:val="es-ES"/>
              </w:rPr>
              <w:t>ou shall see!</w:t>
            </w:r>
          </w:p>
          <w:p w14:paraId="4D1FC876" w14:textId="77777777" w:rsidR="0056641F" w:rsidRPr="00857124" w:rsidRDefault="0056641F" w:rsidP="007F2FCB">
            <w:pPr>
              <w:jc w:val="center"/>
              <w:rPr>
                <w:rFonts w:ascii="Times New Roman" w:hAnsi="Times New Roman" w:cs="Times New Roman"/>
                <w:sz w:val="24"/>
                <w:szCs w:val="24"/>
                <w:lang w:val="es-ES"/>
              </w:rPr>
            </w:pPr>
          </w:p>
        </w:tc>
      </w:tr>
    </w:tbl>
    <w:p w14:paraId="1F112D4F" w14:textId="75AD9B5F" w:rsidR="00946047" w:rsidRDefault="00A44450" w:rsidP="00790D7F">
      <w:pPr>
        <w:spacing w:after="0" w:line="480" w:lineRule="auto"/>
        <w:rPr>
          <w:rFonts w:ascii="Times New Roman" w:hAnsi="Times New Roman" w:cs="Times New Roman"/>
          <w:sz w:val="24"/>
          <w:szCs w:val="24"/>
        </w:rPr>
      </w:pPr>
      <w:r>
        <w:rPr>
          <w:rFonts w:ascii="Times New Roman" w:hAnsi="Times New Roman" w:cs="Times New Roman"/>
          <w:i/>
          <w:sz w:val="24"/>
          <w:szCs w:val="24"/>
        </w:rPr>
        <w:lastRenderedPageBreak/>
        <w:t>Ecos</w:t>
      </w:r>
      <w:r>
        <w:rPr>
          <w:rFonts w:ascii="Times New Roman" w:hAnsi="Times New Roman" w:cs="Times New Roman"/>
          <w:sz w:val="24"/>
          <w:szCs w:val="24"/>
        </w:rPr>
        <w:t xml:space="preserve"> functions with and for satire. Linda Hutcheon in “</w:t>
      </w:r>
      <w:r w:rsidR="00A85046">
        <w:rPr>
          <w:rFonts w:ascii="Times New Roman" w:hAnsi="Times New Roman" w:cs="Times New Roman"/>
          <w:sz w:val="24"/>
          <w:szCs w:val="24"/>
        </w:rPr>
        <w:t>Ironía, sátira y parodia</w:t>
      </w:r>
      <w:r>
        <w:rPr>
          <w:rFonts w:ascii="Times New Roman" w:hAnsi="Times New Roman" w:cs="Times New Roman"/>
          <w:sz w:val="24"/>
          <w:szCs w:val="24"/>
        </w:rPr>
        <w:t xml:space="preserve">” (1981) defines satire as “the literary form that has the objective of correcting, ridiculing some vices and ineptitudes of human behavior”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ExcludeAuth="1"&gt;&lt;Author&gt;Hutcheon&lt;/Author&gt;&lt;Year&gt;1981&lt;/Year&gt;&lt;RecNum&gt;121&lt;/RecNum&gt;&lt;Pages&gt;179&lt;/Pages&gt;&lt;DisplayText&gt;(179)&lt;/DisplayText&gt;&lt;record&gt;&lt;rec-number&gt;121&lt;/rec-number&gt;&lt;foreign-keys&gt;&lt;key app="EN" db-id="5xstxsde6rdp5yexss8vfsa6zwr5fd5z52vs" timestamp="1473894812"&gt;121&lt;/key&gt;&lt;/foreign-keys&gt;&lt;ref-type name="Book Section"&gt;5&lt;/ref-type&gt;&lt;contributors&gt;&lt;authors&gt;&lt;author&gt;Hutcheon, Linda&lt;/author&gt;&lt;/authors&gt;&lt;/contributors&gt;&lt;titles&gt;&lt;title&gt;&amp;quot;Ironía, sátira y parodia. Una aproximación pragmática a la ironía.&amp;quot;&lt;/title&gt;&lt;secondary-title&gt;De la ironía a lo grotesco&lt;/secondary-title&gt;&lt;/titles&gt;&lt;dates&gt;&lt;year&gt;1981&lt;/year&gt;&lt;/dates&gt;&lt;pub-location&gt;México&lt;/pub-location&gt;&lt;publisher&gt;UAM Iztapalapa&lt;/publisher&gt;&lt;urls&gt;&lt;/urls&gt;&lt;/record&gt;&lt;/Cite&gt;&lt;/EndNote&gt;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(179)</w:t>
      </w:r>
      <w:r>
        <w:rPr>
          <w:rFonts w:ascii="Times New Roman" w:hAnsi="Times New Roman" w:cs="Times New Roman"/>
          <w:sz w:val="24"/>
          <w:szCs w:val="24"/>
        </w:rPr>
        <w:fldChar w:fldCharType="end"/>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18"/>
      </w:r>
      <w:r>
        <w:rPr>
          <w:rFonts w:ascii="Times New Roman" w:hAnsi="Times New Roman" w:cs="Times New Roman"/>
          <w:sz w:val="24"/>
          <w:szCs w:val="24"/>
        </w:rPr>
        <w:t xml:space="preserve"> In this case, the ineptitude </w:t>
      </w:r>
      <w:r w:rsidR="00946047">
        <w:rPr>
          <w:rFonts w:ascii="Times New Roman" w:hAnsi="Times New Roman" w:cs="Times New Roman"/>
          <w:sz w:val="24"/>
          <w:szCs w:val="24"/>
        </w:rPr>
        <w:t>lies with the negligent teacher, an incompetence that is further represented in the Spanish government’s inability to ensure an adequately stable education system.</w:t>
      </w:r>
    </w:p>
    <w:p w14:paraId="37DADAA5" w14:textId="3D546557" w:rsidR="00790D7F" w:rsidRPr="00857124" w:rsidRDefault="007F2FCB" w:rsidP="00790D7F">
      <w:pPr>
        <w:spacing w:after="0" w:line="480" w:lineRule="auto"/>
        <w:rPr>
          <w:rFonts w:ascii="Times New Roman" w:hAnsi="Times New Roman" w:cs="Times New Roman"/>
          <w:sz w:val="24"/>
          <w:szCs w:val="24"/>
        </w:rPr>
      </w:pPr>
      <w:r w:rsidRPr="00857124">
        <w:rPr>
          <w:rFonts w:ascii="Times New Roman" w:hAnsi="Times New Roman" w:cs="Times New Roman"/>
          <w:sz w:val="24"/>
          <w:szCs w:val="24"/>
        </w:rPr>
        <w:t>Yet</w:t>
      </w:r>
      <w:r w:rsidR="00CC0147" w:rsidRPr="00857124">
        <w:rPr>
          <w:rFonts w:ascii="Times New Roman" w:hAnsi="Times New Roman" w:cs="Times New Roman"/>
          <w:sz w:val="24"/>
          <w:szCs w:val="24"/>
        </w:rPr>
        <w:t xml:space="preserve"> the grandmother’s forewarnings </w:t>
      </w:r>
      <w:r w:rsidRPr="00857124">
        <w:rPr>
          <w:rFonts w:ascii="Times New Roman" w:hAnsi="Times New Roman" w:cs="Times New Roman"/>
          <w:sz w:val="24"/>
          <w:szCs w:val="24"/>
        </w:rPr>
        <w:t>fail to subdue</w:t>
      </w:r>
      <w:r w:rsidR="00790D7F" w:rsidRPr="00857124">
        <w:rPr>
          <w:rFonts w:ascii="Times New Roman" w:hAnsi="Times New Roman" w:cs="Times New Roman"/>
          <w:sz w:val="24"/>
          <w:szCs w:val="24"/>
        </w:rPr>
        <w:t xml:space="preserve"> Tomás’</w:t>
      </w:r>
      <w:r w:rsidR="002D4D6B">
        <w:rPr>
          <w:rFonts w:ascii="Times New Roman" w:hAnsi="Times New Roman" w:cs="Times New Roman"/>
          <w:sz w:val="24"/>
          <w:szCs w:val="24"/>
        </w:rPr>
        <w:t>s</w:t>
      </w:r>
      <w:r w:rsidR="00790D7F" w:rsidRPr="00857124">
        <w:rPr>
          <w:rFonts w:ascii="Times New Roman" w:hAnsi="Times New Roman" w:cs="Times New Roman"/>
          <w:sz w:val="24"/>
          <w:szCs w:val="24"/>
        </w:rPr>
        <w:t xml:space="preserve"> expectations of a more superior educator than</w:t>
      </w:r>
      <w:r w:rsidRPr="00857124">
        <w:rPr>
          <w:rFonts w:ascii="Times New Roman" w:hAnsi="Times New Roman" w:cs="Times New Roman"/>
          <w:sz w:val="24"/>
          <w:szCs w:val="24"/>
        </w:rPr>
        <w:t xml:space="preserve"> </w:t>
      </w:r>
      <w:r w:rsidR="00790D7F" w:rsidRPr="00857124">
        <w:rPr>
          <w:rFonts w:ascii="Times New Roman" w:hAnsi="Times New Roman" w:cs="Times New Roman"/>
          <w:sz w:val="24"/>
          <w:szCs w:val="24"/>
        </w:rPr>
        <w:t>previous ch</w:t>
      </w:r>
      <w:r w:rsidR="008968B2" w:rsidRPr="00857124">
        <w:rPr>
          <w:rFonts w:ascii="Times New Roman" w:hAnsi="Times New Roman" w:cs="Times New Roman"/>
          <w:sz w:val="24"/>
          <w:szCs w:val="24"/>
        </w:rPr>
        <w:t xml:space="preserve">arlatans. Simultaneously, </w:t>
      </w:r>
      <w:r w:rsidR="002D4D6B">
        <w:rPr>
          <w:rFonts w:ascii="Times New Roman" w:hAnsi="Times New Roman" w:cs="Times New Roman"/>
          <w:sz w:val="24"/>
          <w:szCs w:val="24"/>
        </w:rPr>
        <w:t>the rural space is introduced</w:t>
      </w:r>
      <w:r w:rsidR="000F6AE9" w:rsidRPr="00857124">
        <w:rPr>
          <w:rFonts w:ascii="Times New Roman" w:hAnsi="Times New Roman" w:cs="Times New Roman"/>
          <w:sz w:val="24"/>
          <w:szCs w:val="24"/>
        </w:rPr>
        <w:t xml:space="preserve"> </w:t>
      </w:r>
      <w:r w:rsidR="008968B2" w:rsidRPr="00857124">
        <w:rPr>
          <w:rFonts w:ascii="Times New Roman" w:hAnsi="Times New Roman" w:cs="Times New Roman"/>
          <w:sz w:val="24"/>
          <w:szCs w:val="24"/>
        </w:rPr>
        <w:t xml:space="preserve">where such </w:t>
      </w:r>
      <w:r w:rsidR="002D4D6B" w:rsidRPr="00857124">
        <w:rPr>
          <w:rFonts w:ascii="Times New Roman" w:hAnsi="Times New Roman" w:cs="Times New Roman"/>
          <w:sz w:val="24"/>
          <w:szCs w:val="24"/>
        </w:rPr>
        <w:t>flaws</w:t>
      </w:r>
      <w:r w:rsidR="00E105CE" w:rsidRPr="00857124">
        <w:rPr>
          <w:rFonts w:ascii="Times New Roman" w:hAnsi="Times New Roman" w:cs="Times New Roman"/>
          <w:sz w:val="24"/>
          <w:szCs w:val="24"/>
        </w:rPr>
        <w:t xml:space="preserve"> occur.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70D8C" w:rsidRPr="00857124" w14:paraId="3F3847E1" w14:textId="77777777" w:rsidTr="008968B2">
        <w:tc>
          <w:tcPr>
            <w:tcW w:w="4788" w:type="dxa"/>
          </w:tcPr>
          <w:p w14:paraId="6202C34E" w14:textId="77777777" w:rsidR="00570D8C" w:rsidRPr="00857124" w:rsidRDefault="00570D8C" w:rsidP="008968B2">
            <w:pPr>
              <w:jc w:val="center"/>
              <w:rPr>
                <w:rFonts w:ascii="Times New Roman" w:hAnsi="Times New Roman" w:cs="Times New Roman"/>
                <w:sz w:val="24"/>
                <w:szCs w:val="24"/>
              </w:rPr>
            </w:pPr>
            <w:r w:rsidRPr="00857124">
              <w:rPr>
                <w:rFonts w:ascii="Times New Roman" w:hAnsi="Times New Roman" w:cs="Times New Roman"/>
                <w:sz w:val="24"/>
                <w:szCs w:val="24"/>
              </w:rPr>
              <w:t>Ese sí que ser</w:t>
            </w:r>
            <w:r w:rsidR="008968B2" w:rsidRPr="00857124">
              <w:rPr>
                <w:rFonts w:ascii="Times New Roman" w:hAnsi="Times New Roman" w:cs="Times New Roman"/>
                <w:sz w:val="24"/>
                <w:szCs w:val="24"/>
              </w:rPr>
              <w:t>á</w:t>
            </w:r>
            <w:r w:rsidRPr="00857124">
              <w:rPr>
                <w:rFonts w:ascii="Times New Roman" w:hAnsi="Times New Roman" w:cs="Times New Roman"/>
                <w:sz w:val="24"/>
                <w:szCs w:val="24"/>
              </w:rPr>
              <w:t xml:space="preserve"> bueno</w:t>
            </w:r>
          </w:p>
          <w:p w14:paraId="1F0B7F99" w14:textId="1FB97FDA" w:rsidR="00570D8C" w:rsidRPr="00857124" w:rsidRDefault="00570D8C" w:rsidP="008968B2">
            <w:pPr>
              <w:jc w:val="center"/>
              <w:rPr>
                <w:rFonts w:ascii="Times New Roman" w:hAnsi="Times New Roman" w:cs="Times New Roman"/>
                <w:sz w:val="24"/>
                <w:szCs w:val="24"/>
              </w:rPr>
            </w:pPr>
            <w:r w:rsidRPr="00857124">
              <w:rPr>
                <w:rFonts w:ascii="Times New Roman" w:hAnsi="Times New Roman" w:cs="Times New Roman"/>
                <w:sz w:val="24"/>
                <w:szCs w:val="24"/>
              </w:rPr>
              <w:t>Y no el que en el pueblo</w:t>
            </w:r>
            <w:r w:rsidR="00CF1DE8">
              <w:rPr>
                <w:rFonts w:ascii="Times New Roman" w:hAnsi="Times New Roman" w:cs="Times New Roman"/>
                <w:sz w:val="24"/>
                <w:szCs w:val="24"/>
              </w:rPr>
              <w:fldChar w:fldCharType="begin"/>
            </w:r>
            <w:r w:rsidR="00CF1DE8">
              <w:instrText xml:space="preserve"> XE "</w:instrText>
            </w:r>
            <w:r w:rsidR="00CF1DE8" w:rsidRPr="004F2044">
              <w:rPr>
                <w:rFonts w:ascii="Times New Roman" w:hAnsi="Times New Roman" w:cs="Times New Roman"/>
                <w:i/>
                <w:sz w:val="24"/>
                <w:szCs w:val="24"/>
              </w:rPr>
              <w:instrText>pueblo</w:instrText>
            </w:r>
            <w:r w:rsidR="00CF1DE8">
              <w:instrText xml:space="preserve">" </w:instrText>
            </w:r>
            <w:r w:rsidR="00CF1DE8">
              <w:rPr>
                <w:rFonts w:ascii="Times New Roman" w:hAnsi="Times New Roman" w:cs="Times New Roman"/>
                <w:sz w:val="24"/>
                <w:szCs w:val="24"/>
              </w:rPr>
              <w:fldChar w:fldCharType="end"/>
            </w:r>
            <w:r w:rsidRPr="00857124">
              <w:rPr>
                <w:rFonts w:ascii="Times New Roman" w:hAnsi="Times New Roman" w:cs="Times New Roman"/>
                <w:sz w:val="24"/>
                <w:szCs w:val="24"/>
              </w:rPr>
              <w:t xml:space="preserve"> había:</w:t>
            </w:r>
          </w:p>
          <w:p w14:paraId="172AD884" w14:textId="77777777" w:rsidR="00570D8C" w:rsidRPr="00857124" w:rsidRDefault="00570D8C" w:rsidP="008968B2">
            <w:pPr>
              <w:jc w:val="center"/>
              <w:rPr>
                <w:rFonts w:ascii="Times New Roman" w:hAnsi="Times New Roman" w:cs="Times New Roman"/>
                <w:sz w:val="24"/>
                <w:szCs w:val="24"/>
              </w:rPr>
            </w:pPr>
            <w:r w:rsidRPr="00857124">
              <w:rPr>
                <w:rFonts w:ascii="Times New Roman" w:hAnsi="Times New Roman" w:cs="Times New Roman"/>
                <w:sz w:val="24"/>
                <w:szCs w:val="24"/>
              </w:rPr>
              <w:t>Aquel triste no sabía</w:t>
            </w:r>
          </w:p>
          <w:p w14:paraId="61C101D0" w14:textId="77777777" w:rsidR="00570D8C" w:rsidRPr="00857124" w:rsidRDefault="005768C9" w:rsidP="008968B2">
            <w:pPr>
              <w:jc w:val="center"/>
              <w:rPr>
                <w:rFonts w:ascii="Times New Roman" w:hAnsi="Times New Roman" w:cs="Times New Roman"/>
                <w:sz w:val="24"/>
                <w:szCs w:val="24"/>
              </w:rPr>
            </w:pPr>
            <w:r w:rsidRPr="00857124">
              <w:rPr>
                <w:rFonts w:ascii="Times New Roman" w:hAnsi="Times New Roman" w:cs="Times New Roman"/>
                <w:sz w:val="24"/>
                <w:szCs w:val="24"/>
              </w:rPr>
              <w:t>Leer</w:t>
            </w:r>
            <w:r w:rsidR="00570D8C" w:rsidRPr="00857124">
              <w:rPr>
                <w:rFonts w:ascii="Times New Roman" w:hAnsi="Times New Roman" w:cs="Times New Roman"/>
                <w:sz w:val="24"/>
                <w:szCs w:val="24"/>
              </w:rPr>
              <w:t>,</w:t>
            </w:r>
            <w:r w:rsidRPr="00857124">
              <w:rPr>
                <w:rFonts w:ascii="Times New Roman" w:hAnsi="Times New Roman" w:cs="Times New Roman"/>
                <w:sz w:val="24"/>
                <w:szCs w:val="24"/>
              </w:rPr>
              <w:t xml:space="preserve"> hablar,</w:t>
            </w:r>
            <w:r w:rsidR="00570D8C" w:rsidRPr="00857124">
              <w:rPr>
                <w:rFonts w:ascii="Times New Roman" w:hAnsi="Times New Roman" w:cs="Times New Roman"/>
                <w:sz w:val="24"/>
                <w:szCs w:val="24"/>
              </w:rPr>
              <w:t xml:space="preserve"> ni escribir</w:t>
            </w:r>
            <w:r w:rsidRPr="00857124">
              <w:rPr>
                <w:rFonts w:ascii="Times New Roman" w:hAnsi="Times New Roman" w:cs="Times New Roman"/>
                <w:sz w:val="24"/>
                <w:szCs w:val="24"/>
              </w:rPr>
              <w:t xml:space="preserve"> (51).</w:t>
            </w:r>
          </w:p>
        </w:tc>
        <w:tc>
          <w:tcPr>
            <w:tcW w:w="4788" w:type="dxa"/>
          </w:tcPr>
          <w:p w14:paraId="446F7BCD" w14:textId="77777777" w:rsidR="00570D8C" w:rsidRPr="00857124" w:rsidRDefault="0056641F" w:rsidP="008968B2">
            <w:pPr>
              <w:jc w:val="center"/>
              <w:rPr>
                <w:rFonts w:ascii="Times New Roman" w:hAnsi="Times New Roman" w:cs="Times New Roman"/>
                <w:sz w:val="24"/>
                <w:szCs w:val="24"/>
              </w:rPr>
            </w:pPr>
            <w:r w:rsidRPr="00857124">
              <w:rPr>
                <w:rFonts w:ascii="Times New Roman" w:hAnsi="Times New Roman" w:cs="Times New Roman"/>
                <w:sz w:val="24"/>
                <w:szCs w:val="24"/>
              </w:rPr>
              <w:t xml:space="preserve">Indeed this one </w:t>
            </w:r>
            <w:r w:rsidR="00570D8C" w:rsidRPr="00857124">
              <w:rPr>
                <w:rFonts w:ascii="Times New Roman" w:hAnsi="Times New Roman" w:cs="Times New Roman"/>
                <w:sz w:val="24"/>
                <w:szCs w:val="24"/>
              </w:rPr>
              <w:t>shall be good</w:t>
            </w:r>
          </w:p>
          <w:p w14:paraId="03ED4F41" w14:textId="77777777" w:rsidR="00570D8C" w:rsidRPr="00857124" w:rsidRDefault="0056641F" w:rsidP="008968B2">
            <w:pPr>
              <w:jc w:val="center"/>
              <w:rPr>
                <w:rFonts w:ascii="Times New Roman" w:hAnsi="Times New Roman" w:cs="Times New Roman"/>
                <w:sz w:val="24"/>
                <w:szCs w:val="24"/>
              </w:rPr>
            </w:pPr>
            <w:r w:rsidRPr="00857124">
              <w:rPr>
                <w:rFonts w:ascii="Times New Roman" w:hAnsi="Times New Roman" w:cs="Times New Roman"/>
                <w:sz w:val="24"/>
                <w:szCs w:val="24"/>
              </w:rPr>
              <w:t>And not that</w:t>
            </w:r>
            <w:r w:rsidR="00570D8C" w:rsidRPr="00857124">
              <w:rPr>
                <w:rFonts w:ascii="Times New Roman" w:hAnsi="Times New Roman" w:cs="Times New Roman"/>
                <w:sz w:val="24"/>
                <w:szCs w:val="24"/>
              </w:rPr>
              <w:t xml:space="preserve"> one who was in </w:t>
            </w:r>
            <w:r w:rsidR="005768C9" w:rsidRPr="00857124">
              <w:rPr>
                <w:rFonts w:ascii="Times New Roman" w:hAnsi="Times New Roman" w:cs="Times New Roman"/>
                <w:sz w:val="24"/>
                <w:szCs w:val="24"/>
              </w:rPr>
              <w:t>the village</w:t>
            </w:r>
            <w:r w:rsidR="00570D8C" w:rsidRPr="00857124">
              <w:rPr>
                <w:rFonts w:ascii="Times New Roman" w:hAnsi="Times New Roman" w:cs="Times New Roman"/>
                <w:sz w:val="24"/>
                <w:szCs w:val="24"/>
              </w:rPr>
              <w:t>:</w:t>
            </w:r>
          </w:p>
          <w:p w14:paraId="420613AE" w14:textId="77777777" w:rsidR="00412D01" w:rsidRPr="00857124" w:rsidRDefault="000F6AE9" w:rsidP="008968B2">
            <w:pPr>
              <w:jc w:val="center"/>
              <w:rPr>
                <w:rFonts w:ascii="Times New Roman" w:hAnsi="Times New Roman" w:cs="Times New Roman"/>
                <w:sz w:val="24"/>
                <w:szCs w:val="24"/>
              </w:rPr>
            </w:pPr>
            <w:r w:rsidRPr="00857124">
              <w:rPr>
                <w:rFonts w:ascii="Times New Roman" w:hAnsi="Times New Roman" w:cs="Times New Roman"/>
                <w:sz w:val="24"/>
                <w:szCs w:val="24"/>
              </w:rPr>
              <w:t xml:space="preserve">That </w:t>
            </w:r>
            <w:r w:rsidR="005768C9" w:rsidRPr="00857124">
              <w:rPr>
                <w:rFonts w:ascii="Times New Roman" w:hAnsi="Times New Roman" w:cs="Times New Roman"/>
                <w:sz w:val="24"/>
                <w:szCs w:val="24"/>
              </w:rPr>
              <w:t>clown</w:t>
            </w:r>
            <w:r w:rsidR="00570D8C" w:rsidRPr="00857124">
              <w:rPr>
                <w:rFonts w:ascii="Times New Roman" w:hAnsi="Times New Roman" w:cs="Times New Roman"/>
                <w:sz w:val="24"/>
                <w:szCs w:val="24"/>
              </w:rPr>
              <w:t xml:space="preserve"> </w:t>
            </w:r>
            <w:r w:rsidR="005768C9" w:rsidRPr="00857124">
              <w:rPr>
                <w:rFonts w:ascii="Times New Roman" w:hAnsi="Times New Roman" w:cs="Times New Roman"/>
                <w:sz w:val="24"/>
                <w:szCs w:val="24"/>
              </w:rPr>
              <w:t>had no knowledge</w:t>
            </w:r>
          </w:p>
          <w:p w14:paraId="7E2DD459" w14:textId="77777777" w:rsidR="00412D01" w:rsidRPr="00857124" w:rsidRDefault="0056641F" w:rsidP="008968B2">
            <w:pPr>
              <w:jc w:val="center"/>
              <w:rPr>
                <w:rFonts w:ascii="Times New Roman" w:hAnsi="Times New Roman" w:cs="Times New Roman"/>
                <w:sz w:val="24"/>
                <w:szCs w:val="24"/>
              </w:rPr>
            </w:pPr>
            <w:r w:rsidRPr="00857124">
              <w:rPr>
                <w:rFonts w:ascii="Times New Roman" w:hAnsi="Times New Roman" w:cs="Times New Roman"/>
                <w:sz w:val="24"/>
                <w:szCs w:val="24"/>
              </w:rPr>
              <w:t>To sp</w:t>
            </w:r>
            <w:r w:rsidR="00412D01" w:rsidRPr="00857124">
              <w:rPr>
                <w:rFonts w:ascii="Times New Roman" w:hAnsi="Times New Roman" w:cs="Times New Roman"/>
                <w:sz w:val="24"/>
                <w:szCs w:val="24"/>
              </w:rPr>
              <w:t>eak, nor read, nor write</w:t>
            </w:r>
            <w:r w:rsidR="005768C9" w:rsidRPr="00857124">
              <w:rPr>
                <w:rFonts w:ascii="Times New Roman" w:hAnsi="Times New Roman" w:cs="Times New Roman"/>
                <w:sz w:val="24"/>
                <w:szCs w:val="24"/>
              </w:rPr>
              <w:t>.</w:t>
            </w:r>
          </w:p>
        </w:tc>
      </w:tr>
    </w:tbl>
    <w:p w14:paraId="6D2A4BCA" w14:textId="77777777" w:rsidR="00570D8C" w:rsidRPr="00857124" w:rsidRDefault="00570D8C" w:rsidP="00790D7F">
      <w:pPr>
        <w:spacing w:after="0" w:line="480" w:lineRule="auto"/>
        <w:rPr>
          <w:rFonts w:ascii="Times New Roman" w:hAnsi="Times New Roman" w:cs="Times New Roman"/>
          <w:sz w:val="24"/>
          <w:szCs w:val="24"/>
        </w:rPr>
      </w:pPr>
    </w:p>
    <w:p w14:paraId="0AAA8869" w14:textId="5552D89F" w:rsidR="006E0F55" w:rsidRPr="00857124" w:rsidRDefault="00400523" w:rsidP="00A50835">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There is an apparent </w:t>
      </w:r>
      <w:r w:rsidR="00C03BD8" w:rsidRPr="00857124">
        <w:rPr>
          <w:rFonts w:ascii="Times New Roman" w:hAnsi="Times New Roman" w:cs="Times New Roman"/>
          <w:sz w:val="24"/>
          <w:szCs w:val="24"/>
        </w:rPr>
        <w:t xml:space="preserve">and direct criticism of the </w:t>
      </w:r>
      <w:r w:rsidR="00E105CE" w:rsidRPr="00857124">
        <w:rPr>
          <w:rFonts w:ascii="Times New Roman" w:hAnsi="Times New Roman" w:cs="Times New Roman"/>
          <w:sz w:val="24"/>
          <w:szCs w:val="24"/>
        </w:rPr>
        <w:t xml:space="preserve">education provided in rural areas, which as the poem progresses </w:t>
      </w:r>
      <w:r w:rsidR="009A6DE4" w:rsidRPr="00857124">
        <w:rPr>
          <w:rFonts w:ascii="Times New Roman" w:hAnsi="Times New Roman" w:cs="Times New Roman"/>
          <w:sz w:val="24"/>
          <w:szCs w:val="24"/>
        </w:rPr>
        <w:t xml:space="preserve">will converge </w:t>
      </w:r>
      <w:r w:rsidR="00E105CE" w:rsidRPr="00857124">
        <w:rPr>
          <w:rFonts w:ascii="Times New Roman" w:hAnsi="Times New Roman" w:cs="Times New Roman"/>
          <w:sz w:val="24"/>
          <w:szCs w:val="24"/>
        </w:rPr>
        <w:t xml:space="preserve">with the notion of urban education </w:t>
      </w:r>
      <w:r w:rsidR="00B617DC" w:rsidRPr="00857124">
        <w:rPr>
          <w:rFonts w:ascii="Times New Roman" w:hAnsi="Times New Roman" w:cs="Times New Roman"/>
          <w:sz w:val="24"/>
          <w:szCs w:val="24"/>
        </w:rPr>
        <w:t>to develop</w:t>
      </w:r>
      <w:r w:rsidR="00E105CE" w:rsidRPr="00857124">
        <w:rPr>
          <w:rFonts w:ascii="Times New Roman" w:hAnsi="Times New Roman" w:cs="Times New Roman"/>
          <w:sz w:val="24"/>
          <w:szCs w:val="24"/>
        </w:rPr>
        <w:t xml:space="preserve"> a </w:t>
      </w:r>
      <w:r w:rsidR="00DE0D87">
        <w:rPr>
          <w:rFonts w:ascii="Times New Roman" w:hAnsi="Times New Roman" w:cs="Times New Roman"/>
          <w:sz w:val="24"/>
          <w:szCs w:val="24"/>
        </w:rPr>
        <w:t>reaction</w:t>
      </w:r>
      <w:r w:rsidR="00E105CE" w:rsidRPr="00857124">
        <w:rPr>
          <w:rFonts w:ascii="Times New Roman" w:hAnsi="Times New Roman" w:cs="Times New Roman"/>
          <w:sz w:val="24"/>
          <w:szCs w:val="24"/>
        </w:rPr>
        <w:t xml:space="preserve"> </w:t>
      </w:r>
      <w:r w:rsidR="00B617DC" w:rsidRPr="00857124">
        <w:rPr>
          <w:rFonts w:ascii="Times New Roman" w:hAnsi="Times New Roman" w:cs="Times New Roman"/>
          <w:sz w:val="24"/>
          <w:szCs w:val="24"/>
        </w:rPr>
        <w:t>whereby</w:t>
      </w:r>
      <w:r w:rsidR="00821186" w:rsidRPr="00857124">
        <w:rPr>
          <w:rFonts w:ascii="Times New Roman" w:hAnsi="Times New Roman" w:cs="Times New Roman"/>
          <w:sz w:val="24"/>
          <w:szCs w:val="24"/>
        </w:rPr>
        <w:t xml:space="preserve"> the repercussions of the contrarian forms are made manifest.</w:t>
      </w:r>
    </w:p>
    <w:p w14:paraId="4B3FD9B8" w14:textId="77777777" w:rsidR="009A6DE4" w:rsidRPr="00857124" w:rsidRDefault="00A50835" w:rsidP="00A50835">
      <w:pPr>
        <w:spacing w:line="480" w:lineRule="auto"/>
        <w:rPr>
          <w:rFonts w:ascii="Times New Roman" w:hAnsi="Times New Roman" w:cs="Times New Roman"/>
          <w:sz w:val="24"/>
          <w:szCs w:val="24"/>
        </w:rPr>
      </w:pPr>
      <w:r w:rsidRPr="00857124">
        <w:rPr>
          <w:rFonts w:ascii="Times New Roman" w:hAnsi="Times New Roman" w:cs="Times New Roman"/>
          <w:sz w:val="24"/>
          <w:szCs w:val="24"/>
          <w:lang w:val="es-ES"/>
        </w:rPr>
        <w:tab/>
      </w:r>
      <w:r w:rsidR="00D33616" w:rsidRPr="00857124">
        <w:rPr>
          <w:rFonts w:ascii="Times New Roman" w:hAnsi="Times New Roman" w:cs="Times New Roman"/>
          <w:sz w:val="24"/>
          <w:szCs w:val="24"/>
        </w:rPr>
        <w:t>E</w:t>
      </w:r>
      <w:r w:rsidR="00DC61D1" w:rsidRPr="00857124">
        <w:rPr>
          <w:rFonts w:ascii="Times New Roman" w:hAnsi="Times New Roman" w:cs="Times New Roman"/>
          <w:sz w:val="24"/>
          <w:szCs w:val="24"/>
        </w:rPr>
        <w:t>ducation is</w:t>
      </w:r>
      <w:r w:rsidRPr="00857124">
        <w:rPr>
          <w:rFonts w:ascii="Times New Roman" w:hAnsi="Times New Roman" w:cs="Times New Roman"/>
          <w:sz w:val="24"/>
          <w:szCs w:val="24"/>
        </w:rPr>
        <w:t xml:space="preserve"> the starting point for any plan that </w:t>
      </w:r>
      <w:r w:rsidR="00C03BD8" w:rsidRPr="00857124">
        <w:rPr>
          <w:rFonts w:ascii="Times New Roman" w:hAnsi="Times New Roman" w:cs="Times New Roman"/>
          <w:sz w:val="24"/>
          <w:szCs w:val="24"/>
        </w:rPr>
        <w:t>could ensure</w:t>
      </w:r>
      <w:r w:rsidRPr="00857124">
        <w:rPr>
          <w:rFonts w:ascii="Times New Roman" w:hAnsi="Times New Roman" w:cs="Times New Roman"/>
          <w:sz w:val="24"/>
          <w:szCs w:val="24"/>
        </w:rPr>
        <w:t xml:space="preserve"> the prosperity of the people, precisely the working class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9A6DE4" w:rsidRPr="00857124" w14:paraId="6B11E47E" w14:textId="77777777" w:rsidTr="000F6AE9">
        <w:tc>
          <w:tcPr>
            <w:tcW w:w="4788" w:type="dxa"/>
          </w:tcPr>
          <w:p w14:paraId="6B903CCF" w14:textId="77777777" w:rsidR="009A6DE4" w:rsidRPr="00857124" w:rsidRDefault="009A6DE4" w:rsidP="009A6DE4">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-Diz, abuela, que los libros</w:t>
            </w:r>
          </w:p>
          <w:p w14:paraId="1779D0A8" w14:textId="77777777" w:rsidR="009A6DE4" w:rsidRPr="00857124" w:rsidRDefault="009A6DE4" w:rsidP="009A6DE4">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Hacen buenos ciudadanos </w:t>
            </w:r>
          </w:p>
          <w:p w14:paraId="37466F75" w14:textId="77777777" w:rsidR="009A6DE4" w:rsidRPr="00857124" w:rsidRDefault="009A6DE4" w:rsidP="009A6DE4">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Corteses a los villanos </w:t>
            </w:r>
          </w:p>
          <w:p w14:paraId="242EBEB6" w14:textId="77777777" w:rsidR="009A6DE4" w:rsidRPr="00857124" w:rsidRDefault="009A6DE4" w:rsidP="009A6DE4">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Y compasivo al cruel.</w:t>
            </w:r>
          </w:p>
          <w:p w14:paraId="3057127A" w14:textId="77777777" w:rsidR="009A6DE4" w:rsidRPr="00857124" w:rsidRDefault="009A6DE4" w:rsidP="009A6DE4">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Y diz también que en sus hojas</w:t>
            </w:r>
          </w:p>
          <w:p w14:paraId="176C9B4E" w14:textId="77777777" w:rsidR="009A6DE4" w:rsidRPr="00857124" w:rsidRDefault="009A6DE4" w:rsidP="009A6DE4">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El gran secreto se encierra, </w:t>
            </w:r>
          </w:p>
          <w:p w14:paraId="3C8EAFAA" w14:textId="77777777" w:rsidR="009A6DE4" w:rsidRPr="00857124" w:rsidRDefault="009A6DE4" w:rsidP="009A6DE4">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Para que la dura tierra </w:t>
            </w:r>
          </w:p>
          <w:p w14:paraId="48F5ECAA" w14:textId="77777777" w:rsidR="009A6DE4" w:rsidRPr="00857124" w:rsidRDefault="009A6DE4" w:rsidP="009A6DE4">
            <w:pPr>
              <w:spacing w:line="480" w:lineRule="auto"/>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Grandes cosechas nos dé</w:t>
            </w:r>
            <w:r w:rsidR="00DA39C8">
              <w:rPr>
                <w:rFonts w:ascii="Times New Roman" w:hAnsi="Times New Roman" w:cs="Times New Roman"/>
                <w:sz w:val="24"/>
                <w:szCs w:val="24"/>
                <w:lang w:val="es-ES"/>
              </w:rPr>
              <w:t xml:space="preserve"> (51).</w:t>
            </w:r>
          </w:p>
        </w:tc>
        <w:tc>
          <w:tcPr>
            <w:tcW w:w="4788" w:type="dxa"/>
          </w:tcPr>
          <w:p w14:paraId="1D8522C8" w14:textId="77777777" w:rsidR="009A6DE4" w:rsidRPr="00857124" w:rsidRDefault="000F6AE9" w:rsidP="000F6AE9">
            <w:pPr>
              <w:jc w:val="center"/>
              <w:rPr>
                <w:rFonts w:ascii="Times New Roman" w:hAnsi="Times New Roman" w:cs="Times New Roman"/>
                <w:sz w:val="24"/>
                <w:szCs w:val="24"/>
              </w:rPr>
            </w:pPr>
            <w:r w:rsidRPr="00857124">
              <w:rPr>
                <w:rFonts w:ascii="Times New Roman" w:hAnsi="Times New Roman" w:cs="Times New Roman"/>
                <w:sz w:val="24"/>
                <w:szCs w:val="24"/>
              </w:rPr>
              <w:t>Grandmother, they say</w:t>
            </w:r>
            <w:r w:rsidR="009A6DE4" w:rsidRPr="00857124">
              <w:rPr>
                <w:rFonts w:ascii="Times New Roman" w:hAnsi="Times New Roman" w:cs="Times New Roman"/>
                <w:sz w:val="24"/>
                <w:szCs w:val="24"/>
              </w:rPr>
              <w:t xml:space="preserve"> that books</w:t>
            </w:r>
          </w:p>
          <w:p w14:paraId="17941126" w14:textId="77777777" w:rsidR="009A6DE4" w:rsidRPr="00857124" w:rsidRDefault="009A6DE4" w:rsidP="000F6AE9">
            <w:pPr>
              <w:jc w:val="center"/>
              <w:rPr>
                <w:rFonts w:ascii="Times New Roman" w:hAnsi="Times New Roman" w:cs="Times New Roman"/>
                <w:sz w:val="24"/>
                <w:szCs w:val="24"/>
              </w:rPr>
            </w:pPr>
            <w:r w:rsidRPr="00857124">
              <w:rPr>
                <w:rFonts w:ascii="Times New Roman" w:hAnsi="Times New Roman" w:cs="Times New Roman"/>
                <w:sz w:val="24"/>
                <w:szCs w:val="24"/>
              </w:rPr>
              <w:t>Make good citizens</w:t>
            </w:r>
          </w:p>
          <w:p w14:paraId="2662A504" w14:textId="77777777" w:rsidR="009A6DE4" w:rsidRPr="00857124" w:rsidRDefault="000F6AE9" w:rsidP="000F6AE9">
            <w:pPr>
              <w:jc w:val="center"/>
              <w:rPr>
                <w:rFonts w:ascii="Times New Roman" w:hAnsi="Times New Roman" w:cs="Times New Roman"/>
                <w:sz w:val="24"/>
                <w:szCs w:val="24"/>
              </w:rPr>
            </w:pPr>
            <w:r w:rsidRPr="00857124">
              <w:rPr>
                <w:rFonts w:ascii="Times New Roman" w:hAnsi="Times New Roman" w:cs="Times New Roman"/>
                <w:sz w:val="24"/>
                <w:szCs w:val="24"/>
              </w:rPr>
              <w:t xml:space="preserve">A gentleman of a villain </w:t>
            </w:r>
          </w:p>
          <w:p w14:paraId="3161457F" w14:textId="77777777" w:rsidR="009A6DE4" w:rsidRPr="00857124" w:rsidRDefault="000F6AE9" w:rsidP="000F6AE9">
            <w:pPr>
              <w:jc w:val="center"/>
              <w:rPr>
                <w:rFonts w:ascii="Times New Roman" w:hAnsi="Times New Roman" w:cs="Times New Roman"/>
                <w:sz w:val="24"/>
                <w:szCs w:val="24"/>
              </w:rPr>
            </w:pPr>
            <w:r w:rsidRPr="00857124">
              <w:rPr>
                <w:rFonts w:ascii="Times New Roman" w:hAnsi="Times New Roman" w:cs="Times New Roman"/>
                <w:sz w:val="24"/>
                <w:szCs w:val="24"/>
              </w:rPr>
              <w:t>The cruel, compassionate</w:t>
            </w:r>
            <w:r w:rsidR="009A6DE4" w:rsidRPr="00857124">
              <w:rPr>
                <w:rFonts w:ascii="Times New Roman" w:hAnsi="Times New Roman" w:cs="Times New Roman"/>
                <w:sz w:val="24"/>
                <w:szCs w:val="24"/>
              </w:rPr>
              <w:t>.</w:t>
            </w:r>
          </w:p>
          <w:p w14:paraId="7BB3F811" w14:textId="77777777" w:rsidR="009A6DE4" w:rsidRPr="00857124" w:rsidRDefault="000F6AE9" w:rsidP="000F6AE9">
            <w:pPr>
              <w:jc w:val="center"/>
              <w:rPr>
                <w:rFonts w:ascii="Times New Roman" w:hAnsi="Times New Roman" w:cs="Times New Roman"/>
                <w:sz w:val="24"/>
                <w:szCs w:val="24"/>
              </w:rPr>
            </w:pPr>
            <w:r w:rsidRPr="00857124">
              <w:rPr>
                <w:rFonts w:ascii="Times New Roman" w:hAnsi="Times New Roman" w:cs="Times New Roman"/>
                <w:sz w:val="24"/>
                <w:szCs w:val="24"/>
              </w:rPr>
              <w:t>And they also say that between</w:t>
            </w:r>
            <w:r w:rsidR="00F8700F" w:rsidRPr="00857124">
              <w:rPr>
                <w:rFonts w:ascii="Times New Roman" w:hAnsi="Times New Roman" w:cs="Times New Roman"/>
                <w:sz w:val="24"/>
                <w:szCs w:val="24"/>
              </w:rPr>
              <w:t xml:space="preserve"> their leaves</w:t>
            </w:r>
          </w:p>
          <w:p w14:paraId="4240A9B3" w14:textId="77777777" w:rsidR="00F8700F" w:rsidRPr="00857124" w:rsidRDefault="00F8700F" w:rsidP="000F6AE9">
            <w:pPr>
              <w:jc w:val="center"/>
              <w:rPr>
                <w:rFonts w:ascii="Times New Roman" w:hAnsi="Times New Roman" w:cs="Times New Roman"/>
                <w:sz w:val="24"/>
                <w:szCs w:val="24"/>
              </w:rPr>
            </w:pPr>
            <w:r w:rsidRPr="00857124">
              <w:rPr>
                <w:rFonts w:ascii="Times New Roman" w:hAnsi="Times New Roman" w:cs="Times New Roman"/>
                <w:sz w:val="24"/>
                <w:szCs w:val="24"/>
              </w:rPr>
              <w:t>The great secret is enclosed,</w:t>
            </w:r>
          </w:p>
          <w:p w14:paraId="45BB05E1" w14:textId="77777777" w:rsidR="00F8700F" w:rsidRPr="00857124" w:rsidRDefault="000F6AE9" w:rsidP="000F6AE9">
            <w:pPr>
              <w:jc w:val="center"/>
              <w:rPr>
                <w:rFonts w:ascii="Times New Roman" w:hAnsi="Times New Roman" w:cs="Times New Roman"/>
                <w:sz w:val="24"/>
                <w:szCs w:val="24"/>
              </w:rPr>
            </w:pPr>
            <w:r w:rsidRPr="00857124">
              <w:rPr>
                <w:rFonts w:ascii="Times New Roman" w:hAnsi="Times New Roman" w:cs="Times New Roman"/>
                <w:sz w:val="24"/>
                <w:szCs w:val="24"/>
              </w:rPr>
              <w:t xml:space="preserve">So that </w:t>
            </w:r>
            <w:r w:rsidR="00F8700F" w:rsidRPr="00857124">
              <w:rPr>
                <w:rFonts w:ascii="Times New Roman" w:hAnsi="Times New Roman" w:cs="Times New Roman"/>
                <w:sz w:val="24"/>
                <w:szCs w:val="24"/>
              </w:rPr>
              <w:t>the hard soil</w:t>
            </w:r>
          </w:p>
          <w:p w14:paraId="32DD5803" w14:textId="77777777" w:rsidR="00F8700F" w:rsidRPr="00857124" w:rsidRDefault="000F6AE9" w:rsidP="000F6AE9">
            <w:pPr>
              <w:jc w:val="center"/>
              <w:rPr>
                <w:rFonts w:ascii="Times New Roman" w:hAnsi="Times New Roman" w:cs="Times New Roman"/>
                <w:sz w:val="24"/>
                <w:szCs w:val="24"/>
              </w:rPr>
            </w:pPr>
            <w:r w:rsidRPr="00857124">
              <w:rPr>
                <w:rFonts w:ascii="Times New Roman" w:hAnsi="Times New Roman" w:cs="Times New Roman"/>
                <w:sz w:val="24"/>
                <w:szCs w:val="24"/>
              </w:rPr>
              <w:t>Gives</w:t>
            </w:r>
            <w:r w:rsidR="00F8700F" w:rsidRPr="00857124">
              <w:rPr>
                <w:rFonts w:ascii="Times New Roman" w:hAnsi="Times New Roman" w:cs="Times New Roman"/>
                <w:sz w:val="24"/>
                <w:szCs w:val="24"/>
              </w:rPr>
              <w:t xml:space="preserve"> us great harvests.</w:t>
            </w:r>
          </w:p>
          <w:p w14:paraId="70864BAB" w14:textId="77777777" w:rsidR="009A6DE4" w:rsidRPr="00857124" w:rsidRDefault="009A6DE4" w:rsidP="009A6DE4">
            <w:pPr>
              <w:rPr>
                <w:rFonts w:ascii="Times New Roman" w:hAnsi="Times New Roman" w:cs="Times New Roman"/>
                <w:sz w:val="24"/>
                <w:szCs w:val="24"/>
              </w:rPr>
            </w:pPr>
          </w:p>
        </w:tc>
      </w:tr>
    </w:tbl>
    <w:p w14:paraId="0FA4B693" w14:textId="701B39C3" w:rsidR="00DC61D1" w:rsidRPr="006D3256" w:rsidRDefault="00DC61D1" w:rsidP="006D3256">
      <w:pPr>
        <w:spacing w:line="480" w:lineRule="auto"/>
        <w:rPr>
          <w:rFonts w:ascii="Times New Roman" w:hAnsi="Times New Roman" w:cs="Times New Roman"/>
          <w:sz w:val="24"/>
          <w:szCs w:val="24"/>
        </w:rPr>
      </w:pPr>
      <w:r w:rsidRPr="00857124">
        <w:rPr>
          <w:rFonts w:ascii="Times New Roman" w:hAnsi="Times New Roman" w:cs="Times New Roman"/>
          <w:sz w:val="24"/>
          <w:szCs w:val="24"/>
        </w:rPr>
        <w:lastRenderedPageBreak/>
        <w:t>The</w:t>
      </w:r>
      <w:r w:rsidR="006E1A9C" w:rsidRPr="00857124">
        <w:rPr>
          <w:rFonts w:ascii="Times New Roman" w:hAnsi="Times New Roman" w:cs="Times New Roman"/>
          <w:sz w:val="24"/>
          <w:szCs w:val="24"/>
        </w:rPr>
        <w:t xml:space="preserve"> development of the</w:t>
      </w:r>
      <w:r w:rsidR="00F83E0C" w:rsidRPr="00857124">
        <w:rPr>
          <w:rFonts w:ascii="Times New Roman" w:hAnsi="Times New Roman" w:cs="Times New Roman"/>
          <w:sz w:val="24"/>
          <w:szCs w:val="24"/>
        </w:rPr>
        <w:t xml:space="preserve"> social</w:t>
      </w:r>
      <w:r w:rsidR="006E1A9C" w:rsidRPr="00857124">
        <w:rPr>
          <w:rFonts w:ascii="Times New Roman" w:hAnsi="Times New Roman" w:cs="Times New Roman"/>
          <w:sz w:val="24"/>
          <w:szCs w:val="24"/>
        </w:rPr>
        <w:t xml:space="preserve"> individual </w:t>
      </w:r>
      <w:r w:rsidR="00F83E0C" w:rsidRPr="00857124">
        <w:rPr>
          <w:rFonts w:ascii="Times New Roman" w:hAnsi="Times New Roman" w:cs="Times New Roman"/>
          <w:sz w:val="24"/>
          <w:szCs w:val="24"/>
        </w:rPr>
        <w:t xml:space="preserve">and his prosperity </w:t>
      </w:r>
      <w:r w:rsidR="006E1A9C" w:rsidRPr="00857124">
        <w:rPr>
          <w:rFonts w:ascii="Times New Roman" w:hAnsi="Times New Roman" w:cs="Times New Roman"/>
          <w:sz w:val="24"/>
          <w:szCs w:val="24"/>
        </w:rPr>
        <w:t>revolves</w:t>
      </w:r>
      <w:r w:rsidR="00C810F7">
        <w:rPr>
          <w:rFonts w:ascii="Times New Roman" w:hAnsi="Times New Roman" w:cs="Times New Roman"/>
          <w:sz w:val="24"/>
          <w:szCs w:val="24"/>
        </w:rPr>
        <w:t xml:space="preserve"> on</w:t>
      </w:r>
      <w:r w:rsidR="006E1A9C" w:rsidRPr="00857124">
        <w:rPr>
          <w:rFonts w:ascii="Times New Roman" w:hAnsi="Times New Roman" w:cs="Times New Roman"/>
          <w:sz w:val="24"/>
          <w:szCs w:val="24"/>
        </w:rPr>
        <w:t xml:space="preserve"> </w:t>
      </w:r>
      <w:r w:rsidR="00F83E0C" w:rsidRPr="00857124">
        <w:rPr>
          <w:rFonts w:ascii="Times New Roman" w:hAnsi="Times New Roman" w:cs="Times New Roman"/>
          <w:sz w:val="24"/>
          <w:szCs w:val="24"/>
        </w:rPr>
        <w:t xml:space="preserve">his being properly educated. </w:t>
      </w:r>
      <w:r w:rsidR="00A50835" w:rsidRPr="00857124">
        <w:rPr>
          <w:rFonts w:ascii="Times New Roman" w:hAnsi="Times New Roman" w:cs="Times New Roman"/>
          <w:sz w:val="24"/>
          <w:szCs w:val="24"/>
        </w:rPr>
        <w:t xml:space="preserve"> With this </w:t>
      </w:r>
      <w:r w:rsidR="006D3256">
        <w:rPr>
          <w:rFonts w:ascii="Times New Roman" w:hAnsi="Times New Roman" w:cs="Times New Roman"/>
          <w:sz w:val="24"/>
          <w:szCs w:val="24"/>
        </w:rPr>
        <w:t xml:space="preserve">bourgeois </w:t>
      </w:r>
      <w:r w:rsidR="00A50835" w:rsidRPr="00857124">
        <w:rPr>
          <w:rFonts w:ascii="Times New Roman" w:hAnsi="Times New Roman" w:cs="Times New Roman"/>
          <w:sz w:val="24"/>
          <w:szCs w:val="24"/>
        </w:rPr>
        <w:t xml:space="preserve">logic, true citizenship based on the </w:t>
      </w:r>
      <w:r w:rsidR="006D3256" w:rsidRPr="00857124">
        <w:rPr>
          <w:rFonts w:ascii="Times New Roman" w:hAnsi="Times New Roman" w:cs="Times New Roman"/>
          <w:sz w:val="24"/>
          <w:szCs w:val="24"/>
        </w:rPr>
        <w:t>individual’s</w:t>
      </w:r>
      <w:r w:rsidR="00A50835" w:rsidRPr="00857124">
        <w:rPr>
          <w:rFonts w:ascii="Times New Roman" w:hAnsi="Times New Roman" w:cs="Times New Roman"/>
          <w:sz w:val="24"/>
          <w:szCs w:val="24"/>
        </w:rPr>
        <w:t xml:space="preserve"> charac</w:t>
      </w:r>
      <w:r w:rsidR="0033021C" w:rsidRPr="00857124">
        <w:rPr>
          <w:rFonts w:ascii="Times New Roman" w:hAnsi="Times New Roman" w:cs="Times New Roman"/>
          <w:sz w:val="24"/>
          <w:szCs w:val="24"/>
        </w:rPr>
        <w:t xml:space="preserve">ter is unattainable without education, and </w:t>
      </w:r>
      <w:r w:rsidRPr="00857124">
        <w:rPr>
          <w:rFonts w:ascii="Times New Roman" w:hAnsi="Times New Roman" w:cs="Times New Roman"/>
          <w:sz w:val="24"/>
          <w:szCs w:val="24"/>
        </w:rPr>
        <w:t>deprived of</w:t>
      </w:r>
      <w:r w:rsidR="00F83E0C" w:rsidRPr="00857124">
        <w:rPr>
          <w:rFonts w:ascii="Times New Roman" w:hAnsi="Times New Roman" w:cs="Times New Roman"/>
          <w:sz w:val="24"/>
          <w:szCs w:val="24"/>
        </w:rPr>
        <w:t xml:space="preserve"> the intervention of that</w:t>
      </w:r>
      <w:r w:rsidRPr="00857124">
        <w:rPr>
          <w:rFonts w:ascii="Times New Roman" w:hAnsi="Times New Roman" w:cs="Times New Roman"/>
          <w:sz w:val="24"/>
          <w:szCs w:val="24"/>
        </w:rPr>
        <w:t xml:space="preserve"> adequate education, </w:t>
      </w:r>
      <w:r w:rsidR="0033021C" w:rsidRPr="00857124">
        <w:rPr>
          <w:rFonts w:ascii="Times New Roman" w:hAnsi="Times New Roman" w:cs="Times New Roman"/>
          <w:sz w:val="24"/>
          <w:szCs w:val="24"/>
        </w:rPr>
        <w:t>Tomás</w:t>
      </w:r>
      <w:r w:rsidR="00A50835" w:rsidRPr="00857124">
        <w:rPr>
          <w:rFonts w:ascii="Times New Roman" w:hAnsi="Times New Roman" w:cs="Times New Roman"/>
          <w:sz w:val="24"/>
          <w:szCs w:val="24"/>
        </w:rPr>
        <w:t xml:space="preserve"> is left with only the option of following the military </w:t>
      </w:r>
      <w:r w:rsidRPr="00857124">
        <w:rPr>
          <w:rFonts w:ascii="Times New Roman" w:hAnsi="Times New Roman" w:cs="Times New Roman"/>
          <w:sz w:val="24"/>
          <w:szCs w:val="24"/>
        </w:rPr>
        <w:t>lifestyle</w:t>
      </w:r>
      <w:r w:rsidR="00A50835" w:rsidRPr="00857124">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C61D1" w:rsidRPr="006D3256" w14:paraId="715828F8" w14:textId="77777777" w:rsidTr="00DC61D1">
        <w:tc>
          <w:tcPr>
            <w:tcW w:w="4788" w:type="dxa"/>
          </w:tcPr>
          <w:p w14:paraId="3CFCEE15" w14:textId="77777777" w:rsidR="00DC61D1" w:rsidRPr="00857124" w:rsidRDefault="00DC61D1" w:rsidP="00DC61D1">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-Ya me amenaza la quinta</w:t>
            </w:r>
          </w:p>
          <w:p w14:paraId="4E467CCF" w14:textId="77777777" w:rsidR="00DC61D1" w:rsidRPr="00857124" w:rsidRDefault="00DC61D1" w:rsidP="00DC61D1">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Me llevará de contado</w:t>
            </w:r>
          </w:p>
          <w:p w14:paraId="012F0199" w14:textId="77777777" w:rsidR="00DC61D1" w:rsidRPr="00857124" w:rsidRDefault="00DC61D1" w:rsidP="00DC61D1">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Y siempre seré soldado, </w:t>
            </w:r>
          </w:p>
          <w:p w14:paraId="035CE962" w14:textId="77777777" w:rsidR="00DC61D1" w:rsidRPr="00857124" w:rsidRDefault="00DC61D1" w:rsidP="00DC61D1">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Y siempre al hombro el fusil</w:t>
            </w:r>
            <w:r w:rsidR="00DA39C8">
              <w:rPr>
                <w:rFonts w:ascii="Times New Roman" w:hAnsi="Times New Roman" w:cs="Times New Roman"/>
                <w:sz w:val="24"/>
                <w:szCs w:val="24"/>
                <w:lang w:val="es-ES"/>
              </w:rPr>
              <w:t xml:space="preserve"> (52).</w:t>
            </w:r>
          </w:p>
        </w:tc>
        <w:tc>
          <w:tcPr>
            <w:tcW w:w="4788" w:type="dxa"/>
          </w:tcPr>
          <w:p w14:paraId="1E71FAD2" w14:textId="77777777" w:rsidR="00DC61D1" w:rsidRPr="006D3256" w:rsidRDefault="00DC61D1" w:rsidP="0033021C">
            <w:pPr>
              <w:jc w:val="center"/>
              <w:rPr>
                <w:rFonts w:ascii="Times New Roman" w:hAnsi="Times New Roman" w:cs="Times New Roman"/>
                <w:sz w:val="24"/>
                <w:szCs w:val="24"/>
              </w:rPr>
            </w:pPr>
            <w:r w:rsidRPr="006D3256">
              <w:rPr>
                <w:rFonts w:ascii="Times New Roman" w:hAnsi="Times New Roman" w:cs="Times New Roman"/>
                <w:sz w:val="24"/>
                <w:szCs w:val="24"/>
              </w:rPr>
              <w:t>Already the draft haunts me</w:t>
            </w:r>
          </w:p>
          <w:p w14:paraId="15AFFB54" w14:textId="77777777" w:rsidR="00DC61D1" w:rsidRPr="006D3256" w:rsidRDefault="00DC61D1" w:rsidP="0033021C">
            <w:pPr>
              <w:jc w:val="center"/>
              <w:rPr>
                <w:rFonts w:ascii="Times New Roman" w:hAnsi="Times New Roman" w:cs="Times New Roman"/>
                <w:sz w:val="24"/>
                <w:szCs w:val="24"/>
              </w:rPr>
            </w:pPr>
            <w:r w:rsidRPr="006D3256">
              <w:rPr>
                <w:rFonts w:ascii="Times New Roman" w:hAnsi="Times New Roman" w:cs="Times New Roman"/>
                <w:sz w:val="24"/>
                <w:szCs w:val="24"/>
              </w:rPr>
              <w:t>It shall take me straight away</w:t>
            </w:r>
          </w:p>
          <w:p w14:paraId="1B498013" w14:textId="12A553D2" w:rsidR="00DC61D1" w:rsidRPr="006D3256" w:rsidRDefault="00313724" w:rsidP="0033021C">
            <w:pPr>
              <w:jc w:val="center"/>
              <w:rPr>
                <w:rFonts w:ascii="Times New Roman" w:hAnsi="Times New Roman" w:cs="Times New Roman"/>
                <w:sz w:val="24"/>
                <w:szCs w:val="24"/>
              </w:rPr>
            </w:pPr>
            <w:r>
              <w:rPr>
                <w:rFonts w:ascii="Times New Roman" w:hAnsi="Times New Roman" w:cs="Times New Roman"/>
                <w:sz w:val="24"/>
                <w:szCs w:val="24"/>
              </w:rPr>
              <w:t>And I will always</w:t>
            </w:r>
            <w:r w:rsidR="00DC61D1" w:rsidRPr="006D3256">
              <w:rPr>
                <w:rFonts w:ascii="Times New Roman" w:hAnsi="Times New Roman" w:cs="Times New Roman"/>
                <w:sz w:val="24"/>
                <w:szCs w:val="24"/>
              </w:rPr>
              <w:t xml:space="preserve"> be a soldier</w:t>
            </w:r>
          </w:p>
          <w:p w14:paraId="6DC31DB9" w14:textId="77777777" w:rsidR="00DC61D1" w:rsidRPr="006D3256" w:rsidRDefault="00DC61D1" w:rsidP="0033021C">
            <w:pPr>
              <w:jc w:val="center"/>
              <w:rPr>
                <w:rFonts w:ascii="Times New Roman" w:hAnsi="Times New Roman" w:cs="Times New Roman"/>
                <w:sz w:val="24"/>
                <w:szCs w:val="24"/>
              </w:rPr>
            </w:pPr>
            <w:r w:rsidRPr="006D3256">
              <w:rPr>
                <w:rFonts w:ascii="Times New Roman" w:hAnsi="Times New Roman" w:cs="Times New Roman"/>
                <w:sz w:val="24"/>
                <w:szCs w:val="24"/>
              </w:rPr>
              <w:t>And forever at my shoulder the rifle</w:t>
            </w:r>
            <w:r w:rsidR="00DA39C8" w:rsidRPr="006D3256">
              <w:rPr>
                <w:rFonts w:ascii="Times New Roman" w:hAnsi="Times New Roman" w:cs="Times New Roman"/>
                <w:sz w:val="24"/>
                <w:szCs w:val="24"/>
              </w:rPr>
              <w:t>.</w:t>
            </w:r>
          </w:p>
        </w:tc>
      </w:tr>
    </w:tbl>
    <w:p w14:paraId="5E28A3C2" w14:textId="77777777" w:rsidR="0033021C" w:rsidRPr="00857124" w:rsidRDefault="0033021C" w:rsidP="0033021C">
      <w:pPr>
        <w:spacing w:after="0" w:line="240" w:lineRule="auto"/>
        <w:jc w:val="center"/>
        <w:rPr>
          <w:rFonts w:ascii="Times New Roman" w:hAnsi="Times New Roman" w:cs="Times New Roman"/>
          <w:sz w:val="24"/>
          <w:szCs w:val="24"/>
          <w:lang w:val="es-ES"/>
        </w:rPr>
      </w:pPr>
    </w:p>
    <w:p w14:paraId="581F3872" w14:textId="77777777" w:rsidR="0033021C" w:rsidRPr="00857124" w:rsidRDefault="0033021C" w:rsidP="0033021C">
      <w:pPr>
        <w:spacing w:after="0" w:line="240" w:lineRule="auto"/>
        <w:rPr>
          <w:rFonts w:ascii="Times New Roman" w:hAnsi="Times New Roman" w:cs="Times New Roman"/>
          <w:sz w:val="24"/>
          <w:szCs w:val="24"/>
          <w:lang w:val="es-ES"/>
        </w:rPr>
      </w:pPr>
    </w:p>
    <w:p w14:paraId="40C547A1" w14:textId="35F4687A" w:rsidR="0033021C" w:rsidRPr="00857124" w:rsidRDefault="00D33616" w:rsidP="0033021C">
      <w:pPr>
        <w:spacing w:after="0" w:line="480" w:lineRule="auto"/>
        <w:rPr>
          <w:rFonts w:ascii="Times New Roman" w:hAnsi="Times New Roman" w:cs="Times New Roman"/>
          <w:sz w:val="24"/>
          <w:szCs w:val="24"/>
          <w:lang w:val="es-ES"/>
        </w:rPr>
      </w:pPr>
      <w:r w:rsidRPr="00857124">
        <w:rPr>
          <w:rFonts w:ascii="Times New Roman" w:hAnsi="Times New Roman" w:cs="Times New Roman"/>
          <w:sz w:val="24"/>
          <w:szCs w:val="24"/>
        </w:rPr>
        <w:t>Thomas’s fate entail</w:t>
      </w:r>
      <w:r w:rsidR="008C26C0">
        <w:rPr>
          <w:rFonts w:ascii="Times New Roman" w:hAnsi="Times New Roman" w:cs="Times New Roman"/>
          <w:sz w:val="24"/>
          <w:szCs w:val="24"/>
        </w:rPr>
        <w:t>s</w:t>
      </w:r>
      <w:r w:rsidRPr="00857124">
        <w:rPr>
          <w:rFonts w:ascii="Times New Roman" w:hAnsi="Times New Roman" w:cs="Times New Roman"/>
          <w:sz w:val="24"/>
          <w:szCs w:val="24"/>
        </w:rPr>
        <w:t xml:space="preserve"> a </w:t>
      </w:r>
      <w:r w:rsidR="00C03BD8" w:rsidRPr="00857124">
        <w:rPr>
          <w:rFonts w:ascii="Times New Roman" w:hAnsi="Times New Roman" w:cs="Times New Roman"/>
          <w:sz w:val="24"/>
          <w:szCs w:val="24"/>
        </w:rPr>
        <w:t>removal</w:t>
      </w:r>
      <w:r w:rsidR="0033021C" w:rsidRPr="00857124">
        <w:rPr>
          <w:rFonts w:ascii="Times New Roman" w:hAnsi="Times New Roman" w:cs="Times New Roman"/>
          <w:sz w:val="24"/>
          <w:szCs w:val="24"/>
        </w:rPr>
        <w:t xml:space="preserve"> from his grandmother’s home under the threat of a</w:t>
      </w:r>
      <w:r w:rsidR="008C26C0">
        <w:rPr>
          <w:rFonts w:ascii="Times New Roman" w:hAnsi="Times New Roman" w:cs="Times New Roman"/>
          <w:sz w:val="24"/>
          <w:szCs w:val="24"/>
        </w:rPr>
        <w:t xml:space="preserve"> combatant lifestyle</w:t>
      </w:r>
      <w:r w:rsidR="0033021C" w:rsidRPr="00857124">
        <w:rPr>
          <w:rFonts w:ascii="Times New Roman" w:hAnsi="Times New Roman" w:cs="Times New Roman"/>
          <w:sz w:val="24"/>
          <w:szCs w:val="24"/>
        </w:rPr>
        <w:t xml:space="preserve"> </w:t>
      </w:r>
      <w:r w:rsidR="008C26C0">
        <w:rPr>
          <w:rFonts w:ascii="Times New Roman" w:hAnsi="Times New Roman" w:cs="Times New Roman"/>
          <w:sz w:val="24"/>
          <w:szCs w:val="24"/>
        </w:rPr>
        <w:t xml:space="preserve">where </w:t>
      </w:r>
      <w:r w:rsidRPr="00857124">
        <w:rPr>
          <w:rFonts w:ascii="Times New Roman" w:hAnsi="Times New Roman" w:cs="Times New Roman"/>
          <w:sz w:val="24"/>
          <w:szCs w:val="24"/>
        </w:rPr>
        <w:t>he would learn othe</w:t>
      </w:r>
      <w:r w:rsidR="008C26C0">
        <w:rPr>
          <w:rFonts w:ascii="Times New Roman" w:hAnsi="Times New Roman" w:cs="Times New Roman"/>
          <w:sz w:val="24"/>
          <w:szCs w:val="24"/>
        </w:rPr>
        <w:t>r values</w:t>
      </w:r>
      <w:r w:rsidRPr="00857124">
        <w:rPr>
          <w:rFonts w:ascii="Times New Roman" w:hAnsi="Times New Roman" w:cs="Times New Roman"/>
          <w:sz w:val="24"/>
          <w:szCs w:val="24"/>
        </w:rPr>
        <w:t xml:space="preserve"> different from those </w:t>
      </w:r>
      <w:r w:rsidR="008C26C0">
        <w:rPr>
          <w:rFonts w:ascii="Times New Roman" w:hAnsi="Times New Roman" w:cs="Times New Roman"/>
          <w:sz w:val="24"/>
          <w:szCs w:val="24"/>
        </w:rPr>
        <w:t>of the “good citizen” mentioned in the previous stanza. He</w:t>
      </w:r>
      <w:r w:rsidR="0033021C" w:rsidRPr="00857124">
        <w:rPr>
          <w:rFonts w:ascii="Times New Roman" w:hAnsi="Times New Roman" w:cs="Times New Roman"/>
          <w:sz w:val="24"/>
          <w:szCs w:val="24"/>
        </w:rPr>
        <w:t xml:space="preserve"> he</w:t>
      </w:r>
      <w:r w:rsidR="008C26C0">
        <w:rPr>
          <w:rFonts w:ascii="Times New Roman" w:hAnsi="Times New Roman" w:cs="Times New Roman"/>
          <w:sz w:val="24"/>
          <w:szCs w:val="24"/>
        </w:rPr>
        <w:t xml:space="preserve"> </w:t>
      </w:r>
      <w:r w:rsidR="0033021C" w:rsidRPr="00857124">
        <w:rPr>
          <w:rFonts w:ascii="Times New Roman" w:hAnsi="Times New Roman" w:cs="Times New Roman"/>
          <w:sz w:val="24"/>
          <w:szCs w:val="24"/>
        </w:rPr>
        <w:t xml:space="preserve">is also subject to a tumultuous life of uncertainty and perhaps death. </w:t>
      </w:r>
      <w:r w:rsidRPr="00857124">
        <w:rPr>
          <w:rFonts w:ascii="Times New Roman" w:hAnsi="Times New Roman" w:cs="Times New Roman"/>
          <w:sz w:val="24"/>
          <w:szCs w:val="24"/>
        </w:rPr>
        <w:t>Tomás would not undergo the prescribed method to becoming the ideal citizen</w:t>
      </w:r>
      <w:r w:rsidR="0033021C" w:rsidRPr="00857124">
        <w:rPr>
          <w:rFonts w:ascii="Times New Roman" w:hAnsi="Times New Roman" w:cs="Times New Roman"/>
          <w:sz w:val="24"/>
          <w:szCs w:val="24"/>
          <w:lang w:val="es-ES"/>
        </w:rPr>
        <w:t>.</w:t>
      </w:r>
    </w:p>
    <w:p w14:paraId="6B59B9A3" w14:textId="77777777" w:rsidR="0033021C" w:rsidRPr="00857124" w:rsidRDefault="0033021C" w:rsidP="0033021C">
      <w:pPr>
        <w:spacing w:after="0" w:line="240" w:lineRule="auto"/>
        <w:jc w:val="center"/>
        <w:rPr>
          <w:rFonts w:ascii="Times New Roman" w:hAnsi="Times New Roman" w:cs="Times New Roman"/>
          <w:sz w:val="24"/>
          <w:szCs w:val="24"/>
          <w:lang w:val="es-ES"/>
        </w:rPr>
      </w:pPr>
    </w:p>
    <w:p w14:paraId="6C338D5C" w14:textId="32B12B35" w:rsidR="00167836" w:rsidRPr="00857124" w:rsidRDefault="0033021C" w:rsidP="00E32183">
      <w:pPr>
        <w:spacing w:line="480" w:lineRule="auto"/>
        <w:rPr>
          <w:rFonts w:ascii="Times New Roman" w:hAnsi="Times New Roman" w:cs="Times New Roman"/>
          <w:sz w:val="24"/>
          <w:szCs w:val="24"/>
        </w:rPr>
      </w:pPr>
      <w:r w:rsidRPr="00857124">
        <w:rPr>
          <w:rFonts w:ascii="Times New Roman" w:hAnsi="Times New Roman" w:cs="Times New Roman"/>
          <w:sz w:val="24"/>
          <w:szCs w:val="24"/>
        </w:rPr>
        <w:tab/>
        <w:t xml:space="preserve">The </w:t>
      </w:r>
      <w:r w:rsidR="00D33616" w:rsidRPr="00857124">
        <w:rPr>
          <w:rFonts w:ascii="Times New Roman" w:hAnsi="Times New Roman" w:cs="Times New Roman"/>
          <w:sz w:val="24"/>
          <w:szCs w:val="24"/>
        </w:rPr>
        <w:t>lack</w:t>
      </w:r>
      <w:r w:rsidRPr="00857124">
        <w:rPr>
          <w:rFonts w:ascii="Times New Roman" w:hAnsi="Times New Roman" w:cs="Times New Roman"/>
          <w:sz w:val="24"/>
          <w:szCs w:val="24"/>
        </w:rPr>
        <w:t xml:space="preserve"> of education in rural areas presented major obstacles </w:t>
      </w:r>
      <w:r w:rsidR="00D33616" w:rsidRPr="00857124">
        <w:rPr>
          <w:rFonts w:ascii="Times New Roman" w:hAnsi="Times New Roman" w:cs="Times New Roman"/>
          <w:sz w:val="24"/>
          <w:szCs w:val="24"/>
        </w:rPr>
        <w:t xml:space="preserve">on </w:t>
      </w:r>
      <w:r w:rsidRPr="00857124">
        <w:rPr>
          <w:rFonts w:ascii="Times New Roman" w:hAnsi="Times New Roman" w:cs="Times New Roman"/>
          <w:sz w:val="24"/>
          <w:szCs w:val="24"/>
        </w:rPr>
        <w:t xml:space="preserve">both </w:t>
      </w:r>
      <w:r w:rsidR="00D33616" w:rsidRPr="00857124">
        <w:rPr>
          <w:rFonts w:ascii="Times New Roman" w:hAnsi="Times New Roman" w:cs="Times New Roman"/>
          <w:sz w:val="24"/>
          <w:szCs w:val="24"/>
        </w:rPr>
        <w:t xml:space="preserve">a cultural and </w:t>
      </w:r>
      <w:r w:rsidR="006A6EA6" w:rsidRPr="00857124">
        <w:rPr>
          <w:rFonts w:ascii="Times New Roman" w:hAnsi="Times New Roman" w:cs="Times New Roman"/>
          <w:sz w:val="24"/>
          <w:szCs w:val="24"/>
        </w:rPr>
        <w:t>economic</w:t>
      </w:r>
      <w:r w:rsidRPr="00857124">
        <w:rPr>
          <w:rFonts w:ascii="Times New Roman" w:hAnsi="Times New Roman" w:cs="Times New Roman"/>
          <w:sz w:val="24"/>
          <w:szCs w:val="24"/>
        </w:rPr>
        <w:t xml:space="preserve"> </w:t>
      </w:r>
      <w:r w:rsidR="00D33616" w:rsidRPr="00857124">
        <w:rPr>
          <w:rFonts w:ascii="Times New Roman" w:hAnsi="Times New Roman" w:cs="Times New Roman"/>
          <w:sz w:val="24"/>
          <w:szCs w:val="24"/>
        </w:rPr>
        <w:t xml:space="preserve">level in the nineteenth century. This is exemplified </w:t>
      </w:r>
      <w:r w:rsidRPr="00857124">
        <w:rPr>
          <w:rFonts w:ascii="Times New Roman" w:hAnsi="Times New Roman" w:cs="Times New Roman"/>
          <w:sz w:val="24"/>
          <w:szCs w:val="24"/>
        </w:rPr>
        <w:t xml:space="preserve">in the </w:t>
      </w:r>
      <w:r w:rsidR="006A6EA6">
        <w:rPr>
          <w:rFonts w:ascii="Times New Roman" w:hAnsi="Times New Roman" w:cs="Times New Roman"/>
          <w:sz w:val="24"/>
          <w:szCs w:val="24"/>
        </w:rPr>
        <w:t>humble voice of the lower class that</w:t>
      </w:r>
      <w:r w:rsidR="0007526E" w:rsidRPr="00857124">
        <w:rPr>
          <w:rFonts w:ascii="Times New Roman" w:hAnsi="Times New Roman" w:cs="Times New Roman"/>
          <w:sz w:val="24"/>
          <w:szCs w:val="24"/>
        </w:rPr>
        <w:t xml:space="preserve"> constructs a discourse </w:t>
      </w:r>
      <w:r w:rsidR="00D33616" w:rsidRPr="00857124">
        <w:rPr>
          <w:rFonts w:ascii="Times New Roman" w:hAnsi="Times New Roman" w:cs="Times New Roman"/>
          <w:sz w:val="24"/>
          <w:szCs w:val="24"/>
        </w:rPr>
        <w:t>in which</w:t>
      </w:r>
      <w:r w:rsidR="0007526E" w:rsidRPr="00857124">
        <w:rPr>
          <w:rFonts w:ascii="Times New Roman" w:hAnsi="Times New Roman" w:cs="Times New Roman"/>
          <w:sz w:val="24"/>
          <w:szCs w:val="24"/>
        </w:rPr>
        <w:t xml:space="preserve"> he </w:t>
      </w:r>
      <w:r w:rsidR="00D33616" w:rsidRPr="00857124">
        <w:rPr>
          <w:rFonts w:ascii="Times New Roman" w:hAnsi="Times New Roman" w:cs="Times New Roman"/>
          <w:sz w:val="24"/>
          <w:szCs w:val="24"/>
        </w:rPr>
        <w:t xml:space="preserve">assumes a role </w:t>
      </w:r>
      <w:r w:rsidR="00000A85" w:rsidRPr="00857124">
        <w:rPr>
          <w:rFonts w:ascii="Times New Roman" w:hAnsi="Times New Roman" w:cs="Times New Roman"/>
          <w:sz w:val="24"/>
          <w:szCs w:val="24"/>
        </w:rPr>
        <w:t xml:space="preserve">that </w:t>
      </w:r>
      <w:r w:rsidR="00D33616" w:rsidRPr="00857124">
        <w:rPr>
          <w:rFonts w:ascii="Times New Roman" w:hAnsi="Times New Roman" w:cs="Times New Roman"/>
          <w:sz w:val="24"/>
          <w:szCs w:val="24"/>
        </w:rPr>
        <w:t>initially</w:t>
      </w:r>
      <w:r w:rsidR="0007526E" w:rsidRPr="00857124">
        <w:rPr>
          <w:rFonts w:ascii="Times New Roman" w:hAnsi="Times New Roman" w:cs="Times New Roman"/>
          <w:sz w:val="24"/>
          <w:szCs w:val="24"/>
        </w:rPr>
        <w:t xml:space="preserve"> </w:t>
      </w:r>
      <w:r w:rsidR="00D33616" w:rsidRPr="00857124">
        <w:rPr>
          <w:rFonts w:ascii="Times New Roman" w:hAnsi="Times New Roman" w:cs="Times New Roman"/>
          <w:sz w:val="24"/>
          <w:szCs w:val="24"/>
        </w:rPr>
        <w:t>appear</w:t>
      </w:r>
      <w:r w:rsidR="0007526E" w:rsidRPr="00857124">
        <w:rPr>
          <w:rFonts w:ascii="Times New Roman" w:hAnsi="Times New Roman" w:cs="Times New Roman"/>
          <w:sz w:val="24"/>
          <w:szCs w:val="24"/>
        </w:rPr>
        <w:t>s</w:t>
      </w:r>
      <w:r w:rsidRPr="00857124">
        <w:rPr>
          <w:rFonts w:ascii="Times New Roman" w:hAnsi="Times New Roman" w:cs="Times New Roman"/>
          <w:sz w:val="24"/>
          <w:szCs w:val="24"/>
        </w:rPr>
        <w:t xml:space="preserve"> relegated to </w:t>
      </w:r>
      <w:r w:rsidR="0007526E" w:rsidRPr="00857124">
        <w:rPr>
          <w:rFonts w:ascii="Times New Roman" w:hAnsi="Times New Roman" w:cs="Times New Roman"/>
          <w:sz w:val="24"/>
          <w:szCs w:val="24"/>
        </w:rPr>
        <w:t xml:space="preserve">the </w:t>
      </w:r>
      <w:r w:rsidR="00000A85" w:rsidRPr="00857124">
        <w:rPr>
          <w:rFonts w:ascii="Times New Roman" w:hAnsi="Times New Roman" w:cs="Times New Roman"/>
          <w:sz w:val="24"/>
          <w:szCs w:val="24"/>
        </w:rPr>
        <w:t>passive position</w:t>
      </w:r>
      <w:r w:rsidR="0007526E" w:rsidRPr="00857124">
        <w:rPr>
          <w:rFonts w:ascii="Times New Roman" w:hAnsi="Times New Roman" w:cs="Times New Roman"/>
          <w:sz w:val="24"/>
          <w:szCs w:val="24"/>
        </w:rPr>
        <w:t xml:space="preserve"> of</w:t>
      </w:r>
      <w:r w:rsidR="00000A85" w:rsidRPr="00857124">
        <w:rPr>
          <w:rFonts w:ascii="Times New Roman" w:hAnsi="Times New Roman" w:cs="Times New Roman"/>
          <w:sz w:val="24"/>
          <w:szCs w:val="24"/>
        </w:rPr>
        <w:t xml:space="preserve"> listener. This</w:t>
      </w:r>
      <w:r w:rsidR="00B16B5E" w:rsidRPr="00857124">
        <w:rPr>
          <w:rFonts w:ascii="Times New Roman" w:hAnsi="Times New Roman" w:cs="Times New Roman"/>
          <w:sz w:val="24"/>
          <w:szCs w:val="24"/>
        </w:rPr>
        <w:t xml:space="preserve"> subordinate</w:t>
      </w:r>
      <w:r w:rsidR="00000A85" w:rsidRPr="00857124">
        <w:rPr>
          <w:rFonts w:ascii="Times New Roman" w:hAnsi="Times New Roman" w:cs="Times New Roman"/>
          <w:sz w:val="24"/>
          <w:szCs w:val="24"/>
        </w:rPr>
        <w:t xml:space="preserve"> role reinforces</w:t>
      </w:r>
      <w:r w:rsidR="0007526E" w:rsidRPr="00857124">
        <w:rPr>
          <w:rFonts w:ascii="Times New Roman" w:hAnsi="Times New Roman" w:cs="Times New Roman"/>
          <w:sz w:val="24"/>
          <w:szCs w:val="24"/>
        </w:rPr>
        <w:t xml:space="preserve"> his marginalization</w:t>
      </w:r>
      <w:r w:rsidR="006A6EA6">
        <w:rPr>
          <w:rFonts w:ascii="Times New Roman" w:hAnsi="Times New Roman" w:cs="Times New Roman"/>
          <w:sz w:val="24"/>
          <w:szCs w:val="24"/>
        </w:rPr>
        <w:t>, illustrating</w:t>
      </w:r>
      <w:r w:rsidR="00B16B5E" w:rsidRPr="00857124">
        <w:rPr>
          <w:rFonts w:ascii="Times New Roman" w:hAnsi="Times New Roman" w:cs="Times New Roman"/>
          <w:sz w:val="24"/>
          <w:szCs w:val="24"/>
        </w:rPr>
        <w:t xml:space="preserve"> the </w:t>
      </w:r>
      <w:r w:rsidRPr="00857124">
        <w:rPr>
          <w:rFonts w:ascii="Times New Roman" w:hAnsi="Times New Roman" w:cs="Times New Roman"/>
          <w:sz w:val="24"/>
          <w:szCs w:val="24"/>
        </w:rPr>
        <w:t xml:space="preserve">barrier between him and his </w:t>
      </w:r>
      <w:r w:rsidR="006A6EA6">
        <w:rPr>
          <w:rFonts w:ascii="Times New Roman" w:hAnsi="Times New Roman" w:cs="Times New Roman"/>
          <w:sz w:val="24"/>
          <w:szCs w:val="24"/>
        </w:rPr>
        <w:t xml:space="preserve">more fortunate and </w:t>
      </w:r>
      <w:r w:rsidR="0007526E" w:rsidRPr="00857124">
        <w:rPr>
          <w:rFonts w:ascii="Times New Roman" w:hAnsi="Times New Roman" w:cs="Times New Roman"/>
          <w:sz w:val="24"/>
          <w:szCs w:val="24"/>
        </w:rPr>
        <w:t>urban counterpart</w:t>
      </w:r>
      <w:r w:rsidRPr="00857124">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16B5E" w:rsidRPr="00857124" w14:paraId="692331D9" w14:textId="77777777" w:rsidTr="0078729D">
        <w:trPr>
          <w:trHeight w:val="1151"/>
        </w:trPr>
        <w:tc>
          <w:tcPr>
            <w:tcW w:w="4788" w:type="dxa"/>
          </w:tcPr>
          <w:p w14:paraId="10C2F909" w14:textId="77777777" w:rsidR="00B16B5E" w:rsidRPr="00857124" w:rsidRDefault="00B16B5E" w:rsidP="00B16B5E">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De la ciudad vino un niño,</w:t>
            </w:r>
          </w:p>
          <w:p w14:paraId="22D8966D" w14:textId="77777777" w:rsidR="00B16B5E" w:rsidRPr="00857124" w:rsidRDefault="00B16B5E" w:rsidP="00B16B5E">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Y era el oírle una gloria</w:t>
            </w:r>
          </w:p>
          <w:p w14:paraId="6A0FAA5D" w14:textId="77777777" w:rsidR="00FE09FC" w:rsidRPr="00857124" w:rsidRDefault="00B16B5E" w:rsidP="00FE09FC">
            <w:pPr>
              <w:jc w:val="center"/>
              <w:rPr>
                <w:rFonts w:ascii="Times New Roman" w:hAnsi="Times New Roman" w:cs="Times New Roman"/>
                <w:sz w:val="24"/>
                <w:szCs w:val="24"/>
                <w:lang w:val="es-ES"/>
              </w:rPr>
            </w:pPr>
            <w:r w:rsidRPr="00857124">
              <w:rPr>
                <w:rFonts w:ascii="Times New Roman" w:hAnsi="Times New Roman" w:cs="Times New Roman"/>
                <w:sz w:val="24"/>
                <w:szCs w:val="24"/>
                <w:lang w:val="es-ES"/>
              </w:rPr>
              <w:t>Cual relataba la historia,</w:t>
            </w:r>
          </w:p>
          <w:p w14:paraId="760798A9" w14:textId="77777777" w:rsidR="00B16B5E" w:rsidRPr="00857124" w:rsidRDefault="00DA39C8" w:rsidP="00FE09FC">
            <w:pPr>
              <w:jc w:val="center"/>
              <w:rPr>
                <w:rFonts w:ascii="Times New Roman" w:hAnsi="Times New Roman" w:cs="Times New Roman"/>
                <w:sz w:val="24"/>
                <w:szCs w:val="24"/>
                <w:lang w:val="es-ES"/>
              </w:rPr>
            </w:pPr>
            <w:r>
              <w:rPr>
                <w:rFonts w:ascii="Times New Roman" w:hAnsi="Times New Roman" w:cs="Times New Roman"/>
                <w:sz w:val="24"/>
                <w:szCs w:val="24"/>
                <w:lang w:val="es-ES"/>
              </w:rPr>
              <w:t>La historia de la nación (51).</w:t>
            </w:r>
          </w:p>
        </w:tc>
        <w:tc>
          <w:tcPr>
            <w:tcW w:w="4788" w:type="dxa"/>
          </w:tcPr>
          <w:p w14:paraId="1C78744C" w14:textId="77777777" w:rsidR="00B16B5E" w:rsidRPr="00857124" w:rsidRDefault="00B16B5E" w:rsidP="0078729D">
            <w:pPr>
              <w:jc w:val="center"/>
              <w:rPr>
                <w:rFonts w:ascii="Times New Roman" w:hAnsi="Times New Roman" w:cs="Times New Roman"/>
                <w:sz w:val="24"/>
                <w:szCs w:val="24"/>
              </w:rPr>
            </w:pPr>
            <w:r w:rsidRPr="00857124">
              <w:rPr>
                <w:rFonts w:ascii="Times New Roman" w:hAnsi="Times New Roman" w:cs="Times New Roman"/>
                <w:sz w:val="24"/>
                <w:szCs w:val="24"/>
              </w:rPr>
              <w:t>A boy came from the city</w:t>
            </w:r>
          </w:p>
          <w:p w14:paraId="54124679" w14:textId="77777777" w:rsidR="00B16B5E" w:rsidRPr="00857124" w:rsidRDefault="00B16B5E" w:rsidP="0078729D">
            <w:pPr>
              <w:jc w:val="center"/>
              <w:rPr>
                <w:rFonts w:ascii="Times New Roman" w:hAnsi="Times New Roman" w:cs="Times New Roman"/>
                <w:sz w:val="24"/>
                <w:szCs w:val="24"/>
              </w:rPr>
            </w:pPr>
            <w:r w:rsidRPr="00857124">
              <w:rPr>
                <w:rFonts w:ascii="Times New Roman" w:hAnsi="Times New Roman" w:cs="Times New Roman"/>
                <w:sz w:val="24"/>
                <w:szCs w:val="24"/>
              </w:rPr>
              <w:t xml:space="preserve">And hearing him was like </w:t>
            </w:r>
            <w:r w:rsidR="004744FA" w:rsidRPr="00857124">
              <w:rPr>
                <w:rFonts w:ascii="Times New Roman" w:hAnsi="Times New Roman" w:cs="Times New Roman"/>
                <w:sz w:val="24"/>
                <w:szCs w:val="24"/>
              </w:rPr>
              <w:t>glory</w:t>
            </w:r>
          </w:p>
          <w:p w14:paraId="5C267901" w14:textId="77777777" w:rsidR="00B16B5E" w:rsidRPr="00857124" w:rsidRDefault="0078729D" w:rsidP="0078729D">
            <w:pPr>
              <w:jc w:val="center"/>
              <w:rPr>
                <w:rFonts w:ascii="Times New Roman" w:hAnsi="Times New Roman" w:cs="Times New Roman"/>
                <w:sz w:val="24"/>
                <w:szCs w:val="24"/>
              </w:rPr>
            </w:pPr>
            <w:r w:rsidRPr="00857124">
              <w:rPr>
                <w:rFonts w:ascii="Times New Roman" w:hAnsi="Times New Roman" w:cs="Times New Roman"/>
                <w:sz w:val="24"/>
                <w:szCs w:val="24"/>
              </w:rPr>
              <w:t>As</w:t>
            </w:r>
            <w:r w:rsidR="00B16B5E" w:rsidRPr="00857124">
              <w:rPr>
                <w:rFonts w:ascii="Times New Roman" w:hAnsi="Times New Roman" w:cs="Times New Roman"/>
                <w:sz w:val="24"/>
                <w:szCs w:val="24"/>
              </w:rPr>
              <w:t xml:space="preserve"> he told the </w:t>
            </w:r>
            <w:r w:rsidR="004744FA" w:rsidRPr="00857124">
              <w:rPr>
                <w:rFonts w:ascii="Times New Roman" w:hAnsi="Times New Roman" w:cs="Times New Roman"/>
                <w:sz w:val="24"/>
                <w:szCs w:val="24"/>
              </w:rPr>
              <w:t>hi</w:t>
            </w:r>
            <w:r w:rsidR="00B16B5E" w:rsidRPr="00857124">
              <w:rPr>
                <w:rFonts w:ascii="Times New Roman" w:hAnsi="Times New Roman" w:cs="Times New Roman"/>
                <w:sz w:val="24"/>
                <w:szCs w:val="24"/>
              </w:rPr>
              <w:t>story,</w:t>
            </w:r>
          </w:p>
          <w:p w14:paraId="4AFD0E87" w14:textId="77777777" w:rsidR="00B16B5E" w:rsidRPr="00857124" w:rsidRDefault="004744FA" w:rsidP="0078729D">
            <w:pPr>
              <w:jc w:val="center"/>
              <w:rPr>
                <w:rFonts w:ascii="Times New Roman" w:hAnsi="Times New Roman" w:cs="Times New Roman"/>
                <w:sz w:val="24"/>
                <w:szCs w:val="24"/>
              </w:rPr>
            </w:pPr>
            <w:r w:rsidRPr="00857124">
              <w:rPr>
                <w:rFonts w:ascii="Times New Roman" w:hAnsi="Times New Roman" w:cs="Times New Roman"/>
                <w:sz w:val="24"/>
                <w:szCs w:val="24"/>
              </w:rPr>
              <w:t>The his</w:t>
            </w:r>
            <w:r w:rsidR="00B16B5E" w:rsidRPr="00857124">
              <w:rPr>
                <w:rFonts w:ascii="Times New Roman" w:hAnsi="Times New Roman" w:cs="Times New Roman"/>
                <w:sz w:val="24"/>
                <w:szCs w:val="24"/>
              </w:rPr>
              <w:t>tory of the nation.</w:t>
            </w:r>
          </w:p>
        </w:tc>
      </w:tr>
    </w:tbl>
    <w:p w14:paraId="063C45C0" w14:textId="77777777" w:rsidR="00D02D7C" w:rsidRDefault="00D02D7C" w:rsidP="0007526E">
      <w:pPr>
        <w:spacing w:line="480" w:lineRule="auto"/>
        <w:rPr>
          <w:rFonts w:ascii="Times New Roman" w:hAnsi="Times New Roman" w:cs="Times New Roman"/>
          <w:sz w:val="24"/>
          <w:szCs w:val="24"/>
        </w:rPr>
      </w:pPr>
    </w:p>
    <w:p w14:paraId="514C8A26" w14:textId="22ED7D67" w:rsidR="005138B3" w:rsidRPr="00857124" w:rsidRDefault="0007526E" w:rsidP="0007526E">
      <w:pPr>
        <w:spacing w:line="480" w:lineRule="auto"/>
        <w:rPr>
          <w:rFonts w:ascii="Times New Roman" w:hAnsi="Times New Roman" w:cs="Times New Roman"/>
          <w:sz w:val="24"/>
          <w:szCs w:val="24"/>
        </w:rPr>
      </w:pPr>
      <w:r w:rsidRPr="00857124">
        <w:rPr>
          <w:rFonts w:ascii="Times New Roman" w:hAnsi="Times New Roman" w:cs="Times New Roman"/>
          <w:sz w:val="24"/>
          <w:szCs w:val="24"/>
        </w:rPr>
        <w:t>Tomás has a dual function here which</w:t>
      </w:r>
      <w:r w:rsidR="00C03BD8" w:rsidRPr="00857124">
        <w:rPr>
          <w:rFonts w:ascii="Times New Roman" w:hAnsi="Times New Roman" w:cs="Times New Roman"/>
          <w:sz w:val="24"/>
          <w:szCs w:val="24"/>
        </w:rPr>
        <w:t>,</w:t>
      </w:r>
      <w:r w:rsidRPr="00857124">
        <w:rPr>
          <w:rFonts w:ascii="Times New Roman" w:hAnsi="Times New Roman" w:cs="Times New Roman"/>
          <w:sz w:val="24"/>
          <w:szCs w:val="24"/>
        </w:rPr>
        <w:t xml:space="preserve"> on the one hand</w:t>
      </w:r>
      <w:r w:rsidR="00C03BD8" w:rsidRPr="00857124">
        <w:rPr>
          <w:rFonts w:ascii="Times New Roman" w:hAnsi="Times New Roman" w:cs="Times New Roman"/>
          <w:sz w:val="24"/>
          <w:szCs w:val="24"/>
        </w:rPr>
        <w:t>,</w:t>
      </w:r>
      <w:r w:rsidRPr="00857124">
        <w:rPr>
          <w:rFonts w:ascii="Times New Roman" w:hAnsi="Times New Roman" w:cs="Times New Roman"/>
          <w:sz w:val="24"/>
          <w:szCs w:val="24"/>
        </w:rPr>
        <w:t xml:space="preserve"> gives him the ability to point out the absence of the </w:t>
      </w:r>
      <w:r w:rsidR="00C03BD8" w:rsidRPr="00857124">
        <w:rPr>
          <w:rFonts w:ascii="Times New Roman" w:hAnsi="Times New Roman" w:cs="Times New Roman"/>
          <w:sz w:val="24"/>
          <w:szCs w:val="24"/>
        </w:rPr>
        <w:t>lower class’s voice in the national narrative</w:t>
      </w:r>
      <w:r w:rsidR="0078729D" w:rsidRPr="00857124">
        <w:rPr>
          <w:rFonts w:ascii="Times New Roman" w:hAnsi="Times New Roman" w:cs="Times New Roman"/>
          <w:sz w:val="24"/>
          <w:szCs w:val="24"/>
        </w:rPr>
        <w:t xml:space="preserve"> next to the favored citizen because after all, unlike the boy that come</w:t>
      </w:r>
      <w:r w:rsidR="00E54F83">
        <w:rPr>
          <w:rFonts w:ascii="Times New Roman" w:hAnsi="Times New Roman" w:cs="Times New Roman"/>
          <w:sz w:val="24"/>
          <w:szCs w:val="24"/>
        </w:rPr>
        <w:t>s</w:t>
      </w:r>
      <w:r w:rsidR="0078729D" w:rsidRPr="00857124">
        <w:rPr>
          <w:rFonts w:ascii="Times New Roman" w:hAnsi="Times New Roman" w:cs="Times New Roman"/>
          <w:sz w:val="24"/>
          <w:szCs w:val="24"/>
        </w:rPr>
        <w:t xml:space="preserve"> from the city, the villager does not have the luxury of relating </w:t>
      </w:r>
      <w:r w:rsidR="0078729D" w:rsidRPr="00857124">
        <w:rPr>
          <w:rFonts w:ascii="Times New Roman" w:hAnsi="Times New Roman" w:cs="Times New Roman"/>
          <w:sz w:val="24"/>
          <w:szCs w:val="24"/>
        </w:rPr>
        <w:lastRenderedPageBreak/>
        <w:t xml:space="preserve">the nation’s history. On the </w:t>
      </w:r>
      <w:r w:rsidR="00C4667A" w:rsidRPr="00857124">
        <w:rPr>
          <w:rFonts w:ascii="Times New Roman" w:hAnsi="Times New Roman" w:cs="Times New Roman"/>
          <w:sz w:val="24"/>
          <w:szCs w:val="24"/>
        </w:rPr>
        <w:t>other hand, the instance of Tomá</w:t>
      </w:r>
      <w:r w:rsidR="0078729D" w:rsidRPr="00857124">
        <w:rPr>
          <w:rFonts w:ascii="Times New Roman" w:hAnsi="Times New Roman" w:cs="Times New Roman"/>
          <w:sz w:val="24"/>
          <w:szCs w:val="24"/>
        </w:rPr>
        <w:t>s’s passive recounting of his experience with the urban boy e</w:t>
      </w:r>
      <w:r w:rsidRPr="00857124">
        <w:rPr>
          <w:rFonts w:ascii="Times New Roman" w:hAnsi="Times New Roman" w:cs="Times New Roman"/>
          <w:sz w:val="24"/>
          <w:szCs w:val="24"/>
        </w:rPr>
        <w:t xml:space="preserve">nables him to refute and contradict </w:t>
      </w:r>
      <w:r w:rsidR="0078729D" w:rsidRPr="00857124">
        <w:rPr>
          <w:rFonts w:ascii="Times New Roman" w:hAnsi="Times New Roman" w:cs="Times New Roman"/>
          <w:sz w:val="24"/>
          <w:szCs w:val="24"/>
        </w:rPr>
        <w:t xml:space="preserve">his </w:t>
      </w:r>
      <w:r w:rsidR="00D004B0">
        <w:rPr>
          <w:rFonts w:ascii="Times New Roman" w:hAnsi="Times New Roman" w:cs="Times New Roman"/>
          <w:sz w:val="24"/>
          <w:szCs w:val="24"/>
        </w:rPr>
        <w:t>nonexistent</w:t>
      </w:r>
      <w:r w:rsidR="0078729D" w:rsidRPr="00857124">
        <w:rPr>
          <w:rFonts w:ascii="Times New Roman" w:hAnsi="Times New Roman" w:cs="Times New Roman"/>
          <w:sz w:val="24"/>
          <w:szCs w:val="24"/>
        </w:rPr>
        <w:t xml:space="preserve"> place in the national narrative. As the boy who only witnessed and passiv</w:t>
      </w:r>
      <w:r w:rsidR="00C4667A" w:rsidRPr="00857124">
        <w:rPr>
          <w:rFonts w:ascii="Times New Roman" w:hAnsi="Times New Roman" w:cs="Times New Roman"/>
          <w:sz w:val="24"/>
          <w:szCs w:val="24"/>
        </w:rPr>
        <w:t>ely observed the “glory” of “</w:t>
      </w:r>
      <w:r w:rsidR="00D004B0">
        <w:rPr>
          <w:rFonts w:ascii="Times New Roman" w:hAnsi="Times New Roman" w:cs="Times New Roman"/>
          <w:sz w:val="24"/>
          <w:szCs w:val="24"/>
        </w:rPr>
        <w:t>(his)</w:t>
      </w:r>
      <w:r w:rsidR="00C4667A" w:rsidRPr="00857124">
        <w:rPr>
          <w:rFonts w:ascii="Times New Roman" w:hAnsi="Times New Roman" w:cs="Times New Roman"/>
          <w:sz w:val="24"/>
          <w:szCs w:val="24"/>
        </w:rPr>
        <w:t xml:space="preserve">story of the nation”, his privileges are indeed limited with no immediate power in the narration of the nation’s history. </w:t>
      </w:r>
    </w:p>
    <w:p w14:paraId="005CC4E0" w14:textId="202E72FC" w:rsidR="0007526E" w:rsidRPr="00857124" w:rsidRDefault="0007526E" w:rsidP="005138B3">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Aguilera </w:t>
      </w:r>
      <w:r w:rsidR="00890462">
        <w:rPr>
          <w:rFonts w:ascii="Times New Roman" w:hAnsi="Times New Roman" w:cs="Times New Roman"/>
          <w:sz w:val="24"/>
          <w:szCs w:val="24"/>
        </w:rPr>
        <w:t>captur</w:t>
      </w:r>
      <w:r w:rsidRPr="00857124">
        <w:rPr>
          <w:rFonts w:ascii="Times New Roman" w:hAnsi="Times New Roman" w:cs="Times New Roman"/>
          <w:sz w:val="24"/>
          <w:szCs w:val="24"/>
        </w:rPr>
        <w:t>e</w:t>
      </w:r>
      <w:r w:rsidR="00890462">
        <w:rPr>
          <w:rFonts w:ascii="Times New Roman" w:hAnsi="Times New Roman" w:cs="Times New Roman"/>
          <w:sz w:val="24"/>
          <w:szCs w:val="24"/>
        </w:rPr>
        <w:t>s</w:t>
      </w:r>
      <w:r w:rsidRPr="00857124">
        <w:rPr>
          <w:rFonts w:ascii="Times New Roman" w:hAnsi="Times New Roman" w:cs="Times New Roman"/>
          <w:sz w:val="24"/>
          <w:szCs w:val="24"/>
        </w:rPr>
        <w:t xml:space="preserve"> the tremendous disparity </w:t>
      </w:r>
      <w:r w:rsidR="00C4667A" w:rsidRPr="00857124">
        <w:rPr>
          <w:rFonts w:ascii="Times New Roman" w:hAnsi="Times New Roman" w:cs="Times New Roman"/>
          <w:sz w:val="24"/>
          <w:szCs w:val="24"/>
        </w:rPr>
        <w:t xml:space="preserve">between </w:t>
      </w:r>
      <w:r w:rsidR="00713579" w:rsidRPr="00857124">
        <w:rPr>
          <w:rFonts w:ascii="Times New Roman" w:hAnsi="Times New Roman" w:cs="Times New Roman"/>
          <w:sz w:val="24"/>
          <w:szCs w:val="24"/>
        </w:rPr>
        <w:t>the e</w:t>
      </w:r>
      <w:r w:rsidR="00C4667A" w:rsidRPr="00857124">
        <w:rPr>
          <w:rFonts w:ascii="Times New Roman" w:hAnsi="Times New Roman" w:cs="Times New Roman"/>
          <w:sz w:val="24"/>
          <w:szCs w:val="24"/>
        </w:rPr>
        <w:t>ducation provided to the wealthier</w:t>
      </w:r>
      <w:r w:rsidR="00713579" w:rsidRPr="00857124">
        <w:rPr>
          <w:rFonts w:ascii="Times New Roman" w:hAnsi="Times New Roman" w:cs="Times New Roman"/>
          <w:sz w:val="24"/>
          <w:szCs w:val="24"/>
        </w:rPr>
        <w:t xml:space="preserve"> class and that of the underprivileged while </w:t>
      </w:r>
      <w:r w:rsidR="00C4667A" w:rsidRPr="00857124">
        <w:rPr>
          <w:rFonts w:ascii="Times New Roman" w:hAnsi="Times New Roman" w:cs="Times New Roman"/>
          <w:sz w:val="24"/>
          <w:szCs w:val="24"/>
        </w:rPr>
        <w:t>illustrating how this disservice</w:t>
      </w:r>
      <w:r w:rsidRPr="00857124">
        <w:rPr>
          <w:rFonts w:ascii="Times New Roman" w:hAnsi="Times New Roman" w:cs="Times New Roman"/>
          <w:sz w:val="24"/>
          <w:szCs w:val="24"/>
        </w:rPr>
        <w:t xml:space="preserve"> </w:t>
      </w:r>
      <w:r w:rsidR="00C4667A" w:rsidRPr="00857124">
        <w:rPr>
          <w:rFonts w:ascii="Times New Roman" w:hAnsi="Times New Roman" w:cs="Times New Roman"/>
          <w:sz w:val="24"/>
          <w:szCs w:val="24"/>
        </w:rPr>
        <w:t xml:space="preserve">influences </w:t>
      </w:r>
      <w:r w:rsidR="005138B3" w:rsidRPr="00857124">
        <w:rPr>
          <w:rFonts w:ascii="Times New Roman" w:hAnsi="Times New Roman" w:cs="Times New Roman"/>
          <w:sz w:val="24"/>
          <w:szCs w:val="24"/>
        </w:rPr>
        <w:t>certain groups</w:t>
      </w:r>
      <w:r w:rsidR="00C4667A" w:rsidRPr="00857124">
        <w:rPr>
          <w:rFonts w:ascii="Times New Roman" w:hAnsi="Times New Roman" w:cs="Times New Roman"/>
          <w:sz w:val="24"/>
          <w:szCs w:val="24"/>
        </w:rPr>
        <w:t>.</w:t>
      </w:r>
      <w:r w:rsidR="005138B3" w:rsidRPr="00857124">
        <w:rPr>
          <w:rFonts w:ascii="Times New Roman" w:hAnsi="Times New Roman" w:cs="Times New Roman"/>
          <w:sz w:val="24"/>
          <w:szCs w:val="24"/>
        </w:rPr>
        <w:t xml:space="preserve"> </w:t>
      </w:r>
      <w:r w:rsidR="00C4667A" w:rsidRPr="00857124">
        <w:rPr>
          <w:rFonts w:ascii="Times New Roman" w:hAnsi="Times New Roman" w:cs="Times New Roman"/>
          <w:sz w:val="24"/>
          <w:szCs w:val="24"/>
        </w:rPr>
        <w:t>The upper class is legitimized</w:t>
      </w:r>
      <w:r w:rsidRPr="00857124">
        <w:rPr>
          <w:rFonts w:ascii="Times New Roman" w:hAnsi="Times New Roman" w:cs="Times New Roman"/>
          <w:sz w:val="24"/>
          <w:szCs w:val="24"/>
        </w:rPr>
        <w:t xml:space="preserve"> </w:t>
      </w:r>
      <w:r w:rsidR="00713579" w:rsidRPr="00857124">
        <w:rPr>
          <w:rFonts w:ascii="Times New Roman" w:hAnsi="Times New Roman" w:cs="Times New Roman"/>
          <w:sz w:val="24"/>
          <w:szCs w:val="24"/>
        </w:rPr>
        <w:t>with</w:t>
      </w:r>
      <w:r w:rsidR="00C4667A" w:rsidRPr="00857124">
        <w:rPr>
          <w:rFonts w:ascii="Times New Roman" w:hAnsi="Times New Roman" w:cs="Times New Roman"/>
          <w:sz w:val="24"/>
          <w:szCs w:val="24"/>
        </w:rPr>
        <w:t xml:space="preserve"> the </w:t>
      </w:r>
      <w:r w:rsidRPr="00857124">
        <w:rPr>
          <w:rFonts w:ascii="Times New Roman" w:hAnsi="Times New Roman" w:cs="Times New Roman"/>
          <w:sz w:val="24"/>
          <w:szCs w:val="24"/>
        </w:rPr>
        <w:t xml:space="preserve">power to </w:t>
      </w:r>
      <w:r w:rsidR="00713579" w:rsidRPr="00857124">
        <w:rPr>
          <w:rFonts w:ascii="Times New Roman" w:hAnsi="Times New Roman" w:cs="Times New Roman"/>
          <w:sz w:val="24"/>
          <w:szCs w:val="24"/>
        </w:rPr>
        <w:t>narrate</w:t>
      </w:r>
      <w:r w:rsidRPr="00857124">
        <w:rPr>
          <w:rFonts w:ascii="Times New Roman" w:hAnsi="Times New Roman" w:cs="Times New Roman"/>
          <w:sz w:val="24"/>
          <w:szCs w:val="24"/>
        </w:rPr>
        <w:t xml:space="preserve"> and participate in national history</w:t>
      </w:r>
      <w:r w:rsidR="00426170" w:rsidRPr="00857124">
        <w:rPr>
          <w:rFonts w:ascii="Times New Roman" w:hAnsi="Times New Roman" w:cs="Times New Roman"/>
          <w:sz w:val="24"/>
          <w:szCs w:val="24"/>
        </w:rPr>
        <w:t xml:space="preserve"> while simultaneously restricting </w:t>
      </w:r>
      <w:r w:rsidR="005138B3" w:rsidRPr="00857124">
        <w:rPr>
          <w:rFonts w:ascii="Times New Roman" w:hAnsi="Times New Roman" w:cs="Times New Roman"/>
          <w:sz w:val="24"/>
          <w:szCs w:val="24"/>
        </w:rPr>
        <w:t xml:space="preserve">the participation of </w:t>
      </w:r>
      <w:r w:rsidR="00426170" w:rsidRPr="00857124">
        <w:rPr>
          <w:rFonts w:ascii="Times New Roman" w:hAnsi="Times New Roman" w:cs="Times New Roman"/>
          <w:sz w:val="24"/>
          <w:szCs w:val="24"/>
        </w:rPr>
        <w:t>the working class</w:t>
      </w:r>
      <w:r w:rsidR="005138B3" w:rsidRPr="00857124">
        <w:rPr>
          <w:rFonts w:ascii="Times New Roman" w:hAnsi="Times New Roman" w:cs="Times New Roman"/>
          <w:sz w:val="24"/>
          <w:szCs w:val="24"/>
        </w:rPr>
        <w:t xml:space="preserve"> by denying them knowledge</w:t>
      </w:r>
      <w:r w:rsidR="00C4667A" w:rsidRPr="00857124">
        <w:rPr>
          <w:rFonts w:ascii="Times New Roman" w:hAnsi="Times New Roman" w:cs="Times New Roman"/>
          <w:sz w:val="24"/>
          <w:szCs w:val="24"/>
        </w:rPr>
        <w:t xml:space="preserve"> and inclusion</w:t>
      </w:r>
      <w:r w:rsidR="00413A0C">
        <w:rPr>
          <w:rFonts w:ascii="Times New Roman" w:hAnsi="Times New Roman" w:cs="Times New Roman"/>
          <w:sz w:val="24"/>
          <w:szCs w:val="24"/>
        </w:rPr>
        <w:t>. T</w:t>
      </w:r>
      <w:r w:rsidRPr="00857124">
        <w:rPr>
          <w:rFonts w:ascii="Times New Roman" w:hAnsi="Times New Roman" w:cs="Times New Roman"/>
          <w:sz w:val="24"/>
          <w:szCs w:val="24"/>
        </w:rPr>
        <w:t>he voice</w:t>
      </w:r>
      <w:r w:rsidR="00713579" w:rsidRPr="00857124">
        <w:rPr>
          <w:rFonts w:ascii="Times New Roman" w:hAnsi="Times New Roman" w:cs="Times New Roman"/>
          <w:sz w:val="24"/>
          <w:szCs w:val="24"/>
        </w:rPr>
        <w:t xml:space="preserve"> </w:t>
      </w:r>
      <w:r w:rsidRPr="00857124">
        <w:rPr>
          <w:rFonts w:ascii="Times New Roman" w:hAnsi="Times New Roman" w:cs="Times New Roman"/>
          <w:sz w:val="24"/>
          <w:szCs w:val="24"/>
        </w:rPr>
        <w:t xml:space="preserve">of the </w:t>
      </w:r>
      <w:r w:rsidR="00C4667A" w:rsidRPr="00857124">
        <w:rPr>
          <w:rFonts w:ascii="Times New Roman" w:hAnsi="Times New Roman" w:cs="Times New Roman"/>
          <w:sz w:val="24"/>
          <w:szCs w:val="24"/>
        </w:rPr>
        <w:t>masses ensures</w:t>
      </w:r>
      <w:r w:rsidRPr="00857124">
        <w:rPr>
          <w:rFonts w:ascii="Times New Roman" w:hAnsi="Times New Roman" w:cs="Times New Roman"/>
          <w:sz w:val="24"/>
          <w:szCs w:val="24"/>
        </w:rPr>
        <w:t xml:space="preserve"> a new place</w:t>
      </w:r>
      <w:r w:rsidR="004A168D" w:rsidRPr="00857124">
        <w:rPr>
          <w:rFonts w:ascii="Times New Roman" w:hAnsi="Times New Roman" w:cs="Times New Roman"/>
          <w:sz w:val="24"/>
          <w:szCs w:val="24"/>
        </w:rPr>
        <w:t xml:space="preserve"> in the narrative of the nation. </w:t>
      </w:r>
    </w:p>
    <w:p w14:paraId="01F97C87" w14:textId="7B732297" w:rsidR="000E4DC2" w:rsidRPr="00857124" w:rsidRDefault="00970A19" w:rsidP="007B7DFF">
      <w:pPr>
        <w:tabs>
          <w:tab w:val="left" w:pos="720"/>
          <w:tab w:val="left" w:pos="1539"/>
        </w:tabs>
        <w:spacing w:line="480" w:lineRule="auto"/>
        <w:rPr>
          <w:rFonts w:ascii="Times New Roman" w:hAnsi="Times New Roman" w:cs="Times New Roman"/>
          <w:sz w:val="24"/>
          <w:szCs w:val="24"/>
        </w:rPr>
      </w:pPr>
      <w:r w:rsidRPr="00857124">
        <w:rPr>
          <w:rFonts w:ascii="Times New Roman" w:hAnsi="Times New Roman" w:cs="Times New Roman"/>
          <w:sz w:val="24"/>
          <w:szCs w:val="24"/>
        </w:rPr>
        <w:tab/>
      </w:r>
      <w:r w:rsidR="004A168D" w:rsidRPr="00857124">
        <w:rPr>
          <w:rFonts w:ascii="Times New Roman" w:hAnsi="Times New Roman" w:cs="Times New Roman"/>
          <w:sz w:val="24"/>
          <w:szCs w:val="24"/>
        </w:rPr>
        <w:t>Shortly after the publication of “El maestro que no viene,” Aguilera</w:t>
      </w:r>
      <w:r w:rsidR="00DD7442" w:rsidRPr="00857124">
        <w:rPr>
          <w:rFonts w:ascii="Times New Roman" w:hAnsi="Times New Roman" w:cs="Times New Roman"/>
          <w:sz w:val="24"/>
          <w:szCs w:val="24"/>
        </w:rPr>
        <w:t xml:space="preserve"> would receive</w:t>
      </w:r>
      <w:r w:rsidR="00BE1417" w:rsidRPr="00857124">
        <w:rPr>
          <w:rFonts w:ascii="Times New Roman" w:hAnsi="Times New Roman" w:cs="Times New Roman"/>
          <w:sz w:val="24"/>
          <w:szCs w:val="24"/>
        </w:rPr>
        <w:t xml:space="preserve"> a letter from a literary </w:t>
      </w:r>
      <w:r w:rsidR="0047376A" w:rsidRPr="00857124">
        <w:rPr>
          <w:rFonts w:ascii="Times New Roman" w:hAnsi="Times New Roman" w:cs="Times New Roman"/>
          <w:sz w:val="24"/>
          <w:szCs w:val="24"/>
        </w:rPr>
        <w:t>acquaintance</w:t>
      </w:r>
      <w:r w:rsidR="00BE1417" w:rsidRPr="00857124">
        <w:rPr>
          <w:rFonts w:ascii="Times New Roman" w:hAnsi="Times New Roman" w:cs="Times New Roman"/>
          <w:sz w:val="24"/>
          <w:szCs w:val="24"/>
        </w:rPr>
        <w:t xml:space="preserve"> who criticized</w:t>
      </w:r>
      <w:r w:rsidR="00F10D0E" w:rsidRPr="00857124">
        <w:rPr>
          <w:rFonts w:ascii="Times New Roman" w:hAnsi="Times New Roman" w:cs="Times New Roman"/>
          <w:sz w:val="24"/>
          <w:szCs w:val="24"/>
        </w:rPr>
        <w:t xml:space="preserve"> what he deemed</w:t>
      </w:r>
      <w:r w:rsidR="00BE1417" w:rsidRPr="00857124">
        <w:rPr>
          <w:rFonts w:ascii="Times New Roman" w:hAnsi="Times New Roman" w:cs="Times New Roman"/>
          <w:sz w:val="24"/>
          <w:szCs w:val="24"/>
        </w:rPr>
        <w:t xml:space="preserve"> the poem’s abrupt and unresolved conclusion</w:t>
      </w:r>
      <w:r w:rsidR="004A168D" w:rsidRPr="00857124">
        <w:rPr>
          <w:rFonts w:ascii="Times New Roman" w:hAnsi="Times New Roman" w:cs="Times New Roman"/>
          <w:sz w:val="24"/>
          <w:szCs w:val="24"/>
        </w:rPr>
        <w:t>.</w:t>
      </w:r>
      <w:r w:rsidR="00BE1417" w:rsidRPr="00857124">
        <w:rPr>
          <w:rFonts w:ascii="Times New Roman" w:hAnsi="Times New Roman" w:cs="Times New Roman"/>
          <w:sz w:val="24"/>
          <w:szCs w:val="24"/>
        </w:rPr>
        <w:t xml:space="preserve"> </w:t>
      </w:r>
      <w:r w:rsidR="004A168D" w:rsidRPr="00857124">
        <w:rPr>
          <w:rFonts w:ascii="Times New Roman" w:hAnsi="Times New Roman" w:cs="Times New Roman"/>
          <w:sz w:val="24"/>
          <w:szCs w:val="24"/>
        </w:rPr>
        <w:t>Aguilera</w:t>
      </w:r>
      <w:r w:rsidR="00F10D0E" w:rsidRPr="00857124">
        <w:rPr>
          <w:rFonts w:ascii="Times New Roman" w:hAnsi="Times New Roman" w:cs="Times New Roman"/>
          <w:sz w:val="24"/>
          <w:szCs w:val="24"/>
        </w:rPr>
        <w:t xml:space="preserve"> in reply</w:t>
      </w:r>
      <w:r w:rsidR="004A168D" w:rsidRPr="00857124">
        <w:rPr>
          <w:rFonts w:ascii="Times New Roman" w:hAnsi="Times New Roman" w:cs="Times New Roman"/>
          <w:sz w:val="24"/>
          <w:szCs w:val="24"/>
        </w:rPr>
        <w:t xml:space="preserve"> attributed the poem’s</w:t>
      </w:r>
      <w:r w:rsidR="0047376A" w:rsidRPr="00857124">
        <w:rPr>
          <w:rFonts w:ascii="Times New Roman" w:hAnsi="Times New Roman" w:cs="Times New Roman"/>
          <w:sz w:val="24"/>
          <w:szCs w:val="24"/>
        </w:rPr>
        <w:t xml:space="preserve"> </w:t>
      </w:r>
      <w:r w:rsidR="004A168D" w:rsidRPr="00857124">
        <w:rPr>
          <w:rFonts w:ascii="Times New Roman" w:hAnsi="Times New Roman" w:cs="Times New Roman"/>
          <w:sz w:val="24"/>
          <w:szCs w:val="24"/>
        </w:rPr>
        <w:t xml:space="preserve">failure to provide closure to the </w:t>
      </w:r>
      <w:r w:rsidR="00197948" w:rsidRPr="00857124">
        <w:rPr>
          <w:rFonts w:ascii="Times New Roman" w:hAnsi="Times New Roman" w:cs="Times New Roman"/>
          <w:sz w:val="24"/>
          <w:szCs w:val="24"/>
        </w:rPr>
        <w:t>fact that the teacher</w:t>
      </w:r>
      <w:r w:rsidR="005768C9" w:rsidRPr="00857124">
        <w:rPr>
          <w:rFonts w:ascii="Times New Roman" w:hAnsi="Times New Roman" w:cs="Times New Roman"/>
          <w:sz w:val="24"/>
          <w:szCs w:val="24"/>
        </w:rPr>
        <w:t>, for whom Tomás desperately waits,</w:t>
      </w:r>
      <w:r w:rsidR="00197948" w:rsidRPr="00857124">
        <w:rPr>
          <w:rFonts w:ascii="Times New Roman" w:hAnsi="Times New Roman" w:cs="Times New Roman"/>
          <w:sz w:val="24"/>
          <w:szCs w:val="24"/>
        </w:rPr>
        <w:t xml:space="preserve"> had indeed not show</w:t>
      </w:r>
      <w:r w:rsidR="005768C9" w:rsidRPr="00857124">
        <w:rPr>
          <w:rFonts w:ascii="Times New Roman" w:hAnsi="Times New Roman" w:cs="Times New Roman"/>
          <w:sz w:val="24"/>
          <w:szCs w:val="24"/>
        </w:rPr>
        <w:t>n</w:t>
      </w:r>
      <w:r w:rsidR="00197948" w:rsidRPr="00857124">
        <w:rPr>
          <w:rFonts w:ascii="Times New Roman" w:hAnsi="Times New Roman" w:cs="Times New Roman"/>
          <w:sz w:val="24"/>
          <w:szCs w:val="24"/>
        </w:rPr>
        <w:t xml:space="preserve">. That is, there </w:t>
      </w:r>
      <w:r w:rsidR="005768C9" w:rsidRPr="00857124">
        <w:rPr>
          <w:rFonts w:ascii="Times New Roman" w:hAnsi="Times New Roman" w:cs="Times New Roman"/>
          <w:sz w:val="24"/>
          <w:szCs w:val="24"/>
        </w:rPr>
        <w:t>had not appeared a</w:t>
      </w:r>
      <w:r w:rsidR="00197948" w:rsidRPr="00857124">
        <w:rPr>
          <w:rFonts w:ascii="Times New Roman" w:hAnsi="Times New Roman" w:cs="Times New Roman"/>
          <w:sz w:val="24"/>
          <w:szCs w:val="24"/>
        </w:rPr>
        <w:t xml:space="preserve"> suitable project to ensure a p</w:t>
      </w:r>
      <w:r w:rsidR="005768C9" w:rsidRPr="00857124">
        <w:rPr>
          <w:rFonts w:ascii="Times New Roman" w:hAnsi="Times New Roman" w:cs="Times New Roman"/>
          <w:sz w:val="24"/>
          <w:szCs w:val="24"/>
        </w:rPr>
        <w:t>roper education in rural areas. However, Aguilera</w:t>
      </w:r>
      <w:r w:rsidR="007B7DFF" w:rsidRPr="00857124">
        <w:rPr>
          <w:rFonts w:ascii="Times New Roman" w:hAnsi="Times New Roman" w:cs="Times New Roman"/>
          <w:sz w:val="24"/>
          <w:szCs w:val="24"/>
        </w:rPr>
        <w:t xml:space="preserve"> assured the critic that upon the </w:t>
      </w:r>
      <w:r w:rsidR="005768C9" w:rsidRPr="00857124">
        <w:rPr>
          <w:rFonts w:ascii="Times New Roman" w:hAnsi="Times New Roman" w:cs="Times New Roman"/>
          <w:sz w:val="24"/>
          <w:szCs w:val="24"/>
        </w:rPr>
        <w:t xml:space="preserve">anticipated </w:t>
      </w:r>
      <w:r w:rsidR="007B7DFF" w:rsidRPr="00857124">
        <w:rPr>
          <w:rFonts w:ascii="Times New Roman" w:hAnsi="Times New Roman" w:cs="Times New Roman"/>
          <w:sz w:val="24"/>
          <w:szCs w:val="24"/>
        </w:rPr>
        <w:t>educator’s arri</w:t>
      </w:r>
      <w:r w:rsidR="0027725A">
        <w:rPr>
          <w:rFonts w:ascii="Times New Roman" w:hAnsi="Times New Roman" w:cs="Times New Roman"/>
          <w:sz w:val="24"/>
          <w:szCs w:val="24"/>
        </w:rPr>
        <w:t xml:space="preserve">val, he himself would accompany </w:t>
      </w:r>
      <w:r w:rsidR="007B7DFF" w:rsidRPr="00857124">
        <w:rPr>
          <w:rFonts w:ascii="Times New Roman" w:hAnsi="Times New Roman" w:cs="Times New Roman"/>
          <w:sz w:val="24"/>
          <w:szCs w:val="24"/>
        </w:rPr>
        <w:t>Tomás to greet him. In 1869, more than twenty years later after the</w:t>
      </w:r>
      <w:r w:rsidR="0047376A" w:rsidRPr="00857124">
        <w:rPr>
          <w:rFonts w:ascii="Times New Roman" w:hAnsi="Times New Roman" w:cs="Times New Roman"/>
          <w:sz w:val="24"/>
          <w:szCs w:val="24"/>
        </w:rPr>
        <w:t xml:space="preserve"> original poem’s publication in </w:t>
      </w:r>
      <w:r w:rsidR="007B7DFF" w:rsidRPr="00857124">
        <w:rPr>
          <w:rFonts w:ascii="Times New Roman" w:hAnsi="Times New Roman" w:cs="Times New Roman"/>
          <w:sz w:val="24"/>
          <w:szCs w:val="24"/>
        </w:rPr>
        <w:t>1847, Aguilera followed up on this promise with an epilogue</w:t>
      </w:r>
      <w:r w:rsidR="001A7222" w:rsidRPr="00857124">
        <w:rPr>
          <w:rFonts w:ascii="Times New Roman" w:hAnsi="Times New Roman" w:cs="Times New Roman"/>
          <w:sz w:val="24"/>
          <w:szCs w:val="24"/>
        </w:rPr>
        <w:t>.</w:t>
      </w:r>
      <w:r w:rsidR="001A7222" w:rsidRPr="00857124">
        <w:rPr>
          <w:rStyle w:val="FootnoteReference"/>
          <w:rFonts w:ascii="Times New Roman" w:hAnsi="Times New Roman" w:cs="Times New Roman"/>
          <w:sz w:val="24"/>
          <w:szCs w:val="24"/>
        </w:rPr>
        <w:footnoteReference w:id="119"/>
      </w:r>
      <w:r w:rsidR="000E4DC2" w:rsidRPr="00857124">
        <w:rPr>
          <w:rFonts w:ascii="Times New Roman" w:hAnsi="Times New Roman" w:cs="Times New Roman"/>
          <w:sz w:val="24"/>
          <w:szCs w:val="24"/>
        </w:rPr>
        <w:t xml:space="preserve"> In what we could call a conclusion</w:t>
      </w:r>
      <w:r w:rsidR="001A7222" w:rsidRPr="00857124">
        <w:rPr>
          <w:rFonts w:ascii="Times New Roman" w:hAnsi="Times New Roman" w:cs="Times New Roman"/>
          <w:sz w:val="24"/>
          <w:szCs w:val="24"/>
        </w:rPr>
        <w:t xml:space="preserve">, the </w:t>
      </w:r>
      <w:r w:rsidR="000E4DC2" w:rsidRPr="00857124">
        <w:rPr>
          <w:rFonts w:ascii="Times New Roman" w:hAnsi="Times New Roman" w:cs="Times New Roman"/>
          <w:sz w:val="24"/>
          <w:szCs w:val="24"/>
        </w:rPr>
        <w:t>figure of the grandmother</w:t>
      </w:r>
      <w:r w:rsidR="001A7222" w:rsidRPr="00857124">
        <w:rPr>
          <w:rFonts w:ascii="Times New Roman" w:hAnsi="Times New Roman" w:cs="Times New Roman"/>
          <w:sz w:val="24"/>
          <w:szCs w:val="24"/>
        </w:rPr>
        <w:t xml:space="preserve"> is no longer present and Aguilera himself </w:t>
      </w:r>
      <w:r w:rsidR="000E4DC2" w:rsidRPr="00857124">
        <w:rPr>
          <w:rFonts w:ascii="Times New Roman" w:hAnsi="Times New Roman" w:cs="Times New Roman"/>
          <w:sz w:val="24"/>
          <w:szCs w:val="24"/>
        </w:rPr>
        <w:t>stands in her stead</w:t>
      </w:r>
      <w:r w:rsidR="001A7222" w:rsidRPr="00857124">
        <w:rPr>
          <w:rFonts w:ascii="Times New Roman" w:hAnsi="Times New Roman" w:cs="Times New Roman"/>
          <w:sz w:val="24"/>
          <w:szCs w:val="24"/>
        </w:rPr>
        <w:t xml:space="preserve"> to accompany Tomás: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5418"/>
      </w:tblGrid>
      <w:tr w:rsidR="000E4DC2" w:rsidRPr="00857124" w14:paraId="0F6EAD73" w14:textId="77777777" w:rsidTr="000E4DC2">
        <w:tc>
          <w:tcPr>
            <w:tcW w:w="4158" w:type="dxa"/>
          </w:tcPr>
          <w:p w14:paraId="5B2AEE88" w14:textId="77777777" w:rsidR="000E4DC2" w:rsidRPr="00DA39C8" w:rsidRDefault="000E4DC2" w:rsidP="00202FC6">
            <w:pPr>
              <w:tabs>
                <w:tab w:val="left" w:pos="720"/>
                <w:tab w:val="left" w:pos="1539"/>
              </w:tabs>
              <w:jc w:val="center"/>
              <w:rPr>
                <w:rFonts w:ascii="Times New Roman" w:hAnsi="Times New Roman" w:cs="Times New Roman"/>
                <w:sz w:val="24"/>
                <w:szCs w:val="24"/>
                <w:lang w:val="es-ES_tradnl"/>
              </w:rPr>
            </w:pPr>
            <w:r w:rsidRPr="00857124">
              <w:rPr>
                <w:rFonts w:ascii="Times New Roman" w:hAnsi="Times New Roman" w:cs="Times New Roman"/>
                <w:sz w:val="24"/>
                <w:szCs w:val="24"/>
              </w:rPr>
              <w:lastRenderedPageBreak/>
              <w:t>El Po</w:t>
            </w:r>
            <w:r w:rsidRPr="00DA39C8">
              <w:rPr>
                <w:rFonts w:ascii="Times New Roman" w:hAnsi="Times New Roman" w:cs="Times New Roman"/>
                <w:sz w:val="24"/>
                <w:szCs w:val="24"/>
                <w:lang w:val="es-ES_tradnl"/>
              </w:rPr>
              <w:t>eta: -Miradle bien, ya se acerca;</w:t>
            </w:r>
          </w:p>
          <w:p w14:paraId="190DB50F" w14:textId="7F945A76" w:rsidR="000E4DC2" w:rsidRPr="00DA39C8" w:rsidRDefault="000E4DC2"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Mordazas su voz ahogaba,</w:t>
            </w:r>
          </w:p>
          <w:p w14:paraId="3DE7B5F3" w14:textId="77777777" w:rsidR="000E4DC2" w:rsidRPr="00DA39C8" w:rsidRDefault="000E4DC2"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Cadenas le sujetaban,</w:t>
            </w:r>
          </w:p>
          <w:p w14:paraId="7D3BF946" w14:textId="77777777" w:rsidR="000E4DC2" w:rsidRPr="00DA39C8" w:rsidRDefault="00DA39C8"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Por eso en venir tardó.</w:t>
            </w:r>
          </w:p>
          <w:p w14:paraId="00D6F602" w14:textId="77777777" w:rsidR="000E4DC2" w:rsidRPr="00DA39C8" w:rsidRDefault="000E4DC2"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Tomás, a cumplir yo acudo</w:t>
            </w:r>
          </w:p>
          <w:p w14:paraId="51A85CB4" w14:textId="77777777" w:rsidR="000E4DC2" w:rsidRPr="00DA39C8" w:rsidRDefault="000E4DC2"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La antigua promesa que hice</w:t>
            </w:r>
            <w:r w:rsidR="007B658E" w:rsidRPr="00DA39C8">
              <w:rPr>
                <w:rFonts w:ascii="Times New Roman" w:hAnsi="Times New Roman" w:cs="Times New Roman"/>
                <w:sz w:val="24"/>
                <w:szCs w:val="24"/>
                <w:lang w:val="es-ES_tradnl"/>
              </w:rPr>
              <w:t>;</w:t>
            </w:r>
          </w:p>
          <w:p w14:paraId="42F94526" w14:textId="795F6C4E" w:rsidR="000E4DC2" w:rsidRPr="00DA39C8" w:rsidRDefault="007B658E"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Conmigo aplaude, y bendice</w:t>
            </w:r>
          </w:p>
          <w:p w14:paraId="6FDEAD5A" w14:textId="77777777" w:rsidR="007B658E" w:rsidRPr="00DA39C8" w:rsidRDefault="007B658E"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Al que sus hierros partió.</w:t>
            </w:r>
          </w:p>
          <w:p w14:paraId="4CAD3AC6" w14:textId="77777777" w:rsidR="000E4DC2" w:rsidRPr="00DA39C8" w:rsidRDefault="00933BA6"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Tomá</w:t>
            </w:r>
            <w:r w:rsidR="000E4DC2" w:rsidRPr="00DA39C8">
              <w:rPr>
                <w:rFonts w:ascii="Times New Roman" w:hAnsi="Times New Roman" w:cs="Times New Roman"/>
                <w:sz w:val="24"/>
                <w:szCs w:val="24"/>
                <w:lang w:val="es-ES_tradnl"/>
              </w:rPr>
              <w:t>s: -Con su retrato, en la escuela</w:t>
            </w:r>
          </w:p>
          <w:p w14:paraId="2CB4991E" w14:textId="77777777" w:rsidR="000E4DC2" w:rsidRPr="00DA39C8" w:rsidRDefault="000E4DC2"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Pondré su nombre además:</w:t>
            </w:r>
          </w:p>
          <w:p w14:paraId="2762EFEA" w14:textId="5CCAEDE3" w:rsidR="000E4DC2" w:rsidRPr="00DA39C8" w:rsidRDefault="000E4DC2" w:rsidP="00202FC6">
            <w:pPr>
              <w:tabs>
                <w:tab w:val="left" w:pos="720"/>
                <w:tab w:val="left" w:pos="1539"/>
              </w:tabs>
              <w:jc w:val="center"/>
              <w:rPr>
                <w:rFonts w:ascii="Times New Roman" w:hAnsi="Times New Roman" w:cs="Times New Roman"/>
                <w:i/>
                <w:sz w:val="24"/>
                <w:szCs w:val="24"/>
                <w:lang w:val="es-ES_tradnl"/>
              </w:rPr>
            </w:pPr>
            <w:r w:rsidRPr="00DA39C8">
              <w:rPr>
                <w:rFonts w:ascii="Times New Roman" w:hAnsi="Times New Roman" w:cs="Times New Roman"/>
                <w:i/>
                <w:sz w:val="24"/>
                <w:szCs w:val="24"/>
                <w:lang w:val="es-ES_tradnl"/>
              </w:rPr>
              <w:t>Allí los verás, abuela,</w:t>
            </w:r>
          </w:p>
          <w:p w14:paraId="199A9996" w14:textId="77777777" w:rsidR="000E4DC2" w:rsidRPr="00DA39C8" w:rsidRDefault="000E4DC2" w:rsidP="00202FC6">
            <w:pPr>
              <w:tabs>
                <w:tab w:val="left" w:pos="720"/>
                <w:tab w:val="left" w:pos="1539"/>
              </w:tabs>
              <w:jc w:val="center"/>
              <w:rPr>
                <w:rFonts w:ascii="Times New Roman" w:hAnsi="Times New Roman" w:cs="Times New Roman"/>
                <w:sz w:val="24"/>
                <w:szCs w:val="24"/>
                <w:lang w:val="es-ES_tradnl"/>
              </w:rPr>
            </w:pPr>
            <w:r w:rsidRPr="00DA39C8">
              <w:rPr>
                <w:rFonts w:ascii="Times New Roman" w:hAnsi="Times New Roman" w:cs="Times New Roman"/>
                <w:i/>
                <w:sz w:val="24"/>
                <w:szCs w:val="24"/>
                <w:lang w:val="es-ES_tradnl"/>
              </w:rPr>
              <w:t xml:space="preserve">Los </w:t>
            </w:r>
            <w:r w:rsidR="00DA39C8" w:rsidRPr="00DA39C8">
              <w:rPr>
                <w:rFonts w:ascii="Times New Roman" w:hAnsi="Times New Roman" w:cs="Times New Roman"/>
                <w:i/>
                <w:sz w:val="24"/>
                <w:szCs w:val="24"/>
                <w:lang w:val="es-ES_tradnl"/>
              </w:rPr>
              <w:t xml:space="preserve">verás </w:t>
            </w:r>
            <w:r w:rsidR="00DA39C8" w:rsidRPr="00DA39C8">
              <w:rPr>
                <w:rFonts w:ascii="Times New Roman" w:hAnsi="Times New Roman" w:cs="Times New Roman"/>
                <w:sz w:val="24"/>
                <w:szCs w:val="24"/>
                <w:lang w:val="es-ES_tradnl"/>
              </w:rPr>
              <w:t>(53).</w:t>
            </w:r>
          </w:p>
          <w:p w14:paraId="5B02BE19" w14:textId="77777777" w:rsidR="000E4DC2" w:rsidRPr="00857124" w:rsidRDefault="000E4DC2" w:rsidP="007B7DFF">
            <w:pPr>
              <w:tabs>
                <w:tab w:val="left" w:pos="720"/>
                <w:tab w:val="left" w:pos="1539"/>
              </w:tabs>
              <w:spacing w:line="480" w:lineRule="auto"/>
              <w:rPr>
                <w:rFonts w:ascii="Times New Roman" w:hAnsi="Times New Roman" w:cs="Times New Roman"/>
                <w:sz w:val="24"/>
                <w:szCs w:val="24"/>
              </w:rPr>
            </w:pPr>
          </w:p>
        </w:tc>
        <w:tc>
          <w:tcPr>
            <w:tcW w:w="5418" w:type="dxa"/>
          </w:tcPr>
          <w:p w14:paraId="13439E2D" w14:textId="4A7B9206" w:rsidR="000E4DC2" w:rsidRPr="00857124" w:rsidRDefault="000E4DC2" w:rsidP="00933BA6">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The poe</w:t>
            </w:r>
            <w:r w:rsidR="0064127F" w:rsidRPr="00857124">
              <w:rPr>
                <w:rFonts w:ascii="Times New Roman" w:hAnsi="Times New Roman" w:cs="Times New Roman"/>
                <w:sz w:val="24"/>
                <w:szCs w:val="24"/>
              </w:rPr>
              <w:t>t: -</w:t>
            </w:r>
            <w:r w:rsidR="005746AF">
              <w:rPr>
                <w:rFonts w:ascii="Times New Roman" w:hAnsi="Times New Roman" w:cs="Times New Roman"/>
                <w:sz w:val="24"/>
                <w:szCs w:val="24"/>
              </w:rPr>
              <w:t>Look at him well,</w:t>
            </w:r>
            <w:r w:rsidR="0064127F" w:rsidRPr="00857124">
              <w:rPr>
                <w:rFonts w:ascii="Times New Roman" w:hAnsi="Times New Roman" w:cs="Times New Roman"/>
                <w:sz w:val="24"/>
                <w:szCs w:val="24"/>
              </w:rPr>
              <w:t xml:space="preserve"> he’s arriving</w:t>
            </w:r>
            <w:r w:rsidRPr="00857124">
              <w:rPr>
                <w:rFonts w:ascii="Times New Roman" w:hAnsi="Times New Roman" w:cs="Times New Roman"/>
                <w:sz w:val="24"/>
                <w:szCs w:val="24"/>
              </w:rPr>
              <w:t>;</w:t>
            </w:r>
          </w:p>
          <w:p w14:paraId="2417D6B4" w14:textId="77777777" w:rsidR="000E4DC2" w:rsidRPr="00857124" w:rsidRDefault="0064127F" w:rsidP="00933BA6">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Muzzles</w:t>
            </w:r>
            <w:r w:rsidR="000E4DC2" w:rsidRPr="00857124">
              <w:rPr>
                <w:rFonts w:ascii="Times New Roman" w:hAnsi="Times New Roman" w:cs="Times New Roman"/>
                <w:sz w:val="24"/>
                <w:szCs w:val="24"/>
              </w:rPr>
              <w:t xml:space="preserve"> smothered his </w:t>
            </w:r>
            <w:r w:rsidRPr="00857124">
              <w:rPr>
                <w:rFonts w:ascii="Times New Roman" w:hAnsi="Times New Roman" w:cs="Times New Roman"/>
                <w:sz w:val="24"/>
                <w:szCs w:val="24"/>
              </w:rPr>
              <w:t>speech</w:t>
            </w:r>
          </w:p>
          <w:p w14:paraId="41946D44" w14:textId="77777777" w:rsidR="000E4DC2" w:rsidRPr="00857124" w:rsidRDefault="0064127F" w:rsidP="00933BA6">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Shackles subdued him,</w:t>
            </w:r>
          </w:p>
          <w:p w14:paraId="7630942E" w14:textId="77777777" w:rsidR="00933BA6" w:rsidRPr="00857124" w:rsidRDefault="000E4DC2" w:rsidP="00933BA6">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T</w:t>
            </w:r>
            <w:r w:rsidR="00933BA6" w:rsidRPr="00857124">
              <w:rPr>
                <w:rFonts w:ascii="Times New Roman" w:hAnsi="Times New Roman" w:cs="Times New Roman"/>
                <w:sz w:val="24"/>
                <w:szCs w:val="24"/>
              </w:rPr>
              <w:t>hat’s why he tarried so.</w:t>
            </w:r>
          </w:p>
          <w:p w14:paraId="40B197AE" w14:textId="2BE06A55" w:rsidR="00933BA6" w:rsidRPr="00857124" w:rsidRDefault="00933BA6" w:rsidP="00933BA6">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 xml:space="preserve">Tomás, </w:t>
            </w:r>
            <w:r w:rsidR="005746AF">
              <w:rPr>
                <w:rFonts w:ascii="Times New Roman" w:hAnsi="Times New Roman" w:cs="Times New Roman"/>
                <w:sz w:val="24"/>
                <w:szCs w:val="24"/>
              </w:rPr>
              <w:t>I’ve come to fulfill</w:t>
            </w:r>
          </w:p>
          <w:p w14:paraId="7814C87F" w14:textId="77777777" w:rsidR="007B658E" w:rsidRPr="00857124" w:rsidRDefault="00933BA6" w:rsidP="007B658E">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The old promise that I made</w:t>
            </w:r>
            <w:r w:rsidR="007B658E" w:rsidRPr="00857124">
              <w:rPr>
                <w:rFonts w:ascii="Times New Roman" w:hAnsi="Times New Roman" w:cs="Times New Roman"/>
                <w:sz w:val="24"/>
                <w:szCs w:val="24"/>
              </w:rPr>
              <w:t>;</w:t>
            </w:r>
          </w:p>
          <w:p w14:paraId="505CAB9E" w14:textId="77777777" w:rsidR="000E4DC2" w:rsidRPr="00857124" w:rsidRDefault="007B658E" w:rsidP="007B658E">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Applaud and give thanks with me</w:t>
            </w:r>
          </w:p>
          <w:p w14:paraId="0E30B36E" w14:textId="77777777" w:rsidR="007B658E" w:rsidRPr="00857124" w:rsidRDefault="000E7A18" w:rsidP="007B658E">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 xml:space="preserve">To </w:t>
            </w:r>
            <w:r w:rsidR="007B658E" w:rsidRPr="00857124">
              <w:rPr>
                <w:rFonts w:ascii="Times New Roman" w:hAnsi="Times New Roman" w:cs="Times New Roman"/>
                <w:sz w:val="24"/>
                <w:szCs w:val="24"/>
              </w:rPr>
              <w:t>he who broke the iron.</w:t>
            </w:r>
          </w:p>
          <w:p w14:paraId="7D602D11" w14:textId="77777777" w:rsidR="00933BA6" w:rsidRPr="00857124" w:rsidRDefault="00933BA6" w:rsidP="00933BA6">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Tomás: With his portrait, in the school</w:t>
            </w:r>
          </w:p>
          <w:p w14:paraId="6DADE886" w14:textId="77777777" w:rsidR="00933BA6" w:rsidRPr="00857124" w:rsidRDefault="00464EA7" w:rsidP="00933BA6">
            <w:pPr>
              <w:tabs>
                <w:tab w:val="left" w:pos="720"/>
                <w:tab w:val="left" w:pos="1539"/>
              </w:tabs>
              <w:jc w:val="center"/>
              <w:rPr>
                <w:rFonts w:ascii="Times New Roman" w:hAnsi="Times New Roman" w:cs="Times New Roman"/>
                <w:sz w:val="24"/>
                <w:szCs w:val="24"/>
              </w:rPr>
            </w:pPr>
            <w:r w:rsidRPr="00857124">
              <w:rPr>
                <w:rFonts w:ascii="Times New Roman" w:hAnsi="Times New Roman" w:cs="Times New Roman"/>
                <w:sz w:val="24"/>
                <w:szCs w:val="24"/>
              </w:rPr>
              <w:t>I shall place</w:t>
            </w:r>
            <w:r w:rsidR="00933BA6" w:rsidRPr="00857124">
              <w:rPr>
                <w:rFonts w:ascii="Times New Roman" w:hAnsi="Times New Roman" w:cs="Times New Roman"/>
                <w:sz w:val="24"/>
                <w:szCs w:val="24"/>
              </w:rPr>
              <w:t xml:space="preserve"> his name too:</w:t>
            </w:r>
          </w:p>
          <w:p w14:paraId="43BE468E" w14:textId="4D5A5348" w:rsidR="00933BA6" w:rsidRDefault="00FF3FAC" w:rsidP="00933BA6">
            <w:pPr>
              <w:tabs>
                <w:tab w:val="left" w:pos="720"/>
                <w:tab w:val="left" w:pos="1539"/>
              </w:tabs>
              <w:jc w:val="center"/>
              <w:rPr>
                <w:rFonts w:ascii="Times New Roman" w:hAnsi="Times New Roman" w:cs="Times New Roman"/>
                <w:sz w:val="24"/>
                <w:szCs w:val="24"/>
              </w:rPr>
            </w:pPr>
            <w:r>
              <w:rPr>
                <w:rFonts w:ascii="Times New Roman" w:hAnsi="Times New Roman" w:cs="Times New Roman"/>
                <w:sz w:val="24"/>
                <w:szCs w:val="24"/>
              </w:rPr>
              <w:t>T</w:t>
            </w:r>
            <w:r w:rsidR="00933BA6" w:rsidRPr="00857124">
              <w:rPr>
                <w:rFonts w:ascii="Times New Roman" w:hAnsi="Times New Roman" w:cs="Times New Roman"/>
                <w:sz w:val="24"/>
                <w:szCs w:val="24"/>
              </w:rPr>
              <w:t>here you</w:t>
            </w:r>
            <w:r>
              <w:rPr>
                <w:rFonts w:ascii="Times New Roman" w:hAnsi="Times New Roman" w:cs="Times New Roman"/>
                <w:sz w:val="24"/>
                <w:szCs w:val="24"/>
              </w:rPr>
              <w:t>’ll see them, Grandmother</w:t>
            </w:r>
          </w:p>
          <w:p w14:paraId="14F81F6D" w14:textId="4B30A133" w:rsidR="00FF3FAC" w:rsidRPr="00857124" w:rsidRDefault="00FF3FAC" w:rsidP="00933BA6">
            <w:pPr>
              <w:tabs>
                <w:tab w:val="left" w:pos="720"/>
                <w:tab w:val="left" w:pos="1539"/>
              </w:tabs>
              <w:jc w:val="center"/>
              <w:rPr>
                <w:rFonts w:ascii="Times New Roman" w:hAnsi="Times New Roman" w:cs="Times New Roman"/>
                <w:sz w:val="24"/>
                <w:szCs w:val="24"/>
              </w:rPr>
            </w:pPr>
            <w:r>
              <w:rPr>
                <w:rFonts w:ascii="Times New Roman" w:hAnsi="Times New Roman" w:cs="Times New Roman"/>
                <w:sz w:val="24"/>
                <w:szCs w:val="24"/>
              </w:rPr>
              <w:t>There you will see.</w:t>
            </w:r>
          </w:p>
          <w:p w14:paraId="6987F0C5" w14:textId="77777777" w:rsidR="00933BA6" w:rsidRPr="00857124" w:rsidRDefault="00933BA6" w:rsidP="000E4DC2">
            <w:pPr>
              <w:tabs>
                <w:tab w:val="left" w:pos="720"/>
                <w:tab w:val="left" w:pos="1539"/>
              </w:tabs>
              <w:rPr>
                <w:rFonts w:ascii="Times New Roman" w:hAnsi="Times New Roman" w:cs="Times New Roman"/>
                <w:sz w:val="24"/>
                <w:szCs w:val="24"/>
              </w:rPr>
            </w:pPr>
          </w:p>
          <w:p w14:paraId="1F2CA97C" w14:textId="77777777" w:rsidR="00933BA6" w:rsidRPr="00857124" w:rsidRDefault="00933BA6" w:rsidP="000E4DC2">
            <w:pPr>
              <w:tabs>
                <w:tab w:val="left" w:pos="720"/>
                <w:tab w:val="left" w:pos="1539"/>
              </w:tabs>
              <w:rPr>
                <w:rFonts w:ascii="Times New Roman" w:hAnsi="Times New Roman" w:cs="Times New Roman"/>
                <w:sz w:val="24"/>
                <w:szCs w:val="24"/>
              </w:rPr>
            </w:pPr>
          </w:p>
        </w:tc>
      </w:tr>
    </w:tbl>
    <w:p w14:paraId="2400DF7C" w14:textId="656BD441" w:rsidR="009F79FC" w:rsidRDefault="0064127F" w:rsidP="00DF33EB">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Tomás’</w:t>
      </w:r>
      <w:r w:rsidR="008C6379">
        <w:rPr>
          <w:rFonts w:ascii="Times New Roman" w:hAnsi="Times New Roman" w:cs="Times New Roman"/>
          <w:sz w:val="24"/>
          <w:szCs w:val="24"/>
        </w:rPr>
        <w:t>s</w:t>
      </w:r>
      <w:r w:rsidR="007B658E" w:rsidRPr="00857124">
        <w:rPr>
          <w:rFonts w:ascii="Times New Roman" w:hAnsi="Times New Roman" w:cs="Times New Roman"/>
          <w:sz w:val="24"/>
          <w:szCs w:val="24"/>
        </w:rPr>
        <w:t xml:space="preserve"> new</w:t>
      </w:r>
      <w:r w:rsidR="001A791D" w:rsidRPr="00857124">
        <w:rPr>
          <w:rFonts w:ascii="Times New Roman" w:hAnsi="Times New Roman" w:cs="Times New Roman"/>
          <w:sz w:val="24"/>
          <w:szCs w:val="24"/>
        </w:rPr>
        <w:t>ly assumed</w:t>
      </w:r>
      <w:r w:rsidR="007B658E" w:rsidRPr="00857124">
        <w:rPr>
          <w:rFonts w:ascii="Times New Roman" w:hAnsi="Times New Roman" w:cs="Times New Roman"/>
          <w:sz w:val="24"/>
          <w:szCs w:val="24"/>
        </w:rPr>
        <w:t xml:space="preserve"> role in the narra</w:t>
      </w:r>
      <w:r w:rsidR="00476471" w:rsidRPr="00857124">
        <w:rPr>
          <w:rFonts w:ascii="Times New Roman" w:hAnsi="Times New Roman" w:cs="Times New Roman"/>
          <w:sz w:val="24"/>
          <w:szCs w:val="24"/>
        </w:rPr>
        <w:t>tive of the nation is definite</w:t>
      </w:r>
      <w:r w:rsidR="007B658E" w:rsidRPr="00857124">
        <w:rPr>
          <w:rFonts w:ascii="Times New Roman" w:hAnsi="Times New Roman" w:cs="Times New Roman"/>
          <w:sz w:val="24"/>
          <w:szCs w:val="24"/>
        </w:rPr>
        <w:t>. No longer does he stand aloo</w:t>
      </w:r>
      <w:r w:rsidR="008853A7" w:rsidRPr="00857124">
        <w:rPr>
          <w:rFonts w:ascii="Times New Roman" w:hAnsi="Times New Roman" w:cs="Times New Roman"/>
          <w:sz w:val="24"/>
          <w:szCs w:val="24"/>
        </w:rPr>
        <w:t>f to national glories, but</w:t>
      </w:r>
      <w:r w:rsidR="000E7A18" w:rsidRPr="00857124">
        <w:rPr>
          <w:rFonts w:ascii="Times New Roman" w:hAnsi="Times New Roman" w:cs="Times New Roman"/>
          <w:sz w:val="24"/>
          <w:szCs w:val="24"/>
        </w:rPr>
        <w:t xml:space="preserve"> </w:t>
      </w:r>
      <w:r w:rsidR="008853A7" w:rsidRPr="00857124">
        <w:rPr>
          <w:rFonts w:ascii="Times New Roman" w:hAnsi="Times New Roman" w:cs="Times New Roman"/>
          <w:sz w:val="24"/>
          <w:szCs w:val="24"/>
        </w:rPr>
        <w:t xml:space="preserve">now </w:t>
      </w:r>
      <w:r w:rsidR="000E7A18" w:rsidRPr="00857124">
        <w:rPr>
          <w:rFonts w:ascii="Times New Roman" w:hAnsi="Times New Roman" w:cs="Times New Roman"/>
          <w:sz w:val="24"/>
          <w:szCs w:val="24"/>
        </w:rPr>
        <w:t xml:space="preserve">he </w:t>
      </w:r>
      <w:r w:rsidR="00464EA7" w:rsidRPr="00857124">
        <w:rPr>
          <w:rFonts w:ascii="Times New Roman" w:hAnsi="Times New Roman" w:cs="Times New Roman"/>
          <w:sz w:val="24"/>
          <w:szCs w:val="24"/>
        </w:rPr>
        <w:t>contributes to t</w:t>
      </w:r>
      <w:r w:rsidR="000E7A18" w:rsidRPr="00857124">
        <w:rPr>
          <w:rFonts w:ascii="Times New Roman" w:hAnsi="Times New Roman" w:cs="Times New Roman"/>
          <w:sz w:val="24"/>
          <w:szCs w:val="24"/>
        </w:rPr>
        <w:t>hem (“</w:t>
      </w:r>
      <w:r w:rsidR="001A791D" w:rsidRPr="00857124">
        <w:rPr>
          <w:rFonts w:ascii="Times New Roman" w:hAnsi="Times New Roman" w:cs="Times New Roman"/>
          <w:sz w:val="24"/>
          <w:szCs w:val="24"/>
        </w:rPr>
        <w:t>I</w:t>
      </w:r>
      <w:r w:rsidRPr="00857124">
        <w:rPr>
          <w:rFonts w:ascii="Times New Roman" w:hAnsi="Times New Roman" w:cs="Times New Roman"/>
          <w:sz w:val="24"/>
          <w:szCs w:val="24"/>
        </w:rPr>
        <w:t xml:space="preserve"> shall place his name”) with an </w:t>
      </w:r>
      <w:r w:rsidR="00FC6203" w:rsidRPr="00857124">
        <w:rPr>
          <w:rFonts w:ascii="Times New Roman" w:hAnsi="Times New Roman" w:cs="Times New Roman"/>
          <w:sz w:val="24"/>
          <w:szCs w:val="24"/>
        </w:rPr>
        <w:t xml:space="preserve">ability to participate in </w:t>
      </w:r>
      <w:r w:rsidR="00637DA6" w:rsidRPr="00857124">
        <w:rPr>
          <w:rFonts w:ascii="Times New Roman" w:hAnsi="Times New Roman" w:cs="Times New Roman"/>
          <w:sz w:val="24"/>
          <w:szCs w:val="24"/>
        </w:rPr>
        <w:t xml:space="preserve">the construction of national history. </w:t>
      </w:r>
      <w:r w:rsidR="004744FA" w:rsidRPr="00857124">
        <w:rPr>
          <w:rFonts w:ascii="Times New Roman" w:hAnsi="Times New Roman" w:cs="Times New Roman"/>
          <w:sz w:val="24"/>
          <w:szCs w:val="24"/>
        </w:rPr>
        <w:t xml:space="preserve">Tomás </w:t>
      </w:r>
      <w:r w:rsidR="00637DA6" w:rsidRPr="00857124">
        <w:rPr>
          <w:rFonts w:ascii="Times New Roman" w:hAnsi="Times New Roman" w:cs="Times New Roman"/>
          <w:sz w:val="24"/>
          <w:szCs w:val="24"/>
        </w:rPr>
        <w:t>does not have the power of voice of</w:t>
      </w:r>
      <w:r w:rsidR="001F1839" w:rsidRPr="00857124">
        <w:rPr>
          <w:rFonts w:ascii="Times New Roman" w:hAnsi="Times New Roman" w:cs="Times New Roman"/>
          <w:sz w:val="24"/>
          <w:szCs w:val="24"/>
        </w:rPr>
        <w:t xml:space="preserve"> the urban student, neither doe</w:t>
      </w:r>
      <w:r w:rsidR="00FF3FAC">
        <w:rPr>
          <w:rFonts w:ascii="Times New Roman" w:hAnsi="Times New Roman" w:cs="Times New Roman"/>
          <w:sz w:val="24"/>
          <w:szCs w:val="24"/>
        </w:rPr>
        <w:t>s</w:t>
      </w:r>
      <w:r w:rsidR="001F1839" w:rsidRPr="00857124">
        <w:rPr>
          <w:rFonts w:ascii="Times New Roman" w:hAnsi="Times New Roman" w:cs="Times New Roman"/>
          <w:sz w:val="24"/>
          <w:szCs w:val="24"/>
        </w:rPr>
        <w:t xml:space="preserve"> he share that one of</w:t>
      </w:r>
      <w:r w:rsidR="00637DA6" w:rsidRPr="00857124">
        <w:rPr>
          <w:rFonts w:ascii="Times New Roman" w:hAnsi="Times New Roman" w:cs="Times New Roman"/>
          <w:sz w:val="24"/>
          <w:szCs w:val="24"/>
        </w:rPr>
        <w:t xml:space="preserve"> </w:t>
      </w:r>
      <w:r w:rsidR="00FF3FAC">
        <w:rPr>
          <w:rFonts w:ascii="Times New Roman" w:hAnsi="Times New Roman" w:cs="Times New Roman"/>
          <w:sz w:val="24"/>
          <w:szCs w:val="24"/>
        </w:rPr>
        <w:t>the</w:t>
      </w:r>
      <w:r w:rsidR="00637DA6" w:rsidRPr="00857124">
        <w:rPr>
          <w:rFonts w:ascii="Times New Roman" w:hAnsi="Times New Roman" w:cs="Times New Roman"/>
          <w:sz w:val="24"/>
          <w:szCs w:val="24"/>
        </w:rPr>
        <w:t xml:space="preserve"> bourgeoisie to </w:t>
      </w:r>
      <w:r w:rsidR="001F1839" w:rsidRPr="00857124">
        <w:rPr>
          <w:rFonts w:ascii="Times New Roman" w:hAnsi="Times New Roman" w:cs="Times New Roman"/>
          <w:sz w:val="24"/>
          <w:szCs w:val="24"/>
        </w:rPr>
        <w:t>which the poet belongs</w:t>
      </w:r>
      <w:r w:rsidR="004744FA" w:rsidRPr="00857124">
        <w:rPr>
          <w:rFonts w:ascii="Times New Roman" w:hAnsi="Times New Roman" w:cs="Times New Roman"/>
          <w:sz w:val="24"/>
          <w:szCs w:val="24"/>
        </w:rPr>
        <w:t xml:space="preserve">. </w:t>
      </w:r>
      <w:r w:rsidR="00FC6203" w:rsidRPr="00857124">
        <w:rPr>
          <w:rFonts w:ascii="Times New Roman" w:hAnsi="Times New Roman" w:cs="Times New Roman"/>
          <w:sz w:val="24"/>
          <w:szCs w:val="24"/>
        </w:rPr>
        <w:t>T</w:t>
      </w:r>
      <w:r w:rsidR="008853A7" w:rsidRPr="00857124">
        <w:rPr>
          <w:rFonts w:ascii="Times New Roman" w:hAnsi="Times New Roman" w:cs="Times New Roman"/>
          <w:sz w:val="24"/>
          <w:szCs w:val="24"/>
        </w:rPr>
        <w:t>wenty years have transpired</w:t>
      </w:r>
      <w:r w:rsidR="00476471" w:rsidRPr="00857124">
        <w:rPr>
          <w:rFonts w:ascii="Times New Roman" w:hAnsi="Times New Roman" w:cs="Times New Roman"/>
          <w:sz w:val="24"/>
          <w:szCs w:val="24"/>
        </w:rPr>
        <w:t>,</w:t>
      </w:r>
      <w:r w:rsidR="008853A7" w:rsidRPr="00857124">
        <w:rPr>
          <w:rFonts w:ascii="Times New Roman" w:hAnsi="Times New Roman" w:cs="Times New Roman"/>
          <w:sz w:val="24"/>
          <w:szCs w:val="24"/>
        </w:rPr>
        <w:t xml:space="preserve"> and </w:t>
      </w:r>
      <w:r w:rsidR="00476471" w:rsidRPr="00857124">
        <w:rPr>
          <w:rFonts w:ascii="Times New Roman" w:hAnsi="Times New Roman" w:cs="Times New Roman"/>
          <w:sz w:val="24"/>
          <w:szCs w:val="24"/>
        </w:rPr>
        <w:t xml:space="preserve">the adult </w:t>
      </w:r>
      <w:r w:rsidR="008853A7" w:rsidRPr="00857124">
        <w:rPr>
          <w:rFonts w:ascii="Times New Roman" w:hAnsi="Times New Roman" w:cs="Times New Roman"/>
          <w:sz w:val="24"/>
          <w:szCs w:val="24"/>
        </w:rPr>
        <w:t>Tomás</w:t>
      </w:r>
      <w:r w:rsidR="00FF3FAC">
        <w:rPr>
          <w:rFonts w:ascii="Times New Roman" w:hAnsi="Times New Roman" w:cs="Times New Roman"/>
          <w:sz w:val="24"/>
          <w:szCs w:val="24"/>
        </w:rPr>
        <w:t>,</w:t>
      </w:r>
      <w:r w:rsidR="008853A7" w:rsidRPr="00857124">
        <w:rPr>
          <w:rFonts w:ascii="Times New Roman" w:hAnsi="Times New Roman" w:cs="Times New Roman"/>
          <w:sz w:val="24"/>
          <w:szCs w:val="24"/>
        </w:rPr>
        <w:t xml:space="preserve"> unfortunately</w:t>
      </w:r>
      <w:r w:rsidR="00FF3FAC">
        <w:rPr>
          <w:rFonts w:ascii="Times New Roman" w:hAnsi="Times New Roman" w:cs="Times New Roman"/>
          <w:sz w:val="24"/>
          <w:szCs w:val="24"/>
        </w:rPr>
        <w:t>,</w:t>
      </w:r>
      <w:r w:rsidR="008853A7" w:rsidRPr="00857124">
        <w:rPr>
          <w:rFonts w:ascii="Times New Roman" w:hAnsi="Times New Roman" w:cs="Times New Roman"/>
          <w:sz w:val="24"/>
          <w:szCs w:val="24"/>
        </w:rPr>
        <w:t xml:space="preserve"> would have already suffered the plights that he so e</w:t>
      </w:r>
      <w:r w:rsidR="00FF3FAC">
        <w:rPr>
          <w:rFonts w:ascii="Times New Roman" w:hAnsi="Times New Roman" w:cs="Times New Roman"/>
          <w:sz w:val="24"/>
          <w:szCs w:val="24"/>
        </w:rPr>
        <w:t>numerated in the original poem.</w:t>
      </w:r>
      <w:r w:rsidR="00637DA6" w:rsidRPr="00857124">
        <w:rPr>
          <w:rFonts w:ascii="Times New Roman" w:hAnsi="Times New Roman" w:cs="Times New Roman"/>
          <w:sz w:val="24"/>
          <w:szCs w:val="24"/>
        </w:rPr>
        <w:t xml:space="preserve"> </w:t>
      </w:r>
      <w:r w:rsidR="00FF3FAC">
        <w:rPr>
          <w:rFonts w:ascii="Times New Roman" w:hAnsi="Times New Roman" w:cs="Times New Roman"/>
          <w:sz w:val="24"/>
          <w:szCs w:val="24"/>
        </w:rPr>
        <w:t>A</w:t>
      </w:r>
      <w:r w:rsidR="004744FA" w:rsidRPr="00857124">
        <w:rPr>
          <w:rFonts w:ascii="Times New Roman" w:hAnsi="Times New Roman" w:cs="Times New Roman"/>
          <w:sz w:val="24"/>
          <w:szCs w:val="24"/>
        </w:rPr>
        <w:t xml:space="preserve">t best, he is able to draw a painting and engrave the name </w:t>
      </w:r>
      <w:r w:rsidR="00DF33EB" w:rsidRPr="00857124">
        <w:rPr>
          <w:rFonts w:ascii="Times New Roman" w:hAnsi="Times New Roman" w:cs="Times New Roman"/>
          <w:sz w:val="24"/>
          <w:szCs w:val="24"/>
        </w:rPr>
        <w:t>of the unidentified liberator alongside Aguilera whose visibility and active role in the poem strengthens</w:t>
      </w:r>
      <w:r w:rsidR="00582BF0" w:rsidRPr="00857124">
        <w:rPr>
          <w:rFonts w:ascii="Times New Roman" w:hAnsi="Times New Roman" w:cs="Times New Roman"/>
          <w:sz w:val="24"/>
          <w:szCs w:val="24"/>
        </w:rPr>
        <w:t xml:space="preserve"> his presence as a</w:t>
      </w:r>
      <w:r w:rsidR="00FF3FAC">
        <w:rPr>
          <w:rFonts w:ascii="Times New Roman" w:hAnsi="Times New Roman" w:cs="Times New Roman"/>
          <w:sz w:val="24"/>
          <w:szCs w:val="24"/>
        </w:rPr>
        <w:t xml:space="preserve">n </w:t>
      </w:r>
      <w:r w:rsidR="00582BF0" w:rsidRPr="00857124">
        <w:rPr>
          <w:rFonts w:ascii="Times New Roman" w:hAnsi="Times New Roman" w:cs="Times New Roman"/>
          <w:sz w:val="24"/>
          <w:szCs w:val="24"/>
        </w:rPr>
        <w:t>artistically and personally engaged</w:t>
      </w:r>
      <w:r w:rsidR="00FF3FAC">
        <w:rPr>
          <w:rFonts w:ascii="Times New Roman" w:hAnsi="Times New Roman" w:cs="Times New Roman"/>
          <w:sz w:val="24"/>
          <w:szCs w:val="24"/>
        </w:rPr>
        <w:t xml:space="preserve"> poet </w:t>
      </w:r>
      <w:r w:rsidR="00FF3FAC" w:rsidRPr="00FF3FAC">
        <w:rPr>
          <w:rFonts w:ascii="Times New Roman" w:hAnsi="Times New Roman" w:cs="Times New Roman"/>
          <w:sz w:val="24"/>
          <w:szCs w:val="24"/>
          <w:highlight w:val="yellow"/>
        </w:rPr>
        <w:t>and citizen</w:t>
      </w:r>
      <w:r w:rsidR="00FF3FAC">
        <w:rPr>
          <w:rFonts w:ascii="Times New Roman" w:hAnsi="Times New Roman" w:cs="Times New Roman"/>
          <w:sz w:val="24"/>
          <w:szCs w:val="24"/>
        </w:rPr>
        <w:t xml:space="preserve"> </w:t>
      </w:r>
      <w:r w:rsidR="00582BF0" w:rsidRPr="00857124">
        <w:rPr>
          <w:rFonts w:ascii="Times New Roman" w:hAnsi="Times New Roman" w:cs="Times New Roman"/>
          <w:sz w:val="24"/>
          <w:szCs w:val="24"/>
        </w:rPr>
        <w:t>in social change.</w:t>
      </w:r>
      <w:r w:rsidR="00405317" w:rsidRPr="00857124">
        <w:rPr>
          <w:rFonts w:ascii="Times New Roman" w:hAnsi="Times New Roman" w:cs="Times New Roman"/>
          <w:sz w:val="24"/>
          <w:szCs w:val="24"/>
        </w:rPr>
        <w:t xml:space="preserve"> He is not a poet removed from the proximity of the social </w:t>
      </w:r>
      <w:r w:rsidR="005F6FD7">
        <w:rPr>
          <w:rFonts w:ascii="Times New Roman" w:hAnsi="Times New Roman" w:cs="Times New Roman"/>
          <w:sz w:val="24"/>
          <w:szCs w:val="24"/>
        </w:rPr>
        <w:t>questions</w:t>
      </w:r>
      <w:r w:rsidR="00405317" w:rsidRPr="00857124">
        <w:rPr>
          <w:rFonts w:ascii="Times New Roman" w:hAnsi="Times New Roman" w:cs="Times New Roman"/>
          <w:sz w:val="24"/>
          <w:szCs w:val="24"/>
        </w:rPr>
        <w:t>, but actively allies himself with the issues of the lower class.</w:t>
      </w:r>
    </w:p>
    <w:p w14:paraId="08FE71E6" w14:textId="1B0373DA" w:rsidR="008B3FA3" w:rsidRPr="00857124" w:rsidRDefault="008C6379" w:rsidP="00DF33EB">
      <w:pPr>
        <w:spacing w:line="480" w:lineRule="auto"/>
        <w:ind w:firstLine="720"/>
        <w:rPr>
          <w:rFonts w:ascii="Times New Roman" w:hAnsi="Times New Roman" w:cs="Times New Roman"/>
          <w:sz w:val="24"/>
          <w:szCs w:val="24"/>
        </w:rPr>
      </w:pPr>
      <w:r w:rsidRPr="00D929A9">
        <w:rPr>
          <w:rFonts w:ascii="Times New Roman" w:hAnsi="Times New Roman" w:cs="Times New Roman"/>
          <w:sz w:val="24"/>
          <w:szCs w:val="24"/>
          <w:highlight w:val="yellow"/>
        </w:rPr>
        <w:t xml:space="preserve">Similar to Tomas’s new </w:t>
      </w:r>
      <w:r w:rsidR="000116A3" w:rsidRPr="00D929A9">
        <w:rPr>
          <w:rFonts w:ascii="Times New Roman" w:hAnsi="Times New Roman" w:cs="Times New Roman"/>
          <w:sz w:val="24"/>
          <w:szCs w:val="24"/>
          <w:highlight w:val="yellow"/>
        </w:rPr>
        <w:t>position</w:t>
      </w:r>
      <w:r w:rsidRPr="00D929A9">
        <w:rPr>
          <w:rFonts w:ascii="Times New Roman" w:hAnsi="Times New Roman" w:cs="Times New Roman"/>
          <w:sz w:val="24"/>
          <w:szCs w:val="24"/>
          <w:highlight w:val="yellow"/>
        </w:rPr>
        <w:t xml:space="preserve"> in the national history,</w:t>
      </w:r>
      <w:r w:rsidR="00723A21" w:rsidRPr="00D929A9">
        <w:rPr>
          <w:rFonts w:ascii="Times New Roman" w:hAnsi="Times New Roman" w:cs="Times New Roman"/>
          <w:sz w:val="24"/>
          <w:szCs w:val="24"/>
          <w:highlight w:val="yellow"/>
        </w:rPr>
        <w:t xml:space="preserve"> the</w:t>
      </w:r>
      <w:r w:rsidRPr="00D929A9">
        <w:rPr>
          <w:rFonts w:ascii="Times New Roman" w:hAnsi="Times New Roman" w:cs="Times New Roman"/>
          <w:sz w:val="24"/>
          <w:szCs w:val="24"/>
          <w:highlight w:val="yellow"/>
        </w:rPr>
        <w:t xml:space="preserve"> liberated</w:t>
      </w:r>
      <w:r w:rsidR="000116A3" w:rsidRPr="00D929A9">
        <w:rPr>
          <w:rFonts w:ascii="Times New Roman" w:hAnsi="Times New Roman" w:cs="Times New Roman"/>
          <w:sz w:val="24"/>
          <w:szCs w:val="24"/>
          <w:highlight w:val="yellow"/>
        </w:rPr>
        <w:t xml:space="preserve"> educator</w:t>
      </w:r>
      <w:r w:rsidR="00723A21" w:rsidRPr="00D929A9">
        <w:rPr>
          <w:rFonts w:ascii="Times New Roman" w:hAnsi="Times New Roman" w:cs="Times New Roman"/>
          <w:sz w:val="24"/>
          <w:szCs w:val="24"/>
          <w:highlight w:val="yellow"/>
        </w:rPr>
        <w:t xml:space="preserve"> also </w:t>
      </w:r>
      <w:r w:rsidR="000116A3" w:rsidRPr="00D929A9">
        <w:rPr>
          <w:rFonts w:ascii="Times New Roman" w:hAnsi="Times New Roman" w:cs="Times New Roman"/>
          <w:sz w:val="24"/>
          <w:szCs w:val="24"/>
          <w:highlight w:val="yellow"/>
        </w:rPr>
        <w:t>assumes</w:t>
      </w:r>
      <w:r w:rsidRPr="00D929A9">
        <w:rPr>
          <w:rFonts w:ascii="Times New Roman" w:hAnsi="Times New Roman" w:cs="Times New Roman"/>
          <w:sz w:val="24"/>
          <w:szCs w:val="24"/>
          <w:highlight w:val="yellow"/>
        </w:rPr>
        <w:t xml:space="preserve"> a</w:t>
      </w:r>
      <w:r w:rsidR="00723A21" w:rsidRPr="00D929A9">
        <w:rPr>
          <w:rFonts w:ascii="Times New Roman" w:hAnsi="Times New Roman" w:cs="Times New Roman"/>
          <w:sz w:val="24"/>
          <w:szCs w:val="24"/>
          <w:highlight w:val="yellow"/>
        </w:rPr>
        <w:t xml:space="preserve"> </w:t>
      </w:r>
      <w:r w:rsidRPr="00D929A9">
        <w:rPr>
          <w:rFonts w:ascii="Times New Roman" w:hAnsi="Times New Roman" w:cs="Times New Roman"/>
          <w:sz w:val="24"/>
          <w:szCs w:val="24"/>
          <w:highlight w:val="yellow"/>
        </w:rPr>
        <w:t>valuable</w:t>
      </w:r>
      <w:r w:rsidR="00723A21" w:rsidRPr="00D929A9">
        <w:rPr>
          <w:rFonts w:ascii="Times New Roman" w:hAnsi="Times New Roman" w:cs="Times New Roman"/>
          <w:sz w:val="24"/>
          <w:szCs w:val="24"/>
          <w:highlight w:val="yellow"/>
        </w:rPr>
        <w:t xml:space="preserve"> </w:t>
      </w:r>
      <w:r w:rsidR="000116A3" w:rsidRPr="00D929A9">
        <w:rPr>
          <w:rFonts w:ascii="Times New Roman" w:hAnsi="Times New Roman" w:cs="Times New Roman"/>
          <w:sz w:val="24"/>
          <w:szCs w:val="24"/>
          <w:highlight w:val="yellow"/>
        </w:rPr>
        <w:t>role</w:t>
      </w:r>
      <w:r w:rsidR="00D47C0F" w:rsidRPr="00D929A9">
        <w:rPr>
          <w:rFonts w:ascii="Times New Roman" w:hAnsi="Times New Roman" w:cs="Times New Roman"/>
          <w:sz w:val="24"/>
          <w:szCs w:val="24"/>
          <w:highlight w:val="yellow"/>
        </w:rPr>
        <w:t xml:space="preserve"> whose access</w:t>
      </w:r>
      <w:r w:rsidR="00723A21" w:rsidRPr="00D929A9">
        <w:rPr>
          <w:rFonts w:ascii="Times New Roman" w:hAnsi="Times New Roman" w:cs="Times New Roman"/>
          <w:sz w:val="24"/>
          <w:szCs w:val="24"/>
          <w:highlight w:val="yellow"/>
        </w:rPr>
        <w:t xml:space="preserve"> years of oppression had made impos</w:t>
      </w:r>
      <w:r w:rsidR="0000170E" w:rsidRPr="00D929A9">
        <w:rPr>
          <w:rFonts w:ascii="Times New Roman" w:hAnsi="Times New Roman" w:cs="Times New Roman"/>
          <w:sz w:val="24"/>
          <w:szCs w:val="24"/>
          <w:highlight w:val="yellow"/>
        </w:rPr>
        <w:t>sible.</w:t>
      </w:r>
      <w:r w:rsidR="007A1953" w:rsidRPr="00D929A9">
        <w:rPr>
          <w:rFonts w:ascii="Times New Roman" w:hAnsi="Times New Roman" w:cs="Times New Roman"/>
          <w:sz w:val="24"/>
          <w:szCs w:val="24"/>
          <w:highlight w:val="yellow"/>
        </w:rPr>
        <w:t xml:space="preserve"> “El maestro que no viene” </w:t>
      </w:r>
      <w:r w:rsidR="0000170E" w:rsidRPr="00D929A9">
        <w:rPr>
          <w:rFonts w:ascii="Times New Roman" w:hAnsi="Times New Roman" w:cs="Times New Roman"/>
          <w:sz w:val="24"/>
          <w:szCs w:val="24"/>
          <w:highlight w:val="yellow"/>
        </w:rPr>
        <w:t>and its follow up poem illustrate</w:t>
      </w:r>
      <w:r w:rsidR="007A1953" w:rsidRPr="00D929A9">
        <w:rPr>
          <w:rFonts w:ascii="Times New Roman" w:hAnsi="Times New Roman" w:cs="Times New Roman"/>
          <w:sz w:val="24"/>
          <w:szCs w:val="24"/>
          <w:highlight w:val="yellow"/>
        </w:rPr>
        <w:t xml:space="preserve"> that there can only be true progress</w:t>
      </w:r>
      <w:r w:rsidR="0000170E" w:rsidRPr="00D929A9">
        <w:rPr>
          <w:rFonts w:ascii="Times New Roman" w:hAnsi="Times New Roman" w:cs="Times New Roman"/>
          <w:sz w:val="24"/>
          <w:szCs w:val="24"/>
          <w:highlight w:val="yellow"/>
        </w:rPr>
        <w:t xml:space="preserve"> for the individual and for society at large</w:t>
      </w:r>
      <w:r w:rsidR="007A1953" w:rsidRPr="00D929A9">
        <w:rPr>
          <w:rFonts w:ascii="Times New Roman" w:hAnsi="Times New Roman" w:cs="Times New Roman"/>
          <w:sz w:val="24"/>
          <w:szCs w:val="24"/>
          <w:highlight w:val="yellow"/>
        </w:rPr>
        <w:t xml:space="preserve"> where there is liberty.</w:t>
      </w:r>
      <w:r w:rsidR="007D7A91" w:rsidRPr="00D929A9">
        <w:rPr>
          <w:rFonts w:ascii="Times New Roman" w:hAnsi="Times New Roman" w:cs="Times New Roman"/>
          <w:sz w:val="24"/>
          <w:szCs w:val="24"/>
          <w:highlight w:val="yellow"/>
        </w:rPr>
        <w:t xml:space="preserve"> </w:t>
      </w:r>
      <w:r w:rsidR="00D929A9">
        <w:rPr>
          <w:rFonts w:ascii="Times New Roman" w:hAnsi="Times New Roman" w:cs="Times New Roman"/>
          <w:sz w:val="24"/>
          <w:szCs w:val="24"/>
          <w:highlight w:val="yellow"/>
        </w:rPr>
        <w:t>The</w:t>
      </w:r>
      <w:r w:rsidR="0000170E" w:rsidRPr="00D929A9">
        <w:rPr>
          <w:rFonts w:ascii="Times New Roman" w:hAnsi="Times New Roman" w:cs="Times New Roman"/>
          <w:sz w:val="24"/>
          <w:szCs w:val="24"/>
          <w:highlight w:val="yellow"/>
        </w:rPr>
        <w:t xml:space="preserve"> </w:t>
      </w:r>
      <w:r w:rsidR="00F42B90" w:rsidRPr="00D929A9">
        <w:rPr>
          <w:rFonts w:ascii="Times New Roman" w:hAnsi="Times New Roman" w:cs="Times New Roman"/>
          <w:sz w:val="24"/>
          <w:szCs w:val="24"/>
          <w:highlight w:val="yellow"/>
        </w:rPr>
        <w:t xml:space="preserve">national and social </w:t>
      </w:r>
      <w:r w:rsidR="0000170E" w:rsidRPr="00D929A9">
        <w:rPr>
          <w:rFonts w:ascii="Times New Roman" w:hAnsi="Times New Roman" w:cs="Times New Roman"/>
          <w:sz w:val="24"/>
          <w:szCs w:val="24"/>
          <w:highlight w:val="yellow"/>
        </w:rPr>
        <w:t>pr</w:t>
      </w:r>
      <w:r w:rsidR="008A0512" w:rsidRPr="00D929A9">
        <w:rPr>
          <w:rFonts w:ascii="Times New Roman" w:hAnsi="Times New Roman" w:cs="Times New Roman"/>
          <w:sz w:val="24"/>
          <w:szCs w:val="24"/>
          <w:highlight w:val="yellow"/>
        </w:rPr>
        <w:t xml:space="preserve">ogress, particularly in terms of education, </w:t>
      </w:r>
      <w:r w:rsidR="007D7A91" w:rsidRPr="00D929A9">
        <w:rPr>
          <w:rFonts w:ascii="Times New Roman" w:hAnsi="Times New Roman" w:cs="Times New Roman"/>
          <w:sz w:val="24"/>
          <w:szCs w:val="24"/>
          <w:highlight w:val="yellow"/>
        </w:rPr>
        <w:t xml:space="preserve">is contingent upon access to knowledge </w:t>
      </w:r>
      <w:r w:rsidR="00D929A9">
        <w:rPr>
          <w:rFonts w:ascii="Times New Roman" w:hAnsi="Times New Roman" w:cs="Times New Roman"/>
          <w:sz w:val="24"/>
          <w:szCs w:val="24"/>
          <w:highlight w:val="yellow"/>
        </w:rPr>
        <w:t xml:space="preserve">which ensures the </w:t>
      </w:r>
      <w:r w:rsidR="00D929A9" w:rsidRPr="00D929A9">
        <w:rPr>
          <w:rFonts w:ascii="Times New Roman" w:hAnsi="Times New Roman" w:cs="Times New Roman"/>
          <w:sz w:val="24"/>
          <w:szCs w:val="24"/>
          <w:highlight w:val="yellow"/>
        </w:rPr>
        <w:t>subsequent inclusive</w:t>
      </w:r>
      <w:r w:rsidR="00D929A9">
        <w:rPr>
          <w:rFonts w:ascii="Times New Roman" w:hAnsi="Times New Roman" w:cs="Times New Roman"/>
          <w:sz w:val="24"/>
          <w:szCs w:val="24"/>
          <w:highlight w:val="yellow"/>
        </w:rPr>
        <w:t xml:space="preserve"> and</w:t>
      </w:r>
      <w:r w:rsidR="00ED0890" w:rsidRPr="00D929A9">
        <w:rPr>
          <w:rFonts w:ascii="Times New Roman" w:hAnsi="Times New Roman" w:cs="Times New Roman"/>
          <w:sz w:val="24"/>
          <w:szCs w:val="24"/>
          <w:highlight w:val="yellow"/>
        </w:rPr>
        <w:t xml:space="preserve"> active role </w:t>
      </w:r>
      <w:r w:rsidR="00D929A9" w:rsidRPr="00D929A9">
        <w:rPr>
          <w:rFonts w:ascii="Times New Roman" w:hAnsi="Times New Roman" w:cs="Times New Roman"/>
          <w:sz w:val="24"/>
          <w:szCs w:val="24"/>
          <w:highlight w:val="yellow"/>
        </w:rPr>
        <w:t>in the nation’s history</w:t>
      </w:r>
      <w:r w:rsidR="00D929A9">
        <w:rPr>
          <w:rFonts w:ascii="Times New Roman" w:hAnsi="Times New Roman" w:cs="Times New Roman"/>
          <w:sz w:val="24"/>
          <w:szCs w:val="24"/>
          <w:highlight w:val="yellow"/>
        </w:rPr>
        <w:t xml:space="preserve"> and advancement</w:t>
      </w:r>
      <w:r w:rsidR="00D929A9" w:rsidRPr="00D929A9">
        <w:rPr>
          <w:rFonts w:ascii="Times New Roman" w:hAnsi="Times New Roman" w:cs="Times New Roman"/>
          <w:sz w:val="24"/>
          <w:szCs w:val="24"/>
          <w:highlight w:val="yellow"/>
        </w:rPr>
        <w:t>.</w:t>
      </w:r>
    </w:p>
    <w:p w14:paraId="508A4F32" w14:textId="6EA424CE" w:rsidR="00D9395A" w:rsidRPr="00857124" w:rsidRDefault="00D9395A" w:rsidP="00844DF8">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lastRenderedPageBreak/>
        <w:t xml:space="preserve">In the same vein, Aguilera criticizes other institutions, like the jails, which he thought to be a </w:t>
      </w:r>
      <w:r w:rsidR="002B3317" w:rsidRPr="00857124">
        <w:rPr>
          <w:rFonts w:ascii="Times New Roman" w:hAnsi="Times New Roman" w:cs="Times New Roman"/>
          <w:sz w:val="24"/>
          <w:szCs w:val="24"/>
        </w:rPr>
        <w:t>gruesome</w:t>
      </w:r>
      <w:r w:rsidRPr="00857124">
        <w:rPr>
          <w:rFonts w:ascii="Times New Roman" w:hAnsi="Times New Roman" w:cs="Times New Roman"/>
          <w:sz w:val="24"/>
          <w:szCs w:val="24"/>
        </w:rPr>
        <w:t xml:space="preserve"> school of vices and moral </w:t>
      </w:r>
      <w:r w:rsidR="002B3317" w:rsidRPr="00857124">
        <w:rPr>
          <w:rFonts w:ascii="Times New Roman" w:hAnsi="Times New Roman" w:cs="Times New Roman"/>
          <w:sz w:val="24"/>
          <w:szCs w:val="24"/>
        </w:rPr>
        <w:t xml:space="preserve">ineptitude. </w:t>
      </w:r>
      <w:r w:rsidR="00844DF8">
        <w:rPr>
          <w:rFonts w:ascii="Times New Roman" w:hAnsi="Times New Roman" w:cs="Times New Roman"/>
          <w:sz w:val="24"/>
          <w:szCs w:val="24"/>
        </w:rPr>
        <w:t>Wenceslao Ayguals de Izco</w:t>
      </w:r>
      <w:r w:rsidR="00136AB9">
        <w:rPr>
          <w:rFonts w:ascii="Times New Roman" w:hAnsi="Times New Roman" w:cs="Times New Roman"/>
          <w:sz w:val="24"/>
          <w:szCs w:val="24"/>
        </w:rPr>
        <w:fldChar w:fldCharType="begin"/>
      </w:r>
      <w:r w:rsidR="00136AB9">
        <w:instrText xml:space="preserve"> XE "</w:instrText>
      </w:r>
      <w:r w:rsidR="00136AB9" w:rsidRPr="00136AB9">
        <w:rPr>
          <w:rFonts w:ascii="Times New Roman" w:hAnsi="Times New Roman" w:cs="Times New Roman"/>
          <w:sz w:val="24"/>
          <w:szCs w:val="24"/>
        </w:rPr>
        <w:instrText>Ayguals de Izco</w:instrText>
      </w:r>
      <w:r w:rsidR="00136AB9">
        <w:rPr>
          <w:rFonts w:ascii="Times New Roman" w:hAnsi="Times New Roman" w:cs="Times New Roman"/>
          <w:sz w:val="24"/>
          <w:szCs w:val="24"/>
        </w:rPr>
        <w:instrText>, Wenceslao</w:instrText>
      </w:r>
      <w:r w:rsidR="00136AB9">
        <w:instrText xml:space="preserve">" </w:instrText>
      </w:r>
      <w:r w:rsidR="00136AB9">
        <w:rPr>
          <w:rFonts w:ascii="Times New Roman" w:hAnsi="Times New Roman" w:cs="Times New Roman"/>
          <w:sz w:val="24"/>
          <w:szCs w:val="24"/>
        </w:rPr>
        <w:fldChar w:fldCharType="end"/>
      </w:r>
      <w:r w:rsidR="00844DF8">
        <w:rPr>
          <w:rFonts w:ascii="Times New Roman" w:hAnsi="Times New Roman" w:cs="Times New Roman"/>
          <w:sz w:val="24"/>
          <w:szCs w:val="24"/>
        </w:rPr>
        <w:t xml:space="preserve">, a contemporary of Aguilera, wrote on the matter of prisons in 1849, three years after this poem was written: “There are men, unfortunately, that enter innocent in the penitentiaries, and there they learn to become evil up </w:t>
      </w:r>
      <w:r w:rsidR="00202FC6">
        <w:rPr>
          <w:rFonts w:ascii="Times New Roman" w:hAnsi="Times New Roman" w:cs="Times New Roman"/>
          <w:sz w:val="24"/>
          <w:szCs w:val="24"/>
        </w:rPr>
        <w:t>to the extreme  point of</w:t>
      </w:r>
      <w:r w:rsidR="00844DF8">
        <w:rPr>
          <w:rFonts w:ascii="Times New Roman" w:hAnsi="Times New Roman" w:cs="Times New Roman"/>
          <w:sz w:val="24"/>
          <w:szCs w:val="24"/>
        </w:rPr>
        <w:t xml:space="preserve"> anxiously</w:t>
      </w:r>
      <w:r w:rsidR="00202FC6">
        <w:rPr>
          <w:rFonts w:ascii="Times New Roman" w:hAnsi="Times New Roman" w:cs="Times New Roman"/>
          <w:sz w:val="24"/>
          <w:szCs w:val="24"/>
        </w:rPr>
        <w:t xml:space="preserve"> leaving</w:t>
      </w:r>
      <w:r w:rsidR="00844DF8">
        <w:rPr>
          <w:rFonts w:ascii="Times New Roman" w:hAnsi="Times New Roman" w:cs="Times New Roman"/>
          <w:sz w:val="24"/>
          <w:szCs w:val="24"/>
        </w:rPr>
        <w:t xml:space="preserve"> to carry out larceny or murder</w:t>
      </w:r>
      <w:r w:rsidR="007A34F0">
        <w:rPr>
          <w:rFonts w:ascii="Times New Roman" w:hAnsi="Times New Roman" w:cs="Times New Roman"/>
          <w:sz w:val="24"/>
          <w:szCs w:val="24"/>
        </w:rPr>
        <w:t xml:space="preserve">; but if all the correctional houses functioned like reason imperiously demands, Spain would report immense advantages from it </w:t>
      </w:r>
      <w:r w:rsidR="00844DF8">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ExcludeAuth="1"&gt;&lt;Author&gt;Izco Ayguals&lt;/Author&gt;&lt;Year&gt;1849&lt;/Year&gt;&lt;RecNum&gt;119&lt;/RecNum&gt;&lt;Pages&gt;204&lt;/Pages&gt;&lt;DisplayText&gt;(204)&lt;/DisplayText&gt;&lt;record&gt;&lt;rec-number&gt;119&lt;/rec-number&gt;&lt;foreign-keys&gt;&lt;key app="EN" db-id="5xstxsde6rdp5yexss8vfsa6zwr5fd5z52vs" timestamp="1473829247"&gt;119&lt;/key&gt;&lt;/foreign-keys&gt;&lt;ref-type name="Book"&gt;6&lt;/ref-type&gt;&lt;contributors&gt;&lt;authors&gt;&lt;author&gt;Izco Ayguals, Wenceslao de&lt;/author&gt;&lt;/authors&gt;&lt;/contributors&gt;&lt;titles&gt;&lt;title&gt;El tigre del maestrazgo ó sea de grumete a general: historia-novela original&lt;/title&gt;&lt;/titles&gt;&lt;dates&gt;&lt;year&gt;1849&lt;/year&gt;&lt;/dates&gt;&lt;pub-location&gt;Madrid&lt;/pub-location&gt;&lt;publisher&gt;Wenceslao Ayguals de Izco&lt;/publisher&gt;&lt;urls&gt;&lt;related-urls&gt;&lt;url&gt;https://books.google.com/books?id=23LSvd2JYcgC&lt;/url&gt;&lt;/related-urls&gt;&lt;/urls&gt;&lt;/record&gt;&lt;/Cite&gt;&lt;/EndNote&gt;</w:instrText>
      </w:r>
      <w:r w:rsidR="00844DF8">
        <w:rPr>
          <w:rFonts w:ascii="Times New Roman" w:hAnsi="Times New Roman" w:cs="Times New Roman"/>
          <w:sz w:val="24"/>
          <w:szCs w:val="24"/>
        </w:rPr>
        <w:fldChar w:fldCharType="separate"/>
      </w:r>
      <w:r w:rsidR="00C531C4">
        <w:rPr>
          <w:rFonts w:ascii="Times New Roman" w:hAnsi="Times New Roman" w:cs="Times New Roman"/>
          <w:noProof/>
          <w:sz w:val="24"/>
          <w:szCs w:val="24"/>
        </w:rPr>
        <w:t>(204)</w:t>
      </w:r>
      <w:r w:rsidR="00844DF8">
        <w:rPr>
          <w:rFonts w:ascii="Times New Roman" w:hAnsi="Times New Roman" w:cs="Times New Roman"/>
          <w:sz w:val="24"/>
          <w:szCs w:val="24"/>
        </w:rPr>
        <w:fldChar w:fldCharType="end"/>
      </w:r>
      <w:r w:rsidR="00844DF8">
        <w:rPr>
          <w:rFonts w:ascii="Times New Roman" w:hAnsi="Times New Roman" w:cs="Times New Roman"/>
          <w:sz w:val="24"/>
          <w:szCs w:val="24"/>
        </w:rPr>
        <w:t>.</w:t>
      </w:r>
      <w:r w:rsidR="00844DF8">
        <w:rPr>
          <w:rStyle w:val="FootnoteReference"/>
          <w:rFonts w:ascii="Times New Roman" w:hAnsi="Times New Roman" w:cs="Times New Roman"/>
          <w:sz w:val="24"/>
          <w:szCs w:val="24"/>
        </w:rPr>
        <w:footnoteReference w:id="120"/>
      </w:r>
      <w:r w:rsidR="00844DF8">
        <w:rPr>
          <w:rFonts w:ascii="Times New Roman" w:hAnsi="Times New Roman" w:cs="Times New Roman"/>
          <w:sz w:val="24"/>
          <w:szCs w:val="24"/>
        </w:rPr>
        <w:t xml:space="preserve"> </w:t>
      </w:r>
      <w:r w:rsidRPr="00857124">
        <w:rPr>
          <w:rFonts w:ascii="Times New Roman" w:hAnsi="Times New Roman" w:cs="Times New Roman"/>
          <w:sz w:val="24"/>
          <w:szCs w:val="24"/>
        </w:rPr>
        <w:t>In “Como entran y como salen,”</w:t>
      </w:r>
      <w:r w:rsidR="002B3317" w:rsidRPr="00857124">
        <w:rPr>
          <w:rFonts w:ascii="Times New Roman" w:hAnsi="Times New Roman" w:cs="Times New Roman"/>
          <w:sz w:val="24"/>
          <w:szCs w:val="24"/>
        </w:rPr>
        <w:t xml:space="preserve"> or “How Th</w:t>
      </w:r>
      <w:r w:rsidR="00844DF8">
        <w:rPr>
          <w:rFonts w:ascii="Times New Roman" w:hAnsi="Times New Roman" w:cs="Times New Roman"/>
          <w:sz w:val="24"/>
          <w:szCs w:val="24"/>
        </w:rPr>
        <w:t>ey Enter and How They Leave,” Aguilera</w:t>
      </w:r>
      <w:r w:rsidR="00202FC6">
        <w:rPr>
          <w:rFonts w:ascii="Times New Roman" w:hAnsi="Times New Roman" w:cs="Times New Roman"/>
          <w:sz w:val="24"/>
          <w:szCs w:val="24"/>
        </w:rPr>
        <w:t xml:space="preserve"> satirizes</w:t>
      </w:r>
      <w:r w:rsidR="00CE7988" w:rsidRPr="00857124">
        <w:rPr>
          <w:rFonts w:ascii="Times New Roman" w:hAnsi="Times New Roman" w:cs="Times New Roman"/>
          <w:sz w:val="24"/>
          <w:szCs w:val="24"/>
        </w:rPr>
        <w:t xml:space="preserve"> the illogical practices of an incarceration</w:t>
      </w:r>
      <w:r w:rsidR="002B3317" w:rsidRPr="00857124">
        <w:rPr>
          <w:rFonts w:ascii="Times New Roman" w:hAnsi="Times New Roman" w:cs="Times New Roman"/>
          <w:sz w:val="24"/>
          <w:szCs w:val="24"/>
        </w:rPr>
        <w:t xml:space="preserve"> system in which inmates </w:t>
      </w:r>
      <w:r w:rsidR="002507E1" w:rsidRPr="00857124">
        <w:rPr>
          <w:rFonts w:ascii="Times New Roman" w:hAnsi="Times New Roman" w:cs="Times New Roman"/>
          <w:sz w:val="24"/>
          <w:szCs w:val="24"/>
        </w:rPr>
        <w:t>are not rehabilitated but rather imparted lessons on the carrying out of immoral acts.</w:t>
      </w:r>
      <w:r w:rsidR="00CE7988" w:rsidRPr="00857124">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E7988" w:rsidRPr="00857124" w14:paraId="41116C51" w14:textId="77777777" w:rsidTr="008121A7">
        <w:tc>
          <w:tcPr>
            <w:tcW w:w="4788" w:type="dxa"/>
          </w:tcPr>
          <w:p w14:paraId="650CFF03" w14:textId="77777777" w:rsidR="00CE7988" w:rsidRPr="00DA39C8" w:rsidRDefault="00FD179D"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-Levanta los ojos, Curro;</w:t>
            </w:r>
          </w:p>
          <w:p w14:paraId="3EA00BBA" w14:textId="77777777" w:rsidR="00CE7988" w:rsidRPr="00DA39C8" w:rsidRDefault="00CE7988"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¡Criatura, no estés triste,</w:t>
            </w:r>
          </w:p>
          <w:p w14:paraId="1CEEBF28" w14:textId="77777777" w:rsidR="00CE7988" w:rsidRPr="00DA39C8" w:rsidRDefault="00CE7988"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Que si a la cárcel viniste,</w:t>
            </w:r>
          </w:p>
          <w:p w14:paraId="0E281A2E" w14:textId="77777777" w:rsidR="00CE7988" w:rsidRPr="00DA39C8" w:rsidRDefault="00FD179D"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No tardarás en salir!</w:t>
            </w:r>
          </w:p>
          <w:p w14:paraId="3381167A" w14:textId="7014F98D" w:rsidR="00FD179D" w:rsidRPr="00DA39C8" w:rsidRDefault="00FD179D"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Hoy cumplo yo la condena,</w:t>
            </w:r>
          </w:p>
          <w:p w14:paraId="7A480FE6" w14:textId="77777777" w:rsidR="00FD179D" w:rsidRPr="00DA39C8" w:rsidRDefault="00FD179D"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Aquí se quedan mis vicios</w:t>
            </w:r>
          </w:p>
          <w:p w14:paraId="3996D2A1" w14:textId="77777777" w:rsidR="00FD179D" w:rsidRPr="00DA39C8" w:rsidRDefault="00FD179D"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Y a ejercer voy los oficios</w:t>
            </w:r>
          </w:p>
          <w:p w14:paraId="6A1B4FDD" w14:textId="77777777" w:rsidR="00FD179D" w:rsidRPr="00DA39C8" w:rsidRDefault="00FD179D"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Que me han enseñado aquí.</w:t>
            </w:r>
          </w:p>
          <w:p w14:paraId="34D3C846" w14:textId="77777777" w:rsidR="00FD179D" w:rsidRPr="00857124" w:rsidRDefault="00FD179D" w:rsidP="00202FC6">
            <w:pPr>
              <w:jc w:val="center"/>
              <w:rPr>
                <w:rFonts w:ascii="Times New Roman" w:hAnsi="Times New Roman" w:cs="Times New Roman"/>
                <w:sz w:val="24"/>
                <w:szCs w:val="24"/>
                <w:lang w:val="es-ES_tradnl"/>
              </w:rPr>
            </w:pPr>
            <w:r w:rsidRPr="00DA39C8">
              <w:rPr>
                <w:rFonts w:ascii="Times New Roman" w:hAnsi="Times New Roman" w:cs="Times New Roman"/>
                <w:sz w:val="24"/>
                <w:szCs w:val="24"/>
                <w:lang w:val="es-ES_tradnl"/>
              </w:rPr>
              <w:t>-Pues comienza a relatar</w:t>
            </w:r>
            <w:r w:rsidR="00DA39C8">
              <w:rPr>
                <w:rFonts w:ascii="Times New Roman" w:hAnsi="Times New Roman" w:cs="Times New Roman"/>
                <w:sz w:val="24"/>
                <w:szCs w:val="24"/>
                <w:lang w:val="es-ES_tradnl"/>
              </w:rPr>
              <w:t xml:space="preserve"> (41)</w:t>
            </w:r>
          </w:p>
        </w:tc>
        <w:tc>
          <w:tcPr>
            <w:tcW w:w="4788" w:type="dxa"/>
          </w:tcPr>
          <w:p w14:paraId="3BB6E9FD" w14:textId="77777777" w:rsidR="00FD179D" w:rsidRPr="00857124" w:rsidRDefault="00FD179D" w:rsidP="00202FC6">
            <w:pPr>
              <w:jc w:val="center"/>
              <w:rPr>
                <w:rFonts w:ascii="Times New Roman" w:hAnsi="Times New Roman" w:cs="Times New Roman"/>
                <w:sz w:val="24"/>
                <w:szCs w:val="24"/>
              </w:rPr>
            </w:pPr>
            <w:r w:rsidRPr="00857124">
              <w:rPr>
                <w:rFonts w:ascii="Times New Roman" w:hAnsi="Times New Roman" w:cs="Times New Roman"/>
                <w:sz w:val="24"/>
                <w:szCs w:val="24"/>
              </w:rPr>
              <w:t>Lift your eyes, Frank</w:t>
            </w:r>
            <w:r w:rsidR="007E440C" w:rsidRPr="00857124">
              <w:rPr>
                <w:rFonts w:ascii="Times New Roman" w:hAnsi="Times New Roman" w:cs="Times New Roman"/>
                <w:sz w:val="24"/>
                <w:szCs w:val="24"/>
              </w:rPr>
              <w:t>y</w:t>
            </w:r>
            <w:r w:rsidRPr="00857124">
              <w:rPr>
                <w:rFonts w:ascii="Times New Roman" w:hAnsi="Times New Roman" w:cs="Times New Roman"/>
                <w:sz w:val="24"/>
                <w:szCs w:val="24"/>
              </w:rPr>
              <w:t>;</w:t>
            </w:r>
          </w:p>
          <w:p w14:paraId="733B7077" w14:textId="77777777" w:rsidR="00FD179D" w:rsidRPr="00857124" w:rsidRDefault="00FD179D" w:rsidP="00202FC6">
            <w:pPr>
              <w:jc w:val="center"/>
              <w:rPr>
                <w:rFonts w:ascii="Times New Roman" w:hAnsi="Times New Roman" w:cs="Times New Roman"/>
                <w:sz w:val="24"/>
                <w:szCs w:val="24"/>
              </w:rPr>
            </w:pPr>
            <w:r w:rsidRPr="00857124">
              <w:rPr>
                <w:rFonts w:ascii="Times New Roman" w:hAnsi="Times New Roman" w:cs="Times New Roman"/>
                <w:sz w:val="24"/>
                <w:szCs w:val="24"/>
              </w:rPr>
              <w:t>Creature, don’t be sad,</w:t>
            </w:r>
          </w:p>
          <w:p w14:paraId="4A56721A" w14:textId="77777777" w:rsidR="00FD179D" w:rsidRPr="00857124" w:rsidRDefault="00FD179D" w:rsidP="00202FC6">
            <w:pPr>
              <w:jc w:val="center"/>
              <w:rPr>
                <w:rFonts w:ascii="Times New Roman" w:hAnsi="Times New Roman" w:cs="Times New Roman"/>
                <w:sz w:val="24"/>
                <w:szCs w:val="24"/>
              </w:rPr>
            </w:pPr>
            <w:r w:rsidRPr="00857124">
              <w:rPr>
                <w:rFonts w:ascii="Times New Roman" w:hAnsi="Times New Roman" w:cs="Times New Roman"/>
                <w:sz w:val="24"/>
                <w:szCs w:val="24"/>
              </w:rPr>
              <w:t>Because if to the jail you’ve come,</w:t>
            </w:r>
          </w:p>
          <w:p w14:paraId="7164266F" w14:textId="77777777" w:rsidR="00FD179D" w:rsidRPr="00857124" w:rsidRDefault="00FD179D" w:rsidP="00202FC6">
            <w:pPr>
              <w:jc w:val="center"/>
              <w:rPr>
                <w:rFonts w:ascii="Times New Roman" w:hAnsi="Times New Roman" w:cs="Times New Roman"/>
                <w:sz w:val="24"/>
                <w:szCs w:val="24"/>
              </w:rPr>
            </w:pPr>
            <w:r w:rsidRPr="00857124">
              <w:rPr>
                <w:rFonts w:ascii="Times New Roman" w:hAnsi="Times New Roman" w:cs="Times New Roman"/>
                <w:sz w:val="24"/>
                <w:szCs w:val="24"/>
              </w:rPr>
              <w:t>Before long you’ll be leaving!</w:t>
            </w:r>
          </w:p>
          <w:p w14:paraId="2A236C1B" w14:textId="77777777" w:rsidR="00FD179D" w:rsidRPr="00857124" w:rsidRDefault="00FD179D" w:rsidP="00202FC6">
            <w:pPr>
              <w:jc w:val="center"/>
              <w:rPr>
                <w:rFonts w:ascii="Times New Roman" w:hAnsi="Times New Roman" w:cs="Times New Roman"/>
                <w:sz w:val="24"/>
                <w:szCs w:val="24"/>
              </w:rPr>
            </w:pPr>
            <w:r w:rsidRPr="00857124">
              <w:rPr>
                <w:rFonts w:ascii="Times New Roman" w:hAnsi="Times New Roman" w:cs="Times New Roman"/>
                <w:sz w:val="24"/>
                <w:szCs w:val="24"/>
              </w:rPr>
              <w:t>Today I finish my sentence,</w:t>
            </w:r>
          </w:p>
          <w:p w14:paraId="2BF72459" w14:textId="6FB67920" w:rsidR="00FD179D" w:rsidRPr="00857124" w:rsidRDefault="007E440C" w:rsidP="00202FC6">
            <w:pPr>
              <w:jc w:val="center"/>
              <w:rPr>
                <w:rFonts w:ascii="Times New Roman" w:hAnsi="Times New Roman" w:cs="Times New Roman"/>
                <w:sz w:val="24"/>
                <w:szCs w:val="24"/>
              </w:rPr>
            </w:pPr>
            <w:r w:rsidRPr="00857124">
              <w:rPr>
                <w:rFonts w:ascii="Times New Roman" w:hAnsi="Times New Roman" w:cs="Times New Roman"/>
                <w:sz w:val="24"/>
                <w:szCs w:val="24"/>
              </w:rPr>
              <w:t>Here lay my vices</w:t>
            </w:r>
          </w:p>
          <w:p w14:paraId="433A2A52" w14:textId="77777777" w:rsidR="00FD179D" w:rsidRPr="00857124" w:rsidRDefault="00FD179D" w:rsidP="00202FC6">
            <w:pPr>
              <w:jc w:val="center"/>
              <w:rPr>
                <w:rFonts w:ascii="Times New Roman" w:hAnsi="Times New Roman" w:cs="Times New Roman"/>
                <w:sz w:val="24"/>
                <w:szCs w:val="24"/>
              </w:rPr>
            </w:pPr>
            <w:r w:rsidRPr="00857124">
              <w:rPr>
                <w:rFonts w:ascii="Times New Roman" w:hAnsi="Times New Roman" w:cs="Times New Roman"/>
                <w:sz w:val="24"/>
                <w:szCs w:val="24"/>
              </w:rPr>
              <w:t>And</w:t>
            </w:r>
            <w:r w:rsidR="008121A7" w:rsidRPr="00857124">
              <w:rPr>
                <w:rFonts w:ascii="Times New Roman" w:hAnsi="Times New Roman" w:cs="Times New Roman"/>
                <w:sz w:val="24"/>
                <w:szCs w:val="24"/>
              </w:rPr>
              <w:t xml:space="preserve"> to practice my trades I’m going</w:t>
            </w:r>
          </w:p>
          <w:p w14:paraId="29766A46" w14:textId="77777777" w:rsidR="008121A7" w:rsidRPr="00857124" w:rsidRDefault="008121A7" w:rsidP="00202FC6">
            <w:pPr>
              <w:jc w:val="center"/>
              <w:rPr>
                <w:rFonts w:ascii="Times New Roman" w:hAnsi="Times New Roman" w:cs="Times New Roman"/>
                <w:sz w:val="24"/>
                <w:szCs w:val="24"/>
              </w:rPr>
            </w:pPr>
            <w:r w:rsidRPr="00857124">
              <w:rPr>
                <w:rFonts w:ascii="Times New Roman" w:hAnsi="Times New Roman" w:cs="Times New Roman"/>
                <w:sz w:val="24"/>
                <w:szCs w:val="24"/>
              </w:rPr>
              <w:t>That they’ve taught me here</w:t>
            </w:r>
          </w:p>
          <w:p w14:paraId="3ED7DB24" w14:textId="77777777" w:rsidR="008121A7" w:rsidRPr="00857124" w:rsidRDefault="008121A7" w:rsidP="00202FC6">
            <w:pPr>
              <w:jc w:val="center"/>
              <w:rPr>
                <w:rFonts w:ascii="Times New Roman" w:hAnsi="Times New Roman" w:cs="Times New Roman"/>
                <w:sz w:val="24"/>
                <w:szCs w:val="24"/>
              </w:rPr>
            </w:pPr>
            <w:r w:rsidRPr="00857124">
              <w:rPr>
                <w:rFonts w:ascii="Times New Roman" w:hAnsi="Times New Roman" w:cs="Times New Roman"/>
                <w:sz w:val="24"/>
                <w:szCs w:val="24"/>
              </w:rPr>
              <w:t>-Well begin your tale</w:t>
            </w:r>
            <w:r w:rsidR="00FD4C35">
              <w:rPr>
                <w:rFonts w:ascii="Times New Roman" w:hAnsi="Times New Roman" w:cs="Times New Roman"/>
                <w:sz w:val="24"/>
                <w:szCs w:val="24"/>
              </w:rPr>
              <w:t>.</w:t>
            </w:r>
          </w:p>
          <w:p w14:paraId="79FEDA80" w14:textId="77777777" w:rsidR="00FD179D" w:rsidRPr="00857124" w:rsidRDefault="00FD179D" w:rsidP="00202FC6">
            <w:pPr>
              <w:jc w:val="center"/>
              <w:rPr>
                <w:rFonts w:ascii="Times New Roman" w:hAnsi="Times New Roman" w:cs="Times New Roman"/>
                <w:sz w:val="24"/>
                <w:szCs w:val="24"/>
              </w:rPr>
            </w:pPr>
          </w:p>
        </w:tc>
      </w:tr>
    </w:tbl>
    <w:p w14:paraId="5475372A" w14:textId="5DF53030" w:rsidR="00CE7988" w:rsidRDefault="008121A7" w:rsidP="008121A7">
      <w:pPr>
        <w:spacing w:line="480" w:lineRule="auto"/>
        <w:rPr>
          <w:rFonts w:ascii="Times New Roman" w:hAnsi="Times New Roman" w:cs="Times New Roman"/>
          <w:sz w:val="24"/>
          <w:szCs w:val="24"/>
        </w:rPr>
      </w:pPr>
      <w:r w:rsidRPr="00844DF8">
        <w:rPr>
          <w:rFonts w:ascii="Times New Roman" w:hAnsi="Times New Roman" w:cs="Times New Roman"/>
          <w:sz w:val="24"/>
          <w:szCs w:val="24"/>
        </w:rPr>
        <w:t xml:space="preserve">Aguilera </w:t>
      </w:r>
      <w:r w:rsidR="007E440C" w:rsidRPr="00844DF8">
        <w:rPr>
          <w:rFonts w:ascii="Times New Roman" w:hAnsi="Times New Roman" w:cs="Times New Roman"/>
          <w:sz w:val="24"/>
          <w:szCs w:val="24"/>
        </w:rPr>
        <w:t xml:space="preserve">begins the poem with a framed narrative adding a </w:t>
      </w:r>
      <w:r w:rsidR="00FD4C35" w:rsidRPr="00844DF8">
        <w:rPr>
          <w:rFonts w:ascii="Times New Roman" w:hAnsi="Times New Roman" w:cs="Times New Roman"/>
          <w:sz w:val="24"/>
          <w:szCs w:val="24"/>
        </w:rPr>
        <w:t>popular air</w:t>
      </w:r>
      <w:r w:rsidRPr="00844DF8">
        <w:rPr>
          <w:rFonts w:ascii="Times New Roman" w:hAnsi="Times New Roman" w:cs="Times New Roman"/>
          <w:sz w:val="24"/>
          <w:szCs w:val="24"/>
        </w:rPr>
        <w:t xml:space="preserve"> to the poem with the name Curro, a common </w:t>
      </w:r>
      <w:r w:rsidR="00DA39C8" w:rsidRPr="00844DF8">
        <w:rPr>
          <w:rFonts w:ascii="Times New Roman" w:hAnsi="Times New Roman" w:cs="Times New Roman"/>
          <w:sz w:val="24"/>
          <w:szCs w:val="24"/>
        </w:rPr>
        <w:t>hypocorism</w:t>
      </w:r>
      <w:r w:rsidR="007E440C" w:rsidRPr="00844DF8">
        <w:rPr>
          <w:rFonts w:ascii="Times New Roman" w:hAnsi="Times New Roman" w:cs="Times New Roman"/>
          <w:sz w:val="24"/>
          <w:szCs w:val="24"/>
        </w:rPr>
        <w:t xml:space="preserve"> often </w:t>
      </w:r>
      <w:r w:rsidR="00844DF8" w:rsidRPr="00844DF8">
        <w:rPr>
          <w:rFonts w:ascii="Times New Roman" w:hAnsi="Times New Roman" w:cs="Times New Roman"/>
          <w:sz w:val="24"/>
          <w:szCs w:val="24"/>
        </w:rPr>
        <w:t>given</w:t>
      </w:r>
      <w:r w:rsidR="007E440C" w:rsidRPr="00844DF8">
        <w:rPr>
          <w:rFonts w:ascii="Times New Roman" w:hAnsi="Times New Roman" w:cs="Times New Roman"/>
          <w:sz w:val="24"/>
          <w:szCs w:val="24"/>
        </w:rPr>
        <w:t xml:space="preserve"> in Andalusia</w:t>
      </w:r>
      <w:r w:rsidRPr="00844DF8">
        <w:rPr>
          <w:rFonts w:ascii="Times New Roman" w:hAnsi="Times New Roman" w:cs="Times New Roman"/>
          <w:sz w:val="24"/>
          <w:szCs w:val="24"/>
        </w:rPr>
        <w:t xml:space="preserve"> </w:t>
      </w:r>
      <w:r w:rsidR="007E440C" w:rsidRPr="00844DF8">
        <w:rPr>
          <w:rFonts w:ascii="Times New Roman" w:hAnsi="Times New Roman" w:cs="Times New Roman"/>
          <w:sz w:val="24"/>
          <w:szCs w:val="24"/>
        </w:rPr>
        <w:t>for the Spanish name Francisco.</w:t>
      </w:r>
      <w:r w:rsidR="007E440C" w:rsidRPr="00857124">
        <w:rPr>
          <w:rFonts w:ascii="Times New Roman" w:hAnsi="Times New Roman" w:cs="Times New Roman"/>
          <w:sz w:val="24"/>
          <w:szCs w:val="24"/>
        </w:rPr>
        <w:t xml:space="preserve"> </w:t>
      </w:r>
      <w:r w:rsidR="000C54BF">
        <w:rPr>
          <w:rFonts w:ascii="Times New Roman" w:hAnsi="Times New Roman" w:cs="Times New Roman"/>
          <w:sz w:val="24"/>
          <w:szCs w:val="24"/>
        </w:rPr>
        <w:t xml:space="preserve">What is interesting about this particular stanza, and others like it, is the inmates’ use of the word “relatar” or “to tell.” Although not </w:t>
      </w:r>
      <w:r w:rsidR="00DA39C8">
        <w:rPr>
          <w:rFonts w:ascii="Times New Roman" w:hAnsi="Times New Roman" w:cs="Times New Roman"/>
          <w:sz w:val="24"/>
          <w:szCs w:val="24"/>
        </w:rPr>
        <w:t>in such an explicit manner</w:t>
      </w:r>
      <w:r w:rsidR="000C54BF">
        <w:rPr>
          <w:rFonts w:ascii="Times New Roman" w:hAnsi="Times New Roman" w:cs="Times New Roman"/>
          <w:sz w:val="24"/>
          <w:szCs w:val="24"/>
        </w:rPr>
        <w:t xml:space="preserve">, this narratological technique </w:t>
      </w:r>
      <w:r w:rsidR="005E700A">
        <w:rPr>
          <w:rFonts w:ascii="Times New Roman" w:hAnsi="Times New Roman" w:cs="Times New Roman"/>
          <w:sz w:val="24"/>
          <w:szCs w:val="24"/>
        </w:rPr>
        <w:t xml:space="preserve">has been seen </w:t>
      </w:r>
      <w:r w:rsidR="000C54BF">
        <w:rPr>
          <w:rFonts w:ascii="Times New Roman" w:hAnsi="Times New Roman" w:cs="Times New Roman"/>
          <w:sz w:val="24"/>
          <w:szCs w:val="24"/>
        </w:rPr>
        <w:t>in other poems</w:t>
      </w:r>
      <w:r w:rsidR="00736D19">
        <w:rPr>
          <w:rFonts w:ascii="Times New Roman" w:hAnsi="Times New Roman" w:cs="Times New Roman"/>
          <w:sz w:val="24"/>
          <w:szCs w:val="24"/>
        </w:rPr>
        <w:t>,</w:t>
      </w:r>
      <w:r w:rsidR="000C54BF">
        <w:rPr>
          <w:rFonts w:ascii="Times New Roman" w:hAnsi="Times New Roman" w:cs="Times New Roman"/>
          <w:sz w:val="24"/>
          <w:szCs w:val="24"/>
        </w:rPr>
        <w:t xml:space="preserve"> such as “El</w:t>
      </w:r>
      <w:r w:rsidR="00DA39C8">
        <w:rPr>
          <w:rFonts w:ascii="Times New Roman" w:hAnsi="Times New Roman" w:cs="Times New Roman"/>
          <w:sz w:val="24"/>
          <w:szCs w:val="24"/>
        </w:rPr>
        <w:t xml:space="preserve"> maestro que no viene”, </w:t>
      </w:r>
      <w:r w:rsidR="000C54BF">
        <w:rPr>
          <w:rFonts w:ascii="Times New Roman" w:hAnsi="Times New Roman" w:cs="Times New Roman"/>
          <w:sz w:val="24"/>
          <w:szCs w:val="24"/>
        </w:rPr>
        <w:t>“Roncesvalles”</w:t>
      </w:r>
      <w:r w:rsidR="00DA39C8">
        <w:rPr>
          <w:rFonts w:ascii="Times New Roman" w:hAnsi="Times New Roman" w:cs="Times New Roman"/>
          <w:sz w:val="24"/>
          <w:szCs w:val="24"/>
        </w:rPr>
        <w:t>,</w:t>
      </w:r>
      <w:r w:rsidR="000C54BF">
        <w:rPr>
          <w:rFonts w:ascii="Times New Roman" w:hAnsi="Times New Roman" w:cs="Times New Roman"/>
          <w:sz w:val="24"/>
          <w:szCs w:val="24"/>
        </w:rPr>
        <w:t xml:space="preserve"> and even “El veterano”</w:t>
      </w:r>
      <w:r w:rsidR="00DA39C8">
        <w:rPr>
          <w:rFonts w:ascii="Times New Roman" w:hAnsi="Times New Roman" w:cs="Times New Roman"/>
          <w:sz w:val="24"/>
          <w:szCs w:val="24"/>
        </w:rPr>
        <w:t xml:space="preserve">. </w:t>
      </w:r>
      <w:r w:rsidR="005E700A">
        <w:rPr>
          <w:rFonts w:ascii="Times New Roman" w:hAnsi="Times New Roman" w:cs="Times New Roman"/>
          <w:sz w:val="24"/>
          <w:szCs w:val="24"/>
        </w:rPr>
        <w:t>T</w:t>
      </w:r>
      <w:r w:rsidR="000C54BF">
        <w:rPr>
          <w:rFonts w:ascii="Times New Roman" w:hAnsi="Times New Roman" w:cs="Times New Roman"/>
          <w:sz w:val="24"/>
          <w:szCs w:val="24"/>
        </w:rPr>
        <w:t xml:space="preserve">he poetic voice constructs a story or scene around </w:t>
      </w:r>
      <w:r w:rsidR="005E700A">
        <w:rPr>
          <w:rFonts w:ascii="Times New Roman" w:hAnsi="Times New Roman" w:cs="Times New Roman"/>
          <w:sz w:val="24"/>
          <w:szCs w:val="24"/>
        </w:rPr>
        <w:t>a</w:t>
      </w:r>
      <w:r w:rsidR="000C54BF">
        <w:rPr>
          <w:rFonts w:ascii="Times New Roman" w:hAnsi="Times New Roman" w:cs="Times New Roman"/>
          <w:sz w:val="24"/>
          <w:szCs w:val="24"/>
        </w:rPr>
        <w:t xml:space="preserve"> setting</w:t>
      </w:r>
      <w:r w:rsidR="005E700A">
        <w:rPr>
          <w:rFonts w:ascii="Times New Roman" w:hAnsi="Times New Roman" w:cs="Times New Roman"/>
          <w:sz w:val="24"/>
          <w:szCs w:val="24"/>
        </w:rPr>
        <w:t xml:space="preserve"> where the story is being </w:t>
      </w:r>
      <w:r w:rsidR="005E700A">
        <w:rPr>
          <w:rFonts w:ascii="Times New Roman" w:hAnsi="Times New Roman" w:cs="Times New Roman"/>
          <w:sz w:val="24"/>
          <w:szCs w:val="24"/>
        </w:rPr>
        <w:lastRenderedPageBreak/>
        <w:t>told</w:t>
      </w:r>
      <w:r w:rsidR="000C54BF">
        <w:rPr>
          <w:rFonts w:ascii="Times New Roman" w:hAnsi="Times New Roman" w:cs="Times New Roman"/>
          <w:sz w:val="24"/>
          <w:szCs w:val="24"/>
        </w:rPr>
        <w:t xml:space="preserve">. </w:t>
      </w:r>
      <w:r w:rsidR="00736D19">
        <w:rPr>
          <w:rFonts w:ascii="Times New Roman" w:hAnsi="Times New Roman" w:cs="Times New Roman"/>
          <w:sz w:val="24"/>
          <w:szCs w:val="24"/>
        </w:rPr>
        <w:t xml:space="preserve">This form of </w:t>
      </w:r>
      <w:r w:rsidR="007D0004">
        <w:rPr>
          <w:rFonts w:ascii="Times New Roman" w:hAnsi="Times New Roman" w:cs="Times New Roman"/>
          <w:sz w:val="24"/>
          <w:szCs w:val="24"/>
        </w:rPr>
        <w:t>narrative poetry</w:t>
      </w:r>
      <w:r w:rsidR="00736D19">
        <w:rPr>
          <w:rFonts w:ascii="Times New Roman" w:hAnsi="Times New Roman" w:cs="Times New Roman"/>
          <w:sz w:val="24"/>
          <w:szCs w:val="24"/>
        </w:rPr>
        <w:t xml:space="preserve"> complements the </w:t>
      </w:r>
      <w:r w:rsidR="001A7CC6">
        <w:rPr>
          <w:rFonts w:ascii="Times New Roman" w:hAnsi="Times New Roman" w:cs="Times New Roman"/>
          <w:sz w:val="24"/>
          <w:szCs w:val="24"/>
        </w:rPr>
        <w:t>aim</w:t>
      </w:r>
      <w:r w:rsidR="00736D19">
        <w:rPr>
          <w:rFonts w:ascii="Times New Roman" w:hAnsi="Times New Roman" w:cs="Times New Roman"/>
          <w:sz w:val="24"/>
          <w:szCs w:val="24"/>
        </w:rPr>
        <w:t xml:space="preserve"> of v</w:t>
      </w:r>
      <w:r w:rsidR="00BB6211">
        <w:rPr>
          <w:rFonts w:ascii="Times New Roman" w:hAnsi="Times New Roman" w:cs="Times New Roman"/>
          <w:sz w:val="24"/>
          <w:szCs w:val="24"/>
        </w:rPr>
        <w:t>eracity thr</w:t>
      </w:r>
      <w:r w:rsidR="007D0004">
        <w:rPr>
          <w:rFonts w:ascii="Times New Roman" w:hAnsi="Times New Roman" w:cs="Times New Roman"/>
          <w:sz w:val="24"/>
          <w:szCs w:val="24"/>
        </w:rPr>
        <w:t>ou</w:t>
      </w:r>
      <w:r w:rsidR="001A7CC6">
        <w:rPr>
          <w:rFonts w:ascii="Times New Roman" w:hAnsi="Times New Roman" w:cs="Times New Roman"/>
          <w:sz w:val="24"/>
          <w:szCs w:val="24"/>
        </w:rPr>
        <w:t>gh an</w:t>
      </w:r>
      <w:r w:rsidR="00BB6211">
        <w:rPr>
          <w:rFonts w:ascii="Times New Roman" w:hAnsi="Times New Roman" w:cs="Times New Roman"/>
          <w:sz w:val="24"/>
          <w:szCs w:val="24"/>
        </w:rPr>
        <w:t xml:space="preserve"> act of testimony </w:t>
      </w:r>
      <w:r w:rsidR="00B23CA2">
        <w:rPr>
          <w:rFonts w:ascii="Times New Roman" w:hAnsi="Times New Roman" w:cs="Times New Roman"/>
          <w:sz w:val="24"/>
          <w:szCs w:val="24"/>
        </w:rPr>
        <w:t xml:space="preserve">that achieves its maximum </w:t>
      </w:r>
      <w:r w:rsidR="00EC5677">
        <w:rPr>
          <w:rFonts w:ascii="Times New Roman" w:hAnsi="Times New Roman" w:cs="Times New Roman"/>
          <w:sz w:val="24"/>
          <w:szCs w:val="24"/>
        </w:rPr>
        <w:t xml:space="preserve">productivity </w:t>
      </w:r>
      <w:r w:rsidR="00695FFD">
        <w:rPr>
          <w:rFonts w:ascii="Times New Roman" w:hAnsi="Times New Roman" w:cs="Times New Roman"/>
          <w:sz w:val="24"/>
          <w:szCs w:val="24"/>
        </w:rPr>
        <w:t>within</w:t>
      </w:r>
      <w:r w:rsidR="00B23CA2">
        <w:rPr>
          <w:rFonts w:ascii="Times New Roman" w:hAnsi="Times New Roman" w:cs="Times New Roman"/>
          <w:sz w:val="24"/>
          <w:szCs w:val="24"/>
        </w:rPr>
        <w:t xml:space="preserve"> </w:t>
      </w:r>
      <w:r w:rsidR="00BB6211">
        <w:rPr>
          <w:rFonts w:ascii="Times New Roman" w:hAnsi="Times New Roman" w:cs="Times New Roman"/>
          <w:sz w:val="24"/>
          <w:szCs w:val="24"/>
        </w:rPr>
        <w:t>discourse.</w:t>
      </w:r>
      <w:r w:rsidR="001A7CC6">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A7CC6" w14:paraId="5B217E7E" w14:textId="77777777" w:rsidTr="00FC689C">
        <w:tc>
          <w:tcPr>
            <w:tcW w:w="4788" w:type="dxa"/>
          </w:tcPr>
          <w:p w14:paraId="2FD23AFF"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-Aquí he venido</w:t>
            </w:r>
          </w:p>
          <w:p w14:paraId="2F2E2254"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Por no haber sido</w:t>
            </w:r>
          </w:p>
          <w:p w14:paraId="17E7B441"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Bastante diestro…</w:t>
            </w:r>
          </w:p>
          <w:p w14:paraId="2EFADCE2" w14:textId="5A018FF5" w:rsidR="00743F7E" w:rsidRPr="007A34F0" w:rsidRDefault="00743F7E" w:rsidP="00202FC6">
            <w:pPr>
              <w:jc w:val="center"/>
              <w:rPr>
                <w:rFonts w:ascii="Times New Roman" w:hAnsi="Times New Roman" w:cs="Times New Roman"/>
                <w:i/>
                <w:sz w:val="24"/>
                <w:szCs w:val="24"/>
                <w:lang w:val="es-ES_tradnl"/>
              </w:rPr>
            </w:pPr>
            <w:r w:rsidRPr="007A34F0">
              <w:rPr>
                <w:rFonts w:ascii="Times New Roman" w:hAnsi="Times New Roman" w:cs="Times New Roman"/>
                <w:i/>
                <w:sz w:val="24"/>
                <w:szCs w:val="24"/>
                <w:lang w:val="es-ES_tradnl"/>
              </w:rPr>
              <w:t>Pero al mes, era maestro</w:t>
            </w:r>
          </w:p>
          <w:p w14:paraId="68F89793" w14:textId="77777777" w:rsidR="00743F7E" w:rsidRPr="007A34F0" w:rsidRDefault="00743F7E" w:rsidP="00202FC6">
            <w:pPr>
              <w:jc w:val="center"/>
              <w:rPr>
                <w:rFonts w:ascii="Times New Roman" w:hAnsi="Times New Roman" w:cs="Times New Roman"/>
                <w:i/>
                <w:sz w:val="24"/>
                <w:szCs w:val="24"/>
                <w:lang w:val="es-ES_tradnl"/>
              </w:rPr>
            </w:pPr>
            <w:r w:rsidRPr="007A34F0">
              <w:rPr>
                <w:rFonts w:ascii="Times New Roman" w:hAnsi="Times New Roman" w:cs="Times New Roman"/>
                <w:i/>
                <w:sz w:val="24"/>
                <w:szCs w:val="24"/>
                <w:lang w:val="es-ES_tradnl"/>
              </w:rPr>
              <w:t>En el arte de ROBAR.</w:t>
            </w:r>
          </w:p>
          <w:p w14:paraId="23DBDB90" w14:textId="77777777" w:rsidR="00743F7E" w:rsidRPr="007A34F0" w:rsidRDefault="00743F7E" w:rsidP="00202FC6">
            <w:pPr>
              <w:jc w:val="center"/>
              <w:rPr>
                <w:rFonts w:ascii="Times New Roman" w:hAnsi="Times New Roman" w:cs="Times New Roman"/>
                <w:i/>
                <w:sz w:val="24"/>
                <w:szCs w:val="24"/>
                <w:lang w:val="es-ES_tradnl"/>
              </w:rPr>
            </w:pPr>
          </w:p>
          <w:p w14:paraId="4482F223"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-Solo hallarás una contra,</w:t>
            </w:r>
          </w:p>
          <w:p w14:paraId="6E9005D9"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Si es que despacio lo miras,</w:t>
            </w:r>
          </w:p>
          <w:p w14:paraId="263D4D92"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 xml:space="preserve">Y es que el aire que </w:t>
            </w:r>
            <w:r w:rsidR="007A34F0" w:rsidRPr="007A34F0">
              <w:rPr>
                <w:rFonts w:ascii="Times New Roman" w:hAnsi="Times New Roman" w:cs="Times New Roman"/>
                <w:sz w:val="24"/>
                <w:szCs w:val="24"/>
                <w:lang w:val="es-ES_tradnl"/>
              </w:rPr>
              <w:t>respira</w:t>
            </w:r>
            <w:r w:rsidRPr="007A34F0">
              <w:rPr>
                <w:rFonts w:ascii="Times New Roman" w:hAnsi="Times New Roman" w:cs="Times New Roman"/>
                <w:sz w:val="24"/>
                <w:szCs w:val="24"/>
                <w:lang w:val="es-ES_tradnl"/>
              </w:rPr>
              <w:t>s</w:t>
            </w:r>
          </w:p>
          <w:p w14:paraId="18D597B5" w14:textId="77777777" w:rsidR="00743F7E" w:rsidRPr="007A34F0" w:rsidRDefault="00DA39C8" w:rsidP="00202FC6">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Es aire de corrupción.</w:t>
            </w:r>
          </w:p>
          <w:p w14:paraId="5529C109"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Mi cuerpo, antaño más fuerte</w:t>
            </w:r>
          </w:p>
          <w:p w14:paraId="3DDF5EA5" w14:textId="08FCA2DE"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Que el árbol de la montaña,</w:t>
            </w:r>
          </w:p>
          <w:p w14:paraId="3D3EBAC1"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Débil es hoy como caña</w:t>
            </w:r>
          </w:p>
          <w:p w14:paraId="2A8F5DA6"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Que vegeta en un rincón.</w:t>
            </w:r>
          </w:p>
          <w:p w14:paraId="5908737C"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-Sigue, no dejes de hablar.</w:t>
            </w:r>
          </w:p>
          <w:p w14:paraId="34432F25" w14:textId="77777777" w:rsidR="00394C55"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-Aquí he venido</w:t>
            </w:r>
          </w:p>
          <w:p w14:paraId="107462C7" w14:textId="77777777" w:rsidR="00743F7E" w:rsidRPr="007A34F0" w:rsidRDefault="00394C55"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P</w:t>
            </w:r>
            <w:r w:rsidR="00743F7E" w:rsidRPr="007A34F0">
              <w:rPr>
                <w:rFonts w:ascii="Times New Roman" w:hAnsi="Times New Roman" w:cs="Times New Roman"/>
                <w:sz w:val="24"/>
                <w:szCs w:val="24"/>
                <w:lang w:val="es-ES_tradnl"/>
              </w:rPr>
              <w:t>or no haber sido</w:t>
            </w:r>
          </w:p>
          <w:p w14:paraId="5BFE38F1" w14:textId="77777777" w:rsidR="00743F7E" w:rsidRPr="007A34F0" w:rsidRDefault="00743F7E" w:rsidP="00202FC6">
            <w:pPr>
              <w:jc w:val="center"/>
              <w:rPr>
                <w:rFonts w:ascii="Times New Roman" w:hAnsi="Times New Roman" w:cs="Times New Roman"/>
                <w:sz w:val="24"/>
                <w:szCs w:val="24"/>
                <w:lang w:val="es-ES_tradnl"/>
              </w:rPr>
            </w:pPr>
            <w:r w:rsidRPr="007A34F0">
              <w:rPr>
                <w:rFonts w:ascii="Times New Roman" w:hAnsi="Times New Roman" w:cs="Times New Roman"/>
                <w:sz w:val="24"/>
                <w:szCs w:val="24"/>
                <w:lang w:val="es-ES_tradnl"/>
              </w:rPr>
              <w:t>Bastante diestro…</w:t>
            </w:r>
          </w:p>
          <w:p w14:paraId="42DB6EC9" w14:textId="77777777" w:rsidR="00743F7E" w:rsidRPr="007A34F0" w:rsidRDefault="00743F7E" w:rsidP="00202FC6">
            <w:pPr>
              <w:jc w:val="center"/>
              <w:rPr>
                <w:rFonts w:ascii="Times New Roman" w:hAnsi="Times New Roman" w:cs="Times New Roman"/>
                <w:i/>
                <w:sz w:val="24"/>
                <w:szCs w:val="24"/>
                <w:lang w:val="es-ES_tradnl"/>
              </w:rPr>
            </w:pPr>
            <w:r w:rsidRPr="007A34F0">
              <w:rPr>
                <w:rFonts w:ascii="Times New Roman" w:hAnsi="Times New Roman" w:cs="Times New Roman"/>
                <w:i/>
                <w:sz w:val="24"/>
                <w:szCs w:val="24"/>
                <w:lang w:val="es-ES_tradnl"/>
              </w:rPr>
              <w:t>Pero al mes, era maestro</w:t>
            </w:r>
          </w:p>
          <w:p w14:paraId="7735EACF" w14:textId="77777777" w:rsidR="00743F7E" w:rsidRDefault="00743F7E" w:rsidP="00202FC6">
            <w:pPr>
              <w:jc w:val="center"/>
              <w:rPr>
                <w:rFonts w:ascii="Times New Roman" w:hAnsi="Times New Roman" w:cs="Times New Roman"/>
                <w:i/>
                <w:sz w:val="24"/>
                <w:szCs w:val="24"/>
                <w:lang w:val="es-ES_tradnl"/>
              </w:rPr>
            </w:pPr>
            <w:r w:rsidRPr="007A34F0">
              <w:rPr>
                <w:rFonts w:ascii="Times New Roman" w:hAnsi="Times New Roman" w:cs="Times New Roman"/>
                <w:i/>
                <w:sz w:val="24"/>
                <w:szCs w:val="24"/>
                <w:lang w:val="es-ES_tradnl"/>
              </w:rPr>
              <w:t>En el arte de escalar.</w:t>
            </w:r>
          </w:p>
          <w:p w14:paraId="6A7E0693" w14:textId="77777777" w:rsidR="00FC274D" w:rsidRPr="00FC274D" w:rsidRDefault="00FC274D" w:rsidP="00202FC6">
            <w:pPr>
              <w:jc w:val="center"/>
              <w:rPr>
                <w:rFonts w:ascii="Times New Roman" w:hAnsi="Times New Roman" w:cs="Times New Roman"/>
                <w:sz w:val="24"/>
                <w:szCs w:val="24"/>
              </w:rPr>
            </w:pPr>
            <w:r>
              <w:rPr>
                <w:rFonts w:ascii="Times New Roman" w:hAnsi="Times New Roman" w:cs="Times New Roman"/>
                <w:sz w:val="24"/>
                <w:szCs w:val="24"/>
              </w:rPr>
              <w:t>[…]</w:t>
            </w:r>
            <w:r w:rsidR="00DA39C8">
              <w:rPr>
                <w:rFonts w:ascii="Times New Roman" w:hAnsi="Times New Roman" w:cs="Times New Roman"/>
                <w:sz w:val="24"/>
                <w:szCs w:val="24"/>
              </w:rPr>
              <w:t xml:space="preserve"> (42).</w:t>
            </w:r>
          </w:p>
          <w:p w14:paraId="7FCF2D82" w14:textId="77777777" w:rsidR="00743F7E" w:rsidRPr="00743F7E" w:rsidRDefault="00743F7E" w:rsidP="00743F7E">
            <w:pPr>
              <w:rPr>
                <w:rFonts w:ascii="Times New Roman" w:hAnsi="Times New Roman" w:cs="Times New Roman"/>
                <w:sz w:val="24"/>
                <w:szCs w:val="24"/>
              </w:rPr>
            </w:pPr>
          </w:p>
        </w:tc>
        <w:tc>
          <w:tcPr>
            <w:tcW w:w="4788" w:type="dxa"/>
          </w:tcPr>
          <w:p w14:paraId="4A11DAF3" w14:textId="77777777" w:rsidR="00743F7E" w:rsidRPr="00394C55" w:rsidRDefault="00743F7E" w:rsidP="00202FC6">
            <w:pPr>
              <w:jc w:val="center"/>
              <w:rPr>
                <w:rFonts w:ascii="Times New Roman" w:hAnsi="Times New Roman" w:cs="Times New Roman"/>
                <w:sz w:val="24"/>
                <w:szCs w:val="24"/>
              </w:rPr>
            </w:pPr>
            <w:r w:rsidRPr="00394C55">
              <w:rPr>
                <w:rFonts w:ascii="Times New Roman" w:hAnsi="Times New Roman" w:cs="Times New Roman"/>
                <w:sz w:val="24"/>
                <w:szCs w:val="24"/>
              </w:rPr>
              <w:t>-</w:t>
            </w:r>
            <w:r w:rsidR="00394C55" w:rsidRPr="00394C55">
              <w:rPr>
                <w:rFonts w:ascii="Times New Roman" w:hAnsi="Times New Roman" w:cs="Times New Roman"/>
                <w:sz w:val="24"/>
                <w:szCs w:val="24"/>
              </w:rPr>
              <w:t>Here I have come</w:t>
            </w:r>
          </w:p>
          <w:p w14:paraId="2A096688" w14:textId="77777777" w:rsidR="00743F7E" w:rsidRPr="00394C55" w:rsidRDefault="00743F7E" w:rsidP="00202FC6">
            <w:pPr>
              <w:jc w:val="center"/>
              <w:rPr>
                <w:rFonts w:ascii="Times New Roman" w:hAnsi="Times New Roman" w:cs="Times New Roman"/>
                <w:sz w:val="24"/>
                <w:szCs w:val="24"/>
              </w:rPr>
            </w:pPr>
            <w:r w:rsidRPr="00394C55">
              <w:rPr>
                <w:rFonts w:ascii="Times New Roman" w:hAnsi="Times New Roman" w:cs="Times New Roman"/>
                <w:sz w:val="24"/>
                <w:szCs w:val="24"/>
              </w:rPr>
              <w:t>For not having been</w:t>
            </w:r>
          </w:p>
          <w:p w14:paraId="45AF4978" w14:textId="77777777" w:rsidR="00743F7E" w:rsidRPr="00743F7E" w:rsidRDefault="00743F7E" w:rsidP="00202FC6">
            <w:pPr>
              <w:jc w:val="center"/>
              <w:rPr>
                <w:rFonts w:ascii="Times New Roman" w:hAnsi="Times New Roman" w:cs="Times New Roman"/>
                <w:i/>
                <w:sz w:val="24"/>
                <w:szCs w:val="24"/>
              </w:rPr>
            </w:pPr>
            <w:r w:rsidRPr="00394C55">
              <w:rPr>
                <w:rFonts w:ascii="Times New Roman" w:hAnsi="Times New Roman" w:cs="Times New Roman"/>
                <w:sz w:val="24"/>
                <w:szCs w:val="24"/>
              </w:rPr>
              <w:t>Skilled enough</w:t>
            </w:r>
            <w:r w:rsidRPr="00743F7E">
              <w:rPr>
                <w:rFonts w:ascii="Times New Roman" w:hAnsi="Times New Roman" w:cs="Times New Roman"/>
                <w:i/>
                <w:sz w:val="24"/>
                <w:szCs w:val="24"/>
              </w:rPr>
              <w:t>…</w:t>
            </w:r>
          </w:p>
          <w:p w14:paraId="70A2672B" w14:textId="77777777" w:rsidR="00743F7E" w:rsidRPr="00743F7E" w:rsidRDefault="00743F7E" w:rsidP="00202FC6">
            <w:pPr>
              <w:jc w:val="center"/>
              <w:rPr>
                <w:rFonts w:ascii="Times New Roman" w:hAnsi="Times New Roman" w:cs="Times New Roman"/>
                <w:i/>
                <w:sz w:val="24"/>
                <w:szCs w:val="24"/>
              </w:rPr>
            </w:pPr>
            <w:r w:rsidRPr="00743F7E">
              <w:rPr>
                <w:rFonts w:ascii="Times New Roman" w:hAnsi="Times New Roman" w:cs="Times New Roman"/>
                <w:i/>
                <w:sz w:val="24"/>
                <w:szCs w:val="24"/>
              </w:rPr>
              <w:t>But after a month, I was master</w:t>
            </w:r>
          </w:p>
          <w:p w14:paraId="215CD003" w14:textId="77777777" w:rsidR="00743F7E" w:rsidRDefault="00743F7E" w:rsidP="00202FC6">
            <w:pPr>
              <w:jc w:val="center"/>
              <w:rPr>
                <w:rFonts w:ascii="Times New Roman" w:hAnsi="Times New Roman" w:cs="Times New Roman"/>
                <w:sz w:val="24"/>
                <w:szCs w:val="24"/>
              </w:rPr>
            </w:pPr>
            <w:r w:rsidRPr="00743F7E">
              <w:rPr>
                <w:rFonts w:ascii="Times New Roman" w:hAnsi="Times New Roman" w:cs="Times New Roman"/>
                <w:i/>
                <w:sz w:val="24"/>
                <w:szCs w:val="24"/>
              </w:rPr>
              <w:t>In the art of ROBBING</w:t>
            </w:r>
            <w:r>
              <w:rPr>
                <w:rFonts w:ascii="Times New Roman" w:hAnsi="Times New Roman" w:cs="Times New Roman"/>
                <w:sz w:val="24"/>
                <w:szCs w:val="24"/>
              </w:rPr>
              <w:t>.</w:t>
            </w:r>
          </w:p>
          <w:p w14:paraId="00A4D271" w14:textId="77777777" w:rsidR="00743F7E" w:rsidRDefault="00743F7E" w:rsidP="00202FC6">
            <w:pPr>
              <w:jc w:val="center"/>
              <w:rPr>
                <w:rFonts w:ascii="Times New Roman" w:hAnsi="Times New Roman" w:cs="Times New Roman"/>
                <w:sz w:val="24"/>
                <w:szCs w:val="24"/>
              </w:rPr>
            </w:pPr>
          </w:p>
          <w:p w14:paraId="4E29FA3D"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-You’ll only find one fault,</w:t>
            </w:r>
          </w:p>
          <w:p w14:paraId="3B71D10D"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If you look at it slowly</w:t>
            </w:r>
          </w:p>
          <w:p w14:paraId="186DAB54"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 xml:space="preserve">And </w:t>
            </w:r>
            <w:r w:rsidR="00FC689C">
              <w:rPr>
                <w:rFonts w:ascii="Times New Roman" w:hAnsi="Times New Roman" w:cs="Times New Roman"/>
                <w:sz w:val="24"/>
                <w:szCs w:val="24"/>
              </w:rPr>
              <w:t>it’s that the air that you breath</w:t>
            </w:r>
          </w:p>
          <w:p w14:paraId="4252738E"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 xml:space="preserve">Is </w:t>
            </w:r>
            <w:r w:rsidR="00FC689C">
              <w:rPr>
                <w:rFonts w:ascii="Times New Roman" w:hAnsi="Times New Roman" w:cs="Times New Roman"/>
                <w:sz w:val="24"/>
                <w:szCs w:val="24"/>
              </w:rPr>
              <w:t xml:space="preserve">the </w:t>
            </w:r>
            <w:r>
              <w:rPr>
                <w:rFonts w:ascii="Times New Roman" w:hAnsi="Times New Roman" w:cs="Times New Roman"/>
                <w:sz w:val="24"/>
                <w:szCs w:val="24"/>
              </w:rPr>
              <w:t>air of corruption.</w:t>
            </w:r>
          </w:p>
          <w:p w14:paraId="7027F7B5" w14:textId="5F00D199"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 xml:space="preserve">My body, </w:t>
            </w:r>
            <w:r w:rsidR="00FC689C">
              <w:rPr>
                <w:rFonts w:ascii="Times New Roman" w:hAnsi="Times New Roman" w:cs="Times New Roman"/>
                <w:sz w:val="24"/>
                <w:szCs w:val="24"/>
              </w:rPr>
              <w:t>yesterday</w:t>
            </w:r>
            <w:r>
              <w:rPr>
                <w:rFonts w:ascii="Times New Roman" w:hAnsi="Times New Roman" w:cs="Times New Roman"/>
                <w:sz w:val="24"/>
                <w:szCs w:val="24"/>
              </w:rPr>
              <w:t xml:space="preserve"> stronger</w:t>
            </w:r>
          </w:p>
          <w:p w14:paraId="4856D4E3"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Than the mountain tree,</w:t>
            </w:r>
          </w:p>
          <w:p w14:paraId="4631E54D"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Weak it is today like a reed</w:t>
            </w:r>
          </w:p>
          <w:p w14:paraId="033696D7"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That vegetates in a corner.</w:t>
            </w:r>
          </w:p>
          <w:p w14:paraId="60455DBE"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 xml:space="preserve">-Carry on, don’t </w:t>
            </w:r>
            <w:r w:rsidR="007A34F0">
              <w:rPr>
                <w:rFonts w:ascii="Times New Roman" w:hAnsi="Times New Roman" w:cs="Times New Roman"/>
                <w:sz w:val="24"/>
                <w:szCs w:val="24"/>
              </w:rPr>
              <w:t>stop</w:t>
            </w:r>
            <w:r>
              <w:rPr>
                <w:rFonts w:ascii="Times New Roman" w:hAnsi="Times New Roman" w:cs="Times New Roman"/>
                <w:sz w:val="24"/>
                <w:szCs w:val="24"/>
              </w:rPr>
              <w:t xml:space="preserve"> speak</w:t>
            </w:r>
            <w:r w:rsidR="007A34F0">
              <w:rPr>
                <w:rFonts w:ascii="Times New Roman" w:hAnsi="Times New Roman" w:cs="Times New Roman"/>
                <w:sz w:val="24"/>
                <w:szCs w:val="24"/>
              </w:rPr>
              <w:t>ing</w:t>
            </w:r>
            <w:r>
              <w:rPr>
                <w:rFonts w:ascii="Times New Roman" w:hAnsi="Times New Roman" w:cs="Times New Roman"/>
                <w:sz w:val="24"/>
                <w:szCs w:val="24"/>
              </w:rPr>
              <w:t>.</w:t>
            </w:r>
          </w:p>
          <w:p w14:paraId="602A1F3C"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-Here I have come</w:t>
            </w:r>
          </w:p>
          <w:p w14:paraId="4AFD3024"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For not having been</w:t>
            </w:r>
          </w:p>
          <w:p w14:paraId="6E2CABC5" w14:textId="77777777" w:rsidR="00394C55" w:rsidRDefault="00394C55" w:rsidP="00202FC6">
            <w:pPr>
              <w:jc w:val="center"/>
              <w:rPr>
                <w:rFonts w:ascii="Times New Roman" w:hAnsi="Times New Roman" w:cs="Times New Roman"/>
                <w:sz w:val="24"/>
                <w:szCs w:val="24"/>
              </w:rPr>
            </w:pPr>
            <w:r>
              <w:rPr>
                <w:rFonts w:ascii="Times New Roman" w:hAnsi="Times New Roman" w:cs="Times New Roman"/>
                <w:sz w:val="24"/>
                <w:szCs w:val="24"/>
              </w:rPr>
              <w:t>Skilled enough…</w:t>
            </w:r>
          </w:p>
          <w:p w14:paraId="42C6847A" w14:textId="77777777" w:rsidR="00394C55" w:rsidRPr="00FC689C" w:rsidRDefault="00394C55" w:rsidP="00202FC6">
            <w:pPr>
              <w:jc w:val="center"/>
              <w:rPr>
                <w:rFonts w:ascii="Times New Roman" w:hAnsi="Times New Roman" w:cs="Times New Roman"/>
                <w:i/>
                <w:sz w:val="24"/>
                <w:szCs w:val="24"/>
              </w:rPr>
            </w:pPr>
            <w:r w:rsidRPr="00FC689C">
              <w:rPr>
                <w:rFonts w:ascii="Times New Roman" w:hAnsi="Times New Roman" w:cs="Times New Roman"/>
                <w:i/>
                <w:sz w:val="24"/>
                <w:szCs w:val="24"/>
              </w:rPr>
              <w:t>But after a month, I was master</w:t>
            </w:r>
          </w:p>
          <w:p w14:paraId="54D502FA" w14:textId="77777777" w:rsidR="00394C55" w:rsidRDefault="00394C55" w:rsidP="00202FC6">
            <w:pPr>
              <w:jc w:val="center"/>
              <w:rPr>
                <w:rFonts w:ascii="Times New Roman" w:hAnsi="Times New Roman" w:cs="Times New Roman"/>
                <w:i/>
                <w:sz w:val="24"/>
                <w:szCs w:val="24"/>
              </w:rPr>
            </w:pPr>
            <w:r w:rsidRPr="00FC689C">
              <w:rPr>
                <w:rFonts w:ascii="Times New Roman" w:hAnsi="Times New Roman" w:cs="Times New Roman"/>
                <w:i/>
                <w:sz w:val="24"/>
                <w:szCs w:val="24"/>
              </w:rPr>
              <w:t>In the art of climbing.</w:t>
            </w:r>
          </w:p>
          <w:p w14:paraId="0AE015AD" w14:textId="77777777" w:rsidR="00FC274D" w:rsidRPr="00FC274D" w:rsidRDefault="00FC274D" w:rsidP="00202FC6">
            <w:pPr>
              <w:jc w:val="center"/>
              <w:rPr>
                <w:rFonts w:ascii="Times New Roman" w:hAnsi="Times New Roman" w:cs="Times New Roman"/>
                <w:sz w:val="24"/>
                <w:szCs w:val="24"/>
              </w:rPr>
            </w:pPr>
            <w:r>
              <w:rPr>
                <w:rFonts w:ascii="Times New Roman" w:hAnsi="Times New Roman" w:cs="Times New Roman"/>
                <w:sz w:val="24"/>
                <w:szCs w:val="24"/>
              </w:rPr>
              <w:t>[…]</w:t>
            </w:r>
          </w:p>
          <w:p w14:paraId="51AC540E" w14:textId="77777777" w:rsidR="00394C55" w:rsidRDefault="00394C55" w:rsidP="00743F7E">
            <w:pPr>
              <w:rPr>
                <w:rFonts w:ascii="Times New Roman" w:hAnsi="Times New Roman" w:cs="Times New Roman"/>
                <w:sz w:val="24"/>
                <w:szCs w:val="24"/>
              </w:rPr>
            </w:pPr>
          </w:p>
        </w:tc>
      </w:tr>
    </w:tbl>
    <w:p w14:paraId="2EFE86B5" w14:textId="33091DEA" w:rsidR="0013673E" w:rsidRDefault="0021096B" w:rsidP="00511F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Poems like </w:t>
      </w:r>
      <w:r w:rsidR="00511F43">
        <w:rPr>
          <w:rFonts w:ascii="Times New Roman" w:hAnsi="Times New Roman" w:cs="Times New Roman"/>
          <w:sz w:val="24"/>
          <w:szCs w:val="24"/>
        </w:rPr>
        <w:t>this incorporate satire</w:t>
      </w:r>
      <w:r>
        <w:rPr>
          <w:rFonts w:ascii="Times New Roman" w:hAnsi="Times New Roman" w:cs="Times New Roman"/>
          <w:sz w:val="24"/>
          <w:szCs w:val="24"/>
        </w:rPr>
        <w:t xml:space="preserve"> to illustrate the</w:t>
      </w:r>
      <w:r w:rsidR="000133C6">
        <w:rPr>
          <w:rFonts w:ascii="Times New Roman" w:hAnsi="Times New Roman" w:cs="Times New Roman"/>
          <w:sz w:val="24"/>
          <w:szCs w:val="24"/>
        </w:rPr>
        <w:t xml:space="preserve"> </w:t>
      </w:r>
      <w:r w:rsidR="00E97E2A">
        <w:rPr>
          <w:rFonts w:ascii="Times New Roman" w:hAnsi="Times New Roman" w:cs="Times New Roman"/>
          <w:sz w:val="24"/>
          <w:szCs w:val="24"/>
        </w:rPr>
        <w:t xml:space="preserve">incompetence </w:t>
      </w:r>
      <w:r>
        <w:rPr>
          <w:rFonts w:ascii="Times New Roman" w:hAnsi="Times New Roman" w:cs="Times New Roman"/>
          <w:sz w:val="24"/>
          <w:szCs w:val="24"/>
        </w:rPr>
        <w:t xml:space="preserve">of </w:t>
      </w:r>
      <w:r w:rsidR="000133C6">
        <w:rPr>
          <w:rFonts w:ascii="Times New Roman" w:hAnsi="Times New Roman" w:cs="Times New Roman"/>
          <w:sz w:val="24"/>
          <w:szCs w:val="24"/>
        </w:rPr>
        <w:t xml:space="preserve">Spanish </w:t>
      </w:r>
      <w:r w:rsidR="00E97E2A">
        <w:rPr>
          <w:rFonts w:ascii="Times New Roman" w:hAnsi="Times New Roman" w:cs="Times New Roman"/>
          <w:sz w:val="24"/>
          <w:szCs w:val="24"/>
        </w:rPr>
        <w:t xml:space="preserve">institutions. </w:t>
      </w:r>
      <w:r w:rsidR="00F461F8">
        <w:rPr>
          <w:rFonts w:ascii="Times New Roman" w:hAnsi="Times New Roman" w:cs="Times New Roman"/>
          <w:sz w:val="24"/>
          <w:szCs w:val="24"/>
        </w:rPr>
        <w:t>T</w:t>
      </w:r>
      <w:r w:rsidR="00D94B27">
        <w:rPr>
          <w:rFonts w:ascii="Times New Roman" w:hAnsi="Times New Roman" w:cs="Times New Roman"/>
          <w:sz w:val="24"/>
          <w:szCs w:val="24"/>
        </w:rPr>
        <w:t xml:space="preserve">he unnamed poetic voice claims to have entered the jail for </w:t>
      </w:r>
      <w:r w:rsidR="00F461F8">
        <w:rPr>
          <w:rFonts w:ascii="Times New Roman" w:hAnsi="Times New Roman" w:cs="Times New Roman"/>
          <w:sz w:val="24"/>
          <w:szCs w:val="24"/>
        </w:rPr>
        <w:t>not having been</w:t>
      </w:r>
      <w:r w:rsidR="00265A9F">
        <w:rPr>
          <w:rFonts w:ascii="Times New Roman" w:hAnsi="Times New Roman" w:cs="Times New Roman"/>
          <w:sz w:val="24"/>
          <w:szCs w:val="24"/>
        </w:rPr>
        <w:t xml:space="preserve"> “skilled” enough, but he does no</w:t>
      </w:r>
      <w:r w:rsidR="00F461F8">
        <w:rPr>
          <w:rFonts w:ascii="Times New Roman" w:hAnsi="Times New Roman" w:cs="Times New Roman"/>
          <w:sz w:val="24"/>
          <w:szCs w:val="24"/>
        </w:rPr>
        <w:t xml:space="preserve">t mean </w:t>
      </w:r>
      <w:r w:rsidR="000133C6">
        <w:rPr>
          <w:rFonts w:ascii="Times New Roman" w:hAnsi="Times New Roman" w:cs="Times New Roman"/>
          <w:sz w:val="24"/>
          <w:szCs w:val="24"/>
        </w:rPr>
        <w:t>skilled</w:t>
      </w:r>
      <w:r w:rsidR="00F461F8">
        <w:rPr>
          <w:rFonts w:ascii="Times New Roman" w:hAnsi="Times New Roman" w:cs="Times New Roman"/>
          <w:sz w:val="24"/>
          <w:szCs w:val="24"/>
        </w:rPr>
        <w:t xml:space="preserve"> in the </w:t>
      </w:r>
      <w:r w:rsidR="000133C6">
        <w:rPr>
          <w:rFonts w:ascii="Times New Roman" w:hAnsi="Times New Roman" w:cs="Times New Roman"/>
          <w:sz w:val="24"/>
          <w:szCs w:val="24"/>
        </w:rPr>
        <w:t>virtuous</w:t>
      </w:r>
      <w:r w:rsidR="00F461F8">
        <w:rPr>
          <w:rFonts w:ascii="Times New Roman" w:hAnsi="Times New Roman" w:cs="Times New Roman"/>
          <w:sz w:val="24"/>
          <w:szCs w:val="24"/>
        </w:rPr>
        <w:t xml:space="preserve"> sense of the world, but rather </w:t>
      </w:r>
      <w:r w:rsidR="0013673E">
        <w:rPr>
          <w:rFonts w:ascii="Times New Roman" w:hAnsi="Times New Roman" w:cs="Times New Roman"/>
          <w:sz w:val="24"/>
          <w:szCs w:val="24"/>
        </w:rPr>
        <w:t xml:space="preserve">in the </w:t>
      </w:r>
      <w:r w:rsidR="000133C6">
        <w:rPr>
          <w:rFonts w:ascii="Times New Roman" w:hAnsi="Times New Roman" w:cs="Times New Roman"/>
          <w:sz w:val="24"/>
          <w:szCs w:val="24"/>
        </w:rPr>
        <w:t>immoral</w:t>
      </w:r>
      <w:r w:rsidR="0013673E">
        <w:rPr>
          <w:rFonts w:ascii="Times New Roman" w:hAnsi="Times New Roman" w:cs="Times New Roman"/>
          <w:sz w:val="24"/>
          <w:szCs w:val="24"/>
        </w:rPr>
        <w:t xml:space="preserve"> sense for not having been </w:t>
      </w:r>
      <w:r w:rsidR="000133C6">
        <w:rPr>
          <w:rFonts w:ascii="Times New Roman" w:hAnsi="Times New Roman" w:cs="Times New Roman"/>
          <w:sz w:val="24"/>
          <w:szCs w:val="24"/>
        </w:rPr>
        <w:t xml:space="preserve">sufficiently competent </w:t>
      </w:r>
      <w:r w:rsidR="0013673E">
        <w:rPr>
          <w:rFonts w:ascii="Times New Roman" w:hAnsi="Times New Roman" w:cs="Times New Roman"/>
          <w:sz w:val="24"/>
          <w:szCs w:val="24"/>
        </w:rPr>
        <w:t xml:space="preserve">in the art of vices. </w:t>
      </w:r>
      <w:r w:rsidR="0044495A" w:rsidRPr="0044495A">
        <w:rPr>
          <w:rFonts w:ascii="Times New Roman" w:hAnsi="Times New Roman" w:cs="Times New Roman"/>
          <w:sz w:val="24"/>
          <w:szCs w:val="24"/>
          <w:highlight w:val="yellow"/>
        </w:rPr>
        <w:t>It is not until he is incarcerated that h</w:t>
      </w:r>
      <w:r w:rsidR="0013673E" w:rsidRPr="0044495A">
        <w:rPr>
          <w:rFonts w:ascii="Times New Roman" w:hAnsi="Times New Roman" w:cs="Times New Roman"/>
          <w:sz w:val="24"/>
          <w:szCs w:val="24"/>
          <w:highlight w:val="yellow"/>
        </w:rPr>
        <w:t>e</w:t>
      </w:r>
      <w:r w:rsidR="0044495A" w:rsidRPr="0044495A">
        <w:rPr>
          <w:rFonts w:ascii="Times New Roman" w:hAnsi="Times New Roman" w:cs="Times New Roman"/>
          <w:sz w:val="24"/>
          <w:szCs w:val="24"/>
          <w:highlight w:val="yellow"/>
        </w:rPr>
        <w:t xml:space="preserve"> learns to perfect his criminal arts.</w:t>
      </w:r>
    </w:p>
    <w:p w14:paraId="14EEBCC8" w14:textId="1BCE8930" w:rsidR="009D6240" w:rsidRDefault="00511F43" w:rsidP="00AB2771">
      <w:pPr>
        <w:spacing w:line="480" w:lineRule="auto"/>
        <w:ind w:firstLine="720"/>
        <w:rPr>
          <w:rFonts w:ascii="Times New Roman" w:hAnsi="Times New Roman" w:cs="Times New Roman"/>
          <w:sz w:val="24"/>
          <w:szCs w:val="24"/>
          <w:highlight w:val="yellow"/>
        </w:rPr>
      </w:pPr>
      <w:r w:rsidRPr="00AB2771">
        <w:rPr>
          <w:rFonts w:ascii="Times New Roman" w:hAnsi="Times New Roman" w:cs="Times New Roman"/>
          <w:sz w:val="24"/>
          <w:szCs w:val="24"/>
          <w:highlight w:val="yellow"/>
        </w:rPr>
        <w:t xml:space="preserve">In “Las aristocracias,” </w:t>
      </w:r>
      <w:r w:rsidR="0039780D" w:rsidRPr="00AB2771">
        <w:rPr>
          <w:rFonts w:ascii="Times New Roman" w:hAnsi="Times New Roman" w:cs="Times New Roman"/>
          <w:sz w:val="24"/>
          <w:szCs w:val="24"/>
          <w:highlight w:val="yellow"/>
        </w:rPr>
        <w:t xml:space="preserve">satire is used </w:t>
      </w:r>
      <w:r w:rsidR="008A7562" w:rsidRPr="00AB2771">
        <w:rPr>
          <w:rFonts w:ascii="Times New Roman" w:hAnsi="Times New Roman" w:cs="Times New Roman"/>
          <w:sz w:val="24"/>
          <w:szCs w:val="24"/>
          <w:highlight w:val="yellow"/>
        </w:rPr>
        <w:t xml:space="preserve">alongside caricaturesque humor </w:t>
      </w:r>
      <w:r w:rsidR="0039780D" w:rsidRPr="00AB2771">
        <w:rPr>
          <w:rFonts w:ascii="Times New Roman" w:hAnsi="Times New Roman" w:cs="Times New Roman"/>
          <w:sz w:val="24"/>
          <w:szCs w:val="24"/>
          <w:highlight w:val="yellow"/>
        </w:rPr>
        <w:t>to criticize</w:t>
      </w:r>
      <w:r w:rsidR="008A7562" w:rsidRPr="00AB2771">
        <w:rPr>
          <w:rFonts w:ascii="Times New Roman" w:hAnsi="Times New Roman" w:cs="Times New Roman"/>
          <w:sz w:val="24"/>
          <w:szCs w:val="24"/>
          <w:highlight w:val="yellow"/>
        </w:rPr>
        <w:t xml:space="preserve"> the </w:t>
      </w:r>
      <w:r w:rsidR="005A38A3" w:rsidRPr="00AB2771">
        <w:rPr>
          <w:rFonts w:ascii="Times New Roman" w:hAnsi="Times New Roman" w:cs="Times New Roman"/>
          <w:sz w:val="24"/>
          <w:szCs w:val="24"/>
          <w:highlight w:val="yellow"/>
        </w:rPr>
        <w:t>history o</w:t>
      </w:r>
      <w:r w:rsidR="008A7562" w:rsidRPr="00AB2771">
        <w:rPr>
          <w:rFonts w:ascii="Times New Roman" w:hAnsi="Times New Roman" w:cs="Times New Roman"/>
          <w:sz w:val="24"/>
          <w:szCs w:val="24"/>
          <w:highlight w:val="yellow"/>
        </w:rPr>
        <w:t xml:space="preserve">f the aristocrats </w:t>
      </w:r>
      <w:r w:rsidR="005A38A3" w:rsidRPr="00AB2771">
        <w:rPr>
          <w:rFonts w:ascii="Times New Roman" w:hAnsi="Times New Roman" w:cs="Times New Roman"/>
          <w:sz w:val="24"/>
          <w:szCs w:val="24"/>
          <w:highlight w:val="yellow"/>
        </w:rPr>
        <w:t xml:space="preserve">in </w:t>
      </w:r>
      <w:r w:rsidR="008A7562" w:rsidRPr="00AB2771">
        <w:rPr>
          <w:rFonts w:ascii="Times New Roman" w:hAnsi="Times New Roman" w:cs="Times New Roman"/>
          <w:sz w:val="24"/>
          <w:szCs w:val="24"/>
          <w:highlight w:val="yellow"/>
        </w:rPr>
        <w:t xml:space="preserve">order to </w:t>
      </w:r>
      <w:r w:rsidR="00AB2771">
        <w:rPr>
          <w:rFonts w:ascii="Times New Roman" w:hAnsi="Times New Roman" w:cs="Times New Roman"/>
          <w:sz w:val="24"/>
          <w:szCs w:val="24"/>
          <w:highlight w:val="yellow"/>
        </w:rPr>
        <w:t xml:space="preserve">define what it </w:t>
      </w:r>
      <w:r w:rsidR="008A7562" w:rsidRPr="00AB2771">
        <w:rPr>
          <w:rFonts w:ascii="Times New Roman" w:hAnsi="Times New Roman" w:cs="Times New Roman"/>
          <w:sz w:val="24"/>
          <w:szCs w:val="24"/>
          <w:highlight w:val="yellow"/>
        </w:rPr>
        <w:t>means to be an aristocrat in contemporary society.</w:t>
      </w:r>
      <w:r w:rsidR="00394990" w:rsidRPr="00AB2771">
        <w:rPr>
          <w:rFonts w:ascii="Times New Roman" w:hAnsi="Times New Roman" w:cs="Times New Roman"/>
          <w:sz w:val="24"/>
          <w:szCs w:val="24"/>
          <w:highlight w:val="yellow"/>
        </w:rPr>
        <w:t xml:space="preserve"> </w:t>
      </w:r>
      <w:r w:rsidR="000714AE" w:rsidRPr="00A10669">
        <w:rPr>
          <w:rFonts w:ascii="Times New Roman" w:hAnsi="Times New Roman" w:cs="Times New Roman"/>
          <w:sz w:val="24"/>
          <w:szCs w:val="24"/>
          <w:highlight w:val="yellow"/>
        </w:rPr>
        <w:t xml:space="preserve">Aguilera satirizes the Aristotelian model of </w:t>
      </w:r>
      <w:r w:rsidR="002A2792" w:rsidRPr="00A10669">
        <w:rPr>
          <w:rFonts w:ascii="Times New Roman" w:hAnsi="Times New Roman" w:cs="Times New Roman"/>
          <w:sz w:val="24"/>
          <w:szCs w:val="24"/>
          <w:highlight w:val="yellow"/>
        </w:rPr>
        <w:t>aristocracy</w:t>
      </w:r>
      <w:r w:rsidR="000714AE" w:rsidRPr="00A10669">
        <w:rPr>
          <w:rFonts w:ascii="Times New Roman" w:hAnsi="Times New Roman" w:cs="Times New Roman"/>
          <w:sz w:val="24"/>
          <w:szCs w:val="24"/>
          <w:highlight w:val="yellow"/>
        </w:rPr>
        <w:t xml:space="preserve"> which Aristotle defined as “the rule by a few—not many but more than one—who look to the common benefit ‘either because the best people rule, or because they rule with a view to what is best for a polis and those who </w:t>
      </w:r>
      <w:r w:rsidR="000714AE" w:rsidRPr="00A10669">
        <w:rPr>
          <w:rFonts w:ascii="Times New Roman" w:hAnsi="Times New Roman" w:cs="Times New Roman"/>
          <w:sz w:val="24"/>
          <w:szCs w:val="24"/>
          <w:highlight w:val="yellow"/>
        </w:rPr>
        <w:lastRenderedPageBreak/>
        <w:t xml:space="preserve">share in it’” </w:t>
      </w:r>
      <w:r w:rsidR="000714AE" w:rsidRPr="00A10669">
        <w:rPr>
          <w:rFonts w:ascii="Times New Roman" w:hAnsi="Times New Roman" w:cs="Times New Roman"/>
          <w:sz w:val="24"/>
          <w:szCs w:val="24"/>
          <w:highlight w:val="yellow"/>
        </w:rPr>
        <w:fldChar w:fldCharType="begin"/>
      </w:r>
      <w:r w:rsidR="000714AE" w:rsidRPr="00A10669">
        <w:rPr>
          <w:rFonts w:ascii="Times New Roman" w:hAnsi="Times New Roman" w:cs="Times New Roman"/>
          <w:sz w:val="24"/>
          <w:szCs w:val="24"/>
          <w:highlight w:val="yellow"/>
        </w:rPr>
        <w:instrText xml:space="preserve"> ADDIN EN.CITE &lt;EndNote&gt;&lt;Cite&gt;&lt;Author&gt;Inamura&lt;/Author&gt;&lt;Year&gt;2015&lt;/Year&gt;&lt;RecNum&gt;122&lt;/RecNum&gt;&lt;Prefix&gt;in &lt;/Prefix&gt;&lt;Pages&gt;52&lt;/Pages&gt;&lt;DisplayText&gt;(in Inamura 52)&lt;/DisplayText&gt;&lt;record&gt;&lt;rec-number&gt;122&lt;/rec-number&gt;&lt;foreign-keys&gt;&lt;key app="EN" db-id="5xstxsde6rdp5yexss8vfsa6zwr5fd5z52vs" timestamp="1473985297"&gt;122&lt;/key&gt;&lt;/foreign-keys&gt;&lt;ref-type name="Book"&gt;6&lt;/ref-type&gt;&lt;contributors&gt;&lt;authors&gt;&lt;author&gt;Inamura, Kazutaka&lt;/author&gt;&lt;/authors&gt;&lt;/contributors&gt;&lt;titles&gt;&lt;title&gt;Justice and Reciprocity in Aristotle&amp;apos;s Political Philosophy&lt;/title&gt;&lt;/titles&gt;&lt;dates&gt;&lt;year&gt;2015&lt;/year&gt;&lt;/dates&gt;&lt;pub-location&gt;Cambridge&lt;/pub-location&gt;&lt;publisher&gt;Cambridge University Press&lt;/publisher&gt;&lt;isbn&gt;9781316352632&lt;/isbn&gt;&lt;urls&gt;&lt;related-urls&gt;&lt;url&gt;https://books.google.com/books?id=elvHCgAAQBAJ&lt;/url&gt;&lt;/related-urls&gt;&lt;/urls&gt;&lt;/record&gt;&lt;/Cite&gt;&lt;/EndNote&gt;</w:instrText>
      </w:r>
      <w:r w:rsidR="000714AE" w:rsidRPr="00A10669">
        <w:rPr>
          <w:rFonts w:ascii="Times New Roman" w:hAnsi="Times New Roman" w:cs="Times New Roman"/>
          <w:sz w:val="24"/>
          <w:szCs w:val="24"/>
          <w:highlight w:val="yellow"/>
        </w:rPr>
        <w:fldChar w:fldCharType="separate"/>
      </w:r>
      <w:r w:rsidR="000714AE" w:rsidRPr="00A10669">
        <w:rPr>
          <w:rFonts w:ascii="Times New Roman" w:hAnsi="Times New Roman" w:cs="Times New Roman"/>
          <w:noProof/>
          <w:sz w:val="24"/>
          <w:szCs w:val="24"/>
          <w:highlight w:val="yellow"/>
        </w:rPr>
        <w:t>(in Inamura 52)</w:t>
      </w:r>
      <w:r w:rsidR="000714AE" w:rsidRPr="00A10669">
        <w:rPr>
          <w:rFonts w:ascii="Times New Roman" w:hAnsi="Times New Roman" w:cs="Times New Roman"/>
          <w:sz w:val="24"/>
          <w:szCs w:val="24"/>
          <w:highlight w:val="yellow"/>
        </w:rPr>
        <w:fldChar w:fldCharType="end"/>
      </w:r>
      <w:r w:rsidR="000714AE" w:rsidRPr="00A10669">
        <w:rPr>
          <w:rFonts w:ascii="Times New Roman" w:hAnsi="Times New Roman" w:cs="Times New Roman"/>
          <w:sz w:val="24"/>
          <w:szCs w:val="24"/>
          <w:highlight w:val="yellow"/>
        </w:rPr>
        <w:t xml:space="preserve">. In the poetic voice’s view, none of these groups, who have </w:t>
      </w:r>
      <w:r w:rsidR="000714AE">
        <w:rPr>
          <w:rFonts w:ascii="Times New Roman" w:hAnsi="Times New Roman" w:cs="Times New Roman"/>
          <w:sz w:val="24"/>
          <w:szCs w:val="24"/>
          <w:highlight w:val="yellow"/>
        </w:rPr>
        <w:t xml:space="preserve">all </w:t>
      </w:r>
      <w:r w:rsidR="000714AE" w:rsidRPr="00A10669">
        <w:rPr>
          <w:rFonts w:ascii="Times New Roman" w:hAnsi="Times New Roman" w:cs="Times New Roman"/>
          <w:sz w:val="24"/>
          <w:szCs w:val="24"/>
          <w:highlight w:val="yellow"/>
        </w:rPr>
        <w:t>taken on different faces of aristocracy,</w:t>
      </w:r>
      <w:r w:rsidR="000714AE">
        <w:rPr>
          <w:rFonts w:ascii="Times New Roman" w:hAnsi="Times New Roman" w:cs="Times New Roman"/>
          <w:sz w:val="24"/>
          <w:szCs w:val="24"/>
          <w:highlight w:val="yellow"/>
        </w:rPr>
        <w:t xml:space="preserve"> have done anything</w:t>
      </w:r>
      <w:r w:rsidR="000714AE" w:rsidRPr="00A10669">
        <w:rPr>
          <w:rFonts w:ascii="Times New Roman" w:hAnsi="Times New Roman" w:cs="Times New Roman"/>
          <w:sz w:val="24"/>
          <w:szCs w:val="24"/>
          <w:highlight w:val="yellow"/>
        </w:rPr>
        <w:t xml:space="preserve"> in its name</w:t>
      </w:r>
      <w:r w:rsidR="000714AE">
        <w:rPr>
          <w:rFonts w:ascii="Times New Roman" w:hAnsi="Times New Roman" w:cs="Times New Roman"/>
          <w:sz w:val="24"/>
          <w:szCs w:val="24"/>
          <w:highlight w:val="yellow"/>
        </w:rPr>
        <w:t>.</w:t>
      </w:r>
      <w:r w:rsidR="009D6240">
        <w:rPr>
          <w:rFonts w:ascii="Times New Roman" w:hAnsi="Times New Roman" w:cs="Times New Roman"/>
          <w:sz w:val="24"/>
          <w:szCs w:val="24"/>
          <w:highlight w:val="yellow"/>
        </w:rPr>
        <w:t xml:space="preserve"> In </w:t>
      </w:r>
      <w:r w:rsidR="009D6240">
        <w:rPr>
          <w:rFonts w:ascii="Times New Roman" w:hAnsi="Times New Roman" w:cs="Times New Roman"/>
          <w:i/>
          <w:sz w:val="24"/>
          <w:szCs w:val="24"/>
          <w:highlight w:val="yellow"/>
        </w:rPr>
        <w:t>Europa marcha</w:t>
      </w:r>
      <w:r w:rsidR="009D6240">
        <w:rPr>
          <w:rFonts w:ascii="Times New Roman" w:hAnsi="Times New Roman" w:cs="Times New Roman"/>
          <w:sz w:val="24"/>
          <w:szCs w:val="24"/>
          <w:highlight w:val="yellow"/>
        </w:rPr>
        <w:t xml:space="preserve"> (1849), Aguilera and Agustín Mendía spoke of the aristocracy and </w:t>
      </w:r>
      <w:r w:rsidR="006017FB">
        <w:rPr>
          <w:rFonts w:ascii="Times New Roman" w:hAnsi="Times New Roman" w:cs="Times New Roman"/>
          <w:sz w:val="24"/>
          <w:szCs w:val="24"/>
          <w:highlight w:val="yellow"/>
        </w:rPr>
        <w:t>what they perceived as</w:t>
      </w:r>
      <w:r w:rsidR="009D6240">
        <w:rPr>
          <w:rFonts w:ascii="Times New Roman" w:hAnsi="Times New Roman" w:cs="Times New Roman"/>
          <w:sz w:val="24"/>
          <w:szCs w:val="24"/>
          <w:highlight w:val="yellow"/>
        </w:rPr>
        <w:t xml:space="preserve"> </w:t>
      </w:r>
      <w:r w:rsidR="006017FB">
        <w:rPr>
          <w:rFonts w:ascii="Times New Roman" w:hAnsi="Times New Roman" w:cs="Times New Roman"/>
          <w:sz w:val="24"/>
          <w:szCs w:val="24"/>
          <w:highlight w:val="yellow"/>
        </w:rPr>
        <w:t>incompatible</w:t>
      </w:r>
      <w:r w:rsidR="009D6240">
        <w:rPr>
          <w:rFonts w:ascii="Times New Roman" w:hAnsi="Times New Roman" w:cs="Times New Roman"/>
          <w:sz w:val="24"/>
          <w:szCs w:val="24"/>
          <w:highlight w:val="yellow"/>
        </w:rPr>
        <w:t xml:space="preserve"> in regard to the progress </w:t>
      </w:r>
      <w:r w:rsidR="006017FB">
        <w:rPr>
          <w:rFonts w:ascii="Times New Roman" w:hAnsi="Times New Roman" w:cs="Times New Roman"/>
          <w:sz w:val="24"/>
          <w:szCs w:val="24"/>
          <w:highlight w:val="yellow"/>
        </w:rPr>
        <w:t xml:space="preserve">and liberal agenda </w:t>
      </w:r>
      <w:r w:rsidR="009D6240">
        <w:rPr>
          <w:rFonts w:ascii="Times New Roman" w:hAnsi="Times New Roman" w:cs="Times New Roman"/>
          <w:sz w:val="24"/>
          <w:szCs w:val="24"/>
          <w:highlight w:val="yellow"/>
        </w:rPr>
        <w:t>of the nation</w:t>
      </w:r>
      <w:r w:rsidR="00355F55">
        <w:rPr>
          <w:rFonts w:ascii="Times New Roman" w:hAnsi="Times New Roman" w:cs="Times New Roman"/>
          <w:sz w:val="24"/>
          <w:szCs w:val="24"/>
          <w:highlight w:val="yellow"/>
        </w:rPr>
        <w:t xml:space="preserve"> alongside laws that excluded much of the Spanish population from </w:t>
      </w:r>
      <w:r w:rsidR="00DA36DA">
        <w:rPr>
          <w:rFonts w:ascii="Times New Roman" w:hAnsi="Times New Roman" w:cs="Times New Roman"/>
          <w:sz w:val="24"/>
          <w:szCs w:val="24"/>
          <w:highlight w:val="yellow"/>
        </w:rPr>
        <w:t>participating in the country’s development as citizens</w:t>
      </w:r>
      <w:r w:rsidR="009D6240">
        <w:rPr>
          <w:rFonts w:ascii="Times New Roman" w:hAnsi="Times New Roman" w:cs="Times New Roman"/>
          <w:sz w:val="24"/>
          <w:szCs w:val="24"/>
          <w:highlight w:val="yellow"/>
        </w:rPr>
        <w:t>.</w:t>
      </w:r>
    </w:p>
    <w:p w14:paraId="31153B22" w14:textId="7068EC22" w:rsidR="000714AE" w:rsidRPr="006017FB" w:rsidRDefault="0064547F" w:rsidP="0064547F">
      <w:pPr>
        <w:spacing w:line="480" w:lineRule="auto"/>
        <w:ind w:left="720"/>
        <w:rPr>
          <w:rFonts w:ascii="Times New Roman" w:hAnsi="Times New Roman" w:cs="Times New Roman"/>
          <w:sz w:val="24"/>
          <w:szCs w:val="24"/>
          <w:highlight w:val="yellow"/>
        </w:rPr>
      </w:pPr>
      <w:r w:rsidRPr="006017FB">
        <w:rPr>
          <w:rFonts w:ascii="Times New Roman" w:hAnsi="Times New Roman" w:cs="Times New Roman"/>
          <w:sz w:val="24"/>
          <w:szCs w:val="24"/>
          <w:highlight w:val="yellow"/>
        </w:rPr>
        <w:t>“</w:t>
      </w:r>
      <w:r w:rsidR="00355F55">
        <w:rPr>
          <w:rFonts w:ascii="Times New Roman" w:hAnsi="Times New Roman" w:cs="Times New Roman"/>
          <w:sz w:val="24"/>
          <w:szCs w:val="24"/>
          <w:highlight w:val="yellow"/>
        </w:rPr>
        <w:t xml:space="preserve">What do such laws yield? </w:t>
      </w:r>
      <w:r w:rsidR="00DA36DA">
        <w:rPr>
          <w:rFonts w:ascii="Times New Roman" w:hAnsi="Times New Roman" w:cs="Times New Roman"/>
          <w:sz w:val="24"/>
          <w:szCs w:val="24"/>
          <w:highlight w:val="yellow"/>
        </w:rPr>
        <w:t xml:space="preserve">Closing the door to certain doctrines and certain men in the country’s representation. </w:t>
      </w:r>
      <w:r w:rsidRPr="006017FB">
        <w:rPr>
          <w:rFonts w:ascii="Times New Roman" w:hAnsi="Times New Roman" w:cs="Times New Roman"/>
          <w:sz w:val="24"/>
          <w:szCs w:val="24"/>
          <w:highlight w:val="yellow"/>
        </w:rPr>
        <w:t>Truths so familiar all over the world do not need more explanation. It is therefore necessary that the electoral law be reformed in a broader, more equitable, more liberal sense, more in harmony with our traditions, which are truly popular. It is necessary that the official Spain, that Spain that consumes the treasures of the nation, adorns its chest of crosses and ribbons and its carriages of coat of arms, which rises like an aristocracy a thousand times more unbearable and more proud than the noble aristocracy, it [Spain] must begin to understand its false position in a society that does not want to recognize castes or legalized inequalities.” (</w:t>
      </w:r>
      <w:r w:rsidR="00F015C4">
        <w:rPr>
          <w:rFonts w:ascii="Times New Roman" w:hAnsi="Times New Roman" w:cs="Times New Roman"/>
          <w:sz w:val="24"/>
          <w:szCs w:val="24"/>
          <w:highlight w:val="yellow"/>
        </w:rPr>
        <w:t>472)</w:t>
      </w:r>
      <w:r w:rsidR="00F015C4">
        <w:rPr>
          <w:rStyle w:val="FootnoteReference"/>
          <w:rFonts w:ascii="Times New Roman" w:hAnsi="Times New Roman" w:cs="Times New Roman"/>
          <w:sz w:val="24"/>
          <w:szCs w:val="24"/>
          <w:highlight w:val="yellow"/>
        </w:rPr>
        <w:footnoteReference w:id="121"/>
      </w:r>
    </w:p>
    <w:p w14:paraId="6E449CDC" w14:textId="0849F998" w:rsidR="006017FB" w:rsidRPr="006017FB" w:rsidRDefault="006017FB" w:rsidP="006017FB">
      <w:p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The nation as a whole is </w:t>
      </w:r>
      <w:r w:rsidR="00DA55FC">
        <w:rPr>
          <w:rFonts w:ascii="Times New Roman" w:hAnsi="Times New Roman" w:cs="Times New Roman"/>
          <w:sz w:val="24"/>
          <w:szCs w:val="24"/>
          <w:highlight w:val="yellow"/>
        </w:rPr>
        <w:t xml:space="preserve">represented </w:t>
      </w:r>
      <w:r>
        <w:rPr>
          <w:rFonts w:ascii="Times New Roman" w:hAnsi="Times New Roman" w:cs="Times New Roman"/>
          <w:sz w:val="24"/>
          <w:szCs w:val="24"/>
          <w:highlight w:val="yellow"/>
        </w:rPr>
        <w:t>as an aristocracy</w:t>
      </w:r>
      <w:r w:rsidR="00DA55FC">
        <w:rPr>
          <w:rFonts w:ascii="Times New Roman" w:hAnsi="Times New Roman" w:cs="Times New Roman"/>
          <w:sz w:val="24"/>
          <w:szCs w:val="24"/>
          <w:highlight w:val="yellow"/>
        </w:rPr>
        <w:t xml:space="preserve"> that stands in opposition to lo popular (the popular element) or the people. In </w:t>
      </w:r>
      <w:r>
        <w:rPr>
          <w:rFonts w:ascii="Times New Roman" w:hAnsi="Times New Roman" w:cs="Times New Roman"/>
          <w:i/>
          <w:sz w:val="24"/>
          <w:szCs w:val="24"/>
          <w:highlight w:val="yellow"/>
        </w:rPr>
        <w:t>Ecos</w:t>
      </w:r>
      <w:r w:rsidR="00DA55FC">
        <w:rPr>
          <w:rFonts w:ascii="Times New Roman" w:hAnsi="Times New Roman" w:cs="Times New Roman"/>
          <w:sz w:val="24"/>
          <w:szCs w:val="24"/>
          <w:highlight w:val="yellow"/>
        </w:rPr>
        <w:t>,</w:t>
      </w:r>
      <w:r>
        <w:rPr>
          <w:rFonts w:ascii="Times New Roman" w:hAnsi="Times New Roman" w:cs="Times New Roman"/>
          <w:i/>
          <w:sz w:val="24"/>
          <w:szCs w:val="24"/>
          <w:highlight w:val="yellow"/>
        </w:rPr>
        <w:t xml:space="preserve"> </w:t>
      </w:r>
      <w:r>
        <w:rPr>
          <w:rFonts w:ascii="Times New Roman" w:hAnsi="Times New Roman" w:cs="Times New Roman"/>
          <w:sz w:val="24"/>
          <w:szCs w:val="24"/>
          <w:highlight w:val="yellow"/>
        </w:rPr>
        <w:t>Aguilera will deconstruct this whole to illustrate the exactly in what gro</w:t>
      </w:r>
      <w:r w:rsidR="00F015C4">
        <w:rPr>
          <w:rFonts w:ascii="Times New Roman" w:hAnsi="Times New Roman" w:cs="Times New Roman"/>
          <w:sz w:val="24"/>
          <w:szCs w:val="24"/>
          <w:highlight w:val="yellow"/>
        </w:rPr>
        <w:t>ups of society aristocracy lies</w:t>
      </w:r>
      <w:r w:rsidR="00DA55FC">
        <w:rPr>
          <w:rFonts w:ascii="Times New Roman" w:hAnsi="Times New Roman" w:cs="Times New Roman"/>
          <w:sz w:val="24"/>
          <w:szCs w:val="24"/>
          <w:highlight w:val="yellow"/>
        </w:rPr>
        <w:t>.</w:t>
      </w:r>
    </w:p>
    <w:p w14:paraId="4925DF4E" w14:textId="680E948C" w:rsidR="00685BDD" w:rsidRDefault="00394990" w:rsidP="00AB2771">
      <w:pPr>
        <w:spacing w:line="480" w:lineRule="auto"/>
        <w:ind w:firstLine="720"/>
        <w:rPr>
          <w:rFonts w:ascii="Times New Roman" w:hAnsi="Times New Roman" w:cs="Times New Roman"/>
          <w:sz w:val="24"/>
          <w:szCs w:val="24"/>
          <w:highlight w:val="yellow"/>
        </w:rPr>
      </w:pPr>
      <w:r w:rsidRPr="00AB2771">
        <w:rPr>
          <w:rFonts w:ascii="Times New Roman" w:hAnsi="Times New Roman" w:cs="Times New Roman"/>
          <w:sz w:val="24"/>
          <w:szCs w:val="24"/>
          <w:highlight w:val="yellow"/>
        </w:rPr>
        <w:t>In the first stanza, the p</w:t>
      </w:r>
      <w:r w:rsidR="00AB2771">
        <w:rPr>
          <w:rFonts w:ascii="Times New Roman" w:hAnsi="Times New Roman" w:cs="Times New Roman"/>
          <w:sz w:val="24"/>
          <w:szCs w:val="24"/>
          <w:highlight w:val="yellow"/>
        </w:rPr>
        <w:t>oetic voice</w:t>
      </w:r>
      <w:r w:rsidRPr="00AB2771">
        <w:rPr>
          <w:rFonts w:ascii="Times New Roman" w:hAnsi="Times New Roman" w:cs="Times New Roman"/>
          <w:sz w:val="24"/>
          <w:szCs w:val="24"/>
          <w:highlight w:val="yellow"/>
        </w:rPr>
        <w:t xml:space="preserve"> </w:t>
      </w:r>
      <w:r w:rsidR="00AB2771">
        <w:rPr>
          <w:rFonts w:ascii="Times New Roman" w:hAnsi="Times New Roman" w:cs="Times New Roman"/>
          <w:sz w:val="24"/>
          <w:szCs w:val="24"/>
          <w:highlight w:val="yellow"/>
        </w:rPr>
        <w:t>alludes to</w:t>
      </w:r>
      <w:r w:rsidRPr="00AB2771">
        <w:rPr>
          <w:rFonts w:ascii="Times New Roman" w:hAnsi="Times New Roman" w:cs="Times New Roman"/>
          <w:sz w:val="24"/>
          <w:szCs w:val="24"/>
          <w:highlight w:val="yellow"/>
        </w:rPr>
        <w:t xml:space="preserve"> the disappearance of Madam Aristocracy: “they say that MADAM ARISTOCRACY is lost, / Let us go out to look f</w:t>
      </w:r>
      <w:r w:rsidR="00AB2771">
        <w:rPr>
          <w:rFonts w:ascii="Times New Roman" w:hAnsi="Times New Roman" w:cs="Times New Roman"/>
          <w:sz w:val="24"/>
          <w:szCs w:val="24"/>
          <w:highlight w:val="yellow"/>
        </w:rPr>
        <w:t xml:space="preserve">or her, perhaps she’ll </w:t>
      </w:r>
      <w:r w:rsidR="00AB2771">
        <w:rPr>
          <w:rFonts w:ascii="Times New Roman" w:hAnsi="Times New Roman" w:cs="Times New Roman"/>
          <w:sz w:val="24"/>
          <w:szCs w:val="24"/>
          <w:highlight w:val="yellow"/>
        </w:rPr>
        <w:lastRenderedPageBreak/>
        <w:t>appear</w:t>
      </w:r>
      <w:r w:rsidR="00D82CFD">
        <w:rPr>
          <w:rFonts w:ascii="Times New Roman" w:hAnsi="Times New Roman" w:cs="Times New Roman"/>
          <w:sz w:val="24"/>
          <w:szCs w:val="24"/>
          <w:highlight w:val="yellow"/>
        </w:rPr>
        <w:t>;</w:t>
      </w:r>
      <w:r w:rsidR="00AB2771">
        <w:rPr>
          <w:rFonts w:ascii="Times New Roman" w:hAnsi="Times New Roman" w:cs="Times New Roman"/>
          <w:sz w:val="24"/>
          <w:szCs w:val="24"/>
          <w:highlight w:val="yellow"/>
        </w:rPr>
        <w:t>” (31).</w:t>
      </w:r>
      <w:r w:rsidR="00AB2771">
        <w:rPr>
          <w:rStyle w:val="FootnoteReference"/>
          <w:rFonts w:ascii="Times New Roman" w:hAnsi="Times New Roman" w:cs="Times New Roman"/>
          <w:sz w:val="24"/>
          <w:szCs w:val="24"/>
          <w:highlight w:val="yellow"/>
        </w:rPr>
        <w:footnoteReference w:id="122"/>
      </w:r>
      <w:r w:rsidRPr="00AB2771">
        <w:rPr>
          <w:rFonts w:ascii="Times New Roman" w:hAnsi="Times New Roman" w:cs="Times New Roman"/>
          <w:sz w:val="24"/>
          <w:szCs w:val="24"/>
          <w:highlight w:val="yellow"/>
        </w:rPr>
        <w:t xml:space="preserve">This initiates a pursuit, </w:t>
      </w:r>
      <w:r w:rsidR="00D82CFD">
        <w:rPr>
          <w:rFonts w:ascii="Times New Roman" w:hAnsi="Times New Roman" w:cs="Times New Roman"/>
          <w:sz w:val="24"/>
          <w:szCs w:val="24"/>
          <w:highlight w:val="yellow"/>
        </w:rPr>
        <w:t>in which the medieval past is revisited and where the</w:t>
      </w:r>
      <w:r w:rsidR="00730DE8" w:rsidRPr="00AB2771">
        <w:rPr>
          <w:rFonts w:ascii="Times New Roman" w:hAnsi="Times New Roman" w:cs="Times New Roman"/>
          <w:sz w:val="24"/>
          <w:szCs w:val="24"/>
          <w:highlight w:val="yellow"/>
        </w:rPr>
        <w:t xml:space="preserve"> now </w:t>
      </w:r>
      <w:r w:rsidR="00D82CFD">
        <w:rPr>
          <w:rFonts w:ascii="Times New Roman" w:hAnsi="Times New Roman" w:cs="Times New Roman"/>
          <w:sz w:val="24"/>
          <w:szCs w:val="24"/>
          <w:highlight w:val="yellow"/>
        </w:rPr>
        <w:t>uninhabited q</w:t>
      </w:r>
      <w:r w:rsidR="00730DE8" w:rsidRPr="00AB2771">
        <w:rPr>
          <w:rFonts w:ascii="Times New Roman" w:hAnsi="Times New Roman" w:cs="Times New Roman"/>
          <w:sz w:val="24"/>
          <w:szCs w:val="24"/>
          <w:highlight w:val="yellow"/>
        </w:rPr>
        <w:t xml:space="preserve">uarters of the “feudal tower” </w:t>
      </w:r>
      <w:r w:rsidR="00D82CFD">
        <w:rPr>
          <w:rFonts w:ascii="Times New Roman" w:hAnsi="Times New Roman" w:cs="Times New Roman"/>
          <w:sz w:val="24"/>
          <w:szCs w:val="24"/>
          <w:highlight w:val="yellow"/>
        </w:rPr>
        <w:t>presents</w:t>
      </w:r>
      <w:r w:rsidR="00002D14" w:rsidRPr="00AB2771">
        <w:rPr>
          <w:rFonts w:ascii="Times New Roman" w:hAnsi="Times New Roman" w:cs="Times New Roman"/>
          <w:sz w:val="24"/>
          <w:szCs w:val="24"/>
          <w:highlight w:val="yellow"/>
        </w:rPr>
        <w:t xml:space="preserve"> various scenes</w:t>
      </w:r>
      <w:r w:rsidR="00635356" w:rsidRPr="00AB2771">
        <w:rPr>
          <w:rFonts w:ascii="Times New Roman" w:hAnsi="Times New Roman" w:cs="Times New Roman"/>
          <w:sz w:val="24"/>
          <w:szCs w:val="24"/>
          <w:highlight w:val="yellow"/>
        </w:rPr>
        <w:t xml:space="preserve"> of decadence that the poet personifies as “RUIN.”</w:t>
      </w:r>
      <w:r w:rsidR="00D81A21" w:rsidRPr="00AB2771">
        <w:rPr>
          <w:rFonts w:ascii="Times New Roman" w:hAnsi="Times New Roman" w:cs="Times New Roman"/>
          <w:sz w:val="24"/>
          <w:szCs w:val="24"/>
          <w:highlight w:val="yellow"/>
        </w:rPr>
        <w:t xml:space="preserve"> </w:t>
      </w:r>
      <w:r w:rsidR="008528D2">
        <w:rPr>
          <w:rFonts w:ascii="Times New Roman" w:hAnsi="Times New Roman" w:cs="Times New Roman"/>
          <w:sz w:val="24"/>
          <w:szCs w:val="24"/>
          <w:highlight w:val="yellow"/>
        </w:rPr>
        <w:t>These ruins are a direct result of the “hurricane of the century</w:t>
      </w:r>
      <w:r w:rsidR="00DD56BD">
        <w:rPr>
          <w:rFonts w:ascii="Times New Roman" w:hAnsi="Times New Roman" w:cs="Times New Roman"/>
          <w:sz w:val="24"/>
          <w:szCs w:val="24"/>
          <w:highlight w:val="yellow"/>
        </w:rPr>
        <w:t>” which, signaling revolution and change, has “broken</w:t>
      </w:r>
      <w:r w:rsidR="005A62B0">
        <w:rPr>
          <w:rFonts w:ascii="Times New Roman" w:hAnsi="Times New Roman" w:cs="Times New Roman"/>
          <w:sz w:val="24"/>
          <w:szCs w:val="24"/>
          <w:highlight w:val="yellow"/>
        </w:rPr>
        <w:t xml:space="preserve"> the crenels” of the feudal tower (31).</w:t>
      </w:r>
      <w:r w:rsidR="005A62B0">
        <w:rPr>
          <w:rStyle w:val="FootnoteReference"/>
          <w:rFonts w:ascii="Times New Roman" w:hAnsi="Times New Roman" w:cs="Times New Roman"/>
          <w:sz w:val="24"/>
          <w:szCs w:val="24"/>
          <w:highlight w:val="yellow"/>
        </w:rPr>
        <w:footnoteReference w:id="123"/>
      </w:r>
      <w:r w:rsidR="00DD56BD">
        <w:rPr>
          <w:rFonts w:ascii="Times New Roman" w:hAnsi="Times New Roman" w:cs="Times New Roman"/>
          <w:sz w:val="24"/>
          <w:szCs w:val="24"/>
          <w:highlight w:val="yellow"/>
        </w:rPr>
        <w:t xml:space="preserve"> </w:t>
      </w:r>
      <w:r w:rsidR="005A62B0">
        <w:rPr>
          <w:rFonts w:ascii="Times New Roman" w:hAnsi="Times New Roman" w:cs="Times New Roman"/>
          <w:sz w:val="24"/>
          <w:szCs w:val="24"/>
          <w:highlight w:val="yellow"/>
        </w:rPr>
        <w:t xml:space="preserve">In addition, Madama Astrocracia’s </w:t>
      </w:r>
      <w:r w:rsidR="00DC689B" w:rsidRPr="00AB2771">
        <w:rPr>
          <w:rFonts w:ascii="Times New Roman" w:hAnsi="Times New Roman" w:cs="Times New Roman"/>
          <w:sz w:val="24"/>
          <w:szCs w:val="24"/>
          <w:highlight w:val="yellow"/>
        </w:rPr>
        <w:t>“ancient coats</w:t>
      </w:r>
      <w:r w:rsidR="00285F2D">
        <w:rPr>
          <w:rFonts w:ascii="Times New Roman" w:hAnsi="Times New Roman" w:cs="Times New Roman"/>
          <w:sz w:val="24"/>
          <w:szCs w:val="24"/>
          <w:highlight w:val="yellow"/>
        </w:rPr>
        <w:t xml:space="preserve"> of arms</w:t>
      </w:r>
      <w:r w:rsidR="00DC689B" w:rsidRPr="00AB2771">
        <w:rPr>
          <w:rFonts w:ascii="Times New Roman" w:hAnsi="Times New Roman" w:cs="Times New Roman"/>
          <w:sz w:val="24"/>
          <w:szCs w:val="24"/>
          <w:highlight w:val="yellow"/>
        </w:rPr>
        <w:t xml:space="preserve"> </w:t>
      </w:r>
      <w:r w:rsidR="00285F2D">
        <w:rPr>
          <w:rFonts w:ascii="Times New Roman" w:hAnsi="Times New Roman" w:cs="Times New Roman"/>
          <w:sz w:val="24"/>
          <w:szCs w:val="24"/>
          <w:highlight w:val="yellow"/>
        </w:rPr>
        <w:t xml:space="preserve">painted </w:t>
      </w:r>
      <w:r w:rsidR="00DC689B" w:rsidRPr="00AB2771">
        <w:rPr>
          <w:rFonts w:ascii="Times New Roman" w:hAnsi="Times New Roman" w:cs="Times New Roman"/>
          <w:sz w:val="24"/>
          <w:szCs w:val="24"/>
          <w:highlight w:val="yellow"/>
        </w:rPr>
        <w:t xml:space="preserve">on the wall / </w:t>
      </w:r>
      <w:r w:rsidR="00D81A21" w:rsidRPr="00AB2771">
        <w:rPr>
          <w:rFonts w:ascii="Times New Roman" w:hAnsi="Times New Roman" w:cs="Times New Roman"/>
          <w:sz w:val="24"/>
          <w:szCs w:val="24"/>
          <w:highlight w:val="yellow"/>
        </w:rPr>
        <w:t>on</w:t>
      </w:r>
      <w:r w:rsidR="00AC7075" w:rsidRPr="00AB2771">
        <w:rPr>
          <w:rFonts w:ascii="Times New Roman" w:hAnsi="Times New Roman" w:cs="Times New Roman"/>
          <w:sz w:val="24"/>
          <w:szCs w:val="24"/>
          <w:highlight w:val="yellow"/>
        </w:rPr>
        <w:t>ly</w:t>
      </w:r>
      <w:r w:rsidR="00162914" w:rsidRPr="00AB2771">
        <w:rPr>
          <w:rFonts w:ascii="Times New Roman" w:hAnsi="Times New Roman" w:cs="Times New Roman"/>
          <w:sz w:val="24"/>
          <w:szCs w:val="24"/>
          <w:highlight w:val="yellow"/>
        </w:rPr>
        <w:t xml:space="preserve"> reveal grandeur of another age</w:t>
      </w:r>
      <w:r w:rsidR="00D81A21" w:rsidRPr="00AB2771">
        <w:rPr>
          <w:rFonts w:ascii="Times New Roman" w:hAnsi="Times New Roman" w:cs="Times New Roman"/>
          <w:sz w:val="24"/>
          <w:szCs w:val="24"/>
          <w:highlight w:val="yellow"/>
        </w:rPr>
        <w:t>”</w:t>
      </w:r>
      <w:r w:rsidR="00162914" w:rsidRPr="00AB2771">
        <w:rPr>
          <w:rFonts w:ascii="Times New Roman" w:hAnsi="Times New Roman" w:cs="Times New Roman"/>
          <w:sz w:val="24"/>
          <w:szCs w:val="24"/>
          <w:highlight w:val="yellow"/>
        </w:rPr>
        <w:t xml:space="preserve"> and un</w:t>
      </w:r>
      <w:r w:rsidR="00002D14" w:rsidRPr="00AB2771">
        <w:rPr>
          <w:rFonts w:ascii="Times New Roman" w:hAnsi="Times New Roman" w:cs="Times New Roman"/>
          <w:sz w:val="24"/>
          <w:szCs w:val="24"/>
          <w:highlight w:val="yellow"/>
        </w:rPr>
        <w:t xml:space="preserve">restrained </w:t>
      </w:r>
      <w:r w:rsidR="00285F2D">
        <w:rPr>
          <w:rFonts w:ascii="Times New Roman" w:hAnsi="Times New Roman" w:cs="Times New Roman"/>
          <w:sz w:val="24"/>
          <w:szCs w:val="24"/>
          <w:highlight w:val="yellow"/>
        </w:rPr>
        <w:t>vanity (31).</w:t>
      </w:r>
      <w:r w:rsidR="00285F2D">
        <w:rPr>
          <w:rStyle w:val="FootnoteReference"/>
          <w:rFonts w:ascii="Times New Roman" w:hAnsi="Times New Roman" w:cs="Times New Roman"/>
          <w:sz w:val="24"/>
          <w:szCs w:val="24"/>
          <w:highlight w:val="yellow"/>
        </w:rPr>
        <w:footnoteReference w:id="124"/>
      </w:r>
      <w:r w:rsidR="001629D6">
        <w:rPr>
          <w:rFonts w:ascii="Times New Roman" w:hAnsi="Times New Roman" w:cs="Times New Roman"/>
          <w:sz w:val="24"/>
          <w:szCs w:val="24"/>
          <w:highlight w:val="yellow"/>
        </w:rPr>
        <w:t xml:space="preserve"> </w:t>
      </w:r>
      <w:r w:rsidR="006728EC">
        <w:rPr>
          <w:rFonts w:ascii="Times New Roman" w:hAnsi="Times New Roman" w:cs="Times New Roman"/>
          <w:sz w:val="24"/>
          <w:szCs w:val="24"/>
          <w:highlight w:val="yellow"/>
        </w:rPr>
        <w:t>Once demanding</w:t>
      </w:r>
      <w:r w:rsidR="00A2302F">
        <w:rPr>
          <w:rFonts w:ascii="Times New Roman" w:hAnsi="Times New Roman" w:cs="Times New Roman"/>
          <w:sz w:val="24"/>
          <w:szCs w:val="24"/>
          <w:highlight w:val="yellow"/>
        </w:rPr>
        <w:t xml:space="preserve"> deference and respect, t</w:t>
      </w:r>
      <w:r w:rsidR="001629D6">
        <w:rPr>
          <w:rFonts w:ascii="Times New Roman" w:hAnsi="Times New Roman" w:cs="Times New Roman"/>
          <w:sz w:val="24"/>
          <w:szCs w:val="24"/>
          <w:highlight w:val="yellow"/>
        </w:rPr>
        <w:t>hese</w:t>
      </w:r>
      <w:r w:rsidR="00A2302F">
        <w:rPr>
          <w:rFonts w:ascii="Times New Roman" w:hAnsi="Times New Roman" w:cs="Times New Roman"/>
          <w:sz w:val="24"/>
          <w:szCs w:val="24"/>
          <w:highlight w:val="yellow"/>
        </w:rPr>
        <w:t xml:space="preserve"> </w:t>
      </w:r>
      <w:r w:rsidR="003D5E67">
        <w:rPr>
          <w:rFonts w:ascii="Times New Roman" w:hAnsi="Times New Roman" w:cs="Times New Roman"/>
          <w:sz w:val="24"/>
          <w:szCs w:val="24"/>
          <w:highlight w:val="yellow"/>
        </w:rPr>
        <w:t xml:space="preserve">broken </w:t>
      </w:r>
      <w:r w:rsidR="00A2302F">
        <w:rPr>
          <w:rFonts w:ascii="Times New Roman" w:hAnsi="Times New Roman" w:cs="Times New Roman"/>
          <w:sz w:val="24"/>
          <w:szCs w:val="24"/>
          <w:highlight w:val="yellow"/>
        </w:rPr>
        <w:t>relics</w:t>
      </w:r>
      <w:r w:rsidR="006728EC">
        <w:rPr>
          <w:rFonts w:ascii="Times New Roman" w:hAnsi="Times New Roman" w:cs="Times New Roman"/>
          <w:sz w:val="24"/>
          <w:szCs w:val="24"/>
          <w:highlight w:val="yellow"/>
        </w:rPr>
        <w:t xml:space="preserve"> </w:t>
      </w:r>
      <w:r w:rsidR="00685BDD">
        <w:rPr>
          <w:rFonts w:ascii="Times New Roman" w:hAnsi="Times New Roman" w:cs="Times New Roman"/>
          <w:sz w:val="24"/>
          <w:szCs w:val="24"/>
          <w:highlight w:val="yellow"/>
        </w:rPr>
        <w:t xml:space="preserve">and landscape </w:t>
      </w:r>
      <w:r w:rsidR="006728EC">
        <w:rPr>
          <w:rFonts w:ascii="Times New Roman" w:hAnsi="Times New Roman" w:cs="Times New Roman"/>
          <w:sz w:val="24"/>
          <w:szCs w:val="24"/>
          <w:highlight w:val="yellow"/>
        </w:rPr>
        <w:t>are now simply</w:t>
      </w:r>
      <w:r w:rsidR="001629D6">
        <w:rPr>
          <w:rFonts w:ascii="Times New Roman" w:hAnsi="Times New Roman" w:cs="Times New Roman"/>
          <w:sz w:val="24"/>
          <w:szCs w:val="24"/>
          <w:highlight w:val="yellow"/>
        </w:rPr>
        <w:t xml:space="preserve"> memories, echoes </w:t>
      </w:r>
      <w:r w:rsidR="00A2302F">
        <w:rPr>
          <w:rFonts w:ascii="Times New Roman" w:hAnsi="Times New Roman" w:cs="Times New Roman"/>
          <w:sz w:val="24"/>
          <w:szCs w:val="24"/>
          <w:highlight w:val="yellow"/>
        </w:rPr>
        <w:t>of the past.</w:t>
      </w:r>
      <w:r w:rsidR="003D5E67">
        <w:rPr>
          <w:rFonts w:ascii="Times New Roman" w:hAnsi="Times New Roman" w:cs="Times New Roman"/>
          <w:sz w:val="24"/>
          <w:szCs w:val="24"/>
          <w:highlight w:val="yellow"/>
        </w:rPr>
        <w:t xml:space="preserve"> “Las aristocracias” aims to represent the d</w:t>
      </w:r>
      <w:r w:rsidR="002A2792">
        <w:rPr>
          <w:rFonts w:ascii="Times New Roman" w:hAnsi="Times New Roman" w:cs="Times New Roman"/>
          <w:sz w:val="24"/>
          <w:szCs w:val="24"/>
          <w:highlight w:val="yellow"/>
        </w:rPr>
        <w:t>ismantling of one group (the aristocrats) and the rise of another (the middle class and bourgeoisie) which has implications in the political reforms during the 19</w:t>
      </w:r>
      <w:r w:rsidR="002A2792" w:rsidRPr="002A2792">
        <w:rPr>
          <w:rFonts w:ascii="Times New Roman" w:hAnsi="Times New Roman" w:cs="Times New Roman"/>
          <w:sz w:val="24"/>
          <w:szCs w:val="24"/>
          <w:highlight w:val="yellow"/>
          <w:vertAlign w:val="superscript"/>
        </w:rPr>
        <w:t>th</w:t>
      </w:r>
      <w:r w:rsidR="002A2792">
        <w:rPr>
          <w:rFonts w:ascii="Times New Roman" w:hAnsi="Times New Roman" w:cs="Times New Roman"/>
          <w:sz w:val="24"/>
          <w:szCs w:val="24"/>
          <w:highlight w:val="yellow"/>
        </w:rPr>
        <w:t xml:space="preserve"> century. </w:t>
      </w:r>
      <w:r w:rsidR="00886F00">
        <w:rPr>
          <w:rFonts w:ascii="Times New Roman" w:hAnsi="Times New Roman" w:cs="Times New Roman"/>
          <w:sz w:val="24"/>
          <w:szCs w:val="24"/>
          <w:highlight w:val="yellow"/>
        </w:rPr>
        <w:t xml:space="preserve">As Mary Vincent states </w:t>
      </w:r>
    </w:p>
    <w:p w14:paraId="1F094636" w14:textId="125F896C" w:rsidR="00285F2D" w:rsidRDefault="00886F00" w:rsidP="00685BDD">
      <w:pPr>
        <w:spacing w:line="480" w:lineRule="auto"/>
        <w:ind w:left="1440"/>
        <w:rPr>
          <w:rFonts w:ascii="Times New Roman" w:hAnsi="Times New Roman" w:cs="Times New Roman"/>
          <w:sz w:val="24"/>
          <w:szCs w:val="24"/>
          <w:highlight w:val="yellow"/>
        </w:rPr>
      </w:pPr>
      <w:r>
        <w:rPr>
          <w:rFonts w:ascii="Times New Roman" w:hAnsi="Times New Roman" w:cs="Times New Roman"/>
          <w:sz w:val="24"/>
          <w:szCs w:val="24"/>
          <w:highlight w:val="yellow"/>
        </w:rPr>
        <w:t>“</w:t>
      </w:r>
      <w:r w:rsidR="00685BDD">
        <w:rPr>
          <w:rFonts w:ascii="Times New Roman" w:hAnsi="Times New Roman" w:cs="Times New Roman"/>
          <w:sz w:val="24"/>
          <w:szCs w:val="24"/>
          <w:highlight w:val="yellow"/>
        </w:rPr>
        <w:t>U</w:t>
      </w:r>
      <w:r>
        <w:rPr>
          <w:rFonts w:ascii="Times New Roman" w:hAnsi="Times New Roman" w:cs="Times New Roman"/>
          <w:sz w:val="24"/>
          <w:szCs w:val="24"/>
          <w:highlight w:val="yellow"/>
        </w:rPr>
        <w:t>nder the liberal reforms of the 1830s, 1840s, and 1850s, land became simply a commodi</w:t>
      </w:r>
      <w:r w:rsidR="000D4CA1">
        <w:rPr>
          <w:rFonts w:ascii="Times New Roman" w:hAnsi="Times New Roman" w:cs="Times New Roman"/>
          <w:sz w:val="24"/>
          <w:szCs w:val="24"/>
          <w:highlight w:val="yellow"/>
        </w:rPr>
        <w:t xml:space="preserve">ty, a particularly valuable one, it is true, but something which could, nevertheless, be sold or disposed of as its owner saw fit. Similarly, despite the continued popularity of noble titles, they now carried no </w:t>
      </w:r>
      <w:r w:rsidR="00D607A6">
        <w:rPr>
          <w:rFonts w:ascii="Times New Roman" w:hAnsi="Times New Roman" w:cs="Times New Roman"/>
          <w:sz w:val="24"/>
          <w:szCs w:val="24"/>
          <w:highlight w:val="yellow"/>
        </w:rPr>
        <w:t>privileged</w:t>
      </w:r>
      <w:r w:rsidR="000D4CA1">
        <w:rPr>
          <w:rFonts w:ascii="Times New Roman" w:hAnsi="Times New Roman" w:cs="Times New Roman"/>
          <w:sz w:val="24"/>
          <w:szCs w:val="24"/>
          <w:highlight w:val="yellow"/>
        </w:rPr>
        <w:t xml:space="preserve"> legal status. Aristocrats might still be wealthy and powerful but they were no longer a feudal class. . . .”</w:t>
      </w:r>
      <w:r w:rsidR="0046308A">
        <w:rPr>
          <w:rFonts w:ascii="Times New Roman" w:hAnsi="Times New Roman" w:cs="Times New Roman"/>
          <w:sz w:val="24"/>
          <w:szCs w:val="24"/>
          <w:highlight w:val="yellow"/>
        </w:rPr>
        <w:t xml:space="preserve"> </w:t>
      </w:r>
      <w:r w:rsidR="0046308A">
        <w:rPr>
          <w:rFonts w:ascii="Times New Roman" w:hAnsi="Times New Roman" w:cs="Times New Roman"/>
          <w:sz w:val="24"/>
          <w:szCs w:val="24"/>
          <w:highlight w:val="yellow"/>
        </w:rPr>
        <w:fldChar w:fldCharType="begin"/>
      </w:r>
      <w:r w:rsidR="00685BDD">
        <w:rPr>
          <w:rFonts w:ascii="Times New Roman" w:hAnsi="Times New Roman" w:cs="Times New Roman"/>
          <w:sz w:val="24"/>
          <w:szCs w:val="24"/>
          <w:highlight w:val="yellow"/>
        </w:rPr>
        <w:instrText xml:space="preserve"> ADDIN EN.CITE &lt;EndNote&gt;&lt;Cite&gt;&lt;Author&gt;Vincent&lt;/Author&gt;&lt;Year&gt;2007&lt;/Year&gt;&lt;RecNum&gt;194&lt;/RecNum&gt;&lt;Pages&gt;19&lt;/Pages&gt;&lt;DisplayText&gt;(Vincent 19)&lt;/DisplayText&gt;&lt;record&gt;&lt;rec-number&gt;194&lt;/rec-number&gt;&lt;foreign-keys&gt;&lt;key app="EN" db-id="5xstxsde6rdp5yexss8vfsa6zwr5fd5z52vs" timestamp="1489207259"&gt;194&lt;/key&gt;&lt;/foreign-keys&gt;&lt;ref-type name="Book"&gt;6&lt;/ref-type&gt;&lt;contributors&gt;&lt;authors&gt;&lt;author&gt;Vincent, Mary&lt;/author&gt;&lt;/authors&gt;&lt;/contributors&gt;&lt;titles&gt;&lt;title&gt;Spain, 1833-2002: People and State&lt;/title&gt;&lt;/titles&gt;&lt;dates&gt;&lt;year&gt;2007&lt;/year&gt;&lt;/dates&gt;&lt;pub-location&gt;New York&lt;/pub-location&gt;&lt;publisher&gt;Oxord UP&lt;/publisher&gt;&lt;isbn&gt;9780198731597&lt;/isbn&gt;&lt;urls&gt;&lt;related-urls&gt;&lt;url&gt;https://books.google.com/books?id=WogSDAAAQBAJ&lt;/url&gt;&lt;/related-urls&gt;&lt;/urls&gt;&lt;/record&gt;&lt;/Cite&gt;&lt;/EndNote&gt;</w:instrText>
      </w:r>
      <w:r w:rsidR="0046308A">
        <w:rPr>
          <w:rFonts w:ascii="Times New Roman" w:hAnsi="Times New Roman" w:cs="Times New Roman"/>
          <w:sz w:val="24"/>
          <w:szCs w:val="24"/>
          <w:highlight w:val="yellow"/>
        </w:rPr>
        <w:fldChar w:fldCharType="separate"/>
      </w:r>
      <w:r w:rsidR="00685BDD">
        <w:rPr>
          <w:rFonts w:ascii="Times New Roman" w:hAnsi="Times New Roman" w:cs="Times New Roman"/>
          <w:noProof/>
          <w:sz w:val="24"/>
          <w:szCs w:val="24"/>
          <w:highlight w:val="yellow"/>
        </w:rPr>
        <w:t>(Vincent 19)</w:t>
      </w:r>
      <w:r w:rsidR="0046308A">
        <w:rPr>
          <w:rFonts w:ascii="Times New Roman" w:hAnsi="Times New Roman" w:cs="Times New Roman"/>
          <w:sz w:val="24"/>
          <w:szCs w:val="24"/>
          <w:highlight w:val="yellow"/>
        </w:rPr>
        <w:fldChar w:fldCharType="end"/>
      </w:r>
      <w:r w:rsidR="000D4CA1">
        <w:rPr>
          <w:rFonts w:ascii="Times New Roman" w:hAnsi="Times New Roman" w:cs="Times New Roman"/>
          <w:sz w:val="24"/>
          <w:szCs w:val="24"/>
          <w:highlight w:val="yellow"/>
        </w:rPr>
        <w:t xml:space="preserve">  </w:t>
      </w:r>
    </w:p>
    <w:p w14:paraId="7CC35798" w14:textId="1A8B4570" w:rsidR="00B74E54" w:rsidRPr="004F66FE" w:rsidRDefault="00285F2D" w:rsidP="00384463">
      <w:pPr>
        <w:spacing w:line="480" w:lineRule="auto"/>
        <w:ind w:firstLine="720"/>
        <w:rPr>
          <w:rFonts w:ascii="Times New Roman" w:hAnsi="Times New Roman" w:cs="Times New Roman"/>
          <w:sz w:val="24"/>
          <w:szCs w:val="24"/>
          <w:highlight w:val="yellow"/>
        </w:rPr>
      </w:pPr>
      <w:r w:rsidRPr="004F66FE">
        <w:rPr>
          <w:rFonts w:ascii="Times New Roman" w:hAnsi="Times New Roman" w:cs="Times New Roman"/>
          <w:sz w:val="24"/>
          <w:szCs w:val="24"/>
          <w:highlight w:val="yellow"/>
        </w:rPr>
        <w:t xml:space="preserve">The </w:t>
      </w:r>
      <w:r w:rsidR="00D82CFD" w:rsidRPr="004F66FE">
        <w:rPr>
          <w:rFonts w:ascii="Times New Roman" w:hAnsi="Times New Roman" w:cs="Times New Roman"/>
          <w:sz w:val="24"/>
          <w:szCs w:val="24"/>
          <w:highlight w:val="yellow"/>
        </w:rPr>
        <w:t>poetic voice is</w:t>
      </w:r>
      <w:r w:rsidR="00DC689B" w:rsidRPr="004F66FE">
        <w:rPr>
          <w:rFonts w:ascii="Times New Roman" w:hAnsi="Times New Roman" w:cs="Times New Roman"/>
          <w:sz w:val="24"/>
          <w:szCs w:val="24"/>
          <w:highlight w:val="yellow"/>
        </w:rPr>
        <w:t xml:space="preserve"> </w:t>
      </w:r>
      <w:r w:rsidR="00AF69CD" w:rsidRPr="004F66FE">
        <w:rPr>
          <w:rFonts w:ascii="Times New Roman" w:hAnsi="Times New Roman" w:cs="Times New Roman"/>
          <w:sz w:val="24"/>
          <w:szCs w:val="24"/>
          <w:highlight w:val="yellow"/>
        </w:rPr>
        <w:t xml:space="preserve">referencing </w:t>
      </w:r>
      <w:r w:rsidR="007218EF" w:rsidRPr="004F66FE">
        <w:rPr>
          <w:rFonts w:ascii="Times New Roman" w:hAnsi="Times New Roman" w:cs="Times New Roman"/>
          <w:sz w:val="24"/>
          <w:szCs w:val="24"/>
          <w:highlight w:val="yellow"/>
        </w:rPr>
        <w:t xml:space="preserve">the interests and values of </w:t>
      </w:r>
      <w:r w:rsidR="00E41802" w:rsidRPr="004F66FE">
        <w:rPr>
          <w:rFonts w:ascii="Times New Roman" w:hAnsi="Times New Roman" w:cs="Times New Roman"/>
          <w:sz w:val="24"/>
          <w:szCs w:val="24"/>
          <w:highlight w:val="yellow"/>
        </w:rPr>
        <w:t xml:space="preserve">the </w:t>
      </w:r>
      <w:r w:rsidR="000A7A65">
        <w:rPr>
          <w:rFonts w:ascii="Times New Roman" w:hAnsi="Times New Roman" w:cs="Times New Roman"/>
          <w:sz w:val="24"/>
          <w:szCs w:val="24"/>
          <w:highlight w:val="yellow"/>
        </w:rPr>
        <w:t>Old Regime, specifically the</w:t>
      </w:r>
      <w:r w:rsidR="00E41802" w:rsidRPr="004F66FE">
        <w:rPr>
          <w:rFonts w:ascii="Times New Roman" w:hAnsi="Times New Roman" w:cs="Times New Roman"/>
          <w:sz w:val="24"/>
          <w:szCs w:val="24"/>
          <w:highlight w:val="yellow"/>
        </w:rPr>
        <w:t xml:space="preserve"> aristocratic </w:t>
      </w:r>
      <w:r w:rsidR="00C30462" w:rsidRPr="004F66FE">
        <w:rPr>
          <w:rFonts w:ascii="Times New Roman" w:hAnsi="Times New Roman" w:cs="Times New Roman"/>
          <w:sz w:val="24"/>
          <w:szCs w:val="24"/>
          <w:highlight w:val="yellow"/>
        </w:rPr>
        <w:t xml:space="preserve">ruling class, </w:t>
      </w:r>
      <w:r w:rsidR="00BF3224" w:rsidRPr="004F66FE">
        <w:rPr>
          <w:rFonts w:ascii="Times New Roman" w:hAnsi="Times New Roman" w:cs="Times New Roman"/>
          <w:sz w:val="24"/>
          <w:szCs w:val="24"/>
          <w:highlight w:val="yellow"/>
        </w:rPr>
        <w:t xml:space="preserve">which slowly </w:t>
      </w:r>
      <w:r w:rsidR="00C30462" w:rsidRPr="004F66FE">
        <w:rPr>
          <w:rFonts w:ascii="Times New Roman" w:hAnsi="Times New Roman" w:cs="Times New Roman"/>
          <w:sz w:val="24"/>
          <w:szCs w:val="24"/>
          <w:highlight w:val="yellow"/>
        </w:rPr>
        <w:t>declined in number</w:t>
      </w:r>
      <w:r w:rsidR="00A834B8" w:rsidRPr="004F66FE">
        <w:rPr>
          <w:rFonts w:ascii="Times New Roman" w:hAnsi="Times New Roman" w:cs="Times New Roman"/>
          <w:sz w:val="24"/>
          <w:szCs w:val="24"/>
          <w:highlight w:val="yellow"/>
        </w:rPr>
        <w:t xml:space="preserve"> in</w:t>
      </w:r>
      <w:r w:rsidR="00BF3224" w:rsidRPr="004F66FE">
        <w:rPr>
          <w:rFonts w:ascii="Times New Roman" w:hAnsi="Times New Roman" w:cs="Times New Roman"/>
          <w:sz w:val="24"/>
          <w:szCs w:val="24"/>
          <w:highlight w:val="yellow"/>
        </w:rPr>
        <w:t xml:space="preserve"> the 19</w:t>
      </w:r>
      <w:r w:rsidR="00BF3224" w:rsidRPr="004F66FE">
        <w:rPr>
          <w:rFonts w:ascii="Times New Roman" w:hAnsi="Times New Roman" w:cs="Times New Roman"/>
          <w:sz w:val="24"/>
          <w:szCs w:val="24"/>
          <w:highlight w:val="yellow"/>
          <w:vertAlign w:val="superscript"/>
        </w:rPr>
        <w:t>th</w:t>
      </w:r>
      <w:r w:rsidR="00A834B8" w:rsidRPr="004F66FE">
        <w:rPr>
          <w:rFonts w:ascii="Times New Roman" w:hAnsi="Times New Roman" w:cs="Times New Roman"/>
          <w:sz w:val="24"/>
          <w:szCs w:val="24"/>
          <w:highlight w:val="yellow"/>
        </w:rPr>
        <w:t xml:space="preserve"> </w:t>
      </w:r>
      <w:r w:rsidR="00EE310B" w:rsidRPr="004F66FE">
        <w:rPr>
          <w:rFonts w:ascii="Times New Roman" w:hAnsi="Times New Roman" w:cs="Times New Roman"/>
          <w:sz w:val="24"/>
          <w:szCs w:val="24"/>
          <w:highlight w:val="yellow"/>
        </w:rPr>
        <w:t xml:space="preserve">century </w:t>
      </w:r>
      <w:r w:rsidR="009971A0" w:rsidRPr="004F66FE">
        <w:rPr>
          <w:rFonts w:ascii="Times New Roman" w:hAnsi="Times New Roman" w:cs="Times New Roman"/>
          <w:sz w:val="24"/>
          <w:szCs w:val="24"/>
          <w:highlight w:val="yellow"/>
        </w:rPr>
        <w:t xml:space="preserve">as </w:t>
      </w:r>
      <w:r w:rsidR="00A834B8" w:rsidRPr="004F66FE">
        <w:rPr>
          <w:rFonts w:ascii="Times New Roman" w:hAnsi="Times New Roman" w:cs="Times New Roman"/>
          <w:sz w:val="24"/>
          <w:szCs w:val="24"/>
          <w:highlight w:val="yellow"/>
        </w:rPr>
        <w:t xml:space="preserve">the </w:t>
      </w:r>
      <w:r w:rsidR="0070145C" w:rsidRPr="004F66FE">
        <w:rPr>
          <w:rFonts w:ascii="Times New Roman" w:hAnsi="Times New Roman" w:cs="Times New Roman"/>
          <w:sz w:val="24"/>
          <w:szCs w:val="24"/>
          <w:highlight w:val="yellow"/>
        </w:rPr>
        <w:t>growing power</w:t>
      </w:r>
      <w:r w:rsidR="00A834B8" w:rsidRPr="004F66FE">
        <w:rPr>
          <w:rFonts w:ascii="Times New Roman" w:hAnsi="Times New Roman" w:cs="Times New Roman"/>
          <w:sz w:val="24"/>
          <w:szCs w:val="24"/>
          <w:highlight w:val="yellow"/>
        </w:rPr>
        <w:t xml:space="preserve"> of </w:t>
      </w:r>
      <w:r w:rsidR="0070145C" w:rsidRPr="004F66FE">
        <w:rPr>
          <w:rFonts w:ascii="Times New Roman" w:hAnsi="Times New Roman" w:cs="Times New Roman"/>
          <w:sz w:val="24"/>
          <w:szCs w:val="24"/>
          <w:highlight w:val="yellow"/>
        </w:rPr>
        <w:t>middle-class civilization</w:t>
      </w:r>
      <w:r w:rsidR="009971A0" w:rsidRPr="004F66FE">
        <w:rPr>
          <w:rFonts w:ascii="Times New Roman" w:hAnsi="Times New Roman" w:cs="Times New Roman"/>
          <w:sz w:val="24"/>
          <w:szCs w:val="24"/>
          <w:highlight w:val="yellow"/>
        </w:rPr>
        <w:t xml:space="preserve"> emerged</w:t>
      </w:r>
      <w:r w:rsidR="00EE310B" w:rsidRPr="004F66FE">
        <w:rPr>
          <w:rFonts w:ascii="Times New Roman" w:hAnsi="Times New Roman" w:cs="Times New Roman"/>
          <w:sz w:val="24"/>
          <w:szCs w:val="24"/>
          <w:highlight w:val="yellow"/>
        </w:rPr>
        <w:t xml:space="preserve"> </w:t>
      </w:r>
      <w:r w:rsidR="0070145C" w:rsidRPr="004F66FE">
        <w:rPr>
          <w:rFonts w:ascii="Times New Roman" w:hAnsi="Times New Roman" w:cs="Times New Roman"/>
          <w:sz w:val="24"/>
          <w:szCs w:val="24"/>
          <w:highlight w:val="yellow"/>
        </w:rPr>
        <w:t xml:space="preserve">. This class comprised of the bourgeois values replaced </w:t>
      </w:r>
      <w:r w:rsidR="0007705E" w:rsidRPr="004F66FE">
        <w:rPr>
          <w:rFonts w:ascii="Times New Roman" w:hAnsi="Times New Roman" w:cs="Times New Roman"/>
          <w:sz w:val="24"/>
          <w:szCs w:val="24"/>
          <w:highlight w:val="yellow"/>
        </w:rPr>
        <w:t xml:space="preserve">and even merged with </w:t>
      </w:r>
      <w:r w:rsidR="0070145C" w:rsidRPr="004F66FE">
        <w:rPr>
          <w:rFonts w:ascii="Times New Roman" w:hAnsi="Times New Roman" w:cs="Times New Roman"/>
          <w:sz w:val="24"/>
          <w:szCs w:val="24"/>
          <w:highlight w:val="yellow"/>
        </w:rPr>
        <w:t>the aristocratic features of vanity represented in the beginning of the poem.</w:t>
      </w:r>
      <w:r w:rsidR="00111B32" w:rsidRPr="004F66FE">
        <w:rPr>
          <w:rFonts w:ascii="Times New Roman" w:hAnsi="Times New Roman" w:cs="Times New Roman"/>
          <w:sz w:val="24"/>
          <w:szCs w:val="24"/>
          <w:highlight w:val="yellow"/>
        </w:rPr>
        <w:t xml:space="preserve"> </w:t>
      </w:r>
      <w:r w:rsidR="0007705E" w:rsidRPr="004F66FE">
        <w:rPr>
          <w:rFonts w:ascii="Times New Roman" w:hAnsi="Times New Roman" w:cs="Times New Roman"/>
          <w:sz w:val="24"/>
          <w:szCs w:val="24"/>
          <w:highlight w:val="yellow"/>
        </w:rPr>
        <w:t xml:space="preserve">Jesús Cruz </w:t>
      </w:r>
      <w:r w:rsidR="00384463" w:rsidRPr="004F66FE">
        <w:rPr>
          <w:rFonts w:ascii="Times New Roman" w:hAnsi="Times New Roman" w:cs="Times New Roman"/>
          <w:sz w:val="24"/>
          <w:szCs w:val="24"/>
          <w:highlight w:val="yellow"/>
        </w:rPr>
        <w:t xml:space="preserve">sums up the history of the two groups </w:t>
      </w:r>
      <w:r w:rsidR="0007705E" w:rsidRPr="004F66FE">
        <w:rPr>
          <w:rFonts w:ascii="Times New Roman" w:hAnsi="Times New Roman" w:cs="Times New Roman"/>
          <w:sz w:val="24"/>
          <w:szCs w:val="24"/>
          <w:highlight w:val="yellow"/>
        </w:rPr>
        <w:t xml:space="preserve">when </w:t>
      </w:r>
      <w:r w:rsidR="00384463" w:rsidRPr="004F66FE">
        <w:rPr>
          <w:rFonts w:ascii="Times New Roman" w:hAnsi="Times New Roman" w:cs="Times New Roman"/>
          <w:sz w:val="24"/>
          <w:szCs w:val="24"/>
          <w:highlight w:val="yellow"/>
        </w:rPr>
        <w:t>he</w:t>
      </w:r>
      <w:r w:rsidR="0007705E" w:rsidRPr="004F66FE">
        <w:rPr>
          <w:rFonts w:ascii="Times New Roman" w:hAnsi="Times New Roman" w:cs="Times New Roman"/>
          <w:sz w:val="24"/>
          <w:szCs w:val="24"/>
          <w:highlight w:val="yellow"/>
        </w:rPr>
        <w:t xml:space="preserve"> </w:t>
      </w:r>
      <w:r w:rsidR="00384463" w:rsidRPr="004F66FE">
        <w:rPr>
          <w:rFonts w:ascii="Times New Roman" w:hAnsi="Times New Roman" w:cs="Times New Roman"/>
          <w:sz w:val="24"/>
          <w:szCs w:val="24"/>
          <w:highlight w:val="yellow"/>
        </w:rPr>
        <w:t>refers to the two</w:t>
      </w:r>
      <w:r w:rsidR="0007705E" w:rsidRPr="004F66FE">
        <w:rPr>
          <w:rFonts w:ascii="Times New Roman" w:hAnsi="Times New Roman" w:cs="Times New Roman"/>
          <w:sz w:val="24"/>
          <w:szCs w:val="24"/>
          <w:highlight w:val="yellow"/>
        </w:rPr>
        <w:t xml:space="preserve"> </w:t>
      </w:r>
      <w:r w:rsidR="00384463" w:rsidRPr="004F66FE">
        <w:rPr>
          <w:rFonts w:ascii="Times New Roman" w:hAnsi="Times New Roman" w:cs="Times New Roman"/>
          <w:sz w:val="24"/>
          <w:szCs w:val="24"/>
          <w:highlight w:val="yellow"/>
        </w:rPr>
        <w:t>research</w:t>
      </w:r>
      <w:r w:rsidR="0007705E" w:rsidRPr="004F66FE">
        <w:rPr>
          <w:rFonts w:ascii="Times New Roman" w:hAnsi="Times New Roman" w:cs="Times New Roman"/>
          <w:sz w:val="24"/>
          <w:szCs w:val="24"/>
          <w:highlight w:val="yellow"/>
        </w:rPr>
        <w:t xml:space="preserve"> </w:t>
      </w:r>
      <w:r w:rsidR="0007705E" w:rsidRPr="004F66FE">
        <w:rPr>
          <w:rFonts w:ascii="Times New Roman" w:hAnsi="Times New Roman" w:cs="Times New Roman"/>
          <w:sz w:val="24"/>
          <w:szCs w:val="24"/>
          <w:highlight w:val="yellow"/>
        </w:rPr>
        <w:lastRenderedPageBreak/>
        <w:t>models used to explain the bourgeois</w:t>
      </w:r>
      <w:r w:rsidR="00384463" w:rsidRPr="004F66FE">
        <w:rPr>
          <w:rFonts w:ascii="Times New Roman" w:hAnsi="Times New Roman" w:cs="Times New Roman"/>
          <w:sz w:val="24"/>
          <w:szCs w:val="24"/>
          <w:highlight w:val="yellow"/>
        </w:rPr>
        <w:t xml:space="preserve"> revolution in Spain. One of these models substantiate</w:t>
      </w:r>
      <w:r w:rsidR="009971A0" w:rsidRPr="004F66FE">
        <w:rPr>
          <w:rFonts w:ascii="Times New Roman" w:hAnsi="Times New Roman" w:cs="Times New Roman"/>
          <w:sz w:val="24"/>
          <w:szCs w:val="24"/>
          <w:highlight w:val="yellow"/>
        </w:rPr>
        <w:t>s</w:t>
      </w:r>
      <w:r w:rsidR="00384463" w:rsidRPr="004F66FE">
        <w:rPr>
          <w:rFonts w:ascii="Times New Roman" w:hAnsi="Times New Roman" w:cs="Times New Roman"/>
          <w:sz w:val="24"/>
          <w:szCs w:val="24"/>
          <w:highlight w:val="yellow"/>
        </w:rPr>
        <w:t xml:space="preserve"> Aguilera’s representation of</w:t>
      </w:r>
      <w:r w:rsidR="00B74E54" w:rsidRPr="004F66FE">
        <w:rPr>
          <w:rFonts w:ascii="Times New Roman" w:hAnsi="Times New Roman" w:cs="Times New Roman"/>
          <w:sz w:val="24"/>
          <w:szCs w:val="24"/>
          <w:highlight w:val="yellow"/>
        </w:rPr>
        <w:t xml:space="preserve"> </w:t>
      </w:r>
      <w:r w:rsidR="009971A0" w:rsidRPr="004F66FE">
        <w:rPr>
          <w:rFonts w:ascii="Times New Roman" w:hAnsi="Times New Roman" w:cs="Times New Roman"/>
          <w:sz w:val="24"/>
          <w:szCs w:val="24"/>
          <w:highlight w:val="yellow"/>
        </w:rPr>
        <w:t>the aristocracy and its transformation</w:t>
      </w:r>
      <w:r w:rsidR="00B74E54" w:rsidRPr="004F66FE">
        <w:rPr>
          <w:rFonts w:ascii="Times New Roman" w:hAnsi="Times New Roman" w:cs="Times New Roman"/>
          <w:sz w:val="24"/>
          <w:szCs w:val="24"/>
          <w:highlight w:val="yellow"/>
        </w:rPr>
        <w:t>:</w:t>
      </w:r>
    </w:p>
    <w:p w14:paraId="31305AB6" w14:textId="0434C425" w:rsidR="00E263A0" w:rsidRPr="004F66FE" w:rsidRDefault="00B74E54" w:rsidP="003B7D77">
      <w:pPr>
        <w:spacing w:line="480" w:lineRule="auto"/>
        <w:ind w:left="720"/>
        <w:rPr>
          <w:rFonts w:ascii="Times New Roman" w:hAnsi="Times New Roman" w:cs="Times New Roman"/>
          <w:sz w:val="24"/>
          <w:szCs w:val="24"/>
          <w:highlight w:val="yellow"/>
        </w:rPr>
      </w:pPr>
      <w:r w:rsidRPr="004F66FE">
        <w:rPr>
          <w:rFonts w:ascii="Times New Roman" w:hAnsi="Times New Roman" w:cs="Times New Roman"/>
          <w:sz w:val="24"/>
          <w:szCs w:val="24"/>
          <w:highlight w:val="yellow"/>
        </w:rPr>
        <w:t xml:space="preserve">According to the defenders of this model, a new social class, the bourgeoisie, seized power and then reformed law and society to serve its own interests, that is, to promote capitalist development. With the passage of time this bourgeoisie, consisting of a group of new landowners, merchants, and </w:t>
      </w:r>
      <w:r w:rsidR="003B7D77" w:rsidRPr="004F66FE">
        <w:rPr>
          <w:rFonts w:ascii="Times New Roman" w:hAnsi="Times New Roman" w:cs="Times New Roman"/>
          <w:sz w:val="24"/>
          <w:szCs w:val="24"/>
          <w:highlight w:val="yellow"/>
        </w:rPr>
        <w:t>bureaucrats</w:t>
      </w:r>
      <w:r w:rsidRPr="004F66FE">
        <w:rPr>
          <w:rFonts w:ascii="Times New Roman" w:hAnsi="Times New Roman" w:cs="Times New Roman"/>
          <w:sz w:val="24"/>
          <w:szCs w:val="24"/>
          <w:highlight w:val="yellow"/>
        </w:rPr>
        <w:t xml:space="preserve">, who had maintained a revolutionary position between 1812 and 1843, became increasingly more </w:t>
      </w:r>
      <w:r w:rsidR="003B7D77" w:rsidRPr="004F66FE">
        <w:rPr>
          <w:rFonts w:ascii="Times New Roman" w:hAnsi="Times New Roman" w:cs="Times New Roman"/>
          <w:sz w:val="24"/>
          <w:szCs w:val="24"/>
          <w:highlight w:val="yellow"/>
        </w:rPr>
        <w:t>conservative</w:t>
      </w:r>
      <w:r w:rsidRPr="004F66FE">
        <w:rPr>
          <w:rFonts w:ascii="Times New Roman" w:hAnsi="Times New Roman" w:cs="Times New Roman"/>
          <w:sz w:val="24"/>
          <w:szCs w:val="24"/>
          <w:highlight w:val="yellow"/>
        </w:rPr>
        <w:t xml:space="preserve"> until they merged with the landed aristocracy. </w:t>
      </w:r>
      <w:r w:rsidR="003B7D77" w:rsidRPr="004F66FE">
        <w:rPr>
          <w:rFonts w:ascii="Times New Roman" w:hAnsi="Times New Roman" w:cs="Times New Roman"/>
          <w:sz w:val="24"/>
          <w:szCs w:val="24"/>
          <w:highlight w:val="yellow"/>
        </w:rPr>
        <w:t>The threat of a popular revolution inspired by the rural and urban proletariat led to this confluence of interests between the new bourg</w:t>
      </w:r>
      <w:r w:rsidR="007C656C">
        <w:rPr>
          <w:rFonts w:ascii="Times New Roman" w:hAnsi="Times New Roman" w:cs="Times New Roman"/>
          <w:sz w:val="24"/>
          <w:szCs w:val="24"/>
          <w:highlight w:val="yellow"/>
        </w:rPr>
        <w:t>eoisie and the old aristocracy</w:t>
      </w:r>
      <w:r w:rsidR="00387CE2">
        <w:rPr>
          <w:rFonts w:ascii="Times New Roman" w:hAnsi="Times New Roman" w:cs="Times New Roman"/>
          <w:sz w:val="24"/>
          <w:szCs w:val="24"/>
          <w:highlight w:val="yellow"/>
        </w:rPr>
        <w:t xml:space="preserve">. </w:t>
      </w:r>
      <w:r w:rsidR="00387CE2">
        <w:rPr>
          <w:rFonts w:ascii="Times New Roman" w:hAnsi="Times New Roman" w:cs="Times New Roman"/>
          <w:sz w:val="24"/>
          <w:szCs w:val="24"/>
          <w:highlight w:val="yellow"/>
        </w:rPr>
        <w:fldChar w:fldCharType="begin"/>
      </w:r>
      <w:r w:rsidR="000F2ECC">
        <w:rPr>
          <w:rFonts w:ascii="Times New Roman" w:hAnsi="Times New Roman" w:cs="Times New Roman"/>
          <w:sz w:val="24"/>
          <w:szCs w:val="24"/>
          <w:highlight w:val="yellow"/>
        </w:rPr>
        <w:instrText xml:space="preserve"> ADDIN EN.CITE &lt;EndNote&gt;&lt;Cite ExcludeAuth="1"&gt;&lt;Author&gt;Cruz&lt;/Author&gt;&lt;Year&gt;2004&lt;/Year&gt;&lt;RecNum&gt;192&lt;/RecNum&gt;&lt;Pages&gt;4&lt;/Pages&gt;&lt;DisplayText&gt;(&lt;style face="italic"&gt;Gentlemen, Bourgeois, and Revolutionaries&lt;/style&gt; 4)&lt;/DisplayText&gt;&lt;record&gt;&lt;rec-number&gt;192&lt;/rec-number&gt;&lt;foreign-keys&gt;&lt;key app="EN" db-id="5xstxsde6rdp5yexss8vfsa6zwr5fd5z52vs" timestamp="1489199130"&gt;192&lt;/key&gt;&lt;/foreign-keys&gt;&lt;ref-type name="Book"&gt;6&lt;/ref-type&gt;&lt;contributors&gt;&lt;authors&gt;&lt;author&gt;Cruz, Jesús&lt;/author&gt;&lt;/authors&gt;&lt;/contributors&gt;&lt;titles&gt;&lt;title&gt;Gentlemen, Bourgeois, and Revolutionaries: Political Change and Cultural Persistence Among the Spanish Dominant Groups, 1750-1850&lt;/title&gt;&lt;short-title&gt;Gentlemen, Bourgeois, and Revolutionaries&lt;/short-title&gt;&lt;/titles&gt;&lt;dates&gt;&lt;year&gt;2004&lt;/year&gt;&lt;/dates&gt;&lt;pub-location&gt;Cambridge&lt;/pub-location&gt;&lt;publisher&gt;Cambridge UP&lt;/publisher&gt;&lt;isbn&gt;9780521894166&lt;/isbn&gt;&lt;urls&gt;&lt;related-urls&gt;&lt;url&gt;https://books.google.com/books?id=Ks4ov_eww5UC&lt;/url&gt;&lt;/related-urls&gt;&lt;/urls&gt;&lt;/record&gt;&lt;/Cite&gt;&lt;/EndNote&gt;</w:instrText>
      </w:r>
      <w:r w:rsidR="00387CE2">
        <w:rPr>
          <w:rFonts w:ascii="Times New Roman" w:hAnsi="Times New Roman" w:cs="Times New Roman"/>
          <w:sz w:val="24"/>
          <w:szCs w:val="24"/>
          <w:highlight w:val="yellow"/>
        </w:rPr>
        <w:fldChar w:fldCharType="separate"/>
      </w:r>
      <w:r w:rsidR="000F2ECC">
        <w:rPr>
          <w:rFonts w:ascii="Times New Roman" w:hAnsi="Times New Roman" w:cs="Times New Roman"/>
          <w:noProof/>
          <w:sz w:val="24"/>
          <w:szCs w:val="24"/>
          <w:highlight w:val="yellow"/>
        </w:rPr>
        <w:t>(</w:t>
      </w:r>
      <w:r w:rsidR="000F2ECC" w:rsidRPr="000F2ECC">
        <w:rPr>
          <w:rFonts w:ascii="Times New Roman" w:hAnsi="Times New Roman" w:cs="Times New Roman"/>
          <w:i/>
          <w:noProof/>
          <w:sz w:val="24"/>
          <w:szCs w:val="24"/>
          <w:highlight w:val="yellow"/>
        </w:rPr>
        <w:t>Gentlemen, Bourgeois, and Revolutionaries</w:t>
      </w:r>
      <w:r w:rsidR="000F2ECC">
        <w:rPr>
          <w:rFonts w:ascii="Times New Roman" w:hAnsi="Times New Roman" w:cs="Times New Roman"/>
          <w:noProof/>
          <w:sz w:val="24"/>
          <w:szCs w:val="24"/>
          <w:highlight w:val="yellow"/>
        </w:rPr>
        <w:t xml:space="preserve"> 4)</w:t>
      </w:r>
      <w:r w:rsidR="00387CE2">
        <w:rPr>
          <w:rFonts w:ascii="Times New Roman" w:hAnsi="Times New Roman" w:cs="Times New Roman"/>
          <w:sz w:val="24"/>
          <w:szCs w:val="24"/>
          <w:highlight w:val="yellow"/>
        </w:rPr>
        <w:fldChar w:fldCharType="end"/>
      </w:r>
    </w:p>
    <w:p w14:paraId="4DB0E012" w14:textId="182686E1" w:rsidR="00D97BD3" w:rsidRDefault="00D97BD3" w:rsidP="00D97BD3">
      <w:pPr>
        <w:spacing w:line="480" w:lineRule="auto"/>
        <w:rPr>
          <w:rFonts w:ascii="Times New Roman" w:hAnsi="Times New Roman" w:cs="Times New Roman"/>
          <w:sz w:val="24"/>
          <w:szCs w:val="24"/>
        </w:rPr>
      </w:pPr>
      <w:r w:rsidRPr="004F66FE">
        <w:rPr>
          <w:rFonts w:ascii="Times New Roman" w:hAnsi="Times New Roman" w:cs="Times New Roman"/>
          <w:sz w:val="24"/>
          <w:szCs w:val="24"/>
          <w:highlight w:val="yellow"/>
        </w:rPr>
        <w:t>“L</w:t>
      </w:r>
      <w:r w:rsidR="002E25D6" w:rsidRPr="004F66FE">
        <w:rPr>
          <w:rFonts w:ascii="Times New Roman" w:hAnsi="Times New Roman" w:cs="Times New Roman"/>
          <w:sz w:val="24"/>
          <w:szCs w:val="24"/>
          <w:highlight w:val="yellow"/>
        </w:rPr>
        <w:t xml:space="preserve">as aristocracias” </w:t>
      </w:r>
      <w:r w:rsidR="00CB0611" w:rsidRPr="004F66FE">
        <w:rPr>
          <w:rFonts w:ascii="Times New Roman" w:hAnsi="Times New Roman" w:cs="Times New Roman"/>
          <w:sz w:val="24"/>
          <w:szCs w:val="24"/>
          <w:highlight w:val="yellow"/>
        </w:rPr>
        <w:t xml:space="preserve">introduces the new representation </w:t>
      </w:r>
      <w:r w:rsidR="00730372" w:rsidRPr="004F66FE">
        <w:rPr>
          <w:rFonts w:ascii="Times New Roman" w:hAnsi="Times New Roman" w:cs="Times New Roman"/>
          <w:sz w:val="24"/>
          <w:szCs w:val="24"/>
          <w:highlight w:val="yellow"/>
        </w:rPr>
        <w:t>of the aris</w:t>
      </w:r>
      <w:r w:rsidR="004F66FE" w:rsidRPr="004F66FE">
        <w:rPr>
          <w:rFonts w:ascii="Times New Roman" w:hAnsi="Times New Roman" w:cs="Times New Roman"/>
          <w:sz w:val="24"/>
          <w:szCs w:val="24"/>
          <w:highlight w:val="yellow"/>
        </w:rPr>
        <w:t>tocracy across Spanish society w</w:t>
      </w:r>
      <w:r w:rsidR="00730372" w:rsidRPr="004F66FE">
        <w:rPr>
          <w:rFonts w:ascii="Times New Roman" w:hAnsi="Times New Roman" w:cs="Times New Roman"/>
          <w:sz w:val="24"/>
          <w:szCs w:val="24"/>
          <w:highlight w:val="yellow"/>
        </w:rPr>
        <w:t>hich contrasts</w:t>
      </w:r>
      <w:r w:rsidR="004F66FE" w:rsidRPr="004F66FE">
        <w:rPr>
          <w:rFonts w:ascii="Times New Roman" w:hAnsi="Times New Roman" w:cs="Times New Roman"/>
          <w:sz w:val="24"/>
          <w:szCs w:val="24"/>
          <w:highlight w:val="yellow"/>
        </w:rPr>
        <w:t xml:space="preserve"> with </w:t>
      </w:r>
      <w:r w:rsidR="008D49E5" w:rsidRPr="004F66FE">
        <w:rPr>
          <w:rFonts w:ascii="Times New Roman" w:hAnsi="Times New Roman" w:cs="Times New Roman"/>
          <w:sz w:val="24"/>
          <w:szCs w:val="24"/>
          <w:highlight w:val="yellow"/>
        </w:rPr>
        <w:t xml:space="preserve">the </w:t>
      </w:r>
      <w:r w:rsidR="00730372" w:rsidRPr="004F66FE">
        <w:rPr>
          <w:rFonts w:ascii="Times New Roman" w:hAnsi="Times New Roman" w:cs="Times New Roman"/>
          <w:sz w:val="24"/>
          <w:szCs w:val="24"/>
          <w:highlight w:val="yellow"/>
        </w:rPr>
        <w:t>images</w:t>
      </w:r>
      <w:r w:rsidR="008D49E5" w:rsidRPr="004F66FE">
        <w:rPr>
          <w:rFonts w:ascii="Times New Roman" w:hAnsi="Times New Roman" w:cs="Times New Roman"/>
          <w:sz w:val="24"/>
          <w:szCs w:val="24"/>
          <w:highlight w:val="yellow"/>
        </w:rPr>
        <w:t xml:space="preserve"> of the rural and lower-class</w:t>
      </w:r>
      <w:r w:rsidR="00730372" w:rsidRPr="004F66FE">
        <w:rPr>
          <w:rFonts w:ascii="Times New Roman" w:hAnsi="Times New Roman" w:cs="Times New Roman"/>
          <w:sz w:val="24"/>
          <w:szCs w:val="24"/>
          <w:highlight w:val="yellow"/>
        </w:rPr>
        <w:t xml:space="preserve"> in previous poems.</w:t>
      </w:r>
    </w:p>
    <w:tbl>
      <w:tblPr>
        <w:tblStyle w:val="TableGrid"/>
        <w:tblW w:w="78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4"/>
      </w:tblGrid>
      <w:tr w:rsidR="00215AD4" w:rsidRPr="00215AD4" w14:paraId="42BE9DBD" w14:textId="77777777" w:rsidTr="004F66FE">
        <w:trPr>
          <w:trHeight w:val="970"/>
          <w:jc w:val="center"/>
        </w:trPr>
        <w:tc>
          <w:tcPr>
            <w:tcW w:w="7884" w:type="dxa"/>
          </w:tcPr>
          <w:p w14:paraId="6BD7B7BE" w14:textId="77777777" w:rsidR="00D97BD3" w:rsidRDefault="00D97BD3" w:rsidP="00D97BD3">
            <w:pPr>
              <w:rPr>
                <w:rFonts w:ascii="Times New Roman" w:hAnsi="Times New Roman" w:cs="Times New Roman"/>
                <w:sz w:val="24"/>
                <w:szCs w:val="24"/>
                <w:lang w:val="es-ES_tradnl"/>
              </w:rPr>
            </w:pPr>
          </w:p>
          <w:p w14:paraId="2714B988"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Tras un mostrador nuevo, caladas sendas gafas,</w:t>
            </w:r>
          </w:p>
          <w:p w14:paraId="611E5FD6"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De obeso comerciante despunta la nariz;</w:t>
            </w:r>
          </w:p>
          <w:p w14:paraId="654F6EE1"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De azúcar y canela, vainilla y chocolate</w:t>
            </w:r>
          </w:p>
          <w:p w14:paraId="335D9B49"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Circúndale cien sacos, si acaso no son mil.</w:t>
            </w:r>
          </w:p>
          <w:p w14:paraId="291B086D"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¿Qué diablos a él le importa que el mundo baile o gime</w:t>
            </w:r>
          </w:p>
          <w:p w14:paraId="0D1F0D53"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Que viva o que se rompa la nuca Jelachich,</w:t>
            </w:r>
          </w:p>
          <w:p w14:paraId="7B4EE6D1"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Si a todos causa envidia formando en batallones</w:t>
            </w:r>
          </w:p>
          <w:p w14:paraId="1CF9CC93"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 xml:space="preserve">Ese metal sonoro que han dado en llamar </w:t>
            </w:r>
            <w:r w:rsidRPr="00215AD4">
              <w:rPr>
                <w:rFonts w:ascii="Times New Roman" w:hAnsi="Times New Roman" w:cs="Times New Roman"/>
                <w:i/>
                <w:sz w:val="24"/>
                <w:szCs w:val="24"/>
                <w:lang w:val="es-ES_tradnl"/>
              </w:rPr>
              <w:t>vil</w:t>
            </w:r>
            <w:r w:rsidRPr="00215AD4">
              <w:rPr>
                <w:rFonts w:ascii="Times New Roman" w:hAnsi="Times New Roman" w:cs="Times New Roman"/>
                <w:sz w:val="24"/>
                <w:szCs w:val="24"/>
                <w:lang w:val="es-ES_tradnl"/>
              </w:rPr>
              <w:t>?</w:t>
            </w:r>
          </w:p>
          <w:p w14:paraId="3629E591" w14:textId="77777777" w:rsidR="00215AD4" w:rsidRP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-Está aquí, por ventura, MADAMA ARISTOCRACIA?</w:t>
            </w:r>
          </w:p>
          <w:p w14:paraId="0058AE11" w14:textId="77777777" w:rsidR="00215AD4" w:rsidRDefault="00215AD4" w:rsidP="00215AD4">
            <w:pPr>
              <w:jc w:val="center"/>
              <w:rPr>
                <w:rFonts w:ascii="Times New Roman" w:hAnsi="Times New Roman" w:cs="Times New Roman"/>
                <w:sz w:val="24"/>
                <w:szCs w:val="24"/>
                <w:lang w:val="es-ES_tradnl"/>
              </w:rPr>
            </w:pPr>
            <w:r w:rsidRPr="00215AD4">
              <w:rPr>
                <w:rFonts w:ascii="Times New Roman" w:hAnsi="Times New Roman" w:cs="Times New Roman"/>
                <w:sz w:val="24"/>
                <w:szCs w:val="24"/>
                <w:lang w:val="es-ES_tradnl"/>
              </w:rPr>
              <w:t>Oigamos al D</w:t>
            </w:r>
            <w:r w:rsidR="00DA39C8">
              <w:rPr>
                <w:rFonts w:ascii="Times New Roman" w:hAnsi="Times New Roman" w:cs="Times New Roman"/>
                <w:sz w:val="24"/>
                <w:szCs w:val="24"/>
                <w:lang w:val="es-ES_tradnl"/>
              </w:rPr>
              <w:t>INERO: -HA TIEMPO QUE ESTÁ AQUÍ (31).</w:t>
            </w:r>
          </w:p>
          <w:p w14:paraId="651A731A" w14:textId="77777777" w:rsidR="00215AD4" w:rsidRPr="00215AD4" w:rsidRDefault="00215AD4" w:rsidP="00215AD4">
            <w:pPr>
              <w:jc w:val="center"/>
              <w:rPr>
                <w:rFonts w:ascii="Times New Roman" w:hAnsi="Times New Roman" w:cs="Times New Roman"/>
                <w:sz w:val="24"/>
                <w:szCs w:val="24"/>
                <w:lang w:val="es-ES_tradnl"/>
              </w:rPr>
            </w:pPr>
          </w:p>
        </w:tc>
      </w:tr>
      <w:tr w:rsidR="00215AD4" w:rsidRPr="00215AD4" w14:paraId="2F5D9964" w14:textId="77777777" w:rsidTr="004F66FE">
        <w:trPr>
          <w:trHeight w:val="970"/>
          <w:jc w:val="center"/>
        </w:trPr>
        <w:tc>
          <w:tcPr>
            <w:tcW w:w="7884" w:type="dxa"/>
          </w:tcPr>
          <w:p w14:paraId="25B6361A" w14:textId="77777777"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Behind a new counter, fastened both lenses,</w:t>
            </w:r>
          </w:p>
          <w:p w14:paraId="5A464023" w14:textId="77777777"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Of the obese businessman the nose stands out;</w:t>
            </w:r>
          </w:p>
          <w:p w14:paraId="54175D80" w14:textId="77777777"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Of sugar and cinnamon, vanilla, and chocolate</w:t>
            </w:r>
          </w:p>
          <w:p w14:paraId="1F6AC8B9" w14:textId="77777777"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Surrounded him one hundred sacks, if perhaps, not a thousand.</w:t>
            </w:r>
          </w:p>
          <w:p w14:paraId="5EA33726" w14:textId="77777777"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What on Earth does he care that the world may dance or moan?</w:t>
            </w:r>
          </w:p>
          <w:p w14:paraId="368793C2" w14:textId="12375EB9"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 xml:space="preserve">That Jellachich’s neck </w:t>
            </w:r>
            <w:r w:rsidR="00640E23">
              <w:rPr>
                <w:rFonts w:ascii="Times New Roman" w:hAnsi="Times New Roman" w:cs="Times New Roman"/>
                <w:sz w:val="24"/>
                <w:szCs w:val="24"/>
              </w:rPr>
              <w:t>be broken or that he live</w:t>
            </w:r>
            <w:r w:rsidRPr="00215AD4">
              <w:rPr>
                <w:rFonts w:ascii="Times New Roman" w:hAnsi="Times New Roman" w:cs="Times New Roman"/>
                <w:sz w:val="24"/>
                <w:szCs w:val="24"/>
              </w:rPr>
              <w:t>,</w:t>
            </w:r>
          </w:p>
          <w:p w14:paraId="0A3C42FC" w14:textId="77777777"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If it causes envy in everyone forming in battalions</w:t>
            </w:r>
          </w:p>
          <w:p w14:paraId="44E2784A" w14:textId="77777777"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t xml:space="preserve">That melodious metal that they’ve taken to calling </w:t>
            </w:r>
            <w:r w:rsidRPr="00215AD4">
              <w:rPr>
                <w:rFonts w:ascii="Times New Roman" w:hAnsi="Times New Roman" w:cs="Times New Roman"/>
                <w:i/>
                <w:sz w:val="24"/>
                <w:szCs w:val="24"/>
              </w:rPr>
              <w:t>vile</w:t>
            </w:r>
            <w:r w:rsidRPr="00215AD4">
              <w:rPr>
                <w:rFonts w:ascii="Times New Roman" w:hAnsi="Times New Roman" w:cs="Times New Roman"/>
                <w:sz w:val="24"/>
                <w:szCs w:val="24"/>
              </w:rPr>
              <w:t>?</w:t>
            </w:r>
          </w:p>
          <w:p w14:paraId="3F2D984F" w14:textId="54FFBE7E" w:rsidR="00215AD4" w:rsidRPr="00215AD4" w:rsidRDefault="00032F7E" w:rsidP="00215AD4">
            <w:pPr>
              <w:ind w:right="-288"/>
              <w:jc w:val="center"/>
              <w:rPr>
                <w:rFonts w:ascii="Times New Roman" w:hAnsi="Times New Roman" w:cs="Times New Roman"/>
                <w:sz w:val="24"/>
                <w:szCs w:val="24"/>
              </w:rPr>
            </w:pPr>
            <w:r>
              <w:rPr>
                <w:rFonts w:ascii="Times New Roman" w:hAnsi="Times New Roman" w:cs="Times New Roman"/>
                <w:sz w:val="24"/>
                <w:szCs w:val="24"/>
              </w:rPr>
              <w:t>“</w:t>
            </w:r>
            <w:r w:rsidR="00215AD4" w:rsidRPr="00215AD4">
              <w:rPr>
                <w:rFonts w:ascii="Times New Roman" w:hAnsi="Times New Roman" w:cs="Times New Roman"/>
                <w:sz w:val="24"/>
                <w:szCs w:val="24"/>
              </w:rPr>
              <w:t>By chance, is MADAM ARISTOCRACY here?</w:t>
            </w:r>
            <w:r>
              <w:rPr>
                <w:rFonts w:ascii="Times New Roman" w:hAnsi="Times New Roman" w:cs="Times New Roman"/>
                <w:sz w:val="24"/>
                <w:szCs w:val="24"/>
              </w:rPr>
              <w:t>”</w:t>
            </w:r>
          </w:p>
          <w:p w14:paraId="5338D7FA" w14:textId="081F2BF2" w:rsidR="00215AD4" w:rsidRPr="00215AD4" w:rsidRDefault="00215AD4" w:rsidP="00215AD4">
            <w:pPr>
              <w:ind w:right="-288"/>
              <w:jc w:val="center"/>
              <w:rPr>
                <w:rFonts w:ascii="Times New Roman" w:hAnsi="Times New Roman" w:cs="Times New Roman"/>
                <w:sz w:val="24"/>
                <w:szCs w:val="24"/>
              </w:rPr>
            </w:pPr>
            <w:r w:rsidRPr="00215AD4">
              <w:rPr>
                <w:rFonts w:ascii="Times New Roman" w:hAnsi="Times New Roman" w:cs="Times New Roman"/>
                <w:sz w:val="24"/>
                <w:szCs w:val="24"/>
              </w:rPr>
              <w:lastRenderedPageBreak/>
              <w:t xml:space="preserve">Let’s lend an ear to MONEY: </w:t>
            </w:r>
            <w:r w:rsidR="00032F7E">
              <w:rPr>
                <w:rFonts w:ascii="Times New Roman" w:hAnsi="Times New Roman" w:cs="Times New Roman"/>
                <w:sz w:val="24"/>
                <w:szCs w:val="24"/>
              </w:rPr>
              <w:t>“</w:t>
            </w:r>
            <w:r w:rsidRPr="00215AD4">
              <w:rPr>
                <w:rFonts w:ascii="Times New Roman" w:hAnsi="Times New Roman" w:cs="Times New Roman"/>
                <w:sz w:val="24"/>
                <w:szCs w:val="24"/>
              </w:rPr>
              <w:t>SHE’S BEEN HERE A WHILE.</w:t>
            </w:r>
            <w:r w:rsidR="00032F7E">
              <w:rPr>
                <w:rFonts w:ascii="Times New Roman" w:hAnsi="Times New Roman" w:cs="Times New Roman"/>
                <w:sz w:val="24"/>
                <w:szCs w:val="24"/>
              </w:rPr>
              <w:t>”</w:t>
            </w:r>
          </w:p>
          <w:p w14:paraId="46C28463" w14:textId="77777777" w:rsidR="00215AD4" w:rsidRPr="00215AD4" w:rsidRDefault="00215AD4" w:rsidP="00215AD4">
            <w:pPr>
              <w:jc w:val="center"/>
              <w:rPr>
                <w:rFonts w:ascii="Times New Roman" w:hAnsi="Times New Roman" w:cs="Times New Roman"/>
                <w:sz w:val="24"/>
                <w:szCs w:val="24"/>
                <w:lang w:val="es-ES_tradnl"/>
              </w:rPr>
            </w:pPr>
          </w:p>
        </w:tc>
      </w:tr>
    </w:tbl>
    <w:p w14:paraId="4DC72221" w14:textId="77777777" w:rsidR="002E2DD7" w:rsidRDefault="00B53E1D" w:rsidP="006564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We are now in modern times based</w:t>
      </w:r>
      <w:r w:rsidR="00AC7075">
        <w:rPr>
          <w:rFonts w:ascii="Times New Roman" w:hAnsi="Times New Roman" w:cs="Times New Roman"/>
          <w:sz w:val="24"/>
          <w:szCs w:val="24"/>
        </w:rPr>
        <w:t xml:space="preserve"> on t</w:t>
      </w:r>
      <w:r>
        <w:rPr>
          <w:rFonts w:ascii="Times New Roman" w:hAnsi="Times New Roman" w:cs="Times New Roman"/>
          <w:sz w:val="24"/>
          <w:szCs w:val="24"/>
        </w:rPr>
        <w:t>he historical reference to Joseph Jella</w:t>
      </w:r>
      <w:r w:rsidR="00AC7075">
        <w:rPr>
          <w:rFonts w:ascii="Times New Roman" w:hAnsi="Times New Roman" w:cs="Times New Roman"/>
          <w:sz w:val="24"/>
          <w:szCs w:val="24"/>
        </w:rPr>
        <w:t xml:space="preserve">chich (1801-1859), the Austrian army general </w:t>
      </w:r>
      <w:r>
        <w:rPr>
          <w:rFonts w:ascii="Times New Roman" w:hAnsi="Times New Roman" w:cs="Times New Roman"/>
          <w:sz w:val="24"/>
          <w:szCs w:val="24"/>
        </w:rPr>
        <w:t>notable for his involvement in the Hu</w:t>
      </w:r>
      <w:r w:rsidR="009A7B05">
        <w:rPr>
          <w:rFonts w:ascii="Times New Roman" w:hAnsi="Times New Roman" w:cs="Times New Roman"/>
          <w:sz w:val="24"/>
          <w:szCs w:val="24"/>
        </w:rPr>
        <w:t xml:space="preserve">ngarian Revolution of 1848. </w:t>
      </w:r>
      <w:r w:rsidR="0026226A">
        <w:rPr>
          <w:rFonts w:ascii="Times New Roman" w:hAnsi="Times New Roman" w:cs="Times New Roman"/>
          <w:sz w:val="24"/>
          <w:szCs w:val="24"/>
        </w:rPr>
        <w:t>Unlike the first group of aristocrats,</w:t>
      </w:r>
      <w:r w:rsidR="005F3CF8">
        <w:rPr>
          <w:rFonts w:ascii="Times New Roman" w:hAnsi="Times New Roman" w:cs="Times New Roman"/>
          <w:sz w:val="24"/>
          <w:szCs w:val="24"/>
        </w:rPr>
        <w:t xml:space="preserve"> these individuals have no ties to noble coats of arms or lineage and ar</w:t>
      </w:r>
      <w:r w:rsidR="00B52C35">
        <w:rPr>
          <w:rFonts w:ascii="Times New Roman" w:hAnsi="Times New Roman" w:cs="Times New Roman"/>
          <w:sz w:val="24"/>
          <w:szCs w:val="24"/>
        </w:rPr>
        <w:t xml:space="preserve">e primarily </w:t>
      </w:r>
      <w:r w:rsidR="0026226A">
        <w:rPr>
          <w:rFonts w:ascii="Times New Roman" w:hAnsi="Times New Roman" w:cs="Times New Roman"/>
          <w:sz w:val="24"/>
          <w:szCs w:val="24"/>
        </w:rPr>
        <w:t>interested i</w:t>
      </w:r>
      <w:r w:rsidR="00E9073E">
        <w:rPr>
          <w:rFonts w:ascii="Times New Roman" w:hAnsi="Times New Roman" w:cs="Times New Roman"/>
          <w:sz w:val="24"/>
          <w:szCs w:val="24"/>
        </w:rPr>
        <w:t>n capital which</w:t>
      </w:r>
      <w:r w:rsidR="00B52C35">
        <w:rPr>
          <w:rFonts w:ascii="Times New Roman" w:hAnsi="Times New Roman" w:cs="Times New Roman"/>
          <w:sz w:val="24"/>
          <w:szCs w:val="24"/>
        </w:rPr>
        <w:t xml:space="preserve"> Aguilera personifies as “MONEY.”</w:t>
      </w:r>
      <w:r w:rsidR="005F3CF8">
        <w:rPr>
          <w:rFonts w:ascii="Times New Roman" w:hAnsi="Times New Roman" w:cs="Times New Roman"/>
          <w:sz w:val="24"/>
          <w:szCs w:val="24"/>
        </w:rPr>
        <w:t xml:space="preserve"> </w:t>
      </w:r>
      <w:r w:rsidR="009A7B05">
        <w:rPr>
          <w:rFonts w:ascii="Times New Roman" w:hAnsi="Times New Roman" w:cs="Times New Roman"/>
          <w:sz w:val="24"/>
          <w:szCs w:val="24"/>
        </w:rPr>
        <w:t>The</w:t>
      </w:r>
      <w:r>
        <w:rPr>
          <w:rFonts w:ascii="Times New Roman" w:hAnsi="Times New Roman" w:cs="Times New Roman"/>
          <w:sz w:val="24"/>
          <w:szCs w:val="24"/>
        </w:rPr>
        <w:t xml:space="preserve"> </w:t>
      </w:r>
      <w:r w:rsidR="004322BD">
        <w:rPr>
          <w:rFonts w:ascii="Times New Roman" w:hAnsi="Times New Roman" w:cs="Times New Roman"/>
          <w:sz w:val="24"/>
          <w:szCs w:val="24"/>
        </w:rPr>
        <w:t>man of trade,</w:t>
      </w:r>
      <w:r w:rsidR="009A7B05">
        <w:rPr>
          <w:rFonts w:ascii="Times New Roman" w:hAnsi="Times New Roman" w:cs="Times New Roman"/>
          <w:sz w:val="24"/>
          <w:szCs w:val="24"/>
        </w:rPr>
        <w:t xml:space="preserve"> portrayed here as indi</w:t>
      </w:r>
      <w:r w:rsidR="004322BD">
        <w:rPr>
          <w:rFonts w:ascii="Times New Roman" w:hAnsi="Times New Roman" w:cs="Times New Roman"/>
          <w:sz w:val="24"/>
          <w:szCs w:val="24"/>
        </w:rPr>
        <w:t xml:space="preserve">fferent to the world around him, is </w:t>
      </w:r>
      <w:r w:rsidR="00002D14">
        <w:rPr>
          <w:rFonts w:ascii="Times New Roman" w:hAnsi="Times New Roman" w:cs="Times New Roman"/>
          <w:sz w:val="24"/>
          <w:szCs w:val="24"/>
        </w:rPr>
        <w:t xml:space="preserve">driven </w:t>
      </w:r>
      <w:r w:rsidR="005F3CF8">
        <w:rPr>
          <w:rFonts w:ascii="Times New Roman" w:hAnsi="Times New Roman" w:cs="Times New Roman"/>
          <w:sz w:val="24"/>
          <w:szCs w:val="24"/>
        </w:rPr>
        <w:t xml:space="preserve">solely </w:t>
      </w:r>
      <w:r w:rsidR="00002D14">
        <w:rPr>
          <w:rFonts w:ascii="Times New Roman" w:hAnsi="Times New Roman" w:cs="Times New Roman"/>
          <w:sz w:val="24"/>
          <w:szCs w:val="24"/>
        </w:rPr>
        <w:t xml:space="preserve">by consumerism </w:t>
      </w:r>
      <w:r w:rsidR="00000376">
        <w:rPr>
          <w:rFonts w:ascii="Times New Roman" w:hAnsi="Times New Roman" w:cs="Times New Roman"/>
          <w:sz w:val="24"/>
          <w:szCs w:val="24"/>
        </w:rPr>
        <w:t xml:space="preserve">and </w:t>
      </w:r>
      <w:r w:rsidR="00E9073E">
        <w:rPr>
          <w:rFonts w:ascii="Times New Roman" w:hAnsi="Times New Roman" w:cs="Times New Roman"/>
          <w:sz w:val="24"/>
          <w:szCs w:val="24"/>
        </w:rPr>
        <w:t>the accumulation of wealth</w:t>
      </w:r>
      <w:r w:rsidR="00000376">
        <w:rPr>
          <w:rFonts w:ascii="Times New Roman" w:hAnsi="Times New Roman" w:cs="Times New Roman"/>
          <w:sz w:val="24"/>
          <w:szCs w:val="24"/>
        </w:rPr>
        <w:t xml:space="preserve">. </w:t>
      </w:r>
      <w:r w:rsidR="004322BD">
        <w:rPr>
          <w:rFonts w:ascii="Times New Roman" w:hAnsi="Times New Roman" w:cs="Times New Roman"/>
          <w:sz w:val="24"/>
          <w:szCs w:val="24"/>
        </w:rPr>
        <w:t xml:space="preserve">The scene stands out for its caricaturesque </w:t>
      </w:r>
      <w:r w:rsidR="00E9073E">
        <w:rPr>
          <w:rFonts w:ascii="Times New Roman" w:hAnsi="Times New Roman" w:cs="Times New Roman"/>
          <w:sz w:val="24"/>
          <w:szCs w:val="24"/>
        </w:rPr>
        <w:t>satire</w:t>
      </w:r>
      <w:r w:rsidR="004322BD">
        <w:rPr>
          <w:rFonts w:ascii="Times New Roman" w:hAnsi="Times New Roman" w:cs="Times New Roman"/>
          <w:sz w:val="24"/>
          <w:szCs w:val="24"/>
        </w:rPr>
        <w:t xml:space="preserve">: the </w:t>
      </w:r>
      <w:r w:rsidR="005F3CF8">
        <w:rPr>
          <w:rFonts w:ascii="Times New Roman" w:hAnsi="Times New Roman" w:cs="Times New Roman"/>
          <w:sz w:val="24"/>
          <w:szCs w:val="24"/>
        </w:rPr>
        <w:t xml:space="preserve">sprouting of the nose and the obesity accompanied by abundance. </w:t>
      </w:r>
    </w:p>
    <w:p w14:paraId="1C011A2B" w14:textId="687567A3" w:rsidR="00973E0C" w:rsidRDefault="00B52C35" w:rsidP="002E2D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third stanza, </w:t>
      </w:r>
      <w:r w:rsidR="00C30462">
        <w:rPr>
          <w:rFonts w:ascii="Times New Roman" w:hAnsi="Times New Roman" w:cs="Times New Roman"/>
          <w:sz w:val="24"/>
          <w:szCs w:val="24"/>
        </w:rPr>
        <w:t>Aguilera goes on to reference other i</w:t>
      </w:r>
      <w:r>
        <w:rPr>
          <w:rFonts w:ascii="Times New Roman" w:hAnsi="Times New Roman" w:cs="Times New Roman"/>
          <w:sz w:val="24"/>
          <w:szCs w:val="24"/>
        </w:rPr>
        <w:t>ncarnations of aristocracy,</w:t>
      </w:r>
      <w:r w:rsidR="00C30462">
        <w:rPr>
          <w:rFonts w:ascii="Times New Roman" w:hAnsi="Times New Roman" w:cs="Times New Roman"/>
          <w:sz w:val="24"/>
          <w:szCs w:val="24"/>
        </w:rPr>
        <w:t xml:space="preserve"> </w:t>
      </w:r>
      <w:r>
        <w:rPr>
          <w:rFonts w:ascii="Times New Roman" w:hAnsi="Times New Roman" w:cs="Times New Roman"/>
          <w:sz w:val="24"/>
          <w:szCs w:val="24"/>
        </w:rPr>
        <w:t xml:space="preserve">which manifests itself in military power and politics. This group, referenced as “FUERZA,” is criticized as being </w:t>
      </w:r>
      <w:r w:rsidR="00D43E73">
        <w:rPr>
          <w:rFonts w:ascii="Times New Roman" w:hAnsi="Times New Roman" w:cs="Times New Roman"/>
          <w:sz w:val="24"/>
          <w:szCs w:val="24"/>
        </w:rPr>
        <w:t>warmongers and</w:t>
      </w:r>
      <w:r>
        <w:rPr>
          <w:rFonts w:ascii="Times New Roman" w:hAnsi="Times New Roman" w:cs="Times New Roman"/>
          <w:sz w:val="24"/>
          <w:szCs w:val="24"/>
        </w:rPr>
        <w:t xml:space="preserve"> swallower</w:t>
      </w:r>
      <w:r w:rsidR="00973E0C">
        <w:rPr>
          <w:rFonts w:ascii="Times New Roman" w:hAnsi="Times New Roman" w:cs="Times New Roman"/>
          <w:sz w:val="24"/>
          <w:szCs w:val="24"/>
        </w:rPr>
        <w:t>s</w:t>
      </w:r>
      <w:r>
        <w:rPr>
          <w:rFonts w:ascii="Times New Roman" w:hAnsi="Times New Roman" w:cs="Times New Roman"/>
          <w:sz w:val="24"/>
          <w:szCs w:val="24"/>
        </w:rPr>
        <w:t xml:space="preserve"> of children and women on which they achie</w:t>
      </w:r>
      <w:r w:rsidR="00973E0C">
        <w:rPr>
          <w:rFonts w:ascii="Times New Roman" w:hAnsi="Times New Roman" w:cs="Times New Roman"/>
          <w:sz w:val="24"/>
          <w:szCs w:val="24"/>
        </w:rPr>
        <w:t xml:space="preserve">ved their </w:t>
      </w:r>
      <w:r w:rsidR="00C05C4F">
        <w:rPr>
          <w:rFonts w:ascii="Times New Roman" w:hAnsi="Times New Roman" w:cs="Times New Roman"/>
          <w:sz w:val="24"/>
          <w:szCs w:val="24"/>
        </w:rPr>
        <w:t>claims</w:t>
      </w:r>
      <w:r w:rsidR="00973E0C">
        <w:rPr>
          <w:rFonts w:ascii="Times New Roman" w:hAnsi="Times New Roman" w:cs="Times New Roman"/>
          <w:sz w:val="24"/>
          <w:szCs w:val="24"/>
        </w:rPr>
        <w:t xml:space="preserve"> to aristocracy: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973E0C" w14:paraId="7D070B0B" w14:textId="77777777" w:rsidTr="006D3BF5">
        <w:tc>
          <w:tcPr>
            <w:tcW w:w="9576" w:type="dxa"/>
          </w:tcPr>
          <w:p w14:paraId="2505B2A1" w14:textId="2F7120D6"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No hay ley como una bomba, ni paternal gobierno</w:t>
            </w:r>
          </w:p>
          <w:p w14:paraId="33EEBBF0" w14:textId="7777777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Como un bien atracado cañon de a treinta y seis;</w:t>
            </w:r>
          </w:p>
          <w:p w14:paraId="54AE7283" w14:textId="7777777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Ni títulos mas bellos que los que el hombre adquiere</w:t>
            </w:r>
          </w:p>
          <w:p w14:paraId="592ABF74" w14:textId="7777777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Tragándose mujeres y niños a la vez.</w:t>
            </w:r>
          </w:p>
          <w:p w14:paraId="197BBF87" w14:textId="7777777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Tal es el catecismo político de algunos;</w:t>
            </w:r>
          </w:p>
          <w:p w14:paraId="3E8EFDD1" w14:textId="7777777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Con el han escalado la cima del poder;</w:t>
            </w:r>
          </w:p>
          <w:p w14:paraId="273AF59F" w14:textId="7777777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Sus testas se levantan sobre las testas reales;</w:t>
            </w:r>
          </w:p>
          <w:p w14:paraId="213CAACC" w14:textId="7777777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Con polvora compraron el puesto en que se ven.</w:t>
            </w:r>
          </w:p>
          <w:p w14:paraId="01F79BA2" w14:textId="25D65862"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—Está aquí, por ventura, MADAMA ARISTOCRACIA? — </w:t>
            </w:r>
          </w:p>
          <w:p w14:paraId="7A88ABB1" w14:textId="4047EA27" w:rsidR="00973E0C" w:rsidRDefault="00973E0C" w:rsidP="00032F7E">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Oigamos a la FUERZA: </w:t>
            </w:r>
            <w:r w:rsidR="00032F7E">
              <w:rPr>
                <w:rFonts w:ascii="Times New Roman" w:hAnsi="Times New Roman" w:cs="Times New Roman"/>
                <w:sz w:val="24"/>
                <w:szCs w:val="24"/>
                <w:lang w:val="es-ES_tradnl"/>
              </w:rPr>
              <w:t>—PARA SERVIR A USTED</w:t>
            </w:r>
            <w:r w:rsidR="006D3BF5">
              <w:rPr>
                <w:rFonts w:ascii="Times New Roman" w:hAnsi="Times New Roman" w:cs="Times New Roman"/>
                <w:sz w:val="24"/>
                <w:szCs w:val="24"/>
                <w:lang w:val="es-ES_tradnl"/>
              </w:rPr>
              <w:t xml:space="preserve"> (31-32).</w:t>
            </w:r>
          </w:p>
          <w:p w14:paraId="02366D2D" w14:textId="30F148D4" w:rsidR="009678F4" w:rsidRPr="00973E0C" w:rsidRDefault="009678F4" w:rsidP="00032F7E">
            <w:pPr>
              <w:jc w:val="center"/>
              <w:rPr>
                <w:rFonts w:ascii="Times New Roman" w:hAnsi="Times New Roman" w:cs="Times New Roman"/>
                <w:sz w:val="24"/>
                <w:szCs w:val="24"/>
                <w:lang w:val="es-ES_tradnl"/>
              </w:rPr>
            </w:pPr>
          </w:p>
        </w:tc>
      </w:tr>
      <w:tr w:rsidR="00973E0C" w14:paraId="309A2838" w14:textId="77777777" w:rsidTr="006D3BF5">
        <w:tc>
          <w:tcPr>
            <w:tcW w:w="9576" w:type="dxa"/>
          </w:tcPr>
          <w:p w14:paraId="24331C7A" w14:textId="77777777" w:rsidR="009678F4" w:rsidRPr="009678F4" w:rsidRDefault="009678F4" w:rsidP="009678F4">
            <w:pPr>
              <w:jc w:val="center"/>
              <w:rPr>
                <w:rFonts w:ascii="Times New Roman" w:hAnsi="Times New Roman" w:cs="Times New Roman"/>
                <w:sz w:val="24"/>
                <w:szCs w:val="24"/>
              </w:rPr>
            </w:pPr>
            <w:r w:rsidRPr="009678F4">
              <w:rPr>
                <w:rFonts w:ascii="Times New Roman" w:hAnsi="Times New Roman" w:cs="Times New Roman"/>
                <w:sz w:val="24"/>
                <w:szCs w:val="24"/>
              </w:rPr>
              <w:t>There is no law like a bomb, nor paternal government</w:t>
            </w:r>
          </w:p>
          <w:p w14:paraId="57D84072" w14:textId="29E7F3E8" w:rsidR="009678F4" w:rsidRPr="009678F4" w:rsidRDefault="009678F4" w:rsidP="009678F4">
            <w:pPr>
              <w:jc w:val="center"/>
              <w:rPr>
                <w:rFonts w:ascii="Times New Roman" w:hAnsi="Times New Roman" w:cs="Times New Roman"/>
                <w:sz w:val="24"/>
                <w:szCs w:val="24"/>
              </w:rPr>
            </w:pPr>
            <w:r w:rsidRPr="009678F4">
              <w:rPr>
                <w:rFonts w:ascii="Times New Roman" w:hAnsi="Times New Roman" w:cs="Times New Roman"/>
                <w:sz w:val="24"/>
                <w:szCs w:val="24"/>
              </w:rPr>
              <w:t xml:space="preserve">Like a well-docked </w:t>
            </w:r>
            <w:r w:rsidR="00D66273">
              <w:rPr>
                <w:rFonts w:ascii="Times New Roman" w:hAnsi="Times New Roman" w:cs="Times New Roman"/>
                <w:sz w:val="24"/>
                <w:szCs w:val="24"/>
              </w:rPr>
              <w:t>thirty-six pounder</w:t>
            </w:r>
            <w:r w:rsidRPr="009678F4">
              <w:rPr>
                <w:rFonts w:ascii="Times New Roman" w:hAnsi="Times New Roman" w:cs="Times New Roman"/>
                <w:sz w:val="24"/>
                <w:szCs w:val="24"/>
              </w:rPr>
              <w:t>;</w:t>
            </w:r>
          </w:p>
          <w:p w14:paraId="1E2D443C" w14:textId="5A58BC9C" w:rsidR="009678F4" w:rsidRPr="009678F4" w:rsidRDefault="009678F4" w:rsidP="009678F4">
            <w:pPr>
              <w:jc w:val="center"/>
              <w:rPr>
                <w:rFonts w:ascii="Times New Roman" w:hAnsi="Times New Roman" w:cs="Times New Roman"/>
                <w:sz w:val="24"/>
                <w:szCs w:val="24"/>
              </w:rPr>
            </w:pPr>
            <w:r w:rsidRPr="009678F4">
              <w:rPr>
                <w:rFonts w:ascii="Times New Roman" w:hAnsi="Times New Roman" w:cs="Times New Roman"/>
                <w:sz w:val="24"/>
                <w:szCs w:val="24"/>
              </w:rPr>
              <w:t xml:space="preserve">No titles more beautiful than </w:t>
            </w:r>
            <w:r w:rsidR="00D66273">
              <w:rPr>
                <w:rFonts w:ascii="Times New Roman" w:hAnsi="Times New Roman" w:cs="Times New Roman"/>
                <w:sz w:val="24"/>
                <w:szCs w:val="24"/>
              </w:rPr>
              <w:t>those</w:t>
            </w:r>
            <w:r w:rsidRPr="009678F4">
              <w:rPr>
                <w:rFonts w:ascii="Times New Roman" w:hAnsi="Times New Roman" w:cs="Times New Roman"/>
                <w:sz w:val="24"/>
                <w:szCs w:val="24"/>
              </w:rPr>
              <w:t xml:space="preserve"> that </w:t>
            </w:r>
            <w:r w:rsidR="00D66273">
              <w:rPr>
                <w:rFonts w:ascii="Times New Roman" w:hAnsi="Times New Roman" w:cs="Times New Roman"/>
                <w:sz w:val="24"/>
                <w:szCs w:val="24"/>
              </w:rPr>
              <w:t>men acquire</w:t>
            </w:r>
          </w:p>
          <w:p w14:paraId="499F7E13" w14:textId="77777777" w:rsidR="009678F4" w:rsidRPr="009678F4" w:rsidRDefault="009678F4" w:rsidP="009678F4">
            <w:pPr>
              <w:jc w:val="center"/>
              <w:rPr>
                <w:rFonts w:ascii="Times New Roman" w:hAnsi="Times New Roman" w:cs="Times New Roman"/>
                <w:sz w:val="24"/>
                <w:szCs w:val="24"/>
              </w:rPr>
            </w:pPr>
            <w:r w:rsidRPr="009678F4">
              <w:rPr>
                <w:rFonts w:ascii="Times New Roman" w:hAnsi="Times New Roman" w:cs="Times New Roman"/>
                <w:sz w:val="24"/>
                <w:szCs w:val="24"/>
              </w:rPr>
              <w:t>Swallowing women and children at the same time.</w:t>
            </w:r>
          </w:p>
          <w:p w14:paraId="06B4754C" w14:textId="77777777" w:rsidR="009678F4" w:rsidRPr="009678F4" w:rsidRDefault="009678F4" w:rsidP="009678F4">
            <w:pPr>
              <w:jc w:val="center"/>
              <w:rPr>
                <w:rFonts w:ascii="Times New Roman" w:hAnsi="Times New Roman" w:cs="Times New Roman"/>
                <w:sz w:val="24"/>
                <w:szCs w:val="24"/>
              </w:rPr>
            </w:pPr>
            <w:r w:rsidRPr="009678F4">
              <w:rPr>
                <w:rFonts w:ascii="Times New Roman" w:hAnsi="Times New Roman" w:cs="Times New Roman"/>
                <w:sz w:val="24"/>
                <w:szCs w:val="24"/>
              </w:rPr>
              <w:t>Such is the political catechism of some;</w:t>
            </w:r>
          </w:p>
          <w:p w14:paraId="5404A8A5" w14:textId="0F0F593F" w:rsidR="009678F4" w:rsidRPr="009678F4" w:rsidRDefault="00D66273" w:rsidP="009678F4">
            <w:pPr>
              <w:jc w:val="center"/>
              <w:rPr>
                <w:rFonts w:ascii="Times New Roman" w:hAnsi="Times New Roman" w:cs="Times New Roman"/>
                <w:sz w:val="24"/>
                <w:szCs w:val="24"/>
              </w:rPr>
            </w:pPr>
            <w:r>
              <w:rPr>
                <w:rFonts w:ascii="Times New Roman" w:hAnsi="Times New Roman" w:cs="Times New Roman"/>
                <w:sz w:val="24"/>
                <w:szCs w:val="24"/>
              </w:rPr>
              <w:t>With it</w:t>
            </w:r>
            <w:r w:rsidR="009678F4" w:rsidRPr="009678F4">
              <w:rPr>
                <w:rFonts w:ascii="Times New Roman" w:hAnsi="Times New Roman" w:cs="Times New Roman"/>
                <w:sz w:val="24"/>
                <w:szCs w:val="24"/>
              </w:rPr>
              <w:t xml:space="preserve"> they have climbed the peak of power;</w:t>
            </w:r>
          </w:p>
          <w:p w14:paraId="51C69915" w14:textId="5D2FCB44" w:rsidR="009678F4" w:rsidRPr="009678F4" w:rsidRDefault="009678F4" w:rsidP="009678F4">
            <w:pPr>
              <w:jc w:val="center"/>
              <w:rPr>
                <w:rFonts w:ascii="Times New Roman" w:hAnsi="Times New Roman" w:cs="Times New Roman"/>
                <w:sz w:val="24"/>
                <w:szCs w:val="24"/>
              </w:rPr>
            </w:pPr>
            <w:r w:rsidRPr="009678F4">
              <w:rPr>
                <w:rFonts w:ascii="Times New Roman" w:hAnsi="Times New Roman" w:cs="Times New Roman"/>
                <w:sz w:val="24"/>
                <w:szCs w:val="24"/>
              </w:rPr>
              <w:t>Their</w:t>
            </w:r>
            <w:r w:rsidR="00E52817">
              <w:rPr>
                <w:rFonts w:ascii="Times New Roman" w:hAnsi="Times New Roman" w:cs="Times New Roman"/>
                <w:sz w:val="24"/>
                <w:szCs w:val="24"/>
              </w:rPr>
              <w:t xml:space="preserve"> heads</w:t>
            </w:r>
            <w:r w:rsidR="005D7DB4">
              <w:rPr>
                <w:rFonts w:ascii="Times New Roman" w:hAnsi="Times New Roman" w:cs="Times New Roman"/>
                <w:sz w:val="24"/>
                <w:szCs w:val="24"/>
              </w:rPr>
              <w:t xml:space="preserve"> are raised above </w:t>
            </w:r>
            <w:r w:rsidR="00D66273">
              <w:rPr>
                <w:rFonts w:ascii="Times New Roman" w:hAnsi="Times New Roman" w:cs="Times New Roman"/>
                <w:sz w:val="24"/>
                <w:szCs w:val="24"/>
              </w:rPr>
              <w:t>the roya</w:t>
            </w:r>
            <w:r w:rsidRPr="009678F4">
              <w:rPr>
                <w:rFonts w:ascii="Times New Roman" w:hAnsi="Times New Roman" w:cs="Times New Roman"/>
                <w:sz w:val="24"/>
                <w:szCs w:val="24"/>
              </w:rPr>
              <w:t xml:space="preserve">l </w:t>
            </w:r>
            <w:r w:rsidR="005D7DB4">
              <w:rPr>
                <w:rFonts w:ascii="Times New Roman" w:hAnsi="Times New Roman" w:cs="Times New Roman"/>
                <w:sz w:val="24"/>
                <w:szCs w:val="24"/>
              </w:rPr>
              <w:t>heads</w:t>
            </w:r>
            <w:r w:rsidRPr="009678F4">
              <w:rPr>
                <w:rFonts w:ascii="Times New Roman" w:hAnsi="Times New Roman" w:cs="Times New Roman"/>
                <w:sz w:val="24"/>
                <w:szCs w:val="24"/>
              </w:rPr>
              <w:t>;</w:t>
            </w:r>
          </w:p>
          <w:p w14:paraId="4AEB9DFC" w14:textId="0D95D54F" w:rsidR="009678F4" w:rsidRPr="009678F4" w:rsidRDefault="009678F4" w:rsidP="009678F4">
            <w:pPr>
              <w:jc w:val="center"/>
              <w:rPr>
                <w:rFonts w:ascii="Times New Roman" w:hAnsi="Times New Roman" w:cs="Times New Roman"/>
                <w:sz w:val="24"/>
                <w:szCs w:val="24"/>
              </w:rPr>
            </w:pPr>
            <w:r w:rsidRPr="009678F4">
              <w:rPr>
                <w:rFonts w:ascii="Times New Roman" w:hAnsi="Times New Roman" w:cs="Times New Roman"/>
                <w:sz w:val="24"/>
                <w:szCs w:val="24"/>
              </w:rPr>
              <w:t xml:space="preserve">With powder </w:t>
            </w:r>
            <w:r w:rsidR="005D7DB4">
              <w:rPr>
                <w:rFonts w:ascii="Times New Roman" w:hAnsi="Times New Roman" w:cs="Times New Roman"/>
                <w:sz w:val="24"/>
                <w:szCs w:val="24"/>
              </w:rPr>
              <w:t xml:space="preserve">they </w:t>
            </w:r>
            <w:r w:rsidRPr="009678F4">
              <w:rPr>
                <w:rFonts w:ascii="Times New Roman" w:hAnsi="Times New Roman" w:cs="Times New Roman"/>
                <w:sz w:val="24"/>
                <w:szCs w:val="24"/>
              </w:rPr>
              <w:t>bought the position in which they are seen.</w:t>
            </w:r>
          </w:p>
          <w:p w14:paraId="1F3AA700" w14:textId="77777777" w:rsidR="005D7DB4" w:rsidRPr="00215AD4" w:rsidRDefault="005D7DB4" w:rsidP="005D7DB4">
            <w:pPr>
              <w:ind w:right="-288"/>
              <w:jc w:val="center"/>
              <w:rPr>
                <w:rFonts w:ascii="Times New Roman" w:hAnsi="Times New Roman" w:cs="Times New Roman"/>
                <w:sz w:val="24"/>
                <w:szCs w:val="24"/>
              </w:rPr>
            </w:pPr>
            <w:r>
              <w:rPr>
                <w:rFonts w:ascii="Times New Roman" w:hAnsi="Times New Roman" w:cs="Times New Roman"/>
                <w:sz w:val="24"/>
                <w:szCs w:val="24"/>
              </w:rPr>
              <w:t>“</w:t>
            </w:r>
            <w:r w:rsidRPr="00215AD4">
              <w:rPr>
                <w:rFonts w:ascii="Times New Roman" w:hAnsi="Times New Roman" w:cs="Times New Roman"/>
                <w:sz w:val="24"/>
                <w:szCs w:val="24"/>
              </w:rPr>
              <w:t>By chance, is MADAM ARISTOCRACY here?</w:t>
            </w:r>
            <w:r>
              <w:rPr>
                <w:rFonts w:ascii="Times New Roman" w:hAnsi="Times New Roman" w:cs="Times New Roman"/>
                <w:sz w:val="24"/>
                <w:szCs w:val="24"/>
              </w:rPr>
              <w:t>”</w:t>
            </w:r>
          </w:p>
          <w:p w14:paraId="123FB1F1" w14:textId="5BD09D57" w:rsidR="00973E0C" w:rsidRDefault="005D7DB4" w:rsidP="005D7DB4">
            <w:pPr>
              <w:jc w:val="center"/>
              <w:rPr>
                <w:rFonts w:ascii="Times New Roman" w:hAnsi="Times New Roman" w:cs="Times New Roman"/>
                <w:sz w:val="24"/>
                <w:szCs w:val="24"/>
              </w:rPr>
            </w:pPr>
            <w:r>
              <w:rPr>
                <w:rFonts w:ascii="Times New Roman" w:hAnsi="Times New Roman" w:cs="Times New Roman"/>
                <w:sz w:val="24"/>
                <w:szCs w:val="24"/>
              </w:rPr>
              <w:lastRenderedPageBreak/>
              <w:t>Let’s lend an hear to FORCE: “At your service</w:t>
            </w:r>
            <w:r w:rsidR="009678F4" w:rsidRPr="009678F4">
              <w:rPr>
                <w:rFonts w:ascii="Times New Roman" w:hAnsi="Times New Roman" w:cs="Times New Roman"/>
                <w:sz w:val="24"/>
                <w:szCs w:val="24"/>
              </w:rPr>
              <w:t>.</w:t>
            </w:r>
            <w:r>
              <w:rPr>
                <w:rFonts w:ascii="Times New Roman" w:hAnsi="Times New Roman" w:cs="Times New Roman"/>
                <w:sz w:val="24"/>
                <w:szCs w:val="24"/>
              </w:rPr>
              <w:t>”</w:t>
            </w:r>
          </w:p>
        </w:tc>
      </w:tr>
    </w:tbl>
    <w:p w14:paraId="7B0871F5" w14:textId="77777777" w:rsidR="00973E0C" w:rsidRDefault="00973E0C" w:rsidP="002E2DD7">
      <w:pPr>
        <w:spacing w:line="480" w:lineRule="auto"/>
        <w:ind w:firstLine="720"/>
        <w:rPr>
          <w:rFonts w:ascii="Times New Roman" w:hAnsi="Times New Roman" w:cs="Times New Roman"/>
          <w:sz w:val="24"/>
          <w:szCs w:val="24"/>
        </w:rPr>
      </w:pPr>
    </w:p>
    <w:p w14:paraId="34D2597C" w14:textId="3B5EC821" w:rsidR="003925DF" w:rsidRDefault="00B52C35" w:rsidP="002E2D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E2DD7" w:rsidRPr="002A2792">
        <w:rPr>
          <w:rFonts w:ascii="Times New Roman" w:hAnsi="Times New Roman" w:cs="Times New Roman"/>
          <w:sz w:val="24"/>
          <w:szCs w:val="24"/>
          <w:highlight w:val="yellow"/>
        </w:rPr>
        <w:t xml:space="preserve">For </w:t>
      </w:r>
      <w:r w:rsidR="00F6162F" w:rsidRPr="002A2792">
        <w:rPr>
          <w:rFonts w:ascii="Times New Roman" w:hAnsi="Times New Roman" w:cs="Times New Roman"/>
          <w:sz w:val="24"/>
          <w:szCs w:val="24"/>
          <w:highlight w:val="yellow"/>
        </w:rPr>
        <w:t>his part, Manuel Tu</w:t>
      </w:r>
      <w:r w:rsidR="00C01A07" w:rsidRPr="002A2792">
        <w:rPr>
          <w:rFonts w:ascii="Times New Roman" w:hAnsi="Times New Roman" w:cs="Times New Roman"/>
          <w:sz w:val="24"/>
          <w:szCs w:val="24"/>
          <w:highlight w:val="yellow"/>
        </w:rPr>
        <w:t>ñó</w:t>
      </w:r>
      <w:r w:rsidR="00CB25A6" w:rsidRPr="002A2792">
        <w:rPr>
          <w:rFonts w:ascii="Times New Roman" w:hAnsi="Times New Roman" w:cs="Times New Roman"/>
          <w:sz w:val="24"/>
          <w:szCs w:val="24"/>
          <w:highlight w:val="yellow"/>
        </w:rPr>
        <w:t xml:space="preserve">n de Lara offers further </w:t>
      </w:r>
      <w:r w:rsidR="00426954" w:rsidRPr="002A2792">
        <w:rPr>
          <w:rFonts w:ascii="Times New Roman" w:hAnsi="Times New Roman" w:cs="Times New Roman"/>
          <w:sz w:val="24"/>
          <w:szCs w:val="24"/>
          <w:highlight w:val="yellow"/>
        </w:rPr>
        <w:t>insight into the</w:t>
      </w:r>
      <w:r w:rsidR="00CB25A6" w:rsidRPr="002A2792">
        <w:rPr>
          <w:rFonts w:ascii="Times New Roman" w:hAnsi="Times New Roman" w:cs="Times New Roman"/>
          <w:sz w:val="24"/>
          <w:szCs w:val="24"/>
          <w:highlight w:val="yellow"/>
        </w:rPr>
        <w:t xml:space="preserve"> </w:t>
      </w:r>
      <w:r w:rsidR="002228A5" w:rsidRPr="002A2792">
        <w:rPr>
          <w:rFonts w:ascii="Times New Roman" w:hAnsi="Times New Roman" w:cs="Times New Roman"/>
          <w:sz w:val="24"/>
          <w:szCs w:val="24"/>
          <w:highlight w:val="yellow"/>
        </w:rPr>
        <w:t xml:space="preserve">conditions and circumstances under which </w:t>
      </w:r>
      <w:r w:rsidR="00426954" w:rsidRPr="002A2792">
        <w:rPr>
          <w:rFonts w:ascii="Times New Roman" w:hAnsi="Times New Roman" w:cs="Times New Roman"/>
          <w:sz w:val="24"/>
          <w:szCs w:val="24"/>
          <w:highlight w:val="yellow"/>
        </w:rPr>
        <w:t>these individuals came to possess power and nobility</w:t>
      </w:r>
      <w:r w:rsidR="00871286" w:rsidRPr="002A2792">
        <w:rPr>
          <w:rFonts w:ascii="Times New Roman" w:hAnsi="Times New Roman" w:cs="Times New Roman"/>
          <w:sz w:val="24"/>
          <w:szCs w:val="24"/>
          <w:highlight w:val="yellow"/>
        </w:rPr>
        <w:t>: “</w:t>
      </w:r>
      <w:r w:rsidR="00426954" w:rsidRPr="002A2792">
        <w:rPr>
          <w:rFonts w:ascii="Times New Roman" w:hAnsi="Times New Roman" w:cs="Times New Roman"/>
          <w:sz w:val="24"/>
          <w:szCs w:val="24"/>
          <w:highlight w:val="yellow"/>
        </w:rPr>
        <w:t>that grand bourgeoisie which had</w:t>
      </w:r>
      <w:r w:rsidR="00871286" w:rsidRPr="002A2792">
        <w:rPr>
          <w:rFonts w:ascii="Times New Roman" w:hAnsi="Times New Roman" w:cs="Times New Roman"/>
          <w:sz w:val="24"/>
          <w:szCs w:val="24"/>
          <w:highlight w:val="yellow"/>
        </w:rPr>
        <w:t xml:space="preserve"> ascended </w:t>
      </w:r>
      <w:r w:rsidR="00426954" w:rsidRPr="002A2792">
        <w:rPr>
          <w:rFonts w:ascii="Times New Roman" w:hAnsi="Times New Roman" w:cs="Times New Roman"/>
          <w:sz w:val="24"/>
          <w:szCs w:val="24"/>
          <w:highlight w:val="yellow"/>
        </w:rPr>
        <w:t>vertiginously</w:t>
      </w:r>
      <w:r w:rsidR="00871286" w:rsidRPr="002A2792">
        <w:rPr>
          <w:rFonts w:ascii="Times New Roman" w:hAnsi="Times New Roman" w:cs="Times New Roman"/>
          <w:sz w:val="24"/>
          <w:szCs w:val="24"/>
          <w:highlight w:val="yellow"/>
        </w:rPr>
        <w:t xml:space="preserve"> in the 19</w:t>
      </w:r>
      <w:r w:rsidR="00871286" w:rsidRPr="002A2792">
        <w:rPr>
          <w:rFonts w:ascii="Times New Roman" w:hAnsi="Times New Roman" w:cs="Times New Roman"/>
          <w:sz w:val="24"/>
          <w:szCs w:val="24"/>
          <w:highlight w:val="yellow"/>
          <w:vertAlign w:val="superscript"/>
        </w:rPr>
        <w:t>th</w:t>
      </w:r>
      <w:r w:rsidR="00871286" w:rsidRPr="002A2792">
        <w:rPr>
          <w:rFonts w:ascii="Times New Roman" w:hAnsi="Times New Roman" w:cs="Times New Roman"/>
          <w:sz w:val="24"/>
          <w:szCs w:val="24"/>
          <w:highlight w:val="yellow"/>
        </w:rPr>
        <w:t xml:space="preserve"> </w:t>
      </w:r>
      <w:r w:rsidR="00D25D03" w:rsidRPr="002A2792">
        <w:rPr>
          <w:rFonts w:ascii="Times New Roman" w:hAnsi="Times New Roman" w:cs="Times New Roman"/>
          <w:sz w:val="24"/>
          <w:szCs w:val="24"/>
          <w:highlight w:val="yellow"/>
        </w:rPr>
        <w:t>century (colonial deals, civil war deals, mine</w:t>
      </w:r>
      <w:r w:rsidR="005679DA" w:rsidRPr="002A2792">
        <w:rPr>
          <w:rFonts w:ascii="Times New Roman" w:hAnsi="Times New Roman" w:cs="Times New Roman"/>
          <w:sz w:val="24"/>
          <w:szCs w:val="24"/>
          <w:highlight w:val="yellow"/>
        </w:rPr>
        <w:t>ral exportations, mines. . . )</w:t>
      </w:r>
      <w:r w:rsidR="00C01A07" w:rsidRPr="002A2792">
        <w:rPr>
          <w:rFonts w:ascii="Times New Roman" w:hAnsi="Times New Roman" w:cs="Times New Roman"/>
          <w:sz w:val="24"/>
          <w:szCs w:val="24"/>
          <w:highlight w:val="yellow"/>
        </w:rPr>
        <w:t>,</w:t>
      </w:r>
      <w:r w:rsidR="005679DA" w:rsidRPr="002A2792">
        <w:rPr>
          <w:rFonts w:ascii="Times New Roman" w:hAnsi="Times New Roman" w:cs="Times New Roman"/>
          <w:sz w:val="24"/>
          <w:szCs w:val="24"/>
          <w:highlight w:val="yellow"/>
        </w:rPr>
        <w:t>”</w:t>
      </w:r>
      <w:r w:rsidR="00426954" w:rsidRPr="002A2792">
        <w:rPr>
          <w:rFonts w:ascii="Times New Roman" w:hAnsi="Times New Roman" w:cs="Times New Roman"/>
          <w:sz w:val="24"/>
          <w:szCs w:val="24"/>
          <w:highlight w:val="yellow"/>
        </w:rPr>
        <w:t xml:space="preserve"> i</w:t>
      </w:r>
      <w:r w:rsidR="005679DA" w:rsidRPr="002A2792">
        <w:rPr>
          <w:rFonts w:ascii="Times New Roman" w:hAnsi="Times New Roman" w:cs="Times New Roman"/>
          <w:sz w:val="24"/>
          <w:szCs w:val="24"/>
          <w:highlight w:val="yellow"/>
        </w:rPr>
        <w:t>ntegrating with nobility will “come to be one, with</w:t>
      </w:r>
      <w:r w:rsidR="0087684D" w:rsidRPr="002A2792">
        <w:rPr>
          <w:rFonts w:ascii="Times New Roman" w:hAnsi="Times New Roman" w:cs="Times New Roman"/>
          <w:sz w:val="24"/>
          <w:szCs w:val="24"/>
          <w:highlight w:val="yellow"/>
        </w:rPr>
        <w:t xml:space="preserve"> a</w:t>
      </w:r>
      <w:r w:rsidR="005679DA" w:rsidRPr="002A2792">
        <w:rPr>
          <w:rFonts w:ascii="Times New Roman" w:hAnsi="Times New Roman" w:cs="Times New Roman"/>
          <w:sz w:val="24"/>
          <w:szCs w:val="24"/>
          <w:highlight w:val="yellow"/>
        </w:rPr>
        <w:t xml:space="preserve"> </w:t>
      </w:r>
      <w:r w:rsidR="0087684D" w:rsidRPr="002A2792">
        <w:rPr>
          <w:rFonts w:ascii="Times New Roman" w:hAnsi="Times New Roman" w:cs="Times New Roman"/>
          <w:sz w:val="24"/>
          <w:szCs w:val="24"/>
          <w:highlight w:val="yellow"/>
        </w:rPr>
        <w:t>clear</w:t>
      </w:r>
      <w:r w:rsidR="005679DA" w:rsidRPr="002A2792">
        <w:rPr>
          <w:rFonts w:ascii="Times New Roman" w:hAnsi="Times New Roman" w:cs="Times New Roman"/>
          <w:sz w:val="24"/>
          <w:szCs w:val="24"/>
          <w:highlight w:val="yellow"/>
        </w:rPr>
        <w:t xml:space="preserve"> </w:t>
      </w:r>
      <w:r w:rsidR="0087684D" w:rsidRPr="002A2792">
        <w:rPr>
          <w:rFonts w:ascii="Times New Roman" w:hAnsi="Times New Roman" w:cs="Times New Roman"/>
          <w:sz w:val="24"/>
          <w:szCs w:val="24"/>
          <w:highlight w:val="yellow"/>
        </w:rPr>
        <w:t>calling to</w:t>
      </w:r>
      <w:r w:rsidR="007D1E44" w:rsidRPr="002A2792">
        <w:rPr>
          <w:rFonts w:ascii="Times New Roman" w:hAnsi="Times New Roman" w:cs="Times New Roman"/>
          <w:sz w:val="24"/>
          <w:szCs w:val="24"/>
          <w:highlight w:val="yellow"/>
        </w:rPr>
        <w:t xml:space="preserve"> political power, some</w:t>
      </w:r>
      <w:r w:rsidR="005679DA" w:rsidRPr="002A2792">
        <w:rPr>
          <w:rFonts w:ascii="Times New Roman" w:hAnsi="Times New Roman" w:cs="Times New Roman"/>
          <w:sz w:val="24"/>
          <w:szCs w:val="24"/>
          <w:highlight w:val="yellow"/>
        </w:rPr>
        <w:t xml:space="preserve">times </w:t>
      </w:r>
      <w:r w:rsidR="0087684D" w:rsidRPr="002A2792">
        <w:rPr>
          <w:rFonts w:ascii="Times New Roman" w:hAnsi="Times New Roman" w:cs="Times New Roman"/>
          <w:sz w:val="24"/>
          <w:szCs w:val="24"/>
          <w:highlight w:val="yellow"/>
        </w:rPr>
        <w:t xml:space="preserve">through </w:t>
      </w:r>
      <w:r w:rsidR="007D1E44" w:rsidRPr="002A2792">
        <w:rPr>
          <w:rFonts w:ascii="Times New Roman" w:hAnsi="Times New Roman" w:cs="Times New Roman"/>
          <w:sz w:val="24"/>
          <w:szCs w:val="24"/>
          <w:highlight w:val="yellow"/>
        </w:rPr>
        <w:t xml:space="preserve">direct </w:t>
      </w:r>
      <w:r w:rsidR="006019FB" w:rsidRPr="002A2792">
        <w:rPr>
          <w:rFonts w:ascii="Times New Roman" w:hAnsi="Times New Roman" w:cs="Times New Roman"/>
          <w:sz w:val="24"/>
          <w:szCs w:val="24"/>
          <w:highlight w:val="yellow"/>
        </w:rPr>
        <w:t>realizatio</w:t>
      </w:r>
      <w:r w:rsidR="007D1E44" w:rsidRPr="002A2792">
        <w:rPr>
          <w:rFonts w:ascii="Times New Roman" w:hAnsi="Times New Roman" w:cs="Times New Roman"/>
          <w:sz w:val="24"/>
          <w:szCs w:val="24"/>
          <w:highlight w:val="yellow"/>
        </w:rPr>
        <w:t>n and at others acting above ins</w:t>
      </w:r>
      <w:r w:rsidR="006019FB" w:rsidRPr="002A2792">
        <w:rPr>
          <w:rFonts w:ascii="Times New Roman" w:hAnsi="Times New Roman" w:cs="Times New Roman"/>
          <w:sz w:val="24"/>
          <w:szCs w:val="24"/>
          <w:highlight w:val="yellow"/>
        </w:rPr>
        <w:t>titutionalized power: the State</w:t>
      </w:r>
      <w:r w:rsidR="00331A6F" w:rsidRPr="002A2792">
        <w:rPr>
          <w:rFonts w:ascii="Times New Roman" w:hAnsi="Times New Roman" w:cs="Times New Roman"/>
          <w:sz w:val="24"/>
          <w:szCs w:val="24"/>
          <w:highlight w:val="yellow"/>
        </w:rPr>
        <w:t>.</w:t>
      </w:r>
      <w:r w:rsidR="006019FB" w:rsidRPr="002A2792">
        <w:rPr>
          <w:rFonts w:ascii="Times New Roman" w:hAnsi="Times New Roman" w:cs="Times New Roman"/>
          <w:sz w:val="24"/>
          <w:szCs w:val="24"/>
          <w:highlight w:val="yellow"/>
        </w:rPr>
        <w:t xml:space="preserve"> </w:t>
      </w:r>
      <w:r w:rsidR="007D1E44" w:rsidRPr="002A2792">
        <w:rPr>
          <w:rFonts w:ascii="Times New Roman" w:hAnsi="Times New Roman" w:cs="Times New Roman"/>
          <w:sz w:val="24"/>
          <w:szCs w:val="24"/>
          <w:highlight w:val="yellow"/>
        </w:rPr>
        <w:t xml:space="preserve">This interpenetration is carried out both via familiar bonds and </w:t>
      </w:r>
      <w:r w:rsidR="006E2DA3" w:rsidRPr="002A2792">
        <w:rPr>
          <w:rFonts w:ascii="Times New Roman" w:hAnsi="Times New Roman" w:cs="Times New Roman"/>
          <w:sz w:val="24"/>
          <w:szCs w:val="24"/>
          <w:highlight w:val="yellow"/>
        </w:rPr>
        <w:t xml:space="preserve">economic </w:t>
      </w:r>
      <w:r w:rsidR="006019FB" w:rsidRPr="002A2792">
        <w:rPr>
          <w:rFonts w:ascii="Times New Roman" w:hAnsi="Times New Roman" w:cs="Times New Roman"/>
          <w:sz w:val="24"/>
          <w:szCs w:val="24"/>
          <w:highlight w:val="yellow"/>
        </w:rPr>
        <w:t>transferals</w:t>
      </w:r>
      <w:r w:rsidR="006E2DA3" w:rsidRPr="002A2792">
        <w:rPr>
          <w:rFonts w:ascii="Times New Roman" w:hAnsi="Times New Roman" w:cs="Times New Roman"/>
          <w:sz w:val="24"/>
          <w:szCs w:val="24"/>
          <w:highlight w:val="yellow"/>
        </w:rPr>
        <w:t xml:space="preserve">, as well as </w:t>
      </w:r>
      <w:r w:rsidR="00C01A07" w:rsidRPr="002A2792">
        <w:rPr>
          <w:rFonts w:ascii="Times New Roman" w:hAnsi="Times New Roman" w:cs="Times New Roman"/>
          <w:sz w:val="24"/>
          <w:szCs w:val="24"/>
          <w:highlight w:val="yellow"/>
        </w:rPr>
        <w:t>“</w:t>
      </w:r>
      <w:r w:rsidR="00331A6F" w:rsidRPr="002A2792">
        <w:rPr>
          <w:rFonts w:ascii="Times New Roman" w:hAnsi="Times New Roman" w:cs="Times New Roman"/>
          <w:sz w:val="24"/>
          <w:szCs w:val="24"/>
          <w:highlight w:val="yellow"/>
        </w:rPr>
        <w:t>ennoblement</w:t>
      </w:r>
      <w:r w:rsidR="00C01A07" w:rsidRPr="002A2792">
        <w:rPr>
          <w:rFonts w:ascii="Times New Roman" w:hAnsi="Times New Roman" w:cs="Times New Roman"/>
          <w:sz w:val="24"/>
          <w:szCs w:val="24"/>
          <w:highlight w:val="yellow"/>
        </w:rPr>
        <w:t>”</w:t>
      </w:r>
      <w:r w:rsidR="006E2DA3" w:rsidRPr="002A2792">
        <w:rPr>
          <w:rFonts w:ascii="Times New Roman" w:hAnsi="Times New Roman" w:cs="Times New Roman"/>
          <w:sz w:val="24"/>
          <w:szCs w:val="24"/>
          <w:highlight w:val="yellow"/>
        </w:rPr>
        <w:t>”</w:t>
      </w:r>
      <w:r w:rsidR="00AB03A5" w:rsidRPr="002A2792">
        <w:rPr>
          <w:rFonts w:ascii="Times New Roman" w:hAnsi="Times New Roman" w:cs="Times New Roman"/>
          <w:sz w:val="24"/>
          <w:szCs w:val="24"/>
          <w:highlight w:val="yellow"/>
        </w:rPr>
        <w:t xml:space="preserve"> </w:t>
      </w:r>
      <w:r w:rsidR="00331A6F" w:rsidRPr="002A2792">
        <w:rPr>
          <w:rFonts w:ascii="Times New Roman" w:hAnsi="Times New Roman" w:cs="Times New Roman"/>
          <w:sz w:val="24"/>
          <w:szCs w:val="24"/>
          <w:highlight w:val="yellow"/>
        </w:rPr>
        <w:fldChar w:fldCharType="begin"/>
      </w:r>
      <w:r w:rsidR="00331A6F" w:rsidRPr="002A2792">
        <w:rPr>
          <w:rFonts w:ascii="Times New Roman" w:hAnsi="Times New Roman" w:cs="Times New Roman"/>
          <w:sz w:val="24"/>
          <w:szCs w:val="24"/>
          <w:highlight w:val="yellow"/>
        </w:rPr>
        <w:instrText xml:space="preserve"> ADDIN EN.CITE &lt;EndNote&gt;&lt;Cite ExcludeAuth="1"&gt;&lt;Author&gt;Lara&lt;/Author&gt;&lt;Year&gt;1967&lt;/Year&gt;&lt;RecNum&gt;193&lt;/RecNum&gt;&lt;Pages&gt;36&lt;/Pages&gt;&lt;DisplayText&gt;(36)&lt;/DisplayText&gt;&lt;record&gt;&lt;rec-number&gt;193&lt;/rec-number&gt;&lt;foreign-keys&gt;&lt;key app="EN" db-id="5xstxsde6rdp5yexss8vfsa6zwr5fd5z52vs" timestamp="1489206377"&gt;193&lt;/key&gt;&lt;/foreign-keys&gt;&lt;ref-type name="Book"&gt;6&lt;/ref-type&gt;&lt;contributors&gt;&lt;authors&gt;&lt;author&gt;Lara, Manuel Tuñón de&lt;/author&gt;&lt;/authors&gt;&lt;/contributors&gt;&lt;titles&gt;&lt;title&gt;Historia y realidad del poder (el poder y las élites en el primer tercio de la España del siglo xx)&lt;/title&gt;&lt;/titles&gt;&lt;dates&gt;&lt;year&gt;1967&lt;/year&gt;&lt;/dates&gt;&lt;pub-location&gt;Madrid&lt;/pub-location&gt;&lt;publisher&gt;Edicusa&lt;/publisher&gt;&lt;urls&gt;&lt;related-urls&gt;&lt;url&gt;https://books.google.com/books?id=iuNJAQAAIAAJ&lt;/url&gt;&lt;/related-urls&gt;&lt;/urls&gt;&lt;/record&gt;&lt;/Cite&gt;&lt;/EndNote&gt;</w:instrText>
      </w:r>
      <w:r w:rsidR="00331A6F" w:rsidRPr="002A2792">
        <w:rPr>
          <w:rFonts w:ascii="Times New Roman" w:hAnsi="Times New Roman" w:cs="Times New Roman"/>
          <w:sz w:val="24"/>
          <w:szCs w:val="24"/>
          <w:highlight w:val="yellow"/>
        </w:rPr>
        <w:fldChar w:fldCharType="separate"/>
      </w:r>
      <w:r w:rsidR="00331A6F" w:rsidRPr="002A2792">
        <w:rPr>
          <w:rFonts w:ascii="Times New Roman" w:hAnsi="Times New Roman" w:cs="Times New Roman"/>
          <w:noProof/>
          <w:sz w:val="24"/>
          <w:szCs w:val="24"/>
          <w:highlight w:val="yellow"/>
        </w:rPr>
        <w:t>(36)</w:t>
      </w:r>
      <w:r w:rsidR="00331A6F" w:rsidRPr="002A2792">
        <w:rPr>
          <w:rFonts w:ascii="Times New Roman" w:hAnsi="Times New Roman" w:cs="Times New Roman"/>
          <w:sz w:val="24"/>
          <w:szCs w:val="24"/>
          <w:highlight w:val="yellow"/>
        </w:rPr>
        <w:fldChar w:fldCharType="end"/>
      </w:r>
      <w:r w:rsidR="00AB03A5" w:rsidRPr="002A2792">
        <w:rPr>
          <w:rFonts w:ascii="Times New Roman" w:hAnsi="Times New Roman" w:cs="Times New Roman"/>
          <w:sz w:val="24"/>
          <w:szCs w:val="24"/>
          <w:highlight w:val="yellow"/>
        </w:rPr>
        <w:t>.</w:t>
      </w:r>
      <w:r w:rsidR="00AB03A5" w:rsidRPr="002A2792">
        <w:rPr>
          <w:rStyle w:val="FootnoteReference"/>
          <w:rFonts w:ascii="Times New Roman" w:hAnsi="Times New Roman" w:cs="Times New Roman"/>
          <w:sz w:val="24"/>
          <w:szCs w:val="24"/>
          <w:highlight w:val="yellow"/>
        </w:rPr>
        <w:footnoteReference w:id="125"/>
      </w:r>
      <w:r w:rsidR="006563DA">
        <w:rPr>
          <w:rFonts w:ascii="Times New Roman" w:hAnsi="Times New Roman" w:cs="Times New Roman"/>
          <w:sz w:val="24"/>
          <w:szCs w:val="24"/>
        </w:rPr>
        <w:t xml:space="preserve"> </w:t>
      </w:r>
      <w:r w:rsidR="00566BCC">
        <w:rPr>
          <w:rFonts w:ascii="Times New Roman" w:hAnsi="Times New Roman" w:cs="Times New Roman"/>
          <w:sz w:val="24"/>
          <w:szCs w:val="24"/>
        </w:rPr>
        <w:t xml:space="preserve">Aguilera takes the bond of Madam Aristocracy and the agents of force to another level where unscrupulous men are represented to be immoral in their climb to power, trampling over those </w:t>
      </w:r>
      <w:r w:rsidR="00800AAD">
        <w:rPr>
          <w:rFonts w:ascii="Times New Roman" w:hAnsi="Times New Roman" w:cs="Times New Roman"/>
          <w:sz w:val="24"/>
          <w:szCs w:val="24"/>
        </w:rPr>
        <w:t>who are in their way.</w:t>
      </w:r>
    </w:p>
    <w:p w14:paraId="04BFC0D1" w14:textId="3CF231AB" w:rsidR="00635356" w:rsidRDefault="00640E23" w:rsidP="003925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Aristocracy is seen in the final group </w:t>
      </w:r>
      <w:r w:rsidR="00635356">
        <w:rPr>
          <w:rFonts w:ascii="Times New Roman" w:hAnsi="Times New Roman" w:cs="Times New Roman"/>
          <w:sz w:val="24"/>
          <w:szCs w:val="24"/>
        </w:rPr>
        <w:t xml:space="preserve">personified as “TALENTO.” The poet depicts a young boy whose studies have aged him both physically and spiritually: </w:t>
      </w:r>
      <w:r w:rsidR="00DD3FB7">
        <w:rPr>
          <w:rFonts w:ascii="Times New Roman" w:hAnsi="Times New Roman" w:cs="Times New Roman"/>
          <w:sz w:val="24"/>
          <w:szCs w:val="24"/>
        </w:rPr>
        <w:t>The head of that lad</w:t>
      </w:r>
      <w:r w:rsidR="003925DF">
        <w:rPr>
          <w:rFonts w:ascii="Times New Roman" w:hAnsi="Times New Roman" w:cs="Times New Roman"/>
          <w:sz w:val="24"/>
          <w:szCs w:val="24"/>
        </w:rPr>
        <w:t xml:space="preserve"> study has grayed / insomnia dried his strong heart; / his</w:t>
      </w:r>
      <w:r w:rsidR="00C67077">
        <w:rPr>
          <w:rFonts w:ascii="Times New Roman" w:hAnsi="Times New Roman" w:cs="Times New Roman"/>
          <w:sz w:val="24"/>
          <w:szCs w:val="24"/>
        </w:rPr>
        <w:t xml:space="preserve"> dull eyes sunk in their orbits / he is not himself, nor is his voice his.</w:t>
      </w:r>
      <w:r w:rsidR="008029B3">
        <w:rPr>
          <w:rFonts w:ascii="Times New Roman" w:hAnsi="Times New Roman" w:cs="Times New Roman"/>
          <w:sz w:val="24"/>
          <w:szCs w:val="24"/>
        </w:rPr>
        <w:t>”</w:t>
      </w:r>
      <w:r w:rsidR="00D50DE6">
        <w:rPr>
          <w:rFonts w:ascii="Times New Roman" w:hAnsi="Times New Roman" w:cs="Times New Roman"/>
          <w:sz w:val="24"/>
          <w:szCs w:val="24"/>
        </w:rPr>
        <w:t xml:space="preserve"> (32)</w:t>
      </w:r>
      <w:r w:rsidR="00DD3FB7">
        <w:rPr>
          <w:rFonts w:ascii="Times New Roman" w:hAnsi="Times New Roman" w:cs="Times New Roman"/>
          <w:sz w:val="24"/>
          <w:szCs w:val="24"/>
        </w:rPr>
        <w:t>.</w:t>
      </w:r>
      <w:r w:rsidR="008029B3">
        <w:rPr>
          <w:rStyle w:val="FootnoteReference"/>
          <w:rFonts w:ascii="Times New Roman" w:hAnsi="Times New Roman" w:cs="Times New Roman"/>
          <w:sz w:val="24"/>
          <w:szCs w:val="24"/>
        </w:rPr>
        <w:footnoteReference w:id="126"/>
      </w:r>
      <w:r w:rsidR="00DD3FB7">
        <w:rPr>
          <w:rFonts w:ascii="Times New Roman" w:hAnsi="Times New Roman" w:cs="Times New Roman"/>
          <w:sz w:val="24"/>
          <w:szCs w:val="24"/>
        </w:rPr>
        <w:t xml:space="preserve"> </w:t>
      </w:r>
      <w:r w:rsidR="003925DF">
        <w:rPr>
          <w:rFonts w:ascii="Times New Roman" w:hAnsi="Times New Roman" w:cs="Times New Roman"/>
          <w:sz w:val="24"/>
          <w:szCs w:val="24"/>
        </w:rPr>
        <w:t xml:space="preserve">However, </w:t>
      </w:r>
      <w:r w:rsidR="008029B3">
        <w:rPr>
          <w:rFonts w:ascii="Times New Roman" w:hAnsi="Times New Roman" w:cs="Times New Roman"/>
          <w:sz w:val="24"/>
          <w:szCs w:val="24"/>
        </w:rPr>
        <w:t>his fault lies in his ambitions: “But he is not dispirited: he knows that with his pen of gold / he excites the enthusiasm of a generation; / He knows that there are applauses, wreaths, and crowns / for he who carries i</w:t>
      </w:r>
      <w:r w:rsidR="00D50DE6">
        <w:rPr>
          <w:rFonts w:ascii="Times New Roman" w:hAnsi="Times New Roman" w:cs="Times New Roman"/>
          <w:sz w:val="24"/>
          <w:szCs w:val="24"/>
        </w:rPr>
        <w:t>n his soul a creative seed</w:t>
      </w:r>
      <w:r w:rsidR="008029B3">
        <w:rPr>
          <w:rFonts w:ascii="Times New Roman" w:hAnsi="Times New Roman" w:cs="Times New Roman"/>
          <w:sz w:val="24"/>
          <w:szCs w:val="24"/>
        </w:rPr>
        <w:t>”</w:t>
      </w:r>
      <w:r w:rsidR="00D50DE6">
        <w:rPr>
          <w:rFonts w:ascii="Times New Roman" w:hAnsi="Times New Roman" w:cs="Times New Roman"/>
          <w:sz w:val="24"/>
          <w:szCs w:val="24"/>
        </w:rPr>
        <w:t xml:space="preserve"> (32).</w:t>
      </w:r>
      <w:r w:rsidR="00D50DE6">
        <w:rPr>
          <w:rStyle w:val="FootnoteReference"/>
          <w:rFonts w:ascii="Times New Roman" w:hAnsi="Times New Roman" w:cs="Times New Roman"/>
          <w:sz w:val="24"/>
          <w:szCs w:val="24"/>
        </w:rPr>
        <w:footnoteReference w:id="127"/>
      </w:r>
      <w:r w:rsidR="004C5224">
        <w:rPr>
          <w:rFonts w:ascii="Times New Roman" w:hAnsi="Times New Roman" w:cs="Times New Roman"/>
          <w:sz w:val="24"/>
          <w:szCs w:val="24"/>
        </w:rPr>
        <w:t xml:space="preserve"> </w:t>
      </w:r>
      <w:r w:rsidR="00C67077">
        <w:rPr>
          <w:rFonts w:ascii="Times New Roman" w:hAnsi="Times New Roman" w:cs="Times New Roman"/>
          <w:sz w:val="24"/>
          <w:szCs w:val="24"/>
        </w:rPr>
        <w:t xml:space="preserve">Aguilera </w:t>
      </w:r>
      <w:r w:rsidR="00E9592B">
        <w:rPr>
          <w:rFonts w:ascii="Times New Roman" w:hAnsi="Times New Roman" w:cs="Times New Roman"/>
          <w:sz w:val="24"/>
          <w:szCs w:val="24"/>
        </w:rPr>
        <w:t>paints this last group, the</w:t>
      </w:r>
      <w:r w:rsidR="0073702E">
        <w:rPr>
          <w:rFonts w:ascii="Times New Roman" w:hAnsi="Times New Roman" w:cs="Times New Roman"/>
          <w:sz w:val="24"/>
          <w:szCs w:val="24"/>
        </w:rPr>
        <w:t xml:space="preserve"> intellectual aristocracy as </w:t>
      </w:r>
      <w:r w:rsidR="00215AD4">
        <w:rPr>
          <w:rFonts w:ascii="Times New Roman" w:hAnsi="Times New Roman" w:cs="Times New Roman"/>
          <w:sz w:val="24"/>
          <w:szCs w:val="24"/>
        </w:rPr>
        <w:t>privileged with “</w:t>
      </w:r>
      <w:r w:rsidR="0073702E">
        <w:rPr>
          <w:rFonts w:ascii="Times New Roman" w:hAnsi="Times New Roman" w:cs="Times New Roman"/>
          <w:sz w:val="24"/>
          <w:szCs w:val="24"/>
        </w:rPr>
        <w:t xml:space="preserve">pens </w:t>
      </w:r>
      <w:r w:rsidR="0073702E">
        <w:rPr>
          <w:rFonts w:ascii="Times New Roman" w:hAnsi="Times New Roman" w:cs="Times New Roman"/>
          <w:sz w:val="24"/>
          <w:szCs w:val="24"/>
        </w:rPr>
        <w:lastRenderedPageBreak/>
        <w:t>of gold</w:t>
      </w:r>
      <w:r w:rsidR="00215AD4">
        <w:rPr>
          <w:rFonts w:ascii="Times New Roman" w:hAnsi="Times New Roman" w:cs="Times New Roman"/>
          <w:sz w:val="24"/>
          <w:szCs w:val="24"/>
        </w:rPr>
        <w:t xml:space="preserve">” and driven by their own self-interest. </w:t>
      </w:r>
      <w:r w:rsidR="00B07DEF" w:rsidRPr="00B07DEF">
        <w:rPr>
          <w:rFonts w:ascii="Times New Roman" w:hAnsi="Times New Roman" w:cs="Times New Roman"/>
          <w:sz w:val="24"/>
          <w:szCs w:val="24"/>
          <w:highlight w:val="yellow"/>
        </w:rPr>
        <w:t xml:space="preserve">However, in the final stanza, </w:t>
      </w:r>
      <w:r w:rsidR="00B07DEF">
        <w:rPr>
          <w:rFonts w:ascii="Times New Roman" w:hAnsi="Times New Roman" w:cs="Times New Roman"/>
          <w:sz w:val="24"/>
          <w:szCs w:val="24"/>
          <w:highlight w:val="yellow"/>
        </w:rPr>
        <w:t xml:space="preserve">Eugenio </w:t>
      </w:r>
      <w:r w:rsidR="00B07DEF" w:rsidRPr="00B07DEF">
        <w:rPr>
          <w:rFonts w:ascii="Times New Roman" w:hAnsi="Times New Roman" w:cs="Times New Roman"/>
          <w:sz w:val="24"/>
          <w:szCs w:val="24"/>
          <w:highlight w:val="yellow"/>
        </w:rPr>
        <w:t>Hartzenbusch is introduced as a member of this group which is redeemed in a sense.</w:t>
      </w:r>
    </w:p>
    <w:tbl>
      <w:tblPr>
        <w:tblStyle w:val="TableGrid"/>
        <w:tblW w:w="79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4"/>
      </w:tblGrid>
      <w:tr w:rsidR="00215AD4" w14:paraId="4B425571" w14:textId="77777777" w:rsidTr="00215AD4">
        <w:trPr>
          <w:trHeight w:val="1213"/>
          <w:jc w:val="center"/>
        </w:trPr>
        <w:tc>
          <w:tcPr>
            <w:tcW w:w="7974" w:type="dxa"/>
          </w:tcPr>
          <w:p w14:paraId="4B54D270"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La sangre y los guarismos, la fuerza y el talento</w:t>
            </w:r>
          </w:p>
          <w:p w14:paraId="1019FB97"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Son cuatro Aristocracias, o yo no sé la Q:</w:t>
            </w:r>
          </w:p>
          <w:p w14:paraId="4FD58EB8"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Las unas, usurparon sus tronos sin bullicio;</w:t>
            </w:r>
          </w:p>
          <w:p w14:paraId="4ED111E5"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Las otras, con razones de hierro y abedul.</w:t>
            </w:r>
          </w:p>
          <w:p w14:paraId="45A84AFE"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Sin duda es la más digna aquella en cuyas filas</w:t>
            </w:r>
          </w:p>
          <w:p w14:paraId="6451D314" w14:textId="22A36B22"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Milita, con mil honras, mi colega Hartzenbusch</w:t>
            </w:r>
            <w:r w:rsidR="00D85B7A">
              <w:rPr>
                <w:rFonts w:ascii="Times New Roman" w:hAnsi="Times New Roman" w:cs="Times New Roman"/>
                <w:sz w:val="24"/>
                <w:szCs w:val="24"/>
                <w:lang w:val="es-ES_tradnl"/>
              </w:rPr>
              <w:fldChar w:fldCharType="begin"/>
            </w:r>
            <w:r w:rsidR="00D85B7A">
              <w:instrText xml:space="preserve"> XE "</w:instrText>
            </w:r>
            <w:r w:rsidR="00D85B7A">
              <w:rPr>
                <w:rFonts w:ascii="Times New Roman" w:hAnsi="Times New Roman" w:cs="Times New Roman"/>
                <w:sz w:val="24"/>
                <w:szCs w:val="24"/>
              </w:rPr>
              <w:instrText>Hartzenbusch, Juan Eugenio</w:instrText>
            </w:r>
            <w:r w:rsidR="00D85B7A">
              <w:instrText xml:space="preserve">" \b </w:instrText>
            </w:r>
            <w:r w:rsidR="00D85B7A">
              <w:rPr>
                <w:rFonts w:ascii="Times New Roman" w:hAnsi="Times New Roman" w:cs="Times New Roman"/>
                <w:sz w:val="24"/>
                <w:szCs w:val="24"/>
                <w:lang w:val="es-ES_tradnl"/>
              </w:rPr>
              <w:fldChar w:fldCharType="end"/>
            </w:r>
            <w:r w:rsidRPr="007522C4">
              <w:rPr>
                <w:rFonts w:ascii="Times New Roman" w:hAnsi="Times New Roman" w:cs="Times New Roman"/>
                <w:sz w:val="24"/>
                <w:szCs w:val="24"/>
                <w:lang w:val="es-ES_tradnl"/>
              </w:rPr>
              <w:t>,</w:t>
            </w:r>
          </w:p>
          <w:p w14:paraId="321B9A2E"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Pero a ninguna de ellas le corresponde el cetro,</w:t>
            </w:r>
          </w:p>
          <w:p w14:paraId="67F6B079"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Otra hay mejor, y vale más oro que el Perú.</w:t>
            </w:r>
          </w:p>
          <w:p w14:paraId="7DDD0305" w14:textId="39A9D9B6"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 xml:space="preserve">-Quien debe ser, entonces, MADAMA </w:t>
            </w:r>
            <w:r w:rsidR="00CD66AA">
              <w:rPr>
                <w:rFonts w:ascii="Times New Roman" w:hAnsi="Times New Roman" w:cs="Times New Roman"/>
                <w:sz w:val="24"/>
                <w:szCs w:val="24"/>
                <w:lang w:val="es-ES_tradnl"/>
              </w:rPr>
              <w:t>ARISTOCRACIA?</w:t>
            </w:r>
            <w:r w:rsidR="00CD66AA" w:rsidRPr="007522C4">
              <w:rPr>
                <w:rFonts w:ascii="Times New Roman" w:hAnsi="Times New Roman" w:cs="Times New Roman"/>
                <w:sz w:val="24"/>
                <w:szCs w:val="24"/>
                <w:lang w:val="es-ES_tradnl"/>
              </w:rPr>
              <w:t>-</w:t>
            </w:r>
          </w:p>
          <w:p w14:paraId="22C9DAB1" w14:textId="77777777" w:rsidR="00215AD4" w:rsidRPr="007522C4" w:rsidRDefault="00215AD4" w:rsidP="00215AD4">
            <w:pPr>
              <w:jc w:val="center"/>
              <w:rPr>
                <w:rFonts w:ascii="Times New Roman" w:hAnsi="Times New Roman" w:cs="Times New Roman"/>
                <w:sz w:val="24"/>
                <w:szCs w:val="24"/>
                <w:lang w:val="es-ES_tradnl"/>
              </w:rPr>
            </w:pPr>
            <w:r w:rsidRPr="007522C4">
              <w:rPr>
                <w:rFonts w:ascii="Times New Roman" w:hAnsi="Times New Roman" w:cs="Times New Roman"/>
                <w:sz w:val="24"/>
                <w:szCs w:val="24"/>
                <w:lang w:val="es-ES_tradnl"/>
              </w:rPr>
              <w:t>Nuestra r</w:t>
            </w:r>
            <w:r w:rsidR="00DA39C8">
              <w:rPr>
                <w:rFonts w:ascii="Times New Roman" w:hAnsi="Times New Roman" w:cs="Times New Roman"/>
                <w:sz w:val="24"/>
                <w:szCs w:val="24"/>
                <w:lang w:val="es-ES_tradnl"/>
              </w:rPr>
              <w:t>azón lo dicta: MADAMA LA VIRTUD (32).</w:t>
            </w:r>
          </w:p>
          <w:p w14:paraId="34D78627" w14:textId="77777777" w:rsidR="00215AD4" w:rsidRDefault="00215AD4" w:rsidP="00215AD4">
            <w:pPr>
              <w:jc w:val="center"/>
              <w:rPr>
                <w:rFonts w:ascii="Times New Roman" w:hAnsi="Times New Roman" w:cs="Times New Roman"/>
                <w:sz w:val="24"/>
                <w:szCs w:val="24"/>
              </w:rPr>
            </w:pPr>
          </w:p>
        </w:tc>
      </w:tr>
      <w:tr w:rsidR="00215AD4" w14:paraId="33D479D7" w14:textId="77777777" w:rsidTr="00215AD4">
        <w:trPr>
          <w:trHeight w:val="1212"/>
          <w:jc w:val="center"/>
        </w:trPr>
        <w:tc>
          <w:tcPr>
            <w:tcW w:w="7974" w:type="dxa"/>
          </w:tcPr>
          <w:p w14:paraId="4AD4B0A2"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Blood and figures, force and talent</w:t>
            </w:r>
          </w:p>
          <w:p w14:paraId="5C8915DC" w14:textId="35A9CA3B"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 xml:space="preserve">Are four Aristocracies, or I don’t know </w:t>
            </w:r>
            <w:r w:rsidR="00DC28D0">
              <w:rPr>
                <w:rFonts w:ascii="Times New Roman" w:hAnsi="Times New Roman" w:cs="Times New Roman"/>
                <w:sz w:val="24"/>
                <w:szCs w:val="24"/>
              </w:rPr>
              <w:t>what is</w:t>
            </w:r>
            <w:r w:rsidRPr="007522C4">
              <w:rPr>
                <w:rFonts w:ascii="Times New Roman" w:hAnsi="Times New Roman" w:cs="Times New Roman"/>
                <w:sz w:val="24"/>
                <w:szCs w:val="24"/>
              </w:rPr>
              <w:t>;</w:t>
            </w:r>
          </w:p>
          <w:p w14:paraId="12187F0D"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One group, usurped their thrones without noise;</w:t>
            </w:r>
          </w:p>
          <w:p w14:paraId="50CEDF4D"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The others, with reasons of iron and birch wood.</w:t>
            </w:r>
          </w:p>
          <w:p w14:paraId="2B59750D"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No doubt the most dignified is that in which whose rows</w:t>
            </w:r>
          </w:p>
          <w:p w14:paraId="21EC32AA" w14:textId="467047C5"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Serves, with a thousand honors, my colleague Hartzenbusch</w:t>
            </w:r>
            <w:r w:rsidR="00D85B7A">
              <w:rPr>
                <w:rFonts w:ascii="Times New Roman" w:hAnsi="Times New Roman" w:cs="Times New Roman"/>
                <w:sz w:val="24"/>
                <w:szCs w:val="24"/>
              </w:rPr>
              <w:fldChar w:fldCharType="begin"/>
            </w:r>
            <w:r w:rsidR="00D85B7A">
              <w:instrText xml:space="preserve"> XE "</w:instrText>
            </w:r>
            <w:r w:rsidR="00D85B7A">
              <w:rPr>
                <w:rFonts w:ascii="Times New Roman" w:hAnsi="Times New Roman" w:cs="Times New Roman"/>
                <w:sz w:val="24"/>
                <w:szCs w:val="24"/>
              </w:rPr>
              <w:instrText>Hartzenbusch, Juan Eugenio</w:instrText>
            </w:r>
            <w:r w:rsidR="00D85B7A">
              <w:instrText xml:space="preserve">" \b </w:instrText>
            </w:r>
            <w:r w:rsidR="00D85B7A">
              <w:rPr>
                <w:rFonts w:ascii="Times New Roman" w:hAnsi="Times New Roman" w:cs="Times New Roman"/>
                <w:sz w:val="24"/>
                <w:szCs w:val="24"/>
              </w:rPr>
              <w:fldChar w:fldCharType="end"/>
            </w:r>
            <w:r w:rsidRPr="007522C4">
              <w:rPr>
                <w:rFonts w:ascii="Times New Roman" w:hAnsi="Times New Roman" w:cs="Times New Roman"/>
                <w:sz w:val="24"/>
                <w:szCs w:val="24"/>
              </w:rPr>
              <w:t>,</w:t>
            </w:r>
          </w:p>
          <w:p w14:paraId="7D606D69"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But to none of them belongs the scepter,</w:t>
            </w:r>
          </w:p>
          <w:p w14:paraId="7752442F"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There is one better, and it’s worth more gold than Peru.</w:t>
            </w:r>
          </w:p>
          <w:p w14:paraId="2A0EC6C5"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-Who is, then, MADAM ARISTOCRACY?</w:t>
            </w:r>
          </w:p>
          <w:p w14:paraId="13EC4B9C" w14:textId="77777777" w:rsidR="00215AD4" w:rsidRPr="007522C4" w:rsidRDefault="00215AD4" w:rsidP="00215AD4">
            <w:pPr>
              <w:jc w:val="center"/>
              <w:rPr>
                <w:rFonts w:ascii="Times New Roman" w:hAnsi="Times New Roman" w:cs="Times New Roman"/>
                <w:sz w:val="24"/>
                <w:szCs w:val="24"/>
              </w:rPr>
            </w:pPr>
            <w:r w:rsidRPr="007522C4">
              <w:rPr>
                <w:rFonts w:ascii="Times New Roman" w:hAnsi="Times New Roman" w:cs="Times New Roman"/>
                <w:sz w:val="24"/>
                <w:szCs w:val="24"/>
              </w:rPr>
              <w:t>Our reason dictates it: MADAME VIRTUD.</w:t>
            </w:r>
          </w:p>
          <w:p w14:paraId="6B1D638E" w14:textId="77777777" w:rsidR="00BB289F" w:rsidRDefault="00BB289F" w:rsidP="00BB289F">
            <w:pPr>
              <w:rPr>
                <w:rFonts w:ascii="Times New Roman" w:hAnsi="Times New Roman" w:cs="Times New Roman"/>
                <w:lang w:val="es-ES_tradnl"/>
              </w:rPr>
            </w:pPr>
          </w:p>
          <w:p w14:paraId="61812E27" w14:textId="77777777" w:rsidR="00BB289F" w:rsidRPr="00DF4727" w:rsidRDefault="00BB289F" w:rsidP="00BB289F">
            <w:pPr>
              <w:rPr>
                <w:rFonts w:ascii="Times New Roman" w:hAnsi="Times New Roman" w:cs="Times New Roman"/>
                <w:lang w:val="es-ES_tradnl"/>
              </w:rPr>
            </w:pPr>
          </w:p>
        </w:tc>
      </w:tr>
    </w:tbl>
    <w:p w14:paraId="7953079E" w14:textId="4CEDF2D5" w:rsidR="005F3CF8" w:rsidRDefault="00FF6A0D" w:rsidP="002963CE">
      <w:pPr>
        <w:spacing w:line="480" w:lineRule="auto"/>
        <w:ind w:firstLine="720"/>
        <w:rPr>
          <w:rFonts w:ascii="Times New Roman" w:hAnsi="Times New Roman" w:cs="Times New Roman"/>
          <w:sz w:val="24"/>
          <w:szCs w:val="24"/>
        </w:rPr>
      </w:pPr>
      <w:r w:rsidRPr="00A10669">
        <w:rPr>
          <w:rFonts w:ascii="Times New Roman" w:hAnsi="Times New Roman" w:cs="Times New Roman"/>
          <w:sz w:val="24"/>
          <w:szCs w:val="24"/>
          <w:highlight w:val="yellow"/>
        </w:rPr>
        <w:t xml:space="preserve">In </w:t>
      </w:r>
      <w:r w:rsidR="00A10669" w:rsidRPr="00A10669">
        <w:rPr>
          <w:rFonts w:ascii="Times New Roman" w:hAnsi="Times New Roman" w:cs="Times New Roman"/>
          <w:sz w:val="24"/>
          <w:szCs w:val="24"/>
          <w:highlight w:val="yellow"/>
        </w:rPr>
        <w:t>neither of the</w:t>
      </w:r>
      <w:r w:rsidRPr="00A10669">
        <w:rPr>
          <w:rFonts w:ascii="Times New Roman" w:hAnsi="Times New Roman" w:cs="Times New Roman"/>
          <w:sz w:val="24"/>
          <w:szCs w:val="24"/>
          <w:highlight w:val="yellow"/>
        </w:rPr>
        <w:t xml:space="preserve"> four repr</w:t>
      </w:r>
      <w:r w:rsidR="00A10669" w:rsidRPr="00A10669">
        <w:rPr>
          <w:rFonts w:ascii="Times New Roman" w:hAnsi="Times New Roman" w:cs="Times New Roman"/>
          <w:sz w:val="24"/>
          <w:szCs w:val="24"/>
          <w:highlight w:val="yellow"/>
        </w:rPr>
        <w:t xml:space="preserve">esentations of the aristocracy is there an </w:t>
      </w:r>
      <w:r w:rsidRPr="00A10669">
        <w:rPr>
          <w:rFonts w:ascii="Times New Roman" w:hAnsi="Times New Roman" w:cs="Times New Roman"/>
          <w:sz w:val="24"/>
          <w:szCs w:val="24"/>
          <w:highlight w:val="yellow"/>
        </w:rPr>
        <w:t>int</w:t>
      </w:r>
      <w:r w:rsidR="00CD4331">
        <w:rPr>
          <w:rFonts w:ascii="Times New Roman" w:hAnsi="Times New Roman" w:cs="Times New Roman"/>
          <w:sz w:val="24"/>
          <w:szCs w:val="24"/>
          <w:highlight w:val="yellow"/>
        </w:rPr>
        <w:t>erest in the common good of all, the Aristotelian premise of aristocracy.</w:t>
      </w:r>
      <w:r w:rsidRPr="00A10669">
        <w:rPr>
          <w:rFonts w:ascii="Times New Roman" w:hAnsi="Times New Roman" w:cs="Times New Roman"/>
          <w:sz w:val="24"/>
          <w:szCs w:val="24"/>
          <w:highlight w:val="yellow"/>
        </w:rPr>
        <w:t xml:space="preserve"> </w:t>
      </w:r>
      <w:r w:rsidR="00CD4331">
        <w:rPr>
          <w:rFonts w:ascii="Times New Roman" w:hAnsi="Times New Roman" w:cs="Times New Roman"/>
          <w:sz w:val="24"/>
          <w:szCs w:val="24"/>
          <w:highlight w:val="yellow"/>
        </w:rPr>
        <w:t>Their chief concern is that</w:t>
      </w:r>
      <w:r w:rsidRPr="00A10669">
        <w:rPr>
          <w:rFonts w:ascii="Times New Roman" w:hAnsi="Times New Roman" w:cs="Times New Roman"/>
          <w:sz w:val="24"/>
          <w:szCs w:val="24"/>
          <w:highlight w:val="yellow"/>
        </w:rPr>
        <w:t xml:space="preserve"> of</w:t>
      </w:r>
      <w:r w:rsidR="00D302F8" w:rsidRPr="00A10669">
        <w:rPr>
          <w:rFonts w:ascii="Times New Roman" w:hAnsi="Times New Roman" w:cs="Times New Roman"/>
          <w:sz w:val="24"/>
          <w:szCs w:val="24"/>
          <w:highlight w:val="yellow"/>
        </w:rPr>
        <w:t xml:space="preserve"> class and self-interest. </w:t>
      </w:r>
      <w:r w:rsidR="00CD4331">
        <w:rPr>
          <w:rFonts w:ascii="Times New Roman" w:hAnsi="Times New Roman" w:cs="Times New Roman"/>
          <w:sz w:val="24"/>
          <w:szCs w:val="24"/>
          <w:highlight w:val="yellow"/>
        </w:rPr>
        <w:t>Nevertheless, t</w:t>
      </w:r>
      <w:r w:rsidR="00D302F8" w:rsidRPr="00A10669">
        <w:rPr>
          <w:rFonts w:ascii="Times New Roman" w:hAnsi="Times New Roman" w:cs="Times New Roman"/>
          <w:sz w:val="24"/>
          <w:szCs w:val="24"/>
          <w:highlight w:val="yellow"/>
        </w:rPr>
        <w:t xml:space="preserve">here is some progress in the last group of talent, although it is not clear </w:t>
      </w:r>
      <w:r w:rsidR="00CD66AA">
        <w:rPr>
          <w:rFonts w:ascii="Times New Roman" w:hAnsi="Times New Roman" w:cs="Times New Roman"/>
          <w:sz w:val="24"/>
          <w:szCs w:val="24"/>
          <w:highlight w:val="yellow"/>
        </w:rPr>
        <w:t>whether</w:t>
      </w:r>
      <w:r w:rsidR="00D302F8" w:rsidRPr="00A10669">
        <w:rPr>
          <w:rFonts w:ascii="Times New Roman" w:hAnsi="Times New Roman" w:cs="Times New Roman"/>
          <w:sz w:val="24"/>
          <w:szCs w:val="24"/>
          <w:highlight w:val="yellow"/>
        </w:rPr>
        <w:t xml:space="preserve"> their interest in provoking enthusiasm in a generation is not to propel their own egocentric goals. What remains patent about the </w:t>
      </w:r>
      <w:r w:rsidR="00CD4331">
        <w:rPr>
          <w:rFonts w:ascii="Times New Roman" w:hAnsi="Times New Roman" w:cs="Times New Roman"/>
          <w:sz w:val="24"/>
          <w:szCs w:val="24"/>
          <w:highlight w:val="yellow"/>
        </w:rPr>
        <w:t xml:space="preserve">notion </w:t>
      </w:r>
      <w:r w:rsidR="00D302F8" w:rsidRPr="00A10669">
        <w:rPr>
          <w:rFonts w:ascii="Times New Roman" w:hAnsi="Times New Roman" w:cs="Times New Roman"/>
          <w:sz w:val="24"/>
          <w:szCs w:val="24"/>
          <w:highlight w:val="yellow"/>
        </w:rPr>
        <w:t xml:space="preserve">of aristocracy </w:t>
      </w:r>
      <w:r w:rsidR="002963CE" w:rsidRPr="00A10669">
        <w:rPr>
          <w:rFonts w:ascii="Times New Roman" w:hAnsi="Times New Roman" w:cs="Times New Roman"/>
          <w:sz w:val="24"/>
          <w:szCs w:val="24"/>
          <w:highlight w:val="yellow"/>
        </w:rPr>
        <w:t xml:space="preserve">that certain social groups assume </w:t>
      </w:r>
      <w:r w:rsidR="00D302F8" w:rsidRPr="00A10669">
        <w:rPr>
          <w:rFonts w:ascii="Times New Roman" w:hAnsi="Times New Roman" w:cs="Times New Roman"/>
          <w:sz w:val="24"/>
          <w:szCs w:val="24"/>
          <w:highlight w:val="yellow"/>
        </w:rPr>
        <w:t xml:space="preserve">in </w:t>
      </w:r>
      <w:r w:rsidR="002963CE" w:rsidRPr="00A10669">
        <w:rPr>
          <w:rFonts w:ascii="Times New Roman" w:hAnsi="Times New Roman" w:cs="Times New Roman"/>
          <w:sz w:val="24"/>
          <w:szCs w:val="24"/>
          <w:highlight w:val="yellow"/>
        </w:rPr>
        <w:t>“Las aristocracias”</w:t>
      </w:r>
      <w:r w:rsidR="00D302F8" w:rsidRPr="00A10669">
        <w:rPr>
          <w:rFonts w:ascii="Times New Roman" w:hAnsi="Times New Roman" w:cs="Times New Roman"/>
          <w:sz w:val="24"/>
          <w:szCs w:val="24"/>
          <w:highlight w:val="yellow"/>
        </w:rPr>
        <w:t xml:space="preserve"> is </w:t>
      </w:r>
      <w:r w:rsidR="002963CE" w:rsidRPr="00A10669">
        <w:rPr>
          <w:rFonts w:ascii="Times New Roman" w:hAnsi="Times New Roman" w:cs="Times New Roman"/>
          <w:sz w:val="24"/>
          <w:szCs w:val="24"/>
          <w:highlight w:val="yellow"/>
        </w:rPr>
        <w:t>its apparent lack of virtues, morality, and sensibility.</w:t>
      </w:r>
      <w:r w:rsidR="002963CE">
        <w:rPr>
          <w:rFonts w:ascii="Times New Roman" w:hAnsi="Times New Roman" w:cs="Times New Roman"/>
          <w:sz w:val="24"/>
          <w:szCs w:val="24"/>
        </w:rPr>
        <w:t xml:space="preserve"> </w:t>
      </w:r>
      <w:r w:rsidR="004F6D25" w:rsidRPr="004F6D25">
        <w:rPr>
          <w:rFonts w:ascii="Times New Roman" w:hAnsi="Times New Roman" w:cs="Times New Roman"/>
          <w:sz w:val="24"/>
          <w:szCs w:val="24"/>
          <w:highlight w:val="yellow"/>
        </w:rPr>
        <w:t>The absence of the popular element, the people as it were, in each of these four manifestations is even clearer as Aguilera believed it to be a vital component in the representation of the nation.</w:t>
      </w:r>
      <w:r w:rsidR="00DA55FC">
        <w:rPr>
          <w:rFonts w:ascii="Times New Roman" w:hAnsi="Times New Roman" w:cs="Times New Roman"/>
          <w:sz w:val="24"/>
          <w:szCs w:val="24"/>
        </w:rPr>
        <w:t xml:space="preserve"> </w:t>
      </w:r>
      <w:r w:rsidR="004F6D25">
        <w:rPr>
          <w:rFonts w:ascii="Times New Roman" w:hAnsi="Times New Roman" w:cs="Times New Roman"/>
          <w:sz w:val="24"/>
          <w:szCs w:val="24"/>
        </w:rPr>
        <w:t xml:space="preserve">Therein lies the </w:t>
      </w:r>
      <w:r w:rsidR="00DA55FC">
        <w:rPr>
          <w:rFonts w:ascii="Times New Roman" w:hAnsi="Times New Roman" w:cs="Times New Roman"/>
          <w:sz w:val="24"/>
          <w:szCs w:val="24"/>
        </w:rPr>
        <w:t>virtue</w:t>
      </w:r>
      <w:r w:rsidR="00E16D48">
        <w:rPr>
          <w:rFonts w:ascii="Times New Roman" w:hAnsi="Times New Roman" w:cs="Times New Roman"/>
          <w:sz w:val="24"/>
          <w:szCs w:val="24"/>
        </w:rPr>
        <w:t xml:space="preserve"> of the nation</w:t>
      </w:r>
      <w:r w:rsidR="00DA55FC">
        <w:rPr>
          <w:rFonts w:ascii="Times New Roman" w:hAnsi="Times New Roman" w:cs="Times New Roman"/>
          <w:sz w:val="24"/>
          <w:szCs w:val="24"/>
        </w:rPr>
        <w:t>, its people.</w:t>
      </w:r>
    </w:p>
    <w:p w14:paraId="0158226D" w14:textId="507E588A" w:rsidR="007708CA" w:rsidRPr="00857124" w:rsidRDefault="008B0903" w:rsidP="00656483">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lastRenderedPageBreak/>
        <w:t xml:space="preserve">The </w:t>
      </w:r>
      <w:r w:rsidR="003F3E72" w:rsidRPr="00857124">
        <w:rPr>
          <w:rFonts w:ascii="Times New Roman" w:hAnsi="Times New Roman" w:cs="Times New Roman"/>
          <w:sz w:val="24"/>
          <w:szCs w:val="24"/>
        </w:rPr>
        <w:t>exposure</w:t>
      </w:r>
      <w:r w:rsidRPr="00857124">
        <w:rPr>
          <w:rFonts w:ascii="Times New Roman" w:hAnsi="Times New Roman" w:cs="Times New Roman"/>
          <w:sz w:val="24"/>
          <w:szCs w:val="24"/>
        </w:rPr>
        <w:t xml:space="preserve"> of these </w:t>
      </w:r>
      <w:r w:rsidR="007522C4">
        <w:rPr>
          <w:rFonts w:ascii="Times New Roman" w:hAnsi="Times New Roman" w:cs="Times New Roman"/>
          <w:sz w:val="24"/>
          <w:szCs w:val="24"/>
        </w:rPr>
        <w:t xml:space="preserve">groups </w:t>
      </w:r>
      <w:r w:rsidR="003F3E72">
        <w:rPr>
          <w:rFonts w:ascii="Times New Roman" w:hAnsi="Times New Roman" w:cs="Times New Roman"/>
          <w:sz w:val="24"/>
          <w:szCs w:val="24"/>
        </w:rPr>
        <w:t xml:space="preserve">adheres to </w:t>
      </w:r>
      <w:r w:rsidRPr="00857124">
        <w:rPr>
          <w:rFonts w:ascii="Times New Roman" w:hAnsi="Times New Roman" w:cs="Times New Roman"/>
          <w:sz w:val="24"/>
          <w:szCs w:val="24"/>
        </w:rPr>
        <w:t xml:space="preserve">Aguilera’s examination of those </w:t>
      </w:r>
      <w:r w:rsidR="007708CA" w:rsidRPr="00857124">
        <w:rPr>
          <w:rFonts w:ascii="Times New Roman" w:hAnsi="Times New Roman" w:cs="Times New Roman"/>
          <w:sz w:val="24"/>
          <w:szCs w:val="24"/>
        </w:rPr>
        <w:t xml:space="preserve">vices and virtues that </w:t>
      </w:r>
      <w:r w:rsidR="003F3E72">
        <w:rPr>
          <w:rFonts w:ascii="Times New Roman" w:hAnsi="Times New Roman" w:cs="Times New Roman"/>
          <w:sz w:val="24"/>
          <w:szCs w:val="24"/>
        </w:rPr>
        <w:t>respectively honor and ennoble</w:t>
      </w:r>
      <w:r w:rsidR="005C3090" w:rsidRPr="00857124">
        <w:rPr>
          <w:rFonts w:ascii="Times New Roman" w:hAnsi="Times New Roman" w:cs="Times New Roman"/>
          <w:sz w:val="24"/>
          <w:szCs w:val="24"/>
        </w:rPr>
        <w:t xml:space="preserve"> Spanish</w:t>
      </w:r>
      <w:r w:rsidR="00C24A68" w:rsidRPr="00857124">
        <w:rPr>
          <w:rFonts w:ascii="Times New Roman" w:hAnsi="Times New Roman" w:cs="Times New Roman"/>
          <w:sz w:val="24"/>
          <w:szCs w:val="24"/>
        </w:rPr>
        <w:t xml:space="preserve"> society, and wit</w:t>
      </w:r>
      <w:r w:rsidRPr="00857124">
        <w:rPr>
          <w:rFonts w:ascii="Times New Roman" w:hAnsi="Times New Roman" w:cs="Times New Roman"/>
          <w:sz w:val="24"/>
          <w:szCs w:val="24"/>
        </w:rPr>
        <w:t xml:space="preserve">h a tone of reproach, he satirically attacks </w:t>
      </w:r>
      <w:r w:rsidR="008F7F8E" w:rsidRPr="00857124">
        <w:rPr>
          <w:rFonts w:ascii="Times New Roman" w:hAnsi="Times New Roman" w:cs="Times New Roman"/>
          <w:sz w:val="24"/>
          <w:szCs w:val="24"/>
        </w:rPr>
        <w:t xml:space="preserve">the parsimonious almoner in “Qué hermanos” (“What Brothers”), the </w:t>
      </w:r>
      <w:r w:rsidR="00100060" w:rsidRPr="00857124">
        <w:rPr>
          <w:rFonts w:ascii="Times New Roman" w:hAnsi="Times New Roman" w:cs="Times New Roman"/>
          <w:sz w:val="24"/>
          <w:szCs w:val="24"/>
        </w:rPr>
        <w:t>political reneger</w:t>
      </w:r>
      <w:r w:rsidR="009E4544" w:rsidRPr="00857124">
        <w:rPr>
          <w:rFonts w:ascii="Times New Roman" w:hAnsi="Times New Roman" w:cs="Times New Roman"/>
          <w:sz w:val="24"/>
          <w:szCs w:val="24"/>
        </w:rPr>
        <w:t xml:space="preserve"> </w:t>
      </w:r>
      <w:r w:rsidR="00C24A68" w:rsidRPr="00857124">
        <w:rPr>
          <w:rFonts w:ascii="Times New Roman" w:hAnsi="Times New Roman" w:cs="Times New Roman"/>
          <w:sz w:val="24"/>
          <w:szCs w:val="24"/>
        </w:rPr>
        <w:t xml:space="preserve">of </w:t>
      </w:r>
      <w:r w:rsidR="009E4544" w:rsidRPr="00857124">
        <w:rPr>
          <w:rFonts w:ascii="Times New Roman" w:hAnsi="Times New Roman" w:cs="Times New Roman"/>
          <w:sz w:val="24"/>
          <w:szCs w:val="24"/>
        </w:rPr>
        <w:t>promised progress for the provi</w:t>
      </w:r>
      <w:r w:rsidR="00100060" w:rsidRPr="00857124">
        <w:rPr>
          <w:rFonts w:ascii="Times New Roman" w:hAnsi="Times New Roman" w:cs="Times New Roman"/>
          <w:sz w:val="24"/>
          <w:szCs w:val="24"/>
        </w:rPr>
        <w:t>nce in “Modelo de diputados” (“</w:t>
      </w:r>
      <w:r w:rsidR="009E4544" w:rsidRPr="00857124">
        <w:rPr>
          <w:rFonts w:ascii="Times New Roman" w:hAnsi="Times New Roman" w:cs="Times New Roman"/>
          <w:sz w:val="24"/>
          <w:szCs w:val="24"/>
        </w:rPr>
        <w:t>The Model Representative”),</w:t>
      </w:r>
      <w:r w:rsidR="00100060" w:rsidRPr="00857124">
        <w:rPr>
          <w:rFonts w:ascii="Times New Roman" w:hAnsi="Times New Roman" w:cs="Times New Roman"/>
          <w:sz w:val="24"/>
          <w:szCs w:val="24"/>
        </w:rPr>
        <w:t xml:space="preserve"> </w:t>
      </w:r>
      <w:r w:rsidR="0039780D">
        <w:rPr>
          <w:rFonts w:ascii="Times New Roman" w:hAnsi="Times New Roman" w:cs="Times New Roman"/>
          <w:sz w:val="24"/>
          <w:szCs w:val="24"/>
        </w:rPr>
        <w:t xml:space="preserve">and </w:t>
      </w:r>
      <w:r w:rsidR="00C24A68" w:rsidRPr="00857124">
        <w:rPr>
          <w:rFonts w:ascii="Times New Roman" w:hAnsi="Times New Roman" w:cs="Times New Roman"/>
          <w:sz w:val="24"/>
          <w:szCs w:val="24"/>
        </w:rPr>
        <w:t>the domineering</w:t>
      </w:r>
      <w:r w:rsidR="00100060" w:rsidRPr="00857124">
        <w:rPr>
          <w:rFonts w:ascii="Times New Roman" w:hAnsi="Times New Roman" w:cs="Times New Roman"/>
          <w:sz w:val="24"/>
          <w:szCs w:val="24"/>
        </w:rPr>
        <w:t xml:space="preserve"> Minister in “El perro que ladra” (“The Barking Dog”)</w:t>
      </w:r>
      <w:r w:rsidR="0039780D">
        <w:rPr>
          <w:rFonts w:ascii="Times New Roman" w:hAnsi="Times New Roman" w:cs="Times New Roman"/>
          <w:sz w:val="24"/>
          <w:szCs w:val="24"/>
        </w:rPr>
        <w:t>.</w:t>
      </w:r>
    </w:p>
    <w:p w14:paraId="2D2D63F9" w14:textId="39D109EB" w:rsidR="00F35174" w:rsidRPr="00857124" w:rsidRDefault="00F90BF8" w:rsidP="007C4898">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Aguilera composed</w:t>
      </w:r>
      <w:r w:rsidR="007708CA" w:rsidRPr="00857124">
        <w:rPr>
          <w:rFonts w:ascii="Times New Roman" w:hAnsi="Times New Roman" w:cs="Times New Roman"/>
          <w:sz w:val="24"/>
          <w:szCs w:val="24"/>
        </w:rPr>
        <w:t xml:space="preserve"> </w:t>
      </w:r>
      <w:r w:rsidR="007C4898" w:rsidRPr="00857124">
        <w:rPr>
          <w:rFonts w:ascii="Times New Roman" w:hAnsi="Times New Roman" w:cs="Times New Roman"/>
          <w:sz w:val="24"/>
          <w:szCs w:val="24"/>
        </w:rPr>
        <w:t>“El perro que ladra</w:t>
      </w:r>
      <w:r w:rsidR="007708CA" w:rsidRPr="00857124">
        <w:rPr>
          <w:rFonts w:ascii="Times New Roman" w:hAnsi="Times New Roman" w:cs="Times New Roman"/>
          <w:sz w:val="24"/>
          <w:szCs w:val="24"/>
        </w:rPr>
        <w:t>" in May</w:t>
      </w:r>
      <w:r w:rsidR="00F83E0C" w:rsidRPr="00857124">
        <w:rPr>
          <w:rFonts w:ascii="Times New Roman" w:hAnsi="Times New Roman" w:cs="Times New Roman"/>
          <w:sz w:val="24"/>
          <w:szCs w:val="24"/>
        </w:rPr>
        <w:t xml:space="preserve"> of</w:t>
      </w:r>
      <w:r w:rsidR="007708CA" w:rsidRPr="00857124">
        <w:rPr>
          <w:rFonts w:ascii="Times New Roman" w:hAnsi="Times New Roman" w:cs="Times New Roman"/>
          <w:sz w:val="24"/>
          <w:szCs w:val="24"/>
        </w:rPr>
        <w:t xml:space="preserve"> 1848 while carrying out his </w:t>
      </w:r>
      <w:r w:rsidR="007C4898" w:rsidRPr="00857124">
        <w:rPr>
          <w:rFonts w:ascii="Times New Roman" w:hAnsi="Times New Roman" w:cs="Times New Roman"/>
          <w:sz w:val="24"/>
          <w:szCs w:val="24"/>
        </w:rPr>
        <w:t>e</w:t>
      </w:r>
      <w:r w:rsidR="00F83E0C" w:rsidRPr="00857124">
        <w:rPr>
          <w:rFonts w:ascii="Times New Roman" w:hAnsi="Times New Roman" w:cs="Times New Roman"/>
          <w:sz w:val="24"/>
          <w:szCs w:val="24"/>
        </w:rPr>
        <w:t>xile</w:t>
      </w:r>
      <w:r w:rsidR="007F3DC5" w:rsidRPr="00857124">
        <w:rPr>
          <w:rFonts w:ascii="Times New Roman" w:hAnsi="Times New Roman" w:cs="Times New Roman"/>
          <w:sz w:val="24"/>
          <w:szCs w:val="24"/>
        </w:rPr>
        <w:t xml:space="preserve"> for his liberal ideas and his belonging to the opposition</w:t>
      </w:r>
      <w:r w:rsidR="00F35174" w:rsidRPr="00857124">
        <w:rPr>
          <w:rFonts w:ascii="Times New Roman" w:hAnsi="Times New Roman" w:cs="Times New Roman"/>
          <w:sz w:val="24"/>
          <w:szCs w:val="24"/>
        </w:rPr>
        <w:t>.</w:t>
      </w:r>
      <w:r w:rsidR="00546BE5">
        <w:rPr>
          <w:rStyle w:val="FootnoteReference"/>
          <w:rFonts w:ascii="Times New Roman" w:hAnsi="Times New Roman" w:cs="Times New Roman"/>
          <w:sz w:val="24"/>
          <w:szCs w:val="24"/>
        </w:rPr>
        <w:footnoteReference w:id="128"/>
      </w:r>
      <w:r w:rsidR="00F35174" w:rsidRPr="00857124">
        <w:rPr>
          <w:rFonts w:ascii="Times New Roman" w:hAnsi="Times New Roman" w:cs="Times New Roman"/>
          <w:sz w:val="24"/>
          <w:szCs w:val="24"/>
        </w:rPr>
        <w:t xml:space="preserve"> He recounted the experience 7 years later to court secretaries:</w:t>
      </w:r>
    </w:p>
    <w:p w14:paraId="41612006" w14:textId="2F2B3C4C" w:rsidR="00F35174" w:rsidRPr="00857124" w:rsidRDefault="00F90BF8" w:rsidP="002B6B7F">
      <w:pPr>
        <w:spacing w:line="480" w:lineRule="auto"/>
        <w:ind w:left="720"/>
        <w:rPr>
          <w:rFonts w:ascii="Times New Roman" w:hAnsi="Times New Roman" w:cs="Times New Roman"/>
          <w:sz w:val="24"/>
          <w:szCs w:val="24"/>
          <w:lang w:val="es-ES_tradnl"/>
        </w:rPr>
      </w:pPr>
      <w:r w:rsidRPr="00857124">
        <w:rPr>
          <w:rFonts w:ascii="Times New Roman" w:hAnsi="Times New Roman" w:cs="Times New Roman"/>
          <w:color w:val="191919"/>
          <w:sz w:val="24"/>
          <w:szCs w:val="24"/>
        </w:rPr>
        <w:t xml:space="preserve">The undersigned, Assistant Officer of the Ministry of the Interior has the honor to present to the consideration of Your Excellency the </w:t>
      </w:r>
      <w:r w:rsidR="00FF7852" w:rsidRPr="00857124">
        <w:rPr>
          <w:rFonts w:ascii="Times New Roman" w:hAnsi="Times New Roman" w:cs="Times New Roman"/>
          <w:color w:val="191919"/>
          <w:sz w:val="24"/>
          <w:szCs w:val="24"/>
        </w:rPr>
        <w:t>following facts</w:t>
      </w:r>
      <w:r w:rsidRPr="00857124">
        <w:rPr>
          <w:rFonts w:ascii="Times New Roman" w:hAnsi="Times New Roman" w:cs="Times New Roman"/>
          <w:color w:val="191919"/>
          <w:sz w:val="24"/>
          <w:szCs w:val="24"/>
        </w:rPr>
        <w:t xml:space="preserve">: In one of the days of May </w:t>
      </w:r>
      <w:r w:rsidR="00FF7852" w:rsidRPr="00857124">
        <w:rPr>
          <w:rFonts w:ascii="Times New Roman" w:hAnsi="Times New Roman" w:cs="Times New Roman"/>
          <w:color w:val="191919"/>
          <w:sz w:val="24"/>
          <w:szCs w:val="24"/>
        </w:rPr>
        <w:t xml:space="preserve">of </w:t>
      </w:r>
      <w:r w:rsidRPr="00857124">
        <w:rPr>
          <w:rFonts w:ascii="Times New Roman" w:hAnsi="Times New Roman" w:cs="Times New Roman"/>
          <w:color w:val="191919"/>
          <w:sz w:val="24"/>
          <w:szCs w:val="24"/>
        </w:rPr>
        <w:t>1848,</w:t>
      </w:r>
      <w:r w:rsidR="002B6B7F">
        <w:rPr>
          <w:rFonts w:ascii="Times New Roman" w:hAnsi="Times New Roman" w:cs="Times New Roman"/>
          <w:color w:val="191919"/>
          <w:sz w:val="24"/>
          <w:szCs w:val="24"/>
        </w:rPr>
        <w:t xml:space="preserve"> serving as</w:t>
      </w:r>
      <w:r w:rsidR="00FF7852" w:rsidRPr="00857124">
        <w:rPr>
          <w:rFonts w:ascii="Times New Roman" w:hAnsi="Times New Roman" w:cs="Times New Roman"/>
          <w:color w:val="191919"/>
          <w:sz w:val="24"/>
          <w:szCs w:val="24"/>
        </w:rPr>
        <w:t xml:space="preserve"> </w:t>
      </w:r>
      <w:r w:rsidRPr="00857124">
        <w:rPr>
          <w:rFonts w:ascii="Times New Roman" w:hAnsi="Times New Roman" w:cs="Times New Roman"/>
          <w:color w:val="191919"/>
          <w:sz w:val="24"/>
          <w:szCs w:val="24"/>
        </w:rPr>
        <w:t xml:space="preserve">editor of the liberal newspaper entitled </w:t>
      </w:r>
      <w:r w:rsidRPr="002B6B7F">
        <w:rPr>
          <w:rFonts w:ascii="Times New Roman" w:hAnsi="Times New Roman" w:cs="Times New Roman"/>
          <w:i/>
          <w:color w:val="191919"/>
          <w:sz w:val="24"/>
          <w:szCs w:val="24"/>
        </w:rPr>
        <w:t>La Prensa</w:t>
      </w:r>
      <w:r w:rsidRPr="00857124">
        <w:rPr>
          <w:rFonts w:ascii="Times New Roman" w:hAnsi="Times New Roman" w:cs="Times New Roman"/>
          <w:color w:val="191919"/>
          <w:sz w:val="24"/>
          <w:szCs w:val="24"/>
        </w:rPr>
        <w:t xml:space="preserve">, one of the opposition that </w:t>
      </w:r>
      <w:r w:rsidR="00FF7852" w:rsidRPr="00857124">
        <w:rPr>
          <w:rFonts w:ascii="Times New Roman" w:hAnsi="Times New Roman" w:cs="Times New Roman"/>
          <w:color w:val="191919"/>
          <w:sz w:val="24"/>
          <w:szCs w:val="24"/>
        </w:rPr>
        <w:t>never ceased</w:t>
      </w:r>
      <w:r w:rsidRPr="00857124">
        <w:rPr>
          <w:rFonts w:ascii="Times New Roman" w:hAnsi="Times New Roman" w:cs="Times New Roman"/>
          <w:color w:val="191919"/>
          <w:sz w:val="24"/>
          <w:szCs w:val="24"/>
        </w:rPr>
        <w:t xml:space="preserve"> publication, was driven from his home, </w:t>
      </w:r>
      <w:r w:rsidR="00FF7852" w:rsidRPr="00857124">
        <w:rPr>
          <w:rFonts w:ascii="Times New Roman" w:hAnsi="Times New Roman" w:cs="Times New Roman"/>
          <w:color w:val="191919"/>
          <w:sz w:val="24"/>
          <w:szCs w:val="24"/>
        </w:rPr>
        <w:t>between</w:t>
      </w:r>
      <w:r w:rsidRPr="00857124">
        <w:rPr>
          <w:rFonts w:ascii="Times New Roman" w:hAnsi="Times New Roman" w:cs="Times New Roman"/>
          <w:color w:val="191919"/>
          <w:sz w:val="24"/>
          <w:szCs w:val="24"/>
        </w:rPr>
        <w:t xml:space="preserve"> four to five in the morning, to the </w:t>
      </w:r>
      <w:r w:rsidR="00FF7852" w:rsidRPr="00857124">
        <w:rPr>
          <w:rFonts w:ascii="Times New Roman" w:hAnsi="Times New Roman" w:cs="Times New Roman"/>
          <w:color w:val="191919"/>
          <w:sz w:val="24"/>
          <w:szCs w:val="24"/>
        </w:rPr>
        <w:t xml:space="preserve">police Headquarters </w:t>
      </w:r>
      <w:r w:rsidRPr="00857124">
        <w:rPr>
          <w:rFonts w:ascii="Times New Roman" w:hAnsi="Times New Roman" w:cs="Times New Roman"/>
          <w:color w:val="191919"/>
          <w:sz w:val="24"/>
          <w:szCs w:val="24"/>
        </w:rPr>
        <w:t xml:space="preserve">by a guard under the pretext that by order of the Chief </w:t>
      </w:r>
      <w:r w:rsidR="00FF7852" w:rsidRPr="00857124">
        <w:rPr>
          <w:rFonts w:ascii="Times New Roman" w:hAnsi="Times New Roman" w:cs="Times New Roman"/>
          <w:color w:val="191919"/>
          <w:sz w:val="24"/>
          <w:szCs w:val="24"/>
        </w:rPr>
        <w:t xml:space="preserve">he </w:t>
      </w:r>
      <w:r w:rsidRPr="00857124">
        <w:rPr>
          <w:rFonts w:ascii="Times New Roman" w:hAnsi="Times New Roman" w:cs="Times New Roman"/>
          <w:color w:val="191919"/>
          <w:sz w:val="24"/>
          <w:szCs w:val="24"/>
        </w:rPr>
        <w:t xml:space="preserve">had to </w:t>
      </w:r>
      <w:r w:rsidR="00AD73F4" w:rsidRPr="00857124">
        <w:rPr>
          <w:rFonts w:ascii="Times New Roman" w:hAnsi="Times New Roman" w:cs="Times New Roman"/>
          <w:color w:val="191919"/>
          <w:sz w:val="24"/>
          <w:szCs w:val="24"/>
        </w:rPr>
        <w:t>present him to said</w:t>
      </w:r>
      <w:r w:rsidR="00FF7852" w:rsidRPr="00857124">
        <w:rPr>
          <w:rFonts w:ascii="Times New Roman" w:hAnsi="Times New Roman" w:cs="Times New Roman"/>
          <w:color w:val="191919"/>
          <w:sz w:val="24"/>
          <w:szCs w:val="24"/>
        </w:rPr>
        <w:t xml:space="preserve"> </w:t>
      </w:r>
      <w:r w:rsidR="00AD73F4" w:rsidRPr="00857124">
        <w:rPr>
          <w:rFonts w:ascii="Times New Roman" w:hAnsi="Times New Roman" w:cs="Times New Roman"/>
          <w:color w:val="191919"/>
          <w:sz w:val="24"/>
          <w:szCs w:val="24"/>
        </w:rPr>
        <w:t>authority</w:t>
      </w:r>
      <w:r w:rsidRPr="00857124">
        <w:rPr>
          <w:rFonts w:ascii="Times New Roman" w:hAnsi="Times New Roman" w:cs="Times New Roman"/>
          <w:color w:val="191919"/>
          <w:sz w:val="24"/>
          <w:szCs w:val="24"/>
        </w:rPr>
        <w:t>, who would</w:t>
      </w:r>
      <w:r w:rsidR="00AD73F4" w:rsidRPr="00857124">
        <w:rPr>
          <w:rFonts w:ascii="Times New Roman" w:hAnsi="Times New Roman" w:cs="Times New Roman"/>
          <w:color w:val="191919"/>
          <w:sz w:val="24"/>
          <w:szCs w:val="24"/>
        </w:rPr>
        <w:t xml:space="preserve"> manifest the purpose</w:t>
      </w:r>
      <w:r w:rsidRPr="00857124">
        <w:rPr>
          <w:rFonts w:ascii="Times New Roman" w:hAnsi="Times New Roman" w:cs="Times New Roman"/>
          <w:color w:val="191919"/>
          <w:sz w:val="24"/>
          <w:szCs w:val="24"/>
        </w:rPr>
        <w:t xml:space="preserve"> of his call. But nothing wa</w:t>
      </w:r>
      <w:r w:rsidR="00AD73F4" w:rsidRPr="00857124">
        <w:rPr>
          <w:rFonts w:ascii="Times New Roman" w:hAnsi="Times New Roman" w:cs="Times New Roman"/>
          <w:color w:val="191919"/>
          <w:sz w:val="24"/>
          <w:szCs w:val="24"/>
        </w:rPr>
        <w:t>s said to him. And without further ado</w:t>
      </w:r>
      <w:r w:rsidRPr="00857124">
        <w:rPr>
          <w:rFonts w:ascii="Times New Roman" w:hAnsi="Times New Roman" w:cs="Times New Roman"/>
          <w:color w:val="191919"/>
          <w:sz w:val="24"/>
          <w:szCs w:val="24"/>
        </w:rPr>
        <w:t xml:space="preserve">, </w:t>
      </w:r>
      <w:r w:rsidR="00AD73F4" w:rsidRPr="00857124">
        <w:rPr>
          <w:rFonts w:ascii="Times New Roman" w:hAnsi="Times New Roman" w:cs="Times New Roman"/>
          <w:color w:val="191919"/>
          <w:sz w:val="24"/>
          <w:szCs w:val="24"/>
        </w:rPr>
        <w:t>arriving at the Headquarters</w:t>
      </w:r>
      <w:r w:rsidRPr="00857124">
        <w:rPr>
          <w:rFonts w:ascii="Times New Roman" w:hAnsi="Times New Roman" w:cs="Times New Roman"/>
          <w:color w:val="191919"/>
          <w:sz w:val="24"/>
          <w:szCs w:val="24"/>
        </w:rPr>
        <w:t xml:space="preserve">, the exponent remained in </w:t>
      </w:r>
      <w:r w:rsidR="00AD73F4" w:rsidRPr="00857124">
        <w:rPr>
          <w:rFonts w:ascii="Times New Roman" w:hAnsi="Times New Roman" w:cs="Times New Roman"/>
          <w:color w:val="191919"/>
          <w:sz w:val="24"/>
          <w:szCs w:val="24"/>
        </w:rPr>
        <w:t>a narrow cell, along with some poor unfortunates, who according to reports</w:t>
      </w:r>
      <w:r w:rsidRPr="00857124">
        <w:rPr>
          <w:rFonts w:ascii="Times New Roman" w:hAnsi="Times New Roman" w:cs="Times New Roman"/>
          <w:color w:val="191919"/>
          <w:sz w:val="24"/>
          <w:szCs w:val="24"/>
        </w:rPr>
        <w:t xml:space="preserve">, </w:t>
      </w:r>
      <w:r w:rsidR="00AD73F4" w:rsidRPr="00857124">
        <w:rPr>
          <w:rFonts w:ascii="Times New Roman" w:hAnsi="Times New Roman" w:cs="Times New Roman"/>
          <w:color w:val="191919"/>
          <w:sz w:val="24"/>
          <w:szCs w:val="24"/>
        </w:rPr>
        <w:t>were detained there for similar crimes</w:t>
      </w:r>
      <w:r w:rsidRPr="00857124">
        <w:rPr>
          <w:rFonts w:ascii="Times New Roman" w:hAnsi="Times New Roman" w:cs="Times New Roman"/>
          <w:sz w:val="24"/>
          <w:szCs w:val="24"/>
          <w:lang w:val="es-ES_tradnl"/>
        </w:rPr>
        <w:t xml:space="preserve"> </w:t>
      </w:r>
      <w:r w:rsidR="00F83E0C" w:rsidRPr="00857124">
        <w:rPr>
          <w:rFonts w:ascii="Times New Roman" w:hAnsi="Times New Roman" w:cs="Times New Roman"/>
          <w:sz w:val="24"/>
          <w:szCs w:val="24"/>
          <w:lang w:val="es-ES_tradnl"/>
        </w:rPr>
        <w:fldChar w:fldCharType="begin"/>
      </w:r>
      <w:r w:rsidR="00C531C4">
        <w:rPr>
          <w:rFonts w:ascii="Times New Roman" w:hAnsi="Times New Roman" w:cs="Times New Roman"/>
          <w:sz w:val="24"/>
          <w:szCs w:val="24"/>
          <w:lang w:val="es-ES_tradnl"/>
        </w:rPr>
        <w:instrText xml:space="preserve"> ADDIN EN.CITE &lt;EndNote&gt;&lt;Cite&gt;&lt;Author&gt;Toral Peñaranda&lt;/Author&gt;&lt;Year&gt;2005&lt;/Year&gt;&lt;RecNum&gt;45&lt;/RecNum&gt;&lt;Prefix&gt;in &lt;/Prefix&gt;&lt;Pages&gt;153&lt;/Pages&gt;&lt;DisplayText&gt;(in Toral Peñaranda 153)&lt;/DisplayText&gt;&lt;record&gt;&lt;rec-number&gt;45&lt;/rec-number&gt;&lt;foreign-keys&gt;&lt;key app="EN" db-id="5xstxsde6rdp5yexss8vfsa6zwr5fd5z52vs" timestamp="1457635881"&gt;45&lt;/key&gt;&lt;/foreign-keys&gt;&lt;ref-type name="Book"&gt;6&lt;/ref-type&gt;&lt;contributors&gt;&lt;authors&gt;&lt;author&gt;Toral Peñaranda, Enrique&lt;/author&gt;&lt;/authors&gt;&lt;/contributors&gt;&lt;titles&gt;&lt;title&gt;Ventura Ruiz Aguilera y Carlos Peñaranda: estudios sobre la vida y obra lírica del poeta salmantino y su correspondencia con el poeta sevillano&lt;/title&gt;&lt;/titles&gt;&lt;dates&gt;&lt;year&gt;2005&lt;/year&gt;&lt;/dates&gt;&lt;pub-location&gt;Alcalá la Real&lt;/pub-location&gt;&lt;publisher&gt;Asociación Cultural Enrique Toral y Pilar Soler&lt;/publisher&gt;&lt;isbn&gt;8489014353&lt;/isbn&gt;&lt;urls&gt;&lt;/urls&gt;&lt;/record&gt;&lt;/Cite&gt;&lt;/EndNote&gt;</w:instrText>
      </w:r>
      <w:r w:rsidR="00F83E0C" w:rsidRPr="00857124">
        <w:rPr>
          <w:rFonts w:ascii="Times New Roman" w:hAnsi="Times New Roman" w:cs="Times New Roman"/>
          <w:sz w:val="24"/>
          <w:szCs w:val="24"/>
          <w:lang w:val="es-ES_tradnl"/>
        </w:rPr>
        <w:fldChar w:fldCharType="separate"/>
      </w:r>
      <w:r w:rsidR="00C531C4">
        <w:rPr>
          <w:rFonts w:ascii="Times New Roman" w:hAnsi="Times New Roman" w:cs="Times New Roman"/>
          <w:noProof/>
          <w:sz w:val="24"/>
          <w:szCs w:val="24"/>
          <w:lang w:val="es-ES_tradnl"/>
        </w:rPr>
        <w:t>(in Toral Peñaranda 153)</w:t>
      </w:r>
      <w:r w:rsidR="00F83E0C" w:rsidRPr="00857124">
        <w:rPr>
          <w:rFonts w:ascii="Times New Roman" w:hAnsi="Times New Roman" w:cs="Times New Roman"/>
          <w:sz w:val="24"/>
          <w:szCs w:val="24"/>
          <w:lang w:val="es-ES_tradnl"/>
        </w:rPr>
        <w:fldChar w:fldCharType="end"/>
      </w:r>
      <w:r w:rsidR="00F83E0C" w:rsidRPr="00857124">
        <w:rPr>
          <w:rFonts w:ascii="Times New Roman" w:hAnsi="Times New Roman" w:cs="Times New Roman"/>
          <w:sz w:val="24"/>
          <w:szCs w:val="24"/>
          <w:lang w:val="es-ES_tradnl"/>
        </w:rPr>
        <w:t>.</w:t>
      </w:r>
      <w:r w:rsidRPr="00857124">
        <w:rPr>
          <w:rStyle w:val="FootnoteReference"/>
          <w:rFonts w:ascii="Times New Roman" w:hAnsi="Times New Roman" w:cs="Times New Roman"/>
          <w:sz w:val="24"/>
          <w:szCs w:val="24"/>
          <w:lang w:val="es-ES_tradnl"/>
        </w:rPr>
        <w:footnoteReference w:id="129"/>
      </w:r>
    </w:p>
    <w:p w14:paraId="46165FFB" w14:textId="385B215E" w:rsidR="00D11A55" w:rsidRPr="00857124" w:rsidRDefault="0070322F" w:rsidP="00DE6805">
      <w:pPr>
        <w:spacing w:line="480" w:lineRule="auto"/>
        <w:rPr>
          <w:rFonts w:ascii="Times New Roman" w:hAnsi="Times New Roman" w:cs="Times New Roman"/>
          <w:sz w:val="24"/>
          <w:szCs w:val="24"/>
        </w:rPr>
      </w:pPr>
      <w:r w:rsidRPr="00857124">
        <w:rPr>
          <w:rFonts w:ascii="Times New Roman" w:hAnsi="Times New Roman" w:cs="Times New Roman"/>
          <w:sz w:val="24"/>
          <w:szCs w:val="24"/>
        </w:rPr>
        <w:lastRenderedPageBreak/>
        <w:t>D</w:t>
      </w:r>
      <w:r w:rsidR="007626A5" w:rsidRPr="00857124">
        <w:rPr>
          <w:rFonts w:ascii="Times New Roman" w:hAnsi="Times New Roman" w:cs="Times New Roman"/>
          <w:sz w:val="24"/>
          <w:szCs w:val="24"/>
        </w:rPr>
        <w:t>ue to</w:t>
      </w:r>
      <w:r w:rsidR="007708CA" w:rsidRPr="00857124">
        <w:rPr>
          <w:rFonts w:ascii="Times New Roman" w:hAnsi="Times New Roman" w:cs="Times New Roman"/>
          <w:sz w:val="24"/>
          <w:szCs w:val="24"/>
        </w:rPr>
        <w:t xml:space="preserve"> </w:t>
      </w:r>
      <w:r w:rsidR="00625A4C" w:rsidRPr="00857124">
        <w:rPr>
          <w:rFonts w:ascii="Times New Roman" w:hAnsi="Times New Roman" w:cs="Times New Roman"/>
          <w:sz w:val="24"/>
          <w:szCs w:val="24"/>
        </w:rPr>
        <w:t xml:space="preserve">his </w:t>
      </w:r>
      <w:r w:rsidR="007708CA" w:rsidRPr="00857124">
        <w:rPr>
          <w:rFonts w:ascii="Times New Roman" w:hAnsi="Times New Roman" w:cs="Times New Roman"/>
          <w:sz w:val="24"/>
          <w:szCs w:val="24"/>
        </w:rPr>
        <w:t xml:space="preserve">friendship </w:t>
      </w:r>
      <w:r w:rsidRPr="00857124">
        <w:rPr>
          <w:rFonts w:ascii="Times New Roman" w:hAnsi="Times New Roman" w:cs="Times New Roman"/>
          <w:sz w:val="24"/>
          <w:szCs w:val="24"/>
        </w:rPr>
        <w:t>with Campoamor</w:t>
      </w:r>
      <w:r w:rsidR="005E11D0">
        <w:rPr>
          <w:rFonts w:ascii="Times New Roman" w:hAnsi="Times New Roman" w:cs="Times New Roman"/>
          <w:sz w:val="24"/>
          <w:szCs w:val="24"/>
        </w:rPr>
        <w:fldChar w:fldCharType="begin"/>
      </w:r>
      <w:r w:rsidR="005E11D0">
        <w:instrText xml:space="preserve"> XE "</w:instrText>
      </w:r>
      <w:r w:rsidR="005E11D0" w:rsidRPr="004F2044">
        <w:rPr>
          <w:rFonts w:ascii="Times New Roman" w:hAnsi="Times New Roman" w:cs="Times New Roman"/>
          <w:sz w:val="24"/>
          <w:szCs w:val="24"/>
        </w:rPr>
        <w:instrText>Campoamor</w:instrText>
      </w:r>
      <w:r w:rsidR="005E11D0">
        <w:rPr>
          <w:rFonts w:ascii="Times New Roman" w:hAnsi="Times New Roman" w:cs="Times New Roman"/>
          <w:sz w:val="24"/>
          <w:szCs w:val="24"/>
        </w:rPr>
        <w:instrText>, Ramón de</w:instrText>
      </w:r>
      <w:r w:rsidR="005E11D0">
        <w:instrText xml:space="preserve">" \b </w:instrText>
      </w:r>
      <w:r w:rsidR="005E11D0">
        <w:rPr>
          <w:rFonts w:ascii="Times New Roman" w:hAnsi="Times New Roman" w:cs="Times New Roman"/>
          <w:sz w:val="24"/>
          <w:szCs w:val="24"/>
        </w:rPr>
        <w:fldChar w:fldCharType="end"/>
      </w:r>
      <w:r w:rsidRPr="00857124">
        <w:rPr>
          <w:rFonts w:ascii="Times New Roman" w:hAnsi="Times New Roman" w:cs="Times New Roman"/>
          <w:sz w:val="24"/>
          <w:szCs w:val="24"/>
        </w:rPr>
        <w:t xml:space="preserve">, </w:t>
      </w:r>
      <w:r w:rsidR="007708CA" w:rsidRPr="00857124">
        <w:rPr>
          <w:rFonts w:ascii="Times New Roman" w:hAnsi="Times New Roman" w:cs="Times New Roman"/>
          <w:sz w:val="24"/>
          <w:szCs w:val="24"/>
        </w:rPr>
        <w:t xml:space="preserve">the governor of Alicante </w:t>
      </w:r>
      <w:r w:rsidR="00625A4C" w:rsidRPr="00857124">
        <w:rPr>
          <w:rFonts w:ascii="Times New Roman" w:hAnsi="Times New Roman" w:cs="Times New Roman"/>
          <w:sz w:val="24"/>
          <w:szCs w:val="24"/>
        </w:rPr>
        <w:t>at the time</w:t>
      </w:r>
      <w:r w:rsidR="006D47B1" w:rsidRPr="00857124">
        <w:rPr>
          <w:rFonts w:ascii="Times New Roman" w:hAnsi="Times New Roman" w:cs="Times New Roman"/>
          <w:sz w:val="24"/>
          <w:szCs w:val="24"/>
        </w:rPr>
        <w:t>,</w:t>
      </w:r>
      <w:r w:rsidR="00625A4C" w:rsidRPr="00857124">
        <w:rPr>
          <w:rFonts w:ascii="Times New Roman" w:hAnsi="Times New Roman" w:cs="Times New Roman"/>
          <w:sz w:val="24"/>
          <w:szCs w:val="24"/>
        </w:rPr>
        <w:t xml:space="preserve"> Aguilera’s </w:t>
      </w:r>
      <w:r w:rsidR="006D47B1" w:rsidRPr="00857124">
        <w:rPr>
          <w:rFonts w:ascii="Times New Roman" w:hAnsi="Times New Roman" w:cs="Times New Roman"/>
          <w:sz w:val="24"/>
          <w:szCs w:val="24"/>
        </w:rPr>
        <w:t>sentence</w:t>
      </w:r>
      <w:r w:rsidR="007708CA" w:rsidRPr="00857124">
        <w:rPr>
          <w:rFonts w:ascii="Times New Roman" w:hAnsi="Times New Roman" w:cs="Times New Roman"/>
          <w:sz w:val="24"/>
          <w:szCs w:val="24"/>
        </w:rPr>
        <w:t xml:space="preserve"> </w:t>
      </w:r>
      <w:r w:rsidR="00603C76">
        <w:rPr>
          <w:rFonts w:ascii="Times New Roman" w:hAnsi="Times New Roman" w:cs="Times New Roman"/>
          <w:sz w:val="24"/>
          <w:szCs w:val="24"/>
        </w:rPr>
        <w:t>was not</w:t>
      </w:r>
      <w:r w:rsidR="00625A4C" w:rsidRPr="00857124">
        <w:rPr>
          <w:rFonts w:ascii="Times New Roman" w:hAnsi="Times New Roman" w:cs="Times New Roman"/>
          <w:sz w:val="24"/>
          <w:szCs w:val="24"/>
        </w:rPr>
        <w:t xml:space="preserve"> unbearable</w:t>
      </w:r>
      <w:r w:rsidR="006720AC" w:rsidRPr="00857124">
        <w:rPr>
          <w:rFonts w:ascii="Times New Roman" w:hAnsi="Times New Roman" w:cs="Times New Roman"/>
          <w:sz w:val="24"/>
          <w:szCs w:val="24"/>
        </w:rPr>
        <w:t xml:space="preserve">. </w:t>
      </w:r>
    </w:p>
    <w:p w14:paraId="636D0197" w14:textId="77777777" w:rsidR="00DE6805" w:rsidRPr="00857124" w:rsidRDefault="00E51672" w:rsidP="00D11A55">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Aguilera</w:t>
      </w:r>
      <w:r w:rsidR="00A70348" w:rsidRPr="00857124">
        <w:rPr>
          <w:rFonts w:ascii="Times New Roman" w:hAnsi="Times New Roman" w:cs="Times New Roman"/>
          <w:sz w:val="24"/>
          <w:szCs w:val="24"/>
        </w:rPr>
        <w:t xml:space="preserve"> also</w:t>
      </w:r>
      <w:r w:rsidRPr="00857124">
        <w:rPr>
          <w:rFonts w:ascii="Times New Roman" w:hAnsi="Times New Roman" w:cs="Times New Roman"/>
          <w:sz w:val="24"/>
          <w:szCs w:val="24"/>
        </w:rPr>
        <w:t xml:space="preserve"> alludes to his stay in Alicante and the composition of “El perro que ladra” in a not</w:t>
      </w:r>
      <w:r w:rsidR="00AD73F4" w:rsidRPr="00857124">
        <w:rPr>
          <w:rFonts w:ascii="Times New Roman" w:hAnsi="Times New Roman" w:cs="Times New Roman"/>
          <w:sz w:val="24"/>
          <w:szCs w:val="24"/>
        </w:rPr>
        <w:t xml:space="preserve">e in the fourth edition of </w:t>
      </w:r>
      <w:r w:rsidR="00AD73F4" w:rsidRPr="00857124">
        <w:rPr>
          <w:rFonts w:ascii="Times New Roman" w:hAnsi="Times New Roman" w:cs="Times New Roman"/>
          <w:i/>
          <w:sz w:val="24"/>
          <w:szCs w:val="24"/>
        </w:rPr>
        <w:t>Ecos</w:t>
      </w:r>
      <w:r w:rsidR="00AD73F4" w:rsidRPr="00857124">
        <w:rPr>
          <w:rFonts w:ascii="Times New Roman" w:hAnsi="Times New Roman" w:cs="Times New Roman"/>
          <w:sz w:val="24"/>
          <w:szCs w:val="24"/>
        </w:rPr>
        <w:t>, which also sheds some light on the context and conditions under which the poem was written:</w:t>
      </w:r>
    </w:p>
    <w:p w14:paraId="67E2DCCA" w14:textId="1ACB6732" w:rsidR="00E51672" w:rsidRPr="00857124" w:rsidRDefault="00AD73F4" w:rsidP="00D02D7C">
      <w:pPr>
        <w:spacing w:line="480" w:lineRule="auto"/>
        <w:ind w:left="1440"/>
        <w:rPr>
          <w:rFonts w:ascii="Times New Roman" w:hAnsi="Times New Roman" w:cs="Times New Roman"/>
          <w:sz w:val="24"/>
          <w:szCs w:val="24"/>
        </w:rPr>
      </w:pPr>
      <w:r w:rsidRPr="00857124">
        <w:rPr>
          <w:rFonts w:ascii="Times New Roman" w:hAnsi="Times New Roman" w:cs="Times New Roman"/>
          <w:color w:val="191919"/>
          <w:sz w:val="24"/>
          <w:szCs w:val="24"/>
        </w:rPr>
        <w:t xml:space="preserve">This </w:t>
      </w:r>
      <w:r w:rsidR="001748E1" w:rsidRPr="00857124">
        <w:rPr>
          <w:rFonts w:ascii="Times New Roman" w:hAnsi="Times New Roman" w:cs="Times New Roman"/>
          <w:color w:val="191919"/>
          <w:sz w:val="24"/>
          <w:szCs w:val="24"/>
        </w:rPr>
        <w:t>composition was written in the O</w:t>
      </w:r>
      <w:r w:rsidRPr="00857124">
        <w:rPr>
          <w:rFonts w:ascii="Times New Roman" w:hAnsi="Times New Roman" w:cs="Times New Roman"/>
          <w:color w:val="191919"/>
          <w:sz w:val="24"/>
          <w:szCs w:val="24"/>
        </w:rPr>
        <w:t>ld Court Jail, located behind the building of the Madrid Court, where the author stayed for about a month, being led to it one night in bayonets from a political government’s dungeon tied alongside many liberals as a re</w:t>
      </w:r>
      <w:r w:rsidR="001748E1" w:rsidRPr="00857124">
        <w:rPr>
          <w:rFonts w:ascii="Times New Roman" w:hAnsi="Times New Roman" w:cs="Times New Roman"/>
          <w:color w:val="191919"/>
          <w:sz w:val="24"/>
          <w:szCs w:val="24"/>
        </w:rPr>
        <w:t>sult of the events of May 1848.</w:t>
      </w:r>
      <w:r w:rsidR="000B4465">
        <w:rPr>
          <w:rFonts w:ascii="Times New Roman" w:hAnsi="Times New Roman" w:cs="Times New Roman"/>
          <w:color w:val="191919"/>
          <w:sz w:val="24"/>
          <w:szCs w:val="24"/>
        </w:rPr>
        <w:t xml:space="preserve"> . . .</w:t>
      </w:r>
      <w:r w:rsidR="000B4465">
        <w:rPr>
          <w:rStyle w:val="FootnoteReference"/>
          <w:rFonts w:ascii="Times New Roman" w:hAnsi="Times New Roman" w:cs="Times New Roman"/>
          <w:color w:val="191919"/>
          <w:sz w:val="24"/>
          <w:szCs w:val="24"/>
        </w:rPr>
        <w:footnoteReference w:id="130"/>
      </w:r>
      <w:r w:rsidR="007D525A">
        <w:rPr>
          <w:rFonts w:ascii="Times New Roman" w:hAnsi="Times New Roman" w:cs="Times New Roman"/>
          <w:color w:val="191919"/>
          <w:sz w:val="24"/>
          <w:szCs w:val="24"/>
        </w:rPr>
        <w:t xml:space="preserve"> </w:t>
      </w:r>
      <w:r w:rsidRPr="00857124">
        <w:rPr>
          <w:rFonts w:ascii="Times New Roman" w:hAnsi="Times New Roman" w:cs="Times New Roman"/>
          <w:color w:val="191919"/>
          <w:sz w:val="24"/>
          <w:szCs w:val="24"/>
        </w:rPr>
        <w:t>From prison the</w:t>
      </w:r>
      <w:r w:rsidR="007C6F9B">
        <w:rPr>
          <w:rFonts w:ascii="Times New Roman" w:hAnsi="Times New Roman" w:cs="Times New Roman"/>
          <w:color w:val="191919"/>
          <w:sz w:val="24"/>
          <w:szCs w:val="24"/>
        </w:rPr>
        <w:t xml:space="preserve"> author was banished to Castelló</w:t>
      </w:r>
      <w:r w:rsidRPr="00857124">
        <w:rPr>
          <w:rFonts w:ascii="Times New Roman" w:hAnsi="Times New Roman" w:cs="Times New Roman"/>
          <w:color w:val="191919"/>
          <w:sz w:val="24"/>
          <w:szCs w:val="24"/>
        </w:rPr>
        <w:t xml:space="preserve">n de la Plana, before finally being transferred to Alicante, where his friend, the famous poet of the </w:t>
      </w:r>
      <w:r w:rsidRPr="00857124">
        <w:rPr>
          <w:rFonts w:ascii="Times New Roman" w:hAnsi="Times New Roman" w:cs="Times New Roman"/>
          <w:i/>
          <w:color w:val="191919"/>
          <w:sz w:val="24"/>
          <w:szCs w:val="24"/>
        </w:rPr>
        <w:t>Doloras</w:t>
      </w:r>
      <w:r w:rsidRPr="00857124">
        <w:rPr>
          <w:rFonts w:ascii="Times New Roman" w:hAnsi="Times New Roman" w:cs="Times New Roman"/>
          <w:color w:val="191919"/>
          <w:sz w:val="24"/>
          <w:szCs w:val="24"/>
        </w:rPr>
        <w:t xml:space="preserve">, governor of both towns successively, </w:t>
      </w:r>
      <w:r w:rsidR="001748E1" w:rsidRPr="00857124">
        <w:rPr>
          <w:rFonts w:ascii="Times New Roman" w:hAnsi="Times New Roman" w:cs="Times New Roman"/>
          <w:color w:val="191919"/>
          <w:sz w:val="24"/>
          <w:szCs w:val="24"/>
        </w:rPr>
        <w:t>bestowed</w:t>
      </w:r>
      <w:r w:rsidRPr="00857124">
        <w:rPr>
          <w:rFonts w:ascii="Times New Roman" w:hAnsi="Times New Roman" w:cs="Times New Roman"/>
          <w:color w:val="191919"/>
          <w:sz w:val="24"/>
          <w:szCs w:val="24"/>
        </w:rPr>
        <w:t xml:space="preserve"> the most generous protection and brotherly affection.</w:t>
      </w:r>
      <w:r w:rsidR="00E51672" w:rsidRPr="00857124">
        <w:rPr>
          <w:rFonts w:ascii="Times New Roman" w:hAnsi="Times New Roman" w:cs="Times New Roman"/>
          <w:sz w:val="24"/>
          <w:szCs w:val="24"/>
          <w:lang w:val="es-ES_tradnl"/>
        </w:rPr>
        <w:t xml:space="preserve"> (385).</w:t>
      </w:r>
      <w:r w:rsidR="00E51672" w:rsidRPr="00857124">
        <w:rPr>
          <w:rStyle w:val="FootnoteReference"/>
          <w:rFonts w:ascii="Times New Roman" w:hAnsi="Times New Roman" w:cs="Times New Roman"/>
          <w:sz w:val="24"/>
          <w:szCs w:val="24"/>
          <w:lang w:val="es-ES_tradnl"/>
        </w:rPr>
        <w:footnoteReference w:id="131"/>
      </w:r>
    </w:p>
    <w:p w14:paraId="053D108C" w14:textId="661E6AF4" w:rsidR="00E51672" w:rsidRPr="00857124" w:rsidRDefault="007D7FB8" w:rsidP="00C340B9">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“El perro </w:t>
      </w:r>
      <w:r w:rsidR="0070322F" w:rsidRPr="00857124">
        <w:rPr>
          <w:rFonts w:ascii="Times New Roman" w:hAnsi="Times New Roman" w:cs="Times New Roman"/>
          <w:sz w:val="24"/>
          <w:szCs w:val="24"/>
        </w:rPr>
        <w:t xml:space="preserve">que ladra” </w:t>
      </w:r>
      <w:r w:rsidR="00D44AB3" w:rsidRPr="00857124">
        <w:rPr>
          <w:rFonts w:ascii="Times New Roman" w:hAnsi="Times New Roman" w:cs="Times New Roman"/>
          <w:sz w:val="24"/>
          <w:szCs w:val="24"/>
        </w:rPr>
        <w:t xml:space="preserve">satirically </w:t>
      </w:r>
      <w:r w:rsidR="0070322F" w:rsidRPr="00857124">
        <w:rPr>
          <w:rFonts w:ascii="Times New Roman" w:hAnsi="Times New Roman" w:cs="Times New Roman"/>
          <w:sz w:val="24"/>
          <w:szCs w:val="24"/>
        </w:rPr>
        <w:t>denounces</w:t>
      </w:r>
      <w:r w:rsidRPr="00857124">
        <w:rPr>
          <w:rFonts w:ascii="Times New Roman" w:hAnsi="Times New Roman" w:cs="Times New Roman"/>
          <w:sz w:val="24"/>
          <w:szCs w:val="24"/>
        </w:rPr>
        <w:t xml:space="preserve"> the Spanish government’s </w:t>
      </w:r>
      <w:r w:rsidR="0070322F" w:rsidRPr="00857124">
        <w:rPr>
          <w:rFonts w:ascii="Times New Roman" w:hAnsi="Times New Roman" w:cs="Times New Roman"/>
          <w:sz w:val="24"/>
          <w:szCs w:val="24"/>
        </w:rPr>
        <w:t>authoritarian</w:t>
      </w:r>
      <w:r w:rsidRPr="00857124">
        <w:rPr>
          <w:rFonts w:ascii="Times New Roman" w:hAnsi="Times New Roman" w:cs="Times New Roman"/>
          <w:sz w:val="24"/>
          <w:szCs w:val="24"/>
        </w:rPr>
        <w:t xml:space="preserve"> adminis</w:t>
      </w:r>
      <w:r w:rsidR="0070322F" w:rsidRPr="00857124">
        <w:rPr>
          <w:rFonts w:ascii="Times New Roman" w:hAnsi="Times New Roman" w:cs="Times New Roman"/>
          <w:sz w:val="24"/>
          <w:szCs w:val="24"/>
        </w:rPr>
        <w:t>tration of the country and its citizens</w:t>
      </w:r>
      <w:r w:rsidRPr="00857124">
        <w:rPr>
          <w:rFonts w:ascii="Times New Roman" w:hAnsi="Times New Roman" w:cs="Times New Roman"/>
          <w:sz w:val="24"/>
          <w:szCs w:val="24"/>
        </w:rPr>
        <w:t xml:space="preserve"> whose liberties were annulled to </w:t>
      </w:r>
      <w:r w:rsidR="0070322F" w:rsidRPr="00857124">
        <w:rPr>
          <w:rFonts w:ascii="Times New Roman" w:hAnsi="Times New Roman" w:cs="Times New Roman"/>
          <w:sz w:val="24"/>
          <w:szCs w:val="24"/>
        </w:rPr>
        <w:t>ward off</w:t>
      </w:r>
      <w:r w:rsidRPr="00857124">
        <w:rPr>
          <w:rFonts w:ascii="Times New Roman" w:hAnsi="Times New Roman" w:cs="Times New Roman"/>
          <w:sz w:val="24"/>
          <w:szCs w:val="24"/>
        </w:rPr>
        <w:t xml:space="preserve"> </w:t>
      </w:r>
      <w:r w:rsidR="0070322F" w:rsidRPr="00857124">
        <w:rPr>
          <w:rFonts w:ascii="Times New Roman" w:hAnsi="Times New Roman" w:cs="Times New Roman"/>
          <w:sz w:val="24"/>
          <w:szCs w:val="24"/>
        </w:rPr>
        <w:t>the influence of revolutionary uprisings</w:t>
      </w:r>
      <w:r w:rsidRPr="00857124">
        <w:rPr>
          <w:rFonts w:ascii="Times New Roman" w:hAnsi="Times New Roman" w:cs="Times New Roman"/>
          <w:sz w:val="24"/>
          <w:szCs w:val="24"/>
        </w:rPr>
        <w:t xml:space="preserve"> in Spain. The Prime Minster</w:t>
      </w:r>
      <w:r w:rsidR="00D44AB3" w:rsidRPr="00857124">
        <w:rPr>
          <w:rFonts w:ascii="Times New Roman" w:hAnsi="Times New Roman" w:cs="Times New Roman"/>
          <w:sz w:val="24"/>
          <w:szCs w:val="24"/>
        </w:rPr>
        <w:t xml:space="preserve"> at the time, Ramó</w:t>
      </w:r>
      <w:r w:rsidR="004A6AD5">
        <w:rPr>
          <w:rFonts w:ascii="Times New Roman" w:hAnsi="Times New Roman" w:cs="Times New Roman"/>
          <w:sz w:val="24"/>
          <w:szCs w:val="24"/>
        </w:rPr>
        <w:t>n Narvá</w:t>
      </w:r>
      <w:r w:rsidRPr="00857124">
        <w:rPr>
          <w:rFonts w:ascii="Times New Roman" w:hAnsi="Times New Roman" w:cs="Times New Roman"/>
          <w:sz w:val="24"/>
          <w:szCs w:val="24"/>
        </w:rPr>
        <w:t xml:space="preserve">ez, </w:t>
      </w:r>
      <w:r w:rsidR="0070322F" w:rsidRPr="00857124">
        <w:rPr>
          <w:rFonts w:ascii="Times New Roman" w:hAnsi="Times New Roman" w:cs="Times New Roman"/>
          <w:sz w:val="24"/>
          <w:szCs w:val="24"/>
        </w:rPr>
        <w:lastRenderedPageBreak/>
        <w:t>embarked</w:t>
      </w:r>
      <w:r w:rsidRPr="00857124">
        <w:rPr>
          <w:rFonts w:ascii="Times New Roman" w:hAnsi="Times New Roman" w:cs="Times New Roman"/>
          <w:sz w:val="24"/>
          <w:szCs w:val="24"/>
        </w:rPr>
        <w:t xml:space="preserve"> on a political agenda to silence any dissidents that opposed </w:t>
      </w:r>
      <w:r w:rsidR="00C85286" w:rsidRPr="00857124">
        <w:rPr>
          <w:rFonts w:ascii="Times New Roman" w:hAnsi="Times New Roman" w:cs="Times New Roman"/>
          <w:sz w:val="24"/>
          <w:szCs w:val="24"/>
        </w:rPr>
        <w:t>his party’s ideology, and  “c</w:t>
      </w:r>
      <w:r w:rsidR="00716DBE" w:rsidRPr="00857124">
        <w:rPr>
          <w:rFonts w:ascii="Times New Roman" w:hAnsi="Times New Roman" w:cs="Times New Roman"/>
          <w:sz w:val="24"/>
          <w:szCs w:val="24"/>
        </w:rPr>
        <w:t>onstitutional guarantees regardin</w:t>
      </w:r>
      <w:r w:rsidR="00DA1761" w:rsidRPr="00857124">
        <w:rPr>
          <w:rFonts w:ascii="Times New Roman" w:hAnsi="Times New Roman" w:cs="Times New Roman"/>
          <w:sz w:val="24"/>
          <w:szCs w:val="24"/>
        </w:rPr>
        <w:t>g</w:t>
      </w:r>
      <w:r w:rsidR="00716DBE" w:rsidRPr="00857124">
        <w:rPr>
          <w:rFonts w:ascii="Times New Roman" w:hAnsi="Times New Roman" w:cs="Times New Roman"/>
          <w:sz w:val="24"/>
          <w:szCs w:val="24"/>
        </w:rPr>
        <w:t xml:space="preserve"> arrest, imprisonment and unreasonable search and seizure are suspended from March to December 1848” </w:t>
      </w:r>
      <w:r w:rsidR="00716DBE" w:rsidRPr="00857124">
        <w:rPr>
          <w:rFonts w:ascii="Times New Roman" w:hAnsi="Times New Roman" w:cs="Times New Roman"/>
          <w:sz w:val="24"/>
          <w:szCs w:val="24"/>
        </w:rPr>
        <w:fldChar w:fldCharType="begin"/>
      </w:r>
      <w:r w:rsidR="009270C0">
        <w:rPr>
          <w:rFonts w:ascii="Times New Roman" w:hAnsi="Times New Roman" w:cs="Times New Roman"/>
          <w:sz w:val="24"/>
          <w:szCs w:val="24"/>
        </w:rPr>
        <w:instrText xml:space="preserve"> ADDIN EN.CITE &lt;EndNote&gt;&lt;Cite&gt;&lt;Author&gt;Lewis&lt;/Author&gt;&lt;Year&gt;1999&lt;/Year&gt;&lt;RecNum&gt;87&lt;/RecNum&gt;&lt;Pages&gt;268&lt;/Pages&gt;&lt;DisplayText&gt;(Lewis and Sánchez 268)&lt;/DisplayText&gt;&lt;record&gt;&lt;rec-number&gt;87&lt;/rec-number&gt;&lt;foreign-keys&gt;&lt;key app="EN" db-id="5xstxsde6rdp5yexss8vfsa6zwr5fd5z52vs" timestamp="1466629183"&gt;87&lt;/key&gt;&lt;/foreign-keys&gt;&lt;ref-type name="Book"&gt;6&lt;/ref-type&gt;&lt;contributors&gt;&lt;authors&gt;&lt;author&gt;Lewis, Tom&lt;/author&gt;&lt;author&gt;Sánchez, Francisco&lt;/author&gt;&lt;/authors&gt;&lt;/contributors&gt;&lt;titles&gt;&lt;title&gt;Culture and the State in Spain, 1550-1850&lt;/title&gt;&lt;/titles&gt;&lt;dates&gt;&lt;year&gt;1999&lt;/year&gt;&lt;/dates&gt;&lt;pub-location&gt;New York&lt;/pub-location&gt;&lt;publisher&gt;Garland&lt;/publisher&gt;&lt;isbn&gt;9780815334842&lt;/isbn&gt;&lt;urls&gt;&lt;related-urls&gt;&lt;url&gt;https://books.google.com/books?id=AOyf4PKmYMsC&lt;/url&gt;&lt;/related-urls&gt;&lt;/urls&gt;&lt;/record&gt;&lt;/Cite&gt;&lt;/EndNote&gt;</w:instrText>
      </w:r>
      <w:r w:rsidR="00716DBE"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(Lewis and Sánchez 268)</w:t>
      </w:r>
      <w:r w:rsidR="00716DBE" w:rsidRPr="00857124">
        <w:rPr>
          <w:rFonts w:ascii="Times New Roman" w:hAnsi="Times New Roman" w:cs="Times New Roman"/>
          <w:sz w:val="24"/>
          <w:szCs w:val="24"/>
        </w:rPr>
        <w:fldChar w:fldCharType="end"/>
      </w:r>
      <w:r w:rsidR="00716DBE" w:rsidRPr="00857124">
        <w:rPr>
          <w:rFonts w:ascii="Times New Roman" w:hAnsi="Times New Roman" w:cs="Times New Roman"/>
          <w:sz w:val="24"/>
          <w:szCs w:val="24"/>
        </w:rPr>
        <w:t xml:space="preserve">. </w:t>
      </w:r>
    </w:p>
    <w:p w14:paraId="12B07233" w14:textId="095BC1AE" w:rsidR="007708CA" w:rsidRPr="00857124" w:rsidRDefault="007708CA" w:rsidP="00DE6805">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The poe</w:t>
      </w:r>
      <w:r w:rsidR="007626A5" w:rsidRPr="00857124">
        <w:rPr>
          <w:rFonts w:ascii="Times New Roman" w:hAnsi="Times New Roman" w:cs="Times New Roman"/>
          <w:sz w:val="24"/>
          <w:szCs w:val="24"/>
        </w:rPr>
        <w:t xml:space="preserve">m unfolds </w:t>
      </w:r>
      <w:r w:rsidR="00C340B9" w:rsidRPr="00857124">
        <w:rPr>
          <w:rFonts w:ascii="Times New Roman" w:hAnsi="Times New Roman" w:cs="Times New Roman"/>
          <w:sz w:val="24"/>
          <w:szCs w:val="24"/>
        </w:rPr>
        <w:t xml:space="preserve">with </w:t>
      </w:r>
      <w:r w:rsidR="007626A5" w:rsidRPr="00857124">
        <w:rPr>
          <w:rFonts w:ascii="Times New Roman" w:hAnsi="Times New Roman" w:cs="Times New Roman"/>
          <w:sz w:val="24"/>
          <w:szCs w:val="24"/>
        </w:rPr>
        <w:t xml:space="preserve">a </w:t>
      </w:r>
      <w:r w:rsidR="00625A4C" w:rsidRPr="00857124">
        <w:rPr>
          <w:rFonts w:ascii="Times New Roman" w:hAnsi="Times New Roman" w:cs="Times New Roman"/>
          <w:sz w:val="24"/>
          <w:szCs w:val="24"/>
        </w:rPr>
        <w:t>dialogue</w:t>
      </w:r>
      <w:r w:rsidR="00C340B9" w:rsidRPr="00857124">
        <w:rPr>
          <w:rFonts w:ascii="Times New Roman" w:hAnsi="Times New Roman" w:cs="Times New Roman"/>
          <w:sz w:val="24"/>
          <w:szCs w:val="24"/>
        </w:rPr>
        <w:t xml:space="preserve"> between a boy and a M</w:t>
      </w:r>
      <w:r w:rsidRPr="00857124">
        <w:rPr>
          <w:rFonts w:ascii="Times New Roman" w:hAnsi="Times New Roman" w:cs="Times New Roman"/>
          <w:sz w:val="24"/>
          <w:szCs w:val="24"/>
        </w:rPr>
        <w:t xml:space="preserve">inister who is in poor condition </w:t>
      </w:r>
      <w:r w:rsidR="00C340B9" w:rsidRPr="00857124">
        <w:rPr>
          <w:rFonts w:ascii="Times New Roman" w:hAnsi="Times New Roman" w:cs="Times New Roman"/>
          <w:sz w:val="24"/>
          <w:szCs w:val="24"/>
        </w:rPr>
        <w:t>due to a</w:t>
      </w:r>
      <w:r w:rsidR="00625A4C" w:rsidRPr="00857124">
        <w:rPr>
          <w:rFonts w:ascii="Times New Roman" w:hAnsi="Times New Roman" w:cs="Times New Roman"/>
          <w:sz w:val="24"/>
          <w:szCs w:val="24"/>
        </w:rPr>
        <w:t xml:space="preserve"> Spanish bulldog whose constant barking </w:t>
      </w:r>
      <w:r w:rsidRPr="00857124">
        <w:rPr>
          <w:rFonts w:ascii="Times New Roman" w:hAnsi="Times New Roman" w:cs="Times New Roman"/>
          <w:sz w:val="24"/>
          <w:szCs w:val="24"/>
        </w:rPr>
        <w:t>hinder</w:t>
      </w:r>
      <w:r w:rsidR="00625A4C" w:rsidRPr="00857124">
        <w:rPr>
          <w:rFonts w:ascii="Times New Roman" w:hAnsi="Times New Roman" w:cs="Times New Roman"/>
          <w:sz w:val="24"/>
          <w:szCs w:val="24"/>
        </w:rPr>
        <w:t xml:space="preserve">s </w:t>
      </w:r>
      <w:r w:rsidR="00C340B9" w:rsidRPr="00857124">
        <w:rPr>
          <w:rFonts w:ascii="Times New Roman" w:hAnsi="Times New Roman" w:cs="Times New Roman"/>
          <w:sz w:val="24"/>
          <w:szCs w:val="24"/>
        </w:rPr>
        <w:t>his</w:t>
      </w:r>
      <w:r w:rsidR="00625A4C" w:rsidRPr="00857124">
        <w:rPr>
          <w:rFonts w:ascii="Times New Roman" w:hAnsi="Times New Roman" w:cs="Times New Roman"/>
          <w:sz w:val="24"/>
          <w:szCs w:val="24"/>
        </w:rPr>
        <w:t xml:space="preserve"> </w:t>
      </w:r>
      <w:r w:rsidR="008E301E" w:rsidRPr="00857124">
        <w:rPr>
          <w:rFonts w:ascii="Times New Roman" w:hAnsi="Times New Roman" w:cs="Times New Roman"/>
          <w:sz w:val="24"/>
          <w:szCs w:val="24"/>
        </w:rPr>
        <w:t>official’s obligations.</w:t>
      </w:r>
      <w:r w:rsidRPr="00857124">
        <w:rPr>
          <w:rFonts w:ascii="Times New Roman" w:hAnsi="Times New Roman" w:cs="Times New Roman"/>
          <w:sz w:val="24"/>
          <w:szCs w:val="24"/>
        </w:rPr>
        <w:t xml:space="preserve"> </w:t>
      </w:r>
      <w:r w:rsidR="008E301E" w:rsidRPr="00857124">
        <w:rPr>
          <w:rFonts w:ascii="Times New Roman" w:hAnsi="Times New Roman" w:cs="Times New Roman"/>
          <w:sz w:val="24"/>
          <w:szCs w:val="24"/>
        </w:rPr>
        <w:t>T</w:t>
      </w:r>
      <w:r w:rsidR="006D47B1" w:rsidRPr="00857124">
        <w:rPr>
          <w:rFonts w:ascii="Times New Roman" w:hAnsi="Times New Roman" w:cs="Times New Roman"/>
          <w:sz w:val="24"/>
          <w:szCs w:val="24"/>
        </w:rPr>
        <w:t xml:space="preserve">he </w:t>
      </w:r>
      <w:r w:rsidR="00C71DF2" w:rsidRPr="00857124">
        <w:rPr>
          <w:rFonts w:ascii="Times New Roman" w:hAnsi="Times New Roman" w:cs="Times New Roman"/>
          <w:sz w:val="24"/>
          <w:szCs w:val="24"/>
        </w:rPr>
        <w:t xml:space="preserve">authoritarian </w:t>
      </w:r>
      <w:r w:rsidR="006D47B1" w:rsidRPr="00857124">
        <w:rPr>
          <w:rFonts w:ascii="Times New Roman" w:hAnsi="Times New Roman" w:cs="Times New Roman"/>
          <w:sz w:val="24"/>
          <w:szCs w:val="24"/>
        </w:rPr>
        <w:t>Minister</w:t>
      </w:r>
      <w:r w:rsidR="00615261" w:rsidRPr="00857124">
        <w:rPr>
          <w:rFonts w:ascii="Times New Roman" w:hAnsi="Times New Roman" w:cs="Times New Roman"/>
          <w:sz w:val="24"/>
          <w:szCs w:val="24"/>
        </w:rPr>
        <w:t xml:space="preserve">’s refrain is constant throughout the poem: </w:t>
      </w:r>
      <w:r w:rsidR="00B11CEA">
        <w:rPr>
          <w:rFonts w:ascii="Times New Roman" w:hAnsi="Times New Roman" w:cs="Times New Roman"/>
          <w:sz w:val="24"/>
          <w:szCs w:val="24"/>
        </w:rPr>
        <w:t>“</w:t>
      </w:r>
      <w:r w:rsidR="00615261" w:rsidRPr="00857124">
        <w:rPr>
          <w:rFonts w:ascii="Times New Roman" w:hAnsi="Times New Roman" w:cs="Times New Roman"/>
          <w:sz w:val="24"/>
          <w:szCs w:val="24"/>
        </w:rPr>
        <w:t xml:space="preserve">¡que ladra el perro muchacho, </w:t>
      </w:r>
      <w:r w:rsidR="004632B1" w:rsidRPr="00857124">
        <w:rPr>
          <w:rFonts w:ascii="Times New Roman" w:hAnsi="Times New Roman" w:cs="Times New Roman"/>
          <w:sz w:val="24"/>
          <w:szCs w:val="24"/>
        </w:rPr>
        <w:t xml:space="preserve">/ </w:t>
      </w:r>
      <w:r w:rsidR="00615261" w:rsidRPr="00857124">
        <w:rPr>
          <w:rFonts w:ascii="Times New Roman" w:hAnsi="Times New Roman" w:cs="Times New Roman"/>
          <w:sz w:val="24"/>
          <w:szCs w:val="24"/>
        </w:rPr>
        <w:t>que ladra el perro”</w:t>
      </w:r>
      <w:r w:rsidR="006D47B1" w:rsidRPr="00857124">
        <w:rPr>
          <w:rFonts w:ascii="Times New Roman" w:hAnsi="Times New Roman" w:cs="Times New Roman"/>
          <w:sz w:val="24"/>
          <w:szCs w:val="24"/>
        </w:rPr>
        <w:t xml:space="preserve"> </w:t>
      </w:r>
      <w:r w:rsidR="00DE6805" w:rsidRPr="00857124">
        <w:rPr>
          <w:rFonts w:ascii="Times New Roman" w:hAnsi="Times New Roman" w:cs="Times New Roman"/>
          <w:sz w:val="24"/>
          <w:szCs w:val="24"/>
        </w:rPr>
        <w:t>(the dog is bar</w:t>
      </w:r>
      <w:r w:rsidR="00C340B9" w:rsidRPr="00857124">
        <w:rPr>
          <w:rFonts w:ascii="Times New Roman" w:hAnsi="Times New Roman" w:cs="Times New Roman"/>
          <w:sz w:val="24"/>
          <w:szCs w:val="24"/>
        </w:rPr>
        <w:t>king, boy / the dog is barking)</w:t>
      </w:r>
      <w:r w:rsidR="006D47B1" w:rsidRPr="00857124">
        <w:rPr>
          <w:rFonts w:ascii="Times New Roman" w:hAnsi="Times New Roman" w:cs="Times New Roman"/>
          <w:sz w:val="24"/>
          <w:szCs w:val="24"/>
        </w:rPr>
        <w:t>.</w:t>
      </w:r>
      <w:r w:rsidR="00DE6805" w:rsidRPr="00857124">
        <w:rPr>
          <w:rFonts w:ascii="Times New Roman" w:hAnsi="Times New Roman" w:cs="Times New Roman"/>
          <w:sz w:val="24"/>
          <w:szCs w:val="24"/>
        </w:rPr>
        <w:t xml:space="preserve"> </w:t>
      </w:r>
      <w:r w:rsidR="00E80387" w:rsidRPr="00857124">
        <w:rPr>
          <w:rFonts w:ascii="Times New Roman" w:hAnsi="Times New Roman" w:cs="Times New Roman"/>
          <w:sz w:val="24"/>
          <w:szCs w:val="24"/>
        </w:rPr>
        <w:t>In the opening stanza, the boy (refe</w:t>
      </w:r>
      <w:r w:rsidR="004632B1" w:rsidRPr="00857124">
        <w:rPr>
          <w:rFonts w:ascii="Times New Roman" w:hAnsi="Times New Roman" w:cs="Times New Roman"/>
          <w:sz w:val="24"/>
          <w:szCs w:val="24"/>
        </w:rPr>
        <w:t xml:space="preserve">rred to </w:t>
      </w:r>
      <w:r w:rsidR="002A3EC1" w:rsidRPr="00857124">
        <w:rPr>
          <w:rFonts w:ascii="Times New Roman" w:hAnsi="Times New Roman" w:cs="Times New Roman"/>
          <w:sz w:val="24"/>
          <w:szCs w:val="24"/>
        </w:rPr>
        <w:t xml:space="preserve">throughout </w:t>
      </w:r>
      <w:r w:rsidR="00E80387" w:rsidRPr="00857124">
        <w:rPr>
          <w:rFonts w:ascii="Times New Roman" w:hAnsi="Times New Roman" w:cs="Times New Roman"/>
          <w:sz w:val="24"/>
          <w:szCs w:val="24"/>
        </w:rPr>
        <w:t xml:space="preserve">as </w:t>
      </w:r>
      <w:r w:rsidR="00E80387" w:rsidRPr="00857124">
        <w:rPr>
          <w:rFonts w:ascii="Times New Roman" w:hAnsi="Times New Roman" w:cs="Times New Roman"/>
          <w:i/>
          <w:sz w:val="24"/>
          <w:szCs w:val="24"/>
        </w:rPr>
        <w:t>muchacho</w:t>
      </w:r>
      <w:r w:rsidR="002A3EC1" w:rsidRPr="00857124">
        <w:rPr>
          <w:rFonts w:ascii="Times New Roman" w:hAnsi="Times New Roman" w:cs="Times New Roman"/>
          <w:sz w:val="24"/>
          <w:szCs w:val="24"/>
        </w:rPr>
        <w:t xml:space="preserve">) </w:t>
      </w:r>
      <w:r w:rsidR="007B59C6" w:rsidRPr="00857124">
        <w:rPr>
          <w:rFonts w:ascii="Times New Roman" w:hAnsi="Times New Roman" w:cs="Times New Roman"/>
          <w:sz w:val="24"/>
          <w:szCs w:val="24"/>
        </w:rPr>
        <w:t>introduces</w:t>
      </w:r>
      <w:r w:rsidR="00E80387" w:rsidRPr="00857124">
        <w:rPr>
          <w:rFonts w:ascii="Times New Roman" w:hAnsi="Times New Roman" w:cs="Times New Roman"/>
          <w:sz w:val="24"/>
          <w:szCs w:val="24"/>
        </w:rPr>
        <w:t xml:space="preserve"> the </w:t>
      </w:r>
      <w:r w:rsidR="002A3EC1" w:rsidRPr="00857124">
        <w:rPr>
          <w:rFonts w:ascii="Times New Roman" w:hAnsi="Times New Roman" w:cs="Times New Roman"/>
          <w:sz w:val="24"/>
          <w:szCs w:val="24"/>
        </w:rPr>
        <w:t>Mi</w:t>
      </w:r>
      <w:r w:rsidR="00C340B9" w:rsidRPr="00857124">
        <w:rPr>
          <w:rFonts w:ascii="Times New Roman" w:hAnsi="Times New Roman" w:cs="Times New Roman"/>
          <w:sz w:val="24"/>
          <w:szCs w:val="24"/>
        </w:rPr>
        <w:t>nister’s</w:t>
      </w:r>
      <w:r w:rsidR="002A3EC1" w:rsidRPr="00857124">
        <w:rPr>
          <w:rFonts w:ascii="Times New Roman" w:hAnsi="Times New Roman" w:cs="Times New Roman"/>
          <w:sz w:val="24"/>
          <w:szCs w:val="24"/>
        </w:rPr>
        <w:t xml:space="preserve"> </w:t>
      </w:r>
      <w:r w:rsidR="00C340B9" w:rsidRPr="00857124">
        <w:rPr>
          <w:rFonts w:ascii="Times New Roman" w:hAnsi="Times New Roman" w:cs="Times New Roman"/>
          <w:sz w:val="24"/>
          <w:szCs w:val="24"/>
        </w:rPr>
        <w:t>condition</w:t>
      </w:r>
      <w:r w:rsidR="002A3EC1" w:rsidRPr="00857124">
        <w:rPr>
          <w:rFonts w:ascii="Times New Roman" w:hAnsi="Times New Roman" w:cs="Times New Roman"/>
          <w:sz w:val="24"/>
          <w:szCs w:val="24"/>
        </w:rPr>
        <w:t xml:space="preserve"> </w:t>
      </w:r>
      <w:r w:rsidR="008C1F2B" w:rsidRPr="00857124">
        <w:rPr>
          <w:rFonts w:ascii="Times New Roman" w:hAnsi="Times New Roman" w:cs="Times New Roman"/>
          <w:sz w:val="24"/>
          <w:szCs w:val="24"/>
        </w:rPr>
        <w:t>be</w:t>
      </w:r>
      <w:r w:rsidR="004632B1" w:rsidRPr="00857124">
        <w:rPr>
          <w:rFonts w:ascii="Times New Roman" w:hAnsi="Times New Roman" w:cs="Times New Roman"/>
          <w:sz w:val="24"/>
          <w:szCs w:val="24"/>
        </w:rPr>
        <w:t>hind a veil of feigned sympathy that borders on satire.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74959" w:rsidRPr="00857124" w14:paraId="267B8F62" w14:textId="77777777" w:rsidTr="00E46F24">
        <w:tc>
          <w:tcPr>
            <w:tcW w:w="4788" w:type="dxa"/>
          </w:tcPr>
          <w:p w14:paraId="1619CFDE" w14:textId="77777777" w:rsidR="00774959" w:rsidRPr="00857124" w:rsidRDefault="00774959" w:rsidP="00774959">
            <w:pPr>
              <w:ind w:firstLine="720"/>
              <w:jc w:val="center"/>
              <w:rPr>
                <w:rFonts w:ascii="Times New Roman" w:hAnsi="Times New Roman" w:cs="Times New Roman"/>
                <w:sz w:val="24"/>
                <w:szCs w:val="24"/>
              </w:rPr>
            </w:pPr>
            <w:r w:rsidRPr="00857124">
              <w:rPr>
                <w:rFonts w:ascii="Times New Roman" w:hAnsi="Times New Roman" w:cs="Times New Roman"/>
                <w:sz w:val="24"/>
                <w:szCs w:val="24"/>
                <w:lang w:val="es-ES_tradnl"/>
              </w:rPr>
              <w:t>-El ministro está malito</w:t>
            </w:r>
            <w:r w:rsidR="005D68F9" w:rsidRPr="00857124">
              <w:rPr>
                <w:rFonts w:ascii="Times New Roman" w:hAnsi="Times New Roman" w:cs="Times New Roman"/>
                <w:sz w:val="24"/>
                <w:szCs w:val="24"/>
              </w:rPr>
              <w:t>;</w:t>
            </w:r>
          </w:p>
          <w:p w14:paraId="77483A1B" w14:textId="77777777" w:rsidR="00774959" w:rsidRPr="00857124" w:rsidRDefault="005D68F9" w:rsidP="00774959">
            <w:pPr>
              <w:ind w:firstLine="72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w:t>
            </w:r>
            <w:r w:rsidR="00774959" w:rsidRPr="00857124">
              <w:rPr>
                <w:rFonts w:ascii="Times New Roman" w:hAnsi="Times New Roman" w:cs="Times New Roman"/>
                <w:sz w:val="24"/>
                <w:szCs w:val="24"/>
                <w:lang w:val="es-ES_tradnl"/>
              </w:rPr>
              <w:t xml:space="preserve">Pobrecito! </w:t>
            </w:r>
          </w:p>
          <w:p w14:paraId="28EA226F" w14:textId="77777777" w:rsidR="00774959" w:rsidRPr="00857124" w:rsidRDefault="005D68F9" w:rsidP="005D68F9">
            <w:pPr>
              <w:ind w:firstLine="72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w:t>
            </w:r>
            <w:r w:rsidR="00774959" w:rsidRPr="00857124">
              <w:rPr>
                <w:rFonts w:ascii="Times New Roman" w:hAnsi="Times New Roman" w:cs="Times New Roman"/>
                <w:sz w:val="24"/>
                <w:szCs w:val="24"/>
                <w:lang w:val="es-ES_tradnl"/>
              </w:rPr>
              <w:t>Pobrecito</w:t>
            </w:r>
            <w:r w:rsidRPr="00857124">
              <w:rPr>
                <w:rFonts w:ascii="Times New Roman" w:hAnsi="Times New Roman" w:cs="Times New Roman"/>
                <w:sz w:val="24"/>
                <w:szCs w:val="24"/>
                <w:lang w:val="es-ES_tradnl"/>
              </w:rPr>
              <w:t>!</w:t>
            </w:r>
          </w:p>
          <w:p w14:paraId="3937C348" w14:textId="77777777" w:rsidR="00774959" w:rsidRPr="00857124" w:rsidRDefault="00774959" w:rsidP="00774959">
            <w:pPr>
              <w:ind w:firstLine="72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no puede dar audiencia</w:t>
            </w:r>
            <w:r w:rsidR="005D68F9" w:rsidRPr="00857124">
              <w:rPr>
                <w:rFonts w:ascii="Times New Roman" w:hAnsi="Times New Roman" w:cs="Times New Roman"/>
                <w:sz w:val="24"/>
                <w:szCs w:val="24"/>
                <w:lang w:val="es-ES_tradnl"/>
              </w:rPr>
              <w:t>:</w:t>
            </w:r>
          </w:p>
          <w:p w14:paraId="2B4B7B85" w14:textId="77777777" w:rsidR="00774959" w:rsidRPr="00857124" w:rsidRDefault="005D68F9" w:rsidP="00774959">
            <w:pPr>
              <w:ind w:firstLine="72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w:t>
            </w:r>
            <w:r w:rsidR="00774959" w:rsidRPr="00857124">
              <w:rPr>
                <w:rFonts w:ascii="Times New Roman" w:hAnsi="Times New Roman" w:cs="Times New Roman"/>
                <w:sz w:val="24"/>
                <w:szCs w:val="24"/>
                <w:lang w:val="es-ES_tradnl"/>
              </w:rPr>
              <w:t>Dios conserve a su Excelencia</w:t>
            </w:r>
          </w:p>
          <w:p w14:paraId="09CE7968" w14:textId="77777777" w:rsidR="00774959" w:rsidRPr="00857124" w:rsidRDefault="005D68F9" w:rsidP="00774959">
            <w:pPr>
              <w:ind w:firstLine="720"/>
              <w:jc w:val="center"/>
              <w:rPr>
                <w:rFonts w:ascii="Times New Roman" w:hAnsi="Times New Roman" w:cs="Times New Roman"/>
                <w:sz w:val="24"/>
                <w:szCs w:val="24"/>
              </w:rPr>
            </w:pPr>
            <w:r w:rsidRPr="00857124">
              <w:rPr>
                <w:rFonts w:ascii="Times New Roman" w:hAnsi="Times New Roman" w:cs="Times New Roman"/>
                <w:sz w:val="24"/>
                <w:szCs w:val="24"/>
                <w:lang w:val="es-ES_tradnl"/>
              </w:rPr>
              <w:t>Para bien de la…n</w:t>
            </w:r>
            <w:r w:rsidR="00774959" w:rsidRPr="00857124">
              <w:rPr>
                <w:rFonts w:ascii="Times New Roman" w:hAnsi="Times New Roman" w:cs="Times New Roman"/>
                <w:sz w:val="24"/>
                <w:szCs w:val="24"/>
                <w:lang w:val="es-ES_tradnl"/>
              </w:rPr>
              <w:t>ación</w:t>
            </w:r>
            <w:r w:rsidRPr="00857124">
              <w:rPr>
                <w:rFonts w:ascii="Times New Roman" w:hAnsi="Times New Roman" w:cs="Times New Roman"/>
                <w:sz w:val="24"/>
                <w:szCs w:val="24"/>
                <w:lang w:val="es-ES_tradnl"/>
              </w:rPr>
              <w:t>!</w:t>
            </w:r>
            <w:r w:rsidR="00774959" w:rsidRPr="00857124">
              <w:rPr>
                <w:rFonts w:ascii="Times New Roman" w:hAnsi="Times New Roman" w:cs="Times New Roman"/>
                <w:sz w:val="24"/>
                <w:szCs w:val="24"/>
                <w:lang w:val="es-ES_tradnl"/>
              </w:rPr>
              <w:t xml:space="preserve"> (24)</w:t>
            </w:r>
            <w:r w:rsidR="00774959" w:rsidRPr="00857124">
              <w:rPr>
                <w:rFonts w:ascii="Times New Roman" w:hAnsi="Times New Roman" w:cs="Times New Roman"/>
                <w:sz w:val="24"/>
                <w:szCs w:val="24"/>
              </w:rPr>
              <w:t>.</w:t>
            </w:r>
          </w:p>
        </w:tc>
        <w:tc>
          <w:tcPr>
            <w:tcW w:w="4788" w:type="dxa"/>
          </w:tcPr>
          <w:p w14:paraId="51144753" w14:textId="77777777" w:rsidR="00774959" w:rsidRPr="00857124" w:rsidRDefault="003B566A" w:rsidP="00774959">
            <w:pPr>
              <w:jc w:val="center"/>
              <w:rPr>
                <w:rFonts w:ascii="Times New Roman" w:hAnsi="Times New Roman" w:cs="Times New Roman"/>
                <w:sz w:val="24"/>
                <w:szCs w:val="24"/>
              </w:rPr>
            </w:pPr>
            <w:r w:rsidRPr="00857124">
              <w:rPr>
                <w:rFonts w:ascii="Times New Roman" w:hAnsi="Times New Roman" w:cs="Times New Roman"/>
                <w:sz w:val="24"/>
                <w:szCs w:val="24"/>
              </w:rPr>
              <w:t>-The minister feels a bit bad</w:t>
            </w:r>
            <w:r w:rsidR="005D68F9" w:rsidRPr="00857124">
              <w:rPr>
                <w:rFonts w:ascii="Times New Roman" w:hAnsi="Times New Roman" w:cs="Times New Roman"/>
                <w:sz w:val="24"/>
                <w:szCs w:val="24"/>
              </w:rPr>
              <w:t>;</w:t>
            </w:r>
          </w:p>
          <w:p w14:paraId="12010C01" w14:textId="77777777" w:rsidR="00774959" w:rsidRPr="00857124" w:rsidRDefault="003B566A" w:rsidP="00774959">
            <w:pPr>
              <w:jc w:val="center"/>
              <w:rPr>
                <w:rFonts w:ascii="Times New Roman" w:hAnsi="Times New Roman" w:cs="Times New Roman"/>
                <w:sz w:val="24"/>
                <w:szCs w:val="24"/>
              </w:rPr>
            </w:pPr>
            <w:r w:rsidRPr="00857124">
              <w:rPr>
                <w:rFonts w:ascii="Times New Roman" w:hAnsi="Times New Roman" w:cs="Times New Roman"/>
                <w:sz w:val="24"/>
                <w:szCs w:val="24"/>
              </w:rPr>
              <w:t>P</w:t>
            </w:r>
            <w:r w:rsidR="00774959" w:rsidRPr="00857124">
              <w:rPr>
                <w:rFonts w:ascii="Times New Roman" w:hAnsi="Times New Roman" w:cs="Times New Roman"/>
                <w:sz w:val="24"/>
                <w:szCs w:val="24"/>
              </w:rPr>
              <w:t xml:space="preserve">oor </w:t>
            </w:r>
            <w:r w:rsidRPr="00857124">
              <w:rPr>
                <w:rFonts w:ascii="Times New Roman" w:hAnsi="Times New Roman" w:cs="Times New Roman"/>
                <w:sz w:val="24"/>
                <w:szCs w:val="24"/>
              </w:rPr>
              <w:t>lad!</w:t>
            </w:r>
          </w:p>
          <w:p w14:paraId="4D363577" w14:textId="77777777" w:rsidR="003B566A" w:rsidRPr="00857124" w:rsidRDefault="003B566A" w:rsidP="003B566A">
            <w:pPr>
              <w:jc w:val="center"/>
              <w:rPr>
                <w:rFonts w:ascii="Times New Roman" w:hAnsi="Times New Roman" w:cs="Times New Roman"/>
                <w:sz w:val="24"/>
                <w:szCs w:val="24"/>
              </w:rPr>
            </w:pPr>
            <w:r w:rsidRPr="00857124">
              <w:rPr>
                <w:rFonts w:ascii="Times New Roman" w:hAnsi="Times New Roman" w:cs="Times New Roman"/>
                <w:sz w:val="24"/>
                <w:szCs w:val="24"/>
              </w:rPr>
              <w:t>Poor lad!</w:t>
            </w:r>
          </w:p>
          <w:p w14:paraId="33ADEB6D" w14:textId="77777777" w:rsidR="003B566A" w:rsidRPr="00857124" w:rsidRDefault="003B566A" w:rsidP="003B566A">
            <w:pPr>
              <w:jc w:val="center"/>
              <w:rPr>
                <w:rFonts w:ascii="Times New Roman" w:hAnsi="Times New Roman" w:cs="Times New Roman"/>
                <w:sz w:val="24"/>
                <w:szCs w:val="24"/>
              </w:rPr>
            </w:pPr>
            <w:r w:rsidRPr="00857124">
              <w:rPr>
                <w:rFonts w:ascii="Times New Roman" w:hAnsi="Times New Roman" w:cs="Times New Roman"/>
                <w:sz w:val="24"/>
                <w:szCs w:val="24"/>
              </w:rPr>
              <w:t>And</w:t>
            </w:r>
            <w:r w:rsidR="005D68F9" w:rsidRPr="00857124">
              <w:rPr>
                <w:rFonts w:ascii="Times New Roman" w:hAnsi="Times New Roman" w:cs="Times New Roman"/>
                <w:sz w:val="24"/>
                <w:szCs w:val="24"/>
              </w:rPr>
              <w:t xml:space="preserve"> is</w:t>
            </w:r>
            <w:r w:rsidRPr="00857124">
              <w:rPr>
                <w:rFonts w:ascii="Times New Roman" w:hAnsi="Times New Roman" w:cs="Times New Roman"/>
                <w:sz w:val="24"/>
                <w:szCs w:val="24"/>
              </w:rPr>
              <w:t xml:space="preserve"> </w:t>
            </w:r>
            <w:r w:rsidR="008653AC" w:rsidRPr="00857124">
              <w:rPr>
                <w:rFonts w:ascii="Times New Roman" w:hAnsi="Times New Roman" w:cs="Times New Roman"/>
                <w:sz w:val="24"/>
                <w:szCs w:val="24"/>
              </w:rPr>
              <w:t>unable to</w:t>
            </w:r>
            <w:r w:rsidR="00E46F24" w:rsidRPr="00857124">
              <w:rPr>
                <w:rFonts w:ascii="Times New Roman" w:hAnsi="Times New Roman" w:cs="Times New Roman"/>
                <w:sz w:val="24"/>
                <w:szCs w:val="24"/>
              </w:rPr>
              <w:t xml:space="preserve"> </w:t>
            </w:r>
            <w:r w:rsidR="008653AC" w:rsidRPr="00857124">
              <w:rPr>
                <w:rFonts w:ascii="Times New Roman" w:hAnsi="Times New Roman" w:cs="Times New Roman"/>
                <w:sz w:val="24"/>
                <w:szCs w:val="24"/>
              </w:rPr>
              <w:t>grant</w:t>
            </w:r>
            <w:r w:rsidR="00E46F24" w:rsidRPr="00857124">
              <w:rPr>
                <w:rFonts w:ascii="Times New Roman" w:hAnsi="Times New Roman" w:cs="Times New Roman"/>
                <w:sz w:val="24"/>
                <w:szCs w:val="24"/>
              </w:rPr>
              <w:t xml:space="preserve"> audience</w:t>
            </w:r>
            <w:r w:rsidR="005D68F9" w:rsidRPr="00857124">
              <w:rPr>
                <w:rFonts w:ascii="Times New Roman" w:hAnsi="Times New Roman" w:cs="Times New Roman"/>
                <w:sz w:val="24"/>
                <w:szCs w:val="24"/>
              </w:rPr>
              <w:t>:</w:t>
            </w:r>
          </w:p>
          <w:p w14:paraId="322D7C3B" w14:textId="77777777" w:rsidR="003B566A" w:rsidRPr="00857124" w:rsidRDefault="00E46F24" w:rsidP="003B566A">
            <w:pPr>
              <w:jc w:val="center"/>
              <w:rPr>
                <w:rFonts w:ascii="Times New Roman" w:hAnsi="Times New Roman" w:cs="Times New Roman"/>
                <w:sz w:val="24"/>
                <w:szCs w:val="24"/>
              </w:rPr>
            </w:pPr>
            <w:r w:rsidRPr="00857124">
              <w:rPr>
                <w:rFonts w:ascii="Times New Roman" w:hAnsi="Times New Roman" w:cs="Times New Roman"/>
                <w:sz w:val="24"/>
                <w:szCs w:val="24"/>
              </w:rPr>
              <w:t>God conserve Your Excellence</w:t>
            </w:r>
          </w:p>
          <w:p w14:paraId="1603AFCA" w14:textId="77777777" w:rsidR="003B566A" w:rsidRPr="00857124" w:rsidRDefault="003B566A" w:rsidP="003B566A">
            <w:pPr>
              <w:jc w:val="center"/>
              <w:rPr>
                <w:rFonts w:ascii="Times New Roman" w:hAnsi="Times New Roman" w:cs="Times New Roman"/>
                <w:sz w:val="24"/>
                <w:szCs w:val="24"/>
              </w:rPr>
            </w:pPr>
            <w:r w:rsidRPr="00857124">
              <w:rPr>
                <w:rFonts w:ascii="Times New Roman" w:hAnsi="Times New Roman" w:cs="Times New Roman"/>
                <w:sz w:val="24"/>
                <w:szCs w:val="24"/>
              </w:rPr>
              <w:t>For the good of the…</w:t>
            </w:r>
            <w:r w:rsidR="005D68F9" w:rsidRPr="00857124">
              <w:rPr>
                <w:rFonts w:ascii="Times New Roman" w:hAnsi="Times New Roman" w:cs="Times New Roman"/>
                <w:sz w:val="24"/>
                <w:szCs w:val="24"/>
              </w:rPr>
              <w:t>n</w:t>
            </w:r>
            <w:r w:rsidRPr="00857124">
              <w:rPr>
                <w:rFonts w:ascii="Times New Roman" w:hAnsi="Times New Roman" w:cs="Times New Roman"/>
                <w:sz w:val="24"/>
                <w:szCs w:val="24"/>
              </w:rPr>
              <w:t>ation</w:t>
            </w:r>
            <w:r w:rsidR="005D68F9" w:rsidRPr="00857124">
              <w:rPr>
                <w:rFonts w:ascii="Times New Roman" w:hAnsi="Times New Roman" w:cs="Times New Roman"/>
                <w:sz w:val="24"/>
                <w:szCs w:val="24"/>
              </w:rPr>
              <w:t>!</w:t>
            </w:r>
          </w:p>
        </w:tc>
      </w:tr>
    </w:tbl>
    <w:p w14:paraId="6D386283" w14:textId="77777777" w:rsidR="00E46F24" w:rsidRPr="00857124" w:rsidRDefault="00E46F24" w:rsidP="00137ADE">
      <w:pPr>
        <w:spacing w:line="480" w:lineRule="auto"/>
        <w:rPr>
          <w:rFonts w:ascii="Times New Roman" w:hAnsi="Times New Roman" w:cs="Times New Roman"/>
          <w:sz w:val="24"/>
          <w:szCs w:val="24"/>
        </w:rPr>
      </w:pPr>
    </w:p>
    <w:p w14:paraId="27283979" w14:textId="77777777" w:rsidR="008D596D" w:rsidRPr="00857124" w:rsidRDefault="00110AF3" w:rsidP="00137ADE">
      <w:pPr>
        <w:spacing w:line="480" w:lineRule="auto"/>
        <w:rPr>
          <w:rFonts w:ascii="Times New Roman" w:hAnsi="Times New Roman" w:cs="Times New Roman"/>
          <w:sz w:val="24"/>
          <w:szCs w:val="24"/>
        </w:rPr>
      </w:pPr>
      <w:r w:rsidRPr="00857124">
        <w:rPr>
          <w:rFonts w:ascii="Times New Roman" w:hAnsi="Times New Roman" w:cs="Times New Roman"/>
          <w:sz w:val="24"/>
          <w:szCs w:val="24"/>
        </w:rPr>
        <w:t>Although the welfare of the nation initially appears</w:t>
      </w:r>
      <w:r w:rsidR="00137ADE" w:rsidRPr="00857124">
        <w:rPr>
          <w:rFonts w:ascii="Times New Roman" w:hAnsi="Times New Roman" w:cs="Times New Roman"/>
          <w:sz w:val="24"/>
          <w:szCs w:val="24"/>
        </w:rPr>
        <w:t xml:space="preserve"> dependent </w:t>
      </w:r>
      <w:r w:rsidRPr="00857124">
        <w:rPr>
          <w:rFonts w:ascii="Times New Roman" w:hAnsi="Times New Roman" w:cs="Times New Roman"/>
          <w:sz w:val="24"/>
          <w:szCs w:val="24"/>
        </w:rPr>
        <w:t xml:space="preserve">on the Minister’s </w:t>
      </w:r>
      <w:r w:rsidR="008653AC" w:rsidRPr="00857124">
        <w:rPr>
          <w:rFonts w:ascii="Times New Roman" w:hAnsi="Times New Roman" w:cs="Times New Roman"/>
          <w:sz w:val="24"/>
          <w:szCs w:val="24"/>
        </w:rPr>
        <w:t>well being</w:t>
      </w:r>
      <w:r w:rsidRPr="00857124">
        <w:rPr>
          <w:rFonts w:ascii="Times New Roman" w:hAnsi="Times New Roman" w:cs="Times New Roman"/>
          <w:sz w:val="24"/>
          <w:szCs w:val="24"/>
        </w:rPr>
        <w:t>,</w:t>
      </w:r>
      <w:r w:rsidR="00137ADE" w:rsidRPr="00857124">
        <w:rPr>
          <w:rFonts w:ascii="Times New Roman" w:hAnsi="Times New Roman" w:cs="Times New Roman"/>
          <w:sz w:val="24"/>
          <w:szCs w:val="24"/>
        </w:rPr>
        <w:t xml:space="preserve"> the </w:t>
      </w:r>
      <w:r w:rsidR="008A4E2B" w:rsidRPr="00857124">
        <w:rPr>
          <w:rFonts w:ascii="Times New Roman" w:hAnsi="Times New Roman" w:cs="Times New Roman"/>
          <w:sz w:val="24"/>
          <w:szCs w:val="24"/>
        </w:rPr>
        <w:t>suspension</w:t>
      </w:r>
      <w:r w:rsidR="00137ADE" w:rsidRPr="00857124">
        <w:rPr>
          <w:rFonts w:ascii="Times New Roman" w:hAnsi="Times New Roman" w:cs="Times New Roman"/>
          <w:sz w:val="24"/>
          <w:szCs w:val="24"/>
        </w:rPr>
        <w:t xml:space="preserve"> of the vocable “nación” challenges </w:t>
      </w:r>
      <w:r w:rsidRPr="00857124">
        <w:rPr>
          <w:rFonts w:ascii="Times New Roman" w:hAnsi="Times New Roman" w:cs="Times New Roman"/>
          <w:sz w:val="24"/>
          <w:szCs w:val="24"/>
        </w:rPr>
        <w:t xml:space="preserve">this postulation. The vacillation, which the </w:t>
      </w:r>
      <w:r w:rsidR="008A4E2B" w:rsidRPr="00857124">
        <w:rPr>
          <w:rFonts w:ascii="Times New Roman" w:hAnsi="Times New Roman" w:cs="Times New Roman"/>
          <w:sz w:val="24"/>
          <w:szCs w:val="24"/>
        </w:rPr>
        <w:t>ellipsis</w:t>
      </w:r>
      <w:r w:rsidRPr="00857124">
        <w:rPr>
          <w:rFonts w:ascii="Times New Roman" w:hAnsi="Times New Roman" w:cs="Times New Roman"/>
          <w:sz w:val="24"/>
          <w:szCs w:val="24"/>
        </w:rPr>
        <w:t xml:space="preserve"> denotes, is indicative of</w:t>
      </w:r>
      <w:r w:rsidR="00C9750B" w:rsidRPr="00857124">
        <w:rPr>
          <w:rFonts w:ascii="Times New Roman" w:hAnsi="Times New Roman" w:cs="Times New Roman"/>
          <w:sz w:val="24"/>
          <w:szCs w:val="24"/>
        </w:rPr>
        <w:t xml:space="preserve"> </w:t>
      </w:r>
      <w:r w:rsidR="002C230C" w:rsidRPr="00857124">
        <w:rPr>
          <w:rFonts w:ascii="Times New Roman" w:hAnsi="Times New Roman" w:cs="Times New Roman"/>
          <w:sz w:val="24"/>
          <w:szCs w:val="24"/>
        </w:rPr>
        <w:t xml:space="preserve">both </w:t>
      </w:r>
      <w:r w:rsidR="00C9750B" w:rsidRPr="00857124">
        <w:rPr>
          <w:rFonts w:ascii="Times New Roman" w:hAnsi="Times New Roman" w:cs="Times New Roman"/>
          <w:sz w:val="24"/>
          <w:szCs w:val="24"/>
        </w:rPr>
        <w:t xml:space="preserve">oppression and skepticism in the poetic voice. </w:t>
      </w:r>
      <w:r w:rsidR="002C230C" w:rsidRPr="00857124">
        <w:rPr>
          <w:rFonts w:ascii="Times New Roman" w:hAnsi="Times New Roman" w:cs="Times New Roman"/>
          <w:sz w:val="24"/>
          <w:szCs w:val="24"/>
        </w:rPr>
        <w:t xml:space="preserve">This becomes even more evident as the poem progresses, especially when </w:t>
      </w:r>
      <w:r w:rsidR="00565EF2" w:rsidRPr="00857124">
        <w:rPr>
          <w:rFonts w:ascii="Times New Roman" w:hAnsi="Times New Roman" w:cs="Times New Roman"/>
          <w:sz w:val="24"/>
          <w:szCs w:val="24"/>
        </w:rPr>
        <w:t>one learns</w:t>
      </w:r>
      <w:r w:rsidR="002C230C" w:rsidRPr="00857124">
        <w:rPr>
          <w:rFonts w:ascii="Times New Roman" w:hAnsi="Times New Roman" w:cs="Times New Roman"/>
          <w:sz w:val="24"/>
          <w:szCs w:val="24"/>
        </w:rPr>
        <w:t xml:space="preserve"> the breed of the particular canine that c</w:t>
      </w:r>
      <w:r w:rsidR="00B4242D" w:rsidRPr="00857124">
        <w:rPr>
          <w:rFonts w:ascii="Times New Roman" w:hAnsi="Times New Roman" w:cs="Times New Roman"/>
          <w:sz w:val="24"/>
          <w:szCs w:val="24"/>
        </w:rPr>
        <w:t>auses the Minister’s illness</w:t>
      </w:r>
      <w:r w:rsidR="008D596D" w:rsidRPr="00857124">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D596D" w:rsidRPr="00857124" w14:paraId="5DA641EE" w14:textId="77777777" w:rsidTr="00A541A7">
        <w:trPr>
          <w:trHeight w:val="2384"/>
        </w:trPr>
        <w:tc>
          <w:tcPr>
            <w:tcW w:w="4788" w:type="dxa"/>
          </w:tcPr>
          <w:p w14:paraId="4D31906D" w14:textId="77777777" w:rsidR="00D777CB" w:rsidRPr="00857124" w:rsidRDefault="00D777CB" w:rsidP="00D777CB">
            <w:pPr>
              <w:jc w:val="center"/>
              <w:rPr>
                <w:rFonts w:ascii="Times New Roman" w:hAnsi="Times New Roman" w:cs="Times New Roman"/>
                <w:i/>
                <w:sz w:val="24"/>
                <w:szCs w:val="24"/>
              </w:rPr>
            </w:pPr>
            <w:r w:rsidRPr="00857124">
              <w:rPr>
                <w:rFonts w:ascii="Times New Roman" w:hAnsi="Times New Roman" w:cs="Times New Roman"/>
                <w:sz w:val="24"/>
                <w:szCs w:val="24"/>
              </w:rPr>
              <w:t xml:space="preserve">Los ladridos del </w:t>
            </w:r>
            <w:r w:rsidRPr="00857124">
              <w:rPr>
                <w:rFonts w:ascii="Times New Roman" w:hAnsi="Times New Roman" w:cs="Times New Roman"/>
                <w:i/>
                <w:sz w:val="24"/>
                <w:szCs w:val="24"/>
              </w:rPr>
              <w:t>Hispano</w:t>
            </w:r>
          </w:p>
          <w:p w14:paraId="017E8BA7" w14:textId="77777777" w:rsidR="00D777CB" w:rsidRPr="00857124" w:rsidRDefault="00D777CB" w:rsidP="00D777CB">
            <w:pPr>
              <w:jc w:val="center"/>
              <w:rPr>
                <w:rFonts w:ascii="Times New Roman" w:hAnsi="Times New Roman" w:cs="Times New Roman"/>
                <w:sz w:val="24"/>
                <w:szCs w:val="24"/>
              </w:rPr>
            </w:pPr>
            <w:r w:rsidRPr="00857124">
              <w:rPr>
                <w:rFonts w:ascii="Times New Roman" w:hAnsi="Times New Roman" w:cs="Times New Roman"/>
                <w:sz w:val="24"/>
                <w:szCs w:val="24"/>
              </w:rPr>
              <w:t>(Perro alano)</w:t>
            </w:r>
          </w:p>
          <w:p w14:paraId="6EC04847" w14:textId="77777777" w:rsidR="002368D4" w:rsidRPr="00857124" w:rsidRDefault="002368D4" w:rsidP="00D777CB">
            <w:pPr>
              <w:jc w:val="center"/>
              <w:rPr>
                <w:rFonts w:ascii="Times New Roman" w:hAnsi="Times New Roman" w:cs="Times New Roman"/>
                <w:sz w:val="24"/>
                <w:szCs w:val="24"/>
              </w:rPr>
            </w:pPr>
            <w:r w:rsidRPr="00857124">
              <w:rPr>
                <w:rFonts w:ascii="Times New Roman" w:hAnsi="Times New Roman" w:cs="Times New Roman"/>
                <w:sz w:val="24"/>
                <w:szCs w:val="24"/>
              </w:rPr>
              <w:t>Le han cau</w:t>
            </w:r>
            <w:r w:rsidR="007A11AE" w:rsidRPr="00857124">
              <w:rPr>
                <w:rFonts w:ascii="Times New Roman" w:hAnsi="Times New Roman" w:cs="Times New Roman"/>
                <w:sz w:val="24"/>
                <w:szCs w:val="24"/>
              </w:rPr>
              <w:t xml:space="preserve">sado el mal terrible </w:t>
            </w:r>
          </w:p>
          <w:p w14:paraId="61A1B7FD" w14:textId="77777777" w:rsidR="007A11AE" w:rsidRPr="00857124" w:rsidRDefault="007A11AE" w:rsidP="00D777CB">
            <w:pPr>
              <w:jc w:val="center"/>
              <w:rPr>
                <w:rFonts w:ascii="Times New Roman" w:hAnsi="Times New Roman" w:cs="Times New Roman"/>
                <w:sz w:val="24"/>
                <w:szCs w:val="24"/>
              </w:rPr>
            </w:pPr>
            <w:r w:rsidRPr="00857124">
              <w:rPr>
                <w:rFonts w:ascii="Times New Roman" w:hAnsi="Times New Roman" w:cs="Times New Roman"/>
                <w:sz w:val="24"/>
                <w:szCs w:val="24"/>
                <w:lang w:val="es-ES_tradnl"/>
              </w:rPr>
              <w:t>¡</w:t>
            </w:r>
            <w:r w:rsidRPr="00857124">
              <w:rPr>
                <w:rFonts w:ascii="Times New Roman" w:hAnsi="Times New Roman" w:cs="Times New Roman"/>
                <w:sz w:val="24"/>
                <w:szCs w:val="24"/>
              </w:rPr>
              <w:t xml:space="preserve">Ya se ve!... ¡si es tan sensible </w:t>
            </w:r>
          </w:p>
          <w:p w14:paraId="141C5561" w14:textId="0BD3A3A4" w:rsidR="007A11AE" w:rsidRPr="00857124" w:rsidRDefault="00E15D85" w:rsidP="00D777CB">
            <w:pPr>
              <w:jc w:val="center"/>
              <w:rPr>
                <w:rFonts w:ascii="Times New Roman" w:hAnsi="Times New Roman" w:cs="Times New Roman"/>
                <w:sz w:val="24"/>
                <w:szCs w:val="24"/>
              </w:rPr>
            </w:pPr>
            <w:r>
              <w:rPr>
                <w:rFonts w:ascii="Times New Roman" w:hAnsi="Times New Roman" w:cs="Times New Roman"/>
                <w:sz w:val="24"/>
                <w:szCs w:val="24"/>
              </w:rPr>
              <w:t>Tan sensible mi señ</w:t>
            </w:r>
            <w:r w:rsidR="007A11AE" w:rsidRPr="00857124">
              <w:rPr>
                <w:rFonts w:ascii="Times New Roman" w:hAnsi="Times New Roman" w:cs="Times New Roman"/>
                <w:sz w:val="24"/>
                <w:szCs w:val="24"/>
              </w:rPr>
              <w:t>or!</w:t>
            </w:r>
          </w:p>
          <w:p w14:paraId="1E04365E" w14:textId="77777777" w:rsidR="007A11AE" w:rsidRPr="00857124" w:rsidRDefault="007A11AE" w:rsidP="00D777CB">
            <w:pPr>
              <w:jc w:val="center"/>
              <w:rPr>
                <w:rFonts w:ascii="Times New Roman" w:hAnsi="Times New Roman" w:cs="Times New Roman"/>
                <w:sz w:val="24"/>
                <w:szCs w:val="24"/>
              </w:rPr>
            </w:pPr>
            <w:r w:rsidRPr="00857124">
              <w:rPr>
                <w:rFonts w:ascii="Times New Roman" w:hAnsi="Times New Roman" w:cs="Times New Roman"/>
                <w:sz w:val="24"/>
                <w:szCs w:val="24"/>
              </w:rPr>
              <w:t>¡Quiera Dios que no haya entierro!</w:t>
            </w:r>
          </w:p>
          <w:p w14:paraId="22A67C9B" w14:textId="77777777" w:rsidR="007A11AE" w:rsidRPr="00857124" w:rsidRDefault="007A11AE" w:rsidP="00D777CB">
            <w:pPr>
              <w:jc w:val="center"/>
              <w:rPr>
                <w:rFonts w:ascii="Times New Roman" w:hAnsi="Times New Roman" w:cs="Times New Roman"/>
                <w:i/>
                <w:sz w:val="24"/>
                <w:szCs w:val="24"/>
              </w:rPr>
            </w:pPr>
            <w:r w:rsidRPr="00857124">
              <w:rPr>
                <w:rFonts w:ascii="Times New Roman" w:hAnsi="Times New Roman" w:cs="Times New Roman"/>
                <w:sz w:val="24"/>
                <w:szCs w:val="24"/>
              </w:rPr>
              <w:t>-</w:t>
            </w:r>
            <w:r w:rsidRPr="00857124">
              <w:rPr>
                <w:rFonts w:ascii="Times New Roman" w:hAnsi="Times New Roman" w:cs="Times New Roman"/>
                <w:i/>
                <w:sz w:val="24"/>
                <w:szCs w:val="24"/>
              </w:rPr>
              <w:t>¡Que ladra el perro, muchacho</w:t>
            </w:r>
          </w:p>
          <w:p w14:paraId="68071295" w14:textId="77777777" w:rsidR="00D777CB" w:rsidRPr="00857124" w:rsidRDefault="007A11AE" w:rsidP="00FE09FC">
            <w:pPr>
              <w:jc w:val="center"/>
              <w:rPr>
                <w:rFonts w:ascii="Times New Roman" w:hAnsi="Times New Roman" w:cs="Times New Roman"/>
                <w:sz w:val="24"/>
                <w:szCs w:val="24"/>
              </w:rPr>
            </w:pPr>
            <w:r w:rsidRPr="00857124">
              <w:rPr>
                <w:rFonts w:ascii="Times New Roman" w:hAnsi="Times New Roman" w:cs="Times New Roman"/>
                <w:i/>
                <w:sz w:val="24"/>
                <w:szCs w:val="24"/>
              </w:rPr>
              <w:t xml:space="preserve">Que ladra el perro! </w:t>
            </w:r>
            <w:r w:rsidRPr="00857124">
              <w:rPr>
                <w:rFonts w:ascii="Times New Roman" w:hAnsi="Times New Roman" w:cs="Times New Roman"/>
                <w:sz w:val="24"/>
                <w:szCs w:val="24"/>
              </w:rPr>
              <w:t>(24)</w:t>
            </w:r>
            <w:r w:rsidR="00D777CB" w:rsidRPr="00857124">
              <w:rPr>
                <w:rFonts w:ascii="Times New Roman" w:hAnsi="Times New Roman" w:cs="Times New Roman"/>
                <w:sz w:val="24"/>
                <w:szCs w:val="24"/>
              </w:rPr>
              <w:t xml:space="preserve"> </w:t>
            </w:r>
          </w:p>
          <w:p w14:paraId="7260DAE2" w14:textId="77777777" w:rsidR="00FE09FC" w:rsidRPr="00857124" w:rsidRDefault="00FE09FC" w:rsidP="00FE09FC">
            <w:pPr>
              <w:jc w:val="center"/>
              <w:rPr>
                <w:rFonts w:ascii="Times New Roman" w:hAnsi="Times New Roman" w:cs="Times New Roman"/>
                <w:sz w:val="24"/>
                <w:szCs w:val="24"/>
              </w:rPr>
            </w:pPr>
          </w:p>
        </w:tc>
        <w:tc>
          <w:tcPr>
            <w:tcW w:w="4788" w:type="dxa"/>
          </w:tcPr>
          <w:p w14:paraId="08B9FA81" w14:textId="77777777" w:rsidR="007A11AE" w:rsidRPr="00857124" w:rsidRDefault="000E3211" w:rsidP="000E3211">
            <w:pPr>
              <w:jc w:val="center"/>
              <w:rPr>
                <w:rFonts w:ascii="Times New Roman" w:hAnsi="Times New Roman" w:cs="Times New Roman"/>
                <w:sz w:val="24"/>
                <w:szCs w:val="24"/>
              </w:rPr>
            </w:pPr>
            <w:r w:rsidRPr="00857124">
              <w:rPr>
                <w:rFonts w:ascii="Times New Roman" w:hAnsi="Times New Roman" w:cs="Times New Roman"/>
                <w:sz w:val="24"/>
                <w:szCs w:val="24"/>
              </w:rPr>
              <w:lastRenderedPageBreak/>
              <w:t>The barks of the Spanish</w:t>
            </w:r>
          </w:p>
          <w:p w14:paraId="61CBD7A4" w14:textId="77777777" w:rsidR="000E3211" w:rsidRPr="00857124" w:rsidRDefault="000E3211" w:rsidP="000E3211">
            <w:pPr>
              <w:jc w:val="center"/>
              <w:rPr>
                <w:rFonts w:ascii="Times New Roman" w:hAnsi="Times New Roman" w:cs="Times New Roman"/>
                <w:sz w:val="24"/>
                <w:szCs w:val="24"/>
              </w:rPr>
            </w:pPr>
            <w:r w:rsidRPr="00857124">
              <w:rPr>
                <w:rFonts w:ascii="Times New Roman" w:hAnsi="Times New Roman" w:cs="Times New Roman"/>
                <w:sz w:val="24"/>
                <w:szCs w:val="24"/>
              </w:rPr>
              <w:t>(</w:t>
            </w:r>
            <w:r w:rsidR="00646513" w:rsidRPr="00857124">
              <w:rPr>
                <w:rFonts w:ascii="Times New Roman" w:hAnsi="Times New Roman" w:cs="Times New Roman"/>
                <w:sz w:val="24"/>
                <w:szCs w:val="24"/>
              </w:rPr>
              <w:t>Spanish bulldog)</w:t>
            </w:r>
          </w:p>
          <w:p w14:paraId="641C91EE" w14:textId="77777777" w:rsidR="00646513" w:rsidRPr="00857124" w:rsidRDefault="00F63FD4" w:rsidP="000E3211">
            <w:pPr>
              <w:jc w:val="center"/>
              <w:rPr>
                <w:rFonts w:ascii="Times New Roman" w:hAnsi="Times New Roman" w:cs="Times New Roman"/>
                <w:sz w:val="24"/>
                <w:szCs w:val="24"/>
              </w:rPr>
            </w:pPr>
            <w:r w:rsidRPr="00857124">
              <w:rPr>
                <w:rFonts w:ascii="Times New Roman" w:hAnsi="Times New Roman" w:cs="Times New Roman"/>
                <w:sz w:val="24"/>
                <w:szCs w:val="24"/>
              </w:rPr>
              <w:t>H</w:t>
            </w:r>
            <w:r w:rsidR="00F73C6B" w:rsidRPr="00857124">
              <w:rPr>
                <w:rFonts w:ascii="Times New Roman" w:hAnsi="Times New Roman" w:cs="Times New Roman"/>
                <w:sz w:val="24"/>
                <w:szCs w:val="24"/>
              </w:rPr>
              <w:t>ave caused the ill so terrible</w:t>
            </w:r>
          </w:p>
          <w:p w14:paraId="3717521F" w14:textId="77777777" w:rsidR="00F73C6B" w:rsidRPr="00857124" w:rsidRDefault="00F63FD4" w:rsidP="000E3211">
            <w:pPr>
              <w:jc w:val="center"/>
              <w:rPr>
                <w:rFonts w:ascii="Times New Roman" w:hAnsi="Times New Roman" w:cs="Times New Roman"/>
                <w:sz w:val="24"/>
                <w:szCs w:val="24"/>
              </w:rPr>
            </w:pPr>
            <w:r w:rsidRPr="00857124">
              <w:rPr>
                <w:rFonts w:ascii="Times New Roman" w:hAnsi="Times New Roman" w:cs="Times New Roman"/>
                <w:sz w:val="24"/>
                <w:szCs w:val="24"/>
              </w:rPr>
              <w:t>There’s no doubt</w:t>
            </w:r>
            <w:r w:rsidR="00F73C6B" w:rsidRPr="00857124">
              <w:rPr>
                <w:rFonts w:ascii="Times New Roman" w:hAnsi="Times New Roman" w:cs="Times New Roman"/>
                <w:sz w:val="24"/>
                <w:szCs w:val="24"/>
              </w:rPr>
              <w:t>!... he’s so sensible</w:t>
            </w:r>
          </w:p>
          <w:p w14:paraId="14B63001" w14:textId="77777777" w:rsidR="00F73C6B" w:rsidRPr="00857124" w:rsidRDefault="00F73C6B" w:rsidP="000E3211">
            <w:pPr>
              <w:jc w:val="center"/>
              <w:rPr>
                <w:rFonts w:ascii="Times New Roman" w:hAnsi="Times New Roman" w:cs="Times New Roman"/>
                <w:sz w:val="24"/>
                <w:szCs w:val="24"/>
              </w:rPr>
            </w:pPr>
            <w:r w:rsidRPr="00857124">
              <w:rPr>
                <w:rFonts w:ascii="Times New Roman" w:hAnsi="Times New Roman" w:cs="Times New Roman"/>
                <w:sz w:val="24"/>
                <w:szCs w:val="24"/>
              </w:rPr>
              <w:t>So sensible milord</w:t>
            </w:r>
            <w:r w:rsidR="00F63FD4" w:rsidRPr="00857124">
              <w:rPr>
                <w:rFonts w:ascii="Times New Roman" w:hAnsi="Times New Roman" w:cs="Times New Roman"/>
                <w:sz w:val="24"/>
                <w:szCs w:val="24"/>
              </w:rPr>
              <w:t>!</w:t>
            </w:r>
          </w:p>
          <w:p w14:paraId="2C5C4771" w14:textId="77777777" w:rsidR="00F63FD4" w:rsidRPr="00857124" w:rsidRDefault="00F63FD4" w:rsidP="000E3211">
            <w:pPr>
              <w:jc w:val="center"/>
              <w:rPr>
                <w:rFonts w:ascii="Times New Roman" w:hAnsi="Times New Roman" w:cs="Times New Roman"/>
                <w:sz w:val="24"/>
                <w:szCs w:val="24"/>
              </w:rPr>
            </w:pPr>
            <w:r w:rsidRPr="00857124">
              <w:rPr>
                <w:rFonts w:ascii="Times New Roman" w:hAnsi="Times New Roman" w:cs="Times New Roman"/>
                <w:sz w:val="24"/>
                <w:szCs w:val="24"/>
              </w:rPr>
              <w:t>God Willing there shall be no burial!</w:t>
            </w:r>
          </w:p>
          <w:p w14:paraId="6B2D92EA" w14:textId="77777777" w:rsidR="00F63FD4" w:rsidRPr="00857124" w:rsidRDefault="0037024F" w:rsidP="000E3211">
            <w:pPr>
              <w:jc w:val="center"/>
              <w:rPr>
                <w:rFonts w:ascii="Times New Roman" w:hAnsi="Times New Roman" w:cs="Times New Roman"/>
                <w:i/>
                <w:sz w:val="24"/>
                <w:szCs w:val="24"/>
              </w:rPr>
            </w:pPr>
            <w:r w:rsidRPr="00857124">
              <w:rPr>
                <w:rFonts w:ascii="Times New Roman" w:hAnsi="Times New Roman" w:cs="Times New Roman"/>
                <w:i/>
                <w:sz w:val="24"/>
                <w:szCs w:val="24"/>
              </w:rPr>
              <w:t>-</w:t>
            </w:r>
            <w:r w:rsidR="00F63FD4" w:rsidRPr="00857124">
              <w:rPr>
                <w:rFonts w:ascii="Times New Roman" w:hAnsi="Times New Roman" w:cs="Times New Roman"/>
                <w:i/>
                <w:sz w:val="24"/>
                <w:szCs w:val="24"/>
              </w:rPr>
              <w:t xml:space="preserve">The dog is barking, </w:t>
            </w:r>
            <w:r w:rsidR="00943E76" w:rsidRPr="00857124">
              <w:rPr>
                <w:rFonts w:ascii="Times New Roman" w:hAnsi="Times New Roman" w:cs="Times New Roman"/>
                <w:i/>
                <w:sz w:val="24"/>
                <w:szCs w:val="24"/>
              </w:rPr>
              <w:t>lad</w:t>
            </w:r>
          </w:p>
          <w:p w14:paraId="4E6A052E" w14:textId="77777777" w:rsidR="00F63FD4" w:rsidRPr="00857124" w:rsidRDefault="00F63FD4" w:rsidP="000E3211">
            <w:pPr>
              <w:jc w:val="center"/>
              <w:rPr>
                <w:rFonts w:ascii="Times New Roman" w:hAnsi="Times New Roman" w:cs="Times New Roman"/>
                <w:i/>
                <w:sz w:val="24"/>
                <w:szCs w:val="24"/>
              </w:rPr>
            </w:pPr>
            <w:r w:rsidRPr="00857124">
              <w:rPr>
                <w:rFonts w:ascii="Times New Roman" w:hAnsi="Times New Roman" w:cs="Times New Roman"/>
                <w:i/>
                <w:sz w:val="24"/>
                <w:szCs w:val="24"/>
              </w:rPr>
              <w:t xml:space="preserve">The dog is barking! </w:t>
            </w:r>
          </w:p>
          <w:p w14:paraId="54559E63" w14:textId="77777777" w:rsidR="00F73C6B" w:rsidRPr="00857124" w:rsidRDefault="00F73C6B" w:rsidP="000E3211">
            <w:pPr>
              <w:jc w:val="center"/>
              <w:rPr>
                <w:rFonts w:ascii="Times New Roman" w:hAnsi="Times New Roman" w:cs="Times New Roman"/>
                <w:sz w:val="24"/>
                <w:szCs w:val="24"/>
              </w:rPr>
            </w:pPr>
          </w:p>
          <w:p w14:paraId="73AA0C49" w14:textId="77777777" w:rsidR="007A11AE" w:rsidRPr="00857124" w:rsidRDefault="007A11AE" w:rsidP="007A11AE">
            <w:pPr>
              <w:spacing w:line="480" w:lineRule="auto"/>
              <w:jc w:val="center"/>
              <w:rPr>
                <w:rFonts w:ascii="Times New Roman" w:hAnsi="Times New Roman" w:cs="Times New Roman"/>
                <w:sz w:val="24"/>
                <w:szCs w:val="24"/>
              </w:rPr>
            </w:pPr>
          </w:p>
        </w:tc>
      </w:tr>
    </w:tbl>
    <w:p w14:paraId="7779AEBD" w14:textId="4E0FC94F" w:rsidR="0003586F" w:rsidRPr="00857124" w:rsidRDefault="0051788F" w:rsidP="00E15D85">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lastRenderedPageBreak/>
        <w:t xml:space="preserve">The term </w:t>
      </w:r>
      <w:r w:rsidRPr="00857124">
        <w:rPr>
          <w:rFonts w:ascii="Times New Roman" w:hAnsi="Times New Roman" w:cs="Times New Roman"/>
          <w:i/>
          <w:sz w:val="24"/>
          <w:szCs w:val="24"/>
        </w:rPr>
        <w:t>hispano</w:t>
      </w:r>
      <w:r w:rsidR="00DF7CC9" w:rsidRPr="00857124">
        <w:rPr>
          <w:rStyle w:val="FootnoteReference"/>
          <w:rFonts w:ascii="Times New Roman" w:hAnsi="Times New Roman" w:cs="Times New Roman"/>
          <w:sz w:val="24"/>
          <w:szCs w:val="24"/>
        </w:rPr>
        <w:footnoteReference w:id="132"/>
      </w:r>
      <w:r w:rsidR="00DF7CC9" w:rsidRPr="00857124">
        <w:rPr>
          <w:rFonts w:ascii="Times New Roman" w:hAnsi="Times New Roman" w:cs="Times New Roman"/>
          <w:sz w:val="24"/>
          <w:szCs w:val="24"/>
        </w:rPr>
        <w:t xml:space="preserve"> </w:t>
      </w:r>
      <w:r w:rsidRPr="00857124">
        <w:rPr>
          <w:rFonts w:ascii="Times New Roman" w:hAnsi="Times New Roman" w:cs="Times New Roman"/>
          <w:sz w:val="24"/>
          <w:szCs w:val="24"/>
        </w:rPr>
        <w:t>im</w:t>
      </w:r>
      <w:r w:rsidR="001A034C" w:rsidRPr="00857124">
        <w:rPr>
          <w:rFonts w:ascii="Times New Roman" w:hAnsi="Times New Roman" w:cs="Times New Roman"/>
          <w:sz w:val="24"/>
          <w:szCs w:val="24"/>
        </w:rPr>
        <w:t xml:space="preserve">mediately stands out </w:t>
      </w:r>
      <w:r w:rsidR="008B2EA9" w:rsidRPr="00857124">
        <w:rPr>
          <w:rFonts w:ascii="Times New Roman" w:hAnsi="Times New Roman" w:cs="Times New Roman"/>
          <w:sz w:val="24"/>
          <w:szCs w:val="24"/>
        </w:rPr>
        <w:t xml:space="preserve">as signifier </w:t>
      </w:r>
      <w:r w:rsidR="00DF7CC9" w:rsidRPr="00857124">
        <w:rPr>
          <w:rFonts w:ascii="Times New Roman" w:hAnsi="Times New Roman" w:cs="Times New Roman"/>
          <w:sz w:val="24"/>
          <w:szCs w:val="24"/>
        </w:rPr>
        <w:t xml:space="preserve">on which </w:t>
      </w:r>
      <w:r w:rsidR="00904490" w:rsidRPr="00857124">
        <w:rPr>
          <w:rFonts w:ascii="Times New Roman" w:hAnsi="Times New Roman" w:cs="Times New Roman"/>
          <w:sz w:val="24"/>
          <w:szCs w:val="24"/>
        </w:rPr>
        <w:t>Aguilera i</w:t>
      </w:r>
      <w:r w:rsidR="00267211" w:rsidRPr="00857124">
        <w:rPr>
          <w:rFonts w:ascii="Times New Roman" w:hAnsi="Times New Roman" w:cs="Times New Roman"/>
          <w:sz w:val="24"/>
          <w:szCs w:val="24"/>
        </w:rPr>
        <w:t xml:space="preserve">s able to </w:t>
      </w:r>
      <w:r w:rsidR="00DF7CC9" w:rsidRPr="00857124">
        <w:rPr>
          <w:rFonts w:ascii="Times New Roman" w:hAnsi="Times New Roman" w:cs="Times New Roman"/>
          <w:sz w:val="24"/>
          <w:szCs w:val="24"/>
        </w:rPr>
        <w:t xml:space="preserve">capitalize </w:t>
      </w:r>
      <w:r w:rsidR="00904490" w:rsidRPr="00857124">
        <w:rPr>
          <w:rFonts w:ascii="Times New Roman" w:hAnsi="Times New Roman" w:cs="Times New Roman"/>
          <w:sz w:val="24"/>
          <w:szCs w:val="24"/>
        </w:rPr>
        <w:t>by obscuring and delaying its meaning</w:t>
      </w:r>
      <w:r w:rsidR="00267211" w:rsidRPr="00857124">
        <w:rPr>
          <w:rFonts w:ascii="Times New Roman" w:hAnsi="Times New Roman" w:cs="Times New Roman"/>
          <w:sz w:val="24"/>
          <w:szCs w:val="24"/>
        </w:rPr>
        <w:t xml:space="preserve">. Obviously before arriving to the second line, the reader is led to believe that the barks are indeed those of </w:t>
      </w:r>
      <w:r w:rsidR="00DF7CC9" w:rsidRPr="00857124">
        <w:rPr>
          <w:rFonts w:ascii="Times New Roman" w:hAnsi="Times New Roman" w:cs="Times New Roman"/>
          <w:sz w:val="24"/>
          <w:szCs w:val="24"/>
        </w:rPr>
        <w:t>the</w:t>
      </w:r>
      <w:r w:rsidR="00267211" w:rsidRPr="00857124">
        <w:rPr>
          <w:rFonts w:ascii="Times New Roman" w:hAnsi="Times New Roman" w:cs="Times New Roman"/>
          <w:sz w:val="24"/>
          <w:szCs w:val="24"/>
        </w:rPr>
        <w:t xml:space="preserve"> Spanish </w:t>
      </w:r>
      <w:r w:rsidR="00DF7CC9" w:rsidRPr="00857124">
        <w:rPr>
          <w:rFonts w:ascii="Times New Roman" w:hAnsi="Times New Roman" w:cs="Times New Roman"/>
          <w:sz w:val="24"/>
          <w:szCs w:val="24"/>
        </w:rPr>
        <w:t>citizen</w:t>
      </w:r>
      <w:r w:rsidR="00267211" w:rsidRPr="00857124">
        <w:rPr>
          <w:rFonts w:ascii="Times New Roman" w:hAnsi="Times New Roman" w:cs="Times New Roman"/>
          <w:sz w:val="24"/>
          <w:szCs w:val="24"/>
        </w:rPr>
        <w:t>.</w:t>
      </w:r>
      <w:r w:rsidR="00904490" w:rsidRPr="00857124">
        <w:rPr>
          <w:rFonts w:ascii="Times New Roman" w:hAnsi="Times New Roman" w:cs="Times New Roman"/>
          <w:sz w:val="24"/>
          <w:szCs w:val="24"/>
        </w:rPr>
        <w:t xml:space="preserve"> </w:t>
      </w:r>
      <w:r w:rsidR="004A02D8" w:rsidRPr="00857124">
        <w:rPr>
          <w:rFonts w:ascii="Times New Roman" w:hAnsi="Times New Roman" w:cs="Times New Roman"/>
          <w:sz w:val="24"/>
          <w:szCs w:val="24"/>
        </w:rPr>
        <w:t xml:space="preserve">The parenthetical </w:t>
      </w:r>
      <w:r w:rsidR="002F4D38" w:rsidRPr="00857124">
        <w:rPr>
          <w:rFonts w:ascii="Times New Roman" w:hAnsi="Times New Roman" w:cs="Times New Roman"/>
          <w:sz w:val="24"/>
          <w:szCs w:val="24"/>
        </w:rPr>
        <w:t xml:space="preserve">commentary serves a similar purpose as the ellipsis </w:t>
      </w:r>
      <w:r w:rsidR="00633A01" w:rsidRPr="00857124">
        <w:rPr>
          <w:rFonts w:ascii="Times New Roman" w:hAnsi="Times New Roman" w:cs="Times New Roman"/>
          <w:sz w:val="24"/>
          <w:szCs w:val="24"/>
        </w:rPr>
        <w:t>in the first stanza, which aimed at</w:t>
      </w:r>
      <w:r w:rsidR="002F4D38" w:rsidRPr="00857124">
        <w:rPr>
          <w:rFonts w:ascii="Times New Roman" w:hAnsi="Times New Roman" w:cs="Times New Roman"/>
          <w:sz w:val="24"/>
          <w:szCs w:val="24"/>
        </w:rPr>
        <w:t xml:space="preserve"> </w:t>
      </w:r>
      <w:r w:rsidR="00633A01" w:rsidRPr="00857124">
        <w:rPr>
          <w:rFonts w:ascii="Times New Roman" w:hAnsi="Times New Roman" w:cs="Times New Roman"/>
          <w:sz w:val="24"/>
          <w:szCs w:val="24"/>
        </w:rPr>
        <w:t>masking</w:t>
      </w:r>
      <w:r w:rsidR="002F4D38" w:rsidRPr="00857124">
        <w:rPr>
          <w:rFonts w:ascii="Times New Roman" w:hAnsi="Times New Roman" w:cs="Times New Roman"/>
          <w:sz w:val="24"/>
          <w:szCs w:val="24"/>
        </w:rPr>
        <w:t xml:space="preserve"> any misgivings </w:t>
      </w:r>
      <w:r w:rsidR="00633A01" w:rsidRPr="00857124">
        <w:rPr>
          <w:rFonts w:ascii="Times New Roman" w:hAnsi="Times New Roman" w:cs="Times New Roman"/>
          <w:sz w:val="24"/>
          <w:szCs w:val="24"/>
        </w:rPr>
        <w:t>that the poetic voice has against</w:t>
      </w:r>
      <w:r w:rsidR="002F4D38" w:rsidRPr="00857124">
        <w:rPr>
          <w:rFonts w:ascii="Times New Roman" w:hAnsi="Times New Roman" w:cs="Times New Roman"/>
          <w:sz w:val="24"/>
          <w:szCs w:val="24"/>
        </w:rPr>
        <w:t xml:space="preserve"> the Ministry. It </w:t>
      </w:r>
      <w:r w:rsidR="00633A01" w:rsidRPr="00857124">
        <w:rPr>
          <w:rFonts w:ascii="Times New Roman" w:hAnsi="Times New Roman" w:cs="Times New Roman"/>
          <w:sz w:val="24"/>
          <w:szCs w:val="24"/>
        </w:rPr>
        <w:t>veneers</w:t>
      </w:r>
      <w:r w:rsidR="002F4D38" w:rsidRPr="00857124">
        <w:rPr>
          <w:rFonts w:ascii="Times New Roman" w:hAnsi="Times New Roman" w:cs="Times New Roman"/>
          <w:sz w:val="24"/>
          <w:szCs w:val="24"/>
        </w:rPr>
        <w:t xml:space="preserve"> </w:t>
      </w:r>
      <w:r w:rsidR="00633A01" w:rsidRPr="00857124">
        <w:rPr>
          <w:rFonts w:ascii="Times New Roman" w:hAnsi="Times New Roman" w:cs="Times New Roman"/>
          <w:sz w:val="24"/>
          <w:szCs w:val="24"/>
        </w:rPr>
        <w:t xml:space="preserve">a </w:t>
      </w:r>
      <w:r w:rsidR="002F4D38" w:rsidRPr="00857124">
        <w:rPr>
          <w:rFonts w:ascii="Times New Roman" w:hAnsi="Times New Roman" w:cs="Times New Roman"/>
          <w:sz w:val="24"/>
          <w:szCs w:val="24"/>
        </w:rPr>
        <w:t>mockery of Spanish government</w:t>
      </w:r>
      <w:r w:rsidR="00CD5075" w:rsidRPr="00857124">
        <w:rPr>
          <w:rFonts w:ascii="Times New Roman" w:hAnsi="Times New Roman" w:cs="Times New Roman"/>
          <w:sz w:val="24"/>
          <w:szCs w:val="24"/>
        </w:rPr>
        <w:t xml:space="preserve"> and the latter’s persecution of those dissidents who disagreed with their ruling</w:t>
      </w:r>
      <w:r w:rsidR="00633A01" w:rsidRPr="00857124">
        <w:rPr>
          <w:rFonts w:ascii="Times New Roman" w:hAnsi="Times New Roman" w:cs="Times New Roman"/>
          <w:sz w:val="24"/>
          <w:szCs w:val="24"/>
        </w:rPr>
        <w:t xml:space="preserve">. </w:t>
      </w:r>
    </w:p>
    <w:p w14:paraId="12318FE9" w14:textId="4F1ABBAE" w:rsidR="0003586F" w:rsidRPr="00857124" w:rsidRDefault="00633A01" w:rsidP="0003586F">
      <w:pPr>
        <w:spacing w:line="480" w:lineRule="auto"/>
        <w:rPr>
          <w:rFonts w:ascii="Times New Roman" w:hAnsi="Times New Roman" w:cs="Times New Roman"/>
          <w:sz w:val="24"/>
          <w:szCs w:val="24"/>
        </w:rPr>
      </w:pPr>
      <w:r w:rsidRPr="00857124">
        <w:rPr>
          <w:rFonts w:ascii="Times New Roman" w:hAnsi="Times New Roman" w:cs="Times New Roman"/>
          <w:sz w:val="24"/>
          <w:szCs w:val="24"/>
        </w:rPr>
        <w:t>Aguilera, being both a journalist and a poet, was very aware of the t</w:t>
      </w:r>
      <w:r w:rsidR="00136059" w:rsidRPr="00857124">
        <w:rPr>
          <w:rFonts w:ascii="Times New Roman" w:hAnsi="Times New Roman" w:cs="Times New Roman"/>
          <w:sz w:val="24"/>
          <w:szCs w:val="24"/>
        </w:rPr>
        <w:t xml:space="preserve">hreats that lay before him as </w:t>
      </w:r>
      <w:r w:rsidR="004A6AD5">
        <w:rPr>
          <w:rFonts w:ascii="Times New Roman" w:hAnsi="Times New Roman" w:cs="Times New Roman"/>
          <w:sz w:val="24"/>
          <w:szCs w:val="24"/>
        </w:rPr>
        <w:t>Narváez</w:t>
      </w:r>
      <w:r w:rsidR="00136059" w:rsidRPr="00857124">
        <w:rPr>
          <w:rFonts w:ascii="Times New Roman" w:hAnsi="Times New Roman" w:cs="Times New Roman"/>
          <w:sz w:val="24"/>
          <w:szCs w:val="24"/>
        </w:rPr>
        <w:t xml:space="preserve"> famously stated </w:t>
      </w:r>
      <w:r w:rsidR="00B3095D" w:rsidRPr="00857124">
        <w:rPr>
          <w:rFonts w:ascii="Times New Roman" w:hAnsi="Times New Roman" w:cs="Times New Roman"/>
          <w:sz w:val="24"/>
          <w:szCs w:val="24"/>
        </w:rPr>
        <w:t>in a let</w:t>
      </w:r>
      <w:r w:rsidR="00583708" w:rsidRPr="00857124">
        <w:rPr>
          <w:rFonts w:ascii="Times New Roman" w:hAnsi="Times New Roman" w:cs="Times New Roman"/>
          <w:sz w:val="24"/>
          <w:szCs w:val="24"/>
        </w:rPr>
        <w:t>ter “i</w:t>
      </w:r>
      <w:r w:rsidR="00B3095D" w:rsidRPr="00857124">
        <w:rPr>
          <w:rFonts w:ascii="Times New Roman" w:hAnsi="Times New Roman" w:cs="Times New Roman"/>
          <w:sz w:val="24"/>
          <w:szCs w:val="24"/>
        </w:rPr>
        <w:t xml:space="preserve">t is not enough to confiscate the papers; to end bad newspapers, it is necessary to kill bad journalists” </w:t>
      </w:r>
      <w:r w:rsidR="00B3095D" w:rsidRPr="00857124">
        <w:rPr>
          <w:rFonts w:ascii="Times New Roman" w:hAnsi="Times New Roman" w:cs="Times New Roman"/>
          <w:sz w:val="24"/>
          <w:szCs w:val="24"/>
        </w:rPr>
        <w:fldChar w:fldCharType="begin"/>
      </w:r>
      <w:r w:rsidR="00CB3EC3">
        <w:rPr>
          <w:rFonts w:ascii="Times New Roman" w:hAnsi="Times New Roman" w:cs="Times New Roman"/>
          <w:sz w:val="24"/>
          <w:szCs w:val="24"/>
        </w:rPr>
        <w:instrText xml:space="preserve"> ADDIN EN.CITE &lt;EndNote&gt;&lt;Cite&gt;&lt;Author&gt;Alfín&lt;/Author&gt;&lt;Year&gt;1998&lt;/Year&gt;&lt;RecNum&gt;109&lt;/RecNum&gt;&lt;Prefix&gt;in &lt;/Prefix&gt;&lt;Pages&gt;57&lt;/Pages&gt;&lt;DisplayText&gt;(in Castro Alfín 57)&lt;/DisplayText&gt;&lt;record&gt;&lt;rec-number&gt;109&lt;/rec-number&gt;&lt;foreign-keys&gt;&lt;key app="EN" db-id="5xstxsde6rdp5yexss8vfsa6zwr5fd5z52vs" timestamp="1472689721"&gt;109&lt;/key&gt;&lt;/foreign-keys&gt;&lt;ref-type name="Book"&gt;6&lt;/ref-type&gt;&lt;contributors&gt;&lt;authors&gt;&lt;author&gt;Castro Alfín, Demetrio &lt;/author&gt;&lt;/authors&gt;&lt;/contributors&gt;&lt;titles&gt;&lt;title&gt;Los males de la imprenta: política y libertad de prensa en una sociedad dual&lt;/title&gt;&lt;/titles&gt;&lt;dates&gt;&lt;year&gt;1998&lt;/year&gt;&lt;/dates&gt;&lt;pub-location&gt;Madrid&lt;/pub-location&gt;&lt;publisher&gt;Centro de Investigaciones Sociológicas&lt;/publisher&gt;&lt;isbn&gt;9788474762662&lt;/isbn&gt;&lt;urls&gt;&lt;related-urls&gt;&lt;url&gt;https://books.google.com/books?id=KqytVgUcMFQC&lt;/url&gt;&lt;/related-urls&gt;&lt;/urls&gt;&lt;/record&gt;&lt;/Cite&gt;&lt;/EndNote&gt;</w:instrText>
      </w:r>
      <w:r w:rsidR="00B3095D" w:rsidRPr="00857124">
        <w:rPr>
          <w:rFonts w:ascii="Times New Roman" w:hAnsi="Times New Roman" w:cs="Times New Roman"/>
          <w:sz w:val="24"/>
          <w:szCs w:val="24"/>
        </w:rPr>
        <w:fldChar w:fldCharType="separate"/>
      </w:r>
      <w:r w:rsidR="00CB3EC3">
        <w:rPr>
          <w:rFonts w:ascii="Times New Roman" w:hAnsi="Times New Roman" w:cs="Times New Roman"/>
          <w:noProof/>
          <w:sz w:val="24"/>
          <w:szCs w:val="24"/>
        </w:rPr>
        <w:t>(in Castro Alfín 57)</w:t>
      </w:r>
      <w:r w:rsidR="00B3095D" w:rsidRPr="00857124">
        <w:rPr>
          <w:rFonts w:ascii="Times New Roman" w:hAnsi="Times New Roman" w:cs="Times New Roman"/>
          <w:sz w:val="24"/>
          <w:szCs w:val="24"/>
        </w:rPr>
        <w:fldChar w:fldCharType="end"/>
      </w:r>
      <w:r w:rsidR="00B3095D" w:rsidRPr="00857124">
        <w:rPr>
          <w:rFonts w:ascii="Times New Roman" w:hAnsi="Times New Roman" w:cs="Times New Roman"/>
          <w:sz w:val="24"/>
          <w:szCs w:val="24"/>
        </w:rPr>
        <w:t>.</w:t>
      </w:r>
      <w:r w:rsidR="00B3095D" w:rsidRPr="00857124">
        <w:rPr>
          <w:rStyle w:val="FootnoteReference"/>
          <w:rFonts w:ascii="Times New Roman" w:hAnsi="Times New Roman" w:cs="Times New Roman"/>
          <w:sz w:val="24"/>
          <w:szCs w:val="24"/>
        </w:rPr>
        <w:footnoteReference w:id="133"/>
      </w:r>
      <w:r w:rsidR="004E280A">
        <w:rPr>
          <w:rFonts w:ascii="Times New Roman" w:hAnsi="Times New Roman" w:cs="Times New Roman"/>
          <w:sz w:val="24"/>
          <w:szCs w:val="24"/>
        </w:rPr>
        <w:t xml:space="preserve"> The </w:t>
      </w:r>
      <w:r w:rsidR="00214C87">
        <w:rPr>
          <w:rFonts w:ascii="Times New Roman" w:hAnsi="Times New Roman" w:cs="Times New Roman"/>
          <w:sz w:val="24"/>
          <w:szCs w:val="24"/>
        </w:rPr>
        <w:t xml:space="preserve">turbulent </w:t>
      </w:r>
      <w:r w:rsidR="004E280A">
        <w:rPr>
          <w:rFonts w:ascii="Times New Roman" w:hAnsi="Times New Roman" w:cs="Times New Roman"/>
          <w:sz w:val="24"/>
          <w:szCs w:val="24"/>
        </w:rPr>
        <w:t xml:space="preserve">social and political climate is essential in understanding </w:t>
      </w:r>
      <w:r w:rsidR="00214C87">
        <w:rPr>
          <w:rFonts w:ascii="Times New Roman" w:hAnsi="Times New Roman" w:cs="Times New Roman"/>
          <w:sz w:val="24"/>
          <w:szCs w:val="24"/>
        </w:rPr>
        <w:t>the impulse behind Aguilera’s poetry</w:t>
      </w:r>
      <w:r w:rsidR="00301D87" w:rsidRPr="00857124">
        <w:rPr>
          <w:rFonts w:ascii="Times New Roman" w:hAnsi="Times New Roman" w:cs="Times New Roman"/>
          <w:sz w:val="24"/>
          <w:szCs w:val="24"/>
        </w:rPr>
        <w:t xml:space="preserve">. </w:t>
      </w:r>
    </w:p>
    <w:p w14:paraId="126A8BE1" w14:textId="77777777" w:rsidR="007708CA" w:rsidRPr="00857124" w:rsidRDefault="007647F9" w:rsidP="0003586F">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Exiled in Castellón,</w:t>
      </w:r>
      <w:r w:rsidR="007708CA" w:rsidRPr="00857124">
        <w:rPr>
          <w:rFonts w:ascii="Times New Roman" w:hAnsi="Times New Roman" w:cs="Times New Roman"/>
          <w:sz w:val="24"/>
          <w:szCs w:val="24"/>
        </w:rPr>
        <w:t xml:space="preserve"> Ruiz Aguiler</w:t>
      </w:r>
      <w:r w:rsidR="00173BA5" w:rsidRPr="00857124">
        <w:rPr>
          <w:rFonts w:ascii="Times New Roman" w:hAnsi="Times New Roman" w:cs="Times New Roman"/>
          <w:sz w:val="24"/>
          <w:szCs w:val="24"/>
        </w:rPr>
        <w:t>a saw the need to self-censor</w:t>
      </w:r>
      <w:r w:rsidR="00C32C1C" w:rsidRPr="00857124">
        <w:rPr>
          <w:rFonts w:ascii="Times New Roman" w:hAnsi="Times New Roman" w:cs="Times New Roman"/>
          <w:sz w:val="24"/>
          <w:szCs w:val="24"/>
        </w:rPr>
        <w:t xml:space="preserve"> his</w:t>
      </w:r>
      <w:r w:rsidR="007936BA" w:rsidRPr="00857124">
        <w:rPr>
          <w:rFonts w:ascii="Times New Roman" w:hAnsi="Times New Roman" w:cs="Times New Roman"/>
          <w:sz w:val="24"/>
          <w:szCs w:val="24"/>
        </w:rPr>
        <w:t xml:space="preserve"> </w:t>
      </w:r>
      <w:r w:rsidR="00583708" w:rsidRPr="00857124">
        <w:rPr>
          <w:rFonts w:ascii="Times New Roman" w:hAnsi="Times New Roman" w:cs="Times New Roman"/>
          <w:sz w:val="24"/>
          <w:szCs w:val="24"/>
        </w:rPr>
        <w:t>poetry</w:t>
      </w:r>
      <w:r w:rsidR="007708CA" w:rsidRPr="00857124">
        <w:rPr>
          <w:rFonts w:ascii="Times New Roman" w:hAnsi="Times New Roman" w:cs="Times New Roman"/>
          <w:sz w:val="24"/>
          <w:szCs w:val="24"/>
        </w:rPr>
        <w:t xml:space="preserve"> and therefore </w:t>
      </w:r>
      <w:r w:rsidR="009D4A64" w:rsidRPr="00857124">
        <w:rPr>
          <w:rFonts w:ascii="Times New Roman" w:hAnsi="Times New Roman" w:cs="Times New Roman"/>
          <w:sz w:val="24"/>
          <w:szCs w:val="24"/>
        </w:rPr>
        <w:t xml:space="preserve">relied on subtle techniques for incorporating </w:t>
      </w:r>
      <w:r w:rsidR="003434C2" w:rsidRPr="00857124">
        <w:rPr>
          <w:rFonts w:ascii="Times New Roman" w:hAnsi="Times New Roman" w:cs="Times New Roman"/>
          <w:sz w:val="24"/>
          <w:szCs w:val="24"/>
        </w:rPr>
        <w:t>a dissident accent</w:t>
      </w:r>
      <w:r w:rsidR="00C03FD6" w:rsidRPr="00857124">
        <w:rPr>
          <w:rFonts w:ascii="Times New Roman" w:hAnsi="Times New Roman" w:cs="Times New Roman"/>
          <w:sz w:val="24"/>
          <w:szCs w:val="24"/>
        </w:rPr>
        <w:t xml:space="preserve"> that could metaphorically criticize the </w:t>
      </w:r>
      <w:r w:rsidR="004B5B14" w:rsidRPr="00857124">
        <w:rPr>
          <w:rFonts w:ascii="Times New Roman" w:hAnsi="Times New Roman" w:cs="Times New Roman"/>
          <w:sz w:val="24"/>
          <w:szCs w:val="24"/>
        </w:rPr>
        <w:t>government at t</w:t>
      </w:r>
      <w:r w:rsidR="00615261" w:rsidRPr="00857124">
        <w:rPr>
          <w:rFonts w:ascii="Times New Roman" w:hAnsi="Times New Roman" w:cs="Times New Roman"/>
          <w:sz w:val="24"/>
          <w:szCs w:val="24"/>
        </w:rPr>
        <w:t xml:space="preserve">he time and its </w:t>
      </w:r>
      <w:r w:rsidR="008460A2" w:rsidRPr="00857124">
        <w:rPr>
          <w:rFonts w:ascii="Times New Roman" w:hAnsi="Times New Roman" w:cs="Times New Roman"/>
          <w:sz w:val="24"/>
          <w:szCs w:val="24"/>
        </w:rPr>
        <w:t xml:space="preserve">illogical </w:t>
      </w:r>
      <w:r w:rsidR="0000747F" w:rsidRPr="00857124">
        <w:rPr>
          <w:rFonts w:ascii="Times New Roman" w:hAnsi="Times New Roman" w:cs="Times New Roman"/>
          <w:sz w:val="24"/>
          <w:szCs w:val="24"/>
        </w:rPr>
        <w:t>resolutions</w:t>
      </w:r>
      <w:r w:rsidR="00615261" w:rsidRPr="00857124">
        <w:rPr>
          <w:rFonts w:ascii="Times New Roman" w:hAnsi="Times New Roman" w:cs="Times New Roman"/>
          <w:sz w:val="24"/>
          <w:szCs w:val="24"/>
        </w:rPr>
        <w:t xml:space="preserve"> regarding </w:t>
      </w:r>
      <w:r w:rsidR="0000747F" w:rsidRPr="00857124">
        <w:rPr>
          <w:rFonts w:ascii="Times New Roman" w:hAnsi="Times New Roman" w:cs="Times New Roman"/>
          <w:sz w:val="24"/>
          <w:szCs w:val="24"/>
        </w:rPr>
        <w:t>liberals of opposing ideologies</w:t>
      </w:r>
      <w:r w:rsidR="004B5B14" w:rsidRPr="00857124">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788"/>
        <w:gridCol w:w="4788"/>
      </w:tblGrid>
      <w:tr w:rsidR="00DE6805" w:rsidRPr="00857124" w14:paraId="3BB0CC17" w14:textId="77777777" w:rsidTr="00E9427C">
        <w:tc>
          <w:tcPr>
            <w:tcW w:w="4788" w:type="dxa"/>
            <w:tcBorders>
              <w:top w:val="nil"/>
              <w:left w:val="nil"/>
              <w:bottom w:val="nil"/>
              <w:right w:val="nil"/>
            </w:tcBorders>
          </w:tcPr>
          <w:p w14:paraId="1C84ECFD" w14:textId="77777777" w:rsidR="00DE6805" w:rsidRPr="00857124" w:rsidRDefault="00DE6805"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¿Cómo quieren que le dome,</w:t>
            </w:r>
          </w:p>
          <w:p w14:paraId="32846CDE" w14:textId="77777777" w:rsidR="00DE6805" w:rsidRPr="00857124" w:rsidRDefault="00E9427C" w:rsidP="00E9427C">
            <w:pPr>
              <w:tabs>
                <w:tab w:val="left" w:pos="501"/>
                <w:tab w:val="center" w:pos="2286"/>
              </w:tabs>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b/>
            </w:r>
            <w:r w:rsidRPr="00857124">
              <w:rPr>
                <w:rFonts w:ascii="Times New Roman" w:hAnsi="Times New Roman" w:cs="Times New Roman"/>
                <w:sz w:val="24"/>
                <w:szCs w:val="24"/>
                <w:lang w:val="es-ES_tradnl"/>
              </w:rPr>
              <w:tab/>
            </w:r>
            <w:r w:rsidR="00DE6805" w:rsidRPr="00857124">
              <w:rPr>
                <w:rFonts w:ascii="Times New Roman" w:hAnsi="Times New Roman" w:cs="Times New Roman"/>
                <w:sz w:val="24"/>
                <w:szCs w:val="24"/>
                <w:lang w:val="es-ES_tradnl"/>
              </w:rPr>
              <w:t>Si no come,</w:t>
            </w:r>
          </w:p>
          <w:p w14:paraId="1D515B04" w14:textId="77777777" w:rsidR="00DE6805" w:rsidRPr="00857124" w:rsidRDefault="00DE6805"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Si no come,</w:t>
            </w:r>
          </w:p>
          <w:p w14:paraId="551D5E2D" w14:textId="77777777" w:rsidR="00DE6805" w:rsidRPr="00857124" w:rsidRDefault="00DE6805"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de enjuto, es un alambre?</w:t>
            </w:r>
          </w:p>
          <w:p w14:paraId="62B2C740" w14:textId="77777777" w:rsidR="00DE6805" w:rsidRPr="00857124" w:rsidRDefault="00DE6805"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lastRenderedPageBreak/>
              <w:t>Cuando un perro ladra de hambre</w:t>
            </w:r>
          </w:p>
          <w:p w14:paraId="7F92D975" w14:textId="77777777" w:rsidR="008E7D7A" w:rsidRPr="00857124" w:rsidRDefault="00DE6805"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Fuerza es darle que engullir.</w:t>
            </w:r>
          </w:p>
          <w:p w14:paraId="3FAD5D55" w14:textId="77777777" w:rsidR="008E7D7A" w:rsidRPr="00857124" w:rsidRDefault="008E7D7A"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Querer darle de alimento</w:t>
            </w:r>
          </w:p>
          <w:p w14:paraId="78E25B38" w14:textId="77777777" w:rsidR="008E7D7A" w:rsidRPr="00857124" w:rsidRDefault="008E7D7A"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Solo viento,</w:t>
            </w:r>
          </w:p>
          <w:p w14:paraId="1ED26F47" w14:textId="77777777" w:rsidR="008E7D7A" w:rsidRPr="00857124" w:rsidRDefault="008E7D7A"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que engorde así hasta el colmo</w:t>
            </w:r>
          </w:p>
          <w:p w14:paraId="0A03BB0E" w14:textId="77777777" w:rsidR="008E7D7A" w:rsidRPr="00857124" w:rsidRDefault="008E7D7A" w:rsidP="00E9427C">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Es pedir peras al olmo</w:t>
            </w:r>
          </w:p>
          <w:p w14:paraId="4C2BCDC5" w14:textId="77777777" w:rsidR="00DE6805" w:rsidRPr="00857124" w:rsidRDefault="00DA39C8" w:rsidP="00E9427C">
            <w:pPr>
              <w:jc w:val="center"/>
              <w:rPr>
                <w:rFonts w:ascii="Times New Roman" w:hAnsi="Times New Roman" w:cs="Times New Roman"/>
                <w:sz w:val="24"/>
                <w:szCs w:val="24"/>
                <w:lang w:val="es-ES_tradnl"/>
              </w:rPr>
            </w:pPr>
            <w:r>
              <w:rPr>
                <w:rFonts w:ascii="Times New Roman" w:hAnsi="Times New Roman" w:cs="Times New Roman"/>
                <w:sz w:val="24"/>
                <w:szCs w:val="24"/>
                <w:lang w:val="es-ES_tradnl"/>
              </w:rPr>
              <w:t>Y al ciruelo perejil (24).</w:t>
            </w:r>
          </w:p>
          <w:p w14:paraId="4781D58F" w14:textId="77777777" w:rsidR="008E7D7A" w:rsidRPr="00857124" w:rsidRDefault="008E7D7A" w:rsidP="008E7D7A">
            <w:pPr>
              <w:rPr>
                <w:rFonts w:ascii="Times New Roman" w:hAnsi="Times New Roman" w:cs="Times New Roman"/>
                <w:sz w:val="24"/>
                <w:szCs w:val="24"/>
                <w:lang w:val="es-ES_tradnl"/>
              </w:rPr>
            </w:pPr>
          </w:p>
        </w:tc>
        <w:tc>
          <w:tcPr>
            <w:tcW w:w="4788" w:type="dxa"/>
            <w:tcBorders>
              <w:top w:val="nil"/>
              <w:left w:val="nil"/>
              <w:bottom w:val="nil"/>
              <w:right w:val="nil"/>
            </w:tcBorders>
          </w:tcPr>
          <w:p w14:paraId="5AEAA45E" w14:textId="77777777" w:rsidR="00E9427C" w:rsidRPr="00857124" w:rsidRDefault="00D91679" w:rsidP="00E9427C">
            <w:pPr>
              <w:jc w:val="center"/>
              <w:rPr>
                <w:rFonts w:ascii="Times New Roman" w:hAnsi="Times New Roman" w:cs="Times New Roman"/>
                <w:sz w:val="24"/>
                <w:szCs w:val="24"/>
              </w:rPr>
            </w:pPr>
            <w:r w:rsidRPr="00857124">
              <w:rPr>
                <w:rFonts w:ascii="Times New Roman" w:hAnsi="Times New Roman" w:cs="Times New Roman"/>
                <w:sz w:val="24"/>
                <w:szCs w:val="24"/>
              </w:rPr>
              <w:lastRenderedPageBreak/>
              <w:t xml:space="preserve">How </w:t>
            </w:r>
            <w:r w:rsidR="00283FB2" w:rsidRPr="00857124">
              <w:rPr>
                <w:rFonts w:ascii="Times New Roman" w:hAnsi="Times New Roman" w:cs="Times New Roman"/>
                <w:sz w:val="24"/>
                <w:szCs w:val="24"/>
              </w:rPr>
              <w:t xml:space="preserve">am I to tame </w:t>
            </w:r>
            <w:r w:rsidR="00BC63E1" w:rsidRPr="00857124">
              <w:rPr>
                <w:rFonts w:ascii="Times New Roman" w:hAnsi="Times New Roman" w:cs="Times New Roman"/>
                <w:sz w:val="24"/>
                <w:szCs w:val="24"/>
              </w:rPr>
              <w:t>him</w:t>
            </w:r>
            <w:r w:rsidR="00283FB2" w:rsidRPr="00857124">
              <w:rPr>
                <w:rFonts w:ascii="Times New Roman" w:hAnsi="Times New Roman" w:cs="Times New Roman"/>
                <w:sz w:val="24"/>
                <w:szCs w:val="24"/>
              </w:rPr>
              <w:t xml:space="preserve"> meek</w:t>
            </w:r>
          </w:p>
          <w:p w14:paraId="76B086AF" w14:textId="77777777" w:rsidR="00E9427C" w:rsidRPr="00857124" w:rsidRDefault="00E9427C" w:rsidP="00E9427C">
            <w:pPr>
              <w:jc w:val="center"/>
              <w:rPr>
                <w:rFonts w:ascii="Times New Roman" w:hAnsi="Times New Roman" w:cs="Times New Roman"/>
                <w:sz w:val="24"/>
                <w:szCs w:val="24"/>
              </w:rPr>
            </w:pPr>
            <w:r w:rsidRPr="00857124">
              <w:rPr>
                <w:rFonts w:ascii="Times New Roman" w:hAnsi="Times New Roman" w:cs="Times New Roman"/>
                <w:sz w:val="24"/>
                <w:szCs w:val="24"/>
              </w:rPr>
              <w:t xml:space="preserve">If he </w:t>
            </w:r>
            <w:r w:rsidR="0077487B" w:rsidRPr="00857124">
              <w:rPr>
                <w:rFonts w:ascii="Times New Roman" w:hAnsi="Times New Roman" w:cs="Times New Roman"/>
                <w:sz w:val="24"/>
                <w:szCs w:val="24"/>
              </w:rPr>
              <w:t xml:space="preserve">doesn’t </w:t>
            </w:r>
            <w:r w:rsidR="00BC63E1" w:rsidRPr="00857124">
              <w:rPr>
                <w:rFonts w:ascii="Times New Roman" w:hAnsi="Times New Roman" w:cs="Times New Roman"/>
                <w:sz w:val="24"/>
                <w:szCs w:val="24"/>
              </w:rPr>
              <w:t>eat</w:t>
            </w:r>
          </w:p>
          <w:p w14:paraId="6D2BCDED" w14:textId="77777777" w:rsidR="00E9427C" w:rsidRPr="00857124" w:rsidRDefault="00CD5BE5" w:rsidP="00CD5BE5">
            <w:pPr>
              <w:tabs>
                <w:tab w:val="left" w:pos="1184"/>
                <w:tab w:val="center" w:pos="2286"/>
              </w:tabs>
              <w:rPr>
                <w:rFonts w:ascii="Times New Roman" w:hAnsi="Times New Roman" w:cs="Times New Roman"/>
                <w:sz w:val="24"/>
                <w:szCs w:val="24"/>
              </w:rPr>
            </w:pPr>
            <w:r w:rsidRPr="00857124">
              <w:rPr>
                <w:rFonts w:ascii="Times New Roman" w:hAnsi="Times New Roman" w:cs="Times New Roman"/>
                <w:sz w:val="24"/>
                <w:szCs w:val="24"/>
              </w:rPr>
              <w:tab/>
            </w:r>
            <w:r w:rsidRPr="00857124">
              <w:rPr>
                <w:rFonts w:ascii="Times New Roman" w:hAnsi="Times New Roman" w:cs="Times New Roman"/>
                <w:sz w:val="24"/>
                <w:szCs w:val="24"/>
              </w:rPr>
              <w:tab/>
            </w:r>
            <w:r w:rsidR="00E9427C" w:rsidRPr="00857124">
              <w:rPr>
                <w:rFonts w:ascii="Times New Roman" w:hAnsi="Times New Roman" w:cs="Times New Roman"/>
                <w:sz w:val="24"/>
                <w:szCs w:val="24"/>
              </w:rPr>
              <w:t xml:space="preserve">If he </w:t>
            </w:r>
            <w:r w:rsidR="0077487B" w:rsidRPr="00857124">
              <w:rPr>
                <w:rFonts w:ascii="Times New Roman" w:hAnsi="Times New Roman" w:cs="Times New Roman"/>
                <w:sz w:val="24"/>
                <w:szCs w:val="24"/>
              </w:rPr>
              <w:t>doesn’t</w:t>
            </w:r>
            <w:r w:rsidR="00E9427C" w:rsidRPr="00857124">
              <w:rPr>
                <w:rFonts w:ascii="Times New Roman" w:hAnsi="Times New Roman" w:cs="Times New Roman"/>
                <w:sz w:val="24"/>
                <w:szCs w:val="24"/>
              </w:rPr>
              <w:t xml:space="preserve"> </w:t>
            </w:r>
            <w:r w:rsidR="00BC63E1" w:rsidRPr="00857124">
              <w:rPr>
                <w:rFonts w:ascii="Times New Roman" w:hAnsi="Times New Roman" w:cs="Times New Roman"/>
                <w:sz w:val="24"/>
                <w:szCs w:val="24"/>
              </w:rPr>
              <w:t>eat</w:t>
            </w:r>
          </w:p>
          <w:p w14:paraId="4487DBBB" w14:textId="77777777" w:rsidR="00E9427C" w:rsidRPr="00857124" w:rsidRDefault="00CD5BE5" w:rsidP="00E9427C">
            <w:pPr>
              <w:jc w:val="center"/>
              <w:rPr>
                <w:rFonts w:ascii="Times New Roman" w:hAnsi="Times New Roman" w:cs="Times New Roman"/>
                <w:sz w:val="24"/>
                <w:szCs w:val="24"/>
              </w:rPr>
            </w:pPr>
            <w:r w:rsidRPr="00857124">
              <w:rPr>
                <w:rFonts w:ascii="Times New Roman" w:hAnsi="Times New Roman" w:cs="Times New Roman"/>
                <w:sz w:val="24"/>
                <w:szCs w:val="24"/>
              </w:rPr>
              <w:t>And he is as scrawny as a wire</w:t>
            </w:r>
            <w:r w:rsidR="00E9427C" w:rsidRPr="00857124">
              <w:rPr>
                <w:rFonts w:ascii="Times New Roman" w:hAnsi="Times New Roman" w:cs="Times New Roman"/>
                <w:sz w:val="24"/>
                <w:szCs w:val="24"/>
              </w:rPr>
              <w:t>?</w:t>
            </w:r>
          </w:p>
          <w:p w14:paraId="2B057EA9" w14:textId="77777777" w:rsidR="00E9427C" w:rsidRPr="00857124" w:rsidRDefault="00283FB2" w:rsidP="00E9427C">
            <w:pPr>
              <w:jc w:val="center"/>
              <w:rPr>
                <w:rFonts w:ascii="Times New Roman" w:hAnsi="Times New Roman" w:cs="Times New Roman"/>
                <w:sz w:val="24"/>
                <w:szCs w:val="24"/>
              </w:rPr>
            </w:pPr>
            <w:r w:rsidRPr="00857124">
              <w:rPr>
                <w:rFonts w:ascii="Times New Roman" w:hAnsi="Times New Roman" w:cs="Times New Roman"/>
                <w:sz w:val="24"/>
                <w:szCs w:val="24"/>
              </w:rPr>
              <w:lastRenderedPageBreak/>
              <w:t xml:space="preserve">When a dog barks </w:t>
            </w:r>
            <w:r w:rsidR="00E135F9" w:rsidRPr="00857124">
              <w:rPr>
                <w:rFonts w:ascii="Times New Roman" w:hAnsi="Times New Roman" w:cs="Times New Roman"/>
                <w:sz w:val="24"/>
                <w:szCs w:val="24"/>
              </w:rPr>
              <w:t>and food</w:t>
            </w:r>
            <w:r w:rsidRPr="00857124">
              <w:rPr>
                <w:rFonts w:ascii="Times New Roman" w:hAnsi="Times New Roman" w:cs="Times New Roman"/>
                <w:sz w:val="24"/>
                <w:szCs w:val="24"/>
              </w:rPr>
              <w:t xml:space="preserve"> he desires</w:t>
            </w:r>
          </w:p>
          <w:p w14:paraId="0CD8D830" w14:textId="77777777" w:rsidR="00E9427C" w:rsidRPr="00857124" w:rsidRDefault="00E9427C" w:rsidP="00E9427C">
            <w:pPr>
              <w:jc w:val="center"/>
              <w:rPr>
                <w:rFonts w:ascii="Times New Roman" w:hAnsi="Times New Roman" w:cs="Times New Roman"/>
                <w:sz w:val="24"/>
                <w:szCs w:val="24"/>
              </w:rPr>
            </w:pPr>
            <w:r w:rsidRPr="00857124">
              <w:rPr>
                <w:rFonts w:ascii="Times New Roman" w:hAnsi="Times New Roman" w:cs="Times New Roman"/>
                <w:sz w:val="24"/>
                <w:szCs w:val="24"/>
              </w:rPr>
              <w:t xml:space="preserve">It’s vital to let him </w:t>
            </w:r>
            <w:r w:rsidR="00E135F9" w:rsidRPr="00857124">
              <w:rPr>
                <w:rFonts w:ascii="Times New Roman" w:hAnsi="Times New Roman" w:cs="Times New Roman"/>
                <w:sz w:val="24"/>
                <w:szCs w:val="24"/>
              </w:rPr>
              <w:t>engorge</w:t>
            </w:r>
            <w:r w:rsidRPr="00857124">
              <w:rPr>
                <w:rFonts w:ascii="Times New Roman" w:hAnsi="Times New Roman" w:cs="Times New Roman"/>
                <w:sz w:val="24"/>
                <w:szCs w:val="24"/>
              </w:rPr>
              <w:t>.</w:t>
            </w:r>
          </w:p>
          <w:p w14:paraId="75EA6527" w14:textId="77777777" w:rsidR="008E7D7A" w:rsidRPr="00857124" w:rsidRDefault="008E7D7A" w:rsidP="00E9427C">
            <w:pPr>
              <w:jc w:val="center"/>
              <w:rPr>
                <w:rFonts w:ascii="Times New Roman" w:hAnsi="Times New Roman" w:cs="Times New Roman"/>
                <w:sz w:val="24"/>
                <w:szCs w:val="24"/>
              </w:rPr>
            </w:pPr>
            <w:r w:rsidRPr="00857124">
              <w:rPr>
                <w:rFonts w:ascii="Times New Roman" w:hAnsi="Times New Roman" w:cs="Times New Roman"/>
                <w:sz w:val="24"/>
                <w:szCs w:val="24"/>
              </w:rPr>
              <w:t>W</w:t>
            </w:r>
            <w:r w:rsidR="00283FB2" w:rsidRPr="00857124">
              <w:rPr>
                <w:rFonts w:ascii="Times New Roman" w:hAnsi="Times New Roman" w:cs="Times New Roman"/>
                <w:sz w:val="24"/>
                <w:szCs w:val="24"/>
              </w:rPr>
              <w:t>ishing</w:t>
            </w:r>
            <w:r w:rsidRPr="00857124">
              <w:rPr>
                <w:rFonts w:ascii="Times New Roman" w:hAnsi="Times New Roman" w:cs="Times New Roman"/>
                <w:sz w:val="24"/>
                <w:szCs w:val="24"/>
              </w:rPr>
              <w:t xml:space="preserve"> to give him </w:t>
            </w:r>
            <w:r w:rsidR="00E135F9" w:rsidRPr="00857124">
              <w:rPr>
                <w:rFonts w:ascii="Times New Roman" w:hAnsi="Times New Roman" w:cs="Times New Roman"/>
                <w:sz w:val="24"/>
                <w:szCs w:val="24"/>
              </w:rPr>
              <w:t>of fare</w:t>
            </w:r>
            <w:r w:rsidRPr="00857124">
              <w:rPr>
                <w:rFonts w:ascii="Times New Roman" w:hAnsi="Times New Roman" w:cs="Times New Roman"/>
                <w:sz w:val="24"/>
                <w:szCs w:val="24"/>
              </w:rPr>
              <w:t xml:space="preserve"> </w:t>
            </w:r>
          </w:p>
          <w:p w14:paraId="3C378074" w14:textId="77777777" w:rsidR="008E7D7A" w:rsidRPr="00857124" w:rsidRDefault="00283FB2" w:rsidP="00E9427C">
            <w:pPr>
              <w:jc w:val="center"/>
              <w:rPr>
                <w:rFonts w:ascii="Times New Roman" w:hAnsi="Times New Roman" w:cs="Times New Roman"/>
                <w:sz w:val="24"/>
                <w:szCs w:val="24"/>
              </w:rPr>
            </w:pPr>
            <w:r w:rsidRPr="00857124">
              <w:rPr>
                <w:rFonts w:ascii="Times New Roman" w:hAnsi="Times New Roman" w:cs="Times New Roman"/>
                <w:sz w:val="24"/>
                <w:szCs w:val="24"/>
              </w:rPr>
              <w:t xml:space="preserve">Only </w:t>
            </w:r>
            <w:r w:rsidR="00E135F9" w:rsidRPr="00857124">
              <w:rPr>
                <w:rFonts w:ascii="Times New Roman" w:hAnsi="Times New Roman" w:cs="Times New Roman"/>
                <w:sz w:val="24"/>
                <w:szCs w:val="24"/>
              </w:rPr>
              <w:t>air</w:t>
            </w:r>
            <w:r w:rsidRPr="00857124">
              <w:rPr>
                <w:rFonts w:ascii="Times New Roman" w:hAnsi="Times New Roman" w:cs="Times New Roman"/>
                <w:sz w:val="24"/>
                <w:szCs w:val="24"/>
              </w:rPr>
              <w:t>,</w:t>
            </w:r>
          </w:p>
          <w:p w14:paraId="3847C293" w14:textId="77777777" w:rsidR="00283FB2" w:rsidRPr="00857124" w:rsidRDefault="00E135F9" w:rsidP="00E9427C">
            <w:pPr>
              <w:jc w:val="center"/>
              <w:rPr>
                <w:rFonts w:ascii="Times New Roman" w:hAnsi="Times New Roman" w:cs="Times New Roman"/>
                <w:sz w:val="24"/>
                <w:szCs w:val="24"/>
              </w:rPr>
            </w:pPr>
            <w:r w:rsidRPr="00857124">
              <w:rPr>
                <w:rFonts w:ascii="Times New Roman" w:hAnsi="Times New Roman" w:cs="Times New Roman"/>
                <w:sz w:val="24"/>
                <w:szCs w:val="24"/>
              </w:rPr>
              <w:t xml:space="preserve">Until he’s stuffed to the gills </w:t>
            </w:r>
          </w:p>
          <w:p w14:paraId="3400527A" w14:textId="77777777" w:rsidR="00283FB2" w:rsidRPr="00857124" w:rsidRDefault="00E825E3" w:rsidP="00E9427C">
            <w:pPr>
              <w:jc w:val="center"/>
              <w:rPr>
                <w:rFonts w:ascii="Times New Roman" w:hAnsi="Times New Roman" w:cs="Times New Roman"/>
                <w:sz w:val="24"/>
                <w:szCs w:val="24"/>
              </w:rPr>
            </w:pPr>
            <w:r w:rsidRPr="00857124">
              <w:rPr>
                <w:rFonts w:ascii="Times New Roman" w:hAnsi="Times New Roman" w:cs="Times New Roman"/>
                <w:sz w:val="24"/>
                <w:szCs w:val="24"/>
              </w:rPr>
              <w:t>Is to tilt at windmills</w:t>
            </w:r>
          </w:p>
          <w:p w14:paraId="0B68DA54" w14:textId="77777777" w:rsidR="008E7D7A" w:rsidRPr="00857124" w:rsidRDefault="003434C2" w:rsidP="00E825E3">
            <w:pPr>
              <w:jc w:val="center"/>
              <w:rPr>
                <w:rFonts w:ascii="Times New Roman" w:hAnsi="Times New Roman" w:cs="Times New Roman"/>
                <w:sz w:val="24"/>
                <w:szCs w:val="24"/>
              </w:rPr>
            </w:pPr>
            <w:r w:rsidRPr="00857124">
              <w:rPr>
                <w:rFonts w:ascii="Times New Roman" w:hAnsi="Times New Roman" w:cs="Times New Roman"/>
                <w:sz w:val="24"/>
                <w:szCs w:val="24"/>
              </w:rPr>
              <w:t>F</w:t>
            </w:r>
            <w:r w:rsidR="00E825E3" w:rsidRPr="00857124">
              <w:rPr>
                <w:rFonts w:ascii="Times New Roman" w:hAnsi="Times New Roman" w:cs="Times New Roman"/>
                <w:sz w:val="24"/>
                <w:szCs w:val="24"/>
              </w:rPr>
              <w:t>eat impossible to fulfill.</w:t>
            </w:r>
          </w:p>
          <w:p w14:paraId="508C9158" w14:textId="77777777" w:rsidR="00D91679" w:rsidRPr="00857124" w:rsidRDefault="00D91679" w:rsidP="00E9427C">
            <w:pPr>
              <w:jc w:val="center"/>
              <w:rPr>
                <w:rFonts w:ascii="Times New Roman" w:hAnsi="Times New Roman" w:cs="Times New Roman"/>
                <w:sz w:val="24"/>
                <w:szCs w:val="24"/>
              </w:rPr>
            </w:pPr>
          </w:p>
        </w:tc>
      </w:tr>
    </w:tbl>
    <w:p w14:paraId="08925025" w14:textId="3E696D01" w:rsidR="002C682A" w:rsidRPr="00857124" w:rsidRDefault="00CD5BE5" w:rsidP="008E7D7A">
      <w:pPr>
        <w:spacing w:line="480" w:lineRule="auto"/>
        <w:rPr>
          <w:rFonts w:ascii="Times New Roman" w:hAnsi="Times New Roman" w:cs="Times New Roman"/>
          <w:sz w:val="24"/>
          <w:szCs w:val="24"/>
        </w:rPr>
      </w:pPr>
      <w:r w:rsidRPr="00857124">
        <w:rPr>
          <w:rFonts w:ascii="Times New Roman" w:hAnsi="Times New Roman" w:cs="Times New Roman"/>
          <w:sz w:val="24"/>
          <w:szCs w:val="24"/>
        </w:rPr>
        <w:lastRenderedPageBreak/>
        <w:t xml:space="preserve">The hunger that the </w:t>
      </w:r>
      <w:r w:rsidR="008E7D7A" w:rsidRPr="00857124">
        <w:rPr>
          <w:rFonts w:ascii="Times New Roman" w:hAnsi="Times New Roman" w:cs="Times New Roman"/>
          <w:sz w:val="24"/>
          <w:szCs w:val="24"/>
        </w:rPr>
        <w:t>Hispanic</w:t>
      </w:r>
      <w:r w:rsidR="00614E9A" w:rsidRPr="00857124">
        <w:rPr>
          <w:rFonts w:ascii="Times New Roman" w:hAnsi="Times New Roman" w:cs="Times New Roman"/>
          <w:sz w:val="24"/>
          <w:szCs w:val="24"/>
        </w:rPr>
        <w:t xml:space="preserve"> experiences by the hand of the Minister </w:t>
      </w:r>
      <w:r w:rsidRPr="00857124">
        <w:rPr>
          <w:rFonts w:ascii="Times New Roman" w:hAnsi="Times New Roman" w:cs="Times New Roman"/>
          <w:sz w:val="24"/>
          <w:szCs w:val="24"/>
        </w:rPr>
        <w:t xml:space="preserve">as a means to his </w:t>
      </w:r>
      <w:r w:rsidR="00614E9A" w:rsidRPr="00857124">
        <w:rPr>
          <w:rFonts w:ascii="Times New Roman" w:hAnsi="Times New Roman" w:cs="Times New Roman"/>
          <w:sz w:val="24"/>
          <w:szCs w:val="24"/>
        </w:rPr>
        <w:t xml:space="preserve">subordination </w:t>
      </w:r>
      <w:r w:rsidR="00D4508C" w:rsidRPr="00857124">
        <w:rPr>
          <w:rFonts w:ascii="Times New Roman" w:hAnsi="Times New Roman" w:cs="Times New Roman"/>
          <w:sz w:val="24"/>
          <w:szCs w:val="24"/>
        </w:rPr>
        <w:t>is reflective o</w:t>
      </w:r>
      <w:r w:rsidR="002B2888" w:rsidRPr="00857124">
        <w:rPr>
          <w:rFonts w:ascii="Times New Roman" w:hAnsi="Times New Roman" w:cs="Times New Roman"/>
          <w:sz w:val="24"/>
          <w:szCs w:val="24"/>
        </w:rPr>
        <w:t xml:space="preserve">f </w:t>
      </w:r>
      <w:r w:rsidR="004A6AD5">
        <w:rPr>
          <w:rFonts w:ascii="Times New Roman" w:hAnsi="Times New Roman" w:cs="Times New Roman"/>
          <w:sz w:val="24"/>
          <w:szCs w:val="24"/>
        </w:rPr>
        <w:t>Narváez</w:t>
      </w:r>
      <w:r w:rsidR="002B2888" w:rsidRPr="00857124">
        <w:rPr>
          <w:rFonts w:ascii="Times New Roman" w:hAnsi="Times New Roman" w:cs="Times New Roman"/>
          <w:sz w:val="24"/>
          <w:szCs w:val="24"/>
        </w:rPr>
        <w:t>’s</w:t>
      </w:r>
      <w:r w:rsidR="002227E3" w:rsidRPr="00857124">
        <w:rPr>
          <w:rFonts w:ascii="Times New Roman" w:hAnsi="Times New Roman" w:cs="Times New Roman"/>
          <w:sz w:val="24"/>
          <w:szCs w:val="24"/>
        </w:rPr>
        <w:t xml:space="preserve"> brief</w:t>
      </w:r>
      <w:r w:rsidR="002B2888" w:rsidRPr="00857124">
        <w:rPr>
          <w:rFonts w:ascii="Times New Roman" w:hAnsi="Times New Roman" w:cs="Times New Roman"/>
          <w:sz w:val="24"/>
          <w:szCs w:val="24"/>
        </w:rPr>
        <w:t xml:space="preserve"> suspension of constitutional </w:t>
      </w:r>
      <w:r w:rsidR="002227E3" w:rsidRPr="00857124">
        <w:rPr>
          <w:rFonts w:ascii="Times New Roman" w:hAnsi="Times New Roman" w:cs="Times New Roman"/>
          <w:sz w:val="24"/>
          <w:szCs w:val="24"/>
        </w:rPr>
        <w:t xml:space="preserve">guarantees </w:t>
      </w:r>
      <w:r w:rsidR="002B2888" w:rsidRPr="00857124">
        <w:rPr>
          <w:rFonts w:ascii="Times New Roman" w:hAnsi="Times New Roman" w:cs="Times New Roman"/>
          <w:sz w:val="24"/>
          <w:szCs w:val="24"/>
        </w:rPr>
        <w:t>and</w:t>
      </w:r>
      <w:r w:rsidR="006B2A35" w:rsidRPr="00857124">
        <w:rPr>
          <w:rFonts w:ascii="Times New Roman" w:hAnsi="Times New Roman" w:cs="Times New Roman"/>
          <w:sz w:val="24"/>
          <w:szCs w:val="24"/>
        </w:rPr>
        <w:t xml:space="preserve"> Aguilera’s own </w:t>
      </w:r>
      <w:r w:rsidR="004556F8" w:rsidRPr="00857124">
        <w:rPr>
          <w:rFonts w:ascii="Times New Roman" w:hAnsi="Times New Roman" w:cs="Times New Roman"/>
          <w:sz w:val="24"/>
          <w:szCs w:val="24"/>
        </w:rPr>
        <w:t>period</w:t>
      </w:r>
      <w:r w:rsidR="006B2A35" w:rsidRPr="00857124">
        <w:rPr>
          <w:rFonts w:ascii="Times New Roman" w:hAnsi="Times New Roman" w:cs="Times New Roman"/>
          <w:sz w:val="24"/>
          <w:szCs w:val="24"/>
        </w:rPr>
        <w:t xml:space="preserve"> in police custody</w:t>
      </w:r>
      <w:r w:rsidR="002B2888" w:rsidRPr="00857124">
        <w:rPr>
          <w:rFonts w:ascii="Times New Roman" w:hAnsi="Times New Roman" w:cs="Times New Roman"/>
          <w:sz w:val="24"/>
          <w:szCs w:val="24"/>
        </w:rPr>
        <w:t xml:space="preserve">. </w:t>
      </w:r>
      <w:r w:rsidR="00DF7CC9" w:rsidRPr="00857124">
        <w:rPr>
          <w:rFonts w:ascii="Times New Roman" w:hAnsi="Times New Roman" w:cs="Times New Roman"/>
          <w:sz w:val="24"/>
          <w:szCs w:val="24"/>
        </w:rPr>
        <w:t>F</w:t>
      </w:r>
      <w:r w:rsidR="008E7D7A" w:rsidRPr="00857124">
        <w:rPr>
          <w:rFonts w:ascii="Times New Roman" w:hAnsi="Times New Roman" w:cs="Times New Roman"/>
          <w:sz w:val="24"/>
          <w:szCs w:val="24"/>
        </w:rPr>
        <w:t>eeble and confined to a dark room,</w:t>
      </w:r>
      <w:r w:rsidR="00DF7CC9" w:rsidRPr="00857124">
        <w:rPr>
          <w:rFonts w:ascii="Times New Roman" w:hAnsi="Times New Roman" w:cs="Times New Roman"/>
          <w:sz w:val="24"/>
          <w:szCs w:val="24"/>
        </w:rPr>
        <w:t xml:space="preserve"> the Hispanic</w:t>
      </w:r>
      <w:r w:rsidR="002227E3" w:rsidRPr="00857124">
        <w:rPr>
          <w:rFonts w:ascii="Times New Roman" w:hAnsi="Times New Roman" w:cs="Times New Roman"/>
          <w:sz w:val="24"/>
          <w:szCs w:val="24"/>
        </w:rPr>
        <w:t xml:space="preserve"> is de</w:t>
      </w:r>
      <w:r w:rsidR="008E7D7A" w:rsidRPr="00857124">
        <w:rPr>
          <w:rFonts w:ascii="Times New Roman" w:hAnsi="Times New Roman" w:cs="Times New Roman"/>
          <w:sz w:val="24"/>
          <w:szCs w:val="24"/>
        </w:rPr>
        <w:t>prived of</w:t>
      </w:r>
      <w:r w:rsidR="002227E3" w:rsidRPr="00857124">
        <w:rPr>
          <w:rFonts w:ascii="Times New Roman" w:hAnsi="Times New Roman" w:cs="Times New Roman"/>
          <w:sz w:val="24"/>
          <w:szCs w:val="24"/>
        </w:rPr>
        <w:t xml:space="preserve"> sustenance t</w:t>
      </w:r>
      <w:r w:rsidR="006B2A35" w:rsidRPr="00857124">
        <w:rPr>
          <w:rFonts w:ascii="Times New Roman" w:hAnsi="Times New Roman" w:cs="Times New Roman"/>
          <w:sz w:val="24"/>
          <w:szCs w:val="24"/>
        </w:rPr>
        <w:t>o prevent any liberation. His</w:t>
      </w:r>
      <w:r w:rsidR="00607283" w:rsidRPr="00857124">
        <w:rPr>
          <w:rFonts w:ascii="Times New Roman" w:hAnsi="Times New Roman" w:cs="Times New Roman"/>
          <w:sz w:val="24"/>
          <w:szCs w:val="24"/>
        </w:rPr>
        <w:t xml:space="preserve"> sole no</w:t>
      </w:r>
      <w:r w:rsidR="002C682A" w:rsidRPr="00857124">
        <w:rPr>
          <w:rFonts w:ascii="Times New Roman" w:hAnsi="Times New Roman" w:cs="Times New Roman"/>
          <w:sz w:val="24"/>
          <w:szCs w:val="24"/>
        </w:rPr>
        <w:t xml:space="preserve">urishment is air, signifying a void and emptiness </w:t>
      </w:r>
      <w:r w:rsidR="004556F8" w:rsidRPr="00857124">
        <w:rPr>
          <w:rFonts w:ascii="Times New Roman" w:hAnsi="Times New Roman" w:cs="Times New Roman"/>
          <w:sz w:val="24"/>
          <w:szCs w:val="24"/>
        </w:rPr>
        <w:t>of the most basic needs.</w:t>
      </w:r>
    </w:p>
    <w:p w14:paraId="70196159" w14:textId="7FC689D4" w:rsidR="002D6038" w:rsidRPr="00857124" w:rsidRDefault="00635694" w:rsidP="002C682A">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 </w:t>
      </w:r>
      <w:r w:rsidR="008460A2" w:rsidRPr="00857124">
        <w:rPr>
          <w:rFonts w:ascii="Times New Roman" w:hAnsi="Times New Roman" w:cs="Times New Roman"/>
          <w:sz w:val="24"/>
          <w:szCs w:val="24"/>
        </w:rPr>
        <w:t xml:space="preserve">Rationalization, as opposed to illogical </w:t>
      </w:r>
      <w:r w:rsidR="007827E9">
        <w:rPr>
          <w:rFonts w:ascii="Times New Roman" w:hAnsi="Times New Roman" w:cs="Times New Roman"/>
          <w:sz w:val="24"/>
          <w:szCs w:val="24"/>
        </w:rPr>
        <w:t>in</w:t>
      </w:r>
      <w:r w:rsidR="008460A2" w:rsidRPr="00857124">
        <w:rPr>
          <w:rFonts w:ascii="Times New Roman" w:hAnsi="Times New Roman" w:cs="Times New Roman"/>
          <w:sz w:val="24"/>
          <w:szCs w:val="24"/>
        </w:rPr>
        <w:t xml:space="preserve">doctrination </w:t>
      </w:r>
      <w:r w:rsidR="007827E9">
        <w:rPr>
          <w:rFonts w:ascii="Times New Roman" w:hAnsi="Times New Roman" w:cs="Times New Roman"/>
          <w:sz w:val="24"/>
          <w:szCs w:val="24"/>
        </w:rPr>
        <w:t>and abuse is offered as a mean</w:t>
      </w:r>
      <w:r w:rsidR="003434C2" w:rsidRPr="00857124">
        <w:rPr>
          <w:rFonts w:ascii="Times New Roman" w:hAnsi="Times New Roman" w:cs="Times New Roman"/>
          <w:sz w:val="24"/>
          <w:szCs w:val="24"/>
        </w:rPr>
        <w:t xml:space="preserve"> of understand</w:t>
      </w:r>
      <w:r w:rsidR="007827E9">
        <w:rPr>
          <w:rFonts w:ascii="Times New Roman" w:hAnsi="Times New Roman" w:cs="Times New Roman"/>
          <w:sz w:val="24"/>
          <w:szCs w:val="24"/>
        </w:rPr>
        <w:t>ing the Hispanic’s comportment.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2D6038" w:rsidRPr="00857124" w14:paraId="39CD0EEB" w14:textId="77777777" w:rsidTr="004C09B8">
        <w:tc>
          <w:tcPr>
            <w:tcW w:w="4788" w:type="dxa"/>
          </w:tcPr>
          <w:p w14:paraId="18B87F3B" w14:textId="77777777" w:rsidR="002D6038" w:rsidRPr="00857124" w:rsidRDefault="002D6038" w:rsidP="004C09B8">
            <w:pPr>
              <w:jc w:val="center"/>
              <w:rPr>
                <w:rFonts w:ascii="Times New Roman" w:hAnsi="Times New Roman" w:cs="Times New Roman"/>
                <w:sz w:val="24"/>
                <w:szCs w:val="24"/>
              </w:rPr>
            </w:pPr>
            <w:r w:rsidRPr="00857124">
              <w:rPr>
                <w:rFonts w:ascii="Times New Roman" w:hAnsi="Times New Roman" w:cs="Times New Roman"/>
                <w:sz w:val="24"/>
                <w:szCs w:val="24"/>
              </w:rPr>
              <w:t>Si de Enero con la brisa</w:t>
            </w:r>
          </w:p>
          <w:p w14:paraId="78F5C37C" w14:textId="77777777" w:rsidR="002D6038" w:rsidRPr="00857124" w:rsidRDefault="002D6038" w:rsidP="004C09B8">
            <w:pPr>
              <w:jc w:val="center"/>
              <w:rPr>
                <w:rFonts w:ascii="Times New Roman" w:hAnsi="Times New Roman" w:cs="Times New Roman"/>
                <w:sz w:val="24"/>
                <w:szCs w:val="24"/>
              </w:rPr>
            </w:pPr>
            <w:r w:rsidRPr="00857124">
              <w:rPr>
                <w:rFonts w:ascii="Times New Roman" w:hAnsi="Times New Roman" w:cs="Times New Roman"/>
                <w:sz w:val="24"/>
                <w:szCs w:val="24"/>
              </w:rPr>
              <w:t>En camisa</w:t>
            </w:r>
          </w:p>
          <w:p w14:paraId="07597013" w14:textId="77777777" w:rsidR="002D6038" w:rsidRPr="00857124" w:rsidRDefault="002D6038" w:rsidP="004C09B8">
            <w:pPr>
              <w:jc w:val="center"/>
              <w:rPr>
                <w:rFonts w:ascii="Times New Roman" w:hAnsi="Times New Roman" w:cs="Times New Roman"/>
                <w:sz w:val="24"/>
                <w:szCs w:val="24"/>
              </w:rPr>
            </w:pPr>
            <w:r w:rsidRPr="00857124">
              <w:rPr>
                <w:rFonts w:ascii="Times New Roman" w:hAnsi="Times New Roman" w:cs="Times New Roman"/>
                <w:sz w:val="24"/>
                <w:szCs w:val="24"/>
              </w:rPr>
              <w:t>Paseáseis una hora</w:t>
            </w:r>
          </w:p>
          <w:p w14:paraId="0D2D3E7B" w14:textId="77777777" w:rsidR="004C09B8" w:rsidRPr="00857124" w:rsidRDefault="006B2824" w:rsidP="004C09B8">
            <w:pPr>
              <w:jc w:val="center"/>
              <w:rPr>
                <w:rFonts w:ascii="Times New Roman" w:hAnsi="Times New Roman" w:cs="Times New Roman"/>
                <w:sz w:val="24"/>
                <w:szCs w:val="24"/>
              </w:rPr>
            </w:pPr>
            <w:r w:rsidRPr="00857124">
              <w:rPr>
                <w:rFonts w:ascii="Times New Roman" w:hAnsi="Times New Roman" w:cs="Times New Roman"/>
                <w:sz w:val="24"/>
                <w:szCs w:val="24"/>
              </w:rPr>
              <w:t>Vos, que está</w:t>
            </w:r>
            <w:r w:rsidR="002D6038" w:rsidRPr="00857124">
              <w:rPr>
                <w:rFonts w:ascii="Times New Roman" w:hAnsi="Times New Roman" w:cs="Times New Roman"/>
                <w:sz w:val="24"/>
                <w:szCs w:val="24"/>
              </w:rPr>
              <w:t>is en cama ahora,</w:t>
            </w:r>
          </w:p>
          <w:p w14:paraId="1BC2A34B" w14:textId="77777777" w:rsidR="002D6038" w:rsidRPr="00857124" w:rsidRDefault="002D6038" w:rsidP="004C09B8">
            <w:pPr>
              <w:jc w:val="center"/>
              <w:rPr>
                <w:rFonts w:ascii="Times New Roman" w:hAnsi="Times New Roman" w:cs="Times New Roman"/>
                <w:sz w:val="24"/>
                <w:szCs w:val="24"/>
              </w:rPr>
            </w:pPr>
            <w:r w:rsidRPr="00857124">
              <w:rPr>
                <w:rFonts w:ascii="Times New Roman" w:hAnsi="Times New Roman" w:cs="Times New Roman"/>
                <w:sz w:val="24"/>
                <w:szCs w:val="24"/>
                <w:lang w:val="es-ES_tradnl"/>
              </w:rPr>
              <w:t>¿Dejaríais de ladrar?</w:t>
            </w:r>
          </w:p>
          <w:p w14:paraId="14FF26FA" w14:textId="77777777" w:rsidR="002D6038" w:rsidRPr="00857124" w:rsidRDefault="002D6038" w:rsidP="004C09B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Dispensadme si os aterro.</w:t>
            </w:r>
          </w:p>
          <w:p w14:paraId="1B86F72D" w14:textId="77777777" w:rsidR="002D6038" w:rsidRPr="00857124" w:rsidRDefault="002D6038" w:rsidP="004C09B8">
            <w:pPr>
              <w:jc w:val="center"/>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-¡Que ladra el perro, muchacho,</w:t>
            </w:r>
          </w:p>
          <w:p w14:paraId="23C52F39" w14:textId="77777777" w:rsidR="002D6038" w:rsidRPr="00DA39C8" w:rsidRDefault="002D6038" w:rsidP="004C09B8">
            <w:pPr>
              <w:jc w:val="center"/>
              <w:rPr>
                <w:rFonts w:ascii="Times New Roman" w:hAnsi="Times New Roman" w:cs="Times New Roman"/>
                <w:sz w:val="24"/>
                <w:szCs w:val="24"/>
                <w:lang w:val="es-ES_tradnl"/>
              </w:rPr>
            </w:pPr>
            <w:r w:rsidRPr="00857124">
              <w:rPr>
                <w:rFonts w:ascii="Times New Roman" w:hAnsi="Times New Roman" w:cs="Times New Roman"/>
                <w:i/>
                <w:sz w:val="24"/>
                <w:szCs w:val="24"/>
                <w:lang w:val="es-ES_tradnl"/>
              </w:rPr>
              <w:t>Que ladra el perro!</w:t>
            </w:r>
            <w:r w:rsidR="00DA39C8">
              <w:rPr>
                <w:rFonts w:ascii="Times New Roman" w:hAnsi="Times New Roman" w:cs="Times New Roman"/>
                <w:i/>
                <w:sz w:val="24"/>
                <w:szCs w:val="24"/>
                <w:lang w:val="es-ES_tradnl"/>
              </w:rPr>
              <w:t xml:space="preserve"> </w:t>
            </w:r>
            <w:r w:rsidR="00DA39C8">
              <w:rPr>
                <w:rFonts w:ascii="Times New Roman" w:hAnsi="Times New Roman" w:cs="Times New Roman"/>
                <w:sz w:val="24"/>
                <w:szCs w:val="24"/>
                <w:lang w:val="es-ES_tradnl"/>
              </w:rPr>
              <w:t>(25).</w:t>
            </w:r>
          </w:p>
        </w:tc>
        <w:tc>
          <w:tcPr>
            <w:tcW w:w="4788" w:type="dxa"/>
          </w:tcPr>
          <w:p w14:paraId="5EB1682F" w14:textId="77777777" w:rsidR="002D6038" w:rsidRPr="00857124" w:rsidRDefault="002D6038" w:rsidP="004C09B8">
            <w:pPr>
              <w:jc w:val="center"/>
              <w:rPr>
                <w:rFonts w:ascii="Times New Roman" w:hAnsi="Times New Roman" w:cs="Times New Roman"/>
                <w:sz w:val="24"/>
                <w:szCs w:val="24"/>
              </w:rPr>
            </w:pPr>
            <w:r w:rsidRPr="00857124">
              <w:rPr>
                <w:rFonts w:ascii="Times New Roman" w:hAnsi="Times New Roman" w:cs="Times New Roman"/>
                <w:sz w:val="24"/>
                <w:szCs w:val="24"/>
              </w:rPr>
              <w:t>I</w:t>
            </w:r>
            <w:r w:rsidR="006B2824" w:rsidRPr="00857124">
              <w:rPr>
                <w:rFonts w:ascii="Times New Roman" w:hAnsi="Times New Roman" w:cs="Times New Roman"/>
                <w:sz w:val="24"/>
                <w:szCs w:val="24"/>
              </w:rPr>
              <w:t xml:space="preserve">f </w:t>
            </w:r>
            <w:r w:rsidR="002C682A" w:rsidRPr="00857124">
              <w:rPr>
                <w:rFonts w:ascii="Times New Roman" w:hAnsi="Times New Roman" w:cs="Times New Roman"/>
                <w:sz w:val="24"/>
                <w:szCs w:val="24"/>
              </w:rPr>
              <w:t xml:space="preserve">through the January </w:t>
            </w:r>
            <w:r w:rsidR="006B2824" w:rsidRPr="00857124">
              <w:rPr>
                <w:rFonts w:ascii="Times New Roman" w:hAnsi="Times New Roman" w:cs="Times New Roman"/>
                <w:sz w:val="24"/>
                <w:szCs w:val="24"/>
              </w:rPr>
              <w:t>breeze</w:t>
            </w:r>
          </w:p>
          <w:p w14:paraId="56F6C20B" w14:textId="77777777" w:rsidR="002D6038" w:rsidRPr="00857124" w:rsidRDefault="009739FB" w:rsidP="004C09B8">
            <w:pPr>
              <w:jc w:val="center"/>
              <w:rPr>
                <w:rFonts w:ascii="Times New Roman" w:hAnsi="Times New Roman" w:cs="Times New Roman"/>
                <w:sz w:val="24"/>
                <w:szCs w:val="24"/>
              </w:rPr>
            </w:pPr>
            <w:r w:rsidRPr="00857124">
              <w:rPr>
                <w:rFonts w:ascii="Times New Roman" w:hAnsi="Times New Roman" w:cs="Times New Roman"/>
                <w:sz w:val="24"/>
                <w:szCs w:val="24"/>
              </w:rPr>
              <w:t>Your shirt h</w:t>
            </w:r>
            <w:r w:rsidR="002C682A" w:rsidRPr="00857124">
              <w:rPr>
                <w:rFonts w:ascii="Times New Roman" w:hAnsi="Times New Roman" w:cs="Times New Roman"/>
                <w:sz w:val="24"/>
                <w:szCs w:val="24"/>
              </w:rPr>
              <w:t>alf-sleeved</w:t>
            </w:r>
          </w:p>
          <w:p w14:paraId="537EFA35" w14:textId="77777777" w:rsidR="006B2824" w:rsidRPr="00857124" w:rsidRDefault="009739FB" w:rsidP="004C09B8">
            <w:pPr>
              <w:jc w:val="center"/>
              <w:rPr>
                <w:rFonts w:ascii="Times New Roman" w:hAnsi="Times New Roman" w:cs="Times New Roman"/>
                <w:sz w:val="24"/>
                <w:szCs w:val="24"/>
              </w:rPr>
            </w:pPr>
            <w:r w:rsidRPr="00857124">
              <w:rPr>
                <w:rFonts w:ascii="Times New Roman" w:hAnsi="Times New Roman" w:cs="Times New Roman"/>
                <w:sz w:val="24"/>
                <w:szCs w:val="24"/>
              </w:rPr>
              <w:t>An hour you were made to tread</w:t>
            </w:r>
          </w:p>
          <w:p w14:paraId="4951B7C4" w14:textId="77777777" w:rsidR="006B2824" w:rsidRPr="00857124" w:rsidRDefault="000F00B5" w:rsidP="004C09B8">
            <w:pPr>
              <w:jc w:val="center"/>
              <w:rPr>
                <w:rFonts w:ascii="Times New Roman" w:hAnsi="Times New Roman" w:cs="Times New Roman"/>
                <w:sz w:val="24"/>
                <w:szCs w:val="24"/>
              </w:rPr>
            </w:pPr>
            <w:r w:rsidRPr="00857124">
              <w:rPr>
                <w:rFonts w:ascii="Times New Roman" w:hAnsi="Times New Roman" w:cs="Times New Roman"/>
                <w:sz w:val="24"/>
                <w:szCs w:val="24"/>
              </w:rPr>
              <w:t xml:space="preserve">You, who </w:t>
            </w:r>
            <w:r w:rsidR="009739FB" w:rsidRPr="00857124">
              <w:rPr>
                <w:rFonts w:ascii="Times New Roman" w:hAnsi="Times New Roman" w:cs="Times New Roman"/>
                <w:sz w:val="24"/>
                <w:szCs w:val="24"/>
              </w:rPr>
              <w:t>now lying in bed</w:t>
            </w:r>
            <w:r w:rsidRPr="00857124">
              <w:rPr>
                <w:rFonts w:ascii="Times New Roman" w:hAnsi="Times New Roman" w:cs="Times New Roman"/>
                <w:sz w:val="24"/>
                <w:szCs w:val="24"/>
              </w:rPr>
              <w:t>,</w:t>
            </w:r>
          </w:p>
          <w:p w14:paraId="5F03C559" w14:textId="77777777" w:rsidR="006B2824" w:rsidRPr="00857124" w:rsidRDefault="000F00B5" w:rsidP="004C09B8">
            <w:pPr>
              <w:jc w:val="center"/>
              <w:rPr>
                <w:rFonts w:ascii="Times New Roman" w:hAnsi="Times New Roman" w:cs="Times New Roman"/>
                <w:sz w:val="24"/>
                <w:szCs w:val="24"/>
              </w:rPr>
            </w:pPr>
            <w:r w:rsidRPr="00857124">
              <w:rPr>
                <w:rFonts w:ascii="Times New Roman" w:hAnsi="Times New Roman" w:cs="Times New Roman"/>
                <w:sz w:val="24"/>
                <w:szCs w:val="24"/>
              </w:rPr>
              <w:t>Would you cease to bark</w:t>
            </w:r>
            <w:r w:rsidR="006B2824" w:rsidRPr="00857124">
              <w:rPr>
                <w:rFonts w:ascii="Times New Roman" w:hAnsi="Times New Roman" w:cs="Times New Roman"/>
                <w:sz w:val="24"/>
                <w:szCs w:val="24"/>
              </w:rPr>
              <w:t>?</w:t>
            </w:r>
          </w:p>
          <w:p w14:paraId="2EB6DDCC" w14:textId="77777777" w:rsidR="006B2824" w:rsidRPr="00857124" w:rsidRDefault="006B2824" w:rsidP="004C09B8">
            <w:pPr>
              <w:jc w:val="center"/>
              <w:rPr>
                <w:rFonts w:ascii="Times New Roman" w:hAnsi="Times New Roman" w:cs="Times New Roman"/>
                <w:sz w:val="24"/>
                <w:szCs w:val="24"/>
              </w:rPr>
            </w:pPr>
            <w:r w:rsidRPr="00857124">
              <w:rPr>
                <w:rFonts w:ascii="Times New Roman" w:hAnsi="Times New Roman" w:cs="Times New Roman"/>
                <w:sz w:val="24"/>
                <w:szCs w:val="24"/>
              </w:rPr>
              <w:t>Pardon me if I</w:t>
            </w:r>
            <w:r w:rsidR="000F00B5" w:rsidRPr="00857124">
              <w:rPr>
                <w:rFonts w:ascii="Times New Roman" w:hAnsi="Times New Roman" w:cs="Times New Roman"/>
                <w:sz w:val="24"/>
                <w:szCs w:val="24"/>
              </w:rPr>
              <w:t>’m terrifying</w:t>
            </w:r>
            <w:r w:rsidRPr="00857124">
              <w:rPr>
                <w:rFonts w:ascii="Times New Roman" w:hAnsi="Times New Roman" w:cs="Times New Roman"/>
                <w:sz w:val="24"/>
                <w:szCs w:val="24"/>
              </w:rPr>
              <w:t>.</w:t>
            </w:r>
          </w:p>
          <w:p w14:paraId="38679541" w14:textId="77777777" w:rsidR="006B2824" w:rsidRPr="00857124" w:rsidRDefault="006B2824" w:rsidP="004C09B8">
            <w:pPr>
              <w:jc w:val="center"/>
              <w:rPr>
                <w:rFonts w:ascii="Times New Roman" w:hAnsi="Times New Roman" w:cs="Times New Roman"/>
                <w:i/>
                <w:sz w:val="24"/>
                <w:szCs w:val="24"/>
              </w:rPr>
            </w:pPr>
            <w:r w:rsidRPr="00857124">
              <w:rPr>
                <w:rFonts w:ascii="Times New Roman" w:hAnsi="Times New Roman" w:cs="Times New Roman"/>
                <w:i/>
                <w:sz w:val="24"/>
                <w:szCs w:val="24"/>
              </w:rPr>
              <w:t xml:space="preserve">-The dog is barking, </w:t>
            </w:r>
            <w:r w:rsidR="00943E76" w:rsidRPr="00857124">
              <w:rPr>
                <w:rFonts w:ascii="Times New Roman" w:hAnsi="Times New Roman" w:cs="Times New Roman"/>
                <w:i/>
                <w:sz w:val="24"/>
                <w:szCs w:val="24"/>
              </w:rPr>
              <w:t>boy</w:t>
            </w:r>
            <w:r w:rsidRPr="00857124">
              <w:rPr>
                <w:rFonts w:ascii="Times New Roman" w:hAnsi="Times New Roman" w:cs="Times New Roman"/>
                <w:i/>
                <w:sz w:val="24"/>
                <w:szCs w:val="24"/>
              </w:rPr>
              <w:t>,</w:t>
            </w:r>
          </w:p>
          <w:p w14:paraId="78D5B6A7" w14:textId="77777777" w:rsidR="006B2824" w:rsidRPr="00857124" w:rsidRDefault="006B2824" w:rsidP="004C09B8">
            <w:pPr>
              <w:jc w:val="center"/>
              <w:rPr>
                <w:rFonts w:ascii="Times New Roman" w:hAnsi="Times New Roman" w:cs="Times New Roman"/>
                <w:sz w:val="24"/>
                <w:szCs w:val="24"/>
              </w:rPr>
            </w:pPr>
            <w:r w:rsidRPr="00857124">
              <w:rPr>
                <w:rFonts w:ascii="Times New Roman" w:hAnsi="Times New Roman" w:cs="Times New Roman"/>
                <w:i/>
                <w:sz w:val="24"/>
                <w:szCs w:val="24"/>
              </w:rPr>
              <w:t>The dog is barking!</w:t>
            </w:r>
          </w:p>
        </w:tc>
      </w:tr>
    </w:tbl>
    <w:p w14:paraId="0AC216BB" w14:textId="77777777" w:rsidR="00D85078" w:rsidRPr="00857124" w:rsidRDefault="005D23BA" w:rsidP="005D23BA">
      <w:pPr>
        <w:spacing w:line="240" w:lineRule="auto"/>
        <w:rPr>
          <w:rFonts w:ascii="Times New Roman" w:hAnsi="Times New Roman" w:cs="Times New Roman"/>
          <w:sz w:val="24"/>
          <w:szCs w:val="24"/>
        </w:rPr>
      </w:pPr>
      <w:r w:rsidRPr="00857124">
        <w:rPr>
          <w:rFonts w:ascii="Times New Roman" w:hAnsi="Times New Roman" w:cs="Times New Roman"/>
          <w:sz w:val="24"/>
          <w:szCs w:val="24"/>
        </w:rPr>
        <w:t xml:space="preserve"> </w:t>
      </w:r>
    </w:p>
    <w:p w14:paraId="52EEB0BD" w14:textId="3C11E013" w:rsidR="00CC5C8F" w:rsidRPr="00857124" w:rsidRDefault="0000747F" w:rsidP="006720AC">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The minister, </w:t>
      </w:r>
      <w:r w:rsidR="006720AC" w:rsidRPr="00857124">
        <w:rPr>
          <w:rFonts w:ascii="Times New Roman" w:hAnsi="Times New Roman" w:cs="Times New Roman"/>
          <w:sz w:val="24"/>
          <w:szCs w:val="24"/>
        </w:rPr>
        <w:t>indiffer</w:t>
      </w:r>
      <w:r w:rsidR="00B23DF5" w:rsidRPr="00857124">
        <w:rPr>
          <w:rFonts w:ascii="Times New Roman" w:hAnsi="Times New Roman" w:cs="Times New Roman"/>
          <w:sz w:val="24"/>
          <w:szCs w:val="24"/>
        </w:rPr>
        <w:t xml:space="preserve">ent to the Hispanic’s </w:t>
      </w:r>
      <w:r w:rsidR="004C09B8" w:rsidRPr="00857124">
        <w:rPr>
          <w:rFonts w:ascii="Times New Roman" w:hAnsi="Times New Roman" w:cs="Times New Roman"/>
          <w:sz w:val="24"/>
          <w:szCs w:val="24"/>
        </w:rPr>
        <w:t>suffering</w:t>
      </w:r>
      <w:r w:rsidRPr="00857124">
        <w:rPr>
          <w:rFonts w:ascii="Times New Roman" w:hAnsi="Times New Roman" w:cs="Times New Roman"/>
          <w:sz w:val="24"/>
          <w:szCs w:val="24"/>
        </w:rPr>
        <w:t xml:space="preserve">, is </w:t>
      </w:r>
      <w:r w:rsidR="00B23DF5" w:rsidRPr="00857124">
        <w:rPr>
          <w:rFonts w:ascii="Times New Roman" w:hAnsi="Times New Roman" w:cs="Times New Roman"/>
          <w:sz w:val="24"/>
          <w:szCs w:val="24"/>
        </w:rPr>
        <w:t xml:space="preserve">also reluctant to </w:t>
      </w:r>
      <w:r w:rsidR="004C09B8" w:rsidRPr="00857124">
        <w:rPr>
          <w:rFonts w:ascii="Times New Roman" w:hAnsi="Times New Roman" w:cs="Times New Roman"/>
          <w:sz w:val="24"/>
          <w:szCs w:val="24"/>
        </w:rPr>
        <w:t xml:space="preserve">apprehend the </w:t>
      </w:r>
      <w:r w:rsidR="00777292">
        <w:rPr>
          <w:rFonts w:ascii="Times New Roman" w:hAnsi="Times New Roman" w:cs="Times New Roman"/>
          <w:sz w:val="24"/>
          <w:szCs w:val="24"/>
        </w:rPr>
        <w:t>cause and justification</w:t>
      </w:r>
      <w:r w:rsidR="004C09B8" w:rsidRPr="00857124">
        <w:rPr>
          <w:rFonts w:ascii="Times New Roman" w:hAnsi="Times New Roman" w:cs="Times New Roman"/>
          <w:sz w:val="24"/>
          <w:szCs w:val="24"/>
        </w:rPr>
        <w:t xml:space="preserve"> of his condition</w:t>
      </w:r>
      <w:r w:rsidR="005532C4" w:rsidRPr="00857124">
        <w:rPr>
          <w:rFonts w:ascii="Times New Roman" w:hAnsi="Times New Roman" w:cs="Times New Roman"/>
          <w:sz w:val="24"/>
          <w:szCs w:val="24"/>
        </w:rPr>
        <w:t>,</w:t>
      </w:r>
      <w:r w:rsidR="00777292">
        <w:rPr>
          <w:rFonts w:ascii="Times New Roman" w:hAnsi="Times New Roman" w:cs="Times New Roman"/>
          <w:sz w:val="24"/>
          <w:szCs w:val="24"/>
        </w:rPr>
        <w:t xml:space="preserve"> an illustration </w:t>
      </w:r>
      <w:r w:rsidR="004C09B8" w:rsidRPr="00857124">
        <w:rPr>
          <w:rFonts w:ascii="Times New Roman" w:hAnsi="Times New Roman" w:cs="Times New Roman"/>
          <w:sz w:val="24"/>
          <w:szCs w:val="24"/>
        </w:rPr>
        <w:t>of a ministry that was</w:t>
      </w:r>
      <w:r w:rsidR="009802B3" w:rsidRPr="00857124">
        <w:rPr>
          <w:rFonts w:ascii="Times New Roman" w:hAnsi="Times New Roman" w:cs="Times New Roman"/>
          <w:sz w:val="24"/>
          <w:szCs w:val="24"/>
        </w:rPr>
        <w:t xml:space="preserve"> believed </w:t>
      </w:r>
      <w:r w:rsidR="004C09B8" w:rsidRPr="00857124">
        <w:rPr>
          <w:rFonts w:ascii="Times New Roman" w:hAnsi="Times New Roman" w:cs="Times New Roman"/>
          <w:sz w:val="24"/>
          <w:szCs w:val="24"/>
        </w:rPr>
        <w:t>to be</w:t>
      </w:r>
      <w:r w:rsidR="009802B3" w:rsidRPr="00857124">
        <w:rPr>
          <w:rFonts w:ascii="Times New Roman" w:hAnsi="Times New Roman" w:cs="Times New Roman"/>
          <w:sz w:val="24"/>
          <w:szCs w:val="24"/>
        </w:rPr>
        <w:t xml:space="preserve"> deaf to </w:t>
      </w:r>
      <w:r w:rsidR="004C09B8" w:rsidRPr="00857124">
        <w:rPr>
          <w:rFonts w:ascii="Times New Roman" w:hAnsi="Times New Roman" w:cs="Times New Roman"/>
          <w:sz w:val="24"/>
          <w:szCs w:val="24"/>
        </w:rPr>
        <w:t xml:space="preserve">the nations grievances. At the same time, the poetic voice </w:t>
      </w:r>
      <w:r w:rsidR="00777292" w:rsidRPr="00857124">
        <w:rPr>
          <w:rFonts w:ascii="Times New Roman" w:hAnsi="Times New Roman" w:cs="Times New Roman"/>
          <w:sz w:val="24"/>
          <w:szCs w:val="24"/>
        </w:rPr>
        <w:t>portrays</w:t>
      </w:r>
      <w:r w:rsidR="004C09B8" w:rsidRPr="00857124">
        <w:rPr>
          <w:rFonts w:ascii="Times New Roman" w:hAnsi="Times New Roman" w:cs="Times New Roman"/>
          <w:sz w:val="24"/>
          <w:szCs w:val="24"/>
        </w:rPr>
        <w:t xml:space="preserve"> the </w:t>
      </w:r>
      <w:r w:rsidR="00B17D7D" w:rsidRPr="00857124">
        <w:rPr>
          <w:rFonts w:ascii="Times New Roman" w:hAnsi="Times New Roman" w:cs="Times New Roman"/>
          <w:sz w:val="24"/>
          <w:szCs w:val="24"/>
        </w:rPr>
        <w:t xml:space="preserve">conditions under which the ministry and the society are directly dependent upon each other. </w:t>
      </w:r>
      <w:r w:rsidR="00247682" w:rsidRPr="004671E9">
        <w:rPr>
          <w:rFonts w:ascii="Times New Roman" w:hAnsi="Times New Roman" w:cs="Times New Roman"/>
          <w:sz w:val="24"/>
          <w:szCs w:val="24"/>
          <w:highlight w:val="yellow"/>
        </w:rPr>
        <w:t>When</w:t>
      </w:r>
      <w:r w:rsidR="00E06D55" w:rsidRPr="004671E9">
        <w:rPr>
          <w:rFonts w:ascii="Times New Roman" w:hAnsi="Times New Roman" w:cs="Times New Roman"/>
          <w:sz w:val="24"/>
          <w:szCs w:val="24"/>
          <w:highlight w:val="yellow"/>
        </w:rPr>
        <w:t xml:space="preserve"> the malnourished Hispanic suffers</w:t>
      </w:r>
      <w:r w:rsidR="005532C4" w:rsidRPr="004671E9">
        <w:rPr>
          <w:rFonts w:ascii="Times New Roman" w:hAnsi="Times New Roman" w:cs="Times New Roman"/>
          <w:sz w:val="24"/>
          <w:szCs w:val="24"/>
          <w:highlight w:val="yellow"/>
        </w:rPr>
        <w:t xml:space="preserve"> </w:t>
      </w:r>
      <w:r w:rsidR="00C03DCA" w:rsidRPr="004671E9">
        <w:rPr>
          <w:rFonts w:ascii="Times New Roman" w:hAnsi="Times New Roman" w:cs="Times New Roman"/>
          <w:sz w:val="24"/>
          <w:szCs w:val="24"/>
          <w:highlight w:val="yellow"/>
        </w:rPr>
        <w:t xml:space="preserve">and is deprived of liberties </w:t>
      </w:r>
      <w:r w:rsidR="00E06D55" w:rsidRPr="004671E9">
        <w:rPr>
          <w:rFonts w:ascii="Times New Roman" w:hAnsi="Times New Roman" w:cs="Times New Roman"/>
          <w:sz w:val="24"/>
          <w:szCs w:val="24"/>
          <w:highlight w:val="yellow"/>
        </w:rPr>
        <w:t>at the hands of the</w:t>
      </w:r>
      <w:r w:rsidR="00B17D7D" w:rsidRPr="004671E9">
        <w:rPr>
          <w:rFonts w:ascii="Times New Roman" w:hAnsi="Times New Roman" w:cs="Times New Roman"/>
          <w:sz w:val="24"/>
          <w:szCs w:val="24"/>
          <w:highlight w:val="yellow"/>
        </w:rPr>
        <w:t xml:space="preserve"> </w:t>
      </w:r>
      <w:r w:rsidR="00C03DCA" w:rsidRPr="004671E9">
        <w:rPr>
          <w:rFonts w:ascii="Times New Roman" w:hAnsi="Times New Roman" w:cs="Times New Roman"/>
          <w:sz w:val="24"/>
          <w:szCs w:val="24"/>
          <w:highlight w:val="yellow"/>
        </w:rPr>
        <w:t>Minister or government</w:t>
      </w:r>
      <w:r w:rsidR="00247682" w:rsidRPr="004671E9">
        <w:rPr>
          <w:rFonts w:ascii="Times New Roman" w:hAnsi="Times New Roman" w:cs="Times New Roman"/>
          <w:sz w:val="24"/>
          <w:szCs w:val="24"/>
          <w:highlight w:val="yellow"/>
        </w:rPr>
        <w:t xml:space="preserve">, </w:t>
      </w:r>
      <w:r w:rsidR="00E06D55" w:rsidRPr="004671E9">
        <w:rPr>
          <w:rFonts w:ascii="Times New Roman" w:hAnsi="Times New Roman" w:cs="Times New Roman"/>
          <w:sz w:val="24"/>
          <w:szCs w:val="24"/>
          <w:highlight w:val="yellow"/>
        </w:rPr>
        <w:t>it protests</w:t>
      </w:r>
      <w:r w:rsidR="00B17D7D" w:rsidRPr="004671E9">
        <w:rPr>
          <w:rFonts w:ascii="Times New Roman" w:hAnsi="Times New Roman" w:cs="Times New Roman"/>
          <w:sz w:val="24"/>
          <w:szCs w:val="24"/>
          <w:highlight w:val="yellow"/>
        </w:rPr>
        <w:t xml:space="preserve"> </w:t>
      </w:r>
      <w:r w:rsidR="00C03DCA" w:rsidRPr="004671E9">
        <w:rPr>
          <w:rFonts w:ascii="Times New Roman" w:hAnsi="Times New Roman" w:cs="Times New Roman"/>
          <w:sz w:val="24"/>
          <w:szCs w:val="24"/>
          <w:highlight w:val="yellow"/>
        </w:rPr>
        <w:t>by barking.</w:t>
      </w:r>
      <w:r w:rsidR="00E06D55" w:rsidRPr="004671E9">
        <w:rPr>
          <w:rFonts w:ascii="Times New Roman" w:hAnsi="Times New Roman" w:cs="Times New Roman"/>
          <w:sz w:val="24"/>
          <w:szCs w:val="24"/>
          <w:highlight w:val="yellow"/>
        </w:rPr>
        <w:t xml:space="preserve"> In turn, the unrest causes </w:t>
      </w:r>
      <w:r w:rsidR="00C03DCA" w:rsidRPr="004671E9">
        <w:rPr>
          <w:rFonts w:ascii="Times New Roman" w:hAnsi="Times New Roman" w:cs="Times New Roman"/>
          <w:sz w:val="24"/>
          <w:szCs w:val="24"/>
          <w:highlight w:val="yellow"/>
        </w:rPr>
        <w:t>the Minister</w:t>
      </w:r>
      <w:r w:rsidR="005532C4" w:rsidRPr="004671E9">
        <w:rPr>
          <w:rFonts w:ascii="Times New Roman" w:hAnsi="Times New Roman" w:cs="Times New Roman"/>
          <w:sz w:val="24"/>
          <w:szCs w:val="24"/>
          <w:highlight w:val="yellow"/>
        </w:rPr>
        <w:t xml:space="preserve"> greater agitation</w:t>
      </w:r>
      <w:r w:rsidR="00C03DCA" w:rsidRPr="004671E9">
        <w:rPr>
          <w:rFonts w:ascii="Times New Roman" w:hAnsi="Times New Roman" w:cs="Times New Roman"/>
          <w:sz w:val="24"/>
          <w:szCs w:val="24"/>
          <w:highlight w:val="yellow"/>
        </w:rPr>
        <w:t>, even retarding its operation</w:t>
      </w:r>
      <w:r w:rsidR="00B17D7D" w:rsidRPr="004671E9">
        <w:rPr>
          <w:rFonts w:ascii="Times New Roman" w:hAnsi="Times New Roman" w:cs="Times New Roman"/>
          <w:sz w:val="24"/>
          <w:szCs w:val="24"/>
          <w:highlight w:val="yellow"/>
        </w:rPr>
        <w:t>.</w:t>
      </w:r>
      <w:r w:rsidR="00B17D7D" w:rsidRPr="00857124">
        <w:rPr>
          <w:rFonts w:ascii="Times New Roman" w:hAnsi="Times New Roman" w:cs="Times New Roman"/>
          <w:sz w:val="24"/>
          <w:szCs w:val="24"/>
        </w:rPr>
        <w:t xml:space="preserve"> </w:t>
      </w:r>
      <w:r w:rsidR="005532C4" w:rsidRPr="00857124">
        <w:rPr>
          <w:rFonts w:ascii="Times New Roman" w:hAnsi="Times New Roman" w:cs="Times New Roman"/>
          <w:sz w:val="24"/>
          <w:szCs w:val="24"/>
        </w:rPr>
        <w:t>The poem’s closing advocates for a harmonious collaboration of the</w:t>
      </w:r>
      <w:r w:rsidR="00D22E80" w:rsidRPr="00857124">
        <w:rPr>
          <w:rFonts w:ascii="Times New Roman" w:hAnsi="Times New Roman" w:cs="Times New Roman"/>
          <w:sz w:val="24"/>
          <w:szCs w:val="24"/>
        </w:rPr>
        <w:t xml:space="preserve"> Hispani</w:t>
      </w:r>
      <w:r w:rsidR="00247682">
        <w:rPr>
          <w:rFonts w:ascii="Times New Roman" w:hAnsi="Times New Roman" w:cs="Times New Roman"/>
          <w:sz w:val="24"/>
          <w:szCs w:val="24"/>
        </w:rPr>
        <w:t xml:space="preserve">c and the </w:t>
      </w:r>
      <w:r w:rsidR="00247682">
        <w:rPr>
          <w:rFonts w:ascii="Times New Roman" w:hAnsi="Times New Roman" w:cs="Times New Roman"/>
          <w:sz w:val="24"/>
          <w:szCs w:val="24"/>
        </w:rPr>
        <w:lastRenderedPageBreak/>
        <w:t xml:space="preserve">Minister which would </w:t>
      </w:r>
      <w:r w:rsidR="00D22E80" w:rsidRPr="00857124">
        <w:rPr>
          <w:rFonts w:ascii="Times New Roman" w:hAnsi="Times New Roman" w:cs="Times New Roman"/>
          <w:sz w:val="24"/>
          <w:szCs w:val="24"/>
        </w:rPr>
        <w:t>result in</w:t>
      </w:r>
      <w:r w:rsidR="00247682">
        <w:rPr>
          <w:rFonts w:ascii="Times New Roman" w:hAnsi="Times New Roman" w:cs="Times New Roman"/>
          <w:sz w:val="24"/>
          <w:szCs w:val="24"/>
        </w:rPr>
        <w:t xml:space="preserve"> mutual betterment and progress, however, the Minister is unwilling to cooperate and would rather undergo further unrest than see the Hispanic free from his chains.</w:t>
      </w:r>
    </w:p>
    <w:tbl>
      <w:tblPr>
        <w:tblStyle w:val="TableGrid"/>
        <w:tblW w:w="0" w:type="auto"/>
        <w:tblLook w:val="04A0" w:firstRow="1" w:lastRow="0" w:firstColumn="1" w:lastColumn="0" w:noHBand="0" w:noVBand="1"/>
      </w:tblPr>
      <w:tblGrid>
        <w:gridCol w:w="4788"/>
        <w:gridCol w:w="4788"/>
      </w:tblGrid>
      <w:tr w:rsidR="00CC5C8F" w:rsidRPr="00857124" w14:paraId="5295D1A0" w14:textId="77777777" w:rsidTr="0063647D">
        <w:tc>
          <w:tcPr>
            <w:tcW w:w="4788" w:type="dxa"/>
            <w:tcBorders>
              <w:top w:val="nil"/>
              <w:left w:val="nil"/>
              <w:bottom w:val="nil"/>
              <w:right w:val="nil"/>
            </w:tcBorders>
          </w:tcPr>
          <w:p w14:paraId="29FF3454" w14:textId="77777777" w:rsidR="00CC5C8F" w:rsidRPr="00857124" w:rsidRDefault="00CC5C8F" w:rsidP="00247682">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¡Pobre can! ¡ladra con pena!</w:t>
            </w:r>
          </w:p>
          <w:p w14:paraId="3E87430C" w14:textId="77777777" w:rsidR="00CC5C8F" w:rsidRPr="00857124" w:rsidRDefault="00CC5C8F" w:rsidP="00247682">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Mas quitadle la cadena</w:t>
            </w:r>
          </w:p>
          <w:p w14:paraId="6623F69A" w14:textId="77777777" w:rsidR="00CC5C8F" w:rsidRPr="00857124" w:rsidRDefault="00CC5C8F" w:rsidP="00247682">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que salga a ver la luz</w:t>
            </w:r>
          </w:p>
          <w:p w14:paraId="0CB86A95" w14:textId="77777777" w:rsidR="00CC5C8F" w:rsidRPr="00857124" w:rsidRDefault="00CC5C8F" w:rsidP="00247682">
            <w:pPr>
              <w:ind w:left="54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Que abandone el cuarto oscuro</w:t>
            </w:r>
          </w:p>
          <w:p w14:paraId="19DD9A8B" w14:textId="77777777" w:rsidR="00CC5C8F" w:rsidRPr="00857124" w:rsidRDefault="00CC5C8F" w:rsidP="00247682">
            <w:pPr>
              <w:ind w:left="108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yo os juro,</w:t>
            </w:r>
          </w:p>
          <w:p w14:paraId="657E73C0" w14:textId="77777777" w:rsidR="00CC5C8F" w:rsidRPr="00857124" w:rsidRDefault="00CC5C8F" w:rsidP="00247682">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Señor mío, que en albricias,</w:t>
            </w:r>
          </w:p>
          <w:p w14:paraId="3F2B81DD" w14:textId="77777777" w:rsidR="00CC5C8F" w:rsidRPr="00857124" w:rsidRDefault="00CC5C8F" w:rsidP="00247682">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Os hará tiernas caricias</w:t>
            </w:r>
          </w:p>
          <w:p w14:paraId="0321D175" w14:textId="77777777" w:rsidR="00CC5C8F" w:rsidRPr="00857124" w:rsidRDefault="00CC5C8F" w:rsidP="00247682">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dormiréis en quietud.</w:t>
            </w:r>
          </w:p>
          <w:p w14:paraId="436D24A2" w14:textId="77777777" w:rsidR="00CC5C8F" w:rsidRPr="00857124" w:rsidRDefault="00CC5C8F" w:rsidP="00247682">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¿Lo saco, pues, de su encierro?...</w:t>
            </w:r>
          </w:p>
          <w:p w14:paraId="4D233E5C" w14:textId="77777777" w:rsidR="00CC5C8F" w:rsidRPr="00857124" w:rsidRDefault="00CC5C8F" w:rsidP="00247682">
            <w:pPr>
              <w:ind w:left="27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-¡QUE LADRE EL PERRO, MUCHACHO</w:t>
            </w:r>
          </w:p>
          <w:p w14:paraId="5C1C224B" w14:textId="77777777" w:rsidR="00CC5C8F" w:rsidRPr="00857124" w:rsidRDefault="00CC5C8F" w:rsidP="00247682">
            <w:pPr>
              <w:ind w:left="108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QUE LADRE EL PERRO!</w:t>
            </w:r>
            <w:r w:rsidR="00DA39C8">
              <w:rPr>
                <w:rFonts w:ascii="Times New Roman" w:hAnsi="Times New Roman" w:cs="Times New Roman"/>
                <w:sz w:val="24"/>
                <w:szCs w:val="24"/>
                <w:lang w:val="es-ES_tradnl"/>
              </w:rPr>
              <w:t xml:space="preserve"> (26).</w:t>
            </w:r>
          </w:p>
        </w:tc>
        <w:tc>
          <w:tcPr>
            <w:tcW w:w="4788" w:type="dxa"/>
            <w:tcBorders>
              <w:top w:val="nil"/>
              <w:left w:val="nil"/>
              <w:bottom w:val="nil"/>
              <w:right w:val="nil"/>
            </w:tcBorders>
          </w:tcPr>
          <w:p w14:paraId="3E5C6D0A" w14:textId="77777777" w:rsidR="00DF40E3" w:rsidRPr="00857124" w:rsidRDefault="00520CA4" w:rsidP="00212CE6">
            <w:pPr>
              <w:jc w:val="center"/>
              <w:rPr>
                <w:rFonts w:ascii="Times New Roman" w:hAnsi="Times New Roman" w:cs="Times New Roman"/>
                <w:sz w:val="24"/>
                <w:szCs w:val="24"/>
              </w:rPr>
            </w:pPr>
            <w:r w:rsidRPr="00857124">
              <w:rPr>
                <w:rFonts w:ascii="Times New Roman" w:hAnsi="Times New Roman" w:cs="Times New Roman"/>
                <w:sz w:val="24"/>
                <w:szCs w:val="24"/>
              </w:rPr>
              <w:t>Poor hound</w:t>
            </w:r>
            <w:r w:rsidR="00DF40E3" w:rsidRPr="00857124">
              <w:rPr>
                <w:rFonts w:ascii="Times New Roman" w:hAnsi="Times New Roman" w:cs="Times New Roman"/>
                <w:sz w:val="24"/>
                <w:szCs w:val="24"/>
              </w:rPr>
              <w:t xml:space="preserve">! He barks with </w:t>
            </w:r>
            <w:r w:rsidR="00977C36" w:rsidRPr="00857124">
              <w:rPr>
                <w:rFonts w:ascii="Times New Roman" w:hAnsi="Times New Roman" w:cs="Times New Roman"/>
                <w:sz w:val="24"/>
                <w:szCs w:val="24"/>
              </w:rPr>
              <w:t>such pain</w:t>
            </w:r>
            <w:r w:rsidR="00DF40E3" w:rsidRPr="00857124">
              <w:rPr>
                <w:rFonts w:ascii="Times New Roman" w:hAnsi="Times New Roman" w:cs="Times New Roman"/>
                <w:sz w:val="24"/>
                <w:szCs w:val="24"/>
              </w:rPr>
              <w:t>!</w:t>
            </w:r>
          </w:p>
          <w:p w14:paraId="7ACFF1A5" w14:textId="77777777" w:rsidR="00DF40E3" w:rsidRPr="00857124" w:rsidRDefault="00977C36" w:rsidP="00212CE6">
            <w:pPr>
              <w:jc w:val="center"/>
              <w:rPr>
                <w:rFonts w:ascii="Times New Roman" w:hAnsi="Times New Roman" w:cs="Times New Roman"/>
                <w:sz w:val="24"/>
                <w:szCs w:val="24"/>
              </w:rPr>
            </w:pPr>
            <w:r w:rsidRPr="00857124">
              <w:rPr>
                <w:rFonts w:ascii="Times New Roman" w:hAnsi="Times New Roman" w:cs="Times New Roman"/>
                <w:sz w:val="24"/>
                <w:szCs w:val="24"/>
              </w:rPr>
              <w:t>Yet release him of the chain</w:t>
            </w:r>
          </w:p>
          <w:p w14:paraId="16763F0E" w14:textId="77777777" w:rsidR="00DF40E3" w:rsidRPr="00857124" w:rsidRDefault="00977C36" w:rsidP="00212CE6">
            <w:pPr>
              <w:jc w:val="center"/>
              <w:rPr>
                <w:rFonts w:ascii="Times New Roman" w:hAnsi="Times New Roman" w:cs="Times New Roman"/>
                <w:sz w:val="24"/>
                <w:szCs w:val="24"/>
              </w:rPr>
            </w:pPr>
            <w:r w:rsidRPr="00857124">
              <w:rPr>
                <w:rFonts w:ascii="Times New Roman" w:hAnsi="Times New Roman" w:cs="Times New Roman"/>
                <w:sz w:val="24"/>
                <w:szCs w:val="24"/>
              </w:rPr>
              <w:t xml:space="preserve">And </w:t>
            </w:r>
            <w:r w:rsidR="00913D18" w:rsidRPr="00857124">
              <w:rPr>
                <w:rFonts w:ascii="Times New Roman" w:hAnsi="Times New Roman" w:cs="Times New Roman"/>
                <w:sz w:val="24"/>
                <w:szCs w:val="24"/>
              </w:rPr>
              <w:t>h</w:t>
            </w:r>
            <w:r w:rsidR="00520CA4" w:rsidRPr="00857124">
              <w:rPr>
                <w:rFonts w:ascii="Times New Roman" w:hAnsi="Times New Roman" w:cs="Times New Roman"/>
                <w:sz w:val="24"/>
                <w:szCs w:val="24"/>
              </w:rPr>
              <w:t xml:space="preserve">e may </w:t>
            </w:r>
            <w:r w:rsidR="00DF40E3" w:rsidRPr="00857124">
              <w:rPr>
                <w:rFonts w:ascii="Times New Roman" w:hAnsi="Times New Roman" w:cs="Times New Roman"/>
                <w:sz w:val="24"/>
                <w:szCs w:val="24"/>
              </w:rPr>
              <w:t>see the light</w:t>
            </w:r>
          </w:p>
          <w:p w14:paraId="515DB628" w14:textId="185E1165" w:rsidR="00DF40E3" w:rsidRPr="00857124" w:rsidRDefault="00977C36" w:rsidP="00212CE6">
            <w:pPr>
              <w:ind w:left="522"/>
              <w:jc w:val="center"/>
              <w:rPr>
                <w:rFonts w:ascii="Times New Roman" w:hAnsi="Times New Roman" w:cs="Times New Roman"/>
                <w:sz w:val="24"/>
                <w:szCs w:val="24"/>
              </w:rPr>
            </w:pPr>
            <w:r w:rsidRPr="00857124">
              <w:rPr>
                <w:rFonts w:ascii="Times New Roman" w:hAnsi="Times New Roman" w:cs="Times New Roman"/>
                <w:sz w:val="24"/>
                <w:szCs w:val="24"/>
              </w:rPr>
              <w:t>From</w:t>
            </w:r>
            <w:r w:rsidR="00913D18" w:rsidRPr="00857124">
              <w:rPr>
                <w:rFonts w:ascii="Times New Roman" w:hAnsi="Times New Roman" w:cs="Times New Roman"/>
                <w:sz w:val="24"/>
                <w:szCs w:val="24"/>
              </w:rPr>
              <w:t xml:space="preserve"> the </w:t>
            </w:r>
            <w:r w:rsidR="008A7D82">
              <w:rPr>
                <w:rFonts w:ascii="Times New Roman" w:hAnsi="Times New Roman" w:cs="Times New Roman"/>
                <w:sz w:val="24"/>
                <w:szCs w:val="24"/>
              </w:rPr>
              <w:t>dark room</w:t>
            </w:r>
            <w:r w:rsidRPr="00857124">
              <w:rPr>
                <w:rFonts w:ascii="Times New Roman" w:hAnsi="Times New Roman" w:cs="Times New Roman"/>
                <w:sz w:val="24"/>
                <w:szCs w:val="24"/>
              </w:rPr>
              <w:t xml:space="preserve"> </w:t>
            </w:r>
            <w:r w:rsidR="00247682">
              <w:rPr>
                <w:rFonts w:ascii="Times New Roman" w:hAnsi="Times New Roman" w:cs="Times New Roman"/>
                <w:sz w:val="24"/>
                <w:szCs w:val="24"/>
              </w:rPr>
              <w:t>give him</w:t>
            </w:r>
            <w:r w:rsidRPr="00857124">
              <w:rPr>
                <w:rFonts w:ascii="Times New Roman" w:hAnsi="Times New Roman" w:cs="Times New Roman"/>
                <w:sz w:val="24"/>
                <w:szCs w:val="24"/>
              </w:rPr>
              <w:t xml:space="preserve"> leave</w:t>
            </w:r>
          </w:p>
          <w:p w14:paraId="1321ED9B" w14:textId="77777777" w:rsidR="00DF40E3" w:rsidRPr="00857124" w:rsidRDefault="00DF40E3" w:rsidP="00212CE6">
            <w:pPr>
              <w:ind w:left="882"/>
              <w:jc w:val="center"/>
              <w:rPr>
                <w:rFonts w:ascii="Times New Roman" w:hAnsi="Times New Roman" w:cs="Times New Roman"/>
                <w:sz w:val="24"/>
                <w:szCs w:val="24"/>
              </w:rPr>
            </w:pPr>
            <w:r w:rsidRPr="00857124">
              <w:rPr>
                <w:rFonts w:ascii="Times New Roman" w:hAnsi="Times New Roman" w:cs="Times New Roman"/>
                <w:sz w:val="24"/>
                <w:szCs w:val="24"/>
              </w:rPr>
              <w:t>And</w:t>
            </w:r>
            <w:r w:rsidR="00977C36" w:rsidRPr="00857124">
              <w:rPr>
                <w:rFonts w:ascii="Times New Roman" w:hAnsi="Times New Roman" w:cs="Times New Roman"/>
                <w:sz w:val="24"/>
                <w:szCs w:val="24"/>
              </w:rPr>
              <w:t xml:space="preserve"> to you</w:t>
            </w:r>
            <w:r w:rsidRPr="00857124">
              <w:rPr>
                <w:rFonts w:ascii="Times New Roman" w:hAnsi="Times New Roman" w:cs="Times New Roman"/>
                <w:sz w:val="24"/>
                <w:szCs w:val="24"/>
              </w:rPr>
              <w:t xml:space="preserve"> </w:t>
            </w:r>
            <w:r w:rsidR="00977C36" w:rsidRPr="00857124">
              <w:rPr>
                <w:rFonts w:ascii="Times New Roman" w:hAnsi="Times New Roman" w:cs="Times New Roman"/>
                <w:sz w:val="24"/>
                <w:szCs w:val="24"/>
              </w:rPr>
              <w:t xml:space="preserve">I </w:t>
            </w:r>
            <w:r w:rsidR="00913D18" w:rsidRPr="00857124">
              <w:rPr>
                <w:rFonts w:ascii="Times New Roman" w:hAnsi="Times New Roman" w:cs="Times New Roman"/>
                <w:sz w:val="24"/>
                <w:szCs w:val="24"/>
              </w:rPr>
              <w:t>guarantee,</w:t>
            </w:r>
          </w:p>
          <w:p w14:paraId="17A51B51" w14:textId="77777777" w:rsidR="00DF40E3" w:rsidRPr="00857124" w:rsidRDefault="009F6D94" w:rsidP="00212CE6">
            <w:pPr>
              <w:jc w:val="center"/>
              <w:rPr>
                <w:rFonts w:ascii="Times New Roman" w:hAnsi="Times New Roman" w:cs="Times New Roman"/>
                <w:sz w:val="24"/>
                <w:szCs w:val="24"/>
              </w:rPr>
            </w:pPr>
            <w:r w:rsidRPr="00857124">
              <w:rPr>
                <w:rFonts w:ascii="Times New Roman" w:hAnsi="Times New Roman" w:cs="Times New Roman"/>
                <w:sz w:val="24"/>
                <w:szCs w:val="24"/>
              </w:rPr>
              <w:t>Milord, in reward</w:t>
            </w:r>
          </w:p>
          <w:p w14:paraId="3415BB42" w14:textId="0DFCACF8" w:rsidR="00DF40E3" w:rsidRPr="00857124" w:rsidRDefault="009F6D94" w:rsidP="00212CE6">
            <w:pPr>
              <w:jc w:val="center"/>
              <w:rPr>
                <w:rFonts w:ascii="Times New Roman" w:hAnsi="Times New Roman" w:cs="Times New Roman"/>
                <w:sz w:val="24"/>
                <w:szCs w:val="24"/>
              </w:rPr>
            </w:pPr>
            <w:r w:rsidRPr="00857124">
              <w:rPr>
                <w:rFonts w:ascii="Times New Roman" w:hAnsi="Times New Roman" w:cs="Times New Roman"/>
                <w:sz w:val="24"/>
                <w:szCs w:val="24"/>
              </w:rPr>
              <w:t>Gentle</w:t>
            </w:r>
            <w:r w:rsidR="00913D18" w:rsidRPr="00857124">
              <w:rPr>
                <w:rFonts w:ascii="Times New Roman" w:hAnsi="Times New Roman" w:cs="Times New Roman"/>
                <w:sz w:val="24"/>
                <w:szCs w:val="24"/>
              </w:rPr>
              <w:t xml:space="preserve"> hugs </w:t>
            </w:r>
            <w:r w:rsidR="00FD04FD">
              <w:rPr>
                <w:rFonts w:ascii="Times New Roman" w:hAnsi="Times New Roman" w:cs="Times New Roman"/>
                <w:sz w:val="24"/>
                <w:szCs w:val="24"/>
              </w:rPr>
              <w:t>are yours</w:t>
            </w:r>
            <w:r w:rsidR="00913D18" w:rsidRPr="00857124">
              <w:rPr>
                <w:rFonts w:ascii="Times New Roman" w:hAnsi="Times New Roman" w:cs="Times New Roman"/>
                <w:sz w:val="24"/>
                <w:szCs w:val="24"/>
              </w:rPr>
              <w:t xml:space="preserve"> this day forward</w:t>
            </w:r>
          </w:p>
          <w:p w14:paraId="40BD9BBB" w14:textId="77777777" w:rsidR="00DF40E3" w:rsidRPr="00857124" w:rsidRDefault="00DF40E3" w:rsidP="00212CE6">
            <w:pPr>
              <w:jc w:val="center"/>
              <w:rPr>
                <w:rFonts w:ascii="Times New Roman" w:hAnsi="Times New Roman" w:cs="Times New Roman"/>
                <w:sz w:val="24"/>
                <w:szCs w:val="24"/>
              </w:rPr>
            </w:pPr>
            <w:r w:rsidRPr="00857124">
              <w:rPr>
                <w:rFonts w:ascii="Times New Roman" w:hAnsi="Times New Roman" w:cs="Times New Roman"/>
                <w:sz w:val="24"/>
                <w:szCs w:val="24"/>
              </w:rPr>
              <w:t xml:space="preserve">And you </w:t>
            </w:r>
            <w:r w:rsidR="00520CA4" w:rsidRPr="00857124">
              <w:rPr>
                <w:rFonts w:ascii="Times New Roman" w:hAnsi="Times New Roman" w:cs="Times New Roman"/>
                <w:sz w:val="24"/>
                <w:szCs w:val="24"/>
              </w:rPr>
              <w:t>shall sleep in peace</w:t>
            </w:r>
            <w:r w:rsidR="009F6D94" w:rsidRPr="00857124">
              <w:rPr>
                <w:rFonts w:ascii="Times New Roman" w:hAnsi="Times New Roman" w:cs="Times New Roman"/>
                <w:sz w:val="24"/>
                <w:szCs w:val="24"/>
              </w:rPr>
              <w:t>.</w:t>
            </w:r>
          </w:p>
          <w:p w14:paraId="450C3D15" w14:textId="77777777" w:rsidR="00DF40E3" w:rsidRPr="00857124" w:rsidRDefault="00DF40E3" w:rsidP="00212CE6">
            <w:pPr>
              <w:jc w:val="center"/>
              <w:rPr>
                <w:rFonts w:ascii="Times New Roman" w:hAnsi="Times New Roman" w:cs="Times New Roman"/>
                <w:sz w:val="24"/>
                <w:szCs w:val="24"/>
              </w:rPr>
            </w:pPr>
            <w:r w:rsidRPr="00857124">
              <w:rPr>
                <w:rFonts w:ascii="Times New Roman" w:hAnsi="Times New Roman" w:cs="Times New Roman"/>
                <w:sz w:val="24"/>
                <w:szCs w:val="24"/>
              </w:rPr>
              <w:t xml:space="preserve">I’ll </w:t>
            </w:r>
            <w:r w:rsidR="009F6D94" w:rsidRPr="00857124">
              <w:rPr>
                <w:rFonts w:ascii="Times New Roman" w:hAnsi="Times New Roman" w:cs="Times New Roman"/>
                <w:sz w:val="24"/>
                <w:szCs w:val="24"/>
              </w:rPr>
              <w:t>free him then</w:t>
            </w:r>
            <w:r w:rsidR="0063647D" w:rsidRPr="00857124">
              <w:rPr>
                <w:rFonts w:ascii="Times New Roman" w:hAnsi="Times New Roman" w:cs="Times New Roman"/>
                <w:sz w:val="24"/>
                <w:szCs w:val="24"/>
              </w:rPr>
              <w:t xml:space="preserve">, </w:t>
            </w:r>
            <w:r w:rsidR="009F6D94" w:rsidRPr="00857124">
              <w:rPr>
                <w:rFonts w:ascii="Times New Roman" w:hAnsi="Times New Roman" w:cs="Times New Roman"/>
                <w:sz w:val="24"/>
                <w:szCs w:val="24"/>
              </w:rPr>
              <w:t>from</w:t>
            </w:r>
            <w:r w:rsidR="0063647D" w:rsidRPr="00857124">
              <w:rPr>
                <w:rFonts w:ascii="Times New Roman" w:hAnsi="Times New Roman" w:cs="Times New Roman"/>
                <w:sz w:val="24"/>
                <w:szCs w:val="24"/>
              </w:rPr>
              <w:t xml:space="preserve"> </w:t>
            </w:r>
            <w:r w:rsidR="009F6D94" w:rsidRPr="00857124">
              <w:rPr>
                <w:rFonts w:ascii="Times New Roman" w:hAnsi="Times New Roman" w:cs="Times New Roman"/>
                <w:sz w:val="24"/>
                <w:szCs w:val="24"/>
              </w:rPr>
              <w:t>his cage</w:t>
            </w:r>
            <w:r w:rsidRPr="00857124">
              <w:rPr>
                <w:rFonts w:ascii="Times New Roman" w:hAnsi="Times New Roman" w:cs="Times New Roman"/>
                <w:sz w:val="24"/>
                <w:szCs w:val="24"/>
              </w:rPr>
              <w:t>?</w:t>
            </w:r>
          </w:p>
          <w:p w14:paraId="01903AE8" w14:textId="77777777" w:rsidR="0063647D" w:rsidRPr="00857124" w:rsidRDefault="009F6D94" w:rsidP="00212CE6">
            <w:pPr>
              <w:ind w:left="252"/>
              <w:jc w:val="center"/>
              <w:rPr>
                <w:rFonts w:ascii="Times New Roman" w:hAnsi="Times New Roman" w:cs="Times New Roman"/>
                <w:sz w:val="24"/>
                <w:szCs w:val="24"/>
              </w:rPr>
            </w:pPr>
            <w:r w:rsidRPr="00857124">
              <w:rPr>
                <w:rFonts w:ascii="Times New Roman" w:hAnsi="Times New Roman" w:cs="Times New Roman"/>
                <w:sz w:val="24"/>
                <w:szCs w:val="24"/>
              </w:rPr>
              <w:t>-MAY</w:t>
            </w:r>
            <w:r w:rsidR="0063647D" w:rsidRPr="00857124">
              <w:rPr>
                <w:rFonts w:ascii="Times New Roman" w:hAnsi="Times New Roman" w:cs="Times New Roman"/>
                <w:sz w:val="24"/>
                <w:szCs w:val="24"/>
              </w:rPr>
              <w:t xml:space="preserve"> </w:t>
            </w:r>
            <w:r w:rsidRPr="00857124">
              <w:rPr>
                <w:rFonts w:ascii="Times New Roman" w:hAnsi="Times New Roman" w:cs="Times New Roman"/>
                <w:sz w:val="24"/>
                <w:szCs w:val="24"/>
              </w:rPr>
              <w:t>THE DOG</w:t>
            </w:r>
            <w:r w:rsidR="0063647D" w:rsidRPr="00857124">
              <w:rPr>
                <w:rFonts w:ascii="Times New Roman" w:hAnsi="Times New Roman" w:cs="Times New Roman"/>
                <w:sz w:val="24"/>
                <w:szCs w:val="24"/>
              </w:rPr>
              <w:t xml:space="preserve"> BARK, BOY</w:t>
            </w:r>
          </w:p>
          <w:p w14:paraId="15307574" w14:textId="77777777" w:rsidR="0063647D" w:rsidRPr="00857124" w:rsidRDefault="009F6D94" w:rsidP="00212CE6">
            <w:pPr>
              <w:ind w:left="792"/>
              <w:jc w:val="center"/>
              <w:rPr>
                <w:rFonts w:ascii="Times New Roman" w:hAnsi="Times New Roman" w:cs="Times New Roman"/>
                <w:sz w:val="24"/>
                <w:szCs w:val="24"/>
              </w:rPr>
            </w:pPr>
            <w:r w:rsidRPr="00857124">
              <w:rPr>
                <w:rFonts w:ascii="Times New Roman" w:hAnsi="Times New Roman" w:cs="Times New Roman"/>
                <w:sz w:val="24"/>
                <w:szCs w:val="24"/>
              </w:rPr>
              <w:t>MAY THE DOG</w:t>
            </w:r>
            <w:r w:rsidR="0063647D" w:rsidRPr="00857124">
              <w:rPr>
                <w:rFonts w:ascii="Times New Roman" w:hAnsi="Times New Roman" w:cs="Times New Roman"/>
                <w:sz w:val="24"/>
                <w:szCs w:val="24"/>
              </w:rPr>
              <w:t xml:space="preserve"> BARK!</w:t>
            </w:r>
          </w:p>
          <w:p w14:paraId="7F16AC31" w14:textId="77777777" w:rsidR="00DF40E3" w:rsidRPr="00857124" w:rsidRDefault="00DF40E3" w:rsidP="00DF40E3">
            <w:pPr>
              <w:rPr>
                <w:rFonts w:ascii="Times New Roman" w:hAnsi="Times New Roman" w:cs="Times New Roman"/>
                <w:sz w:val="24"/>
                <w:szCs w:val="24"/>
              </w:rPr>
            </w:pPr>
          </w:p>
          <w:p w14:paraId="23D8E354" w14:textId="77777777" w:rsidR="00DF40E3" w:rsidRPr="00857124" w:rsidRDefault="00DF40E3" w:rsidP="00DF40E3">
            <w:pPr>
              <w:rPr>
                <w:rFonts w:ascii="Times New Roman" w:hAnsi="Times New Roman" w:cs="Times New Roman"/>
                <w:sz w:val="24"/>
                <w:szCs w:val="24"/>
              </w:rPr>
            </w:pPr>
          </w:p>
        </w:tc>
      </w:tr>
    </w:tbl>
    <w:p w14:paraId="5897C53C" w14:textId="0F36D6AD" w:rsidR="000429E6" w:rsidRPr="00857124" w:rsidRDefault="009F6D94" w:rsidP="006720AC">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Aguilera provided an explanatory </w:t>
      </w:r>
      <w:r w:rsidR="00B84D27" w:rsidRPr="00857124">
        <w:rPr>
          <w:rFonts w:ascii="Times New Roman" w:hAnsi="Times New Roman" w:cs="Times New Roman"/>
          <w:sz w:val="24"/>
          <w:szCs w:val="24"/>
        </w:rPr>
        <w:t>foot</w:t>
      </w:r>
      <w:r w:rsidRPr="00857124">
        <w:rPr>
          <w:rFonts w:ascii="Times New Roman" w:hAnsi="Times New Roman" w:cs="Times New Roman"/>
          <w:sz w:val="24"/>
          <w:szCs w:val="24"/>
        </w:rPr>
        <w:t xml:space="preserve">note </w:t>
      </w:r>
      <w:r w:rsidR="00B84D27" w:rsidRPr="00857124">
        <w:rPr>
          <w:rFonts w:ascii="Times New Roman" w:hAnsi="Times New Roman" w:cs="Times New Roman"/>
          <w:sz w:val="24"/>
          <w:szCs w:val="24"/>
        </w:rPr>
        <w:t>for the term “cuarto oscuro,” translated here is as</w:t>
      </w:r>
      <w:r w:rsidR="00592B32" w:rsidRPr="00857124">
        <w:rPr>
          <w:rFonts w:ascii="Times New Roman" w:hAnsi="Times New Roman" w:cs="Times New Roman"/>
          <w:sz w:val="24"/>
          <w:szCs w:val="24"/>
        </w:rPr>
        <w:t xml:space="preserve"> a</w:t>
      </w:r>
      <w:r w:rsidR="00B84D27" w:rsidRPr="00857124">
        <w:rPr>
          <w:rFonts w:ascii="Times New Roman" w:hAnsi="Times New Roman" w:cs="Times New Roman"/>
          <w:sz w:val="24"/>
          <w:szCs w:val="24"/>
        </w:rPr>
        <w:t xml:space="preserve"> “</w:t>
      </w:r>
      <w:r w:rsidR="008A7D82">
        <w:rPr>
          <w:rFonts w:ascii="Times New Roman" w:hAnsi="Times New Roman" w:cs="Times New Roman"/>
          <w:sz w:val="24"/>
          <w:szCs w:val="24"/>
        </w:rPr>
        <w:t>dark room</w:t>
      </w:r>
      <w:r w:rsidR="00B84D27" w:rsidRPr="00857124">
        <w:rPr>
          <w:rFonts w:ascii="Times New Roman" w:hAnsi="Times New Roman" w:cs="Times New Roman"/>
          <w:sz w:val="24"/>
          <w:szCs w:val="24"/>
        </w:rPr>
        <w:t>.”</w:t>
      </w:r>
      <w:r w:rsidR="0063647D" w:rsidRPr="00857124">
        <w:rPr>
          <w:rFonts w:ascii="Times New Roman" w:hAnsi="Times New Roman" w:cs="Times New Roman"/>
          <w:sz w:val="24"/>
          <w:szCs w:val="24"/>
        </w:rPr>
        <w:t xml:space="preserve"> </w:t>
      </w:r>
      <w:r w:rsidR="00B84D27" w:rsidRPr="00857124">
        <w:rPr>
          <w:rFonts w:ascii="Times New Roman" w:hAnsi="Times New Roman" w:cs="Times New Roman"/>
          <w:sz w:val="24"/>
          <w:szCs w:val="24"/>
        </w:rPr>
        <w:t>A</w:t>
      </w:r>
      <w:r w:rsidR="0063647D" w:rsidRPr="00857124">
        <w:rPr>
          <w:rFonts w:ascii="Times New Roman" w:hAnsi="Times New Roman" w:cs="Times New Roman"/>
          <w:sz w:val="24"/>
          <w:szCs w:val="24"/>
        </w:rPr>
        <w:t>ccording to Aguilera</w:t>
      </w:r>
      <w:r w:rsidR="00B84D27" w:rsidRPr="00857124">
        <w:rPr>
          <w:rFonts w:ascii="Times New Roman" w:hAnsi="Times New Roman" w:cs="Times New Roman"/>
          <w:sz w:val="24"/>
          <w:szCs w:val="24"/>
        </w:rPr>
        <w:t>’s annotation</w:t>
      </w:r>
      <w:r w:rsidR="0063647D" w:rsidRPr="00857124">
        <w:rPr>
          <w:rFonts w:ascii="Times New Roman" w:hAnsi="Times New Roman" w:cs="Times New Roman"/>
          <w:sz w:val="24"/>
          <w:szCs w:val="24"/>
        </w:rPr>
        <w:t xml:space="preserve">, the term was </w:t>
      </w:r>
      <w:r w:rsidR="00592B32" w:rsidRPr="00857124">
        <w:rPr>
          <w:rFonts w:ascii="Times New Roman" w:hAnsi="Times New Roman" w:cs="Times New Roman"/>
          <w:sz w:val="24"/>
          <w:szCs w:val="24"/>
        </w:rPr>
        <w:t xml:space="preserve">actually </w:t>
      </w:r>
      <w:r w:rsidR="0063647D" w:rsidRPr="00857124">
        <w:rPr>
          <w:rFonts w:ascii="Times New Roman" w:hAnsi="Times New Roman" w:cs="Times New Roman"/>
          <w:sz w:val="24"/>
          <w:szCs w:val="24"/>
        </w:rPr>
        <w:t xml:space="preserve">used in </w:t>
      </w:r>
      <w:r w:rsidR="000429E6" w:rsidRPr="00857124">
        <w:rPr>
          <w:rFonts w:ascii="Times New Roman" w:hAnsi="Times New Roman" w:cs="Times New Roman"/>
          <w:sz w:val="24"/>
          <w:szCs w:val="24"/>
        </w:rPr>
        <w:t>Spanish jails</w:t>
      </w:r>
      <w:r w:rsidR="0063647D" w:rsidRPr="00857124">
        <w:rPr>
          <w:rFonts w:ascii="Times New Roman" w:hAnsi="Times New Roman" w:cs="Times New Roman"/>
          <w:sz w:val="24"/>
          <w:szCs w:val="24"/>
        </w:rPr>
        <w:t xml:space="preserve"> to refer to the “hole” where prisoners would endure</w:t>
      </w:r>
      <w:r w:rsidR="00592B32" w:rsidRPr="00857124">
        <w:rPr>
          <w:rFonts w:ascii="Times New Roman" w:hAnsi="Times New Roman" w:cs="Times New Roman"/>
          <w:sz w:val="24"/>
          <w:szCs w:val="24"/>
        </w:rPr>
        <w:t xml:space="preserve"> utter solitude, m</w:t>
      </w:r>
      <w:r w:rsidR="00821DF5" w:rsidRPr="00857124">
        <w:rPr>
          <w:rFonts w:ascii="Times New Roman" w:hAnsi="Times New Roman" w:cs="Times New Roman"/>
          <w:sz w:val="24"/>
          <w:szCs w:val="24"/>
        </w:rPr>
        <w:t xml:space="preserve">aking </w:t>
      </w:r>
      <w:r w:rsidR="00D22E80" w:rsidRPr="00857124">
        <w:rPr>
          <w:rFonts w:ascii="Times New Roman" w:hAnsi="Times New Roman" w:cs="Times New Roman"/>
          <w:sz w:val="24"/>
          <w:szCs w:val="24"/>
        </w:rPr>
        <w:t>the immediacy of such an</w:t>
      </w:r>
      <w:r w:rsidR="00821DF5" w:rsidRPr="00857124">
        <w:rPr>
          <w:rFonts w:ascii="Times New Roman" w:hAnsi="Times New Roman" w:cs="Times New Roman"/>
          <w:sz w:val="24"/>
          <w:szCs w:val="24"/>
        </w:rPr>
        <w:t xml:space="preserve"> </w:t>
      </w:r>
      <w:r w:rsidR="00D22E80" w:rsidRPr="00857124">
        <w:rPr>
          <w:rFonts w:ascii="Times New Roman" w:hAnsi="Times New Roman" w:cs="Times New Roman"/>
          <w:sz w:val="24"/>
          <w:szCs w:val="24"/>
        </w:rPr>
        <w:t>impression</w:t>
      </w:r>
      <w:r w:rsidR="00821DF5" w:rsidRPr="00857124">
        <w:rPr>
          <w:rFonts w:ascii="Times New Roman" w:hAnsi="Times New Roman" w:cs="Times New Roman"/>
          <w:sz w:val="24"/>
          <w:szCs w:val="24"/>
        </w:rPr>
        <w:t xml:space="preserve"> inseparable from its social context.</w:t>
      </w:r>
      <w:r w:rsidR="00FA529F" w:rsidRPr="00857124">
        <w:rPr>
          <w:rFonts w:ascii="Times New Roman" w:hAnsi="Times New Roman" w:cs="Times New Roman"/>
          <w:sz w:val="24"/>
          <w:szCs w:val="24"/>
        </w:rPr>
        <w:t xml:space="preserve"> The </w:t>
      </w:r>
      <w:r w:rsidR="000908B2">
        <w:rPr>
          <w:rFonts w:ascii="Times New Roman" w:hAnsi="Times New Roman" w:cs="Times New Roman"/>
          <w:sz w:val="24"/>
          <w:szCs w:val="24"/>
        </w:rPr>
        <w:t xml:space="preserve">poem culminates at an impasse </w:t>
      </w:r>
      <w:r w:rsidR="007708CA" w:rsidRPr="00857124">
        <w:rPr>
          <w:rFonts w:ascii="Times New Roman" w:hAnsi="Times New Roman" w:cs="Times New Roman"/>
          <w:sz w:val="24"/>
          <w:szCs w:val="24"/>
        </w:rPr>
        <w:t xml:space="preserve">in which </w:t>
      </w:r>
      <w:r w:rsidR="00821DF5" w:rsidRPr="00857124">
        <w:rPr>
          <w:rFonts w:ascii="Times New Roman" w:hAnsi="Times New Roman" w:cs="Times New Roman"/>
          <w:sz w:val="24"/>
          <w:szCs w:val="24"/>
        </w:rPr>
        <w:t>the liberty of the Hispanic is deferred</w:t>
      </w:r>
      <w:r w:rsidR="000429E6" w:rsidRPr="00857124">
        <w:rPr>
          <w:rFonts w:ascii="Times New Roman" w:hAnsi="Times New Roman" w:cs="Times New Roman"/>
          <w:sz w:val="24"/>
          <w:szCs w:val="24"/>
        </w:rPr>
        <w:t xml:space="preserve"> </w:t>
      </w:r>
      <w:r w:rsidR="008A7D82">
        <w:rPr>
          <w:rFonts w:ascii="Times New Roman" w:hAnsi="Times New Roman" w:cs="Times New Roman"/>
          <w:sz w:val="24"/>
          <w:szCs w:val="24"/>
        </w:rPr>
        <w:t>to ensure the</w:t>
      </w:r>
      <w:r w:rsidR="00592B32" w:rsidRPr="00857124">
        <w:rPr>
          <w:rFonts w:ascii="Times New Roman" w:hAnsi="Times New Roman" w:cs="Times New Roman"/>
          <w:sz w:val="24"/>
          <w:szCs w:val="24"/>
        </w:rPr>
        <w:t xml:space="preserve"> ministry’s benefit and </w:t>
      </w:r>
      <w:r w:rsidR="008A7D82">
        <w:rPr>
          <w:rFonts w:ascii="Times New Roman" w:hAnsi="Times New Roman" w:cs="Times New Roman"/>
          <w:sz w:val="24"/>
          <w:szCs w:val="24"/>
        </w:rPr>
        <w:t>the Hispanic’s continued subjugation</w:t>
      </w:r>
      <w:r w:rsidR="007708CA" w:rsidRPr="00857124">
        <w:rPr>
          <w:rFonts w:ascii="Times New Roman" w:hAnsi="Times New Roman" w:cs="Times New Roman"/>
          <w:sz w:val="24"/>
          <w:szCs w:val="24"/>
        </w:rPr>
        <w:t>.</w:t>
      </w:r>
      <w:r w:rsidR="000429E6" w:rsidRPr="00857124">
        <w:rPr>
          <w:rFonts w:ascii="Times New Roman" w:hAnsi="Times New Roman" w:cs="Times New Roman"/>
          <w:sz w:val="24"/>
          <w:szCs w:val="24"/>
        </w:rPr>
        <w:t xml:space="preserve"> </w:t>
      </w:r>
    </w:p>
    <w:p w14:paraId="51766E08" w14:textId="305D781F" w:rsidR="00865318" w:rsidRPr="00857124" w:rsidRDefault="00301D87" w:rsidP="00301D87">
      <w:pPr>
        <w:spacing w:line="480" w:lineRule="auto"/>
        <w:rPr>
          <w:rFonts w:ascii="Times New Roman" w:hAnsi="Times New Roman" w:cs="Times New Roman"/>
          <w:sz w:val="24"/>
          <w:szCs w:val="24"/>
        </w:rPr>
      </w:pPr>
      <w:r w:rsidRPr="00857124">
        <w:rPr>
          <w:rFonts w:ascii="Times New Roman" w:hAnsi="Times New Roman" w:cs="Times New Roman"/>
          <w:sz w:val="24"/>
          <w:szCs w:val="24"/>
        </w:rPr>
        <w:tab/>
      </w:r>
      <w:r w:rsidR="007708CA" w:rsidRPr="00857124">
        <w:rPr>
          <w:rFonts w:ascii="Times New Roman" w:hAnsi="Times New Roman" w:cs="Times New Roman"/>
          <w:sz w:val="24"/>
          <w:szCs w:val="24"/>
        </w:rPr>
        <w:t xml:space="preserve">In </w:t>
      </w:r>
      <w:r w:rsidR="00AF288C" w:rsidRPr="00857124">
        <w:rPr>
          <w:rFonts w:ascii="Times New Roman" w:hAnsi="Times New Roman" w:cs="Times New Roman"/>
          <w:sz w:val="24"/>
          <w:szCs w:val="24"/>
        </w:rPr>
        <w:t>other poems</w:t>
      </w:r>
      <w:r w:rsidR="0059116A" w:rsidRPr="00857124">
        <w:rPr>
          <w:rFonts w:ascii="Times New Roman" w:hAnsi="Times New Roman" w:cs="Times New Roman"/>
          <w:sz w:val="24"/>
          <w:szCs w:val="24"/>
        </w:rPr>
        <w:t>,</w:t>
      </w:r>
      <w:r w:rsidR="007708CA" w:rsidRPr="00857124">
        <w:rPr>
          <w:rFonts w:ascii="Times New Roman" w:hAnsi="Times New Roman" w:cs="Times New Roman"/>
          <w:sz w:val="24"/>
          <w:szCs w:val="24"/>
        </w:rPr>
        <w:t xml:space="preserve"> </w:t>
      </w:r>
      <w:r w:rsidR="00786F0E" w:rsidRPr="00857124">
        <w:rPr>
          <w:rFonts w:ascii="Times New Roman" w:hAnsi="Times New Roman" w:cs="Times New Roman"/>
          <w:sz w:val="24"/>
          <w:szCs w:val="24"/>
        </w:rPr>
        <w:t>Aguilera challenges the disparity between the rich and the poor by taking on “</w:t>
      </w:r>
      <w:r w:rsidR="00AF288C" w:rsidRPr="00857124">
        <w:rPr>
          <w:rFonts w:ascii="Times New Roman" w:hAnsi="Times New Roman" w:cs="Times New Roman"/>
          <w:sz w:val="24"/>
          <w:szCs w:val="24"/>
        </w:rPr>
        <w:t>the social question</w:t>
      </w:r>
      <w:r w:rsidR="00497C54" w:rsidRPr="00857124">
        <w:rPr>
          <w:rFonts w:ascii="Times New Roman" w:hAnsi="Times New Roman" w:cs="Times New Roman"/>
          <w:sz w:val="24"/>
          <w:szCs w:val="24"/>
        </w:rPr>
        <w:t>”</w:t>
      </w:r>
      <w:r w:rsidR="00AF288C" w:rsidRPr="00857124">
        <w:rPr>
          <w:rFonts w:ascii="Times New Roman" w:hAnsi="Times New Roman" w:cs="Times New Roman"/>
          <w:sz w:val="24"/>
          <w:szCs w:val="24"/>
        </w:rPr>
        <w:t xml:space="preserve"> </w:t>
      </w:r>
      <w:r w:rsidR="00591CC1" w:rsidRPr="00857124">
        <w:rPr>
          <w:rFonts w:ascii="Times New Roman" w:hAnsi="Times New Roman" w:cs="Times New Roman"/>
          <w:sz w:val="24"/>
          <w:szCs w:val="24"/>
        </w:rPr>
        <w:t>entailing</w:t>
      </w:r>
      <w:r w:rsidR="0010218B" w:rsidRPr="00857124">
        <w:rPr>
          <w:rFonts w:ascii="Times New Roman" w:hAnsi="Times New Roman" w:cs="Times New Roman"/>
          <w:sz w:val="24"/>
          <w:szCs w:val="24"/>
        </w:rPr>
        <w:t xml:space="preserve"> </w:t>
      </w:r>
      <w:r w:rsidR="0029258A" w:rsidRPr="00857124">
        <w:rPr>
          <w:rFonts w:ascii="Times New Roman" w:hAnsi="Times New Roman" w:cs="Times New Roman"/>
          <w:sz w:val="24"/>
          <w:szCs w:val="24"/>
        </w:rPr>
        <w:t xml:space="preserve">the </w:t>
      </w:r>
      <w:r w:rsidR="0010218B" w:rsidRPr="00857124">
        <w:rPr>
          <w:rFonts w:ascii="Times New Roman" w:hAnsi="Times New Roman" w:cs="Times New Roman"/>
          <w:sz w:val="24"/>
          <w:szCs w:val="24"/>
        </w:rPr>
        <w:t>19</w:t>
      </w:r>
      <w:r w:rsidR="0010218B" w:rsidRPr="00857124">
        <w:rPr>
          <w:rFonts w:ascii="Times New Roman" w:hAnsi="Times New Roman" w:cs="Times New Roman"/>
          <w:sz w:val="24"/>
          <w:szCs w:val="24"/>
          <w:vertAlign w:val="superscript"/>
        </w:rPr>
        <w:t>th</w:t>
      </w:r>
      <w:r w:rsidR="0010218B" w:rsidRPr="00857124">
        <w:rPr>
          <w:rFonts w:ascii="Times New Roman" w:hAnsi="Times New Roman" w:cs="Times New Roman"/>
          <w:sz w:val="24"/>
          <w:szCs w:val="24"/>
        </w:rPr>
        <w:t xml:space="preserve"> century </w:t>
      </w:r>
      <w:r w:rsidR="004B6CA4" w:rsidRPr="00857124">
        <w:rPr>
          <w:rFonts w:ascii="Times New Roman" w:hAnsi="Times New Roman" w:cs="Times New Roman"/>
          <w:sz w:val="24"/>
          <w:szCs w:val="24"/>
        </w:rPr>
        <w:t xml:space="preserve">phenomenon that </w:t>
      </w:r>
      <w:r w:rsidR="000B0D29" w:rsidRPr="00857124">
        <w:rPr>
          <w:rFonts w:ascii="Times New Roman" w:hAnsi="Times New Roman" w:cs="Times New Roman"/>
          <w:sz w:val="24"/>
          <w:szCs w:val="24"/>
        </w:rPr>
        <w:t xml:space="preserve">in part </w:t>
      </w:r>
      <w:r w:rsidR="004B6CA4" w:rsidRPr="00857124">
        <w:rPr>
          <w:rFonts w:ascii="Times New Roman" w:hAnsi="Times New Roman" w:cs="Times New Roman"/>
          <w:sz w:val="24"/>
          <w:szCs w:val="24"/>
        </w:rPr>
        <w:t>sought to remedy th</w:t>
      </w:r>
      <w:r w:rsidR="0099430B" w:rsidRPr="00857124">
        <w:rPr>
          <w:rFonts w:ascii="Times New Roman" w:hAnsi="Times New Roman" w:cs="Times New Roman"/>
          <w:sz w:val="24"/>
          <w:szCs w:val="24"/>
        </w:rPr>
        <w:t xml:space="preserve">e social and economic </w:t>
      </w:r>
      <w:r w:rsidR="00404682" w:rsidRPr="00857124">
        <w:rPr>
          <w:rFonts w:ascii="Times New Roman" w:hAnsi="Times New Roman" w:cs="Times New Roman"/>
          <w:sz w:val="24"/>
          <w:szCs w:val="24"/>
        </w:rPr>
        <w:t>challenges</w:t>
      </w:r>
      <w:r w:rsidR="0099430B" w:rsidRPr="00857124">
        <w:rPr>
          <w:rFonts w:ascii="Times New Roman" w:hAnsi="Times New Roman" w:cs="Times New Roman"/>
          <w:sz w:val="24"/>
          <w:szCs w:val="24"/>
        </w:rPr>
        <w:t xml:space="preserve"> on</w:t>
      </w:r>
      <w:r w:rsidR="004B6CA4" w:rsidRPr="00857124">
        <w:rPr>
          <w:rFonts w:ascii="Times New Roman" w:hAnsi="Times New Roman" w:cs="Times New Roman"/>
          <w:sz w:val="24"/>
          <w:szCs w:val="24"/>
        </w:rPr>
        <w:t xml:space="preserve"> an increasi</w:t>
      </w:r>
      <w:r w:rsidR="008427D7" w:rsidRPr="00857124">
        <w:rPr>
          <w:rFonts w:ascii="Times New Roman" w:hAnsi="Times New Roman" w:cs="Times New Roman"/>
          <w:sz w:val="24"/>
          <w:szCs w:val="24"/>
        </w:rPr>
        <w:t>ngly poor class</w:t>
      </w:r>
      <w:r w:rsidR="00A91FBF" w:rsidRPr="00857124">
        <w:rPr>
          <w:rFonts w:ascii="Times New Roman" w:hAnsi="Times New Roman" w:cs="Times New Roman"/>
          <w:sz w:val="24"/>
          <w:szCs w:val="24"/>
        </w:rPr>
        <w:t>.</w:t>
      </w:r>
      <w:r w:rsidR="00C751D9" w:rsidRPr="00857124">
        <w:rPr>
          <w:rFonts w:ascii="Times New Roman" w:hAnsi="Times New Roman" w:cs="Times New Roman"/>
          <w:sz w:val="24"/>
          <w:szCs w:val="24"/>
        </w:rPr>
        <w:t xml:space="preserve"> </w:t>
      </w:r>
      <w:r w:rsidR="00591CC1" w:rsidRPr="00857124">
        <w:rPr>
          <w:rFonts w:ascii="Times New Roman" w:hAnsi="Times New Roman" w:cs="Times New Roman"/>
          <w:sz w:val="24"/>
          <w:szCs w:val="24"/>
        </w:rPr>
        <w:t xml:space="preserve">During this period, </w:t>
      </w:r>
      <w:r w:rsidR="0029258A" w:rsidRPr="00857124">
        <w:rPr>
          <w:rFonts w:ascii="Times New Roman" w:hAnsi="Times New Roman" w:cs="Times New Roman"/>
          <w:sz w:val="24"/>
          <w:szCs w:val="24"/>
        </w:rPr>
        <w:t>Spain still relied heavily on an agrarian economy, and a great majority</w:t>
      </w:r>
      <w:r w:rsidR="00591CC1" w:rsidRPr="00857124">
        <w:rPr>
          <w:rFonts w:ascii="Times New Roman" w:hAnsi="Times New Roman" w:cs="Times New Roman"/>
          <w:sz w:val="24"/>
          <w:szCs w:val="24"/>
        </w:rPr>
        <w:t xml:space="preserve"> of the Spanish population</w:t>
      </w:r>
      <w:r w:rsidR="0029258A" w:rsidRPr="00857124">
        <w:rPr>
          <w:rFonts w:ascii="Times New Roman" w:hAnsi="Times New Roman" w:cs="Times New Roman"/>
          <w:sz w:val="24"/>
          <w:szCs w:val="24"/>
        </w:rPr>
        <w:t xml:space="preserve"> worked these lands</w:t>
      </w:r>
      <w:r w:rsidR="004671E9">
        <w:rPr>
          <w:rFonts w:ascii="Times New Roman" w:hAnsi="Times New Roman" w:cs="Times New Roman"/>
          <w:sz w:val="24"/>
          <w:szCs w:val="24"/>
        </w:rPr>
        <w:t xml:space="preserve"> </w:t>
      </w:r>
      <w:r w:rsidR="006C22DE" w:rsidRPr="00857124">
        <w:rPr>
          <w:rFonts w:ascii="Times New Roman" w:hAnsi="Times New Roman" w:cs="Times New Roman"/>
          <w:sz w:val="24"/>
          <w:szCs w:val="24"/>
        </w:rPr>
        <w:t>which</w:t>
      </w:r>
      <w:r w:rsidR="004671E9">
        <w:rPr>
          <w:rFonts w:ascii="Times New Roman" w:hAnsi="Times New Roman" w:cs="Times New Roman"/>
          <w:sz w:val="24"/>
          <w:szCs w:val="24"/>
        </w:rPr>
        <w:t>,</w:t>
      </w:r>
      <w:r w:rsidR="006C22DE" w:rsidRPr="00857124">
        <w:rPr>
          <w:rFonts w:ascii="Times New Roman" w:hAnsi="Times New Roman" w:cs="Times New Roman"/>
          <w:sz w:val="24"/>
          <w:szCs w:val="24"/>
        </w:rPr>
        <w:t xml:space="preserve"> before</w:t>
      </w:r>
      <w:r w:rsidR="004F4541" w:rsidRPr="00857124">
        <w:rPr>
          <w:rFonts w:ascii="Times New Roman" w:hAnsi="Times New Roman" w:cs="Times New Roman"/>
          <w:sz w:val="24"/>
          <w:szCs w:val="24"/>
        </w:rPr>
        <w:t xml:space="preserve"> </w:t>
      </w:r>
      <w:r w:rsidR="004F4541" w:rsidRPr="00857124">
        <w:rPr>
          <w:rFonts w:ascii="Times New Roman" w:hAnsi="Times New Roman" w:cs="Times New Roman"/>
          <w:i/>
          <w:sz w:val="24"/>
          <w:szCs w:val="24"/>
        </w:rPr>
        <w:t xml:space="preserve">la desamortización </w:t>
      </w:r>
      <w:r w:rsidR="004F4541" w:rsidRPr="00857124">
        <w:rPr>
          <w:rFonts w:ascii="Times New Roman" w:hAnsi="Times New Roman" w:cs="Times New Roman"/>
          <w:sz w:val="24"/>
          <w:szCs w:val="24"/>
        </w:rPr>
        <w:t>or</w:t>
      </w:r>
      <w:r w:rsidR="006C22DE" w:rsidRPr="00857124">
        <w:rPr>
          <w:rFonts w:ascii="Times New Roman" w:hAnsi="Times New Roman" w:cs="Times New Roman"/>
          <w:sz w:val="24"/>
          <w:szCs w:val="24"/>
        </w:rPr>
        <w:t xml:space="preserve"> </w:t>
      </w:r>
      <w:r w:rsidR="005862B3">
        <w:rPr>
          <w:rFonts w:ascii="Times New Roman" w:hAnsi="Times New Roman" w:cs="Times New Roman"/>
          <w:sz w:val="24"/>
          <w:szCs w:val="24"/>
        </w:rPr>
        <w:t xml:space="preserve">disentailment </w:t>
      </w:r>
      <w:r w:rsidR="004F4541" w:rsidRPr="00857124">
        <w:rPr>
          <w:rFonts w:ascii="Times New Roman" w:hAnsi="Times New Roman" w:cs="Times New Roman"/>
          <w:sz w:val="24"/>
          <w:szCs w:val="24"/>
        </w:rPr>
        <w:t xml:space="preserve">of 1835, essentially belonged to </w:t>
      </w:r>
      <w:r w:rsidR="00312FC0" w:rsidRPr="00857124">
        <w:rPr>
          <w:rFonts w:ascii="Times New Roman" w:hAnsi="Times New Roman" w:cs="Times New Roman"/>
          <w:sz w:val="24"/>
          <w:szCs w:val="24"/>
        </w:rPr>
        <w:t>nobles and the Church</w:t>
      </w:r>
      <w:r w:rsidR="004F4541" w:rsidRPr="00857124">
        <w:rPr>
          <w:rFonts w:ascii="Times New Roman" w:hAnsi="Times New Roman" w:cs="Times New Roman"/>
          <w:sz w:val="24"/>
          <w:szCs w:val="24"/>
        </w:rPr>
        <w:t xml:space="preserve">. </w:t>
      </w:r>
      <w:r w:rsidR="00312FC0" w:rsidRPr="00857124">
        <w:rPr>
          <w:rFonts w:ascii="Times New Roman" w:hAnsi="Times New Roman" w:cs="Times New Roman"/>
          <w:sz w:val="24"/>
          <w:szCs w:val="24"/>
        </w:rPr>
        <w:t xml:space="preserve">Putting the </w:t>
      </w:r>
      <w:r w:rsidR="004671E9">
        <w:rPr>
          <w:rFonts w:ascii="Times New Roman" w:hAnsi="Times New Roman" w:cs="Times New Roman"/>
          <w:sz w:val="24"/>
          <w:szCs w:val="24"/>
        </w:rPr>
        <w:t>land into circulation was in part</w:t>
      </w:r>
      <w:r w:rsidR="00312FC0" w:rsidRPr="00857124">
        <w:rPr>
          <w:rFonts w:ascii="Times New Roman" w:hAnsi="Times New Roman" w:cs="Times New Roman"/>
          <w:sz w:val="24"/>
          <w:szCs w:val="24"/>
        </w:rPr>
        <w:t xml:space="preserve"> for</w:t>
      </w:r>
      <w:r w:rsidR="004671E9">
        <w:rPr>
          <w:rFonts w:ascii="Times New Roman" w:hAnsi="Times New Roman" w:cs="Times New Roman"/>
          <w:sz w:val="24"/>
          <w:szCs w:val="24"/>
        </w:rPr>
        <w:t xml:space="preserve"> the</w:t>
      </w:r>
      <w:r w:rsidR="00312FC0" w:rsidRPr="00857124">
        <w:rPr>
          <w:rFonts w:ascii="Times New Roman" w:hAnsi="Times New Roman" w:cs="Times New Roman"/>
          <w:sz w:val="24"/>
          <w:szCs w:val="24"/>
        </w:rPr>
        <w:t xml:space="preserve"> benefit of the </w:t>
      </w:r>
      <w:r w:rsidR="00BC411B" w:rsidRPr="00857124">
        <w:rPr>
          <w:rFonts w:ascii="Times New Roman" w:hAnsi="Times New Roman" w:cs="Times New Roman"/>
          <w:sz w:val="24"/>
          <w:szCs w:val="24"/>
        </w:rPr>
        <w:t>farmers</w:t>
      </w:r>
      <w:r w:rsidR="00312FC0" w:rsidRPr="00857124">
        <w:rPr>
          <w:rFonts w:ascii="Times New Roman" w:hAnsi="Times New Roman" w:cs="Times New Roman"/>
          <w:i/>
          <w:sz w:val="24"/>
          <w:szCs w:val="24"/>
        </w:rPr>
        <w:t xml:space="preserve"> </w:t>
      </w:r>
      <w:r w:rsidR="00312FC0" w:rsidRPr="00857124">
        <w:rPr>
          <w:rFonts w:ascii="Times New Roman" w:hAnsi="Times New Roman" w:cs="Times New Roman"/>
          <w:sz w:val="24"/>
          <w:szCs w:val="24"/>
        </w:rPr>
        <w:t>who worked them an</w:t>
      </w:r>
      <w:r w:rsidR="00BC411B" w:rsidRPr="00857124">
        <w:rPr>
          <w:rFonts w:ascii="Times New Roman" w:hAnsi="Times New Roman" w:cs="Times New Roman"/>
          <w:sz w:val="24"/>
          <w:szCs w:val="24"/>
        </w:rPr>
        <w:t>d who would ideally become land</w:t>
      </w:r>
      <w:r w:rsidR="00312FC0" w:rsidRPr="00857124">
        <w:rPr>
          <w:rFonts w:ascii="Times New Roman" w:hAnsi="Times New Roman" w:cs="Times New Roman"/>
          <w:sz w:val="24"/>
          <w:szCs w:val="24"/>
        </w:rPr>
        <w:t xml:space="preserve">owners. However, in the end, it was the </w:t>
      </w:r>
      <w:r w:rsidR="00312FC0" w:rsidRPr="00857124">
        <w:rPr>
          <w:rFonts w:ascii="Times New Roman" w:hAnsi="Times New Roman" w:cs="Times New Roman"/>
          <w:sz w:val="24"/>
          <w:szCs w:val="24"/>
        </w:rPr>
        <w:lastRenderedPageBreak/>
        <w:t xml:space="preserve">bourgeoisie who benefited </w:t>
      </w:r>
      <w:r w:rsidR="00BC411B" w:rsidRPr="00857124">
        <w:rPr>
          <w:rFonts w:ascii="Times New Roman" w:hAnsi="Times New Roman" w:cs="Times New Roman"/>
          <w:sz w:val="24"/>
          <w:szCs w:val="24"/>
        </w:rPr>
        <w:t>from the purchasing of land while the the conditions of the day-laborers and farmers became more precarious.</w:t>
      </w:r>
      <w:r w:rsidR="00312FC0" w:rsidRPr="00857124">
        <w:rPr>
          <w:rFonts w:ascii="Times New Roman" w:hAnsi="Times New Roman" w:cs="Times New Roman"/>
          <w:i/>
          <w:sz w:val="24"/>
          <w:szCs w:val="24"/>
        </w:rPr>
        <w:t xml:space="preserve"> </w:t>
      </w:r>
      <w:r w:rsidR="00934BDD" w:rsidRPr="00857124">
        <w:rPr>
          <w:rFonts w:ascii="Times New Roman" w:hAnsi="Times New Roman" w:cs="Times New Roman"/>
          <w:sz w:val="24"/>
          <w:szCs w:val="24"/>
        </w:rPr>
        <w:t>Similarly,</w:t>
      </w:r>
      <w:r w:rsidR="00BC411B" w:rsidRPr="00857124">
        <w:rPr>
          <w:rFonts w:ascii="Times New Roman" w:hAnsi="Times New Roman" w:cs="Times New Roman"/>
          <w:sz w:val="24"/>
          <w:szCs w:val="24"/>
        </w:rPr>
        <w:t xml:space="preserve"> the </w:t>
      </w:r>
      <w:r w:rsidR="00934BDD" w:rsidRPr="00857124">
        <w:rPr>
          <w:rFonts w:ascii="Times New Roman" w:hAnsi="Times New Roman" w:cs="Times New Roman"/>
          <w:i/>
          <w:sz w:val="24"/>
          <w:szCs w:val="24"/>
        </w:rPr>
        <w:t>desamortización</w:t>
      </w:r>
      <w:r w:rsidR="00934BDD" w:rsidRPr="00857124">
        <w:rPr>
          <w:rFonts w:ascii="Times New Roman" w:hAnsi="Times New Roman" w:cs="Times New Roman"/>
          <w:sz w:val="24"/>
          <w:szCs w:val="24"/>
        </w:rPr>
        <w:t xml:space="preserve"> saw the </w:t>
      </w:r>
      <w:r w:rsidR="00BC411B" w:rsidRPr="00857124">
        <w:rPr>
          <w:rFonts w:ascii="Times New Roman" w:hAnsi="Times New Roman" w:cs="Times New Roman"/>
          <w:sz w:val="24"/>
          <w:szCs w:val="24"/>
        </w:rPr>
        <w:t>dissolution of some charitable establishments belonging to the Church</w:t>
      </w:r>
      <w:r w:rsidR="00934BDD" w:rsidRPr="00857124">
        <w:rPr>
          <w:rFonts w:ascii="Times New Roman" w:hAnsi="Times New Roman" w:cs="Times New Roman"/>
          <w:sz w:val="24"/>
          <w:szCs w:val="24"/>
        </w:rPr>
        <w:t xml:space="preserve"> which in turn converted many into public beggars.</w:t>
      </w:r>
      <w:r w:rsidR="00BC411B" w:rsidRPr="00857124">
        <w:rPr>
          <w:rFonts w:ascii="Times New Roman" w:hAnsi="Times New Roman" w:cs="Times New Roman"/>
          <w:sz w:val="24"/>
          <w:szCs w:val="24"/>
        </w:rPr>
        <w:t xml:space="preserve">  </w:t>
      </w:r>
    </w:p>
    <w:p w14:paraId="4767FD93" w14:textId="645ACD75" w:rsidR="005C7CDA" w:rsidRPr="00857124" w:rsidRDefault="00BD7F13" w:rsidP="00AF288C">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Pedro José Cabrera in his book </w:t>
      </w:r>
      <w:r w:rsidRPr="00857124">
        <w:rPr>
          <w:rFonts w:ascii="Times New Roman" w:hAnsi="Times New Roman" w:cs="Times New Roman"/>
          <w:i/>
          <w:sz w:val="24"/>
          <w:szCs w:val="24"/>
        </w:rPr>
        <w:t>Huespedes del aire: sociología de las personas sin hogar en Madrid</w:t>
      </w:r>
      <w:r w:rsidR="00934BDD" w:rsidRPr="00857124">
        <w:rPr>
          <w:rFonts w:ascii="Times New Roman" w:hAnsi="Times New Roman" w:cs="Times New Roman"/>
          <w:i/>
          <w:sz w:val="24"/>
          <w:szCs w:val="24"/>
        </w:rPr>
        <w:t xml:space="preserve"> </w:t>
      </w:r>
      <w:r w:rsidR="00934BDD" w:rsidRPr="00857124">
        <w:rPr>
          <w:rFonts w:ascii="Times New Roman" w:hAnsi="Times New Roman" w:cs="Times New Roman"/>
          <w:sz w:val="24"/>
          <w:szCs w:val="24"/>
        </w:rPr>
        <w:t>(1998)</w:t>
      </w:r>
      <w:r w:rsidRPr="00857124">
        <w:rPr>
          <w:rFonts w:ascii="Times New Roman" w:hAnsi="Times New Roman" w:cs="Times New Roman"/>
          <w:sz w:val="24"/>
          <w:szCs w:val="24"/>
        </w:rPr>
        <w:t xml:space="preserve">, </w:t>
      </w:r>
      <w:r w:rsidR="004E40D0" w:rsidRPr="00857124">
        <w:rPr>
          <w:rFonts w:ascii="Times New Roman" w:hAnsi="Times New Roman" w:cs="Times New Roman"/>
          <w:sz w:val="24"/>
          <w:szCs w:val="24"/>
        </w:rPr>
        <w:t xml:space="preserve">sizes up the </w:t>
      </w:r>
      <w:r w:rsidR="007050BE" w:rsidRPr="00857124">
        <w:rPr>
          <w:rFonts w:ascii="Times New Roman" w:hAnsi="Times New Roman" w:cs="Times New Roman"/>
          <w:sz w:val="24"/>
          <w:szCs w:val="24"/>
        </w:rPr>
        <w:t>Spain</w:t>
      </w:r>
      <w:r w:rsidR="005C7CDA" w:rsidRPr="00857124">
        <w:rPr>
          <w:rFonts w:ascii="Times New Roman" w:hAnsi="Times New Roman" w:cs="Times New Roman"/>
          <w:sz w:val="24"/>
          <w:szCs w:val="24"/>
        </w:rPr>
        <w:t xml:space="preserve">’s poverty issue </w:t>
      </w:r>
      <w:r w:rsidR="00934BDD" w:rsidRPr="00857124">
        <w:rPr>
          <w:rFonts w:ascii="Times New Roman" w:hAnsi="Times New Roman" w:cs="Times New Roman"/>
          <w:sz w:val="24"/>
          <w:szCs w:val="24"/>
        </w:rPr>
        <w:t>in the 19</w:t>
      </w:r>
      <w:r w:rsidR="00934BDD" w:rsidRPr="00857124">
        <w:rPr>
          <w:rFonts w:ascii="Times New Roman" w:hAnsi="Times New Roman" w:cs="Times New Roman"/>
          <w:sz w:val="24"/>
          <w:szCs w:val="24"/>
          <w:vertAlign w:val="superscript"/>
        </w:rPr>
        <w:t>th</w:t>
      </w:r>
      <w:r w:rsidR="00934BDD" w:rsidRPr="00857124">
        <w:rPr>
          <w:rFonts w:ascii="Times New Roman" w:hAnsi="Times New Roman" w:cs="Times New Roman"/>
          <w:sz w:val="24"/>
          <w:szCs w:val="24"/>
        </w:rPr>
        <w:t xml:space="preserve"> century </w:t>
      </w:r>
      <w:r w:rsidR="00506EBB">
        <w:rPr>
          <w:rFonts w:ascii="Times New Roman" w:hAnsi="Times New Roman" w:cs="Times New Roman"/>
          <w:sz w:val="24"/>
          <w:szCs w:val="24"/>
        </w:rPr>
        <w:t xml:space="preserve">when he states, </w:t>
      </w:r>
    </w:p>
    <w:p w14:paraId="7B77D3FB" w14:textId="1585658F" w:rsidR="00472923" w:rsidRPr="00857124" w:rsidRDefault="007050BE" w:rsidP="00506EBB">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 xml:space="preserve">And nevertheless, the truth is that in this </w:t>
      </w:r>
      <w:r w:rsidR="00934BDD" w:rsidRPr="00857124">
        <w:rPr>
          <w:rFonts w:ascii="Times New Roman" w:hAnsi="Times New Roman" w:cs="Times New Roman"/>
          <w:sz w:val="24"/>
          <w:szCs w:val="24"/>
        </w:rPr>
        <w:t>age</w:t>
      </w:r>
      <w:r w:rsidRPr="00857124">
        <w:rPr>
          <w:rFonts w:ascii="Times New Roman" w:hAnsi="Times New Roman" w:cs="Times New Roman"/>
          <w:sz w:val="24"/>
          <w:szCs w:val="24"/>
        </w:rPr>
        <w:t xml:space="preserve">, </w:t>
      </w:r>
      <w:r w:rsidR="005C7CDA" w:rsidRPr="00857124">
        <w:rPr>
          <w:rFonts w:ascii="Times New Roman" w:hAnsi="Times New Roman" w:cs="Times New Roman"/>
          <w:sz w:val="24"/>
          <w:szCs w:val="24"/>
        </w:rPr>
        <w:t>begging</w:t>
      </w:r>
      <w:r w:rsidR="00934BDD" w:rsidRPr="00857124">
        <w:rPr>
          <w:rFonts w:ascii="Times New Roman" w:hAnsi="Times New Roman" w:cs="Times New Roman"/>
          <w:sz w:val="24"/>
          <w:szCs w:val="24"/>
        </w:rPr>
        <w:t xml:space="preserve"> is</w:t>
      </w:r>
      <w:r w:rsidRPr="00857124">
        <w:rPr>
          <w:rFonts w:ascii="Times New Roman" w:hAnsi="Times New Roman" w:cs="Times New Roman"/>
          <w:sz w:val="24"/>
          <w:szCs w:val="24"/>
        </w:rPr>
        <w:t xml:space="preserve"> found, more than ever up until </w:t>
      </w:r>
      <w:r w:rsidR="00934BDD" w:rsidRPr="00857124">
        <w:rPr>
          <w:rFonts w:ascii="Times New Roman" w:hAnsi="Times New Roman" w:cs="Times New Roman"/>
          <w:sz w:val="24"/>
          <w:szCs w:val="24"/>
        </w:rPr>
        <w:t>then</w:t>
      </w:r>
      <w:r w:rsidRPr="00857124">
        <w:rPr>
          <w:rFonts w:ascii="Times New Roman" w:hAnsi="Times New Roman" w:cs="Times New Roman"/>
          <w:sz w:val="24"/>
          <w:szCs w:val="24"/>
        </w:rPr>
        <w:t xml:space="preserve">, linked to the structural conditions of the economy. The lack of basic nourishment, the </w:t>
      </w:r>
      <w:r w:rsidR="00934BDD" w:rsidRPr="00857124">
        <w:rPr>
          <w:rFonts w:ascii="Times New Roman" w:hAnsi="Times New Roman" w:cs="Times New Roman"/>
          <w:sz w:val="24"/>
          <w:szCs w:val="24"/>
        </w:rPr>
        <w:t>excessive unemployment, just</w:t>
      </w:r>
      <w:r w:rsidRPr="00857124">
        <w:rPr>
          <w:rFonts w:ascii="Times New Roman" w:hAnsi="Times New Roman" w:cs="Times New Roman"/>
          <w:sz w:val="24"/>
          <w:szCs w:val="24"/>
        </w:rPr>
        <w:t xml:space="preserve"> like the conditions in which the workers carried out their </w:t>
      </w:r>
      <w:r w:rsidR="00C051D4">
        <w:rPr>
          <w:rFonts w:ascii="Times New Roman" w:hAnsi="Times New Roman" w:cs="Times New Roman"/>
          <w:sz w:val="24"/>
          <w:szCs w:val="24"/>
        </w:rPr>
        <w:t xml:space="preserve">duties in the factories . . . </w:t>
      </w:r>
      <w:r w:rsidR="00000BB0" w:rsidRPr="00857124">
        <w:rPr>
          <w:rFonts w:ascii="Times New Roman" w:hAnsi="Times New Roman" w:cs="Times New Roman"/>
          <w:sz w:val="24"/>
          <w:szCs w:val="24"/>
        </w:rPr>
        <w:t xml:space="preserve"> </w:t>
      </w:r>
      <w:r w:rsidR="00C051D4">
        <w:rPr>
          <w:rFonts w:ascii="Times New Roman" w:hAnsi="Times New Roman" w:cs="Times New Roman"/>
          <w:sz w:val="24"/>
          <w:szCs w:val="24"/>
        </w:rPr>
        <w:t>turn</w:t>
      </w:r>
      <w:r w:rsidRPr="00857124">
        <w:rPr>
          <w:rFonts w:ascii="Times New Roman" w:hAnsi="Times New Roman" w:cs="Times New Roman"/>
          <w:sz w:val="24"/>
          <w:szCs w:val="24"/>
        </w:rPr>
        <w:t xml:space="preserve"> many workers dirt poor, whether permanently or during certain periods</w:t>
      </w:r>
      <w:r w:rsidR="005C7CDA" w:rsidRPr="00857124">
        <w:rPr>
          <w:rFonts w:ascii="Times New Roman" w:hAnsi="Times New Roman" w:cs="Times New Roman"/>
          <w:sz w:val="24"/>
          <w:szCs w:val="24"/>
        </w:rPr>
        <w:t>. In Madrid, as the nation’s capital and as a large city, it becomes especially evident this flowing of the poor that enter and leave the social condition of laborer to cross to that of beggar</w:t>
      </w:r>
      <w:r w:rsidRPr="00857124">
        <w:rPr>
          <w:rFonts w:ascii="Times New Roman" w:hAnsi="Times New Roman" w:cs="Times New Roman"/>
          <w:sz w:val="24"/>
          <w:szCs w:val="24"/>
        </w:rPr>
        <w:t>”</w:t>
      </w:r>
      <w:r w:rsidR="005C7CDA" w:rsidRPr="00857124">
        <w:rPr>
          <w:rFonts w:ascii="Times New Roman" w:hAnsi="Times New Roman" w:cs="Times New Roman"/>
          <w:sz w:val="24"/>
          <w:szCs w:val="24"/>
        </w:rPr>
        <w:t xml:space="preserve"> </w:t>
      </w:r>
      <w:r w:rsidR="005C7CDA" w:rsidRPr="00857124">
        <w:rPr>
          <w:rFonts w:ascii="Times New Roman" w:hAnsi="Times New Roman" w:cs="Times New Roman"/>
          <w:sz w:val="24"/>
          <w:szCs w:val="24"/>
        </w:rPr>
        <w:fldChar w:fldCharType="begin"/>
      </w:r>
      <w:r w:rsidR="0011364F">
        <w:rPr>
          <w:rFonts w:ascii="Times New Roman" w:hAnsi="Times New Roman" w:cs="Times New Roman"/>
          <w:sz w:val="24"/>
          <w:szCs w:val="24"/>
        </w:rPr>
        <w:instrText xml:space="preserve"> ADDIN EN.CITE &lt;EndNote&gt;&lt;Cite&gt;&lt;Author&gt;Cabrera&lt;/Author&gt;&lt;Year&gt;1998&lt;/Year&gt;&lt;RecNum&gt;89&lt;/RecNum&gt;&lt;Pages&gt;65-66&lt;/Pages&gt;&lt;DisplayText&gt;(Cabrera Cabrera 65-6)&lt;/DisplayText&gt;&lt;record&gt;&lt;rec-number&gt;89&lt;/rec-number&gt;&lt;foreign-keys&gt;&lt;key app="EN" db-id="5xstxsde6rdp5yexss8vfsa6zwr5fd5z52vs" timestamp="1466799757"&gt;89&lt;/key&gt;&lt;/foreign-keys&gt;&lt;ref-type name="Book"&gt;6&lt;/ref-type&gt;&lt;contributors&gt;&lt;authors&gt;&lt;author&gt;Cabrera Cabrera, Pedro José&lt;/author&gt;&lt;/authors&gt;&lt;/contributors&gt;&lt;titles&gt;&lt;title&gt;Huéspedes del aire: sociología de las personas sin hogar en Madrid&lt;/title&gt;&lt;/titles&gt;&lt;dates&gt;&lt;year&gt;1998&lt;/year&gt;&lt;/dates&gt;&lt;pub-location&gt;Madrid&lt;/pub-location&gt;&lt;publisher&gt;Univ Pontifica Comillas&lt;/publisher&gt;&lt;isbn&gt;9788489708327&lt;/isbn&gt;&lt;urls&gt;&lt;related-urls&gt;&lt;url&gt;https://books.google.com/books?id=ChNs6oC2fzsC&lt;/url&gt;&lt;/related-urls&gt;&lt;/urls&gt;&lt;/record&gt;&lt;/Cite&gt;&lt;/EndNote&gt;</w:instrText>
      </w:r>
      <w:r w:rsidR="005C7CDA" w:rsidRPr="00857124">
        <w:rPr>
          <w:rFonts w:ascii="Times New Roman" w:hAnsi="Times New Roman" w:cs="Times New Roman"/>
          <w:sz w:val="24"/>
          <w:szCs w:val="24"/>
        </w:rPr>
        <w:fldChar w:fldCharType="separate"/>
      </w:r>
      <w:r w:rsidR="0011364F">
        <w:rPr>
          <w:rFonts w:ascii="Times New Roman" w:hAnsi="Times New Roman" w:cs="Times New Roman"/>
          <w:noProof/>
          <w:sz w:val="24"/>
          <w:szCs w:val="24"/>
        </w:rPr>
        <w:t>(Cabrera Cabrera 65-6)</w:t>
      </w:r>
      <w:r w:rsidR="005C7CDA" w:rsidRPr="00857124">
        <w:rPr>
          <w:rFonts w:ascii="Times New Roman" w:hAnsi="Times New Roman" w:cs="Times New Roman"/>
          <w:sz w:val="24"/>
          <w:szCs w:val="24"/>
        </w:rPr>
        <w:fldChar w:fldCharType="end"/>
      </w:r>
      <w:r w:rsidR="005C7CDA" w:rsidRPr="00857124">
        <w:rPr>
          <w:rFonts w:ascii="Times New Roman" w:hAnsi="Times New Roman" w:cs="Times New Roman"/>
          <w:sz w:val="24"/>
          <w:szCs w:val="24"/>
        </w:rPr>
        <w:t>.</w:t>
      </w:r>
      <w:r w:rsidRPr="00857124">
        <w:rPr>
          <w:rStyle w:val="FootnoteReference"/>
          <w:rFonts w:ascii="Times New Roman" w:hAnsi="Times New Roman" w:cs="Times New Roman"/>
          <w:sz w:val="24"/>
          <w:szCs w:val="24"/>
        </w:rPr>
        <w:footnoteReference w:id="134"/>
      </w:r>
    </w:p>
    <w:p w14:paraId="3F0C2D62" w14:textId="19403D2A" w:rsidR="00D4076E" w:rsidRPr="00857124" w:rsidRDefault="00C051D4" w:rsidP="00301D87">
      <w:pPr>
        <w:spacing w:line="480" w:lineRule="auto"/>
        <w:rPr>
          <w:rFonts w:ascii="Times New Roman" w:hAnsi="Times New Roman" w:cs="Times New Roman"/>
          <w:sz w:val="24"/>
          <w:szCs w:val="24"/>
        </w:rPr>
      </w:pPr>
      <w:r>
        <w:rPr>
          <w:rFonts w:ascii="Times New Roman" w:hAnsi="Times New Roman" w:cs="Times New Roman"/>
          <w:sz w:val="24"/>
          <w:szCs w:val="24"/>
        </w:rPr>
        <w:t>Having lived in Madrid, Aguilera</w:t>
      </w:r>
      <w:r w:rsidR="00AA740E" w:rsidRPr="00857124">
        <w:rPr>
          <w:rFonts w:ascii="Times New Roman" w:hAnsi="Times New Roman" w:cs="Times New Roman"/>
          <w:sz w:val="24"/>
          <w:szCs w:val="24"/>
        </w:rPr>
        <w:t xml:space="preserve"> would have certainly bore witness to the plight of the laborer and much of the social and political dialogue surrounding their situation, especially the religious one, since </w:t>
      </w:r>
      <w:r w:rsidR="00D44AB3" w:rsidRPr="00857124">
        <w:rPr>
          <w:rFonts w:ascii="Times New Roman" w:hAnsi="Times New Roman" w:cs="Times New Roman"/>
          <w:sz w:val="24"/>
          <w:szCs w:val="24"/>
        </w:rPr>
        <w:t xml:space="preserve">charity and pauperism, </w:t>
      </w:r>
      <w:r w:rsidR="00472923" w:rsidRPr="00857124">
        <w:rPr>
          <w:rFonts w:ascii="Times New Roman" w:hAnsi="Times New Roman" w:cs="Times New Roman"/>
          <w:sz w:val="24"/>
          <w:szCs w:val="24"/>
        </w:rPr>
        <w:t>linked as they often were to a religious discourse</w:t>
      </w:r>
      <w:r w:rsidR="00AA740E" w:rsidRPr="00857124">
        <w:rPr>
          <w:rFonts w:ascii="Times New Roman" w:hAnsi="Times New Roman" w:cs="Times New Roman"/>
          <w:sz w:val="24"/>
          <w:szCs w:val="24"/>
        </w:rPr>
        <w:t xml:space="preserve">, </w:t>
      </w:r>
      <w:r w:rsidR="00646AC2" w:rsidRPr="00857124">
        <w:rPr>
          <w:rFonts w:ascii="Times New Roman" w:hAnsi="Times New Roman" w:cs="Times New Roman"/>
          <w:sz w:val="24"/>
          <w:szCs w:val="24"/>
        </w:rPr>
        <w:t>was</w:t>
      </w:r>
      <w:r>
        <w:rPr>
          <w:rFonts w:ascii="Times New Roman" w:hAnsi="Times New Roman" w:cs="Times New Roman"/>
          <w:sz w:val="24"/>
          <w:szCs w:val="24"/>
        </w:rPr>
        <w:t xml:space="preserve"> ideally</w:t>
      </w:r>
      <w:r w:rsidR="00646AC2" w:rsidRPr="00857124">
        <w:rPr>
          <w:rFonts w:ascii="Times New Roman" w:hAnsi="Times New Roman" w:cs="Times New Roman"/>
          <w:sz w:val="24"/>
          <w:szCs w:val="24"/>
        </w:rPr>
        <w:t xml:space="preserve"> instilled in Spanish society. </w:t>
      </w:r>
      <w:r w:rsidR="001B37C1" w:rsidRPr="00857124">
        <w:rPr>
          <w:rFonts w:ascii="Times New Roman" w:hAnsi="Times New Roman" w:cs="Times New Roman"/>
          <w:sz w:val="24"/>
          <w:szCs w:val="24"/>
        </w:rPr>
        <w:t>Th</w:t>
      </w:r>
      <w:r w:rsidR="00646AC2" w:rsidRPr="00857124">
        <w:rPr>
          <w:rFonts w:ascii="Times New Roman" w:hAnsi="Times New Roman" w:cs="Times New Roman"/>
          <w:sz w:val="24"/>
          <w:szCs w:val="24"/>
        </w:rPr>
        <w:t xml:space="preserve">e </w:t>
      </w:r>
      <w:r w:rsidR="00351063" w:rsidRPr="00857124">
        <w:rPr>
          <w:rFonts w:ascii="Times New Roman" w:hAnsi="Times New Roman" w:cs="Times New Roman"/>
          <w:sz w:val="24"/>
          <w:szCs w:val="24"/>
        </w:rPr>
        <w:t>Christian’s duty</w:t>
      </w:r>
      <w:r w:rsidR="00754ED0" w:rsidRPr="00857124">
        <w:rPr>
          <w:rFonts w:ascii="Times New Roman" w:hAnsi="Times New Roman" w:cs="Times New Roman"/>
          <w:sz w:val="24"/>
          <w:szCs w:val="24"/>
        </w:rPr>
        <w:t>, especially if</w:t>
      </w:r>
      <w:r w:rsidR="009E00E5" w:rsidRPr="00857124">
        <w:rPr>
          <w:rFonts w:ascii="Times New Roman" w:hAnsi="Times New Roman" w:cs="Times New Roman"/>
          <w:sz w:val="24"/>
          <w:szCs w:val="24"/>
        </w:rPr>
        <w:t xml:space="preserve"> he</w:t>
      </w:r>
      <w:r w:rsidR="00754ED0" w:rsidRPr="00857124">
        <w:rPr>
          <w:rFonts w:ascii="Times New Roman" w:hAnsi="Times New Roman" w:cs="Times New Roman"/>
          <w:sz w:val="24"/>
          <w:szCs w:val="24"/>
        </w:rPr>
        <w:t xml:space="preserve"> were of fortune,</w:t>
      </w:r>
      <w:r w:rsidR="00646AC2" w:rsidRPr="00857124">
        <w:rPr>
          <w:rFonts w:ascii="Times New Roman" w:hAnsi="Times New Roman" w:cs="Times New Roman"/>
          <w:sz w:val="24"/>
          <w:szCs w:val="24"/>
        </w:rPr>
        <w:t xml:space="preserve"> in the </w:t>
      </w:r>
      <w:r w:rsidR="00351063" w:rsidRPr="00857124">
        <w:rPr>
          <w:rFonts w:ascii="Times New Roman" w:hAnsi="Times New Roman" w:cs="Times New Roman"/>
          <w:sz w:val="24"/>
          <w:szCs w:val="24"/>
        </w:rPr>
        <w:t>presence of the poor</w:t>
      </w:r>
      <w:r w:rsidR="001B37C1" w:rsidRPr="00857124">
        <w:rPr>
          <w:rFonts w:ascii="Times New Roman" w:hAnsi="Times New Roman" w:cs="Times New Roman"/>
          <w:sz w:val="24"/>
          <w:szCs w:val="24"/>
        </w:rPr>
        <w:t xml:space="preserve"> was to </w:t>
      </w:r>
      <w:r w:rsidR="002D6A5C" w:rsidRPr="00857124">
        <w:rPr>
          <w:rFonts w:ascii="Times New Roman" w:hAnsi="Times New Roman" w:cs="Times New Roman"/>
          <w:sz w:val="24"/>
          <w:szCs w:val="24"/>
        </w:rPr>
        <w:t>provide them with alms</w:t>
      </w:r>
      <w:r w:rsidR="007C7128" w:rsidRPr="00857124">
        <w:rPr>
          <w:rFonts w:ascii="Times New Roman" w:hAnsi="Times New Roman" w:cs="Times New Roman"/>
          <w:sz w:val="24"/>
          <w:szCs w:val="24"/>
        </w:rPr>
        <w:t>.</w:t>
      </w:r>
      <w:r w:rsidR="007C7128" w:rsidRPr="00857124">
        <w:rPr>
          <w:rStyle w:val="FootnoteReference"/>
          <w:rFonts w:ascii="Times New Roman" w:hAnsi="Times New Roman" w:cs="Times New Roman"/>
          <w:sz w:val="24"/>
          <w:szCs w:val="24"/>
        </w:rPr>
        <w:footnoteReference w:id="135"/>
      </w:r>
      <w:r w:rsidR="003900F1" w:rsidRPr="00857124">
        <w:rPr>
          <w:rFonts w:ascii="Times New Roman" w:hAnsi="Times New Roman" w:cs="Times New Roman"/>
          <w:sz w:val="24"/>
          <w:szCs w:val="24"/>
        </w:rPr>
        <w:t xml:space="preserve"> </w:t>
      </w:r>
      <w:r w:rsidR="00D4076E" w:rsidRPr="00857124">
        <w:rPr>
          <w:rFonts w:ascii="Times New Roman" w:hAnsi="Times New Roman" w:cs="Times New Roman"/>
          <w:sz w:val="24"/>
          <w:szCs w:val="24"/>
        </w:rPr>
        <w:t xml:space="preserve"> </w:t>
      </w:r>
    </w:p>
    <w:p w14:paraId="5135E357" w14:textId="1C6A0B9E" w:rsidR="00D927DE" w:rsidRPr="00857124" w:rsidRDefault="003900F1" w:rsidP="003900F1">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lastRenderedPageBreak/>
        <w:t>“Qué hermanos”</w:t>
      </w:r>
      <w:r w:rsidR="00013F5C" w:rsidRPr="00857124">
        <w:rPr>
          <w:rFonts w:ascii="Times New Roman" w:hAnsi="Times New Roman" w:cs="Times New Roman"/>
          <w:sz w:val="24"/>
          <w:szCs w:val="24"/>
        </w:rPr>
        <w:t xml:space="preserve"> and analogous</w:t>
      </w:r>
      <w:r w:rsidR="009E00E5" w:rsidRPr="00857124">
        <w:rPr>
          <w:rFonts w:ascii="Times New Roman" w:hAnsi="Times New Roman" w:cs="Times New Roman"/>
          <w:sz w:val="24"/>
          <w:szCs w:val="24"/>
        </w:rPr>
        <w:t xml:space="preserve"> poems like “La caridad”</w:t>
      </w:r>
      <w:r w:rsidR="00C83BA8" w:rsidRPr="00857124">
        <w:rPr>
          <w:rFonts w:ascii="Times New Roman" w:hAnsi="Times New Roman" w:cs="Times New Roman"/>
          <w:sz w:val="24"/>
          <w:szCs w:val="24"/>
        </w:rPr>
        <w:t xml:space="preserve"> </w:t>
      </w:r>
      <w:r w:rsidR="009E00E5" w:rsidRPr="00857124">
        <w:rPr>
          <w:rFonts w:ascii="Times New Roman" w:hAnsi="Times New Roman" w:cs="Times New Roman"/>
          <w:sz w:val="24"/>
          <w:szCs w:val="24"/>
        </w:rPr>
        <w:t xml:space="preserve">take into account the </w:t>
      </w:r>
      <w:r w:rsidR="00FC764F" w:rsidRPr="00857124">
        <w:rPr>
          <w:rFonts w:ascii="Times New Roman" w:hAnsi="Times New Roman" w:cs="Times New Roman"/>
          <w:sz w:val="24"/>
          <w:szCs w:val="24"/>
        </w:rPr>
        <w:t>state of poverty</w:t>
      </w:r>
      <w:r w:rsidR="009E00E5" w:rsidRPr="00857124">
        <w:rPr>
          <w:rFonts w:ascii="Times New Roman" w:hAnsi="Times New Roman" w:cs="Times New Roman"/>
          <w:sz w:val="24"/>
          <w:szCs w:val="24"/>
        </w:rPr>
        <w:t xml:space="preserve"> in Spanish society and its</w:t>
      </w:r>
      <w:r w:rsidR="00721F2B">
        <w:rPr>
          <w:rFonts w:ascii="Times New Roman" w:hAnsi="Times New Roman" w:cs="Times New Roman"/>
          <w:sz w:val="24"/>
          <w:szCs w:val="24"/>
        </w:rPr>
        <w:t xml:space="preserve"> indelible influence</w:t>
      </w:r>
      <w:r w:rsidR="009E00E5" w:rsidRPr="00857124">
        <w:rPr>
          <w:rFonts w:ascii="Times New Roman" w:hAnsi="Times New Roman" w:cs="Times New Roman"/>
          <w:sz w:val="24"/>
          <w:szCs w:val="24"/>
        </w:rPr>
        <w:t xml:space="preserve"> on the</w:t>
      </w:r>
      <w:r w:rsidR="000961FD" w:rsidRPr="00857124">
        <w:rPr>
          <w:rFonts w:ascii="Times New Roman" w:hAnsi="Times New Roman" w:cs="Times New Roman"/>
          <w:sz w:val="24"/>
          <w:szCs w:val="24"/>
        </w:rPr>
        <w:t xml:space="preserve"> </w:t>
      </w:r>
      <w:r w:rsidR="00721F2B">
        <w:rPr>
          <w:rFonts w:ascii="Times New Roman" w:hAnsi="Times New Roman" w:cs="Times New Roman"/>
          <w:sz w:val="24"/>
          <w:szCs w:val="24"/>
        </w:rPr>
        <w:t>conduct</w:t>
      </w:r>
      <w:r w:rsidR="00230A21" w:rsidRPr="00857124">
        <w:rPr>
          <w:rFonts w:ascii="Times New Roman" w:hAnsi="Times New Roman" w:cs="Times New Roman"/>
          <w:sz w:val="24"/>
          <w:szCs w:val="24"/>
        </w:rPr>
        <w:t xml:space="preserve"> of the </w:t>
      </w:r>
      <w:r w:rsidR="009E00E5" w:rsidRPr="00857124">
        <w:rPr>
          <w:rFonts w:ascii="Times New Roman" w:hAnsi="Times New Roman" w:cs="Times New Roman"/>
          <w:sz w:val="24"/>
          <w:szCs w:val="24"/>
        </w:rPr>
        <w:t>lower class</w:t>
      </w:r>
      <w:r w:rsidR="000961FD" w:rsidRPr="00857124">
        <w:rPr>
          <w:rFonts w:ascii="Times New Roman" w:hAnsi="Times New Roman" w:cs="Times New Roman"/>
          <w:sz w:val="24"/>
          <w:szCs w:val="24"/>
        </w:rPr>
        <w:t>. Both poems</w:t>
      </w:r>
      <w:r w:rsidR="00966BF0" w:rsidRPr="00857124">
        <w:rPr>
          <w:rFonts w:ascii="Times New Roman" w:hAnsi="Times New Roman" w:cs="Times New Roman"/>
          <w:sz w:val="24"/>
          <w:szCs w:val="24"/>
        </w:rPr>
        <w:t xml:space="preserve"> </w:t>
      </w:r>
      <w:r w:rsidR="000961FD" w:rsidRPr="00857124">
        <w:rPr>
          <w:rFonts w:ascii="Times New Roman" w:hAnsi="Times New Roman" w:cs="Times New Roman"/>
          <w:sz w:val="24"/>
          <w:szCs w:val="24"/>
        </w:rPr>
        <w:t>build on</w:t>
      </w:r>
      <w:r w:rsidR="00966BF0" w:rsidRPr="00857124">
        <w:rPr>
          <w:rFonts w:ascii="Times New Roman" w:hAnsi="Times New Roman" w:cs="Times New Roman"/>
          <w:sz w:val="24"/>
          <w:szCs w:val="24"/>
        </w:rPr>
        <w:t xml:space="preserve"> principles</w:t>
      </w:r>
      <w:r w:rsidR="009E00E5" w:rsidRPr="00857124">
        <w:rPr>
          <w:rFonts w:ascii="Times New Roman" w:hAnsi="Times New Roman" w:cs="Times New Roman"/>
          <w:sz w:val="24"/>
          <w:szCs w:val="24"/>
        </w:rPr>
        <w:t xml:space="preserve"> </w:t>
      </w:r>
      <w:r w:rsidR="00002B86" w:rsidRPr="00857124">
        <w:rPr>
          <w:rFonts w:ascii="Times New Roman" w:hAnsi="Times New Roman" w:cs="Times New Roman"/>
          <w:sz w:val="24"/>
          <w:szCs w:val="24"/>
        </w:rPr>
        <w:t>of Christian</w:t>
      </w:r>
      <w:r w:rsidR="000961FD" w:rsidRPr="00857124">
        <w:rPr>
          <w:rFonts w:ascii="Times New Roman" w:hAnsi="Times New Roman" w:cs="Times New Roman"/>
          <w:sz w:val="24"/>
          <w:szCs w:val="24"/>
        </w:rPr>
        <w:t>ity, specifically</w:t>
      </w:r>
      <w:r w:rsidR="00002B86" w:rsidRPr="00857124">
        <w:rPr>
          <w:rFonts w:ascii="Times New Roman" w:hAnsi="Times New Roman" w:cs="Times New Roman"/>
          <w:sz w:val="24"/>
          <w:szCs w:val="24"/>
        </w:rPr>
        <w:t xml:space="preserve"> frater</w:t>
      </w:r>
      <w:r w:rsidR="000961FD" w:rsidRPr="00857124">
        <w:rPr>
          <w:rFonts w:ascii="Times New Roman" w:hAnsi="Times New Roman" w:cs="Times New Roman"/>
          <w:sz w:val="24"/>
          <w:szCs w:val="24"/>
        </w:rPr>
        <w:t>nal union</w:t>
      </w:r>
      <w:r w:rsidR="00002B86" w:rsidRPr="00857124">
        <w:rPr>
          <w:rFonts w:ascii="Times New Roman" w:hAnsi="Times New Roman" w:cs="Times New Roman"/>
          <w:sz w:val="24"/>
          <w:szCs w:val="24"/>
        </w:rPr>
        <w:t xml:space="preserve"> that</w:t>
      </w:r>
      <w:r w:rsidR="00FC764F" w:rsidRPr="00857124">
        <w:rPr>
          <w:rFonts w:ascii="Times New Roman" w:hAnsi="Times New Roman" w:cs="Times New Roman"/>
          <w:sz w:val="24"/>
          <w:szCs w:val="24"/>
        </w:rPr>
        <w:t xml:space="preserve"> </w:t>
      </w:r>
      <w:r w:rsidR="000961FD" w:rsidRPr="00857124">
        <w:rPr>
          <w:rFonts w:ascii="Times New Roman" w:hAnsi="Times New Roman" w:cs="Times New Roman"/>
          <w:sz w:val="24"/>
          <w:szCs w:val="24"/>
        </w:rPr>
        <w:t xml:space="preserve">morally </w:t>
      </w:r>
      <w:r w:rsidR="00FC764F" w:rsidRPr="00857124">
        <w:rPr>
          <w:rFonts w:ascii="Times New Roman" w:hAnsi="Times New Roman" w:cs="Times New Roman"/>
          <w:sz w:val="24"/>
          <w:szCs w:val="24"/>
        </w:rPr>
        <w:t>binds fellow believers</w:t>
      </w:r>
      <w:r w:rsidR="00584BAD" w:rsidRPr="00857124">
        <w:rPr>
          <w:rFonts w:ascii="Times New Roman" w:hAnsi="Times New Roman" w:cs="Times New Roman"/>
          <w:sz w:val="24"/>
          <w:szCs w:val="24"/>
        </w:rPr>
        <w:t xml:space="preserve"> alike. </w:t>
      </w:r>
      <w:r w:rsidR="000961FD" w:rsidRPr="00857124">
        <w:rPr>
          <w:rFonts w:ascii="Times New Roman" w:hAnsi="Times New Roman" w:cs="Times New Roman"/>
          <w:sz w:val="24"/>
          <w:szCs w:val="24"/>
        </w:rPr>
        <w:t xml:space="preserve">According to Tom Lewis, </w:t>
      </w:r>
      <w:r w:rsidR="00721F2B">
        <w:rPr>
          <w:rFonts w:ascii="Times New Roman" w:hAnsi="Times New Roman" w:cs="Times New Roman"/>
          <w:sz w:val="24"/>
          <w:szCs w:val="24"/>
        </w:rPr>
        <w:t xml:space="preserve">Aguilera makes use of these </w:t>
      </w:r>
      <w:r w:rsidR="00CB2D38">
        <w:rPr>
          <w:rFonts w:ascii="Times New Roman" w:hAnsi="Times New Roman" w:cs="Times New Roman"/>
          <w:sz w:val="24"/>
          <w:szCs w:val="24"/>
        </w:rPr>
        <w:t xml:space="preserve">religious tenets of </w:t>
      </w:r>
      <w:r w:rsidR="00584BAD" w:rsidRPr="00857124">
        <w:rPr>
          <w:rFonts w:ascii="Times New Roman" w:hAnsi="Times New Roman" w:cs="Times New Roman"/>
          <w:sz w:val="24"/>
          <w:szCs w:val="24"/>
        </w:rPr>
        <w:t>“preconstructed discourse and religious feelings” to “dissolve class antagonisms into</w:t>
      </w:r>
      <w:r w:rsidR="00013F5C" w:rsidRPr="00857124">
        <w:rPr>
          <w:rFonts w:ascii="Times New Roman" w:hAnsi="Times New Roman" w:cs="Times New Roman"/>
          <w:sz w:val="24"/>
          <w:szCs w:val="24"/>
        </w:rPr>
        <w:t xml:space="preserve"> an</w:t>
      </w:r>
      <w:r w:rsidR="00584BAD" w:rsidRPr="00857124">
        <w:rPr>
          <w:rFonts w:ascii="Times New Roman" w:hAnsi="Times New Roman" w:cs="Times New Roman"/>
          <w:sz w:val="24"/>
          <w:szCs w:val="24"/>
        </w:rPr>
        <w:t xml:space="preserve"> all-inclusive em</w:t>
      </w:r>
      <w:r w:rsidR="000961FD" w:rsidRPr="00857124">
        <w:rPr>
          <w:rFonts w:ascii="Times New Roman" w:hAnsi="Times New Roman" w:cs="Times New Roman"/>
          <w:sz w:val="24"/>
          <w:szCs w:val="24"/>
        </w:rPr>
        <w:t xml:space="preserve">brace of the nation” </w:t>
      </w:r>
      <w:r w:rsidR="000961FD" w:rsidRPr="00857124">
        <w:rPr>
          <w:rFonts w:ascii="Times New Roman" w:hAnsi="Times New Roman" w:cs="Times New Roman"/>
          <w:sz w:val="24"/>
          <w:szCs w:val="24"/>
        </w:rPr>
        <w:fldChar w:fldCharType="begin"/>
      </w:r>
      <w:r w:rsidR="009270C0">
        <w:rPr>
          <w:rFonts w:ascii="Times New Roman" w:hAnsi="Times New Roman" w:cs="Times New Roman"/>
          <w:sz w:val="24"/>
          <w:szCs w:val="24"/>
        </w:rPr>
        <w:instrText xml:space="preserve"> ADDIN EN.CITE &lt;EndNote&gt;&lt;Cite ExcludeAuth="1"&gt;&lt;Author&gt;Lewis&lt;/Author&gt;&lt;Year&gt;1999&lt;/Year&gt;&lt;RecNum&gt;87&lt;/RecNum&gt;&lt;Pages&gt;269&lt;/Pages&gt;&lt;DisplayText&gt;(269)&lt;/DisplayText&gt;&lt;record&gt;&lt;rec-number&gt;87&lt;/rec-number&gt;&lt;foreign-keys&gt;&lt;key app="EN" db-id="5xstxsde6rdp5yexss8vfsa6zwr5fd5z52vs" timestamp="1466629183"&gt;87&lt;/key&gt;&lt;/foreign-keys&gt;&lt;ref-type name="Book"&gt;6&lt;/ref-type&gt;&lt;contributors&gt;&lt;authors&gt;&lt;author&gt;Lewis, Tom&lt;/author&gt;&lt;author&gt;Sánchez, Francisco&lt;/author&gt;&lt;/authors&gt;&lt;/contributors&gt;&lt;titles&gt;&lt;title&gt;Culture and the State in Spain, 1550-1850&lt;/title&gt;&lt;/titles&gt;&lt;dates&gt;&lt;year&gt;1999&lt;/year&gt;&lt;/dates&gt;&lt;pub-location&gt;New York&lt;/pub-location&gt;&lt;publisher&gt;Garland&lt;/publisher&gt;&lt;isbn&gt;9780815334842&lt;/isbn&gt;&lt;urls&gt;&lt;related-urls&gt;&lt;url&gt;https://books.google.com/books?id=AOyf4PKmYMsC&lt;/url&gt;&lt;/related-urls&gt;&lt;/urls&gt;&lt;/record&gt;&lt;/Cite&gt;&lt;/EndNote&gt;</w:instrText>
      </w:r>
      <w:r w:rsidR="000961FD"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(269)</w:t>
      </w:r>
      <w:r w:rsidR="000961FD" w:rsidRPr="00857124">
        <w:rPr>
          <w:rFonts w:ascii="Times New Roman" w:hAnsi="Times New Roman" w:cs="Times New Roman"/>
          <w:sz w:val="24"/>
          <w:szCs w:val="24"/>
        </w:rPr>
        <w:fldChar w:fldCharType="end"/>
      </w:r>
      <w:r w:rsidR="004448C9" w:rsidRPr="00857124">
        <w:rPr>
          <w:rFonts w:ascii="Times New Roman" w:hAnsi="Times New Roman" w:cs="Times New Roman"/>
          <w:sz w:val="24"/>
          <w:szCs w:val="24"/>
        </w:rPr>
        <w:t xml:space="preserve">. </w:t>
      </w:r>
      <w:r w:rsidR="001F71D5" w:rsidRPr="00857124">
        <w:rPr>
          <w:rFonts w:ascii="Times New Roman" w:hAnsi="Times New Roman" w:cs="Times New Roman"/>
          <w:sz w:val="24"/>
          <w:szCs w:val="24"/>
        </w:rPr>
        <w:t>T</w:t>
      </w:r>
      <w:r w:rsidR="008A0F70" w:rsidRPr="00857124">
        <w:rPr>
          <w:rFonts w:ascii="Times New Roman" w:hAnsi="Times New Roman" w:cs="Times New Roman"/>
          <w:sz w:val="24"/>
          <w:szCs w:val="24"/>
        </w:rPr>
        <w:t xml:space="preserve">his is especially </w:t>
      </w:r>
      <w:r w:rsidR="001F71D5" w:rsidRPr="00857124">
        <w:rPr>
          <w:rFonts w:ascii="Times New Roman" w:hAnsi="Times New Roman" w:cs="Times New Roman"/>
          <w:sz w:val="24"/>
          <w:szCs w:val="24"/>
        </w:rPr>
        <w:t>true in “La caridad”</w:t>
      </w:r>
      <w:r w:rsidR="008A0F70" w:rsidRPr="00857124">
        <w:rPr>
          <w:rFonts w:ascii="Times New Roman" w:hAnsi="Times New Roman" w:cs="Times New Roman"/>
          <w:sz w:val="24"/>
          <w:szCs w:val="24"/>
        </w:rPr>
        <w:t xml:space="preserve"> where</w:t>
      </w:r>
      <w:r w:rsidR="004448C9" w:rsidRPr="00857124">
        <w:rPr>
          <w:rFonts w:ascii="Times New Roman" w:hAnsi="Times New Roman" w:cs="Times New Roman"/>
          <w:sz w:val="24"/>
          <w:szCs w:val="24"/>
        </w:rPr>
        <w:t xml:space="preserve"> </w:t>
      </w:r>
      <w:r w:rsidR="00D927DE" w:rsidRPr="00857124">
        <w:rPr>
          <w:rFonts w:ascii="Times New Roman" w:hAnsi="Times New Roman" w:cs="Times New Roman"/>
          <w:sz w:val="24"/>
          <w:szCs w:val="24"/>
        </w:rPr>
        <w:t>unrestrained h</w:t>
      </w:r>
      <w:r w:rsidR="008A0F70" w:rsidRPr="00857124">
        <w:rPr>
          <w:rFonts w:ascii="Times New Roman" w:hAnsi="Times New Roman" w:cs="Times New Roman"/>
          <w:sz w:val="24"/>
          <w:szCs w:val="24"/>
        </w:rPr>
        <w:t xml:space="preserve">ospitality </w:t>
      </w:r>
      <w:r w:rsidR="00A20F48" w:rsidRPr="00857124">
        <w:rPr>
          <w:rFonts w:ascii="Times New Roman" w:hAnsi="Times New Roman" w:cs="Times New Roman"/>
          <w:sz w:val="24"/>
          <w:szCs w:val="24"/>
        </w:rPr>
        <w:t>has</w:t>
      </w:r>
      <w:r w:rsidR="008A0F70" w:rsidRPr="00857124">
        <w:rPr>
          <w:rFonts w:ascii="Times New Roman" w:hAnsi="Times New Roman" w:cs="Times New Roman"/>
          <w:sz w:val="24"/>
          <w:szCs w:val="24"/>
        </w:rPr>
        <w:t xml:space="preserve"> religious </w:t>
      </w:r>
      <w:r w:rsidR="001F71D5" w:rsidRPr="00857124">
        <w:rPr>
          <w:rFonts w:ascii="Times New Roman" w:hAnsi="Times New Roman" w:cs="Times New Roman"/>
          <w:sz w:val="24"/>
          <w:szCs w:val="24"/>
        </w:rPr>
        <w:t>implications.</w:t>
      </w:r>
      <w:r w:rsidR="008A0F70" w:rsidRPr="00857124">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927DE" w:rsidRPr="00857124" w14:paraId="11DAE9FF" w14:textId="77777777" w:rsidTr="00345AD8">
        <w:tc>
          <w:tcPr>
            <w:tcW w:w="4788" w:type="dxa"/>
          </w:tcPr>
          <w:p w14:paraId="1B5F592C"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rPr>
              <w:t>-</w:t>
            </w:r>
            <w:r w:rsidRPr="00857124">
              <w:rPr>
                <w:rFonts w:ascii="Times New Roman" w:hAnsi="Times New Roman" w:cs="Times New Roman"/>
                <w:sz w:val="24"/>
                <w:szCs w:val="24"/>
                <w:lang w:val="es-ES_tradnl"/>
              </w:rPr>
              <w:t>Triste y lluviosa es la noche:</w:t>
            </w:r>
          </w:p>
          <w:p w14:paraId="33ECBB49"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¡Desgraciado el peregrino</w:t>
            </w:r>
          </w:p>
          <w:p w14:paraId="1BD9B23E"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Que haya perdido el camino</w:t>
            </w:r>
          </w:p>
          <w:p w14:paraId="0997BC62"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Del monte en la oscuridad!</w:t>
            </w:r>
          </w:p>
          <w:p w14:paraId="1D22B67F"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Pero han llamado a la puerta:</w:t>
            </w:r>
          </w:p>
          <w:p w14:paraId="57BFF722"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-¿Quién es? –Un mísero anciano:</w:t>
            </w:r>
          </w:p>
          <w:p w14:paraId="7A78BAC0"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Abrid, por el cielo, hermano,</w:t>
            </w:r>
          </w:p>
          <w:p w14:paraId="04A14B12"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El cielo os lo pagará.</w:t>
            </w:r>
          </w:p>
          <w:p w14:paraId="3AC993A2"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-Entrad en mi humilde choza,</w:t>
            </w:r>
          </w:p>
          <w:p w14:paraId="62317A20"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Sin temor ni pesadumbre;</w:t>
            </w:r>
          </w:p>
          <w:p w14:paraId="1F271A62"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Para el frío, tendréis lumbre,</w:t>
            </w:r>
          </w:p>
          <w:p w14:paraId="3A2BE5A3"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Para el hambre, tendréis pan.</w:t>
            </w:r>
          </w:p>
          <w:p w14:paraId="4115755B" w14:textId="77777777" w:rsidR="00D927DE" w:rsidRPr="00857124" w:rsidRDefault="00D927DE" w:rsidP="008A0F70">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-El cielo os escucha, hermano,</w:t>
            </w:r>
          </w:p>
          <w:p w14:paraId="6F440769" w14:textId="77777777" w:rsidR="00D927DE" w:rsidRPr="00857124" w:rsidRDefault="00D927DE" w:rsidP="008A0F70">
            <w:pPr>
              <w:jc w:val="center"/>
              <w:rPr>
                <w:rFonts w:ascii="Times New Roman" w:hAnsi="Times New Roman" w:cs="Times New Roman"/>
                <w:sz w:val="24"/>
                <w:szCs w:val="24"/>
              </w:rPr>
            </w:pPr>
            <w:r w:rsidRPr="00857124">
              <w:rPr>
                <w:rFonts w:ascii="Times New Roman" w:hAnsi="Times New Roman" w:cs="Times New Roman"/>
                <w:sz w:val="24"/>
                <w:szCs w:val="24"/>
                <w:lang w:val="es-ES_tradnl"/>
              </w:rPr>
              <w:t>Y el cielo os lo pagará</w:t>
            </w:r>
            <w:r w:rsidR="000908B2">
              <w:rPr>
                <w:rFonts w:ascii="Times New Roman" w:hAnsi="Times New Roman" w:cs="Times New Roman"/>
                <w:sz w:val="24"/>
                <w:szCs w:val="24"/>
                <w:lang w:val="es-ES_tradnl"/>
              </w:rPr>
              <w:t xml:space="preserve"> (56)</w:t>
            </w:r>
          </w:p>
        </w:tc>
        <w:tc>
          <w:tcPr>
            <w:tcW w:w="4788" w:type="dxa"/>
          </w:tcPr>
          <w:p w14:paraId="1FDD41CE" w14:textId="77777777" w:rsidR="00414947" w:rsidRPr="00857124" w:rsidRDefault="00414947" w:rsidP="008A0F70">
            <w:pPr>
              <w:jc w:val="center"/>
              <w:rPr>
                <w:rFonts w:ascii="Times New Roman" w:hAnsi="Times New Roman" w:cs="Times New Roman"/>
                <w:sz w:val="24"/>
                <w:szCs w:val="24"/>
              </w:rPr>
            </w:pPr>
            <w:r w:rsidRPr="00857124">
              <w:rPr>
                <w:rFonts w:ascii="Times New Roman" w:hAnsi="Times New Roman" w:cs="Times New Roman"/>
                <w:sz w:val="24"/>
                <w:szCs w:val="24"/>
              </w:rPr>
              <w:t>Sad and rainy is the night;</w:t>
            </w:r>
          </w:p>
          <w:p w14:paraId="06323CA7" w14:textId="77777777" w:rsidR="00414947" w:rsidRPr="00857124" w:rsidRDefault="00414947" w:rsidP="008A0F70">
            <w:pPr>
              <w:jc w:val="center"/>
              <w:rPr>
                <w:rFonts w:ascii="Times New Roman" w:hAnsi="Times New Roman" w:cs="Times New Roman"/>
                <w:sz w:val="24"/>
                <w:szCs w:val="24"/>
              </w:rPr>
            </w:pPr>
            <w:r w:rsidRPr="00857124">
              <w:rPr>
                <w:rFonts w:ascii="Times New Roman" w:hAnsi="Times New Roman" w:cs="Times New Roman"/>
                <w:sz w:val="24"/>
                <w:szCs w:val="24"/>
              </w:rPr>
              <w:t>Hopeless is the traveller</w:t>
            </w:r>
          </w:p>
          <w:p w14:paraId="504D8AB7" w14:textId="77777777" w:rsidR="00414947" w:rsidRPr="00857124" w:rsidRDefault="00414947" w:rsidP="008A0F70">
            <w:pPr>
              <w:jc w:val="center"/>
              <w:rPr>
                <w:rFonts w:ascii="Times New Roman" w:hAnsi="Times New Roman" w:cs="Times New Roman"/>
                <w:sz w:val="24"/>
                <w:szCs w:val="24"/>
              </w:rPr>
            </w:pPr>
            <w:r w:rsidRPr="00857124">
              <w:rPr>
                <w:rFonts w:ascii="Times New Roman" w:hAnsi="Times New Roman" w:cs="Times New Roman"/>
                <w:sz w:val="24"/>
                <w:szCs w:val="24"/>
              </w:rPr>
              <w:t>Who has lost his way</w:t>
            </w:r>
          </w:p>
          <w:p w14:paraId="49CF6339" w14:textId="77777777" w:rsidR="00414947" w:rsidRPr="00857124" w:rsidRDefault="00414947" w:rsidP="008A0F70">
            <w:pPr>
              <w:jc w:val="center"/>
              <w:rPr>
                <w:rFonts w:ascii="Times New Roman" w:hAnsi="Times New Roman" w:cs="Times New Roman"/>
                <w:sz w:val="24"/>
                <w:szCs w:val="24"/>
              </w:rPr>
            </w:pPr>
            <w:r w:rsidRPr="00857124">
              <w:rPr>
                <w:rFonts w:ascii="Times New Roman" w:hAnsi="Times New Roman" w:cs="Times New Roman"/>
                <w:sz w:val="24"/>
                <w:szCs w:val="24"/>
              </w:rPr>
              <w:t>From the mount in the darkness!</w:t>
            </w:r>
          </w:p>
          <w:p w14:paraId="341E6C42" w14:textId="77777777" w:rsidR="00414947" w:rsidRPr="00857124" w:rsidRDefault="00414947" w:rsidP="008A0F70">
            <w:pPr>
              <w:jc w:val="center"/>
              <w:rPr>
                <w:rFonts w:ascii="Times New Roman" w:hAnsi="Times New Roman" w:cs="Times New Roman"/>
                <w:sz w:val="24"/>
                <w:szCs w:val="24"/>
              </w:rPr>
            </w:pPr>
            <w:r w:rsidRPr="00857124">
              <w:rPr>
                <w:rFonts w:ascii="Times New Roman" w:hAnsi="Times New Roman" w:cs="Times New Roman"/>
                <w:sz w:val="24"/>
                <w:szCs w:val="24"/>
              </w:rPr>
              <w:t>But they’ve</w:t>
            </w:r>
            <w:r w:rsidR="001F71D5" w:rsidRPr="00857124">
              <w:rPr>
                <w:rFonts w:ascii="Times New Roman" w:hAnsi="Times New Roman" w:cs="Times New Roman"/>
                <w:sz w:val="24"/>
                <w:szCs w:val="24"/>
              </w:rPr>
              <w:t xml:space="preserve"> knocked at</w:t>
            </w:r>
            <w:r w:rsidRPr="00857124">
              <w:rPr>
                <w:rFonts w:ascii="Times New Roman" w:hAnsi="Times New Roman" w:cs="Times New Roman"/>
                <w:sz w:val="24"/>
                <w:szCs w:val="24"/>
              </w:rPr>
              <w:t xml:space="preserve"> the door:</w:t>
            </w:r>
          </w:p>
          <w:p w14:paraId="0E2BDEB2" w14:textId="77777777" w:rsidR="00414947" w:rsidRPr="00857124" w:rsidRDefault="00414947" w:rsidP="008A0F70">
            <w:pPr>
              <w:jc w:val="center"/>
              <w:rPr>
                <w:rFonts w:ascii="Times New Roman" w:hAnsi="Times New Roman" w:cs="Times New Roman"/>
                <w:sz w:val="24"/>
                <w:szCs w:val="24"/>
              </w:rPr>
            </w:pPr>
            <w:r w:rsidRPr="00857124">
              <w:rPr>
                <w:rFonts w:ascii="Times New Roman" w:hAnsi="Times New Roman" w:cs="Times New Roman"/>
                <w:sz w:val="24"/>
                <w:szCs w:val="24"/>
              </w:rPr>
              <w:t>-Who calls? –A wretched old man:</w:t>
            </w:r>
          </w:p>
          <w:p w14:paraId="440B076A" w14:textId="77777777" w:rsidR="00414947" w:rsidRPr="00857124" w:rsidRDefault="00414947" w:rsidP="008A0F70">
            <w:pPr>
              <w:jc w:val="center"/>
              <w:rPr>
                <w:rFonts w:ascii="Times New Roman" w:hAnsi="Times New Roman" w:cs="Times New Roman"/>
                <w:sz w:val="24"/>
                <w:szCs w:val="24"/>
              </w:rPr>
            </w:pPr>
            <w:r w:rsidRPr="00857124">
              <w:rPr>
                <w:rFonts w:ascii="Times New Roman" w:hAnsi="Times New Roman" w:cs="Times New Roman"/>
                <w:sz w:val="24"/>
                <w:szCs w:val="24"/>
              </w:rPr>
              <w:t xml:space="preserve">Open up, </w:t>
            </w:r>
            <w:r w:rsidR="00345AD8" w:rsidRPr="00857124">
              <w:rPr>
                <w:rFonts w:ascii="Times New Roman" w:hAnsi="Times New Roman" w:cs="Times New Roman"/>
                <w:sz w:val="24"/>
                <w:szCs w:val="24"/>
              </w:rPr>
              <w:t>for Heaven’s sake, brother,</w:t>
            </w:r>
          </w:p>
          <w:p w14:paraId="7628428C" w14:textId="77777777" w:rsidR="00345AD8" w:rsidRPr="00857124" w:rsidRDefault="00A963DB" w:rsidP="008A0F70">
            <w:pPr>
              <w:jc w:val="center"/>
              <w:rPr>
                <w:rFonts w:ascii="Times New Roman" w:hAnsi="Times New Roman" w:cs="Times New Roman"/>
                <w:sz w:val="24"/>
                <w:szCs w:val="24"/>
              </w:rPr>
            </w:pPr>
            <w:r w:rsidRPr="00857124">
              <w:rPr>
                <w:rFonts w:ascii="Times New Roman" w:hAnsi="Times New Roman" w:cs="Times New Roman"/>
                <w:sz w:val="24"/>
                <w:szCs w:val="24"/>
              </w:rPr>
              <w:t>Heaven shall reward you.</w:t>
            </w:r>
          </w:p>
          <w:p w14:paraId="018DFB49" w14:textId="77777777" w:rsidR="00345AD8" w:rsidRPr="00857124" w:rsidRDefault="00345AD8" w:rsidP="008A0F70">
            <w:pPr>
              <w:jc w:val="center"/>
              <w:rPr>
                <w:rFonts w:ascii="Times New Roman" w:hAnsi="Times New Roman" w:cs="Times New Roman"/>
                <w:sz w:val="24"/>
                <w:szCs w:val="24"/>
              </w:rPr>
            </w:pPr>
            <w:r w:rsidRPr="00857124">
              <w:rPr>
                <w:rFonts w:ascii="Times New Roman" w:hAnsi="Times New Roman" w:cs="Times New Roman"/>
                <w:sz w:val="24"/>
                <w:szCs w:val="24"/>
              </w:rPr>
              <w:t>-</w:t>
            </w:r>
            <w:r w:rsidR="00A963DB" w:rsidRPr="00857124">
              <w:rPr>
                <w:rFonts w:ascii="Times New Roman" w:hAnsi="Times New Roman" w:cs="Times New Roman"/>
                <w:sz w:val="24"/>
                <w:szCs w:val="24"/>
              </w:rPr>
              <w:t>Enter</w:t>
            </w:r>
            <w:r w:rsidRPr="00857124">
              <w:rPr>
                <w:rFonts w:ascii="Times New Roman" w:hAnsi="Times New Roman" w:cs="Times New Roman"/>
                <w:sz w:val="24"/>
                <w:szCs w:val="24"/>
              </w:rPr>
              <w:t xml:space="preserve"> my humble hut,</w:t>
            </w:r>
          </w:p>
          <w:p w14:paraId="3EEDCDE7" w14:textId="77777777" w:rsidR="00345AD8" w:rsidRPr="00857124" w:rsidRDefault="00345AD8" w:rsidP="008A0F70">
            <w:pPr>
              <w:jc w:val="center"/>
              <w:rPr>
                <w:rFonts w:ascii="Times New Roman" w:hAnsi="Times New Roman" w:cs="Times New Roman"/>
                <w:sz w:val="24"/>
                <w:szCs w:val="24"/>
              </w:rPr>
            </w:pPr>
            <w:r w:rsidRPr="00857124">
              <w:rPr>
                <w:rFonts w:ascii="Times New Roman" w:hAnsi="Times New Roman" w:cs="Times New Roman"/>
                <w:sz w:val="24"/>
                <w:szCs w:val="24"/>
              </w:rPr>
              <w:t>With neither fear nor grief;</w:t>
            </w:r>
          </w:p>
          <w:p w14:paraId="4400DB1B" w14:textId="77777777" w:rsidR="00345AD8" w:rsidRPr="00857124" w:rsidRDefault="00345AD8" w:rsidP="008A0F70">
            <w:pPr>
              <w:jc w:val="center"/>
              <w:rPr>
                <w:rFonts w:ascii="Times New Roman" w:hAnsi="Times New Roman" w:cs="Times New Roman"/>
                <w:sz w:val="24"/>
                <w:szCs w:val="24"/>
              </w:rPr>
            </w:pPr>
            <w:r w:rsidRPr="00857124">
              <w:rPr>
                <w:rFonts w:ascii="Times New Roman" w:hAnsi="Times New Roman" w:cs="Times New Roman"/>
                <w:sz w:val="24"/>
                <w:szCs w:val="24"/>
              </w:rPr>
              <w:t>For the cold, you shall have wood,</w:t>
            </w:r>
          </w:p>
          <w:p w14:paraId="6FE264FC" w14:textId="77777777" w:rsidR="00345AD8" w:rsidRPr="00857124" w:rsidRDefault="00345AD8" w:rsidP="008A0F70">
            <w:pPr>
              <w:jc w:val="center"/>
              <w:rPr>
                <w:rFonts w:ascii="Times New Roman" w:hAnsi="Times New Roman" w:cs="Times New Roman"/>
                <w:sz w:val="24"/>
                <w:szCs w:val="24"/>
              </w:rPr>
            </w:pPr>
            <w:r w:rsidRPr="00857124">
              <w:rPr>
                <w:rFonts w:ascii="Times New Roman" w:hAnsi="Times New Roman" w:cs="Times New Roman"/>
                <w:sz w:val="24"/>
                <w:szCs w:val="24"/>
              </w:rPr>
              <w:t>For the hunger, you shall have bread.</w:t>
            </w:r>
          </w:p>
          <w:p w14:paraId="5B491101" w14:textId="77777777" w:rsidR="00345AD8" w:rsidRPr="00857124" w:rsidRDefault="00345AD8" w:rsidP="008A0F70">
            <w:pPr>
              <w:jc w:val="center"/>
              <w:rPr>
                <w:rFonts w:ascii="Times New Roman" w:hAnsi="Times New Roman" w:cs="Times New Roman"/>
                <w:sz w:val="24"/>
                <w:szCs w:val="24"/>
              </w:rPr>
            </w:pPr>
            <w:r w:rsidRPr="00857124">
              <w:rPr>
                <w:rFonts w:ascii="Times New Roman" w:hAnsi="Times New Roman" w:cs="Times New Roman"/>
                <w:sz w:val="24"/>
                <w:szCs w:val="24"/>
              </w:rPr>
              <w:t>-Heaven hears you brother,</w:t>
            </w:r>
          </w:p>
          <w:p w14:paraId="1D1E3E23" w14:textId="77777777" w:rsidR="00345AD8" w:rsidRPr="00857124" w:rsidRDefault="00A20F48" w:rsidP="008A0F70">
            <w:pPr>
              <w:jc w:val="center"/>
              <w:rPr>
                <w:rFonts w:ascii="Times New Roman" w:hAnsi="Times New Roman" w:cs="Times New Roman"/>
                <w:sz w:val="24"/>
                <w:szCs w:val="24"/>
              </w:rPr>
            </w:pPr>
            <w:r w:rsidRPr="00857124">
              <w:rPr>
                <w:rFonts w:ascii="Times New Roman" w:hAnsi="Times New Roman" w:cs="Times New Roman"/>
                <w:sz w:val="24"/>
                <w:szCs w:val="24"/>
              </w:rPr>
              <w:t>A</w:t>
            </w:r>
            <w:r w:rsidR="00A963DB" w:rsidRPr="00857124">
              <w:rPr>
                <w:rFonts w:ascii="Times New Roman" w:hAnsi="Times New Roman" w:cs="Times New Roman"/>
                <w:sz w:val="24"/>
                <w:szCs w:val="24"/>
              </w:rPr>
              <w:t>nd Heaven shall reward you.</w:t>
            </w:r>
          </w:p>
          <w:p w14:paraId="2C429856" w14:textId="77777777" w:rsidR="00345AD8" w:rsidRPr="00857124" w:rsidRDefault="00345AD8" w:rsidP="008A0F70">
            <w:pPr>
              <w:jc w:val="center"/>
              <w:rPr>
                <w:rFonts w:ascii="Times New Roman" w:hAnsi="Times New Roman" w:cs="Times New Roman"/>
                <w:sz w:val="24"/>
                <w:szCs w:val="24"/>
              </w:rPr>
            </w:pPr>
          </w:p>
        </w:tc>
      </w:tr>
    </w:tbl>
    <w:p w14:paraId="164F8B72" w14:textId="546EB8B7" w:rsidR="00DC239D" w:rsidRPr="00857124" w:rsidRDefault="00566697" w:rsidP="00566697">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The previous </w:t>
      </w:r>
      <w:r w:rsidR="00EA374E" w:rsidRPr="00857124">
        <w:rPr>
          <w:rFonts w:ascii="Times New Roman" w:hAnsi="Times New Roman" w:cs="Times New Roman"/>
          <w:sz w:val="24"/>
          <w:szCs w:val="24"/>
        </w:rPr>
        <w:t>scene is presented as the</w:t>
      </w:r>
      <w:r w:rsidR="00A20F48" w:rsidRPr="00857124">
        <w:rPr>
          <w:rFonts w:ascii="Times New Roman" w:hAnsi="Times New Roman" w:cs="Times New Roman"/>
          <w:sz w:val="24"/>
          <w:szCs w:val="24"/>
        </w:rPr>
        <w:t xml:space="preserve"> ideal model </w:t>
      </w:r>
      <w:r w:rsidR="007433B5" w:rsidRPr="00857124">
        <w:rPr>
          <w:rFonts w:ascii="Times New Roman" w:hAnsi="Times New Roman" w:cs="Times New Roman"/>
          <w:sz w:val="24"/>
          <w:szCs w:val="24"/>
        </w:rPr>
        <w:t>on how the virtue of</w:t>
      </w:r>
      <w:r w:rsidR="00A20F48" w:rsidRPr="00857124">
        <w:rPr>
          <w:rFonts w:ascii="Times New Roman" w:hAnsi="Times New Roman" w:cs="Times New Roman"/>
          <w:sz w:val="24"/>
          <w:szCs w:val="24"/>
        </w:rPr>
        <w:t xml:space="preserve"> charity should unfold</w:t>
      </w:r>
      <w:r w:rsidR="007433B5" w:rsidRPr="00857124">
        <w:rPr>
          <w:rFonts w:ascii="Times New Roman" w:hAnsi="Times New Roman" w:cs="Times New Roman"/>
          <w:sz w:val="24"/>
          <w:szCs w:val="24"/>
        </w:rPr>
        <w:t xml:space="preserve"> </w:t>
      </w:r>
      <w:r w:rsidR="00EA374E" w:rsidRPr="00857124">
        <w:rPr>
          <w:rFonts w:ascii="Times New Roman" w:hAnsi="Times New Roman" w:cs="Times New Roman"/>
          <w:sz w:val="24"/>
          <w:szCs w:val="24"/>
        </w:rPr>
        <w:t>amongst individual</w:t>
      </w:r>
      <w:r w:rsidR="00AD0BF4">
        <w:rPr>
          <w:rFonts w:ascii="Times New Roman" w:hAnsi="Times New Roman" w:cs="Times New Roman"/>
          <w:sz w:val="24"/>
          <w:szCs w:val="24"/>
        </w:rPr>
        <w:t>s or “brothers” in</w:t>
      </w:r>
      <w:r w:rsidR="00EA374E" w:rsidRPr="00857124">
        <w:rPr>
          <w:rFonts w:ascii="Times New Roman" w:hAnsi="Times New Roman" w:cs="Times New Roman"/>
          <w:sz w:val="24"/>
          <w:szCs w:val="24"/>
        </w:rPr>
        <w:t xml:space="preserve"> society. T</w:t>
      </w:r>
      <w:r w:rsidR="00A20F48" w:rsidRPr="00857124">
        <w:rPr>
          <w:rFonts w:ascii="Times New Roman" w:hAnsi="Times New Roman" w:cs="Times New Roman"/>
          <w:sz w:val="24"/>
          <w:szCs w:val="24"/>
        </w:rPr>
        <w:t xml:space="preserve">here are no signs of class antagonisms here. On the contrary, </w:t>
      </w:r>
      <w:r w:rsidR="007433B5" w:rsidRPr="00857124">
        <w:rPr>
          <w:rFonts w:ascii="Times New Roman" w:hAnsi="Times New Roman" w:cs="Times New Roman"/>
          <w:sz w:val="24"/>
          <w:szCs w:val="24"/>
        </w:rPr>
        <w:t xml:space="preserve">the humbly spirited tenant opens up his </w:t>
      </w:r>
      <w:r w:rsidR="00EA374E" w:rsidRPr="00857124">
        <w:rPr>
          <w:rFonts w:ascii="Times New Roman" w:hAnsi="Times New Roman" w:cs="Times New Roman"/>
          <w:sz w:val="24"/>
          <w:szCs w:val="24"/>
        </w:rPr>
        <w:t xml:space="preserve">modest </w:t>
      </w:r>
      <w:r w:rsidR="007433B5" w:rsidRPr="00857124">
        <w:rPr>
          <w:rFonts w:ascii="Times New Roman" w:hAnsi="Times New Roman" w:cs="Times New Roman"/>
          <w:sz w:val="24"/>
          <w:szCs w:val="24"/>
        </w:rPr>
        <w:t>home</w:t>
      </w:r>
      <w:r w:rsidR="00EA374E" w:rsidRPr="00857124">
        <w:rPr>
          <w:rFonts w:ascii="Times New Roman" w:hAnsi="Times New Roman" w:cs="Times New Roman"/>
          <w:sz w:val="24"/>
          <w:szCs w:val="24"/>
        </w:rPr>
        <w:t>, accommodating</w:t>
      </w:r>
      <w:r w:rsidR="007433B5" w:rsidRPr="00857124">
        <w:rPr>
          <w:rFonts w:ascii="Times New Roman" w:hAnsi="Times New Roman" w:cs="Times New Roman"/>
          <w:sz w:val="24"/>
          <w:szCs w:val="24"/>
        </w:rPr>
        <w:t xml:space="preserve"> the traveller’s most</w:t>
      </w:r>
      <w:r w:rsidR="00101B8A" w:rsidRPr="00857124">
        <w:rPr>
          <w:rFonts w:ascii="Times New Roman" w:hAnsi="Times New Roman" w:cs="Times New Roman"/>
          <w:sz w:val="24"/>
          <w:szCs w:val="24"/>
        </w:rPr>
        <w:t xml:space="preserve"> basic needs and human rights. The tenant’s sole reward is that heaven will hear him, and a religious d</w:t>
      </w:r>
      <w:r w:rsidR="00776D3F" w:rsidRPr="00857124">
        <w:rPr>
          <w:rFonts w:ascii="Times New Roman" w:hAnsi="Times New Roman" w:cs="Times New Roman"/>
          <w:sz w:val="24"/>
          <w:szCs w:val="24"/>
        </w:rPr>
        <w:t>iscourse is made manifest in this</w:t>
      </w:r>
      <w:r w:rsidR="00101B8A" w:rsidRPr="00857124">
        <w:rPr>
          <w:rFonts w:ascii="Times New Roman" w:hAnsi="Times New Roman" w:cs="Times New Roman"/>
          <w:sz w:val="24"/>
          <w:szCs w:val="24"/>
        </w:rPr>
        <w:t xml:space="preserve"> </w:t>
      </w:r>
      <w:r w:rsidR="00776D3F" w:rsidRPr="00857124">
        <w:rPr>
          <w:rFonts w:ascii="Times New Roman" w:hAnsi="Times New Roman" w:cs="Times New Roman"/>
          <w:sz w:val="24"/>
          <w:szCs w:val="24"/>
        </w:rPr>
        <w:t xml:space="preserve">act of being heard. Aguilera </w:t>
      </w:r>
      <w:r w:rsidR="00A95F3C">
        <w:rPr>
          <w:rFonts w:ascii="Times New Roman" w:hAnsi="Times New Roman" w:cs="Times New Roman"/>
          <w:sz w:val="24"/>
          <w:szCs w:val="24"/>
        </w:rPr>
        <w:t>looks to “preconstructed discourse” in</w:t>
      </w:r>
      <w:r w:rsidR="00776D3F" w:rsidRPr="00857124">
        <w:rPr>
          <w:rFonts w:ascii="Times New Roman" w:hAnsi="Times New Roman" w:cs="Times New Roman"/>
          <w:sz w:val="24"/>
          <w:szCs w:val="24"/>
        </w:rPr>
        <w:t xml:space="preserve"> those proverbial and biblical maxims that </w:t>
      </w:r>
      <w:r w:rsidRPr="00857124">
        <w:rPr>
          <w:rFonts w:ascii="Times New Roman" w:hAnsi="Times New Roman" w:cs="Times New Roman"/>
          <w:sz w:val="24"/>
          <w:szCs w:val="24"/>
        </w:rPr>
        <w:t xml:space="preserve">instruct on how to lead an exemplary Christian lifestyle through charity and the consequences that await him if he fails </w:t>
      </w:r>
      <w:r w:rsidRPr="00857124">
        <w:rPr>
          <w:rFonts w:ascii="Times New Roman" w:hAnsi="Times New Roman" w:cs="Times New Roman"/>
          <w:sz w:val="24"/>
          <w:szCs w:val="24"/>
        </w:rPr>
        <w:lastRenderedPageBreak/>
        <w:t>to carry out these instructions, as one adage in the Book of Proverbs states:</w:t>
      </w:r>
      <w:r w:rsidR="00A95F3C">
        <w:rPr>
          <w:rFonts w:ascii="Times New Roman" w:hAnsi="Times New Roman" w:cs="Times New Roman"/>
          <w:sz w:val="24"/>
          <w:szCs w:val="24"/>
        </w:rPr>
        <w:t xml:space="preserve"> </w:t>
      </w:r>
      <w:r w:rsidR="00776D3F" w:rsidRPr="00857124">
        <w:rPr>
          <w:rFonts w:ascii="Times New Roman" w:hAnsi="Times New Roman" w:cs="Times New Roman"/>
          <w:sz w:val="24"/>
          <w:szCs w:val="24"/>
        </w:rPr>
        <w:t>“</w:t>
      </w:r>
      <w:r w:rsidR="008E4EFB">
        <w:rPr>
          <w:rFonts w:ascii="Times New Roman" w:hAnsi="Times New Roman" w:cs="Times New Roman"/>
          <w:sz w:val="24"/>
          <w:szCs w:val="24"/>
        </w:rPr>
        <w:t>Whoever refuses to listen to the cry of the weak, will in turn plead and not be heard</w:t>
      </w:r>
      <w:r w:rsidR="005444FB">
        <w:rPr>
          <w:rFonts w:ascii="Times New Roman" w:hAnsi="Times New Roman" w:cs="Times New Roman"/>
          <w:sz w:val="24"/>
          <w:szCs w:val="24"/>
        </w:rPr>
        <w:t>”</w:t>
      </w:r>
      <w:r w:rsidR="0011364F">
        <w:rPr>
          <w:rFonts w:ascii="Times New Roman" w:hAnsi="Times New Roman" w:cs="Times New Roman"/>
          <w:sz w:val="24"/>
          <w:szCs w:val="24"/>
        </w:rPr>
        <w:t xml:space="preserve"> (</w:t>
      </w:r>
      <w:r w:rsidR="0011364F">
        <w:rPr>
          <w:rFonts w:ascii="Times New Roman" w:hAnsi="Times New Roman" w:cs="Times New Roman"/>
          <w:i/>
          <w:sz w:val="24"/>
          <w:szCs w:val="24"/>
        </w:rPr>
        <w:t>New Jerusalem Bible</w:t>
      </w:r>
      <w:r w:rsidR="0011364F">
        <w:rPr>
          <w:rFonts w:ascii="Times New Roman" w:hAnsi="Times New Roman" w:cs="Times New Roman"/>
          <w:sz w:val="24"/>
          <w:szCs w:val="24"/>
        </w:rPr>
        <w:t xml:space="preserve">, Prov. </w:t>
      </w:r>
      <w:r w:rsidR="00AB5994">
        <w:rPr>
          <w:rFonts w:ascii="Times New Roman" w:hAnsi="Times New Roman" w:cs="Times New Roman"/>
          <w:sz w:val="24"/>
          <w:szCs w:val="24"/>
        </w:rPr>
        <w:t>21:13).</w:t>
      </w:r>
      <w:r w:rsidR="0011364F">
        <w:rPr>
          <w:rFonts w:ascii="Times New Roman" w:hAnsi="Times New Roman" w:cs="Times New Roman"/>
          <w:sz w:val="24"/>
          <w:szCs w:val="24"/>
        </w:rPr>
        <w:fldChar w:fldCharType="begin"/>
      </w:r>
      <w:r w:rsidR="0011364F">
        <w:rPr>
          <w:rFonts w:ascii="Times New Roman" w:hAnsi="Times New Roman" w:cs="Times New Roman"/>
          <w:sz w:val="24"/>
          <w:szCs w:val="24"/>
        </w:rPr>
        <w:instrText xml:space="preserve"> ADDIN EN.CITE &lt;EndNote&gt;&lt;Cite Hidden="1"&gt;&lt;Author&gt;Wansbrough&lt;/Author&gt;&lt;Year&gt;1999&lt;/Year&gt;&lt;RecNum&gt;196&lt;/RecNum&gt;&lt;record&gt;&lt;rec-number&gt;196&lt;/rec-number&gt;&lt;foreign-keys&gt;&lt;key app="EN" db-id="5xstxsde6rdp5yexss8vfsa6zwr5fd5z52vs" timestamp="1489219624"&gt;196&lt;/key&gt;&lt;/foreign-keys&gt;&lt;ref-type name="Book"&gt;6&lt;/ref-type&gt;&lt;contributors&gt;&lt;authors&gt;&lt;author&gt;Wansbrough, Henry&lt;/author&gt;&lt;/authors&gt;&lt;/contributors&gt;&lt;titles&gt;&lt;title&gt;The New Jerusalem Bible: Standard Edition&lt;/title&gt;&lt;/titles&gt;&lt;dates&gt;&lt;year&gt;1999&lt;/year&gt;&lt;/dates&gt;&lt;pub-location&gt;New York&lt;/pub-location&gt;&lt;publisher&gt;Doubleday&lt;/publisher&gt;&lt;isbn&gt;9780385493208&lt;/isbn&gt;&lt;urls&gt;&lt;related-urls&gt;&lt;url&gt;https://books.google.com/books?id=xf1q1qmpgV4C&lt;/url&gt;&lt;/related-urls&gt;&lt;/urls&gt;&lt;/record&gt;&lt;/Cite&gt;&lt;/EndNote&gt;</w:instrText>
      </w:r>
      <w:r w:rsidR="0011364F">
        <w:rPr>
          <w:rFonts w:ascii="Times New Roman" w:hAnsi="Times New Roman" w:cs="Times New Roman"/>
          <w:sz w:val="24"/>
          <w:szCs w:val="24"/>
        </w:rPr>
        <w:fldChar w:fldCharType="separate"/>
      </w:r>
      <w:r w:rsidR="0011364F">
        <w:rPr>
          <w:rFonts w:ascii="Times New Roman" w:hAnsi="Times New Roman" w:cs="Times New Roman"/>
          <w:sz w:val="24"/>
          <w:szCs w:val="24"/>
        </w:rPr>
        <w:fldChar w:fldCharType="end"/>
      </w:r>
      <w:r w:rsidR="00DC239D" w:rsidRPr="00857124">
        <w:rPr>
          <w:rFonts w:ascii="Times New Roman" w:hAnsi="Times New Roman" w:cs="Times New Roman"/>
          <w:sz w:val="24"/>
          <w:szCs w:val="24"/>
        </w:rPr>
        <w:t xml:space="preserve"> Tending to the needs of the unfortunate </w:t>
      </w:r>
      <w:r w:rsidR="005E1146" w:rsidRPr="00857124">
        <w:rPr>
          <w:rFonts w:ascii="Times New Roman" w:hAnsi="Times New Roman" w:cs="Times New Roman"/>
          <w:sz w:val="24"/>
          <w:szCs w:val="24"/>
        </w:rPr>
        <w:t>is a collective duty.</w:t>
      </w:r>
    </w:p>
    <w:p w14:paraId="04A5438C" w14:textId="1F6340E1" w:rsidR="00A83C5C" w:rsidRPr="00857124" w:rsidRDefault="005E1146" w:rsidP="00DC239D">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The importance of the collective </w:t>
      </w:r>
      <w:r w:rsidR="00C861A5" w:rsidRPr="00857124">
        <w:rPr>
          <w:rFonts w:ascii="Times New Roman" w:hAnsi="Times New Roman" w:cs="Times New Roman"/>
          <w:sz w:val="24"/>
          <w:szCs w:val="24"/>
        </w:rPr>
        <w:t>is further developed i</w:t>
      </w:r>
      <w:r w:rsidR="004448C9" w:rsidRPr="00857124">
        <w:rPr>
          <w:rFonts w:ascii="Times New Roman" w:hAnsi="Times New Roman" w:cs="Times New Roman"/>
          <w:sz w:val="24"/>
          <w:szCs w:val="24"/>
        </w:rPr>
        <w:t>n “</w:t>
      </w:r>
      <w:r w:rsidR="005231F7">
        <w:rPr>
          <w:rFonts w:ascii="Times New Roman" w:hAnsi="Times New Roman" w:cs="Times New Roman"/>
          <w:sz w:val="24"/>
          <w:szCs w:val="24"/>
          <w:lang w:val="es-ES"/>
        </w:rPr>
        <w:t>¡</w:t>
      </w:r>
      <w:r w:rsidR="004448C9" w:rsidRPr="00857124">
        <w:rPr>
          <w:rFonts w:ascii="Times New Roman" w:hAnsi="Times New Roman" w:cs="Times New Roman"/>
          <w:sz w:val="24"/>
          <w:szCs w:val="24"/>
        </w:rPr>
        <w:t>Que hermanos</w:t>
      </w:r>
      <w:r w:rsidR="005231F7">
        <w:rPr>
          <w:rFonts w:ascii="Times New Roman" w:hAnsi="Times New Roman" w:cs="Times New Roman"/>
          <w:sz w:val="24"/>
          <w:szCs w:val="24"/>
        </w:rPr>
        <w:t>!</w:t>
      </w:r>
      <w:r w:rsidR="004448C9" w:rsidRPr="00857124">
        <w:rPr>
          <w:rFonts w:ascii="Times New Roman" w:hAnsi="Times New Roman" w:cs="Times New Roman"/>
          <w:sz w:val="24"/>
          <w:szCs w:val="24"/>
        </w:rPr>
        <w:t>”</w:t>
      </w:r>
      <w:r w:rsidR="00AB5994">
        <w:rPr>
          <w:rFonts w:ascii="Times New Roman" w:hAnsi="Times New Roman" w:cs="Times New Roman"/>
          <w:sz w:val="24"/>
          <w:szCs w:val="24"/>
        </w:rPr>
        <w:t xml:space="preserve"> (“What Brothers</w:t>
      </w:r>
      <w:r w:rsidR="005231F7">
        <w:rPr>
          <w:rFonts w:ascii="Times New Roman" w:hAnsi="Times New Roman" w:cs="Times New Roman"/>
          <w:sz w:val="24"/>
          <w:szCs w:val="24"/>
        </w:rPr>
        <w:t>!)</w:t>
      </w:r>
      <w:r w:rsidR="00DD13D8" w:rsidRPr="00857124">
        <w:rPr>
          <w:rFonts w:ascii="Times New Roman" w:hAnsi="Times New Roman" w:cs="Times New Roman"/>
          <w:sz w:val="24"/>
          <w:szCs w:val="24"/>
        </w:rPr>
        <w:t xml:space="preserve"> </w:t>
      </w:r>
      <w:r w:rsidR="00AB5994">
        <w:rPr>
          <w:rFonts w:ascii="Times New Roman" w:hAnsi="Times New Roman" w:cs="Times New Roman"/>
          <w:sz w:val="24"/>
          <w:szCs w:val="24"/>
        </w:rPr>
        <w:t>where</w:t>
      </w:r>
      <w:r w:rsidR="00DD13D8" w:rsidRPr="00857124">
        <w:rPr>
          <w:rFonts w:ascii="Times New Roman" w:hAnsi="Times New Roman" w:cs="Times New Roman"/>
          <w:sz w:val="24"/>
          <w:szCs w:val="24"/>
        </w:rPr>
        <w:t xml:space="preserve"> </w:t>
      </w:r>
      <w:r w:rsidR="00DC239D" w:rsidRPr="00857124">
        <w:rPr>
          <w:rFonts w:ascii="Times New Roman" w:hAnsi="Times New Roman" w:cs="Times New Roman"/>
          <w:sz w:val="24"/>
          <w:szCs w:val="24"/>
        </w:rPr>
        <w:t>the</w:t>
      </w:r>
      <w:r w:rsidR="00230A21" w:rsidRPr="00857124">
        <w:rPr>
          <w:rFonts w:ascii="Times New Roman" w:hAnsi="Times New Roman" w:cs="Times New Roman"/>
          <w:sz w:val="24"/>
          <w:szCs w:val="24"/>
        </w:rPr>
        <w:t xml:space="preserve"> </w:t>
      </w:r>
      <w:r w:rsidR="00584BAD" w:rsidRPr="00857124">
        <w:rPr>
          <w:rFonts w:ascii="Times New Roman" w:hAnsi="Times New Roman" w:cs="Times New Roman"/>
          <w:sz w:val="24"/>
          <w:szCs w:val="24"/>
        </w:rPr>
        <w:t>ironic u</w:t>
      </w:r>
      <w:r w:rsidR="00DC239D" w:rsidRPr="00857124">
        <w:rPr>
          <w:rFonts w:ascii="Times New Roman" w:hAnsi="Times New Roman" w:cs="Times New Roman"/>
          <w:sz w:val="24"/>
          <w:szCs w:val="24"/>
        </w:rPr>
        <w:t xml:space="preserve">se of the vocable “hermanos” </w:t>
      </w:r>
      <w:r w:rsidR="00C861A5" w:rsidRPr="00857124">
        <w:rPr>
          <w:rFonts w:ascii="Times New Roman" w:hAnsi="Times New Roman" w:cs="Times New Roman"/>
          <w:sz w:val="24"/>
          <w:szCs w:val="24"/>
        </w:rPr>
        <w:t>symbolizes</w:t>
      </w:r>
      <w:r w:rsidR="00584BAD" w:rsidRPr="00857124">
        <w:rPr>
          <w:rFonts w:ascii="Times New Roman" w:hAnsi="Times New Roman" w:cs="Times New Roman"/>
          <w:sz w:val="24"/>
          <w:szCs w:val="24"/>
        </w:rPr>
        <w:t xml:space="preserve"> the </w:t>
      </w:r>
      <w:r w:rsidR="00230A21" w:rsidRPr="00857124">
        <w:rPr>
          <w:rFonts w:ascii="Times New Roman" w:hAnsi="Times New Roman" w:cs="Times New Roman"/>
          <w:sz w:val="24"/>
          <w:szCs w:val="24"/>
        </w:rPr>
        <w:t xml:space="preserve">societal and/or </w:t>
      </w:r>
      <w:r w:rsidR="00FA5FB8" w:rsidRPr="00857124">
        <w:rPr>
          <w:rFonts w:ascii="Times New Roman" w:hAnsi="Times New Roman" w:cs="Times New Roman"/>
          <w:sz w:val="24"/>
          <w:szCs w:val="24"/>
        </w:rPr>
        <w:t xml:space="preserve">national and thereby familiar </w:t>
      </w:r>
      <w:r w:rsidR="00C861A5" w:rsidRPr="00857124">
        <w:rPr>
          <w:rFonts w:ascii="Times New Roman" w:hAnsi="Times New Roman" w:cs="Times New Roman"/>
          <w:sz w:val="24"/>
          <w:szCs w:val="24"/>
        </w:rPr>
        <w:t>relationship between a</w:t>
      </w:r>
      <w:r w:rsidR="00584BAD" w:rsidRPr="00857124">
        <w:rPr>
          <w:rFonts w:ascii="Times New Roman" w:hAnsi="Times New Roman" w:cs="Times New Roman"/>
          <w:sz w:val="24"/>
          <w:szCs w:val="24"/>
        </w:rPr>
        <w:t xml:space="preserve"> </w:t>
      </w:r>
      <w:r w:rsidR="009875F3" w:rsidRPr="00857124">
        <w:rPr>
          <w:rFonts w:ascii="Times New Roman" w:hAnsi="Times New Roman" w:cs="Times New Roman"/>
          <w:i/>
          <w:sz w:val="24"/>
          <w:szCs w:val="24"/>
        </w:rPr>
        <w:t>jornalero</w:t>
      </w:r>
      <w:r w:rsidR="009875F3" w:rsidRPr="00857124">
        <w:rPr>
          <w:rFonts w:ascii="Times New Roman" w:hAnsi="Times New Roman" w:cs="Times New Roman"/>
          <w:sz w:val="24"/>
          <w:szCs w:val="24"/>
        </w:rPr>
        <w:t xml:space="preserve"> (day</w:t>
      </w:r>
      <w:r w:rsidR="00584BAD" w:rsidRPr="00857124">
        <w:rPr>
          <w:rFonts w:ascii="Times New Roman" w:hAnsi="Times New Roman" w:cs="Times New Roman"/>
          <w:sz w:val="24"/>
          <w:szCs w:val="24"/>
        </w:rPr>
        <w:t xml:space="preserve"> laborer</w:t>
      </w:r>
      <w:r w:rsidR="009875F3" w:rsidRPr="00857124">
        <w:rPr>
          <w:rFonts w:ascii="Times New Roman" w:hAnsi="Times New Roman" w:cs="Times New Roman"/>
          <w:sz w:val="24"/>
          <w:szCs w:val="24"/>
        </w:rPr>
        <w:t>)</w:t>
      </w:r>
      <w:r w:rsidR="00C861A5" w:rsidRPr="00857124">
        <w:rPr>
          <w:rFonts w:ascii="Times New Roman" w:hAnsi="Times New Roman" w:cs="Times New Roman"/>
          <w:sz w:val="24"/>
          <w:szCs w:val="24"/>
        </w:rPr>
        <w:t xml:space="preserve"> and a </w:t>
      </w:r>
      <w:r w:rsidR="009875F3" w:rsidRPr="00857124">
        <w:rPr>
          <w:rFonts w:ascii="Times New Roman" w:hAnsi="Times New Roman" w:cs="Times New Roman"/>
          <w:i/>
          <w:sz w:val="24"/>
          <w:szCs w:val="24"/>
        </w:rPr>
        <w:t>caballero</w:t>
      </w:r>
      <w:r w:rsidR="009875F3" w:rsidRPr="00857124">
        <w:rPr>
          <w:rFonts w:ascii="Times New Roman" w:hAnsi="Times New Roman" w:cs="Times New Roman"/>
          <w:sz w:val="24"/>
          <w:szCs w:val="24"/>
        </w:rPr>
        <w:t xml:space="preserve"> (</w:t>
      </w:r>
      <w:r w:rsidR="00584BAD" w:rsidRPr="00857124">
        <w:rPr>
          <w:rFonts w:ascii="Times New Roman" w:hAnsi="Times New Roman" w:cs="Times New Roman"/>
          <w:sz w:val="24"/>
          <w:szCs w:val="24"/>
        </w:rPr>
        <w:t>gentleman</w:t>
      </w:r>
      <w:r w:rsidR="009875F3" w:rsidRPr="00857124">
        <w:rPr>
          <w:rFonts w:ascii="Times New Roman" w:hAnsi="Times New Roman" w:cs="Times New Roman"/>
          <w:sz w:val="24"/>
          <w:szCs w:val="24"/>
        </w:rPr>
        <w:t>)</w:t>
      </w:r>
      <w:r w:rsidR="00230A21" w:rsidRPr="00857124">
        <w:rPr>
          <w:rFonts w:ascii="Times New Roman" w:hAnsi="Times New Roman" w:cs="Times New Roman"/>
          <w:sz w:val="24"/>
          <w:szCs w:val="24"/>
        </w:rPr>
        <w:t xml:space="preserve"> </w:t>
      </w:r>
      <w:r w:rsidR="00C861A5" w:rsidRPr="00857124">
        <w:rPr>
          <w:rFonts w:ascii="Times New Roman" w:hAnsi="Times New Roman" w:cs="Times New Roman"/>
          <w:sz w:val="24"/>
          <w:szCs w:val="24"/>
        </w:rPr>
        <w:t xml:space="preserve">who is </w:t>
      </w:r>
      <w:r w:rsidR="00584BAD" w:rsidRPr="00857124">
        <w:rPr>
          <w:rFonts w:ascii="Times New Roman" w:hAnsi="Times New Roman" w:cs="Times New Roman"/>
          <w:sz w:val="24"/>
          <w:szCs w:val="24"/>
        </w:rPr>
        <w:t>unwilling to p</w:t>
      </w:r>
      <w:r w:rsidR="00FC764F" w:rsidRPr="00857124">
        <w:rPr>
          <w:rFonts w:ascii="Times New Roman" w:hAnsi="Times New Roman" w:cs="Times New Roman"/>
          <w:sz w:val="24"/>
          <w:szCs w:val="24"/>
        </w:rPr>
        <w:t xml:space="preserve">rovide the </w:t>
      </w:r>
      <w:r w:rsidRPr="00857124">
        <w:rPr>
          <w:rFonts w:ascii="Times New Roman" w:hAnsi="Times New Roman" w:cs="Times New Roman"/>
          <w:sz w:val="24"/>
          <w:szCs w:val="24"/>
        </w:rPr>
        <w:t xml:space="preserve">former </w:t>
      </w:r>
      <w:r w:rsidR="00C861A5" w:rsidRPr="00857124">
        <w:rPr>
          <w:rFonts w:ascii="Times New Roman" w:hAnsi="Times New Roman" w:cs="Times New Roman"/>
          <w:sz w:val="24"/>
          <w:szCs w:val="24"/>
        </w:rPr>
        <w:t xml:space="preserve">with an </w:t>
      </w:r>
      <w:r w:rsidR="003D7095" w:rsidRPr="00857124">
        <w:rPr>
          <w:rFonts w:ascii="Times New Roman" w:hAnsi="Times New Roman" w:cs="Times New Roman"/>
          <w:sz w:val="24"/>
          <w:szCs w:val="24"/>
        </w:rPr>
        <w:t>alm. Religious discou</w:t>
      </w:r>
      <w:r w:rsidR="00DD13D8" w:rsidRPr="00857124">
        <w:rPr>
          <w:rFonts w:ascii="Times New Roman" w:hAnsi="Times New Roman" w:cs="Times New Roman"/>
          <w:sz w:val="24"/>
          <w:szCs w:val="24"/>
        </w:rPr>
        <w:t>r</w:t>
      </w:r>
      <w:r w:rsidR="003D7095" w:rsidRPr="00857124">
        <w:rPr>
          <w:rFonts w:ascii="Times New Roman" w:hAnsi="Times New Roman" w:cs="Times New Roman"/>
          <w:sz w:val="24"/>
          <w:szCs w:val="24"/>
        </w:rPr>
        <w:t>se, like</w:t>
      </w:r>
      <w:r w:rsidR="00C861A5" w:rsidRPr="00857124">
        <w:rPr>
          <w:rFonts w:ascii="Times New Roman" w:hAnsi="Times New Roman" w:cs="Times New Roman"/>
          <w:sz w:val="24"/>
          <w:szCs w:val="24"/>
        </w:rPr>
        <w:t xml:space="preserve"> in “La caridad” remains intact but the repercussions of ignoring the cries of the poor no longer have </w:t>
      </w:r>
      <w:r w:rsidR="003D7095" w:rsidRPr="00857124">
        <w:rPr>
          <w:rFonts w:ascii="Times New Roman" w:hAnsi="Times New Roman" w:cs="Times New Roman"/>
          <w:sz w:val="24"/>
          <w:szCs w:val="24"/>
        </w:rPr>
        <w:t>religious but negative social implications that arise from inequality.</w:t>
      </w:r>
    </w:p>
    <w:p w14:paraId="531D0F00" w14:textId="77777777" w:rsidR="00E41458" w:rsidRPr="00857124" w:rsidRDefault="001E04BE" w:rsidP="00D95C7C">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The poem begins </w:t>
      </w:r>
      <w:r w:rsidR="00455886" w:rsidRPr="00857124">
        <w:rPr>
          <w:rFonts w:ascii="Times New Roman" w:hAnsi="Times New Roman" w:cs="Times New Roman"/>
          <w:sz w:val="24"/>
          <w:szCs w:val="24"/>
        </w:rPr>
        <w:t xml:space="preserve">with the </w:t>
      </w:r>
      <w:r w:rsidR="00455886" w:rsidRPr="00857124">
        <w:rPr>
          <w:rFonts w:ascii="Times New Roman" w:hAnsi="Times New Roman" w:cs="Times New Roman"/>
          <w:i/>
          <w:sz w:val="24"/>
          <w:szCs w:val="24"/>
        </w:rPr>
        <w:t>jornalero’s</w:t>
      </w:r>
      <w:r w:rsidR="00455886" w:rsidRPr="00857124">
        <w:rPr>
          <w:rFonts w:ascii="Times New Roman" w:hAnsi="Times New Roman" w:cs="Times New Roman"/>
          <w:sz w:val="24"/>
          <w:szCs w:val="24"/>
        </w:rPr>
        <w:t xml:space="preserve"> invocation of the </w:t>
      </w:r>
      <w:r w:rsidR="00455886" w:rsidRPr="00857124">
        <w:rPr>
          <w:rFonts w:ascii="Times New Roman" w:hAnsi="Times New Roman" w:cs="Times New Roman"/>
          <w:i/>
          <w:sz w:val="24"/>
          <w:szCs w:val="24"/>
        </w:rPr>
        <w:t>caballer</w:t>
      </w:r>
      <w:r w:rsidR="008138EF" w:rsidRPr="00857124">
        <w:rPr>
          <w:rFonts w:ascii="Times New Roman" w:hAnsi="Times New Roman" w:cs="Times New Roman"/>
          <w:i/>
          <w:sz w:val="24"/>
          <w:szCs w:val="24"/>
        </w:rPr>
        <w:t>o</w:t>
      </w:r>
      <w:r w:rsidR="008138EF" w:rsidRPr="00857124">
        <w:rPr>
          <w:rFonts w:ascii="Times New Roman" w:hAnsi="Times New Roman" w:cs="Times New Roman"/>
          <w:sz w:val="24"/>
          <w:szCs w:val="24"/>
        </w:rPr>
        <w:t>:</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E41458" w:rsidRPr="00857124" w14:paraId="66CC7C6B" w14:textId="77777777" w:rsidTr="00E41458">
        <w:tc>
          <w:tcPr>
            <w:tcW w:w="4788" w:type="dxa"/>
          </w:tcPr>
          <w:p w14:paraId="1CD5553C"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-¡Caballero, una limosna;</w:t>
            </w:r>
          </w:p>
          <w:p w14:paraId="3F33974B"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Por la Virgen, caballero!</w:t>
            </w:r>
          </w:p>
          <w:p w14:paraId="393FF070"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Soy un pobre jornalero</w:t>
            </w:r>
          </w:p>
          <w:p w14:paraId="64F7CA82"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Que no lo puede ganar.</w:t>
            </w:r>
          </w:p>
          <w:p w14:paraId="1120C48E"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Trabajo busco… ¡ay! en balde</w:t>
            </w:r>
          </w:p>
          <w:p w14:paraId="31214192"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Me dicen que no hay trabajo,</w:t>
            </w:r>
          </w:p>
          <w:p w14:paraId="63DD4A8A"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andando de arriba abajo</w:t>
            </w:r>
          </w:p>
          <w:p w14:paraId="3B817B6E" w14:textId="09E79ADA"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Llevo </w:t>
            </w:r>
            <w:r w:rsidR="008D4D68" w:rsidRPr="00857124">
              <w:rPr>
                <w:rFonts w:ascii="Times New Roman" w:hAnsi="Times New Roman" w:cs="Times New Roman"/>
                <w:sz w:val="24"/>
                <w:szCs w:val="24"/>
                <w:lang w:val="es-ES_tradnl"/>
              </w:rPr>
              <w:t>seis días</w:t>
            </w:r>
          </w:p>
          <w:p w14:paraId="716908FE" w14:textId="77777777" w:rsidR="00E41458" w:rsidRPr="00857124" w:rsidRDefault="00E41458" w:rsidP="00E41458">
            <w:pPr>
              <w:ind w:left="360"/>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Nada tengo, señor, nada;</w:t>
            </w:r>
          </w:p>
          <w:p w14:paraId="658AF6E6" w14:textId="77777777" w:rsidR="00E41458" w:rsidRPr="00857124"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En mi situación repare.</w:t>
            </w:r>
          </w:p>
          <w:p w14:paraId="1F2ED4DC" w14:textId="77777777" w:rsidR="00E41458" w:rsidRPr="00857124" w:rsidRDefault="00E41458" w:rsidP="00E41458">
            <w:pPr>
              <w:jc w:val="center"/>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-¡Cómo ha de ser! Dios le ampare</w:t>
            </w:r>
          </w:p>
          <w:p w14:paraId="62A8C6B3" w14:textId="77777777" w:rsidR="00E41458" w:rsidRPr="000908B2" w:rsidRDefault="00E41458" w:rsidP="00E41458">
            <w:pPr>
              <w:jc w:val="center"/>
              <w:rPr>
                <w:rFonts w:ascii="Times New Roman" w:hAnsi="Times New Roman" w:cs="Times New Roman"/>
                <w:sz w:val="24"/>
                <w:szCs w:val="24"/>
                <w:lang w:val="es-ES_tradnl"/>
              </w:rPr>
            </w:pPr>
            <w:r w:rsidRPr="00857124">
              <w:rPr>
                <w:rFonts w:ascii="Times New Roman" w:hAnsi="Times New Roman" w:cs="Times New Roman"/>
                <w:i/>
                <w:sz w:val="24"/>
                <w:szCs w:val="24"/>
                <w:lang w:val="es-ES_tradnl"/>
              </w:rPr>
              <w:t>Que es quien le puede amparar</w:t>
            </w:r>
            <w:r w:rsidR="000908B2">
              <w:rPr>
                <w:rFonts w:ascii="Times New Roman" w:hAnsi="Times New Roman" w:cs="Times New Roman"/>
                <w:i/>
                <w:sz w:val="24"/>
                <w:szCs w:val="24"/>
                <w:lang w:val="es-ES_tradnl"/>
              </w:rPr>
              <w:t xml:space="preserve"> </w:t>
            </w:r>
            <w:r w:rsidR="000908B2">
              <w:rPr>
                <w:rFonts w:ascii="Times New Roman" w:hAnsi="Times New Roman" w:cs="Times New Roman"/>
                <w:sz w:val="24"/>
                <w:szCs w:val="24"/>
                <w:lang w:val="es-ES_tradnl"/>
              </w:rPr>
              <w:t>(60).</w:t>
            </w:r>
          </w:p>
        </w:tc>
        <w:tc>
          <w:tcPr>
            <w:tcW w:w="4788" w:type="dxa"/>
          </w:tcPr>
          <w:p w14:paraId="7FDBA581"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Sir, spare some change</w:t>
            </w:r>
          </w:p>
          <w:p w14:paraId="286935F5"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For the Virgin Mary, Sir!</w:t>
            </w:r>
          </w:p>
          <w:p w14:paraId="6747C7A7"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I’m a poor laborer</w:t>
            </w:r>
          </w:p>
          <w:p w14:paraId="47C32EBB"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Who can’t earn his crust</w:t>
            </w:r>
          </w:p>
          <w:p w14:paraId="25E48657"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I look for work… Oh! in vain</w:t>
            </w:r>
          </w:p>
          <w:p w14:paraId="4B02793E"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They tell me there is no work</w:t>
            </w:r>
          </w:p>
          <w:p w14:paraId="38F21DDC"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And walking up and down</w:t>
            </w:r>
          </w:p>
          <w:p w14:paraId="3B704EB3" w14:textId="77777777" w:rsidR="00E41458" w:rsidRPr="00857124" w:rsidRDefault="00E41458" w:rsidP="00E41458">
            <w:pPr>
              <w:jc w:val="center"/>
              <w:rPr>
                <w:rFonts w:ascii="Times New Roman" w:hAnsi="Times New Roman" w:cs="Times New Roman"/>
                <w:sz w:val="24"/>
                <w:szCs w:val="24"/>
              </w:rPr>
            </w:pPr>
            <w:r w:rsidRPr="00857124">
              <w:rPr>
                <w:rFonts w:ascii="Times New Roman" w:hAnsi="Times New Roman" w:cs="Times New Roman"/>
                <w:sz w:val="24"/>
                <w:szCs w:val="24"/>
              </w:rPr>
              <w:t>I’ve been for six days.</w:t>
            </w:r>
          </w:p>
          <w:p w14:paraId="5E87F155" w14:textId="77777777" w:rsidR="00E41458" w:rsidRPr="00857124" w:rsidRDefault="00E41458" w:rsidP="00E41458">
            <w:pPr>
              <w:ind w:left="360"/>
              <w:jc w:val="center"/>
              <w:rPr>
                <w:rFonts w:ascii="Times New Roman" w:hAnsi="Times New Roman" w:cs="Times New Roman"/>
                <w:sz w:val="24"/>
                <w:szCs w:val="24"/>
              </w:rPr>
            </w:pPr>
            <w:r w:rsidRPr="00857124">
              <w:rPr>
                <w:rFonts w:ascii="Times New Roman" w:hAnsi="Times New Roman" w:cs="Times New Roman"/>
                <w:sz w:val="24"/>
                <w:szCs w:val="24"/>
              </w:rPr>
              <w:t>I have nothing, sir, nothing</w:t>
            </w:r>
          </w:p>
          <w:p w14:paraId="20422E96" w14:textId="77777777" w:rsidR="00E41458" w:rsidRPr="00857124" w:rsidRDefault="00681A2B" w:rsidP="00E41458">
            <w:pPr>
              <w:jc w:val="center"/>
              <w:rPr>
                <w:rFonts w:ascii="Times New Roman" w:hAnsi="Times New Roman" w:cs="Times New Roman"/>
                <w:sz w:val="24"/>
                <w:szCs w:val="24"/>
              </w:rPr>
            </w:pPr>
            <w:r w:rsidRPr="00857124">
              <w:rPr>
                <w:rFonts w:ascii="Times New Roman" w:hAnsi="Times New Roman" w:cs="Times New Roman"/>
                <w:sz w:val="24"/>
                <w:szCs w:val="24"/>
              </w:rPr>
              <w:t>Recognize</w:t>
            </w:r>
            <w:r w:rsidR="00E41458" w:rsidRPr="00857124">
              <w:rPr>
                <w:rFonts w:ascii="Times New Roman" w:hAnsi="Times New Roman" w:cs="Times New Roman"/>
                <w:sz w:val="24"/>
                <w:szCs w:val="24"/>
              </w:rPr>
              <w:t xml:space="preserve"> my situation.</w:t>
            </w:r>
          </w:p>
          <w:p w14:paraId="2601E8C4" w14:textId="77777777" w:rsidR="00E41458" w:rsidRPr="00857124" w:rsidRDefault="00E41458" w:rsidP="00E41458">
            <w:pPr>
              <w:jc w:val="center"/>
              <w:rPr>
                <w:rFonts w:ascii="Times New Roman" w:hAnsi="Times New Roman" w:cs="Times New Roman"/>
                <w:i/>
                <w:sz w:val="24"/>
                <w:szCs w:val="24"/>
              </w:rPr>
            </w:pPr>
            <w:r w:rsidRPr="00857124">
              <w:rPr>
                <w:rFonts w:ascii="Times New Roman" w:hAnsi="Times New Roman" w:cs="Times New Roman"/>
                <w:i/>
                <w:sz w:val="24"/>
                <w:szCs w:val="24"/>
              </w:rPr>
              <w:t>-How it must be! May God protect you</w:t>
            </w:r>
          </w:p>
          <w:p w14:paraId="324B6A7D" w14:textId="77777777" w:rsidR="00E41458" w:rsidRPr="00857124" w:rsidRDefault="00E41458" w:rsidP="00E41458">
            <w:pPr>
              <w:jc w:val="center"/>
              <w:rPr>
                <w:rFonts w:ascii="Times New Roman" w:hAnsi="Times New Roman" w:cs="Times New Roman"/>
                <w:i/>
                <w:sz w:val="24"/>
                <w:szCs w:val="24"/>
              </w:rPr>
            </w:pPr>
            <w:r w:rsidRPr="00857124">
              <w:rPr>
                <w:rFonts w:ascii="Times New Roman" w:hAnsi="Times New Roman" w:cs="Times New Roman"/>
                <w:i/>
                <w:sz w:val="24"/>
                <w:szCs w:val="24"/>
              </w:rPr>
              <w:t>Who is he that can protect you.</w:t>
            </w:r>
          </w:p>
          <w:p w14:paraId="12411B99" w14:textId="77777777" w:rsidR="00E41458" w:rsidRPr="00857124" w:rsidRDefault="00E41458" w:rsidP="00E41458">
            <w:pPr>
              <w:rPr>
                <w:rFonts w:ascii="Times New Roman" w:hAnsi="Times New Roman" w:cs="Times New Roman"/>
                <w:sz w:val="24"/>
                <w:szCs w:val="24"/>
              </w:rPr>
            </w:pPr>
          </w:p>
        </w:tc>
      </w:tr>
    </w:tbl>
    <w:p w14:paraId="4DCE0BC8" w14:textId="3C343C4C" w:rsidR="003C3451" w:rsidRPr="00857124" w:rsidRDefault="007A4FB8" w:rsidP="004836C8">
      <w:pPr>
        <w:spacing w:line="480" w:lineRule="auto"/>
        <w:rPr>
          <w:rFonts w:ascii="Times New Roman" w:hAnsi="Times New Roman" w:cs="Times New Roman"/>
          <w:sz w:val="24"/>
          <w:szCs w:val="24"/>
        </w:rPr>
      </w:pPr>
      <w:r w:rsidRPr="00857124">
        <w:rPr>
          <w:rFonts w:ascii="Times New Roman" w:hAnsi="Times New Roman" w:cs="Times New Roman"/>
          <w:sz w:val="24"/>
          <w:szCs w:val="24"/>
        </w:rPr>
        <w:t>Signs of difference and inequality are i</w:t>
      </w:r>
      <w:r w:rsidR="004836C8" w:rsidRPr="00857124">
        <w:rPr>
          <w:rFonts w:ascii="Times New Roman" w:hAnsi="Times New Roman" w:cs="Times New Roman"/>
          <w:sz w:val="24"/>
          <w:szCs w:val="24"/>
        </w:rPr>
        <w:t>mmediately</w:t>
      </w:r>
      <w:r w:rsidRPr="00857124">
        <w:rPr>
          <w:rFonts w:ascii="Times New Roman" w:hAnsi="Times New Roman" w:cs="Times New Roman"/>
          <w:sz w:val="24"/>
          <w:szCs w:val="24"/>
        </w:rPr>
        <w:t xml:space="preserve"> established</w:t>
      </w:r>
      <w:r w:rsidR="004836C8" w:rsidRPr="00857124">
        <w:rPr>
          <w:rFonts w:ascii="Times New Roman" w:hAnsi="Times New Roman" w:cs="Times New Roman"/>
          <w:sz w:val="24"/>
          <w:szCs w:val="24"/>
        </w:rPr>
        <w:t xml:space="preserve"> </w:t>
      </w:r>
      <w:r w:rsidRPr="00857124">
        <w:rPr>
          <w:rFonts w:ascii="Times New Roman" w:hAnsi="Times New Roman" w:cs="Times New Roman"/>
          <w:sz w:val="24"/>
          <w:szCs w:val="24"/>
        </w:rPr>
        <w:t xml:space="preserve">between the </w:t>
      </w:r>
      <w:r w:rsidRPr="00857124">
        <w:rPr>
          <w:rFonts w:ascii="Times New Roman" w:hAnsi="Times New Roman" w:cs="Times New Roman"/>
          <w:i/>
          <w:sz w:val="24"/>
          <w:szCs w:val="24"/>
        </w:rPr>
        <w:t xml:space="preserve">caballero </w:t>
      </w:r>
      <w:r w:rsidRPr="00857124">
        <w:rPr>
          <w:rFonts w:ascii="Times New Roman" w:hAnsi="Times New Roman" w:cs="Times New Roman"/>
          <w:sz w:val="24"/>
          <w:szCs w:val="24"/>
        </w:rPr>
        <w:t xml:space="preserve">and </w:t>
      </w:r>
      <w:r w:rsidRPr="00857124">
        <w:rPr>
          <w:rFonts w:ascii="Times New Roman" w:hAnsi="Times New Roman" w:cs="Times New Roman"/>
          <w:i/>
          <w:sz w:val="24"/>
          <w:szCs w:val="24"/>
        </w:rPr>
        <w:t>jornalero</w:t>
      </w:r>
      <w:r w:rsidR="005B75CE" w:rsidRPr="00857124">
        <w:rPr>
          <w:rFonts w:ascii="Times New Roman" w:hAnsi="Times New Roman" w:cs="Times New Roman"/>
          <w:sz w:val="24"/>
          <w:szCs w:val="24"/>
        </w:rPr>
        <w:t xml:space="preserve">. The former represents the small wealthy class while the latter symbolizes the </w:t>
      </w:r>
      <w:r w:rsidR="003C3451" w:rsidRPr="00857124">
        <w:rPr>
          <w:rFonts w:ascii="Times New Roman" w:hAnsi="Times New Roman" w:cs="Times New Roman"/>
          <w:sz w:val="24"/>
          <w:szCs w:val="24"/>
        </w:rPr>
        <w:t xml:space="preserve">situation of the </w:t>
      </w:r>
      <w:r w:rsidR="005B75CE" w:rsidRPr="00857124">
        <w:rPr>
          <w:rFonts w:ascii="Times New Roman" w:hAnsi="Times New Roman" w:cs="Times New Roman"/>
          <w:sz w:val="24"/>
          <w:szCs w:val="24"/>
        </w:rPr>
        <w:t>masses. This inequality</w:t>
      </w:r>
      <w:r w:rsidR="00831268">
        <w:rPr>
          <w:rFonts w:ascii="Times New Roman" w:hAnsi="Times New Roman" w:cs="Times New Roman"/>
          <w:sz w:val="24"/>
          <w:szCs w:val="24"/>
        </w:rPr>
        <w:t xml:space="preserve"> </w:t>
      </w:r>
      <w:r w:rsidR="00BC431F" w:rsidRPr="00857124">
        <w:rPr>
          <w:rFonts w:ascii="Times New Roman" w:hAnsi="Times New Roman" w:cs="Times New Roman"/>
          <w:sz w:val="24"/>
          <w:szCs w:val="24"/>
        </w:rPr>
        <w:t xml:space="preserve">clashes with the </w:t>
      </w:r>
      <w:r w:rsidR="00831268">
        <w:rPr>
          <w:rFonts w:ascii="Times New Roman" w:hAnsi="Times New Roman" w:cs="Times New Roman"/>
          <w:sz w:val="24"/>
          <w:szCs w:val="24"/>
        </w:rPr>
        <w:t>nation’s religious belief system wher</w:t>
      </w:r>
      <w:r w:rsidR="00BC431F" w:rsidRPr="00857124">
        <w:rPr>
          <w:rFonts w:ascii="Times New Roman" w:hAnsi="Times New Roman" w:cs="Times New Roman"/>
          <w:sz w:val="24"/>
          <w:szCs w:val="24"/>
        </w:rPr>
        <w:t xml:space="preserve">e </w:t>
      </w:r>
      <w:r w:rsidR="005B75CE" w:rsidRPr="00857124">
        <w:rPr>
          <w:rFonts w:ascii="Times New Roman" w:hAnsi="Times New Roman" w:cs="Times New Roman"/>
          <w:sz w:val="24"/>
          <w:szCs w:val="24"/>
        </w:rPr>
        <w:t xml:space="preserve">all man </w:t>
      </w:r>
      <w:r w:rsidR="00831268">
        <w:rPr>
          <w:rFonts w:ascii="Times New Roman" w:hAnsi="Times New Roman" w:cs="Times New Roman"/>
          <w:sz w:val="24"/>
          <w:szCs w:val="24"/>
        </w:rPr>
        <w:t>are understood to</w:t>
      </w:r>
      <w:r w:rsidR="005B75CE" w:rsidRPr="00857124">
        <w:rPr>
          <w:rFonts w:ascii="Times New Roman" w:hAnsi="Times New Roman" w:cs="Times New Roman"/>
          <w:sz w:val="24"/>
          <w:szCs w:val="24"/>
        </w:rPr>
        <w:t xml:space="preserve"> be brother</w:t>
      </w:r>
      <w:r w:rsidR="003C3451" w:rsidRPr="00857124">
        <w:rPr>
          <w:rFonts w:ascii="Times New Roman" w:hAnsi="Times New Roman" w:cs="Times New Roman"/>
          <w:sz w:val="24"/>
          <w:szCs w:val="24"/>
        </w:rPr>
        <w:t>s and equal in the eyes of God, and Aguilera seeks to expose the hypocrisy in those who perpetuate the legitimization of such inequality.</w:t>
      </w:r>
    </w:p>
    <w:p w14:paraId="74A6DB9C" w14:textId="48517D3C" w:rsidR="00FA5FB8" w:rsidRPr="00857124" w:rsidRDefault="00BC431F" w:rsidP="004836C8">
      <w:pPr>
        <w:spacing w:line="480" w:lineRule="auto"/>
        <w:rPr>
          <w:rFonts w:ascii="Times New Roman" w:hAnsi="Times New Roman" w:cs="Times New Roman"/>
          <w:sz w:val="24"/>
          <w:szCs w:val="24"/>
        </w:rPr>
      </w:pPr>
      <w:r w:rsidRPr="00857124">
        <w:rPr>
          <w:rFonts w:ascii="Times New Roman" w:hAnsi="Times New Roman" w:cs="Times New Roman"/>
          <w:sz w:val="24"/>
          <w:szCs w:val="24"/>
        </w:rPr>
        <w:lastRenderedPageBreak/>
        <w:t xml:space="preserve"> </w:t>
      </w:r>
      <w:r w:rsidR="003C3451" w:rsidRPr="00857124">
        <w:rPr>
          <w:rFonts w:ascii="Times New Roman" w:hAnsi="Times New Roman" w:cs="Times New Roman"/>
          <w:sz w:val="24"/>
          <w:szCs w:val="24"/>
        </w:rPr>
        <w:tab/>
        <w:t>First</w:t>
      </w:r>
      <w:r w:rsidR="00E729FC" w:rsidRPr="00857124">
        <w:rPr>
          <w:rFonts w:ascii="Times New Roman" w:hAnsi="Times New Roman" w:cs="Times New Roman"/>
          <w:sz w:val="24"/>
          <w:szCs w:val="24"/>
        </w:rPr>
        <w:t xml:space="preserve">, the </w:t>
      </w:r>
      <w:r w:rsidR="00E729FC" w:rsidRPr="00D358A8">
        <w:rPr>
          <w:rFonts w:ascii="Times New Roman" w:hAnsi="Times New Roman" w:cs="Times New Roman"/>
          <w:i/>
          <w:sz w:val="24"/>
          <w:szCs w:val="24"/>
        </w:rPr>
        <w:t>caballero</w:t>
      </w:r>
      <w:r w:rsidR="00056896" w:rsidRPr="00D358A8">
        <w:rPr>
          <w:rFonts w:ascii="Times New Roman" w:hAnsi="Times New Roman" w:cs="Times New Roman"/>
          <w:i/>
          <w:sz w:val="24"/>
          <w:szCs w:val="24"/>
        </w:rPr>
        <w:t xml:space="preserve"> </w:t>
      </w:r>
      <w:r w:rsidR="00056896">
        <w:rPr>
          <w:rFonts w:ascii="Times New Roman" w:hAnsi="Times New Roman" w:cs="Times New Roman"/>
          <w:sz w:val="24"/>
          <w:szCs w:val="24"/>
        </w:rPr>
        <w:t>(gentleman)</w:t>
      </w:r>
      <w:r w:rsidR="00E729FC" w:rsidRPr="00857124">
        <w:rPr>
          <w:rFonts w:ascii="Times New Roman" w:hAnsi="Times New Roman" w:cs="Times New Roman"/>
          <w:sz w:val="24"/>
          <w:szCs w:val="24"/>
        </w:rPr>
        <w:t xml:space="preserve"> </w:t>
      </w:r>
      <w:r w:rsidR="00F56D0F" w:rsidRPr="00857124">
        <w:rPr>
          <w:rFonts w:ascii="Times New Roman" w:hAnsi="Times New Roman" w:cs="Times New Roman"/>
          <w:sz w:val="24"/>
          <w:szCs w:val="24"/>
        </w:rPr>
        <w:t>is inserted</w:t>
      </w:r>
      <w:r w:rsidR="004E1F27" w:rsidRPr="00857124">
        <w:rPr>
          <w:rFonts w:ascii="Times New Roman" w:hAnsi="Times New Roman" w:cs="Times New Roman"/>
          <w:sz w:val="24"/>
          <w:szCs w:val="24"/>
        </w:rPr>
        <w:t xml:space="preserve"> and bound to </w:t>
      </w:r>
      <w:r w:rsidR="00056896">
        <w:rPr>
          <w:rFonts w:ascii="Times New Roman" w:hAnsi="Times New Roman" w:cs="Times New Roman"/>
          <w:sz w:val="24"/>
          <w:szCs w:val="24"/>
        </w:rPr>
        <w:t xml:space="preserve">a </w:t>
      </w:r>
      <w:r w:rsidR="004E1F27" w:rsidRPr="00857124">
        <w:rPr>
          <w:rFonts w:ascii="Times New Roman" w:hAnsi="Times New Roman" w:cs="Times New Roman"/>
          <w:sz w:val="24"/>
          <w:szCs w:val="24"/>
        </w:rPr>
        <w:t>social and religious discourse that he is made to confront</w:t>
      </w:r>
      <w:r w:rsidR="00056896">
        <w:rPr>
          <w:rFonts w:ascii="Times New Roman" w:hAnsi="Times New Roman" w:cs="Times New Roman"/>
          <w:sz w:val="24"/>
          <w:szCs w:val="24"/>
        </w:rPr>
        <w:t xml:space="preserve"> where </w:t>
      </w:r>
      <w:r w:rsidR="0065619E">
        <w:rPr>
          <w:rFonts w:ascii="Times New Roman" w:hAnsi="Times New Roman" w:cs="Times New Roman"/>
          <w:sz w:val="24"/>
          <w:szCs w:val="24"/>
        </w:rPr>
        <w:t>the realization of certain duties</w:t>
      </w:r>
      <w:r w:rsidR="00056896">
        <w:rPr>
          <w:rFonts w:ascii="Times New Roman" w:hAnsi="Times New Roman" w:cs="Times New Roman"/>
          <w:sz w:val="24"/>
          <w:szCs w:val="24"/>
        </w:rPr>
        <w:t xml:space="preserve"> will either corroborate or refute </w:t>
      </w:r>
      <w:r w:rsidR="0065619E">
        <w:rPr>
          <w:rFonts w:ascii="Times New Roman" w:hAnsi="Times New Roman" w:cs="Times New Roman"/>
          <w:sz w:val="24"/>
          <w:szCs w:val="24"/>
        </w:rPr>
        <w:t>this title.</w:t>
      </w:r>
      <w:r w:rsidR="00056896">
        <w:rPr>
          <w:rFonts w:ascii="Times New Roman" w:hAnsi="Times New Roman" w:cs="Times New Roman"/>
          <w:sz w:val="24"/>
          <w:szCs w:val="24"/>
        </w:rPr>
        <w:t xml:space="preserve"> </w:t>
      </w:r>
      <w:r w:rsidR="0065619E">
        <w:rPr>
          <w:rFonts w:ascii="Times New Roman" w:hAnsi="Times New Roman" w:cs="Times New Roman"/>
          <w:sz w:val="24"/>
          <w:szCs w:val="24"/>
        </w:rPr>
        <w:t>The expectations</w:t>
      </w:r>
      <w:r w:rsidR="003C3451" w:rsidRPr="00857124">
        <w:rPr>
          <w:rFonts w:ascii="Times New Roman" w:hAnsi="Times New Roman" w:cs="Times New Roman"/>
          <w:sz w:val="24"/>
          <w:szCs w:val="24"/>
        </w:rPr>
        <w:t xml:space="preserve"> </w:t>
      </w:r>
      <w:r w:rsidR="0065619E">
        <w:rPr>
          <w:rFonts w:ascii="Times New Roman" w:hAnsi="Times New Roman" w:cs="Times New Roman"/>
          <w:sz w:val="24"/>
          <w:szCs w:val="24"/>
        </w:rPr>
        <w:t>and discourse concerning</w:t>
      </w:r>
      <w:r w:rsidR="003C3451" w:rsidRPr="00857124">
        <w:rPr>
          <w:rFonts w:ascii="Times New Roman" w:hAnsi="Times New Roman" w:cs="Times New Roman"/>
          <w:sz w:val="24"/>
          <w:szCs w:val="24"/>
        </w:rPr>
        <w:t xml:space="preserve"> </w:t>
      </w:r>
      <w:r w:rsidR="0065619E">
        <w:rPr>
          <w:rFonts w:ascii="Times New Roman" w:hAnsi="Times New Roman" w:cs="Times New Roman"/>
          <w:sz w:val="24"/>
          <w:szCs w:val="24"/>
        </w:rPr>
        <w:t xml:space="preserve">the duties of the </w:t>
      </w:r>
      <w:r w:rsidR="0065619E" w:rsidRPr="00D358A8">
        <w:rPr>
          <w:rFonts w:ascii="Times New Roman" w:hAnsi="Times New Roman" w:cs="Times New Roman"/>
          <w:i/>
          <w:sz w:val="24"/>
          <w:szCs w:val="24"/>
        </w:rPr>
        <w:t>caballero</w:t>
      </w:r>
      <w:r w:rsidR="0065619E">
        <w:rPr>
          <w:rFonts w:ascii="Times New Roman" w:hAnsi="Times New Roman" w:cs="Times New Roman"/>
          <w:sz w:val="24"/>
          <w:szCs w:val="24"/>
        </w:rPr>
        <w:t xml:space="preserve"> preexist</w:t>
      </w:r>
      <w:r w:rsidR="003C3451" w:rsidRPr="00857124">
        <w:rPr>
          <w:rFonts w:ascii="Times New Roman" w:hAnsi="Times New Roman" w:cs="Times New Roman"/>
          <w:sz w:val="24"/>
          <w:szCs w:val="24"/>
        </w:rPr>
        <w:t xml:space="preserve"> the poem and is already i</w:t>
      </w:r>
      <w:r w:rsidR="00013F5C" w:rsidRPr="00857124">
        <w:rPr>
          <w:rFonts w:ascii="Times New Roman" w:hAnsi="Times New Roman" w:cs="Times New Roman"/>
          <w:sz w:val="24"/>
          <w:szCs w:val="24"/>
        </w:rPr>
        <w:t xml:space="preserve">nfused </w:t>
      </w:r>
      <w:r w:rsidR="00A83C5C" w:rsidRPr="00857124">
        <w:rPr>
          <w:rFonts w:ascii="Times New Roman" w:hAnsi="Times New Roman" w:cs="Times New Roman"/>
          <w:sz w:val="24"/>
          <w:szCs w:val="24"/>
        </w:rPr>
        <w:t xml:space="preserve">with both social </w:t>
      </w:r>
      <w:r w:rsidR="00F56D0F" w:rsidRPr="00857124">
        <w:rPr>
          <w:rFonts w:ascii="Times New Roman" w:hAnsi="Times New Roman" w:cs="Times New Roman"/>
          <w:sz w:val="24"/>
          <w:szCs w:val="24"/>
        </w:rPr>
        <w:t>and religious</w:t>
      </w:r>
      <w:r w:rsidR="00A83C5C" w:rsidRPr="00857124">
        <w:rPr>
          <w:rFonts w:ascii="Times New Roman" w:hAnsi="Times New Roman" w:cs="Times New Roman"/>
          <w:sz w:val="24"/>
          <w:szCs w:val="24"/>
        </w:rPr>
        <w:t xml:space="preserve"> implications</w:t>
      </w:r>
      <w:r w:rsidR="00FA5FB8" w:rsidRPr="00857124">
        <w:rPr>
          <w:rFonts w:ascii="Times New Roman" w:hAnsi="Times New Roman" w:cs="Times New Roman"/>
          <w:sz w:val="24"/>
          <w:szCs w:val="24"/>
        </w:rPr>
        <w:t>.</w:t>
      </w:r>
      <w:r w:rsidR="003C3451" w:rsidRPr="00857124">
        <w:rPr>
          <w:rFonts w:ascii="Times New Roman" w:hAnsi="Times New Roman" w:cs="Times New Roman"/>
          <w:sz w:val="24"/>
          <w:szCs w:val="24"/>
        </w:rPr>
        <w:t xml:space="preserve"> </w:t>
      </w:r>
      <w:r w:rsidR="00FA5FB8" w:rsidRPr="00857124">
        <w:rPr>
          <w:rFonts w:ascii="Times New Roman" w:hAnsi="Times New Roman" w:cs="Times New Roman"/>
          <w:sz w:val="24"/>
          <w:szCs w:val="24"/>
        </w:rPr>
        <w:t xml:space="preserve">While Padre Lorenzo Molino’s book </w:t>
      </w:r>
      <w:r w:rsidR="00FA5FB8" w:rsidRPr="00857124">
        <w:rPr>
          <w:rFonts w:ascii="Times New Roman" w:hAnsi="Times New Roman" w:cs="Times New Roman"/>
          <w:i/>
          <w:sz w:val="24"/>
          <w:szCs w:val="24"/>
        </w:rPr>
        <w:t>La Salvación en la Mano o modo</w:t>
      </w:r>
      <w:r w:rsidR="00D358A8">
        <w:rPr>
          <w:rFonts w:ascii="Times New Roman" w:hAnsi="Times New Roman" w:cs="Times New Roman"/>
          <w:i/>
          <w:sz w:val="24"/>
          <w:szCs w:val="24"/>
        </w:rPr>
        <w:t xml:space="preserve"> de conseguirla por convencimie</w:t>
      </w:r>
      <w:r w:rsidR="00FA5FB8" w:rsidRPr="00857124">
        <w:rPr>
          <w:rFonts w:ascii="Times New Roman" w:hAnsi="Times New Roman" w:cs="Times New Roman"/>
          <w:i/>
          <w:sz w:val="24"/>
          <w:szCs w:val="24"/>
        </w:rPr>
        <w:t>n</w:t>
      </w:r>
      <w:r w:rsidR="00D358A8">
        <w:rPr>
          <w:rFonts w:ascii="Times New Roman" w:hAnsi="Times New Roman" w:cs="Times New Roman"/>
          <w:i/>
          <w:sz w:val="24"/>
          <w:szCs w:val="24"/>
        </w:rPr>
        <w:t>t</w:t>
      </w:r>
      <w:r w:rsidR="00FA5FB8" w:rsidRPr="00857124">
        <w:rPr>
          <w:rFonts w:ascii="Times New Roman" w:hAnsi="Times New Roman" w:cs="Times New Roman"/>
          <w:i/>
          <w:sz w:val="24"/>
          <w:szCs w:val="24"/>
        </w:rPr>
        <w:t>o en la sociedad con Dios</w:t>
      </w:r>
      <w:r w:rsidR="00D358A8">
        <w:rPr>
          <w:rFonts w:ascii="Times New Roman" w:hAnsi="Times New Roman" w:cs="Times New Roman"/>
          <w:sz w:val="24"/>
          <w:szCs w:val="24"/>
        </w:rPr>
        <w:t xml:space="preserve"> was</w:t>
      </w:r>
      <w:r w:rsidR="00FA5FB8" w:rsidRPr="00857124">
        <w:rPr>
          <w:rFonts w:ascii="Times New Roman" w:hAnsi="Times New Roman" w:cs="Times New Roman"/>
          <w:sz w:val="24"/>
          <w:szCs w:val="24"/>
        </w:rPr>
        <w:t xml:space="preserve"> not one of the most well-known and authoritative texts on the Catholic faith and its practices, his</w:t>
      </w:r>
      <w:r w:rsidR="00D95C7C" w:rsidRPr="00857124">
        <w:rPr>
          <w:rFonts w:ascii="Times New Roman" w:hAnsi="Times New Roman" w:cs="Times New Roman"/>
          <w:sz w:val="24"/>
          <w:szCs w:val="24"/>
        </w:rPr>
        <w:t xml:space="preserve"> contemporary</w:t>
      </w:r>
      <w:r w:rsidR="00FA5FB8" w:rsidRPr="00857124">
        <w:rPr>
          <w:rFonts w:ascii="Times New Roman" w:hAnsi="Times New Roman" w:cs="Times New Roman"/>
          <w:sz w:val="24"/>
          <w:szCs w:val="24"/>
        </w:rPr>
        <w:t xml:space="preserve"> </w:t>
      </w:r>
      <w:r w:rsidR="00D95C7C" w:rsidRPr="00857124">
        <w:rPr>
          <w:rFonts w:ascii="Times New Roman" w:hAnsi="Times New Roman" w:cs="Times New Roman"/>
          <w:sz w:val="24"/>
          <w:szCs w:val="24"/>
        </w:rPr>
        <w:t>outlook</w:t>
      </w:r>
      <w:r w:rsidR="00FA5FB8" w:rsidRPr="00857124">
        <w:rPr>
          <w:rFonts w:ascii="Times New Roman" w:hAnsi="Times New Roman" w:cs="Times New Roman"/>
          <w:sz w:val="24"/>
          <w:szCs w:val="24"/>
        </w:rPr>
        <w:t xml:space="preserve"> help</w:t>
      </w:r>
      <w:r w:rsidR="00D95C7C" w:rsidRPr="00857124">
        <w:rPr>
          <w:rFonts w:ascii="Times New Roman" w:hAnsi="Times New Roman" w:cs="Times New Roman"/>
          <w:sz w:val="24"/>
          <w:szCs w:val="24"/>
        </w:rPr>
        <w:t>s</w:t>
      </w:r>
      <w:r w:rsidR="00FA5FB8" w:rsidRPr="00857124">
        <w:rPr>
          <w:rFonts w:ascii="Times New Roman" w:hAnsi="Times New Roman" w:cs="Times New Roman"/>
          <w:sz w:val="24"/>
          <w:szCs w:val="24"/>
        </w:rPr>
        <w:t xml:space="preserve"> to shed some light on the Church’s standpoint</w:t>
      </w:r>
      <w:r w:rsidR="00D358A8">
        <w:rPr>
          <w:rFonts w:ascii="Times New Roman" w:hAnsi="Times New Roman" w:cs="Times New Roman"/>
          <w:sz w:val="24"/>
          <w:szCs w:val="24"/>
        </w:rPr>
        <w:t xml:space="preserve"> </w:t>
      </w:r>
      <w:r w:rsidR="00D358A8" w:rsidRPr="00D358A8">
        <w:rPr>
          <w:rFonts w:ascii="Times New Roman" w:hAnsi="Times New Roman" w:cs="Times New Roman"/>
          <w:sz w:val="24"/>
          <w:szCs w:val="24"/>
          <w:highlight w:val="yellow"/>
        </w:rPr>
        <w:t>and discourse</w:t>
      </w:r>
      <w:r w:rsidR="00FA5FB8" w:rsidRPr="00857124">
        <w:rPr>
          <w:rFonts w:ascii="Times New Roman" w:hAnsi="Times New Roman" w:cs="Times New Roman"/>
          <w:sz w:val="24"/>
          <w:szCs w:val="24"/>
        </w:rPr>
        <w:t xml:space="preserve"> regarding the notion of the modern-day </w:t>
      </w:r>
      <w:r w:rsidR="00FA5FB8" w:rsidRPr="00857124">
        <w:rPr>
          <w:rFonts w:ascii="Times New Roman" w:hAnsi="Times New Roman" w:cs="Times New Roman"/>
          <w:i/>
          <w:sz w:val="24"/>
          <w:szCs w:val="24"/>
        </w:rPr>
        <w:t>caballero</w:t>
      </w:r>
      <w:r w:rsidR="00FA5FB8" w:rsidRPr="00857124">
        <w:rPr>
          <w:rFonts w:ascii="Times New Roman" w:hAnsi="Times New Roman" w:cs="Times New Roman"/>
          <w:sz w:val="24"/>
          <w:szCs w:val="24"/>
        </w:rPr>
        <w:t xml:space="preserve">: </w:t>
      </w:r>
    </w:p>
    <w:p w14:paraId="4043D55A" w14:textId="2B3EBC64" w:rsidR="00D95C7C" w:rsidRPr="00857124" w:rsidRDefault="00FA5FB8" w:rsidP="00D358A8">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 xml:space="preserve">The true gentleman, a true man of honor, is not understood by the world that says: </w:t>
      </w:r>
      <w:r w:rsidRPr="00857124">
        <w:rPr>
          <w:rFonts w:ascii="Times New Roman" w:hAnsi="Times New Roman" w:cs="Times New Roman"/>
          <w:i/>
          <w:sz w:val="24"/>
          <w:szCs w:val="24"/>
        </w:rPr>
        <w:t>Fulano is a man of true honor: a gentleman. Because he has behaved like what he is.</w:t>
      </w:r>
      <w:r w:rsidR="00D358A8">
        <w:rPr>
          <w:rFonts w:ascii="Times New Roman" w:hAnsi="Times New Roman" w:cs="Times New Roman"/>
          <w:sz w:val="24"/>
          <w:szCs w:val="24"/>
        </w:rPr>
        <w:t xml:space="preserve"> . . . </w:t>
      </w:r>
      <w:r w:rsidR="00412E38" w:rsidRPr="00857124">
        <w:rPr>
          <w:rFonts w:ascii="Times New Roman" w:hAnsi="Times New Roman" w:cs="Times New Roman"/>
          <w:sz w:val="24"/>
          <w:szCs w:val="24"/>
        </w:rPr>
        <w:t>But let us move on to his gentlemanly honor, as a Christian, which is in what it consists. Let us not consider but his conduct with the poor, and farewell honor, farewell courtly bearings in many of them</w:t>
      </w:r>
      <w:r w:rsidR="000908B2">
        <w:rPr>
          <w:rFonts w:ascii="Times New Roman" w:hAnsi="Times New Roman" w:cs="Times New Roman"/>
          <w:sz w:val="24"/>
          <w:szCs w:val="24"/>
        </w:rPr>
        <w:t xml:space="preserve"> (179)</w:t>
      </w:r>
      <w:r w:rsidR="00412E38" w:rsidRPr="00857124">
        <w:rPr>
          <w:rFonts w:ascii="Times New Roman" w:hAnsi="Times New Roman" w:cs="Times New Roman"/>
          <w:sz w:val="24"/>
          <w:szCs w:val="24"/>
        </w:rPr>
        <w:t>.</w:t>
      </w:r>
      <w:r w:rsidR="00985B00" w:rsidRPr="00857124">
        <w:rPr>
          <w:rStyle w:val="FootnoteReference"/>
          <w:rFonts w:ascii="Times New Roman" w:hAnsi="Times New Roman" w:cs="Times New Roman"/>
          <w:sz w:val="24"/>
          <w:szCs w:val="24"/>
        </w:rPr>
        <w:footnoteReference w:id="136"/>
      </w:r>
    </w:p>
    <w:p w14:paraId="055CA3E8" w14:textId="5726FB7A" w:rsidR="00012820" w:rsidRPr="00857124" w:rsidRDefault="00152983" w:rsidP="00AF0309">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Honor is judged based on </w:t>
      </w:r>
      <w:r w:rsidR="00DB397B" w:rsidRPr="00857124">
        <w:rPr>
          <w:rFonts w:ascii="Times New Roman" w:hAnsi="Times New Roman" w:cs="Times New Roman"/>
          <w:sz w:val="24"/>
          <w:szCs w:val="24"/>
        </w:rPr>
        <w:t xml:space="preserve">social </w:t>
      </w:r>
      <w:r w:rsidR="00F56D0F" w:rsidRPr="00857124">
        <w:rPr>
          <w:rFonts w:ascii="Times New Roman" w:hAnsi="Times New Roman" w:cs="Times New Roman"/>
          <w:sz w:val="24"/>
          <w:szCs w:val="24"/>
        </w:rPr>
        <w:t>interaction</w:t>
      </w:r>
      <w:r w:rsidR="00DB397B" w:rsidRPr="00857124">
        <w:rPr>
          <w:rFonts w:ascii="Times New Roman" w:hAnsi="Times New Roman" w:cs="Times New Roman"/>
          <w:sz w:val="24"/>
          <w:szCs w:val="24"/>
        </w:rPr>
        <w:t>s</w:t>
      </w:r>
      <w:r w:rsidR="00F56D0F" w:rsidRPr="00857124">
        <w:rPr>
          <w:rFonts w:ascii="Times New Roman" w:hAnsi="Times New Roman" w:cs="Times New Roman"/>
          <w:sz w:val="24"/>
          <w:szCs w:val="24"/>
        </w:rPr>
        <w:t xml:space="preserve"> with fellow citizens, especially </w:t>
      </w:r>
      <w:r w:rsidR="00DB397B" w:rsidRPr="00857124">
        <w:rPr>
          <w:rFonts w:ascii="Times New Roman" w:hAnsi="Times New Roman" w:cs="Times New Roman"/>
          <w:sz w:val="24"/>
          <w:szCs w:val="24"/>
        </w:rPr>
        <w:t xml:space="preserve">the role of </w:t>
      </w:r>
      <w:r w:rsidR="006851DF" w:rsidRPr="00857124">
        <w:rPr>
          <w:rFonts w:ascii="Times New Roman" w:hAnsi="Times New Roman" w:cs="Times New Roman"/>
          <w:sz w:val="24"/>
          <w:szCs w:val="24"/>
        </w:rPr>
        <w:t xml:space="preserve">the </w:t>
      </w:r>
      <w:r w:rsidR="00DB397B" w:rsidRPr="00857124">
        <w:rPr>
          <w:rFonts w:ascii="Times New Roman" w:hAnsi="Times New Roman" w:cs="Times New Roman"/>
          <w:sz w:val="24"/>
          <w:szCs w:val="24"/>
        </w:rPr>
        <w:t>almoner, and Aguilera inserts the discourse</w:t>
      </w:r>
      <w:r w:rsidR="00F802E9" w:rsidRPr="00857124">
        <w:rPr>
          <w:rFonts w:ascii="Times New Roman" w:hAnsi="Times New Roman" w:cs="Times New Roman"/>
          <w:sz w:val="24"/>
          <w:szCs w:val="24"/>
        </w:rPr>
        <w:t xml:space="preserve"> surrounding </w:t>
      </w:r>
      <w:r w:rsidR="006851DF" w:rsidRPr="00857124">
        <w:rPr>
          <w:rFonts w:ascii="Times New Roman" w:hAnsi="Times New Roman" w:cs="Times New Roman"/>
          <w:sz w:val="24"/>
          <w:szCs w:val="24"/>
        </w:rPr>
        <w:t>inequality</w:t>
      </w:r>
      <w:r w:rsidR="00DB397B" w:rsidRPr="00857124">
        <w:rPr>
          <w:rFonts w:ascii="Times New Roman" w:hAnsi="Times New Roman" w:cs="Times New Roman"/>
          <w:sz w:val="24"/>
          <w:szCs w:val="24"/>
        </w:rPr>
        <w:t xml:space="preserve"> into his own poetry in order to </w:t>
      </w:r>
      <w:r w:rsidR="006851DF" w:rsidRPr="00857124">
        <w:rPr>
          <w:rFonts w:ascii="Times New Roman" w:hAnsi="Times New Roman" w:cs="Times New Roman"/>
          <w:sz w:val="24"/>
          <w:szCs w:val="24"/>
        </w:rPr>
        <w:t xml:space="preserve">infuse the issue of poverty into national consciousness and awareness. </w:t>
      </w:r>
      <w:r w:rsidR="00BD64E4" w:rsidRPr="00857124">
        <w:rPr>
          <w:rFonts w:ascii="Times New Roman" w:hAnsi="Times New Roman" w:cs="Times New Roman"/>
          <w:sz w:val="24"/>
          <w:szCs w:val="24"/>
        </w:rPr>
        <w:t xml:space="preserve">He intentionally </w:t>
      </w:r>
      <w:r w:rsidR="00F802E9" w:rsidRPr="00857124">
        <w:rPr>
          <w:rFonts w:ascii="Times New Roman" w:hAnsi="Times New Roman" w:cs="Times New Roman"/>
          <w:sz w:val="24"/>
          <w:szCs w:val="24"/>
        </w:rPr>
        <w:t>brin</w:t>
      </w:r>
      <w:r w:rsidR="004473D7">
        <w:rPr>
          <w:rFonts w:ascii="Times New Roman" w:hAnsi="Times New Roman" w:cs="Times New Roman"/>
          <w:sz w:val="24"/>
          <w:szCs w:val="24"/>
        </w:rPr>
        <w:t>gs into account the legitimized</w:t>
      </w:r>
      <w:r w:rsidR="00F802E9" w:rsidRPr="00857124">
        <w:rPr>
          <w:rFonts w:ascii="Times New Roman" w:hAnsi="Times New Roman" w:cs="Times New Roman"/>
          <w:sz w:val="24"/>
          <w:szCs w:val="24"/>
        </w:rPr>
        <w:t xml:space="preserve"> discourse that pertains to the wealthy social class</w:t>
      </w:r>
      <w:r w:rsidR="00955875" w:rsidRPr="00857124">
        <w:rPr>
          <w:rFonts w:ascii="Times New Roman" w:hAnsi="Times New Roman" w:cs="Times New Roman"/>
          <w:sz w:val="24"/>
          <w:szCs w:val="24"/>
        </w:rPr>
        <w:t xml:space="preserve">. For example, the </w:t>
      </w:r>
      <w:r w:rsidR="00023A8A">
        <w:rPr>
          <w:rFonts w:ascii="Times New Roman" w:hAnsi="Times New Roman" w:cs="Times New Roman"/>
          <w:sz w:val="24"/>
          <w:szCs w:val="24"/>
        </w:rPr>
        <w:t>Christian and popular</w:t>
      </w:r>
      <w:r w:rsidR="00955875" w:rsidRPr="00857124">
        <w:rPr>
          <w:rFonts w:ascii="Times New Roman" w:hAnsi="Times New Roman" w:cs="Times New Roman"/>
          <w:sz w:val="24"/>
          <w:szCs w:val="24"/>
        </w:rPr>
        <w:t xml:space="preserve"> saying “Dios le ampare</w:t>
      </w:r>
      <w:r w:rsidR="00D51B1F" w:rsidRPr="00857124">
        <w:rPr>
          <w:rFonts w:ascii="Times New Roman" w:hAnsi="Times New Roman" w:cs="Times New Roman"/>
          <w:sz w:val="24"/>
          <w:szCs w:val="24"/>
        </w:rPr>
        <w:t>, hermano</w:t>
      </w:r>
      <w:r w:rsidR="00955875" w:rsidRPr="00857124">
        <w:rPr>
          <w:rFonts w:ascii="Times New Roman" w:hAnsi="Times New Roman" w:cs="Times New Roman"/>
          <w:sz w:val="24"/>
          <w:szCs w:val="24"/>
        </w:rPr>
        <w:t>”</w:t>
      </w:r>
      <w:r w:rsidR="00D51B1F" w:rsidRPr="00857124">
        <w:rPr>
          <w:rFonts w:ascii="Times New Roman" w:hAnsi="Times New Roman" w:cs="Times New Roman"/>
          <w:sz w:val="24"/>
          <w:szCs w:val="24"/>
        </w:rPr>
        <w:t xml:space="preserve"> or “God protect you, </w:t>
      </w:r>
      <w:r w:rsidR="00D51B1F" w:rsidRPr="00857124">
        <w:rPr>
          <w:rFonts w:ascii="Times New Roman" w:hAnsi="Times New Roman" w:cs="Times New Roman"/>
          <w:sz w:val="24"/>
          <w:szCs w:val="24"/>
        </w:rPr>
        <w:lastRenderedPageBreak/>
        <w:t>brother”</w:t>
      </w:r>
      <w:r w:rsidR="00527CFD">
        <w:rPr>
          <w:rFonts w:ascii="Times New Roman" w:hAnsi="Times New Roman" w:cs="Times New Roman"/>
          <w:sz w:val="24"/>
          <w:szCs w:val="24"/>
        </w:rPr>
        <w:t xml:space="preserve"> was </w:t>
      </w:r>
      <w:r w:rsidR="00955875" w:rsidRPr="00857124">
        <w:rPr>
          <w:rFonts w:ascii="Times New Roman" w:hAnsi="Times New Roman" w:cs="Times New Roman"/>
          <w:sz w:val="24"/>
          <w:szCs w:val="24"/>
        </w:rPr>
        <w:t>used to dismiss the poor, specifically when an individual wished to excuse himself of the obligation of giving alms.</w:t>
      </w:r>
      <w:r w:rsidR="00381088">
        <w:rPr>
          <w:rStyle w:val="FootnoteReference"/>
          <w:rFonts w:ascii="Times New Roman" w:hAnsi="Times New Roman" w:cs="Times New Roman"/>
          <w:sz w:val="24"/>
          <w:szCs w:val="24"/>
        </w:rPr>
        <w:footnoteReference w:id="137"/>
      </w:r>
      <w:r w:rsidR="00955875" w:rsidRPr="00857124">
        <w:rPr>
          <w:rFonts w:ascii="Times New Roman" w:hAnsi="Times New Roman" w:cs="Times New Roman"/>
          <w:sz w:val="24"/>
          <w:szCs w:val="24"/>
        </w:rPr>
        <w:t xml:space="preserve"> </w:t>
      </w:r>
    </w:p>
    <w:p w14:paraId="4E08B653" w14:textId="61B92540" w:rsidR="00B37F16" w:rsidRPr="00857124" w:rsidRDefault="00AF0309" w:rsidP="00133F4F">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In 1848, </w:t>
      </w:r>
      <w:r w:rsidR="008834E1" w:rsidRPr="00857124">
        <w:rPr>
          <w:rFonts w:ascii="Times New Roman" w:hAnsi="Times New Roman" w:cs="Times New Roman"/>
          <w:sz w:val="24"/>
          <w:szCs w:val="24"/>
        </w:rPr>
        <w:t xml:space="preserve">the Spanish writer and politician </w:t>
      </w:r>
      <w:r w:rsidR="00E86612" w:rsidRPr="00857124">
        <w:rPr>
          <w:rFonts w:ascii="Times New Roman" w:hAnsi="Times New Roman" w:cs="Times New Roman"/>
          <w:sz w:val="24"/>
          <w:szCs w:val="24"/>
        </w:rPr>
        <w:t>Antonio Alcalá Galiano</w:t>
      </w:r>
      <w:r w:rsidR="008834E1" w:rsidRPr="00857124">
        <w:rPr>
          <w:rFonts w:ascii="Times New Roman" w:hAnsi="Times New Roman" w:cs="Times New Roman"/>
          <w:sz w:val="24"/>
          <w:szCs w:val="24"/>
        </w:rPr>
        <w:t xml:space="preserve"> (1789-1865)</w:t>
      </w:r>
      <w:r w:rsidR="008A71D9" w:rsidRPr="00857124">
        <w:rPr>
          <w:rFonts w:ascii="Times New Roman" w:hAnsi="Times New Roman" w:cs="Times New Roman"/>
          <w:sz w:val="24"/>
          <w:szCs w:val="24"/>
        </w:rPr>
        <w:t>, reflecting on the absence of fraternity in France,</w:t>
      </w:r>
      <w:r w:rsidR="00E86612" w:rsidRPr="00857124">
        <w:rPr>
          <w:rFonts w:ascii="Times New Roman" w:hAnsi="Times New Roman" w:cs="Times New Roman"/>
          <w:sz w:val="24"/>
          <w:szCs w:val="24"/>
        </w:rPr>
        <w:t xml:space="preserve"> referenced the</w:t>
      </w:r>
      <w:r w:rsidR="008A71D9" w:rsidRPr="00857124">
        <w:rPr>
          <w:rFonts w:ascii="Times New Roman" w:hAnsi="Times New Roman" w:cs="Times New Roman"/>
          <w:sz w:val="24"/>
          <w:szCs w:val="24"/>
        </w:rPr>
        <w:t xml:space="preserve"> Spanish</w:t>
      </w:r>
      <w:r w:rsidR="00E86612" w:rsidRPr="00857124">
        <w:rPr>
          <w:rFonts w:ascii="Times New Roman" w:hAnsi="Times New Roman" w:cs="Times New Roman"/>
          <w:sz w:val="24"/>
          <w:szCs w:val="24"/>
        </w:rPr>
        <w:t xml:space="preserve"> proverb</w:t>
      </w:r>
      <w:r w:rsidR="00837473" w:rsidRPr="00857124">
        <w:rPr>
          <w:rFonts w:ascii="Times New Roman" w:hAnsi="Times New Roman" w:cs="Times New Roman"/>
          <w:sz w:val="24"/>
          <w:szCs w:val="24"/>
        </w:rPr>
        <w:t xml:space="preserve"> stating “Brother one calls t</w:t>
      </w:r>
      <w:r w:rsidR="00E86612" w:rsidRPr="00857124">
        <w:rPr>
          <w:rFonts w:ascii="Times New Roman" w:hAnsi="Times New Roman" w:cs="Times New Roman"/>
          <w:sz w:val="24"/>
          <w:szCs w:val="24"/>
        </w:rPr>
        <w:t xml:space="preserve">he beggar after bidding him farewell </w:t>
      </w:r>
      <w:r w:rsidR="00837473" w:rsidRPr="00857124">
        <w:rPr>
          <w:rFonts w:ascii="Times New Roman" w:hAnsi="Times New Roman" w:cs="Times New Roman"/>
          <w:sz w:val="24"/>
          <w:szCs w:val="24"/>
        </w:rPr>
        <w:t xml:space="preserve">with a </w:t>
      </w:r>
      <w:r w:rsidR="00837473" w:rsidRPr="00857124">
        <w:rPr>
          <w:rFonts w:ascii="Times New Roman" w:hAnsi="Times New Roman" w:cs="Times New Roman"/>
          <w:i/>
          <w:sz w:val="24"/>
          <w:szCs w:val="24"/>
        </w:rPr>
        <w:t>God protect you</w:t>
      </w:r>
      <w:r w:rsidR="00837473" w:rsidRPr="00857124">
        <w:rPr>
          <w:rFonts w:ascii="Times New Roman" w:hAnsi="Times New Roman" w:cs="Times New Roman"/>
          <w:sz w:val="24"/>
          <w:szCs w:val="24"/>
        </w:rPr>
        <w:t xml:space="preserve"> or </w:t>
      </w:r>
      <w:r w:rsidR="000C11E3" w:rsidRPr="00857124">
        <w:rPr>
          <w:rFonts w:ascii="Times New Roman" w:hAnsi="Times New Roman" w:cs="Times New Roman"/>
          <w:i/>
          <w:sz w:val="24"/>
          <w:szCs w:val="24"/>
        </w:rPr>
        <w:t xml:space="preserve">God </w:t>
      </w:r>
      <w:r w:rsidR="00837473" w:rsidRPr="00857124">
        <w:rPr>
          <w:rFonts w:ascii="Times New Roman" w:hAnsi="Times New Roman" w:cs="Times New Roman"/>
          <w:i/>
          <w:sz w:val="24"/>
          <w:szCs w:val="24"/>
        </w:rPr>
        <w:t>forgive you</w:t>
      </w:r>
      <w:r w:rsidR="00552473" w:rsidRPr="00857124">
        <w:rPr>
          <w:rFonts w:ascii="Times New Roman" w:hAnsi="Times New Roman" w:cs="Times New Roman"/>
          <w:sz w:val="24"/>
          <w:szCs w:val="24"/>
        </w:rPr>
        <w:t>, without</w:t>
      </w:r>
      <w:r w:rsidR="00837473" w:rsidRPr="00857124">
        <w:rPr>
          <w:rFonts w:ascii="Times New Roman" w:hAnsi="Times New Roman" w:cs="Times New Roman"/>
          <w:sz w:val="24"/>
          <w:szCs w:val="24"/>
        </w:rPr>
        <w:t xml:space="preserve"> </w:t>
      </w:r>
      <w:r w:rsidR="00552473" w:rsidRPr="00857124">
        <w:rPr>
          <w:rFonts w:ascii="Times New Roman" w:hAnsi="Times New Roman" w:cs="Times New Roman"/>
          <w:sz w:val="24"/>
          <w:szCs w:val="24"/>
        </w:rPr>
        <w:t xml:space="preserve">making </w:t>
      </w:r>
      <w:r w:rsidR="00837473" w:rsidRPr="00857124">
        <w:rPr>
          <w:rFonts w:ascii="Times New Roman" w:hAnsi="Times New Roman" w:cs="Times New Roman"/>
          <w:sz w:val="24"/>
          <w:szCs w:val="24"/>
        </w:rPr>
        <w:t>the denial</w:t>
      </w:r>
      <w:r w:rsidR="000C11E3" w:rsidRPr="00857124">
        <w:rPr>
          <w:rFonts w:ascii="Times New Roman" w:hAnsi="Times New Roman" w:cs="Times New Roman"/>
          <w:sz w:val="24"/>
          <w:szCs w:val="24"/>
        </w:rPr>
        <w:t xml:space="preserve"> of the solicited alms</w:t>
      </w:r>
      <w:r w:rsidR="00837473" w:rsidRPr="00857124">
        <w:rPr>
          <w:rFonts w:ascii="Times New Roman" w:hAnsi="Times New Roman" w:cs="Times New Roman"/>
          <w:sz w:val="24"/>
          <w:szCs w:val="24"/>
        </w:rPr>
        <w:t xml:space="preserve"> more pleasant </w:t>
      </w:r>
      <w:r w:rsidR="000C11E3" w:rsidRPr="00857124">
        <w:rPr>
          <w:rFonts w:ascii="Times New Roman" w:hAnsi="Times New Roman" w:cs="Times New Roman"/>
          <w:sz w:val="24"/>
          <w:szCs w:val="24"/>
        </w:rPr>
        <w:t>for him by recalling</w:t>
      </w:r>
      <w:r w:rsidR="00837473" w:rsidRPr="00857124">
        <w:rPr>
          <w:rFonts w:ascii="Times New Roman" w:hAnsi="Times New Roman" w:cs="Times New Roman"/>
          <w:sz w:val="24"/>
          <w:szCs w:val="24"/>
        </w:rPr>
        <w:t xml:space="preserve"> </w:t>
      </w:r>
      <w:r w:rsidRPr="00857124">
        <w:rPr>
          <w:rFonts w:ascii="Times New Roman" w:hAnsi="Times New Roman" w:cs="Times New Roman"/>
          <w:sz w:val="24"/>
          <w:szCs w:val="24"/>
        </w:rPr>
        <w:t xml:space="preserve">the </w:t>
      </w:r>
      <w:r w:rsidR="00837473" w:rsidRPr="00857124">
        <w:rPr>
          <w:rFonts w:ascii="Times New Roman" w:hAnsi="Times New Roman" w:cs="Times New Roman"/>
          <w:sz w:val="24"/>
          <w:szCs w:val="24"/>
        </w:rPr>
        <w:t>kinsh</w:t>
      </w:r>
      <w:r w:rsidRPr="00857124">
        <w:rPr>
          <w:rFonts w:ascii="Times New Roman" w:hAnsi="Times New Roman" w:cs="Times New Roman"/>
          <w:sz w:val="24"/>
          <w:szCs w:val="24"/>
        </w:rPr>
        <w:t>ip” (108).</w:t>
      </w:r>
      <w:r w:rsidR="00837473" w:rsidRPr="00857124">
        <w:rPr>
          <w:rStyle w:val="FootnoteReference"/>
          <w:rFonts w:ascii="Times New Roman" w:hAnsi="Times New Roman" w:cs="Times New Roman"/>
          <w:sz w:val="24"/>
          <w:szCs w:val="24"/>
        </w:rPr>
        <w:footnoteReference w:id="138"/>
      </w:r>
      <w:r w:rsidRPr="00857124">
        <w:rPr>
          <w:rFonts w:ascii="Times New Roman" w:hAnsi="Times New Roman" w:cs="Times New Roman"/>
          <w:sz w:val="24"/>
          <w:szCs w:val="24"/>
        </w:rPr>
        <w:t xml:space="preserve"> </w:t>
      </w:r>
      <w:r w:rsidR="00C76115" w:rsidRPr="00857124">
        <w:rPr>
          <w:rFonts w:ascii="Times New Roman" w:hAnsi="Times New Roman" w:cs="Times New Roman"/>
          <w:sz w:val="24"/>
          <w:szCs w:val="24"/>
        </w:rPr>
        <w:t>Although her work falls outside of Aguilera’s time period,</w:t>
      </w:r>
      <w:r w:rsidR="00C76115">
        <w:rPr>
          <w:rFonts w:ascii="Times New Roman" w:hAnsi="Times New Roman" w:cs="Times New Roman"/>
          <w:sz w:val="24"/>
          <w:szCs w:val="24"/>
        </w:rPr>
        <w:t xml:space="preserve"> </w:t>
      </w:r>
      <w:r w:rsidR="00955875" w:rsidRPr="00857124">
        <w:rPr>
          <w:rFonts w:ascii="Times New Roman" w:hAnsi="Times New Roman" w:cs="Times New Roman"/>
          <w:sz w:val="24"/>
          <w:szCs w:val="24"/>
        </w:rPr>
        <w:t>Isabel María del Carmen Castellví’s</w:t>
      </w:r>
      <w:r w:rsidR="00B37F16" w:rsidRPr="00857124">
        <w:rPr>
          <w:rFonts w:ascii="Times New Roman" w:hAnsi="Times New Roman" w:cs="Times New Roman"/>
          <w:sz w:val="24"/>
          <w:szCs w:val="24"/>
        </w:rPr>
        <w:t xml:space="preserve"> conduct manual,</w:t>
      </w:r>
      <w:r w:rsidR="00955875" w:rsidRPr="00857124">
        <w:rPr>
          <w:rFonts w:ascii="Times New Roman" w:hAnsi="Times New Roman" w:cs="Times New Roman"/>
          <w:sz w:val="24"/>
          <w:szCs w:val="24"/>
        </w:rPr>
        <w:t xml:space="preserve"> </w:t>
      </w:r>
      <w:r w:rsidR="00955875" w:rsidRPr="00857124">
        <w:rPr>
          <w:rFonts w:ascii="Times New Roman" w:hAnsi="Times New Roman" w:cs="Times New Roman"/>
          <w:i/>
          <w:sz w:val="24"/>
          <w:szCs w:val="24"/>
        </w:rPr>
        <w:t>Urbanidad (estudio de las reglas de conducta)</w:t>
      </w:r>
      <w:r w:rsidR="00C76115">
        <w:rPr>
          <w:rFonts w:ascii="Times New Roman" w:hAnsi="Times New Roman" w:cs="Times New Roman"/>
          <w:i/>
          <w:sz w:val="24"/>
          <w:szCs w:val="24"/>
        </w:rPr>
        <w:t xml:space="preserve"> </w:t>
      </w:r>
      <w:r w:rsidR="00C76115">
        <w:rPr>
          <w:rFonts w:ascii="Times New Roman" w:hAnsi="Times New Roman" w:cs="Times New Roman"/>
          <w:sz w:val="24"/>
          <w:szCs w:val="24"/>
        </w:rPr>
        <w:t>(1917)</w:t>
      </w:r>
      <w:r w:rsidR="00B37F16" w:rsidRPr="00857124">
        <w:rPr>
          <w:rFonts w:ascii="Times New Roman" w:hAnsi="Times New Roman" w:cs="Times New Roman"/>
          <w:i/>
          <w:sz w:val="24"/>
          <w:szCs w:val="24"/>
        </w:rPr>
        <w:t xml:space="preserve">, </w:t>
      </w:r>
      <w:r w:rsidR="00414542" w:rsidRPr="00857124">
        <w:rPr>
          <w:rFonts w:ascii="Times New Roman" w:hAnsi="Times New Roman" w:cs="Times New Roman"/>
          <w:sz w:val="24"/>
          <w:szCs w:val="24"/>
        </w:rPr>
        <w:t>serves as another example of how this expression was socially and culturall</w:t>
      </w:r>
      <w:r w:rsidR="00EB4E72" w:rsidRPr="00857124">
        <w:rPr>
          <w:rFonts w:ascii="Times New Roman" w:hAnsi="Times New Roman" w:cs="Times New Roman"/>
          <w:sz w:val="24"/>
          <w:szCs w:val="24"/>
        </w:rPr>
        <w:t xml:space="preserve">y employed to dismiss the poor. </w:t>
      </w:r>
      <w:r w:rsidR="00414542" w:rsidRPr="00857124">
        <w:rPr>
          <w:rFonts w:ascii="Times New Roman" w:hAnsi="Times New Roman" w:cs="Times New Roman"/>
          <w:sz w:val="24"/>
          <w:szCs w:val="24"/>
        </w:rPr>
        <w:t xml:space="preserve">“If a poor person requests </w:t>
      </w:r>
      <w:r w:rsidR="00077019" w:rsidRPr="00857124">
        <w:rPr>
          <w:rFonts w:ascii="Times New Roman" w:hAnsi="Times New Roman" w:cs="Times New Roman"/>
          <w:sz w:val="24"/>
          <w:szCs w:val="24"/>
        </w:rPr>
        <w:t>alms</w:t>
      </w:r>
      <w:r w:rsidR="00414542" w:rsidRPr="00857124">
        <w:rPr>
          <w:rFonts w:ascii="Times New Roman" w:hAnsi="Times New Roman" w:cs="Times New Roman"/>
          <w:sz w:val="24"/>
          <w:szCs w:val="24"/>
        </w:rPr>
        <w:t xml:space="preserve"> of you and you are not disposed to give, tell him: “God protect you, brother.” I</w:t>
      </w:r>
      <w:r w:rsidR="00191772" w:rsidRPr="00857124">
        <w:rPr>
          <w:rFonts w:ascii="Times New Roman" w:hAnsi="Times New Roman" w:cs="Times New Roman"/>
          <w:sz w:val="24"/>
          <w:szCs w:val="24"/>
        </w:rPr>
        <w:t>f he still insists and becomes annoying</w:t>
      </w:r>
      <w:r w:rsidR="00133F4F" w:rsidRPr="00857124">
        <w:rPr>
          <w:rFonts w:ascii="Times New Roman" w:hAnsi="Times New Roman" w:cs="Times New Roman"/>
          <w:sz w:val="24"/>
          <w:szCs w:val="24"/>
        </w:rPr>
        <w:t xml:space="preserve">, repeat it to </w:t>
      </w:r>
      <w:r w:rsidR="00414542" w:rsidRPr="00857124">
        <w:rPr>
          <w:rFonts w:ascii="Times New Roman" w:hAnsi="Times New Roman" w:cs="Times New Roman"/>
          <w:sz w:val="24"/>
          <w:szCs w:val="24"/>
        </w:rPr>
        <w:t>him, and don’t push him aside with harsh words</w:t>
      </w:r>
      <w:r w:rsidR="00012820" w:rsidRPr="00857124">
        <w:rPr>
          <w:rFonts w:ascii="Times New Roman" w:hAnsi="Times New Roman" w:cs="Times New Roman"/>
          <w:sz w:val="24"/>
          <w:szCs w:val="24"/>
        </w:rPr>
        <w:t xml:space="preserve">” </w:t>
      </w:r>
      <w:r w:rsidR="00012820"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ExcludeAuth="1"&gt;&lt;Author&gt;Castellví&lt;/Author&gt;&lt;Year&gt;1917&lt;/Year&gt;&lt;RecNum&gt;113&lt;/RecNum&gt;&lt;Pages&gt;76&lt;/Pages&gt;&lt;DisplayText&gt;(76)&lt;/DisplayText&gt;&lt;record&gt;&lt;rec-number&gt;113&lt;/rec-number&gt;&lt;foreign-keys&gt;&lt;key app="EN" db-id="5xstxsde6rdp5yexss8vfsa6zwr5fd5z52vs" timestamp="1473371218"&gt;113&lt;/key&gt;&lt;/foreign-keys&gt;&lt;ref-type name="Book"&gt;6&lt;/ref-type&gt;&lt;contributors&gt;&lt;authors&gt;&lt;author&gt;Castellví, María del Carmen de&lt;/author&gt;&lt;/authors&gt;&lt;/contributors&gt;&lt;titles&gt;&lt;title&gt;Urbanidad (estudio del as reglas de conducta)&lt;/title&gt;&lt;/titles&gt;&lt;pages&gt;102 p.&lt;/pages&gt;&lt;number&gt;102 p.&lt;/number&gt;&lt;keywords&gt;&lt;keyword&gt;Etiquette.&lt;/keyword&gt;&lt;/keywords&gt;&lt;dates&gt;&lt;year&gt;1917&lt;/year&gt;&lt;/dates&gt;&lt;pub-location&gt;Barcelona&lt;/pub-location&gt;&lt;publisher&gt;Seix &amp;amp; Barral&lt;/publisher&gt;&lt;urls&gt;&lt;related-urls&gt;&lt;url&gt;//catalog.hathitrust.org/Record/101395236&lt;/url&gt;&lt;url&gt;http://hdl.handle.net/2027/txu.059173025332297&lt;/url&gt;&lt;/related-urls&gt;&lt;/urls&gt;&lt;/record&gt;&lt;/Cite&gt;&lt;/EndNote&gt;</w:instrText>
      </w:r>
      <w:r w:rsidR="00012820"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(76)</w:t>
      </w:r>
      <w:r w:rsidR="00012820" w:rsidRPr="00857124">
        <w:rPr>
          <w:rFonts w:ascii="Times New Roman" w:hAnsi="Times New Roman" w:cs="Times New Roman"/>
          <w:sz w:val="24"/>
          <w:szCs w:val="24"/>
        </w:rPr>
        <w:fldChar w:fldCharType="end"/>
      </w:r>
      <w:r w:rsidR="00012820" w:rsidRPr="00857124">
        <w:rPr>
          <w:rFonts w:ascii="Times New Roman" w:hAnsi="Times New Roman" w:cs="Times New Roman"/>
          <w:sz w:val="24"/>
          <w:szCs w:val="24"/>
        </w:rPr>
        <w:t>.</w:t>
      </w:r>
      <w:r w:rsidR="00191772" w:rsidRPr="00857124">
        <w:rPr>
          <w:rStyle w:val="FootnoteReference"/>
          <w:rFonts w:ascii="Times New Roman" w:hAnsi="Times New Roman" w:cs="Times New Roman"/>
          <w:sz w:val="24"/>
          <w:szCs w:val="24"/>
        </w:rPr>
        <w:footnoteReference w:id="139"/>
      </w:r>
      <w:r w:rsidR="00012820" w:rsidRPr="00857124">
        <w:rPr>
          <w:rFonts w:ascii="Times New Roman" w:hAnsi="Times New Roman" w:cs="Times New Roman"/>
          <w:sz w:val="24"/>
          <w:szCs w:val="24"/>
        </w:rPr>
        <w:t xml:space="preserve"> </w:t>
      </w:r>
      <w:r w:rsidR="00133F4F" w:rsidRPr="00857124">
        <w:rPr>
          <w:rFonts w:ascii="Times New Roman" w:hAnsi="Times New Roman" w:cs="Times New Roman"/>
          <w:sz w:val="24"/>
          <w:szCs w:val="24"/>
        </w:rPr>
        <w:t xml:space="preserve">This </w:t>
      </w:r>
      <w:r w:rsidR="00385D8F" w:rsidRPr="00857124">
        <w:rPr>
          <w:rFonts w:ascii="Times New Roman" w:hAnsi="Times New Roman" w:cs="Times New Roman"/>
          <w:sz w:val="24"/>
          <w:szCs w:val="24"/>
        </w:rPr>
        <w:t>authoritative discourse represents an ideological position, mainly that of the wealthy class, which</w:t>
      </w:r>
      <w:r w:rsidR="00133F4F" w:rsidRPr="00857124">
        <w:rPr>
          <w:rFonts w:ascii="Times New Roman" w:hAnsi="Times New Roman" w:cs="Times New Roman"/>
          <w:sz w:val="24"/>
          <w:szCs w:val="24"/>
        </w:rPr>
        <w:t xml:space="preserve"> Aguilera questions when he places the popular voice </w:t>
      </w:r>
      <w:r w:rsidR="00385D8F" w:rsidRPr="00857124">
        <w:rPr>
          <w:rFonts w:ascii="Times New Roman" w:hAnsi="Times New Roman" w:cs="Times New Roman"/>
          <w:sz w:val="24"/>
          <w:szCs w:val="24"/>
        </w:rPr>
        <w:t xml:space="preserve">of the masses </w:t>
      </w:r>
      <w:r w:rsidR="00133F4F" w:rsidRPr="00857124">
        <w:rPr>
          <w:rFonts w:ascii="Times New Roman" w:hAnsi="Times New Roman" w:cs="Times New Roman"/>
          <w:sz w:val="24"/>
          <w:szCs w:val="24"/>
        </w:rPr>
        <w:t xml:space="preserve">and the authoritative voice of the wealthy class at a crossroads where </w:t>
      </w:r>
      <w:r w:rsidR="00EC2279" w:rsidRPr="00857124">
        <w:rPr>
          <w:rFonts w:ascii="Times New Roman" w:hAnsi="Times New Roman" w:cs="Times New Roman"/>
          <w:sz w:val="24"/>
          <w:szCs w:val="24"/>
        </w:rPr>
        <w:t>their respective ideologies meet and collide.</w:t>
      </w:r>
      <w:r w:rsidR="00385D8F" w:rsidRPr="00857124">
        <w:rPr>
          <w:rFonts w:ascii="Times New Roman" w:hAnsi="Times New Roman" w:cs="Times New Roman"/>
          <w:sz w:val="24"/>
          <w:szCs w:val="24"/>
        </w:rPr>
        <w:t xml:space="preserve"> </w:t>
      </w:r>
    </w:p>
    <w:p w14:paraId="3F476D16" w14:textId="76B0C0DF" w:rsidR="00C852B3" w:rsidRPr="00857124" w:rsidRDefault="00EC2279" w:rsidP="00133F4F">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The first instance of collision manifests with the gentleman’s enunciation of the </w:t>
      </w:r>
      <w:r w:rsidR="006E694A" w:rsidRPr="00857124">
        <w:rPr>
          <w:rFonts w:ascii="Times New Roman" w:hAnsi="Times New Roman" w:cs="Times New Roman"/>
          <w:sz w:val="24"/>
          <w:szCs w:val="24"/>
        </w:rPr>
        <w:t xml:space="preserve">refrain “Dios le ampare” which has the same function of </w:t>
      </w:r>
      <w:r w:rsidR="006B6E27">
        <w:rPr>
          <w:rFonts w:ascii="Times New Roman" w:hAnsi="Times New Roman" w:cs="Times New Roman"/>
          <w:sz w:val="24"/>
          <w:szCs w:val="24"/>
        </w:rPr>
        <w:t>a proverb.</w:t>
      </w:r>
      <w:r w:rsidR="006E694A" w:rsidRPr="00857124">
        <w:rPr>
          <w:rFonts w:ascii="Times New Roman" w:hAnsi="Times New Roman" w:cs="Times New Roman"/>
          <w:sz w:val="24"/>
          <w:szCs w:val="24"/>
        </w:rPr>
        <w:t xml:space="preserve"> </w:t>
      </w:r>
      <w:r w:rsidR="006B6E27">
        <w:rPr>
          <w:rFonts w:ascii="Times New Roman" w:hAnsi="Times New Roman" w:cs="Times New Roman"/>
          <w:sz w:val="24"/>
          <w:szCs w:val="24"/>
        </w:rPr>
        <w:t>According</w:t>
      </w:r>
      <w:r w:rsidRPr="00857124">
        <w:rPr>
          <w:rFonts w:ascii="Times New Roman" w:hAnsi="Times New Roman" w:cs="Times New Roman"/>
          <w:sz w:val="24"/>
          <w:szCs w:val="24"/>
        </w:rPr>
        <w:t xml:space="preserve"> to Peter Bu</w:t>
      </w:r>
      <w:r w:rsidR="006E694A" w:rsidRPr="00857124">
        <w:rPr>
          <w:rFonts w:ascii="Times New Roman" w:hAnsi="Times New Roman" w:cs="Times New Roman"/>
          <w:sz w:val="24"/>
          <w:szCs w:val="24"/>
        </w:rPr>
        <w:t>rke</w:t>
      </w:r>
      <w:r w:rsidR="006B6E27">
        <w:rPr>
          <w:rFonts w:ascii="Times New Roman" w:hAnsi="Times New Roman" w:cs="Times New Roman"/>
          <w:sz w:val="24"/>
          <w:szCs w:val="24"/>
        </w:rPr>
        <w:t>, proverbs</w:t>
      </w:r>
      <w:r w:rsidR="006E694A" w:rsidRPr="00857124">
        <w:rPr>
          <w:rFonts w:ascii="Times New Roman" w:hAnsi="Times New Roman" w:cs="Times New Roman"/>
          <w:sz w:val="24"/>
          <w:szCs w:val="24"/>
        </w:rPr>
        <w:t xml:space="preserve"> </w:t>
      </w:r>
      <w:r w:rsidR="006E694A" w:rsidRPr="00857124">
        <w:rPr>
          <w:rFonts w:ascii="Times New Roman" w:hAnsi="Times New Roman" w:cs="Times New Roman"/>
          <w:sz w:val="24"/>
          <w:szCs w:val="24"/>
        </w:rPr>
        <w:lastRenderedPageBreak/>
        <w:t xml:space="preserve">can be considered </w:t>
      </w:r>
      <w:r w:rsidR="006B6E27">
        <w:rPr>
          <w:rFonts w:ascii="Times New Roman" w:hAnsi="Times New Roman" w:cs="Times New Roman"/>
          <w:sz w:val="24"/>
          <w:szCs w:val="24"/>
        </w:rPr>
        <w:t>statements</w:t>
      </w:r>
      <w:r w:rsidR="006E694A" w:rsidRPr="00857124">
        <w:rPr>
          <w:rFonts w:ascii="Times New Roman" w:hAnsi="Times New Roman" w:cs="Times New Roman"/>
          <w:sz w:val="24"/>
          <w:szCs w:val="24"/>
        </w:rPr>
        <w:t xml:space="preserve"> of</w:t>
      </w:r>
      <w:r w:rsidRPr="00857124">
        <w:rPr>
          <w:rFonts w:ascii="Times New Roman" w:hAnsi="Times New Roman" w:cs="Times New Roman"/>
          <w:sz w:val="24"/>
          <w:szCs w:val="24"/>
        </w:rPr>
        <w:t xml:space="preserve"> strategic </w:t>
      </w:r>
      <w:r w:rsidR="006E694A" w:rsidRPr="00857124">
        <w:rPr>
          <w:rFonts w:ascii="Times New Roman" w:hAnsi="Times New Roman" w:cs="Times New Roman"/>
          <w:sz w:val="24"/>
          <w:szCs w:val="24"/>
        </w:rPr>
        <w:t xml:space="preserve">positions, that is, they tell us how to maneuver certain situations in a more or less didactic </w:t>
      </w:r>
      <w:r w:rsidR="00C852B3" w:rsidRPr="00857124">
        <w:rPr>
          <w:rFonts w:ascii="Times New Roman" w:hAnsi="Times New Roman" w:cs="Times New Roman"/>
          <w:sz w:val="24"/>
          <w:szCs w:val="24"/>
        </w:rPr>
        <w:t xml:space="preserve">manner. </w:t>
      </w:r>
    </w:p>
    <w:p w14:paraId="3230C427" w14:textId="5372D05F" w:rsidR="00EC2279" w:rsidRPr="00857124" w:rsidRDefault="006B6E27" w:rsidP="006B6E27">
      <w:pPr>
        <w:spacing w:line="480" w:lineRule="auto"/>
        <w:ind w:left="720"/>
        <w:rPr>
          <w:rFonts w:ascii="Times New Roman" w:hAnsi="Times New Roman" w:cs="Times New Roman"/>
          <w:sz w:val="24"/>
          <w:szCs w:val="24"/>
        </w:rPr>
      </w:pPr>
      <w:r>
        <w:rPr>
          <w:rFonts w:ascii="Times New Roman" w:hAnsi="Times New Roman" w:cs="Times New Roman"/>
          <w:sz w:val="24"/>
          <w:szCs w:val="24"/>
        </w:rPr>
        <w:t>. . .</w:t>
      </w:r>
      <w:r w:rsidR="006E694A" w:rsidRPr="00857124">
        <w:rPr>
          <w:rFonts w:ascii="Times New Roman" w:hAnsi="Times New Roman" w:cs="Times New Roman"/>
          <w:sz w:val="24"/>
          <w:szCs w:val="24"/>
        </w:rPr>
        <w:t xml:space="preserve"> they are strategies with authority, formulating some part of a societies </w:t>
      </w:r>
      <w:r w:rsidR="00C852B3" w:rsidRPr="00857124">
        <w:rPr>
          <w:rFonts w:ascii="Times New Roman" w:hAnsi="Times New Roman" w:cs="Times New Roman"/>
          <w:sz w:val="24"/>
          <w:szCs w:val="24"/>
        </w:rPr>
        <w:t>common sense, its valu</w:t>
      </w:r>
      <w:r>
        <w:rPr>
          <w:rFonts w:ascii="Times New Roman" w:hAnsi="Times New Roman" w:cs="Times New Roman"/>
          <w:sz w:val="24"/>
          <w:szCs w:val="24"/>
        </w:rPr>
        <w:t xml:space="preserve">es, and way of doing things. . . </w:t>
      </w:r>
      <w:r w:rsidR="00C852B3" w:rsidRPr="00857124">
        <w:rPr>
          <w:rFonts w:ascii="Times New Roman" w:hAnsi="Times New Roman" w:cs="Times New Roman"/>
          <w:sz w:val="24"/>
          <w:szCs w:val="24"/>
        </w:rPr>
        <w:t>. Their air of authority is heightened by another feature, their impersonality. Offering stereotyped advice on recurrent problems, they take no notice of what individuals in a situation may feel to be unique or personal about it; and whether metaphorical or abstract, they make their point in an indirect, third person manner, leaving it to the hearer to draw his own conclusions. Anonymous, traditional, authoritative, they have an existence of their own, independent of authors, speakers, and hearers alike</w:t>
      </w:r>
      <w:r w:rsidR="000045BB" w:rsidRPr="00857124">
        <w:rPr>
          <w:rFonts w:ascii="Times New Roman" w:hAnsi="Times New Roman" w:cs="Times New Roman"/>
          <w:sz w:val="24"/>
          <w:szCs w:val="24"/>
        </w:rPr>
        <w:t xml:space="preserve">. </w:t>
      </w:r>
      <w:r w:rsidR="000045BB"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ExcludeAuth="1"&gt;&lt;Author&gt;Burke&lt;/Author&gt;&lt;Year&gt;1987&lt;/Year&gt;&lt;RecNum&gt;114&lt;/RecNum&gt;&lt;Pages&gt;44&lt;/Pages&gt;&lt;DisplayText&gt;(44)&lt;/DisplayText&gt;&lt;record&gt;&lt;rec-number&gt;114&lt;/rec-number&gt;&lt;foreign-keys&gt;&lt;key app="EN" db-id="5xstxsde6rdp5yexss8vfsa6zwr5fd5z52vs" timestamp="1473397627"&gt;114&lt;/key&gt;&lt;/foreign-keys&gt;&lt;ref-type name="Book"&gt;6&lt;/ref-type&gt;&lt;contributors&gt;&lt;authors&gt;&lt;author&gt;Burke, Peter&lt;/author&gt;&lt;author&gt;Porter, Roy&lt;/author&gt;&lt;/authors&gt;&lt;/contributors&gt;&lt;titles&gt;&lt;title&gt;The Social History of Language&lt;/title&gt;&lt;/titles&gt;&lt;dates&gt;&lt;year&gt;1987&lt;/year&gt;&lt;/dates&gt;&lt;publisher&gt;Cambridge UP&lt;/publisher&gt;&lt;urls&gt;&lt;/urls&gt;&lt;/record&gt;&lt;/Cite&gt;&lt;/EndNote&gt;</w:instrText>
      </w:r>
      <w:r w:rsidR="000045BB"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(44)</w:t>
      </w:r>
      <w:r w:rsidR="000045BB" w:rsidRPr="00857124">
        <w:rPr>
          <w:rFonts w:ascii="Times New Roman" w:hAnsi="Times New Roman" w:cs="Times New Roman"/>
          <w:sz w:val="24"/>
          <w:szCs w:val="24"/>
        </w:rPr>
        <w:fldChar w:fldCharType="end"/>
      </w:r>
    </w:p>
    <w:p w14:paraId="13E1D9DF" w14:textId="3FBC2193" w:rsidR="00C852B3" w:rsidRPr="00857124" w:rsidRDefault="000045BB" w:rsidP="00C852B3">
      <w:pPr>
        <w:spacing w:line="480" w:lineRule="auto"/>
        <w:rPr>
          <w:rFonts w:ascii="Times New Roman" w:hAnsi="Times New Roman" w:cs="Times New Roman"/>
          <w:sz w:val="24"/>
          <w:szCs w:val="24"/>
        </w:rPr>
      </w:pPr>
      <w:r w:rsidRPr="00857124">
        <w:rPr>
          <w:rFonts w:ascii="Times New Roman" w:hAnsi="Times New Roman" w:cs="Times New Roman"/>
          <w:sz w:val="24"/>
          <w:szCs w:val="24"/>
        </w:rPr>
        <w:t>Indeed</w:t>
      </w:r>
      <w:r w:rsidR="00FB544C">
        <w:rPr>
          <w:rFonts w:ascii="Times New Roman" w:hAnsi="Times New Roman" w:cs="Times New Roman"/>
          <w:sz w:val="24"/>
          <w:szCs w:val="24"/>
        </w:rPr>
        <w:t>,</w:t>
      </w:r>
      <w:r w:rsidRPr="00857124">
        <w:rPr>
          <w:rFonts w:ascii="Times New Roman" w:hAnsi="Times New Roman" w:cs="Times New Roman"/>
          <w:sz w:val="24"/>
          <w:szCs w:val="24"/>
        </w:rPr>
        <w:t xml:space="preserve"> the position of the gentleman in “Qué hermanos” is not his </w:t>
      </w:r>
      <w:r w:rsidR="00FB544C">
        <w:rPr>
          <w:rFonts w:ascii="Times New Roman" w:hAnsi="Times New Roman" w:cs="Times New Roman"/>
          <w:sz w:val="24"/>
          <w:szCs w:val="24"/>
        </w:rPr>
        <w:t>alone</w:t>
      </w:r>
      <w:r w:rsidRPr="00857124">
        <w:rPr>
          <w:rFonts w:ascii="Times New Roman" w:hAnsi="Times New Roman" w:cs="Times New Roman"/>
          <w:sz w:val="24"/>
          <w:szCs w:val="24"/>
        </w:rPr>
        <w:t xml:space="preserve">, </w:t>
      </w:r>
      <w:r w:rsidR="00FB544C">
        <w:rPr>
          <w:rFonts w:ascii="Times New Roman" w:hAnsi="Times New Roman" w:cs="Times New Roman"/>
          <w:sz w:val="24"/>
          <w:szCs w:val="24"/>
        </w:rPr>
        <w:t xml:space="preserve">but that of the nation as well. </w:t>
      </w:r>
      <w:r w:rsidR="00AC2ADD" w:rsidRPr="00857124">
        <w:rPr>
          <w:rFonts w:ascii="Times New Roman" w:hAnsi="Times New Roman" w:cs="Times New Roman"/>
          <w:sz w:val="24"/>
          <w:szCs w:val="24"/>
        </w:rPr>
        <w:t>W</w:t>
      </w:r>
      <w:r w:rsidRPr="00857124">
        <w:rPr>
          <w:rFonts w:ascii="Times New Roman" w:hAnsi="Times New Roman" w:cs="Times New Roman"/>
          <w:sz w:val="24"/>
          <w:szCs w:val="24"/>
        </w:rPr>
        <w:t>hen t</w:t>
      </w:r>
      <w:r w:rsidR="0056294B">
        <w:rPr>
          <w:rFonts w:ascii="Times New Roman" w:hAnsi="Times New Roman" w:cs="Times New Roman"/>
          <w:sz w:val="24"/>
          <w:szCs w:val="24"/>
        </w:rPr>
        <w:t xml:space="preserve">he gentleman denies the poor </w:t>
      </w:r>
      <w:r w:rsidRPr="00857124">
        <w:rPr>
          <w:rFonts w:ascii="Times New Roman" w:hAnsi="Times New Roman" w:cs="Times New Roman"/>
          <w:sz w:val="24"/>
          <w:szCs w:val="24"/>
        </w:rPr>
        <w:t xml:space="preserve">alms, he </w:t>
      </w:r>
      <w:r w:rsidR="00AC2ADD" w:rsidRPr="00857124">
        <w:rPr>
          <w:rFonts w:ascii="Times New Roman" w:hAnsi="Times New Roman" w:cs="Times New Roman"/>
          <w:sz w:val="24"/>
          <w:szCs w:val="24"/>
        </w:rPr>
        <w:t>removes himself from the day-laborer’s plight</w:t>
      </w:r>
      <w:r w:rsidR="00FB544C">
        <w:rPr>
          <w:rFonts w:ascii="Times New Roman" w:hAnsi="Times New Roman" w:cs="Times New Roman"/>
          <w:sz w:val="24"/>
          <w:szCs w:val="24"/>
        </w:rPr>
        <w:t>,</w:t>
      </w:r>
      <w:r w:rsidR="00AC2ADD" w:rsidRPr="00857124">
        <w:rPr>
          <w:rFonts w:ascii="Times New Roman" w:hAnsi="Times New Roman" w:cs="Times New Roman"/>
          <w:sz w:val="24"/>
          <w:szCs w:val="24"/>
        </w:rPr>
        <w:t xml:space="preserve"> </w:t>
      </w:r>
      <w:r w:rsidR="00FB544C">
        <w:rPr>
          <w:rFonts w:ascii="Times New Roman" w:hAnsi="Times New Roman" w:cs="Times New Roman"/>
          <w:sz w:val="24"/>
          <w:szCs w:val="24"/>
        </w:rPr>
        <w:t>and the</w:t>
      </w:r>
      <w:r w:rsidR="00AC2ADD" w:rsidRPr="00857124">
        <w:rPr>
          <w:rFonts w:ascii="Times New Roman" w:hAnsi="Times New Roman" w:cs="Times New Roman"/>
          <w:sz w:val="24"/>
          <w:szCs w:val="24"/>
        </w:rPr>
        <w:t xml:space="preserve"> refrain </w:t>
      </w:r>
      <w:r w:rsidR="0056294B">
        <w:rPr>
          <w:rFonts w:ascii="Times New Roman" w:hAnsi="Times New Roman" w:cs="Times New Roman"/>
          <w:sz w:val="24"/>
          <w:szCs w:val="24"/>
        </w:rPr>
        <w:t>stands</w:t>
      </w:r>
      <w:r w:rsidR="00AC2ADD" w:rsidRPr="00857124">
        <w:rPr>
          <w:rFonts w:ascii="Times New Roman" w:hAnsi="Times New Roman" w:cs="Times New Roman"/>
          <w:sz w:val="24"/>
          <w:szCs w:val="24"/>
        </w:rPr>
        <w:t xml:space="preserve"> in as the authoritative and legitimized stance of the nation.</w:t>
      </w:r>
      <w:r w:rsidR="0056294B">
        <w:rPr>
          <w:rFonts w:ascii="Times New Roman" w:hAnsi="Times New Roman" w:cs="Times New Roman"/>
          <w:sz w:val="24"/>
          <w:szCs w:val="24"/>
        </w:rPr>
        <w:t xml:space="preserve"> Its function is to cue the day laborer to leave.</w:t>
      </w:r>
    </w:p>
    <w:p w14:paraId="5A700159" w14:textId="77777777" w:rsidR="002864FE" w:rsidRPr="00857124" w:rsidRDefault="00AC2ADD" w:rsidP="00AC2ADD">
      <w:pPr>
        <w:spacing w:line="480" w:lineRule="auto"/>
        <w:rPr>
          <w:rFonts w:ascii="Times New Roman" w:hAnsi="Times New Roman" w:cs="Times New Roman"/>
          <w:sz w:val="24"/>
          <w:szCs w:val="24"/>
        </w:rPr>
      </w:pPr>
      <w:r w:rsidRPr="00857124">
        <w:rPr>
          <w:rFonts w:ascii="Times New Roman" w:hAnsi="Times New Roman" w:cs="Times New Roman"/>
          <w:sz w:val="24"/>
          <w:szCs w:val="24"/>
        </w:rPr>
        <w:tab/>
        <w:t>The laborer attempts to overcome this barri</w:t>
      </w:r>
      <w:r w:rsidR="00183A2E" w:rsidRPr="00857124">
        <w:rPr>
          <w:rFonts w:ascii="Times New Roman" w:hAnsi="Times New Roman" w:cs="Times New Roman"/>
          <w:sz w:val="24"/>
          <w:szCs w:val="24"/>
        </w:rPr>
        <w:t xml:space="preserve">er by humanizing his condition. He introduces his family in hopes that he may strike </w:t>
      </w:r>
      <w:r w:rsidR="007C304C" w:rsidRPr="00857124">
        <w:rPr>
          <w:rFonts w:ascii="Times New Roman" w:hAnsi="Times New Roman" w:cs="Times New Roman"/>
          <w:sz w:val="24"/>
          <w:szCs w:val="24"/>
        </w:rPr>
        <w:t xml:space="preserve">a cord in the gentelman’s heart. </w:t>
      </w:r>
      <w:r w:rsidR="00183A2E" w:rsidRPr="00857124">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37AE5" w:rsidRPr="00857124" w14:paraId="7A697D96" w14:textId="77777777" w:rsidTr="00296FBD">
        <w:tc>
          <w:tcPr>
            <w:tcW w:w="4788" w:type="dxa"/>
          </w:tcPr>
          <w:p w14:paraId="15F09C29"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-Tres niños tengo, y fallecen</w:t>
            </w:r>
          </w:p>
          <w:p w14:paraId="4AA388CA"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De miseria los tres niños;</w:t>
            </w:r>
          </w:p>
          <w:p w14:paraId="7EC39A8D"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¡Si los vieseis! Como armiños,</w:t>
            </w:r>
          </w:p>
          <w:p w14:paraId="310D0604"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Blancos cual la nieve son.</w:t>
            </w:r>
          </w:p>
          <w:p w14:paraId="5BAC856B"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He de traerlos mañana</w:t>
            </w:r>
          </w:p>
          <w:p w14:paraId="04873C08"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los veréis al traerlos;</w:t>
            </w:r>
          </w:p>
          <w:p w14:paraId="5316B06F"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Seguro estoy de que al verlos </w:t>
            </w:r>
          </w:p>
          <w:p w14:paraId="287B6EA3"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Se os partirá el corazón.</w:t>
            </w:r>
          </w:p>
          <w:p w14:paraId="225034AA"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¿Aún no me </w:t>
            </w:r>
            <w:r w:rsidR="008138EF" w:rsidRPr="00857124">
              <w:rPr>
                <w:rFonts w:ascii="Times New Roman" w:hAnsi="Times New Roman" w:cs="Times New Roman"/>
                <w:sz w:val="24"/>
                <w:szCs w:val="24"/>
                <w:lang w:val="es-ES_tradnl"/>
              </w:rPr>
              <w:t>oís</w:t>
            </w:r>
            <w:r w:rsidRPr="00857124">
              <w:rPr>
                <w:rFonts w:ascii="Times New Roman" w:hAnsi="Times New Roman" w:cs="Times New Roman"/>
                <w:sz w:val="24"/>
                <w:szCs w:val="24"/>
                <w:lang w:val="es-ES_tradnl"/>
              </w:rPr>
              <w:t>? ¿Más miserias</w:t>
            </w:r>
          </w:p>
          <w:p w14:paraId="7A01223D" w14:textId="77777777" w:rsidR="00837AE5" w:rsidRPr="00857124" w:rsidRDefault="00837AE5" w:rsidP="00837AE5">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Queréis al fin, que os declare?</w:t>
            </w:r>
          </w:p>
          <w:p w14:paraId="188B7F1D" w14:textId="77777777" w:rsidR="00837AE5" w:rsidRPr="00857124" w:rsidRDefault="00837AE5" w:rsidP="00837AE5">
            <w:pPr>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-Le digo que Dios le ampare,</w:t>
            </w:r>
          </w:p>
          <w:p w14:paraId="3A98463D" w14:textId="77777777" w:rsidR="00837AE5" w:rsidRPr="000908B2" w:rsidRDefault="00837AE5" w:rsidP="00837AE5">
            <w:pPr>
              <w:rPr>
                <w:rFonts w:ascii="Times New Roman" w:hAnsi="Times New Roman" w:cs="Times New Roman"/>
                <w:sz w:val="24"/>
                <w:szCs w:val="24"/>
                <w:lang w:val="es-ES_tradnl"/>
              </w:rPr>
            </w:pPr>
            <w:r w:rsidRPr="00857124">
              <w:rPr>
                <w:rFonts w:ascii="Times New Roman" w:hAnsi="Times New Roman" w:cs="Times New Roman"/>
                <w:i/>
                <w:sz w:val="24"/>
                <w:szCs w:val="24"/>
                <w:lang w:val="es-ES_tradnl"/>
              </w:rPr>
              <w:t>Que puede ampararle Dios</w:t>
            </w:r>
            <w:r w:rsidR="000908B2">
              <w:rPr>
                <w:rFonts w:ascii="Times New Roman" w:hAnsi="Times New Roman" w:cs="Times New Roman"/>
                <w:i/>
                <w:sz w:val="24"/>
                <w:szCs w:val="24"/>
                <w:lang w:val="es-ES_tradnl"/>
              </w:rPr>
              <w:t xml:space="preserve"> </w:t>
            </w:r>
            <w:r w:rsidR="000908B2">
              <w:rPr>
                <w:rFonts w:ascii="Times New Roman" w:hAnsi="Times New Roman" w:cs="Times New Roman"/>
                <w:sz w:val="24"/>
                <w:szCs w:val="24"/>
                <w:lang w:val="es-ES_tradnl"/>
              </w:rPr>
              <w:t>(61).</w:t>
            </w:r>
          </w:p>
        </w:tc>
        <w:tc>
          <w:tcPr>
            <w:tcW w:w="4788" w:type="dxa"/>
          </w:tcPr>
          <w:p w14:paraId="7ECB6FAB"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Three kids I have, and they’re dying</w:t>
            </w:r>
          </w:p>
          <w:p w14:paraId="5D87E755"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From misery the three kids;</w:t>
            </w:r>
          </w:p>
          <w:p w14:paraId="41C29D97"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If you were to see them! Like ermines,</w:t>
            </w:r>
          </w:p>
          <w:p w14:paraId="62249168"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White as snow they are</w:t>
            </w:r>
          </w:p>
          <w:p w14:paraId="2FEB1DAC"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 xml:space="preserve">I will bring them tomorrow </w:t>
            </w:r>
          </w:p>
          <w:p w14:paraId="69DE0F9F"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And you shall see when I bring them;</w:t>
            </w:r>
          </w:p>
          <w:p w14:paraId="070A3330"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Certain I am that upon seeing them</w:t>
            </w:r>
          </w:p>
          <w:p w14:paraId="2D5A658C"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You heart shall break</w:t>
            </w:r>
            <w:r w:rsidR="00081D19" w:rsidRPr="00857124">
              <w:rPr>
                <w:rFonts w:ascii="Times New Roman" w:hAnsi="Times New Roman" w:cs="Times New Roman"/>
                <w:sz w:val="24"/>
                <w:szCs w:val="24"/>
              </w:rPr>
              <w:t>.</w:t>
            </w:r>
          </w:p>
          <w:p w14:paraId="7FF66CAB" w14:textId="77777777" w:rsidR="00837AE5" w:rsidRPr="00857124" w:rsidRDefault="00183A2E" w:rsidP="00837AE5">
            <w:pPr>
              <w:rPr>
                <w:rFonts w:ascii="Times New Roman" w:hAnsi="Times New Roman" w:cs="Times New Roman"/>
                <w:sz w:val="24"/>
                <w:szCs w:val="24"/>
              </w:rPr>
            </w:pPr>
            <w:r w:rsidRPr="00857124">
              <w:rPr>
                <w:rFonts w:ascii="Times New Roman" w:hAnsi="Times New Roman" w:cs="Times New Roman"/>
                <w:sz w:val="24"/>
                <w:szCs w:val="24"/>
              </w:rPr>
              <w:t>Still you</w:t>
            </w:r>
            <w:r w:rsidR="00837AE5" w:rsidRPr="00857124">
              <w:rPr>
                <w:rFonts w:ascii="Times New Roman" w:hAnsi="Times New Roman" w:cs="Times New Roman"/>
                <w:sz w:val="24"/>
                <w:szCs w:val="24"/>
              </w:rPr>
              <w:t xml:space="preserve"> don’t hear me? More misery</w:t>
            </w:r>
          </w:p>
          <w:p w14:paraId="2BB3E0E5" w14:textId="77777777" w:rsidR="00837AE5" w:rsidRPr="00857124" w:rsidRDefault="00837AE5" w:rsidP="00837AE5">
            <w:pPr>
              <w:rPr>
                <w:rFonts w:ascii="Times New Roman" w:hAnsi="Times New Roman" w:cs="Times New Roman"/>
                <w:sz w:val="24"/>
                <w:szCs w:val="24"/>
              </w:rPr>
            </w:pPr>
            <w:r w:rsidRPr="00857124">
              <w:rPr>
                <w:rFonts w:ascii="Times New Roman" w:hAnsi="Times New Roman" w:cs="Times New Roman"/>
                <w:sz w:val="24"/>
                <w:szCs w:val="24"/>
              </w:rPr>
              <w:t>You would have me declare?</w:t>
            </w:r>
          </w:p>
          <w:p w14:paraId="2EC785F0" w14:textId="77777777" w:rsidR="00837AE5" w:rsidRPr="00857124" w:rsidRDefault="00837AE5" w:rsidP="00837AE5">
            <w:pPr>
              <w:rPr>
                <w:rFonts w:ascii="Times New Roman" w:hAnsi="Times New Roman" w:cs="Times New Roman"/>
                <w:i/>
                <w:sz w:val="24"/>
                <w:szCs w:val="24"/>
              </w:rPr>
            </w:pPr>
            <w:r w:rsidRPr="00857124">
              <w:rPr>
                <w:rFonts w:ascii="Times New Roman" w:hAnsi="Times New Roman" w:cs="Times New Roman"/>
                <w:i/>
                <w:sz w:val="24"/>
                <w:szCs w:val="24"/>
              </w:rPr>
              <w:t>-I tell you that God protect you,</w:t>
            </w:r>
          </w:p>
          <w:p w14:paraId="376A0C60" w14:textId="77777777" w:rsidR="00837AE5" w:rsidRPr="00857124" w:rsidRDefault="003A2785" w:rsidP="00837AE5">
            <w:pPr>
              <w:rPr>
                <w:rFonts w:ascii="Times New Roman" w:hAnsi="Times New Roman" w:cs="Times New Roman"/>
                <w:sz w:val="24"/>
                <w:szCs w:val="24"/>
              </w:rPr>
            </w:pPr>
            <w:r w:rsidRPr="00857124">
              <w:rPr>
                <w:rFonts w:ascii="Times New Roman" w:hAnsi="Times New Roman" w:cs="Times New Roman"/>
                <w:i/>
                <w:sz w:val="24"/>
                <w:szCs w:val="24"/>
              </w:rPr>
              <w:t xml:space="preserve">That </w:t>
            </w:r>
            <w:r w:rsidR="00837AE5" w:rsidRPr="00857124">
              <w:rPr>
                <w:rFonts w:ascii="Times New Roman" w:hAnsi="Times New Roman" w:cs="Times New Roman"/>
                <w:i/>
                <w:sz w:val="24"/>
                <w:szCs w:val="24"/>
              </w:rPr>
              <w:t>God can protect you.</w:t>
            </w:r>
          </w:p>
        </w:tc>
      </w:tr>
    </w:tbl>
    <w:p w14:paraId="3C03E4F8" w14:textId="77777777" w:rsidR="00500599" w:rsidRPr="00857124" w:rsidRDefault="00500599" w:rsidP="00500599">
      <w:pPr>
        <w:tabs>
          <w:tab w:val="left" w:pos="1130"/>
        </w:tabs>
        <w:spacing w:line="240" w:lineRule="auto"/>
        <w:rPr>
          <w:rFonts w:ascii="Times New Roman" w:hAnsi="Times New Roman" w:cs="Times New Roman"/>
          <w:sz w:val="24"/>
          <w:szCs w:val="24"/>
        </w:rPr>
      </w:pPr>
    </w:p>
    <w:p w14:paraId="7C73D322" w14:textId="77777777" w:rsidR="00183A2E" w:rsidRPr="00857124" w:rsidRDefault="00B13129" w:rsidP="00500599">
      <w:pPr>
        <w:tabs>
          <w:tab w:val="left" w:pos="1130"/>
        </w:tabs>
        <w:spacing w:after="120" w:line="480" w:lineRule="auto"/>
        <w:rPr>
          <w:rFonts w:ascii="Times New Roman" w:hAnsi="Times New Roman" w:cs="Times New Roman"/>
          <w:sz w:val="24"/>
          <w:szCs w:val="24"/>
        </w:rPr>
      </w:pPr>
      <w:r w:rsidRPr="00857124">
        <w:rPr>
          <w:rFonts w:ascii="Times New Roman" w:hAnsi="Times New Roman" w:cs="Times New Roman"/>
          <w:sz w:val="24"/>
          <w:szCs w:val="24"/>
        </w:rPr>
        <w:t xml:space="preserve">The </w:t>
      </w:r>
      <w:r w:rsidR="007C304C" w:rsidRPr="00857124">
        <w:rPr>
          <w:rFonts w:ascii="Times New Roman" w:hAnsi="Times New Roman" w:cs="Times New Roman"/>
          <w:sz w:val="24"/>
          <w:szCs w:val="24"/>
        </w:rPr>
        <w:t>enunciation</w:t>
      </w:r>
      <w:r w:rsidR="00081D19" w:rsidRPr="00857124">
        <w:rPr>
          <w:rFonts w:ascii="Times New Roman" w:hAnsi="Times New Roman" w:cs="Times New Roman"/>
          <w:sz w:val="24"/>
          <w:szCs w:val="24"/>
        </w:rPr>
        <w:t xml:space="preserve"> of the refrain works as </w:t>
      </w:r>
      <w:r w:rsidR="007C304C" w:rsidRPr="00857124">
        <w:rPr>
          <w:rFonts w:ascii="Times New Roman" w:hAnsi="Times New Roman" w:cs="Times New Roman"/>
          <w:sz w:val="24"/>
          <w:szCs w:val="24"/>
        </w:rPr>
        <w:t>an</w:t>
      </w:r>
      <w:r w:rsidR="00081D19" w:rsidRPr="00857124">
        <w:rPr>
          <w:rFonts w:ascii="Times New Roman" w:hAnsi="Times New Roman" w:cs="Times New Roman"/>
          <w:sz w:val="24"/>
          <w:szCs w:val="24"/>
        </w:rPr>
        <w:t xml:space="preserve"> </w:t>
      </w:r>
      <w:r w:rsidRPr="00857124">
        <w:rPr>
          <w:rFonts w:ascii="Times New Roman" w:hAnsi="Times New Roman" w:cs="Times New Roman"/>
          <w:sz w:val="24"/>
          <w:szCs w:val="24"/>
        </w:rPr>
        <w:t>inoc</w:t>
      </w:r>
      <w:r w:rsidR="00CE42BA" w:rsidRPr="00857124">
        <w:rPr>
          <w:rFonts w:ascii="Times New Roman" w:hAnsi="Times New Roman" w:cs="Times New Roman"/>
          <w:sz w:val="24"/>
          <w:szCs w:val="24"/>
        </w:rPr>
        <w:t>ulation that</w:t>
      </w:r>
      <w:r w:rsidR="007C304C" w:rsidRPr="00857124">
        <w:rPr>
          <w:rFonts w:ascii="Times New Roman" w:hAnsi="Times New Roman" w:cs="Times New Roman"/>
          <w:sz w:val="24"/>
          <w:szCs w:val="24"/>
        </w:rPr>
        <w:t xml:space="preserve"> prevents the gentleman f</w:t>
      </w:r>
      <w:r w:rsidR="00081D19" w:rsidRPr="00857124">
        <w:rPr>
          <w:rFonts w:ascii="Times New Roman" w:hAnsi="Times New Roman" w:cs="Times New Roman"/>
          <w:sz w:val="24"/>
          <w:szCs w:val="24"/>
        </w:rPr>
        <w:t xml:space="preserve">rom sympathizing with </w:t>
      </w:r>
      <w:r w:rsidRPr="00857124">
        <w:rPr>
          <w:rFonts w:ascii="Times New Roman" w:hAnsi="Times New Roman" w:cs="Times New Roman"/>
          <w:sz w:val="24"/>
          <w:szCs w:val="24"/>
        </w:rPr>
        <w:t>the day-laborer’s pligh</w:t>
      </w:r>
      <w:r w:rsidR="00DD2E93" w:rsidRPr="00857124">
        <w:rPr>
          <w:rFonts w:ascii="Times New Roman" w:hAnsi="Times New Roman" w:cs="Times New Roman"/>
          <w:sz w:val="24"/>
          <w:szCs w:val="24"/>
        </w:rPr>
        <w:t xml:space="preserve">t even when this </w:t>
      </w:r>
      <w:r w:rsidR="00CE42BA" w:rsidRPr="00857124">
        <w:rPr>
          <w:rFonts w:ascii="Times New Roman" w:hAnsi="Times New Roman" w:cs="Times New Roman"/>
          <w:sz w:val="24"/>
          <w:szCs w:val="24"/>
        </w:rPr>
        <w:t>predicament</w:t>
      </w:r>
      <w:r w:rsidR="00372F50" w:rsidRPr="00857124">
        <w:rPr>
          <w:rFonts w:ascii="Times New Roman" w:hAnsi="Times New Roman" w:cs="Times New Roman"/>
          <w:sz w:val="24"/>
          <w:szCs w:val="24"/>
        </w:rPr>
        <w:t xml:space="preserve"> takes on greater proportions in his household, affecting the indigent’s in</w:t>
      </w:r>
      <w:r w:rsidR="00DD2E93" w:rsidRPr="00857124">
        <w:rPr>
          <w:rFonts w:ascii="Times New Roman" w:hAnsi="Times New Roman" w:cs="Times New Roman"/>
          <w:sz w:val="24"/>
          <w:szCs w:val="24"/>
        </w:rPr>
        <w:t>nocent children. All the same</w:t>
      </w:r>
      <w:r w:rsidR="00372F50" w:rsidRPr="00857124">
        <w:rPr>
          <w:rFonts w:ascii="Times New Roman" w:hAnsi="Times New Roman" w:cs="Times New Roman"/>
          <w:sz w:val="24"/>
          <w:szCs w:val="24"/>
        </w:rPr>
        <w:t xml:space="preserve">, no signs attest that the gentleman receives the </w:t>
      </w:r>
      <w:r w:rsidR="00EC430B" w:rsidRPr="00857124">
        <w:rPr>
          <w:rFonts w:ascii="Times New Roman" w:hAnsi="Times New Roman" w:cs="Times New Roman"/>
          <w:sz w:val="24"/>
          <w:szCs w:val="24"/>
        </w:rPr>
        <w:t>message even when it is presented under modes of rationality</w:t>
      </w:r>
      <w:r w:rsidR="00B65AE4" w:rsidRPr="00857124">
        <w:rPr>
          <w:rFonts w:ascii="Times New Roman" w:hAnsi="Times New Roman" w:cs="Times New Roman"/>
          <w:sz w:val="24"/>
          <w:szCs w:val="24"/>
        </w:rPr>
        <w:t xml:space="preserve">, </w:t>
      </w:r>
      <w:r w:rsidR="00DD2E93" w:rsidRPr="00857124">
        <w:rPr>
          <w:rFonts w:ascii="Times New Roman" w:hAnsi="Times New Roman" w:cs="Times New Roman"/>
          <w:sz w:val="24"/>
          <w:szCs w:val="24"/>
        </w:rPr>
        <w:t>reasoning</w:t>
      </w:r>
      <w:r w:rsidR="00B65AE4" w:rsidRPr="00857124">
        <w:rPr>
          <w:rFonts w:ascii="Times New Roman" w:hAnsi="Times New Roman" w:cs="Times New Roman"/>
          <w:sz w:val="24"/>
          <w:szCs w:val="24"/>
        </w:rPr>
        <w:t xml:space="preserve"> and ethical rhetoric</w:t>
      </w:r>
      <w:r w:rsidR="00EC430B" w:rsidRPr="00857124">
        <w:rPr>
          <w:rFonts w:ascii="Times New Roman" w:hAnsi="Times New Roman" w:cs="Times New Roman"/>
          <w:sz w:val="24"/>
          <w:szCs w:val="24"/>
        </w:rPr>
        <w:t>.</w:t>
      </w:r>
      <w:r w:rsidR="00372F50" w:rsidRPr="00857124">
        <w:rPr>
          <w:rFonts w:ascii="Times New Roman" w:hAnsi="Times New Roman" w:cs="Times New Roman"/>
          <w:sz w:val="24"/>
          <w:szCs w:val="24"/>
        </w:rPr>
        <w:t xml:space="preserve"> </w:t>
      </w:r>
      <w:r w:rsidR="00081D19" w:rsidRPr="00857124">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EC430B" w:rsidRPr="00857124" w14:paraId="114BFE6B" w14:textId="77777777" w:rsidTr="009D08CD">
        <w:tc>
          <w:tcPr>
            <w:tcW w:w="4788" w:type="dxa"/>
          </w:tcPr>
          <w:p w14:paraId="2868903B" w14:textId="77777777" w:rsidR="00EC430B" w:rsidRPr="00857124" w:rsidRDefault="00EC430B" w:rsidP="00EC430B">
            <w:pPr>
              <w:tabs>
                <w:tab w:val="left" w:pos="1130"/>
              </w:tabs>
              <w:rPr>
                <w:rFonts w:ascii="Times New Roman" w:hAnsi="Times New Roman" w:cs="Times New Roman"/>
                <w:sz w:val="24"/>
                <w:szCs w:val="24"/>
              </w:rPr>
            </w:pPr>
          </w:p>
          <w:p w14:paraId="4E71E912" w14:textId="77777777" w:rsidR="00EC430B" w:rsidRPr="00857124" w:rsidRDefault="00EC430B"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 xml:space="preserve">-Opulento sois; ¿quien debe </w:t>
            </w:r>
          </w:p>
          <w:p w14:paraId="030735E1" w14:textId="77777777" w:rsidR="00EC430B" w:rsidRPr="00857124" w:rsidRDefault="00EC430B"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Dar, si no da el opulento?...</w:t>
            </w:r>
          </w:p>
          <w:p w14:paraId="46AAA027" w14:textId="77777777" w:rsidR="00EC430B" w:rsidRPr="00857124" w:rsidRDefault="00EC430B"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No os pido yo un aposento</w:t>
            </w:r>
          </w:p>
          <w:p w14:paraId="1ACEC07B" w14:textId="77777777" w:rsidR="00EC430B" w:rsidRPr="00857124" w:rsidRDefault="00EC430B"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Grande y de lujo sin par;</w:t>
            </w:r>
          </w:p>
          <w:p w14:paraId="08BADDAB" w14:textId="77777777" w:rsidR="00EC430B" w:rsidRPr="00857124" w:rsidRDefault="00EC430B"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Ni vesitdos que me abriguen</w:t>
            </w:r>
          </w:p>
          <w:p w14:paraId="03D69854" w14:textId="77777777" w:rsidR="00EC430B" w:rsidRPr="00857124" w:rsidRDefault="00EC430B"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(¡Para el pobre no hay vestidos!)</w:t>
            </w:r>
          </w:p>
          <w:p w14:paraId="5A9E92A0" w14:textId="77777777" w:rsidR="00C942D0" w:rsidRPr="00857124" w:rsidRDefault="00C942D0"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 xml:space="preserve">Ni esos anchos y encendidos </w:t>
            </w:r>
          </w:p>
          <w:p w14:paraId="106BE23D" w14:textId="77777777" w:rsidR="00C942D0" w:rsidRPr="00857124" w:rsidRDefault="00C942D0"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Braseros, que calor dan.</w:t>
            </w:r>
          </w:p>
          <w:p w14:paraId="15D2F709" w14:textId="77777777" w:rsidR="00C942D0" w:rsidRPr="00857124" w:rsidRDefault="00C942D0"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Con un poco de pan negro</w:t>
            </w:r>
          </w:p>
          <w:p w14:paraId="595BC293" w14:textId="77777777" w:rsidR="00C942D0" w:rsidRPr="00857124" w:rsidRDefault="00C942D0" w:rsidP="00EC430B">
            <w:pPr>
              <w:tabs>
                <w:tab w:val="left" w:pos="1130"/>
              </w:tabs>
              <w:rPr>
                <w:rFonts w:ascii="Times New Roman" w:hAnsi="Times New Roman" w:cs="Times New Roman"/>
                <w:sz w:val="24"/>
                <w:szCs w:val="24"/>
              </w:rPr>
            </w:pPr>
            <w:r w:rsidRPr="00857124">
              <w:rPr>
                <w:rFonts w:ascii="Times New Roman" w:hAnsi="Times New Roman" w:cs="Times New Roman"/>
                <w:sz w:val="24"/>
                <w:szCs w:val="24"/>
              </w:rPr>
              <w:t>Que a sus perros les quitare…</w:t>
            </w:r>
          </w:p>
          <w:p w14:paraId="304464FC" w14:textId="77777777" w:rsidR="00C942D0" w:rsidRPr="00857124" w:rsidRDefault="00DD2E93" w:rsidP="00EC430B">
            <w:pPr>
              <w:tabs>
                <w:tab w:val="left" w:pos="1130"/>
              </w:tabs>
              <w:rPr>
                <w:rFonts w:ascii="Times New Roman" w:hAnsi="Times New Roman" w:cs="Times New Roman"/>
                <w:i/>
                <w:sz w:val="24"/>
                <w:szCs w:val="24"/>
              </w:rPr>
            </w:pPr>
            <w:r w:rsidRPr="00857124">
              <w:rPr>
                <w:rFonts w:ascii="Times New Roman" w:hAnsi="Times New Roman" w:cs="Times New Roman"/>
                <w:i/>
                <w:sz w:val="24"/>
                <w:szCs w:val="24"/>
              </w:rPr>
              <w:t>-</w:t>
            </w:r>
            <w:r w:rsidR="00C942D0" w:rsidRPr="00857124">
              <w:rPr>
                <w:rFonts w:ascii="Times New Roman" w:hAnsi="Times New Roman" w:cs="Times New Roman"/>
                <w:i/>
                <w:sz w:val="24"/>
                <w:szCs w:val="24"/>
              </w:rPr>
              <w:t>(¡Voto a un rayo!) Dios le ampare,</w:t>
            </w:r>
          </w:p>
          <w:p w14:paraId="4AE2DA62" w14:textId="77777777" w:rsidR="00C942D0" w:rsidRPr="000908B2" w:rsidRDefault="00C942D0" w:rsidP="00EC430B">
            <w:pPr>
              <w:tabs>
                <w:tab w:val="left" w:pos="1130"/>
              </w:tabs>
              <w:rPr>
                <w:rFonts w:ascii="Times New Roman" w:hAnsi="Times New Roman" w:cs="Times New Roman"/>
                <w:sz w:val="24"/>
                <w:szCs w:val="24"/>
              </w:rPr>
            </w:pPr>
            <w:r w:rsidRPr="00857124">
              <w:rPr>
                <w:rFonts w:ascii="Times New Roman" w:hAnsi="Times New Roman" w:cs="Times New Roman"/>
                <w:i/>
                <w:sz w:val="24"/>
                <w:szCs w:val="24"/>
              </w:rPr>
              <w:t>Que es quien le puede amparar.</w:t>
            </w:r>
            <w:r w:rsidR="000908B2">
              <w:rPr>
                <w:rFonts w:ascii="Times New Roman" w:hAnsi="Times New Roman" w:cs="Times New Roman"/>
                <w:i/>
                <w:sz w:val="24"/>
                <w:szCs w:val="24"/>
              </w:rPr>
              <w:t xml:space="preserve"> </w:t>
            </w:r>
            <w:r w:rsidR="000908B2">
              <w:rPr>
                <w:rFonts w:ascii="Times New Roman" w:hAnsi="Times New Roman" w:cs="Times New Roman"/>
                <w:sz w:val="24"/>
                <w:szCs w:val="24"/>
              </w:rPr>
              <w:t>(61-2)</w:t>
            </w:r>
          </w:p>
          <w:p w14:paraId="7BE0BC56" w14:textId="77777777" w:rsidR="00EC430B" w:rsidRPr="00857124" w:rsidRDefault="00EC430B" w:rsidP="00EC430B">
            <w:pPr>
              <w:tabs>
                <w:tab w:val="left" w:pos="1130"/>
              </w:tabs>
              <w:rPr>
                <w:rFonts w:ascii="Times New Roman" w:hAnsi="Times New Roman" w:cs="Times New Roman"/>
                <w:sz w:val="24"/>
                <w:szCs w:val="24"/>
              </w:rPr>
            </w:pPr>
          </w:p>
        </w:tc>
        <w:tc>
          <w:tcPr>
            <w:tcW w:w="4788" w:type="dxa"/>
          </w:tcPr>
          <w:p w14:paraId="6DDDDCEB" w14:textId="77777777" w:rsidR="00C942D0" w:rsidRPr="00857124" w:rsidRDefault="00C942D0" w:rsidP="00C942D0">
            <w:pPr>
              <w:tabs>
                <w:tab w:val="left" w:pos="1130"/>
              </w:tabs>
              <w:rPr>
                <w:rFonts w:ascii="Times New Roman" w:hAnsi="Times New Roman" w:cs="Times New Roman"/>
                <w:i/>
                <w:sz w:val="24"/>
                <w:szCs w:val="24"/>
              </w:rPr>
            </w:pPr>
          </w:p>
          <w:p w14:paraId="73711EA0" w14:textId="77777777" w:rsidR="00C942D0" w:rsidRPr="00857124" w:rsidRDefault="00C942D0"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-Opulent you are: who should</w:t>
            </w:r>
          </w:p>
          <w:p w14:paraId="55B0D8AF" w14:textId="77777777" w:rsidR="00C942D0" w:rsidRPr="00857124" w:rsidRDefault="00C942D0"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 xml:space="preserve">give, if the opulent </w:t>
            </w:r>
            <w:r w:rsidR="00FB5AEC" w:rsidRPr="00857124">
              <w:rPr>
                <w:rFonts w:ascii="Times New Roman" w:hAnsi="Times New Roman" w:cs="Times New Roman"/>
                <w:sz w:val="24"/>
                <w:szCs w:val="24"/>
              </w:rPr>
              <w:t>won’t</w:t>
            </w:r>
            <w:r w:rsidR="00DD2E93" w:rsidRPr="00857124">
              <w:rPr>
                <w:rFonts w:ascii="Times New Roman" w:hAnsi="Times New Roman" w:cs="Times New Roman"/>
                <w:sz w:val="24"/>
                <w:szCs w:val="24"/>
              </w:rPr>
              <w:t>?...</w:t>
            </w:r>
          </w:p>
          <w:p w14:paraId="7C759573" w14:textId="77777777" w:rsidR="00C942D0" w:rsidRPr="00857124" w:rsidRDefault="00C942D0"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I don’t ask for a lodging</w:t>
            </w:r>
          </w:p>
          <w:p w14:paraId="45F361DA" w14:textId="77777777" w:rsidR="00C942D0" w:rsidRPr="00857124" w:rsidRDefault="00C942D0"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Of great and unparalleled luxury</w:t>
            </w:r>
          </w:p>
          <w:p w14:paraId="24FDB274" w14:textId="77777777" w:rsidR="00C942D0" w:rsidRPr="00857124" w:rsidRDefault="00C942D0"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Nor suits to keep me warm</w:t>
            </w:r>
          </w:p>
          <w:p w14:paraId="33B3BFD8" w14:textId="77777777" w:rsidR="00C942D0" w:rsidRPr="00857124" w:rsidRDefault="00C942D0"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(For the poor man there are no suits!)</w:t>
            </w:r>
          </w:p>
          <w:p w14:paraId="11D381AF" w14:textId="77777777" w:rsidR="00C942D0" w:rsidRPr="00857124" w:rsidRDefault="00C942D0"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Nor those</w:t>
            </w:r>
            <w:r w:rsidR="00E3114B" w:rsidRPr="00857124">
              <w:rPr>
                <w:rFonts w:ascii="Times New Roman" w:hAnsi="Times New Roman" w:cs="Times New Roman"/>
                <w:sz w:val="24"/>
                <w:szCs w:val="24"/>
              </w:rPr>
              <w:t xml:space="preserve"> wide and burning </w:t>
            </w:r>
          </w:p>
          <w:p w14:paraId="7A22E399" w14:textId="77777777" w:rsidR="00E3114B" w:rsidRPr="00857124" w:rsidRDefault="00E3114B"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Braziers, that give heat.</w:t>
            </w:r>
          </w:p>
          <w:p w14:paraId="27825A4C" w14:textId="77777777" w:rsidR="00E3114B" w:rsidRPr="00857124" w:rsidRDefault="00E3114B"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With a bit of blackbread</w:t>
            </w:r>
          </w:p>
          <w:p w14:paraId="4ECED6DF" w14:textId="77777777" w:rsidR="00E3114B" w:rsidRPr="00857124" w:rsidRDefault="00E3114B" w:rsidP="00C942D0">
            <w:pPr>
              <w:tabs>
                <w:tab w:val="left" w:pos="1130"/>
              </w:tabs>
              <w:rPr>
                <w:rFonts w:ascii="Times New Roman" w:hAnsi="Times New Roman" w:cs="Times New Roman"/>
                <w:sz w:val="24"/>
                <w:szCs w:val="24"/>
              </w:rPr>
            </w:pPr>
            <w:r w:rsidRPr="00857124">
              <w:rPr>
                <w:rFonts w:ascii="Times New Roman" w:hAnsi="Times New Roman" w:cs="Times New Roman"/>
                <w:sz w:val="24"/>
                <w:szCs w:val="24"/>
              </w:rPr>
              <w:t xml:space="preserve">That you </w:t>
            </w:r>
            <w:r w:rsidR="00DD2E93" w:rsidRPr="00857124">
              <w:rPr>
                <w:rFonts w:ascii="Times New Roman" w:hAnsi="Times New Roman" w:cs="Times New Roman"/>
                <w:sz w:val="24"/>
                <w:szCs w:val="24"/>
              </w:rPr>
              <w:t xml:space="preserve">may </w:t>
            </w:r>
            <w:r w:rsidRPr="00857124">
              <w:rPr>
                <w:rFonts w:ascii="Times New Roman" w:hAnsi="Times New Roman" w:cs="Times New Roman"/>
                <w:sz w:val="24"/>
                <w:szCs w:val="24"/>
              </w:rPr>
              <w:t>take from your dogs…</w:t>
            </w:r>
          </w:p>
          <w:p w14:paraId="70160ADE" w14:textId="77777777" w:rsidR="00E3114B" w:rsidRPr="00857124" w:rsidRDefault="00E3114B" w:rsidP="00C942D0">
            <w:pPr>
              <w:tabs>
                <w:tab w:val="left" w:pos="1130"/>
              </w:tabs>
              <w:rPr>
                <w:rFonts w:ascii="Times New Roman" w:hAnsi="Times New Roman" w:cs="Times New Roman"/>
                <w:i/>
                <w:sz w:val="24"/>
                <w:szCs w:val="24"/>
              </w:rPr>
            </w:pPr>
            <w:r w:rsidRPr="00857124">
              <w:rPr>
                <w:rFonts w:ascii="Times New Roman" w:hAnsi="Times New Roman" w:cs="Times New Roman"/>
                <w:i/>
                <w:sz w:val="24"/>
                <w:szCs w:val="24"/>
              </w:rPr>
              <w:t>(</w:t>
            </w:r>
            <w:r w:rsidR="00DD2E93" w:rsidRPr="00857124">
              <w:rPr>
                <w:rFonts w:ascii="Times New Roman" w:hAnsi="Times New Roman" w:cs="Times New Roman"/>
                <w:i/>
                <w:sz w:val="24"/>
                <w:szCs w:val="24"/>
              </w:rPr>
              <w:t>Curses!) God protect you,</w:t>
            </w:r>
          </w:p>
          <w:p w14:paraId="18ABC908" w14:textId="77777777" w:rsidR="00DD2E93" w:rsidRPr="00857124" w:rsidRDefault="00DD2E93" w:rsidP="00C942D0">
            <w:pPr>
              <w:tabs>
                <w:tab w:val="left" w:pos="1130"/>
              </w:tabs>
              <w:rPr>
                <w:rFonts w:ascii="Times New Roman" w:hAnsi="Times New Roman" w:cs="Times New Roman"/>
                <w:sz w:val="24"/>
                <w:szCs w:val="24"/>
              </w:rPr>
            </w:pPr>
            <w:r w:rsidRPr="00857124">
              <w:rPr>
                <w:rFonts w:ascii="Times New Roman" w:hAnsi="Times New Roman" w:cs="Times New Roman"/>
                <w:i/>
                <w:sz w:val="24"/>
                <w:szCs w:val="24"/>
              </w:rPr>
              <w:t>Who is he that can protect you!</w:t>
            </w:r>
          </w:p>
        </w:tc>
      </w:tr>
    </w:tbl>
    <w:p w14:paraId="2B6BFF6D" w14:textId="07FAC732" w:rsidR="00D12113" w:rsidRPr="00857124" w:rsidRDefault="000C19DB" w:rsidP="00081D19">
      <w:pPr>
        <w:tabs>
          <w:tab w:val="left" w:pos="1130"/>
        </w:tabs>
        <w:spacing w:line="480" w:lineRule="auto"/>
        <w:rPr>
          <w:rFonts w:ascii="Times New Roman" w:hAnsi="Times New Roman" w:cs="Times New Roman"/>
          <w:sz w:val="24"/>
          <w:szCs w:val="24"/>
        </w:rPr>
      </w:pPr>
      <w:r>
        <w:rPr>
          <w:rFonts w:ascii="Times New Roman" w:hAnsi="Times New Roman" w:cs="Times New Roman"/>
          <w:sz w:val="24"/>
          <w:szCs w:val="24"/>
        </w:rPr>
        <w:t>Unsuccessful</w:t>
      </w:r>
      <w:r w:rsidR="00976D59" w:rsidRPr="00857124">
        <w:rPr>
          <w:rFonts w:ascii="Times New Roman" w:hAnsi="Times New Roman" w:cs="Times New Roman"/>
          <w:sz w:val="24"/>
          <w:szCs w:val="24"/>
        </w:rPr>
        <w:t xml:space="preserve"> </w:t>
      </w:r>
      <w:r w:rsidR="00602D33" w:rsidRPr="00857124">
        <w:rPr>
          <w:rFonts w:ascii="Times New Roman" w:hAnsi="Times New Roman" w:cs="Times New Roman"/>
          <w:sz w:val="24"/>
          <w:szCs w:val="24"/>
        </w:rPr>
        <w:t xml:space="preserve">the beggar </w:t>
      </w:r>
      <w:r w:rsidR="0014155E" w:rsidRPr="00857124">
        <w:rPr>
          <w:rFonts w:ascii="Times New Roman" w:hAnsi="Times New Roman" w:cs="Times New Roman"/>
          <w:sz w:val="24"/>
          <w:szCs w:val="24"/>
        </w:rPr>
        <w:t>compassionately confides</w:t>
      </w:r>
      <w:r w:rsidR="00602D33" w:rsidRPr="00857124">
        <w:rPr>
          <w:rFonts w:ascii="Times New Roman" w:hAnsi="Times New Roman" w:cs="Times New Roman"/>
          <w:sz w:val="24"/>
          <w:szCs w:val="24"/>
        </w:rPr>
        <w:t xml:space="preserve"> </w:t>
      </w:r>
      <w:r>
        <w:rPr>
          <w:rFonts w:ascii="Times New Roman" w:hAnsi="Times New Roman" w:cs="Times New Roman"/>
          <w:sz w:val="24"/>
          <w:szCs w:val="24"/>
        </w:rPr>
        <w:t>to the gentleman his children’s’ moribund condition,</w:t>
      </w:r>
      <w:r w:rsidR="00602D33" w:rsidRPr="00857124">
        <w:rPr>
          <w:rFonts w:ascii="Times New Roman" w:hAnsi="Times New Roman" w:cs="Times New Roman"/>
          <w:sz w:val="24"/>
          <w:szCs w:val="24"/>
        </w:rPr>
        <w:t xml:space="preserve"> </w:t>
      </w:r>
      <w:r>
        <w:rPr>
          <w:rFonts w:ascii="Times New Roman" w:hAnsi="Times New Roman" w:cs="Times New Roman"/>
          <w:sz w:val="24"/>
          <w:szCs w:val="24"/>
        </w:rPr>
        <w:t>beginning</w:t>
      </w:r>
      <w:r w:rsidR="00976D59" w:rsidRPr="00857124">
        <w:rPr>
          <w:rFonts w:ascii="Times New Roman" w:hAnsi="Times New Roman" w:cs="Times New Roman"/>
          <w:sz w:val="24"/>
          <w:szCs w:val="24"/>
        </w:rPr>
        <w:t xml:space="preserve"> a process of</w:t>
      </w:r>
      <w:r w:rsidR="00602D33" w:rsidRPr="00857124">
        <w:rPr>
          <w:rFonts w:ascii="Times New Roman" w:hAnsi="Times New Roman" w:cs="Times New Roman"/>
          <w:sz w:val="24"/>
          <w:szCs w:val="24"/>
        </w:rPr>
        <w:t xml:space="preserve"> </w:t>
      </w:r>
      <w:r>
        <w:rPr>
          <w:rFonts w:ascii="Times New Roman" w:hAnsi="Times New Roman" w:cs="Times New Roman"/>
          <w:sz w:val="24"/>
          <w:szCs w:val="24"/>
        </w:rPr>
        <w:t>dehumanization in which he relegates himself</w:t>
      </w:r>
      <w:r w:rsidR="00976D59" w:rsidRPr="00857124">
        <w:rPr>
          <w:rFonts w:ascii="Times New Roman" w:hAnsi="Times New Roman" w:cs="Times New Roman"/>
          <w:sz w:val="24"/>
          <w:szCs w:val="24"/>
        </w:rPr>
        <w:t xml:space="preserve"> </w:t>
      </w:r>
      <w:r>
        <w:rPr>
          <w:rFonts w:ascii="Times New Roman" w:hAnsi="Times New Roman" w:cs="Times New Roman"/>
          <w:sz w:val="24"/>
          <w:szCs w:val="24"/>
        </w:rPr>
        <w:t>to the same space</w:t>
      </w:r>
      <w:r w:rsidR="00976D59" w:rsidRPr="00857124">
        <w:rPr>
          <w:rFonts w:ascii="Times New Roman" w:hAnsi="Times New Roman" w:cs="Times New Roman"/>
          <w:sz w:val="24"/>
          <w:szCs w:val="24"/>
        </w:rPr>
        <w:t xml:space="preserve"> </w:t>
      </w:r>
      <w:r>
        <w:rPr>
          <w:rFonts w:ascii="Times New Roman" w:hAnsi="Times New Roman" w:cs="Times New Roman"/>
          <w:sz w:val="24"/>
          <w:szCs w:val="24"/>
        </w:rPr>
        <w:t>as the gentleman’s dog</w:t>
      </w:r>
      <w:r w:rsidR="007C2CCC" w:rsidRPr="00857124">
        <w:rPr>
          <w:rFonts w:ascii="Times New Roman" w:hAnsi="Times New Roman" w:cs="Times New Roman"/>
          <w:sz w:val="24"/>
          <w:szCs w:val="24"/>
        </w:rPr>
        <w:t xml:space="preserve">: “share with me their </w:t>
      </w:r>
      <w:r w:rsidR="00640A76" w:rsidRPr="00857124">
        <w:rPr>
          <w:rFonts w:ascii="Times New Roman" w:hAnsi="Times New Roman" w:cs="Times New Roman"/>
          <w:sz w:val="24"/>
          <w:szCs w:val="24"/>
        </w:rPr>
        <w:t>scraps”</w:t>
      </w:r>
      <w:r w:rsidR="00640A76">
        <w:rPr>
          <w:rFonts w:ascii="Times New Roman" w:hAnsi="Times New Roman" w:cs="Times New Roman"/>
          <w:sz w:val="24"/>
          <w:szCs w:val="24"/>
        </w:rPr>
        <w:t xml:space="preserve"> (61).</w:t>
      </w:r>
      <w:r w:rsidR="00640A76">
        <w:rPr>
          <w:rStyle w:val="FootnoteReference"/>
          <w:rFonts w:ascii="Times New Roman" w:hAnsi="Times New Roman" w:cs="Times New Roman"/>
          <w:sz w:val="24"/>
          <w:szCs w:val="24"/>
        </w:rPr>
        <w:footnoteReference w:id="140"/>
      </w:r>
      <w:r w:rsidR="00795309" w:rsidRPr="00857124">
        <w:rPr>
          <w:rFonts w:ascii="Times New Roman" w:hAnsi="Times New Roman" w:cs="Times New Roman"/>
          <w:sz w:val="24"/>
          <w:szCs w:val="24"/>
        </w:rPr>
        <w:t xml:space="preserve"> </w:t>
      </w:r>
      <w:r w:rsidR="003A2785" w:rsidRPr="00857124">
        <w:rPr>
          <w:rFonts w:ascii="Times New Roman" w:hAnsi="Times New Roman" w:cs="Times New Roman"/>
          <w:sz w:val="24"/>
          <w:szCs w:val="24"/>
        </w:rPr>
        <w:t>No longer does he req</w:t>
      </w:r>
      <w:r w:rsidR="004908C1">
        <w:rPr>
          <w:rFonts w:ascii="Times New Roman" w:hAnsi="Times New Roman" w:cs="Times New Roman"/>
          <w:sz w:val="24"/>
          <w:szCs w:val="24"/>
        </w:rPr>
        <w:t>uest monetary but rather sustenance</w:t>
      </w:r>
      <w:r w:rsidR="00B90DC2" w:rsidRPr="00857124">
        <w:rPr>
          <w:rFonts w:ascii="Times New Roman" w:hAnsi="Times New Roman" w:cs="Times New Roman"/>
          <w:sz w:val="24"/>
          <w:szCs w:val="24"/>
        </w:rPr>
        <w:t xml:space="preserve"> </w:t>
      </w:r>
      <w:r w:rsidR="007C2CCC" w:rsidRPr="00857124">
        <w:rPr>
          <w:rFonts w:ascii="Times New Roman" w:hAnsi="Times New Roman" w:cs="Times New Roman"/>
          <w:sz w:val="24"/>
          <w:szCs w:val="24"/>
        </w:rPr>
        <w:t xml:space="preserve">and companionship </w:t>
      </w:r>
      <w:r w:rsidR="00B90DC2" w:rsidRPr="00857124">
        <w:rPr>
          <w:rFonts w:ascii="Times New Roman" w:hAnsi="Times New Roman" w:cs="Times New Roman"/>
          <w:sz w:val="24"/>
          <w:szCs w:val="24"/>
        </w:rPr>
        <w:t xml:space="preserve">based on </w:t>
      </w:r>
      <w:r w:rsidR="005D7E90" w:rsidRPr="00857124">
        <w:rPr>
          <w:rFonts w:ascii="Times New Roman" w:hAnsi="Times New Roman" w:cs="Times New Roman"/>
          <w:sz w:val="24"/>
          <w:szCs w:val="24"/>
        </w:rPr>
        <w:t>equality</w:t>
      </w:r>
      <w:r w:rsidR="00976D59" w:rsidRPr="00857124">
        <w:rPr>
          <w:rFonts w:ascii="Times New Roman" w:hAnsi="Times New Roman" w:cs="Times New Roman"/>
          <w:sz w:val="24"/>
          <w:szCs w:val="24"/>
        </w:rPr>
        <w:t xml:space="preserve">: “let them eat with me today / as a guest, a friend”. </w:t>
      </w:r>
      <w:r w:rsidR="004908C1">
        <w:rPr>
          <w:rFonts w:ascii="Times New Roman" w:hAnsi="Times New Roman" w:cs="Times New Roman"/>
          <w:sz w:val="24"/>
          <w:szCs w:val="24"/>
        </w:rPr>
        <w:t>The</w:t>
      </w:r>
      <w:r w:rsidR="007C2CCC" w:rsidRPr="00857124">
        <w:rPr>
          <w:rFonts w:ascii="Times New Roman" w:hAnsi="Times New Roman" w:cs="Times New Roman"/>
          <w:sz w:val="24"/>
          <w:szCs w:val="24"/>
        </w:rPr>
        <w:t xml:space="preserve"> </w:t>
      </w:r>
      <w:r w:rsidR="004908C1">
        <w:rPr>
          <w:rFonts w:ascii="Times New Roman" w:hAnsi="Times New Roman" w:cs="Times New Roman"/>
          <w:sz w:val="24"/>
          <w:szCs w:val="24"/>
        </w:rPr>
        <w:t xml:space="preserve">space of equality </w:t>
      </w:r>
      <w:r w:rsidR="001E2F57">
        <w:rPr>
          <w:rFonts w:ascii="Times New Roman" w:hAnsi="Times New Roman" w:cs="Times New Roman"/>
          <w:sz w:val="24"/>
          <w:szCs w:val="24"/>
        </w:rPr>
        <w:t>between the beggar and the dog that the beggar himself establishes</w:t>
      </w:r>
      <w:r w:rsidR="007C2CCC" w:rsidRPr="00857124">
        <w:rPr>
          <w:rFonts w:ascii="Times New Roman" w:hAnsi="Times New Roman" w:cs="Times New Roman"/>
          <w:sz w:val="24"/>
          <w:szCs w:val="24"/>
        </w:rPr>
        <w:t xml:space="preserve"> is </w:t>
      </w:r>
      <w:r w:rsidR="004908C1" w:rsidRPr="00857124">
        <w:rPr>
          <w:rFonts w:ascii="Times New Roman" w:hAnsi="Times New Roman" w:cs="Times New Roman"/>
          <w:sz w:val="24"/>
          <w:szCs w:val="24"/>
        </w:rPr>
        <w:t>negated</w:t>
      </w:r>
      <w:r w:rsidR="007C2CCC" w:rsidRPr="00857124">
        <w:rPr>
          <w:rFonts w:ascii="Times New Roman" w:hAnsi="Times New Roman" w:cs="Times New Roman"/>
          <w:sz w:val="24"/>
          <w:szCs w:val="24"/>
        </w:rPr>
        <w:t xml:space="preserve"> upon the gentleman’</w:t>
      </w:r>
      <w:r w:rsidR="001E2F57">
        <w:rPr>
          <w:rFonts w:ascii="Times New Roman" w:hAnsi="Times New Roman" w:cs="Times New Roman"/>
          <w:sz w:val="24"/>
          <w:szCs w:val="24"/>
        </w:rPr>
        <w:t>s refusal. This reaffirms</w:t>
      </w:r>
      <w:r w:rsidR="00D12113" w:rsidRPr="00857124">
        <w:rPr>
          <w:rFonts w:ascii="Times New Roman" w:hAnsi="Times New Roman" w:cs="Times New Roman"/>
          <w:sz w:val="24"/>
          <w:szCs w:val="24"/>
        </w:rPr>
        <w:t xml:space="preserve"> </w:t>
      </w:r>
      <w:r w:rsidR="001E2F57">
        <w:rPr>
          <w:rFonts w:ascii="Times New Roman" w:hAnsi="Times New Roman" w:cs="Times New Roman"/>
          <w:sz w:val="24"/>
          <w:szCs w:val="24"/>
        </w:rPr>
        <w:t>the notion that the</w:t>
      </w:r>
      <w:r w:rsidR="007325C6">
        <w:rPr>
          <w:rFonts w:ascii="Times New Roman" w:hAnsi="Times New Roman" w:cs="Times New Roman"/>
          <w:sz w:val="24"/>
          <w:szCs w:val="24"/>
        </w:rPr>
        <w:t xml:space="preserve"> gentlem</w:t>
      </w:r>
      <w:r w:rsidR="004908C1">
        <w:rPr>
          <w:rFonts w:ascii="Times New Roman" w:hAnsi="Times New Roman" w:cs="Times New Roman"/>
          <w:sz w:val="24"/>
          <w:szCs w:val="24"/>
        </w:rPr>
        <w:t xml:space="preserve">an and the beggar are </w:t>
      </w:r>
      <w:r w:rsidR="001E2F57">
        <w:rPr>
          <w:rFonts w:ascii="Times New Roman" w:hAnsi="Times New Roman" w:cs="Times New Roman"/>
          <w:sz w:val="24"/>
          <w:szCs w:val="24"/>
        </w:rPr>
        <w:t>brothers neither</w:t>
      </w:r>
      <w:r w:rsidR="004908C1">
        <w:rPr>
          <w:rFonts w:ascii="Times New Roman" w:hAnsi="Times New Roman" w:cs="Times New Roman"/>
          <w:sz w:val="24"/>
          <w:szCs w:val="24"/>
        </w:rPr>
        <w:t xml:space="preserve"> in spirit</w:t>
      </w:r>
      <w:r w:rsidR="00D12113" w:rsidRPr="00857124">
        <w:rPr>
          <w:rFonts w:ascii="Times New Roman" w:hAnsi="Times New Roman" w:cs="Times New Roman"/>
          <w:sz w:val="24"/>
          <w:szCs w:val="24"/>
        </w:rPr>
        <w:t xml:space="preserve"> nor </w:t>
      </w:r>
      <w:r w:rsidR="004908C1">
        <w:rPr>
          <w:rFonts w:ascii="Times New Roman" w:hAnsi="Times New Roman" w:cs="Times New Roman"/>
          <w:sz w:val="24"/>
          <w:szCs w:val="24"/>
        </w:rPr>
        <w:t>in humanity.</w:t>
      </w:r>
    </w:p>
    <w:p w14:paraId="6932C70C" w14:textId="6B1B352F" w:rsidR="009D08CD" w:rsidRPr="00857124" w:rsidRDefault="007325C6" w:rsidP="00081D19">
      <w:pPr>
        <w:tabs>
          <w:tab w:val="left" w:pos="1130"/>
        </w:tabs>
        <w:spacing w:line="480" w:lineRule="auto"/>
        <w:rPr>
          <w:rFonts w:ascii="Times New Roman" w:hAnsi="Times New Roman" w:cs="Times New Roman"/>
          <w:sz w:val="24"/>
          <w:szCs w:val="24"/>
        </w:rPr>
      </w:pPr>
      <w:r>
        <w:rPr>
          <w:rFonts w:ascii="Times New Roman" w:hAnsi="Times New Roman" w:cs="Times New Roman"/>
          <w:sz w:val="24"/>
          <w:szCs w:val="24"/>
        </w:rPr>
        <w:tab/>
      </w:r>
      <w:r w:rsidR="00D12113" w:rsidRPr="00857124">
        <w:rPr>
          <w:rFonts w:ascii="Times New Roman" w:hAnsi="Times New Roman" w:cs="Times New Roman"/>
          <w:sz w:val="24"/>
          <w:szCs w:val="24"/>
        </w:rPr>
        <w:t xml:space="preserve">The lack of </w:t>
      </w:r>
      <w:r w:rsidR="005D7E90" w:rsidRPr="00857124">
        <w:rPr>
          <w:rFonts w:ascii="Times New Roman" w:hAnsi="Times New Roman" w:cs="Times New Roman"/>
          <w:sz w:val="24"/>
          <w:szCs w:val="24"/>
        </w:rPr>
        <w:t xml:space="preserve">equality is further exacerbated when it </w:t>
      </w:r>
      <w:r w:rsidR="00D12113" w:rsidRPr="00857124">
        <w:rPr>
          <w:rFonts w:ascii="Times New Roman" w:hAnsi="Times New Roman" w:cs="Times New Roman"/>
          <w:sz w:val="24"/>
          <w:szCs w:val="24"/>
        </w:rPr>
        <w:t>implicates</w:t>
      </w:r>
      <w:r w:rsidR="005D7E90" w:rsidRPr="00857124">
        <w:rPr>
          <w:rFonts w:ascii="Times New Roman" w:hAnsi="Times New Roman" w:cs="Times New Roman"/>
          <w:sz w:val="24"/>
          <w:szCs w:val="24"/>
        </w:rPr>
        <w:t xml:space="preserve"> </w:t>
      </w:r>
      <w:r w:rsidR="00AD24A5">
        <w:rPr>
          <w:rFonts w:ascii="Times New Roman" w:hAnsi="Times New Roman" w:cs="Times New Roman"/>
          <w:sz w:val="24"/>
          <w:szCs w:val="24"/>
        </w:rPr>
        <w:t>elements that</w:t>
      </w:r>
      <w:r w:rsidR="00D12113" w:rsidRPr="00857124">
        <w:rPr>
          <w:rFonts w:ascii="Times New Roman" w:hAnsi="Times New Roman" w:cs="Times New Roman"/>
          <w:sz w:val="24"/>
          <w:szCs w:val="24"/>
        </w:rPr>
        <w:t xml:space="preserve"> divide </w:t>
      </w:r>
      <w:r w:rsidR="00AD24A5">
        <w:rPr>
          <w:rFonts w:ascii="Times New Roman" w:hAnsi="Times New Roman" w:cs="Times New Roman"/>
          <w:sz w:val="24"/>
          <w:szCs w:val="24"/>
        </w:rPr>
        <w:t>the</w:t>
      </w:r>
      <w:r w:rsidR="00D12113" w:rsidRPr="00857124">
        <w:rPr>
          <w:rFonts w:ascii="Times New Roman" w:hAnsi="Times New Roman" w:cs="Times New Roman"/>
          <w:sz w:val="24"/>
          <w:szCs w:val="24"/>
        </w:rPr>
        <w:t xml:space="preserve"> realities of the beggar </w:t>
      </w:r>
      <w:r w:rsidR="00ED31DE" w:rsidRPr="00857124">
        <w:rPr>
          <w:rFonts w:ascii="Times New Roman" w:hAnsi="Times New Roman" w:cs="Times New Roman"/>
          <w:sz w:val="24"/>
          <w:szCs w:val="24"/>
        </w:rPr>
        <w:t>and his counterpart. B</w:t>
      </w:r>
      <w:r w:rsidR="00D12113" w:rsidRPr="00857124">
        <w:rPr>
          <w:rFonts w:ascii="Times New Roman" w:hAnsi="Times New Roman" w:cs="Times New Roman"/>
          <w:sz w:val="24"/>
          <w:szCs w:val="24"/>
        </w:rPr>
        <w:t>ecause of the social class t</w:t>
      </w:r>
      <w:r w:rsidR="00705A79" w:rsidRPr="00857124">
        <w:rPr>
          <w:rFonts w:ascii="Times New Roman" w:hAnsi="Times New Roman" w:cs="Times New Roman"/>
          <w:sz w:val="24"/>
          <w:szCs w:val="24"/>
        </w:rPr>
        <w:t xml:space="preserve">o which the beggar </w:t>
      </w:r>
      <w:r w:rsidR="00705A79" w:rsidRPr="00857124">
        <w:rPr>
          <w:rFonts w:ascii="Times New Roman" w:hAnsi="Times New Roman" w:cs="Times New Roman"/>
          <w:sz w:val="24"/>
          <w:szCs w:val="24"/>
        </w:rPr>
        <w:lastRenderedPageBreak/>
        <w:t>belongs, suits do not exist</w:t>
      </w:r>
      <w:r w:rsidR="00D12113" w:rsidRPr="00857124">
        <w:rPr>
          <w:rFonts w:ascii="Times New Roman" w:hAnsi="Times New Roman" w:cs="Times New Roman"/>
          <w:sz w:val="24"/>
          <w:szCs w:val="24"/>
        </w:rPr>
        <w:t>. They are</w:t>
      </w:r>
      <w:r>
        <w:rPr>
          <w:rFonts w:ascii="Times New Roman" w:hAnsi="Times New Roman" w:cs="Times New Roman"/>
          <w:sz w:val="24"/>
          <w:szCs w:val="24"/>
        </w:rPr>
        <w:t xml:space="preserve"> outside of his physical reach </w:t>
      </w:r>
      <w:r w:rsidR="00D12113" w:rsidRPr="00857124">
        <w:rPr>
          <w:rFonts w:ascii="Times New Roman" w:hAnsi="Times New Roman" w:cs="Times New Roman"/>
          <w:sz w:val="24"/>
          <w:szCs w:val="24"/>
        </w:rPr>
        <w:t xml:space="preserve">and do not </w:t>
      </w:r>
      <w:r w:rsidR="00705A79" w:rsidRPr="00857124">
        <w:rPr>
          <w:rFonts w:ascii="Times New Roman" w:hAnsi="Times New Roman" w:cs="Times New Roman"/>
          <w:sz w:val="24"/>
          <w:szCs w:val="24"/>
        </w:rPr>
        <w:t xml:space="preserve">form part of his immediate reality. </w:t>
      </w:r>
      <w:r w:rsidR="00AD24A5">
        <w:rPr>
          <w:rFonts w:ascii="Times New Roman" w:hAnsi="Times New Roman" w:cs="Times New Roman"/>
          <w:sz w:val="24"/>
          <w:szCs w:val="24"/>
        </w:rPr>
        <w:t>The beggar is</w:t>
      </w:r>
      <w:r w:rsidR="00705A79" w:rsidRPr="00857124">
        <w:rPr>
          <w:rFonts w:ascii="Times New Roman" w:hAnsi="Times New Roman" w:cs="Times New Roman"/>
          <w:sz w:val="24"/>
          <w:szCs w:val="24"/>
        </w:rPr>
        <w:t xml:space="preserve"> denied </w:t>
      </w:r>
      <w:r w:rsidR="00AD24A5">
        <w:rPr>
          <w:rFonts w:ascii="Times New Roman" w:hAnsi="Times New Roman" w:cs="Times New Roman"/>
          <w:sz w:val="24"/>
          <w:szCs w:val="24"/>
        </w:rPr>
        <w:t>inclusion</w:t>
      </w:r>
      <w:r w:rsidR="00705A79" w:rsidRPr="00857124">
        <w:rPr>
          <w:rFonts w:ascii="Times New Roman" w:hAnsi="Times New Roman" w:cs="Times New Roman"/>
          <w:sz w:val="24"/>
          <w:szCs w:val="24"/>
        </w:rPr>
        <w:t xml:space="preserve"> </w:t>
      </w:r>
      <w:r w:rsidR="00AD24A5">
        <w:rPr>
          <w:rFonts w:ascii="Times New Roman" w:hAnsi="Times New Roman" w:cs="Times New Roman"/>
          <w:sz w:val="24"/>
          <w:szCs w:val="24"/>
        </w:rPr>
        <w:t>in the reality that his more fortunate “brother” experiences, a reality</w:t>
      </w:r>
      <w:r w:rsidR="00705A79" w:rsidRPr="00857124">
        <w:rPr>
          <w:rFonts w:ascii="Times New Roman" w:hAnsi="Times New Roman" w:cs="Times New Roman"/>
          <w:sz w:val="24"/>
          <w:szCs w:val="24"/>
        </w:rPr>
        <w:t xml:space="preserve"> </w:t>
      </w:r>
      <w:r w:rsidR="00AD24A5">
        <w:rPr>
          <w:rFonts w:ascii="Times New Roman" w:hAnsi="Times New Roman" w:cs="Times New Roman"/>
          <w:sz w:val="24"/>
          <w:szCs w:val="24"/>
        </w:rPr>
        <w:t xml:space="preserve">where the rich are </w:t>
      </w:r>
      <w:r>
        <w:rPr>
          <w:rFonts w:ascii="Times New Roman" w:hAnsi="Times New Roman" w:cs="Times New Roman"/>
          <w:sz w:val="24"/>
          <w:szCs w:val="24"/>
        </w:rPr>
        <w:t>afforded</w:t>
      </w:r>
      <w:r w:rsidR="00705A79" w:rsidRPr="00857124">
        <w:rPr>
          <w:rFonts w:ascii="Times New Roman" w:hAnsi="Times New Roman" w:cs="Times New Roman"/>
          <w:sz w:val="24"/>
          <w:szCs w:val="24"/>
        </w:rPr>
        <w:t xml:space="preserve"> perceptions, like</w:t>
      </w:r>
      <w:r w:rsidR="00ED31DE" w:rsidRPr="00857124">
        <w:rPr>
          <w:rFonts w:ascii="Times New Roman" w:hAnsi="Times New Roman" w:cs="Times New Roman"/>
          <w:sz w:val="24"/>
          <w:szCs w:val="24"/>
        </w:rPr>
        <w:t xml:space="preserve"> the </w:t>
      </w:r>
      <w:r>
        <w:rPr>
          <w:rFonts w:ascii="Times New Roman" w:hAnsi="Times New Roman" w:cs="Times New Roman"/>
          <w:sz w:val="24"/>
          <w:szCs w:val="24"/>
        </w:rPr>
        <w:t>sensation</w:t>
      </w:r>
      <w:r w:rsidR="00705A79" w:rsidRPr="00857124">
        <w:rPr>
          <w:rFonts w:ascii="Times New Roman" w:hAnsi="Times New Roman" w:cs="Times New Roman"/>
          <w:sz w:val="24"/>
          <w:szCs w:val="24"/>
        </w:rPr>
        <w:t xml:space="preserve"> </w:t>
      </w:r>
      <w:r w:rsidR="00AD24A5">
        <w:rPr>
          <w:rFonts w:ascii="Times New Roman" w:hAnsi="Times New Roman" w:cs="Times New Roman"/>
          <w:sz w:val="24"/>
          <w:szCs w:val="24"/>
        </w:rPr>
        <w:t xml:space="preserve">of </w:t>
      </w:r>
      <w:r>
        <w:rPr>
          <w:rFonts w:ascii="Times New Roman" w:hAnsi="Times New Roman" w:cs="Times New Roman"/>
          <w:sz w:val="24"/>
          <w:szCs w:val="24"/>
        </w:rPr>
        <w:t>shelter and heat from the cold.</w:t>
      </w:r>
    </w:p>
    <w:p w14:paraId="5C0AF804" w14:textId="748C22A2" w:rsidR="007708CA" w:rsidRPr="00857124" w:rsidRDefault="005E5EB5" w:rsidP="005E5EB5">
      <w:pPr>
        <w:tabs>
          <w:tab w:val="left" w:pos="1130"/>
        </w:tabs>
        <w:spacing w:line="480" w:lineRule="auto"/>
        <w:rPr>
          <w:rFonts w:ascii="Times New Roman" w:hAnsi="Times New Roman" w:cs="Times New Roman"/>
          <w:sz w:val="24"/>
          <w:szCs w:val="24"/>
        </w:rPr>
      </w:pPr>
      <w:r w:rsidRPr="00857124">
        <w:rPr>
          <w:rFonts w:ascii="Times New Roman" w:hAnsi="Times New Roman" w:cs="Times New Roman"/>
          <w:sz w:val="24"/>
          <w:szCs w:val="24"/>
        </w:rPr>
        <w:tab/>
        <w:t>A more distressing</w:t>
      </w:r>
      <w:r w:rsidR="00ED31DE" w:rsidRPr="00857124">
        <w:rPr>
          <w:rFonts w:ascii="Times New Roman" w:hAnsi="Times New Roman" w:cs="Times New Roman"/>
          <w:sz w:val="24"/>
          <w:szCs w:val="24"/>
        </w:rPr>
        <w:t xml:space="preserve"> revelation </w:t>
      </w:r>
      <w:r w:rsidRPr="00857124">
        <w:rPr>
          <w:rFonts w:ascii="Times New Roman" w:hAnsi="Times New Roman" w:cs="Times New Roman"/>
          <w:sz w:val="24"/>
          <w:szCs w:val="24"/>
        </w:rPr>
        <w:t xml:space="preserve">is that </w:t>
      </w:r>
      <w:r w:rsidR="002323E6" w:rsidRPr="00857124">
        <w:rPr>
          <w:rFonts w:ascii="Times New Roman" w:hAnsi="Times New Roman" w:cs="Times New Roman"/>
          <w:sz w:val="24"/>
          <w:szCs w:val="24"/>
        </w:rPr>
        <w:t xml:space="preserve">the </w:t>
      </w:r>
      <w:r w:rsidR="009569C8" w:rsidRPr="00857124">
        <w:rPr>
          <w:rFonts w:ascii="Times New Roman" w:hAnsi="Times New Roman" w:cs="Times New Roman"/>
          <w:sz w:val="24"/>
          <w:szCs w:val="24"/>
        </w:rPr>
        <w:t>nation’s indifference</w:t>
      </w:r>
      <w:r w:rsidR="002323E6" w:rsidRPr="00857124">
        <w:rPr>
          <w:rFonts w:ascii="Times New Roman" w:hAnsi="Times New Roman" w:cs="Times New Roman"/>
          <w:sz w:val="24"/>
          <w:szCs w:val="24"/>
        </w:rPr>
        <w:t xml:space="preserve"> does</w:t>
      </w:r>
      <w:r w:rsidR="001B7E01" w:rsidRPr="00857124">
        <w:rPr>
          <w:rFonts w:ascii="Times New Roman" w:hAnsi="Times New Roman" w:cs="Times New Roman"/>
          <w:sz w:val="24"/>
          <w:szCs w:val="24"/>
        </w:rPr>
        <w:t xml:space="preserve"> not end </w:t>
      </w:r>
      <w:r w:rsidR="008E4E94">
        <w:rPr>
          <w:rFonts w:ascii="Times New Roman" w:hAnsi="Times New Roman" w:cs="Times New Roman"/>
          <w:sz w:val="24"/>
          <w:szCs w:val="24"/>
        </w:rPr>
        <w:t>with</w:t>
      </w:r>
      <w:r w:rsidR="002323E6" w:rsidRPr="00857124">
        <w:rPr>
          <w:rFonts w:ascii="Times New Roman" w:hAnsi="Times New Roman" w:cs="Times New Roman"/>
          <w:sz w:val="24"/>
          <w:szCs w:val="24"/>
        </w:rPr>
        <w:t xml:space="preserve"> apathy</w:t>
      </w:r>
      <w:r w:rsidRPr="00857124">
        <w:rPr>
          <w:rFonts w:ascii="Times New Roman" w:hAnsi="Times New Roman" w:cs="Times New Roman"/>
          <w:sz w:val="24"/>
          <w:szCs w:val="24"/>
        </w:rPr>
        <w:t xml:space="preserve"> </w:t>
      </w:r>
      <w:r w:rsidR="008E4E94">
        <w:rPr>
          <w:rFonts w:ascii="Times New Roman" w:hAnsi="Times New Roman" w:cs="Times New Roman"/>
          <w:sz w:val="24"/>
          <w:szCs w:val="24"/>
        </w:rPr>
        <w:t>and “may God protect you.”</w:t>
      </w:r>
      <w:r w:rsidRPr="00857124">
        <w:rPr>
          <w:rFonts w:ascii="Times New Roman" w:hAnsi="Times New Roman" w:cs="Times New Roman"/>
          <w:sz w:val="24"/>
          <w:szCs w:val="24"/>
        </w:rPr>
        <w:t xml:space="preserve"> On the contrary, the co</w:t>
      </w:r>
      <w:r w:rsidR="00A25439">
        <w:rPr>
          <w:rFonts w:ascii="Times New Roman" w:hAnsi="Times New Roman" w:cs="Times New Roman"/>
          <w:sz w:val="24"/>
          <w:szCs w:val="24"/>
        </w:rPr>
        <w:t>nsequences can be far-reaching when t</w:t>
      </w:r>
      <w:r w:rsidR="008E4E94">
        <w:rPr>
          <w:rFonts w:ascii="Times New Roman" w:hAnsi="Times New Roman" w:cs="Times New Roman"/>
          <w:sz w:val="24"/>
          <w:szCs w:val="24"/>
        </w:rPr>
        <w:t>he beggar’s economic</w:t>
      </w:r>
      <w:r w:rsidR="00A25439">
        <w:rPr>
          <w:rFonts w:ascii="Times New Roman" w:hAnsi="Times New Roman" w:cs="Times New Roman"/>
          <w:sz w:val="24"/>
          <w:szCs w:val="24"/>
        </w:rPr>
        <w:t xml:space="preserve"> need</w:t>
      </w:r>
      <w:r w:rsidR="008E4E94">
        <w:rPr>
          <w:rFonts w:ascii="Times New Roman" w:hAnsi="Times New Roman" w:cs="Times New Roman"/>
          <w:sz w:val="24"/>
          <w:szCs w:val="24"/>
        </w:rPr>
        <w:t xml:space="preserve"> and the </w:t>
      </w:r>
      <w:r w:rsidR="00A25439">
        <w:rPr>
          <w:rFonts w:ascii="Times New Roman" w:hAnsi="Times New Roman" w:cs="Times New Roman"/>
          <w:sz w:val="24"/>
          <w:szCs w:val="24"/>
        </w:rPr>
        <w:t>society’s</w:t>
      </w:r>
      <w:r w:rsidR="008E4E94">
        <w:rPr>
          <w:rFonts w:ascii="Times New Roman" w:hAnsi="Times New Roman" w:cs="Times New Roman"/>
          <w:sz w:val="24"/>
          <w:szCs w:val="24"/>
        </w:rPr>
        <w:t xml:space="preserve"> </w:t>
      </w:r>
      <w:r w:rsidR="00A25439">
        <w:rPr>
          <w:rFonts w:ascii="Times New Roman" w:hAnsi="Times New Roman" w:cs="Times New Roman"/>
          <w:sz w:val="24"/>
          <w:szCs w:val="24"/>
        </w:rPr>
        <w:t>indifference to these needs</w:t>
      </w:r>
      <w:r w:rsidR="008E4E94">
        <w:rPr>
          <w:rFonts w:ascii="Times New Roman" w:hAnsi="Times New Roman" w:cs="Times New Roman"/>
          <w:sz w:val="24"/>
          <w:szCs w:val="24"/>
        </w:rPr>
        <w:t xml:space="preserve"> engender crime and vice.</w:t>
      </w:r>
    </w:p>
    <w:tbl>
      <w:tblPr>
        <w:tblStyle w:val="TableGrid"/>
        <w:tblW w:w="0" w:type="auto"/>
        <w:tblLook w:val="04A0" w:firstRow="1" w:lastRow="0" w:firstColumn="1" w:lastColumn="0" w:noHBand="0" w:noVBand="1"/>
      </w:tblPr>
      <w:tblGrid>
        <w:gridCol w:w="4788"/>
        <w:gridCol w:w="4788"/>
      </w:tblGrid>
      <w:tr w:rsidR="002323E6" w:rsidRPr="00857124" w14:paraId="675446CC" w14:textId="77777777" w:rsidTr="003079F9">
        <w:tc>
          <w:tcPr>
            <w:tcW w:w="4788" w:type="dxa"/>
            <w:tcBorders>
              <w:top w:val="nil"/>
              <w:left w:val="nil"/>
              <w:bottom w:val="nil"/>
              <w:right w:val="nil"/>
            </w:tcBorders>
          </w:tcPr>
          <w:p w14:paraId="2BD9976F" w14:textId="77777777" w:rsidR="002323E6" w:rsidRPr="00857124" w:rsidRDefault="002323E6" w:rsidP="00122C8A">
            <w:pPr>
              <w:rPr>
                <w:rFonts w:ascii="Times New Roman" w:hAnsi="Times New Roman" w:cs="Times New Roman"/>
                <w:sz w:val="24"/>
                <w:szCs w:val="24"/>
                <w:lang w:val="es-ES"/>
              </w:rPr>
            </w:pPr>
            <w:r w:rsidRPr="00857124">
              <w:rPr>
                <w:rFonts w:ascii="Times New Roman" w:hAnsi="Times New Roman" w:cs="Times New Roman"/>
                <w:sz w:val="24"/>
                <w:szCs w:val="24"/>
                <w:lang w:val="es-ES"/>
              </w:rPr>
              <w:t>-La puerta vais a cerrarme….</w:t>
            </w:r>
          </w:p>
          <w:p w14:paraId="559338F7" w14:textId="77777777" w:rsidR="002323E6" w:rsidRPr="00857124" w:rsidRDefault="000E54BD" w:rsidP="00122C8A">
            <w:pPr>
              <w:rPr>
                <w:rFonts w:ascii="Times New Roman" w:hAnsi="Times New Roman" w:cs="Times New Roman"/>
                <w:sz w:val="24"/>
                <w:szCs w:val="24"/>
                <w:lang w:val="es-ES"/>
              </w:rPr>
            </w:pPr>
            <w:r w:rsidRPr="00857124">
              <w:rPr>
                <w:rFonts w:ascii="Times New Roman" w:hAnsi="Times New Roman" w:cs="Times New Roman"/>
                <w:sz w:val="24"/>
                <w:szCs w:val="24"/>
                <w:lang w:val="es-ES_tradnl"/>
              </w:rPr>
              <w:t>¡</w:t>
            </w:r>
            <w:r w:rsidR="002323E6" w:rsidRPr="00857124">
              <w:rPr>
                <w:rFonts w:ascii="Times New Roman" w:hAnsi="Times New Roman" w:cs="Times New Roman"/>
                <w:sz w:val="24"/>
                <w:szCs w:val="24"/>
                <w:lang w:val="es-ES"/>
              </w:rPr>
              <w:t>Bien! me voy de vuestra puerta:</w:t>
            </w:r>
          </w:p>
          <w:p w14:paraId="0BFD4C0D" w14:textId="77777777" w:rsidR="002323E6" w:rsidRPr="00857124" w:rsidRDefault="002323E6" w:rsidP="00122C8A">
            <w:pPr>
              <w:rPr>
                <w:rFonts w:ascii="Times New Roman" w:hAnsi="Times New Roman" w:cs="Times New Roman"/>
                <w:sz w:val="24"/>
                <w:szCs w:val="24"/>
                <w:lang w:val="es-ES"/>
              </w:rPr>
            </w:pPr>
            <w:r w:rsidRPr="00857124">
              <w:rPr>
                <w:rFonts w:ascii="Times New Roman" w:hAnsi="Times New Roman" w:cs="Times New Roman"/>
                <w:sz w:val="24"/>
                <w:szCs w:val="24"/>
                <w:lang w:val="es-ES"/>
              </w:rPr>
              <w:t>Otra me dejáis abierta,</w:t>
            </w:r>
          </w:p>
          <w:p w14:paraId="0F5B4CEB" w14:textId="77777777" w:rsidR="002323E6" w:rsidRPr="00857124" w:rsidRDefault="002323E6" w:rsidP="00122C8A">
            <w:pP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Y es </w:t>
            </w:r>
            <w:r w:rsidRPr="00857124">
              <w:rPr>
                <w:rFonts w:ascii="Times New Roman" w:hAnsi="Times New Roman" w:cs="Times New Roman"/>
                <w:i/>
                <w:sz w:val="24"/>
                <w:szCs w:val="24"/>
                <w:lang w:val="es-ES"/>
              </w:rPr>
              <w:t>la del crimen</w:t>
            </w:r>
            <w:r w:rsidRPr="00857124">
              <w:rPr>
                <w:rFonts w:ascii="Times New Roman" w:hAnsi="Times New Roman" w:cs="Times New Roman"/>
                <w:sz w:val="24"/>
                <w:szCs w:val="24"/>
                <w:lang w:val="es-ES"/>
              </w:rPr>
              <w:t xml:space="preserve">, señor. </w:t>
            </w:r>
          </w:p>
          <w:p w14:paraId="3CA27DB5" w14:textId="77777777" w:rsidR="00A15BA6" w:rsidRPr="00857124" w:rsidRDefault="00A15BA6" w:rsidP="00122C8A">
            <w:pPr>
              <w:rPr>
                <w:rFonts w:ascii="Times New Roman" w:hAnsi="Times New Roman" w:cs="Times New Roman"/>
                <w:sz w:val="24"/>
                <w:szCs w:val="24"/>
                <w:lang w:val="es-ES"/>
              </w:rPr>
            </w:pPr>
            <w:r w:rsidRPr="00857124">
              <w:rPr>
                <w:rFonts w:ascii="Times New Roman" w:hAnsi="Times New Roman" w:cs="Times New Roman"/>
                <w:sz w:val="24"/>
                <w:szCs w:val="24"/>
                <w:lang w:val="es-ES"/>
              </w:rPr>
              <w:t>La mano de la justicia</w:t>
            </w:r>
          </w:p>
          <w:p w14:paraId="40BD5448" w14:textId="77777777" w:rsidR="00A15BA6" w:rsidRPr="00857124" w:rsidRDefault="00A15BA6" w:rsidP="00122C8A">
            <w:pPr>
              <w:rPr>
                <w:rFonts w:ascii="Times New Roman" w:hAnsi="Times New Roman" w:cs="Times New Roman"/>
                <w:sz w:val="24"/>
                <w:szCs w:val="24"/>
                <w:lang w:val="es-ES"/>
              </w:rPr>
            </w:pPr>
            <w:r w:rsidRPr="00857124">
              <w:rPr>
                <w:rFonts w:ascii="Times New Roman" w:hAnsi="Times New Roman" w:cs="Times New Roman"/>
                <w:sz w:val="24"/>
                <w:szCs w:val="24"/>
                <w:lang w:val="es-ES"/>
              </w:rPr>
              <w:t>Me persigue…y vuestra mano;</w:t>
            </w:r>
          </w:p>
          <w:p w14:paraId="3A572B98" w14:textId="77777777" w:rsidR="009B5317" w:rsidRPr="00857124" w:rsidRDefault="009B5317" w:rsidP="009B5317">
            <w:pPr>
              <w:rPr>
                <w:rFonts w:ascii="Times New Roman" w:hAnsi="Times New Roman" w:cs="Times New Roman"/>
                <w:sz w:val="24"/>
                <w:szCs w:val="24"/>
                <w:lang w:val="es-ES"/>
              </w:rPr>
            </w:pPr>
            <w:r w:rsidRPr="00857124">
              <w:rPr>
                <w:rFonts w:ascii="Times New Roman" w:hAnsi="Times New Roman" w:cs="Times New Roman"/>
                <w:sz w:val="24"/>
                <w:szCs w:val="24"/>
                <w:lang w:val="es-ES"/>
              </w:rPr>
              <w:t>¿Qué ha de hacer el artesano?</w:t>
            </w:r>
          </w:p>
          <w:p w14:paraId="3D302D1A" w14:textId="77777777" w:rsidR="009B5317" w:rsidRPr="00857124" w:rsidRDefault="009B5317" w:rsidP="009B5317">
            <w:pPr>
              <w:rPr>
                <w:rFonts w:ascii="Times New Roman" w:hAnsi="Times New Roman" w:cs="Times New Roman"/>
                <w:sz w:val="24"/>
                <w:szCs w:val="24"/>
                <w:lang w:val="es-ES"/>
              </w:rPr>
            </w:pPr>
            <w:r w:rsidRPr="00857124">
              <w:rPr>
                <w:rFonts w:ascii="Times New Roman" w:hAnsi="Times New Roman" w:cs="Times New Roman"/>
                <w:sz w:val="24"/>
                <w:szCs w:val="24"/>
                <w:lang w:val="es-ES"/>
              </w:rPr>
              <w:t>Más que ir a su perdición?</w:t>
            </w:r>
          </w:p>
          <w:p w14:paraId="7C3F11D6" w14:textId="77777777" w:rsidR="009B5317" w:rsidRPr="00857124" w:rsidRDefault="009B5317" w:rsidP="009B5317">
            <w:pPr>
              <w:ind w:left="360"/>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No hay jornal, ni una buen alma </w:t>
            </w:r>
          </w:p>
          <w:p w14:paraId="1A9C4551" w14:textId="77777777" w:rsidR="009B5317" w:rsidRPr="00857124" w:rsidRDefault="009B5317" w:rsidP="009B5317">
            <w:pPr>
              <w:rPr>
                <w:rFonts w:ascii="Times New Roman" w:hAnsi="Times New Roman" w:cs="Times New Roman"/>
                <w:sz w:val="24"/>
                <w:szCs w:val="24"/>
                <w:lang w:val="es-ES"/>
              </w:rPr>
            </w:pPr>
            <w:r w:rsidRPr="00857124">
              <w:rPr>
                <w:rFonts w:ascii="Times New Roman" w:hAnsi="Times New Roman" w:cs="Times New Roman"/>
                <w:sz w:val="24"/>
                <w:szCs w:val="24"/>
                <w:lang w:val="es-ES"/>
              </w:rPr>
              <w:t>Que del crimen me separe…</w:t>
            </w:r>
          </w:p>
          <w:p w14:paraId="781BF097" w14:textId="77777777" w:rsidR="009B5317" w:rsidRPr="00857124" w:rsidRDefault="009B5317" w:rsidP="009B5317">
            <w:pPr>
              <w:rPr>
                <w:rFonts w:ascii="Times New Roman" w:hAnsi="Times New Roman" w:cs="Times New Roman"/>
                <w:i/>
                <w:sz w:val="24"/>
                <w:szCs w:val="24"/>
                <w:lang w:val="es-ES"/>
              </w:rPr>
            </w:pPr>
            <w:r w:rsidRPr="00857124">
              <w:rPr>
                <w:rFonts w:ascii="Times New Roman" w:hAnsi="Times New Roman" w:cs="Times New Roman"/>
                <w:i/>
                <w:sz w:val="24"/>
                <w:szCs w:val="24"/>
                <w:lang w:val="es-ES"/>
              </w:rPr>
              <w:t>-¡Vaya fuera, y Dios le ampare,</w:t>
            </w:r>
          </w:p>
          <w:p w14:paraId="62E9CB96" w14:textId="77777777" w:rsidR="009B5317" w:rsidRPr="000908B2" w:rsidRDefault="009B5317" w:rsidP="009B5317">
            <w:pPr>
              <w:rPr>
                <w:rFonts w:ascii="Times New Roman" w:hAnsi="Times New Roman" w:cs="Times New Roman"/>
                <w:sz w:val="24"/>
                <w:szCs w:val="24"/>
                <w:lang w:val="es-ES"/>
              </w:rPr>
            </w:pPr>
            <w:r w:rsidRPr="00857124">
              <w:rPr>
                <w:rFonts w:ascii="Times New Roman" w:hAnsi="Times New Roman" w:cs="Times New Roman"/>
                <w:i/>
                <w:sz w:val="24"/>
                <w:szCs w:val="24"/>
                <w:lang w:val="es-ES"/>
              </w:rPr>
              <w:t>Y si no…DÉJELE DIOS!</w:t>
            </w:r>
            <w:r w:rsidR="000908B2">
              <w:rPr>
                <w:rFonts w:ascii="Times New Roman" w:hAnsi="Times New Roman" w:cs="Times New Roman"/>
                <w:i/>
                <w:sz w:val="24"/>
                <w:szCs w:val="24"/>
                <w:lang w:val="es-ES"/>
              </w:rPr>
              <w:t xml:space="preserve"> </w:t>
            </w:r>
            <w:r w:rsidR="000908B2">
              <w:rPr>
                <w:rFonts w:ascii="Times New Roman" w:hAnsi="Times New Roman" w:cs="Times New Roman"/>
                <w:sz w:val="24"/>
                <w:szCs w:val="24"/>
                <w:lang w:val="es-ES"/>
              </w:rPr>
              <w:t>(62).</w:t>
            </w:r>
          </w:p>
        </w:tc>
        <w:tc>
          <w:tcPr>
            <w:tcW w:w="4788" w:type="dxa"/>
            <w:tcBorders>
              <w:top w:val="nil"/>
              <w:left w:val="nil"/>
              <w:bottom w:val="nil"/>
              <w:right w:val="nil"/>
            </w:tcBorders>
          </w:tcPr>
          <w:p w14:paraId="3E3427B6" w14:textId="77777777" w:rsidR="000E54BD" w:rsidRPr="00857124" w:rsidRDefault="000E54BD" w:rsidP="000E54BD">
            <w:pPr>
              <w:rPr>
                <w:rFonts w:ascii="Times New Roman" w:hAnsi="Times New Roman" w:cs="Times New Roman"/>
                <w:sz w:val="24"/>
                <w:szCs w:val="24"/>
              </w:rPr>
            </w:pPr>
            <w:r w:rsidRPr="00857124">
              <w:rPr>
                <w:rFonts w:ascii="Times New Roman" w:hAnsi="Times New Roman" w:cs="Times New Roman"/>
                <w:sz w:val="24"/>
                <w:szCs w:val="24"/>
              </w:rPr>
              <w:t>-You would shut the door on me…</w:t>
            </w:r>
          </w:p>
          <w:p w14:paraId="71E4525F" w14:textId="77777777" w:rsidR="00122C8A" w:rsidRPr="00857124" w:rsidRDefault="000E54BD" w:rsidP="000E54BD">
            <w:pPr>
              <w:rPr>
                <w:rFonts w:ascii="Times New Roman" w:hAnsi="Times New Roman" w:cs="Times New Roman"/>
                <w:sz w:val="24"/>
                <w:szCs w:val="24"/>
              </w:rPr>
            </w:pPr>
            <w:r w:rsidRPr="00857124">
              <w:rPr>
                <w:rFonts w:ascii="Times New Roman" w:hAnsi="Times New Roman" w:cs="Times New Roman"/>
                <w:sz w:val="24"/>
                <w:szCs w:val="24"/>
              </w:rPr>
              <w:t xml:space="preserve">Alas! </w:t>
            </w:r>
            <w:r w:rsidR="005E5EB5" w:rsidRPr="00857124">
              <w:rPr>
                <w:rFonts w:ascii="Times New Roman" w:hAnsi="Times New Roman" w:cs="Times New Roman"/>
                <w:sz w:val="24"/>
                <w:szCs w:val="24"/>
              </w:rPr>
              <w:t>I’ll leave your</w:t>
            </w:r>
            <w:r w:rsidR="00122C8A" w:rsidRPr="00857124">
              <w:rPr>
                <w:rFonts w:ascii="Times New Roman" w:hAnsi="Times New Roman" w:cs="Times New Roman"/>
                <w:sz w:val="24"/>
                <w:szCs w:val="24"/>
              </w:rPr>
              <w:t xml:space="preserve"> door:</w:t>
            </w:r>
          </w:p>
          <w:p w14:paraId="5F38FDDF" w14:textId="77777777" w:rsidR="00122C8A" w:rsidRPr="00857124" w:rsidRDefault="00E859CD" w:rsidP="000E54BD">
            <w:pPr>
              <w:rPr>
                <w:rFonts w:ascii="Times New Roman" w:hAnsi="Times New Roman" w:cs="Times New Roman"/>
                <w:sz w:val="24"/>
                <w:szCs w:val="24"/>
              </w:rPr>
            </w:pPr>
            <w:r w:rsidRPr="00857124">
              <w:rPr>
                <w:rFonts w:ascii="Times New Roman" w:hAnsi="Times New Roman" w:cs="Times New Roman"/>
                <w:sz w:val="24"/>
                <w:szCs w:val="24"/>
              </w:rPr>
              <w:t xml:space="preserve">Another </w:t>
            </w:r>
            <w:r w:rsidR="005E5EB5" w:rsidRPr="00857124">
              <w:rPr>
                <w:rFonts w:ascii="Times New Roman" w:hAnsi="Times New Roman" w:cs="Times New Roman"/>
                <w:sz w:val="24"/>
                <w:szCs w:val="24"/>
              </w:rPr>
              <w:t xml:space="preserve">you leave open to </w:t>
            </w:r>
            <w:r w:rsidR="00122C8A" w:rsidRPr="00857124">
              <w:rPr>
                <w:rFonts w:ascii="Times New Roman" w:hAnsi="Times New Roman" w:cs="Times New Roman"/>
                <w:sz w:val="24"/>
                <w:szCs w:val="24"/>
              </w:rPr>
              <w:t>me,</w:t>
            </w:r>
          </w:p>
          <w:p w14:paraId="28703B7D" w14:textId="77777777" w:rsidR="00122C8A" w:rsidRPr="00857124" w:rsidRDefault="00122C8A" w:rsidP="000E54BD">
            <w:pPr>
              <w:rPr>
                <w:rFonts w:ascii="Times New Roman" w:hAnsi="Times New Roman" w:cs="Times New Roman"/>
                <w:sz w:val="24"/>
                <w:szCs w:val="24"/>
              </w:rPr>
            </w:pPr>
            <w:r w:rsidRPr="00857124">
              <w:rPr>
                <w:rFonts w:ascii="Times New Roman" w:hAnsi="Times New Roman" w:cs="Times New Roman"/>
                <w:sz w:val="24"/>
                <w:szCs w:val="24"/>
              </w:rPr>
              <w:t xml:space="preserve">And it is </w:t>
            </w:r>
            <w:r w:rsidRPr="00857124">
              <w:rPr>
                <w:rFonts w:ascii="Times New Roman" w:hAnsi="Times New Roman" w:cs="Times New Roman"/>
                <w:i/>
                <w:sz w:val="24"/>
                <w:szCs w:val="24"/>
              </w:rPr>
              <w:t>that of crime</w:t>
            </w:r>
            <w:r w:rsidRPr="00857124">
              <w:rPr>
                <w:rFonts w:ascii="Times New Roman" w:hAnsi="Times New Roman" w:cs="Times New Roman"/>
                <w:sz w:val="24"/>
                <w:szCs w:val="24"/>
              </w:rPr>
              <w:t>, sir.</w:t>
            </w:r>
          </w:p>
          <w:p w14:paraId="74A6FE54" w14:textId="77777777" w:rsidR="00A15BA6" w:rsidRPr="00857124" w:rsidRDefault="00A15BA6" w:rsidP="000E54BD">
            <w:pPr>
              <w:rPr>
                <w:rFonts w:ascii="Times New Roman" w:hAnsi="Times New Roman" w:cs="Times New Roman"/>
                <w:sz w:val="24"/>
                <w:szCs w:val="24"/>
              </w:rPr>
            </w:pPr>
            <w:r w:rsidRPr="00857124">
              <w:rPr>
                <w:rFonts w:ascii="Times New Roman" w:hAnsi="Times New Roman" w:cs="Times New Roman"/>
                <w:sz w:val="24"/>
                <w:szCs w:val="24"/>
              </w:rPr>
              <w:t>The hand of justice</w:t>
            </w:r>
          </w:p>
          <w:p w14:paraId="4577C723" w14:textId="77777777" w:rsidR="00A15BA6" w:rsidRPr="00857124" w:rsidRDefault="00A15BA6" w:rsidP="000E54BD">
            <w:pPr>
              <w:rPr>
                <w:rFonts w:ascii="Times New Roman" w:hAnsi="Times New Roman" w:cs="Times New Roman"/>
                <w:sz w:val="24"/>
                <w:szCs w:val="24"/>
              </w:rPr>
            </w:pPr>
            <w:r w:rsidRPr="00857124">
              <w:rPr>
                <w:rFonts w:ascii="Times New Roman" w:hAnsi="Times New Roman" w:cs="Times New Roman"/>
                <w:sz w:val="24"/>
                <w:szCs w:val="24"/>
              </w:rPr>
              <w:t>Pursues me….and your hand;</w:t>
            </w:r>
          </w:p>
          <w:p w14:paraId="1F1F75D7" w14:textId="77777777" w:rsidR="009B5317" w:rsidRPr="00857124" w:rsidRDefault="009B5317" w:rsidP="000E54BD">
            <w:pPr>
              <w:rPr>
                <w:rFonts w:ascii="Times New Roman" w:hAnsi="Times New Roman" w:cs="Times New Roman"/>
                <w:sz w:val="24"/>
                <w:szCs w:val="24"/>
              </w:rPr>
            </w:pPr>
            <w:r w:rsidRPr="00857124">
              <w:rPr>
                <w:rFonts w:ascii="Times New Roman" w:hAnsi="Times New Roman" w:cs="Times New Roman"/>
                <w:sz w:val="24"/>
                <w:szCs w:val="24"/>
              </w:rPr>
              <w:t>What is the artisan to do</w:t>
            </w:r>
          </w:p>
          <w:p w14:paraId="14F870B5" w14:textId="77777777" w:rsidR="009B5317" w:rsidRPr="00857124" w:rsidRDefault="009B5317" w:rsidP="000E54BD">
            <w:pPr>
              <w:rPr>
                <w:rFonts w:ascii="Times New Roman" w:hAnsi="Times New Roman" w:cs="Times New Roman"/>
                <w:sz w:val="24"/>
                <w:szCs w:val="24"/>
              </w:rPr>
            </w:pPr>
            <w:r w:rsidRPr="00857124">
              <w:rPr>
                <w:rFonts w:ascii="Times New Roman" w:hAnsi="Times New Roman" w:cs="Times New Roman"/>
                <w:sz w:val="24"/>
                <w:szCs w:val="24"/>
              </w:rPr>
              <w:t>But go to his undoing?</w:t>
            </w:r>
          </w:p>
          <w:p w14:paraId="1A087AB1" w14:textId="77777777" w:rsidR="009B5317" w:rsidRPr="00857124" w:rsidRDefault="009B5317" w:rsidP="009B5317">
            <w:pPr>
              <w:ind w:left="342"/>
              <w:rPr>
                <w:rFonts w:ascii="Times New Roman" w:hAnsi="Times New Roman" w:cs="Times New Roman"/>
                <w:sz w:val="24"/>
                <w:szCs w:val="24"/>
              </w:rPr>
            </w:pPr>
            <w:r w:rsidRPr="00857124">
              <w:rPr>
                <w:rFonts w:ascii="Times New Roman" w:hAnsi="Times New Roman" w:cs="Times New Roman"/>
                <w:sz w:val="24"/>
                <w:szCs w:val="24"/>
              </w:rPr>
              <w:t>There is no work, not even a good soul</w:t>
            </w:r>
          </w:p>
          <w:p w14:paraId="52578ED9" w14:textId="77777777" w:rsidR="009B5317" w:rsidRPr="00857124" w:rsidRDefault="00E859CD" w:rsidP="000E54BD">
            <w:pPr>
              <w:rPr>
                <w:rFonts w:ascii="Times New Roman" w:hAnsi="Times New Roman" w:cs="Times New Roman"/>
                <w:sz w:val="24"/>
                <w:szCs w:val="24"/>
              </w:rPr>
            </w:pPr>
            <w:r w:rsidRPr="00857124">
              <w:rPr>
                <w:rFonts w:ascii="Times New Roman" w:hAnsi="Times New Roman" w:cs="Times New Roman"/>
                <w:sz w:val="24"/>
                <w:szCs w:val="24"/>
              </w:rPr>
              <w:t>That may</w:t>
            </w:r>
            <w:r w:rsidR="009B5317" w:rsidRPr="00857124">
              <w:rPr>
                <w:rFonts w:ascii="Times New Roman" w:hAnsi="Times New Roman" w:cs="Times New Roman"/>
                <w:sz w:val="24"/>
                <w:szCs w:val="24"/>
              </w:rPr>
              <w:t xml:space="preserve"> turn me from crime</w:t>
            </w:r>
          </w:p>
          <w:p w14:paraId="040FFDAB" w14:textId="77777777" w:rsidR="009B5317" w:rsidRPr="00857124" w:rsidRDefault="009B5317" w:rsidP="000E54BD">
            <w:pPr>
              <w:rPr>
                <w:rFonts w:ascii="Times New Roman" w:hAnsi="Times New Roman" w:cs="Times New Roman"/>
                <w:i/>
                <w:sz w:val="24"/>
                <w:szCs w:val="24"/>
              </w:rPr>
            </w:pPr>
            <w:r w:rsidRPr="00857124">
              <w:rPr>
                <w:rFonts w:ascii="Times New Roman" w:hAnsi="Times New Roman" w:cs="Times New Roman"/>
                <w:i/>
                <w:sz w:val="24"/>
                <w:szCs w:val="24"/>
              </w:rPr>
              <w:t>-Go away, and may God protect you</w:t>
            </w:r>
          </w:p>
          <w:p w14:paraId="74832CA2" w14:textId="77777777" w:rsidR="009B5317" w:rsidRPr="00857124" w:rsidRDefault="009B5317" w:rsidP="00D1087C">
            <w:pPr>
              <w:rPr>
                <w:rFonts w:ascii="Times New Roman" w:hAnsi="Times New Roman" w:cs="Times New Roman"/>
                <w:sz w:val="24"/>
                <w:szCs w:val="24"/>
              </w:rPr>
            </w:pPr>
            <w:r w:rsidRPr="00857124">
              <w:rPr>
                <w:rFonts w:ascii="Times New Roman" w:hAnsi="Times New Roman" w:cs="Times New Roman"/>
                <w:i/>
                <w:sz w:val="24"/>
                <w:szCs w:val="24"/>
              </w:rPr>
              <w:t>And if not</w:t>
            </w:r>
            <w:r w:rsidR="00E859CD" w:rsidRPr="00857124">
              <w:rPr>
                <w:rFonts w:ascii="Times New Roman" w:hAnsi="Times New Roman" w:cs="Times New Roman"/>
                <w:i/>
                <w:sz w:val="24"/>
                <w:szCs w:val="24"/>
              </w:rPr>
              <w:t>, leave</w:t>
            </w:r>
            <w:r w:rsidR="00D1087C" w:rsidRPr="00857124">
              <w:rPr>
                <w:rFonts w:ascii="Times New Roman" w:hAnsi="Times New Roman" w:cs="Times New Roman"/>
                <w:i/>
                <w:sz w:val="24"/>
                <w:szCs w:val="24"/>
              </w:rPr>
              <w:t xml:space="preserve"> him God.</w:t>
            </w:r>
          </w:p>
        </w:tc>
      </w:tr>
    </w:tbl>
    <w:p w14:paraId="3F1990DF" w14:textId="77777777" w:rsidR="00A25439" w:rsidRDefault="00A25439" w:rsidP="000908B2">
      <w:pPr>
        <w:spacing w:line="480" w:lineRule="auto"/>
        <w:rPr>
          <w:rFonts w:ascii="Times New Roman" w:hAnsi="Times New Roman" w:cs="Times New Roman"/>
          <w:sz w:val="24"/>
          <w:szCs w:val="24"/>
        </w:rPr>
      </w:pPr>
    </w:p>
    <w:p w14:paraId="03B41746" w14:textId="6B594427" w:rsidR="001B7E01" w:rsidRPr="00857124" w:rsidRDefault="00392240" w:rsidP="000908B2">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The </w:t>
      </w:r>
      <w:r w:rsidR="00A25439">
        <w:rPr>
          <w:rFonts w:ascii="Times New Roman" w:hAnsi="Times New Roman" w:cs="Times New Roman"/>
          <w:sz w:val="24"/>
          <w:szCs w:val="24"/>
        </w:rPr>
        <w:t>social antagonism</w:t>
      </w:r>
      <w:r w:rsidR="00771A50" w:rsidRPr="00857124">
        <w:rPr>
          <w:rFonts w:ascii="Times New Roman" w:hAnsi="Times New Roman" w:cs="Times New Roman"/>
          <w:sz w:val="24"/>
          <w:szCs w:val="24"/>
        </w:rPr>
        <w:t xml:space="preserve"> </w:t>
      </w:r>
      <w:r w:rsidR="00A25439">
        <w:rPr>
          <w:rFonts w:ascii="Times New Roman" w:hAnsi="Times New Roman" w:cs="Times New Roman"/>
          <w:sz w:val="24"/>
          <w:szCs w:val="24"/>
        </w:rPr>
        <w:t>between rich and poor is</w:t>
      </w:r>
      <w:r w:rsidRPr="00857124">
        <w:rPr>
          <w:rFonts w:ascii="Times New Roman" w:hAnsi="Times New Roman" w:cs="Times New Roman"/>
          <w:sz w:val="24"/>
          <w:szCs w:val="24"/>
        </w:rPr>
        <w:t xml:space="preserve"> not abolished in the culmination of the poem. Instead, there is a social demotion in the </w:t>
      </w:r>
      <w:r w:rsidR="00E859CD" w:rsidRPr="00857124">
        <w:rPr>
          <w:rFonts w:ascii="Times New Roman" w:hAnsi="Times New Roman" w:cs="Times New Roman"/>
          <w:sz w:val="24"/>
          <w:szCs w:val="24"/>
        </w:rPr>
        <w:t>gentleman’s</w:t>
      </w:r>
      <w:r w:rsidRPr="00857124">
        <w:rPr>
          <w:rFonts w:ascii="Times New Roman" w:hAnsi="Times New Roman" w:cs="Times New Roman"/>
          <w:sz w:val="24"/>
          <w:szCs w:val="24"/>
        </w:rPr>
        <w:t xml:space="preserve"> rank,</w:t>
      </w:r>
      <w:r w:rsidR="00A25439">
        <w:rPr>
          <w:rFonts w:ascii="Times New Roman" w:hAnsi="Times New Roman" w:cs="Times New Roman"/>
          <w:sz w:val="24"/>
          <w:szCs w:val="24"/>
        </w:rPr>
        <w:t xml:space="preserve"> who</w:t>
      </w:r>
      <w:r w:rsidRPr="00857124">
        <w:rPr>
          <w:rFonts w:ascii="Times New Roman" w:hAnsi="Times New Roman" w:cs="Times New Roman"/>
          <w:sz w:val="24"/>
          <w:szCs w:val="24"/>
        </w:rPr>
        <w:t xml:space="preserve"> initially addressed as </w:t>
      </w:r>
      <w:r w:rsidRPr="00857124">
        <w:rPr>
          <w:rFonts w:ascii="Times New Roman" w:hAnsi="Times New Roman" w:cs="Times New Roman"/>
          <w:i/>
          <w:sz w:val="24"/>
          <w:szCs w:val="24"/>
        </w:rPr>
        <w:t>caballero</w:t>
      </w:r>
      <w:r w:rsidR="0027403A" w:rsidRPr="00857124">
        <w:rPr>
          <w:rFonts w:ascii="Times New Roman" w:hAnsi="Times New Roman" w:cs="Times New Roman"/>
          <w:sz w:val="24"/>
          <w:szCs w:val="24"/>
        </w:rPr>
        <w:t>,  now finds himself a simple</w:t>
      </w:r>
      <w:r w:rsidRPr="00857124">
        <w:rPr>
          <w:rFonts w:ascii="Times New Roman" w:hAnsi="Times New Roman" w:cs="Times New Roman"/>
          <w:sz w:val="24"/>
          <w:szCs w:val="24"/>
        </w:rPr>
        <w:t xml:space="preserve"> </w:t>
      </w:r>
      <w:r w:rsidRPr="00857124">
        <w:rPr>
          <w:rFonts w:ascii="Times New Roman" w:hAnsi="Times New Roman" w:cs="Times New Roman"/>
          <w:i/>
          <w:sz w:val="24"/>
          <w:szCs w:val="24"/>
        </w:rPr>
        <w:t>señor</w:t>
      </w:r>
      <w:r w:rsidRPr="00857124">
        <w:rPr>
          <w:rFonts w:ascii="Times New Roman" w:hAnsi="Times New Roman" w:cs="Times New Roman"/>
          <w:sz w:val="24"/>
          <w:szCs w:val="24"/>
        </w:rPr>
        <w:t xml:space="preserve"> or sir, deprived of any </w:t>
      </w:r>
      <w:r w:rsidR="00977334" w:rsidRPr="00857124">
        <w:rPr>
          <w:rFonts w:ascii="Times New Roman" w:hAnsi="Times New Roman" w:cs="Times New Roman"/>
          <w:sz w:val="24"/>
          <w:szCs w:val="24"/>
        </w:rPr>
        <w:t xml:space="preserve">social </w:t>
      </w:r>
      <w:r w:rsidRPr="00857124">
        <w:rPr>
          <w:rFonts w:ascii="Times New Roman" w:hAnsi="Times New Roman" w:cs="Times New Roman"/>
          <w:sz w:val="24"/>
          <w:szCs w:val="24"/>
        </w:rPr>
        <w:t xml:space="preserve">honor associated with </w:t>
      </w:r>
      <w:r w:rsidRPr="00857124">
        <w:rPr>
          <w:rFonts w:ascii="Times New Roman" w:hAnsi="Times New Roman" w:cs="Times New Roman"/>
          <w:i/>
          <w:sz w:val="24"/>
          <w:szCs w:val="24"/>
        </w:rPr>
        <w:t>caballero</w:t>
      </w:r>
      <w:r w:rsidRPr="00857124">
        <w:rPr>
          <w:rFonts w:ascii="Times New Roman" w:hAnsi="Times New Roman" w:cs="Times New Roman"/>
          <w:sz w:val="24"/>
          <w:szCs w:val="24"/>
        </w:rPr>
        <w:t>. The case of the</w:t>
      </w:r>
      <w:r w:rsidR="00A15BA6" w:rsidRPr="00857124">
        <w:rPr>
          <w:rFonts w:ascii="Times New Roman" w:hAnsi="Times New Roman" w:cs="Times New Roman"/>
          <w:sz w:val="24"/>
          <w:szCs w:val="24"/>
        </w:rPr>
        <w:t xml:space="preserve"> poor</w:t>
      </w:r>
      <w:r w:rsidRPr="00857124">
        <w:rPr>
          <w:rFonts w:ascii="Times New Roman" w:hAnsi="Times New Roman" w:cs="Times New Roman"/>
          <w:sz w:val="24"/>
          <w:szCs w:val="24"/>
        </w:rPr>
        <w:t xml:space="preserve"> </w:t>
      </w:r>
      <w:r w:rsidRPr="00857124">
        <w:rPr>
          <w:rFonts w:ascii="Times New Roman" w:hAnsi="Times New Roman" w:cs="Times New Roman"/>
          <w:i/>
          <w:sz w:val="24"/>
          <w:szCs w:val="24"/>
        </w:rPr>
        <w:t xml:space="preserve">jornalero </w:t>
      </w:r>
      <w:r w:rsidRPr="00857124">
        <w:rPr>
          <w:rFonts w:ascii="Times New Roman" w:hAnsi="Times New Roman" w:cs="Times New Roman"/>
          <w:sz w:val="24"/>
          <w:szCs w:val="24"/>
        </w:rPr>
        <w:t>is similar</w:t>
      </w:r>
      <w:r w:rsidR="00977334" w:rsidRPr="00857124">
        <w:rPr>
          <w:rFonts w:ascii="Times New Roman" w:hAnsi="Times New Roman" w:cs="Times New Roman"/>
          <w:sz w:val="24"/>
          <w:szCs w:val="24"/>
        </w:rPr>
        <w:t>,</w:t>
      </w:r>
      <w:r w:rsidRPr="00857124">
        <w:rPr>
          <w:rFonts w:ascii="Times New Roman" w:hAnsi="Times New Roman" w:cs="Times New Roman"/>
          <w:sz w:val="24"/>
          <w:szCs w:val="24"/>
        </w:rPr>
        <w:t xml:space="preserve"> in that because of the </w:t>
      </w:r>
      <w:r w:rsidR="0027403A" w:rsidRPr="00857124">
        <w:rPr>
          <w:rFonts w:ascii="Times New Roman" w:hAnsi="Times New Roman" w:cs="Times New Roman"/>
          <w:sz w:val="24"/>
          <w:szCs w:val="24"/>
        </w:rPr>
        <w:t>society’</w:t>
      </w:r>
      <w:r w:rsidR="00456DA2" w:rsidRPr="00857124">
        <w:rPr>
          <w:rFonts w:ascii="Times New Roman" w:hAnsi="Times New Roman" w:cs="Times New Roman"/>
          <w:sz w:val="24"/>
          <w:szCs w:val="24"/>
        </w:rPr>
        <w:t>s</w:t>
      </w:r>
      <w:r w:rsidR="0027403A" w:rsidRPr="00857124">
        <w:rPr>
          <w:rFonts w:ascii="Times New Roman" w:hAnsi="Times New Roman" w:cs="Times New Roman"/>
          <w:sz w:val="24"/>
          <w:szCs w:val="24"/>
        </w:rPr>
        <w:t xml:space="preserve"> indifference toward him</w:t>
      </w:r>
      <w:r w:rsidR="00977334" w:rsidRPr="00857124">
        <w:rPr>
          <w:rFonts w:ascii="Times New Roman" w:hAnsi="Times New Roman" w:cs="Times New Roman"/>
          <w:sz w:val="24"/>
          <w:szCs w:val="24"/>
        </w:rPr>
        <w:t>,</w:t>
      </w:r>
      <w:r w:rsidR="00A15BA6" w:rsidRPr="00857124">
        <w:rPr>
          <w:rFonts w:ascii="Times New Roman" w:hAnsi="Times New Roman" w:cs="Times New Roman"/>
          <w:sz w:val="24"/>
          <w:szCs w:val="24"/>
        </w:rPr>
        <w:t xml:space="preserve"> his fate is </w:t>
      </w:r>
      <w:r w:rsidR="00977334" w:rsidRPr="00857124">
        <w:rPr>
          <w:rFonts w:ascii="Times New Roman" w:hAnsi="Times New Roman" w:cs="Times New Roman"/>
          <w:sz w:val="24"/>
          <w:szCs w:val="24"/>
        </w:rPr>
        <w:t xml:space="preserve">now </w:t>
      </w:r>
      <w:r w:rsidR="00A15BA6" w:rsidRPr="00857124">
        <w:rPr>
          <w:rFonts w:ascii="Times New Roman" w:hAnsi="Times New Roman" w:cs="Times New Roman"/>
          <w:sz w:val="24"/>
          <w:szCs w:val="24"/>
        </w:rPr>
        <w:t>that of</w:t>
      </w:r>
      <w:r w:rsidRPr="00857124">
        <w:rPr>
          <w:rFonts w:ascii="Times New Roman" w:hAnsi="Times New Roman" w:cs="Times New Roman"/>
          <w:sz w:val="24"/>
          <w:szCs w:val="24"/>
        </w:rPr>
        <w:t xml:space="preserve"> a</w:t>
      </w:r>
      <w:r w:rsidR="00A15BA6" w:rsidRPr="00857124">
        <w:rPr>
          <w:rFonts w:ascii="Times New Roman" w:hAnsi="Times New Roman" w:cs="Times New Roman"/>
          <w:sz w:val="24"/>
          <w:szCs w:val="24"/>
        </w:rPr>
        <w:t xml:space="preserve"> poor</w:t>
      </w:r>
      <w:r w:rsidRPr="00857124">
        <w:rPr>
          <w:rFonts w:ascii="Times New Roman" w:hAnsi="Times New Roman" w:cs="Times New Roman"/>
          <w:sz w:val="24"/>
          <w:szCs w:val="24"/>
        </w:rPr>
        <w:t xml:space="preserve"> criminal</w:t>
      </w:r>
      <w:r w:rsidR="0027403A" w:rsidRPr="00857124">
        <w:rPr>
          <w:rFonts w:ascii="Times New Roman" w:hAnsi="Times New Roman" w:cs="Times New Roman"/>
          <w:sz w:val="24"/>
          <w:szCs w:val="24"/>
        </w:rPr>
        <w:t xml:space="preserve"> where he may embark on a more perilous path than that of the “pobre jornalero.”</w:t>
      </w:r>
    </w:p>
    <w:p w14:paraId="2EED8EE7" w14:textId="1BDCF5FC" w:rsidR="007708CA" w:rsidRPr="00857124" w:rsidRDefault="00D92F38" w:rsidP="007708C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00F10B2D" w:rsidRPr="00857124">
        <w:rPr>
          <w:rFonts w:ascii="Times New Roman" w:hAnsi="Times New Roman" w:cs="Times New Roman"/>
          <w:sz w:val="24"/>
          <w:szCs w:val="24"/>
        </w:rPr>
        <w:t xml:space="preserve">t is no longer about the individual but rather social repercussions because the jobless </w:t>
      </w:r>
      <w:r w:rsidR="00F10B2D" w:rsidRPr="00857124">
        <w:rPr>
          <w:rFonts w:ascii="Times New Roman" w:hAnsi="Times New Roman" w:cs="Times New Roman"/>
          <w:i/>
          <w:sz w:val="24"/>
          <w:szCs w:val="24"/>
        </w:rPr>
        <w:t xml:space="preserve">jornaleros </w:t>
      </w:r>
      <w:r w:rsidR="00F10B2D" w:rsidRPr="00857124">
        <w:rPr>
          <w:rFonts w:ascii="Times New Roman" w:hAnsi="Times New Roman" w:cs="Times New Roman"/>
          <w:sz w:val="24"/>
          <w:szCs w:val="24"/>
        </w:rPr>
        <w:t xml:space="preserve">were many as so were the </w:t>
      </w:r>
      <w:r w:rsidR="00F10B2D" w:rsidRPr="00857124">
        <w:rPr>
          <w:rFonts w:ascii="Times New Roman" w:hAnsi="Times New Roman" w:cs="Times New Roman"/>
          <w:i/>
          <w:sz w:val="24"/>
          <w:szCs w:val="24"/>
        </w:rPr>
        <w:t>caballeros</w:t>
      </w:r>
      <w:r w:rsidR="008B3F81" w:rsidRPr="00857124">
        <w:rPr>
          <w:rFonts w:ascii="Times New Roman" w:hAnsi="Times New Roman" w:cs="Times New Roman"/>
          <w:sz w:val="24"/>
          <w:szCs w:val="24"/>
        </w:rPr>
        <w:t xml:space="preserve">, and the vice of one </w:t>
      </w:r>
      <w:r>
        <w:rPr>
          <w:rFonts w:ascii="Times New Roman" w:hAnsi="Times New Roman" w:cs="Times New Roman"/>
          <w:sz w:val="24"/>
          <w:szCs w:val="24"/>
        </w:rPr>
        <w:t>affected</w:t>
      </w:r>
      <w:r w:rsidR="008B3F81" w:rsidRPr="00857124">
        <w:rPr>
          <w:rFonts w:ascii="Times New Roman" w:hAnsi="Times New Roman" w:cs="Times New Roman"/>
          <w:sz w:val="24"/>
          <w:szCs w:val="24"/>
        </w:rPr>
        <w:t xml:space="preserve"> all of society. </w:t>
      </w:r>
      <w:r w:rsidR="007708CA" w:rsidRPr="00857124">
        <w:rPr>
          <w:rFonts w:ascii="Times New Roman" w:hAnsi="Times New Roman" w:cs="Times New Roman"/>
          <w:sz w:val="24"/>
          <w:szCs w:val="24"/>
        </w:rPr>
        <w:t xml:space="preserve">In this sense, </w:t>
      </w:r>
      <w:r w:rsidR="008B3F81" w:rsidRPr="00857124">
        <w:rPr>
          <w:rFonts w:ascii="Times New Roman" w:hAnsi="Times New Roman" w:cs="Times New Roman"/>
          <w:sz w:val="24"/>
          <w:szCs w:val="24"/>
        </w:rPr>
        <w:t xml:space="preserve">Aguilera </w:t>
      </w:r>
      <w:r w:rsidR="007708CA" w:rsidRPr="00857124">
        <w:rPr>
          <w:rFonts w:ascii="Times New Roman" w:hAnsi="Times New Roman" w:cs="Times New Roman"/>
          <w:sz w:val="24"/>
          <w:szCs w:val="24"/>
        </w:rPr>
        <w:t xml:space="preserve">breaks with the idea </w:t>
      </w:r>
      <w:r w:rsidR="008B3F81" w:rsidRPr="00857124">
        <w:rPr>
          <w:rFonts w:ascii="Times New Roman" w:hAnsi="Times New Roman" w:cs="Times New Roman"/>
          <w:sz w:val="24"/>
          <w:szCs w:val="24"/>
        </w:rPr>
        <w:t>of the hygien</w:t>
      </w:r>
      <w:r w:rsidR="007D3D62" w:rsidRPr="00857124">
        <w:rPr>
          <w:rFonts w:ascii="Times New Roman" w:hAnsi="Times New Roman" w:cs="Times New Roman"/>
          <w:sz w:val="24"/>
          <w:szCs w:val="24"/>
        </w:rPr>
        <w:t>is</w:t>
      </w:r>
      <w:r w:rsidR="000503AA" w:rsidRPr="00857124">
        <w:rPr>
          <w:rFonts w:ascii="Times New Roman" w:hAnsi="Times New Roman" w:cs="Times New Roman"/>
          <w:sz w:val="24"/>
          <w:szCs w:val="24"/>
        </w:rPr>
        <w:t>t Pedro Felipe Monlau in</w:t>
      </w:r>
      <w:r w:rsidR="00592A66" w:rsidRPr="00857124">
        <w:rPr>
          <w:rFonts w:ascii="Times New Roman" w:hAnsi="Times New Roman" w:cs="Times New Roman"/>
          <w:sz w:val="24"/>
          <w:szCs w:val="24"/>
        </w:rPr>
        <w:t>1846,</w:t>
      </w:r>
      <w:r w:rsidR="007708CA" w:rsidRPr="00857124">
        <w:rPr>
          <w:rFonts w:ascii="Times New Roman" w:hAnsi="Times New Roman" w:cs="Times New Roman"/>
          <w:sz w:val="24"/>
          <w:szCs w:val="24"/>
        </w:rPr>
        <w:t xml:space="preserve"> </w:t>
      </w:r>
      <w:r w:rsidR="00592A66" w:rsidRPr="00857124">
        <w:rPr>
          <w:rFonts w:ascii="Times New Roman" w:hAnsi="Times New Roman" w:cs="Times New Roman"/>
          <w:sz w:val="24"/>
          <w:szCs w:val="24"/>
        </w:rPr>
        <w:t>one year</w:t>
      </w:r>
      <w:r w:rsidR="007708CA" w:rsidRPr="00857124">
        <w:rPr>
          <w:rFonts w:ascii="Times New Roman" w:hAnsi="Times New Roman" w:cs="Times New Roman"/>
          <w:sz w:val="24"/>
          <w:szCs w:val="24"/>
        </w:rPr>
        <w:t xml:space="preserve"> before the </w:t>
      </w:r>
      <w:r w:rsidR="00592A66" w:rsidRPr="00857124">
        <w:rPr>
          <w:rFonts w:ascii="Times New Roman" w:hAnsi="Times New Roman" w:cs="Times New Roman"/>
          <w:sz w:val="24"/>
          <w:szCs w:val="24"/>
        </w:rPr>
        <w:t>poem’s composition</w:t>
      </w:r>
      <w:r w:rsidR="007708CA" w:rsidRPr="00857124">
        <w:rPr>
          <w:rFonts w:ascii="Times New Roman" w:hAnsi="Times New Roman" w:cs="Times New Roman"/>
          <w:sz w:val="24"/>
          <w:szCs w:val="24"/>
        </w:rPr>
        <w:t xml:space="preserve">, </w:t>
      </w:r>
      <w:r w:rsidR="000503AA" w:rsidRPr="00857124">
        <w:rPr>
          <w:rFonts w:ascii="Times New Roman" w:hAnsi="Times New Roman" w:cs="Times New Roman"/>
          <w:sz w:val="24"/>
          <w:szCs w:val="24"/>
        </w:rPr>
        <w:t xml:space="preserve">attributed </w:t>
      </w:r>
      <w:r w:rsidR="001D6448">
        <w:rPr>
          <w:rFonts w:ascii="Times New Roman" w:hAnsi="Times New Roman" w:cs="Times New Roman"/>
          <w:sz w:val="24"/>
          <w:szCs w:val="24"/>
        </w:rPr>
        <w:t>corrupt societies</w:t>
      </w:r>
      <w:r w:rsidR="007D3D62" w:rsidRPr="00857124">
        <w:rPr>
          <w:rFonts w:ascii="Times New Roman" w:hAnsi="Times New Roman" w:cs="Times New Roman"/>
          <w:sz w:val="24"/>
          <w:szCs w:val="24"/>
        </w:rPr>
        <w:t xml:space="preserve"> to the poor:</w:t>
      </w:r>
    </w:p>
    <w:p w14:paraId="6A900FC7" w14:textId="57F438F6" w:rsidR="000217B6" w:rsidRPr="00857124" w:rsidRDefault="001D6448" w:rsidP="001D6448">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 . </w:t>
      </w:r>
      <w:r w:rsidR="00592A66" w:rsidRPr="00857124">
        <w:rPr>
          <w:rFonts w:ascii="Times New Roman" w:hAnsi="Times New Roman" w:cs="Times New Roman"/>
          <w:sz w:val="24"/>
          <w:szCs w:val="24"/>
        </w:rPr>
        <w:t>p</w:t>
      </w:r>
      <w:r w:rsidR="007708CA" w:rsidRPr="00857124">
        <w:rPr>
          <w:rFonts w:ascii="Times New Roman" w:hAnsi="Times New Roman" w:cs="Times New Roman"/>
          <w:sz w:val="24"/>
          <w:szCs w:val="24"/>
        </w:rPr>
        <w:t xml:space="preserve">overty is naturally affected by an incurable </w:t>
      </w:r>
      <w:r w:rsidR="00592A66" w:rsidRPr="00857124">
        <w:rPr>
          <w:rFonts w:ascii="Times New Roman" w:hAnsi="Times New Roman" w:cs="Times New Roman"/>
          <w:sz w:val="24"/>
          <w:szCs w:val="24"/>
        </w:rPr>
        <w:t>desolation</w:t>
      </w:r>
      <w:r w:rsidR="007708CA" w:rsidRPr="00857124">
        <w:rPr>
          <w:rFonts w:ascii="Times New Roman" w:hAnsi="Times New Roman" w:cs="Times New Roman"/>
          <w:sz w:val="24"/>
          <w:szCs w:val="24"/>
        </w:rPr>
        <w:t xml:space="preserve">, by </w:t>
      </w:r>
      <w:r w:rsidR="00592A66" w:rsidRPr="00857124">
        <w:rPr>
          <w:rFonts w:ascii="Times New Roman" w:hAnsi="Times New Roman" w:cs="Times New Roman"/>
          <w:sz w:val="24"/>
          <w:szCs w:val="24"/>
        </w:rPr>
        <w:t xml:space="preserve">an </w:t>
      </w:r>
      <w:r w:rsidR="007708CA" w:rsidRPr="00857124">
        <w:rPr>
          <w:rFonts w:ascii="Times New Roman" w:hAnsi="Times New Roman" w:cs="Times New Roman"/>
          <w:sz w:val="24"/>
          <w:szCs w:val="24"/>
        </w:rPr>
        <w:t>extreme neglect</w:t>
      </w:r>
      <w:r w:rsidR="00592A66" w:rsidRPr="00857124">
        <w:rPr>
          <w:rFonts w:ascii="Times New Roman" w:hAnsi="Times New Roman" w:cs="Times New Roman"/>
          <w:sz w:val="24"/>
          <w:szCs w:val="24"/>
        </w:rPr>
        <w:t>ion</w:t>
      </w:r>
      <w:r w:rsidR="007708CA" w:rsidRPr="00857124">
        <w:rPr>
          <w:rFonts w:ascii="Times New Roman" w:hAnsi="Times New Roman" w:cs="Times New Roman"/>
          <w:sz w:val="24"/>
          <w:szCs w:val="24"/>
        </w:rPr>
        <w:t xml:space="preserve">: hence the habits of </w:t>
      </w:r>
      <w:r w:rsidR="00592A66" w:rsidRPr="00857124">
        <w:rPr>
          <w:rFonts w:ascii="Times New Roman" w:hAnsi="Times New Roman" w:cs="Times New Roman"/>
          <w:sz w:val="24"/>
          <w:szCs w:val="24"/>
        </w:rPr>
        <w:t>lack of foresight</w:t>
      </w:r>
      <w:r w:rsidR="007708CA" w:rsidRPr="00857124">
        <w:rPr>
          <w:rFonts w:ascii="Times New Roman" w:hAnsi="Times New Roman" w:cs="Times New Roman"/>
          <w:sz w:val="24"/>
          <w:szCs w:val="24"/>
        </w:rPr>
        <w:t xml:space="preserve">, drunkenness and debauchery observed in the indigent population. </w:t>
      </w:r>
      <w:r w:rsidR="00592A66" w:rsidRPr="00857124">
        <w:rPr>
          <w:rFonts w:ascii="Times New Roman" w:hAnsi="Times New Roman" w:cs="Times New Roman"/>
          <w:sz w:val="24"/>
          <w:szCs w:val="24"/>
        </w:rPr>
        <w:t>N</w:t>
      </w:r>
      <w:r w:rsidR="007708CA" w:rsidRPr="00857124">
        <w:rPr>
          <w:rFonts w:ascii="Times New Roman" w:hAnsi="Times New Roman" w:cs="Times New Roman"/>
          <w:sz w:val="24"/>
          <w:szCs w:val="24"/>
        </w:rPr>
        <w:t>ot without reaso</w:t>
      </w:r>
      <w:r w:rsidR="00592A66" w:rsidRPr="00857124">
        <w:rPr>
          <w:rFonts w:ascii="Times New Roman" w:hAnsi="Times New Roman" w:cs="Times New Roman"/>
          <w:sz w:val="24"/>
          <w:szCs w:val="24"/>
        </w:rPr>
        <w:t>n</w:t>
      </w:r>
      <w:r w:rsidR="007708CA" w:rsidRPr="00857124">
        <w:rPr>
          <w:rFonts w:ascii="Times New Roman" w:hAnsi="Times New Roman" w:cs="Times New Roman"/>
          <w:sz w:val="24"/>
          <w:szCs w:val="24"/>
        </w:rPr>
        <w:t>,</w:t>
      </w:r>
      <w:r w:rsidR="00592A66" w:rsidRPr="00857124">
        <w:rPr>
          <w:rFonts w:ascii="Times New Roman" w:hAnsi="Times New Roman" w:cs="Times New Roman"/>
          <w:sz w:val="24"/>
          <w:szCs w:val="24"/>
        </w:rPr>
        <w:t xml:space="preserve"> well, it</w:t>
      </w:r>
      <w:r w:rsidR="007708CA" w:rsidRPr="00857124">
        <w:rPr>
          <w:rFonts w:ascii="Times New Roman" w:hAnsi="Times New Roman" w:cs="Times New Roman"/>
          <w:sz w:val="24"/>
          <w:szCs w:val="24"/>
        </w:rPr>
        <w:t xml:space="preserve"> has</w:t>
      </w:r>
      <w:r w:rsidR="00592A66" w:rsidRPr="00857124">
        <w:rPr>
          <w:rFonts w:ascii="Times New Roman" w:hAnsi="Times New Roman" w:cs="Times New Roman"/>
          <w:sz w:val="24"/>
          <w:szCs w:val="24"/>
        </w:rPr>
        <w:t xml:space="preserve"> been</w:t>
      </w:r>
      <w:r w:rsidR="007708CA" w:rsidRPr="00857124">
        <w:rPr>
          <w:rFonts w:ascii="Times New Roman" w:hAnsi="Times New Roman" w:cs="Times New Roman"/>
          <w:sz w:val="24"/>
          <w:szCs w:val="24"/>
        </w:rPr>
        <w:t xml:space="preserve"> said that pauperism was one o</w:t>
      </w:r>
      <w:r w:rsidR="00592A66" w:rsidRPr="00857124">
        <w:rPr>
          <w:rFonts w:ascii="Times New Roman" w:hAnsi="Times New Roman" w:cs="Times New Roman"/>
          <w:sz w:val="24"/>
          <w:szCs w:val="24"/>
        </w:rPr>
        <w:t>f the greatest scourges that</w:t>
      </w:r>
      <w:r w:rsidR="007708CA" w:rsidRPr="00857124">
        <w:rPr>
          <w:rFonts w:ascii="Times New Roman" w:hAnsi="Times New Roman" w:cs="Times New Roman"/>
          <w:sz w:val="24"/>
          <w:szCs w:val="24"/>
        </w:rPr>
        <w:t xml:space="preserve"> </w:t>
      </w:r>
      <w:r w:rsidR="00592A66" w:rsidRPr="00857124">
        <w:rPr>
          <w:rFonts w:ascii="Times New Roman" w:hAnsi="Times New Roman" w:cs="Times New Roman"/>
          <w:sz w:val="24"/>
          <w:szCs w:val="24"/>
        </w:rPr>
        <w:t xml:space="preserve">shall </w:t>
      </w:r>
      <w:r w:rsidR="007708CA" w:rsidRPr="00857124">
        <w:rPr>
          <w:rFonts w:ascii="Times New Roman" w:hAnsi="Times New Roman" w:cs="Times New Roman"/>
          <w:sz w:val="24"/>
          <w:szCs w:val="24"/>
        </w:rPr>
        <w:t>afflict human societies.</w:t>
      </w:r>
      <w:r w:rsidR="00592A66" w:rsidRPr="00857124">
        <w:rPr>
          <w:rFonts w:ascii="Times New Roman" w:hAnsi="Times New Roman" w:cs="Times New Roman"/>
          <w:sz w:val="24"/>
          <w:szCs w:val="24"/>
        </w:rPr>
        <w:t xml:space="preserve"> </w:t>
      </w:r>
      <w:r w:rsidR="007708CA" w:rsidRPr="00857124">
        <w:rPr>
          <w:rFonts w:ascii="Times New Roman" w:hAnsi="Times New Roman" w:cs="Times New Roman"/>
          <w:sz w:val="24"/>
          <w:szCs w:val="24"/>
        </w:rPr>
        <w:t xml:space="preserve">Yes, gentlemen </w:t>
      </w:r>
      <w:r w:rsidR="00592A66" w:rsidRPr="00857124">
        <w:rPr>
          <w:rFonts w:ascii="Times New Roman" w:hAnsi="Times New Roman" w:cs="Times New Roman"/>
          <w:sz w:val="24"/>
          <w:szCs w:val="24"/>
        </w:rPr>
        <w:t xml:space="preserve">pauperism weakens the state; </w:t>
      </w:r>
      <w:r w:rsidR="007708CA" w:rsidRPr="00857124">
        <w:rPr>
          <w:rFonts w:ascii="Times New Roman" w:hAnsi="Times New Roman" w:cs="Times New Roman"/>
          <w:sz w:val="24"/>
          <w:szCs w:val="24"/>
        </w:rPr>
        <w:t>decreases the population</w:t>
      </w:r>
      <w:r w:rsidR="00592A66" w:rsidRPr="00857124">
        <w:rPr>
          <w:rFonts w:ascii="Times New Roman" w:hAnsi="Times New Roman" w:cs="Times New Roman"/>
          <w:sz w:val="24"/>
          <w:szCs w:val="24"/>
        </w:rPr>
        <w:t>; waists</w:t>
      </w:r>
      <w:r w:rsidR="007708CA" w:rsidRPr="00857124">
        <w:rPr>
          <w:rFonts w:ascii="Times New Roman" w:hAnsi="Times New Roman" w:cs="Times New Roman"/>
          <w:sz w:val="24"/>
          <w:szCs w:val="24"/>
        </w:rPr>
        <w:t xml:space="preserve"> physical and moral forces of </w:t>
      </w:r>
      <w:r w:rsidR="0087473C" w:rsidRPr="00857124">
        <w:rPr>
          <w:rFonts w:ascii="Times New Roman" w:hAnsi="Times New Roman" w:cs="Times New Roman"/>
          <w:sz w:val="24"/>
          <w:szCs w:val="24"/>
        </w:rPr>
        <w:t>the same part</w:t>
      </w:r>
      <w:r w:rsidR="007708CA" w:rsidRPr="00857124">
        <w:rPr>
          <w:rFonts w:ascii="Times New Roman" w:hAnsi="Times New Roman" w:cs="Times New Roman"/>
          <w:sz w:val="24"/>
          <w:szCs w:val="24"/>
        </w:rPr>
        <w:t xml:space="preserve">; corrupts all </w:t>
      </w:r>
      <w:r w:rsidR="00592A66" w:rsidRPr="00857124">
        <w:rPr>
          <w:rFonts w:ascii="Times New Roman" w:hAnsi="Times New Roman" w:cs="Times New Roman"/>
          <w:sz w:val="24"/>
          <w:szCs w:val="24"/>
        </w:rPr>
        <w:t>classes</w:t>
      </w:r>
      <w:r w:rsidR="007708CA" w:rsidRPr="00857124">
        <w:rPr>
          <w:rFonts w:ascii="Times New Roman" w:hAnsi="Times New Roman" w:cs="Times New Roman"/>
          <w:sz w:val="24"/>
          <w:szCs w:val="24"/>
        </w:rPr>
        <w:t xml:space="preserve">; degrades human dignity and </w:t>
      </w:r>
      <w:r w:rsidR="00592A66" w:rsidRPr="00857124">
        <w:rPr>
          <w:rFonts w:ascii="Times New Roman" w:hAnsi="Times New Roman" w:cs="Times New Roman"/>
          <w:sz w:val="24"/>
          <w:szCs w:val="24"/>
        </w:rPr>
        <w:t xml:space="preserve">the </w:t>
      </w:r>
      <w:r>
        <w:rPr>
          <w:rFonts w:ascii="Times New Roman" w:hAnsi="Times New Roman" w:cs="Times New Roman"/>
          <w:sz w:val="24"/>
          <w:szCs w:val="24"/>
        </w:rPr>
        <w:t>freedom of citizens. . . .</w:t>
      </w:r>
      <w:r w:rsidR="00592A66" w:rsidRPr="00857124">
        <w:rPr>
          <w:rFonts w:ascii="Times New Roman" w:hAnsi="Times New Roman" w:cs="Times New Roman"/>
          <w:sz w:val="24"/>
          <w:szCs w:val="24"/>
        </w:rPr>
        <w:t>”</w:t>
      </w:r>
      <w:r w:rsidR="009A7C36" w:rsidRPr="00857124">
        <w:rPr>
          <w:rFonts w:ascii="Times New Roman" w:hAnsi="Times New Roman" w:cs="Times New Roman"/>
          <w:sz w:val="24"/>
          <w:szCs w:val="24"/>
        </w:rPr>
        <w:t xml:space="preserve"> (60)</w:t>
      </w:r>
      <w:r w:rsidR="000217B6" w:rsidRPr="00857124">
        <w:rPr>
          <w:rStyle w:val="FootnoteReference"/>
          <w:rFonts w:ascii="Times New Roman" w:hAnsi="Times New Roman" w:cs="Times New Roman"/>
          <w:sz w:val="24"/>
          <w:szCs w:val="24"/>
        </w:rPr>
        <w:footnoteReference w:id="141"/>
      </w:r>
    </w:p>
    <w:p w14:paraId="33BA39A8" w14:textId="32DC7752" w:rsidR="000217B6" w:rsidRPr="00857124" w:rsidRDefault="001D0FC9" w:rsidP="0027403A">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Aguilerian </w:t>
      </w:r>
      <w:r w:rsidR="007708CA" w:rsidRPr="00857124">
        <w:rPr>
          <w:rFonts w:ascii="Times New Roman" w:hAnsi="Times New Roman" w:cs="Times New Roman"/>
          <w:sz w:val="24"/>
          <w:szCs w:val="24"/>
        </w:rPr>
        <w:t xml:space="preserve">poetry responds with a return </w:t>
      </w:r>
      <w:r w:rsidR="0027403A" w:rsidRPr="00857124">
        <w:rPr>
          <w:rFonts w:ascii="Times New Roman" w:hAnsi="Times New Roman" w:cs="Times New Roman"/>
          <w:sz w:val="24"/>
          <w:szCs w:val="24"/>
        </w:rPr>
        <w:t>to the individual and his reality; what he sees and perceives.</w:t>
      </w:r>
      <w:r w:rsidR="00601F70" w:rsidRPr="00857124">
        <w:rPr>
          <w:rFonts w:ascii="Times New Roman" w:hAnsi="Times New Roman" w:cs="Times New Roman"/>
          <w:sz w:val="24"/>
          <w:szCs w:val="24"/>
        </w:rPr>
        <w:t xml:space="preserve"> </w:t>
      </w:r>
      <w:r w:rsidR="00DD5DE1" w:rsidRPr="00857124">
        <w:rPr>
          <w:rFonts w:ascii="Times New Roman" w:hAnsi="Times New Roman" w:cs="Times New Roman"/>
          <w:sz w:val="24"/>
          <w:szCs w:val="24"/>
        </w:rPr>
        <w:t>We recall Aguilera’s intentions in terms of society to “</w:t>
      </w:r>
      <w:r w:rsidR="00DD5DE1" w:rsidRPr="00857124">
        <w:rPr>
          <w:rFonts w:ascii="Times New Roman" w:hAnsi="Times New Roman" w:cs="Times New Roman"/>
          <w:sz w:val="24"/>
          <w:szCs w:val="24"/>
          <w:lang w:val="en"/>
        </w:rPr>
        <w:t>investigate which vices corrode it and what virtues honor it</w:t>
      </w:r>
      <w:r w:rsidR="00DD5DE1" w:rsidRPr="00857124">
        <w:rPr>
          <w:rFonts w:ascii="Times New Roman" w:hAnsi="Times New Roman" w:cs="Times New Roman"/>
          <w:sz w:val="24"/>
          <w:szCs w:val="24"/>
        </w:rPr>
        <w:t xml:space="preserve">,” but in no way does he look to positivistic methods seen in the works of those </w:t>
      </w:r>
      <w:r w:rsidR="002034F0" w:rsidRPr="00857124">
        <w:rPr>
          <w:rFonts w:ascii="Times New Roman" w:hAnsi="Times New Roman" w:cs="Times New Roman"/>
          <w:sz w:val="24"/>
          <w:szCs w:val="24"/>
        </w:rPr>
        <w:t xml:space="preserve">like Monlau who </w:t>
      </w:r>
      <w:r w:rsidR="0027403A" w:rsidRPr="00857124">
        <w:rPr>
          <w:rFonts w:ascii="Times New Roman" w:hAnsi="Times New Roman" w:cs="Times New Roman"/>
          <w:sz w:val="24"/>
          <w:szCs w:val="24"/>
        </w:rPr>
        <w:t>define the poor as detrimental to national progress:</w:t>
      </w:r>
      <w:r w:rsidR="002034F0" w:rsidRPr="00857124">
        <w:rPr>
          <w:rFonts w:ascii="Times New Roman" w:hAnsi="Times New Roman" w:cs="Times New Roman"/>
          <w:sz w:val="24"/>
          <w:szCs w:val="24"/>
        </w:rPr>
        <w:t xml:space="preserve"> </w:t>
      </w:r>
      <w:r w:rsidR="00DD5DE1" w:rsidRPr="00857124">
        <w:rPr>
          <w:rFonts w:ascii="Times New Roman" w:hAnsi="Times New Roman" w:cs="Times New Roman"/>
          <w:sz w:val="24"/>
          <w:szCs w:val="24"/>
        </w:rPr>
        <w:t>“</w:t>
      </w:r>
      <w:r w:rsidR="009A7C36" w:rsidRPr="00857124">
        <w:rPr>
          <w:rFonts w:ascii="Times New Roman" w:hAnsi="Times New Roman" w:cs="Times New Roman"/>
          <w:sz w:val="24"/>
          <w:szCs w:val="24"/>
        </w:rPr>
        <w:t xml:space="preserve">The poor are those </w:t>
      </w:r>
      <w:r w:rsidR="00C218DC">
        <w:rPr>
          <w:rFonts w:ascii="Times New Roman" w:hAnsi="Times New Roman" w:cs="Times New Roman"/>
          <w:sz w:val="24"/>
          <w:szCs w:val="24"/>
        </w:rPr>
        <w:t>who neither cannot</w:t>
      </w:r>
      <w:r w:rsidRPr="00857124">
        <w:rPr>
          <w:rFonts w:ascii="Times New Roman" w:hAnsi="Times New Roman" w:cs="Times New Roman"/>
          <w:sz w:val="24"/>
          <w:szCs w:val="24"/>
        </w:rPr>
        <w:t>, nor know</w:t>
      </w:r>
      <w:r w:rsidR="009A7C36" w:rsidRPr="00857124">
        <w:rPr>
          <w:rFonts w:ascii="Times New Roman" w:hAnsi="Times New Roman" w:cs="Times New Roman"/>
          <w:sz w:val="24"/>
          <w:szCs w:val="24"/>
        </w:rPr>
        <w:t xml:space="preserve"> or want to work. This classification is of the most governmental and practical importance” (55).</w:t>
      </w:r>
      <w:r w:rsidR="009A7C36" w:rsidRPr="00857124">
        <w:rPr>
          <w:rStyle w:val="FootnoteReference"/>
          <w:rFonts w:ascii="Times New Roman" w:hAnsi="Times New Roman" w:cs="Times New Roman"/>
          <w:sz w:val="24"/>
          <w:szCs w:val="24"/>
        </w:rPr>
        <w:footnoteReference w:id="142"/>
      </w:r>
      <w:r w:rsidR="002034F0" w:rsidRPr="00857124">
        <w:rPr>
          <w:rFonts w:ascii="Times New Roman" w:hAnsi="Times New Roman" w:cs="Times New Roman"/>
          <w:sz w:val="24"/>
          <w:szCs w:val="24"/>
        </w:rPr>
        <w:t xml:space="preserve"> </w:t>
      </w:r>
      <w:r w:rsidR="0027403A" w:rsidRPr="00857124">
        <w:rPr>
          <w:rFonts w:ascii="Times New Roman" w:hAnsi="Times New Roman" w:cs="Times New Roman"/>
          <w:sz w:val="24"/>
          <w:szCs w:val="24"/>
        </w:rPr>
        <w:t>On the contrary, what inhibits national progress</w:t>
      </w:r>
      <w:r w:rsidR="000908B2">
        <w:rPr>
          <w:rFonts w:ascii="Times New Roman" w:hAnsi="Times New Roman" w:cs="Times New Roman"/>
          <w:sz w:val="24"/>
          <w:szCs w:val="24"/>
        </w:rPr>
        <w:t>,</w:t>
      </w:r>
      <w:r w:rsidR="0027403A" w:rsidRPr="00857124">
        <w:rPr>
          <w:rFonts w:ascii="Times New Roman" w:hAnsi="Times New Roman" w:cs="Times New Roman"/>
          <w:sz w:val="24"/>
          <w:szCs w:val="24"/>
        </w:rPr>
        <w:t xml:space="preserve"> according to Aguilera</w:t>
      </w:r>
      <w:r w:rsidR="000908B2">
        <w:rPr>
          <w:rFonts w:ascii="Times New Roman" w:hAnsi="Times New Roman" w:cs="Times New Roman"/>
          <w:sz w:val="24"/>
          <w:szCs w:val="24"/>
        </w:rPr>
        <w:t>,</w:t>
      </w:r>
      <w:r w:rsidR="0027403A" w:rsidRPr="00857124">
        <w:rPr>
          <w:rFonts w:ascii="Times New Roman" w:hAnsi="Times New Roman" w:cs="Times New Roman"/>
          <w:sz w:val="24"/>
          <w:szCs w:val="24"/>
        </w:rPr>
        <w:t xml:space="preserve"> is the forfeiture of moral values and the </w:t>
      </w:r>
      <w:r w:rsidR="00C97AF8">
        <w:rPr>
          <w:rFonts w:ascii="Times New Roman" w:hAnsi="Times New Roman" w:cs="Times New Roman"/>
          <w:sz w:val="24"/>
          <w:szCs w:val="24"/>
        </w:rPr>
        <w:t>failure to acknowledge</w:t>
      </w:r>
      <w:r w:rsidR="0027403A" w:rsidRPr="00857124">
        <w:rPr>
          <w:rFonts w:ascii="Times New Roman" w:hAnsi="Times New Roman" w:cs="Times New Roman"/>
          <w:sz w:val="24"/>
          <w:szCs w:val="24"/>
        </w:rPr>
        <w:t xml:space="preserve"> equality in </w:t>
      </w:r>
      <w:r w:rsidR="0027403A" w:rsidRPr="00857124">
        <w:rPr>
          <w:rFonts w:ascii="Times New Roman" w:hAnsi="Times New Roman" w:cs="Times New Roman"/>
          <w:sz w:val="24"/>
          <w:szCs w:val="24"/>
        </w:rPr>
        <w:lastRenderedPageBreak/>
        <w:t>all human beings.</w:t>
      </w:r>
      <w:r w:rsidR="00C97AF8">
        <w:rPr>
          <w:rFonts w:ascii="Times New Roman" w:hAnsi="Times New Roman" w:cs="Times New Roman"/>
          <w:sz w:val="24"/>
          <w:szCs w:val="24"/>
        </w:rPr>
        <w:t xml:space="preserve"> “</w:t>
      </w:r>
      <w:r w:rsidR="00C97AF8">
        <w:rPr>
          <w:rFonts w:ascii="Times New Roman" w:hAnsi="Times New Roman" w:cs="Times New Roman"/>
          <w:sz w:val="24"/>
          <w:szCs w:val="24"/>
          <w:lang w:val="es-ES"/>
        </w:rPr>
        <w:t>¡</w:t>
      </w:r>
      <w:r w:rsidR="00C97AF8">
        <w:rPr>
          <w:rFonts w:ascii="Times New Roman" w:hAnsi="Times New Roman" w:cs="Times New Roman"/>
          <w:sz w:val="24"/>
          <w:szCs w:val="24"/>
        </w:rPr>
        <w:t>Qué</w:t>
      </w:r>
      <w:r w:rsidR="00E80DC6">
        <w:rPr>
          <w:rFonts w:ascii="Times New Roman" w:hAnsi="Times New Roman" w:cs="Times New Roman"/>
          <w:sz w:val="24"/>
          <w:szCs w:val="24"/>
        </w:rPr>
        <w:t xml:space="preserve"> hermanos! seeks to bring attention to the hypocrisy in </w:t>
      </w:r>
      <w:r w:rsidR="001E071D">
        <w:rPr>
          <w:rFonts w:ascii="Times New Roman" w:hAnsi="Times New Roman" w:cs="Times New Roman"/>
          <w:sz w:val="24"/>
          <w:szCs w:val="24"/>
        </w:rPr>
        <w:t>charity while</w:t>
      </w:r>
      <w:r w:rsidR="00E80DC6">
        <w:rPr>
          <w:rFonts w:ascii="Times New Roman" w:hAnsi="Times New Roman" w:cs="Times New Roman"/>
          <w:sz w:val="24"/>
          <w:szCs w:val="24"/>
        </w:rPr>
        <w:t xml:space="preserve"> illustrating </w:t>
      </w:r>
      <w:r w:rsidR="001E071D">
        <w:rPr>
          <w:rFonts w:ascii="Times New Roman" w:hAnsi="Times New Roman" w:cs="Times New Roman"/>
          <w:sz w:val="24"/>
          <w:szCs w:val="24"/>
        </w:rPr>
        <w:t>the disparity between Spain’s rich and poor classes.</w:t>
      </w:r>
      <w:r w:rsidR="00E80DC6">
        <w:rPr>
          <w:rFonts w:ascii="Times New Roman" w:hAnsi="Times New Roman" w:cs="Times New Roman"/>
          <w:sz w:val="24"/>
          <w:szCs w:val="24"/>
        </w:rPr>
        <w:t xml:space="preserve"> </w:t>
      </w:r>
    </w:p>
    <w:p w14:paraId="0A42BF3F" w14:textId="70455AA6" w:rsidR="003319B0" w:rsidRPr="00857124" w:rsidRDefault="001E071D" w:rsidP="00104C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popular echo</w:t>
      </w:r>
      <w:r w:rsidR="00E56A41">
        <w:rPr>
          <w:rFonts w:ascii="Times New Roman" w:hAnsi="Times New Roman" w:cs="Times New Roman"/>
          <w:sz w:val="24"/>
          <w:szCs w:val="24"/>
        </w:rPr>
        <w:t xml:space="preserve"> is not only rooted in society and the issues of the people through which Aguilera echo was inspired. It also has patriotic overtones</w:t>
      </w:r>
      <w:r w:rsidR="003319B0" w:rsidRPr="00857124">
        <w:rPr>
          <w:rFonts w:ascii="Times New Roman" w:hAnsi="Times New Roman" w:cs="Times New Roman"/>
          <w:sz w:val="24"/>
          <w:szCs w:val="24"/>
        </w:rPr>
        <w:t xml:space="preserve">. Patriotism in the work of Aguilera cannot be conceived as </w:t>
      </w:r>
      <w:r w:rsidR="005D0735" w:rsidRPr="00857124">
        <w:rPr>
          <w:rFonts w:ascii="Times New Roman" w:hAnsi="Times New Roman" w:cs="Times New Roman"/>
          <w:sz w:val="24"/>
          <w:szCs w:val="24"/>
        </w:rPr>
        <w:t>the chauvinistic propaganda or outdated and vulgar expression of sentiments that some have attributed to it. We recall Palacio Valdés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Palacio Valdés, Armando</w:instrText>
      </w:r>
      <w:r w:rsidR="00787B9A">
        <w:instrText xml:space="preserve">" \b </w:instrText>
      </w:r>
      <w:r w:rsidR="00787B9A">
        <w:rPr>
          <w:rFonts w:ascii="Times New Roman" w:hAnsi="Times New Roman" w:cs="Times New Roman"/>
          <w:sz w:val="24"/>
          <w:szCs w:val="24"/>
        </w:rPr>
        <w:fldChar w:fldCharType="end"/>
      </w:r>
      <w:r w:rsidR="00F57A3D" w:rsidRPr="00857124">
        <w:rPr>
          <w:rFonts w:ascii="Times New Roman" w:hAnsi="Times New Roman" w:cs="Times New Roman"/>
          <w:sz w:val="24"/>
          <w:szCs w:val="24"/>
        </w:rPr>
        <w:t>’</w:t>
      </w:r>
      <w:r w:rsidR="005D0735" w:rsidRPr="00857124">
        <w:rPr>
          <w:rFonts w:ascii="Times New Roman" w:hAnsi="Times New Roman" w:cs="Times New Roman"/>
          <w:sz w:val="24"/>
          <w:szCs w:val="24"/>
        </w:rPr>
        <w:t xml:space="preserve"> criticism of Aguilera’s patriotism: </w:t>
      </w:r>
    </w:p>
    <w:p w14:paraId="3DAF85DD" w14:textId="7A28487F" w:rsidR="005D0735" w:rsidRPr="00857124" w:rsidRDefault="005D0735" w:rsidP="00E56A41">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What else can one see in the blue depth of Aguilera? The love towards his fatherland; the love for Spanish soil. The fatherland! What is the fatherland! The fatherlan</w:t>
      </w:r>
      <w:r w:rsidR="00C43D27">
        <w:rPr>
          <w:rFonts w:ascii="Times New Roman" w:hAnsi="Times New Roman" w:cs="Times New Roman"/>
          <w:sz w:val="24"/>
          <w:szCs w:val="24"/>
        </w:rPr>
        <w:t xml:space="preserve">d is a filthy and ragged man. . . </w:t>
      </w:r>
      <w:r w:rsidRPr="00857124">
        <w:rPr>
          <w:rFonts w:ascii="Times New Roman" w:hAnsi="Times New Roman" w:cs="Times New Roman"/>
          <w:sz w:val="24"/>
          <w:szCs w:val="24"/>
        </w:rPr>
        <w:t>. On the other hand, the fatherland is outdated. Philosophers have recently shown that patriotic feelings do not align with demands of the human spirit that are each day more expansive and universal</w:t>
      </w:r>
      <w:r w:rsidR="00C43D27">
        <w:rPr>
          <w:rFonts w:ascii="Times New Roman" w:hAnsi="Times New Roman" w:cs="Times New Roman"/>
          <w:sz w:val="24"/>
          <w:szCs w:val="24"/>
        </w:rPr>
        <w:t>.</w:t>
      </w:r>
      <w:r w:rsidRPr="00857124">
        <w:rPr>
          <w:rFonts w:ascii="Times New Roman" w:hAnsi="Times New Roman" w:cs="Times New Roman"/>
          <w:sz w:val="24"/>
          <w:szCs w:val="24"/>
        </w:rPr>
        <w:t xml:space="preserve">” </w:t>
      </w:r>
      <w:r w:rsidRPr="00857124">
        <w:rPr>
          <w:rFonts w:ascii="Times New Roman" w:hAnsi="Times New Roman" w:cs="Times New Roman"/>
          <w:sz w:val="24"/>
          <w:szCs w:val="24"/>
        </w:rPr>
        <w:fldChar w:fldCharType="begin"/>
      </w:r>
      <w:r w:rsidR="00AD016A">
        <w:rPr>
          <w:rFonts w:ascii="Times New Roman" w:hAnsi="Times New Roman" w:cs="Times New Roman"/>
          <w:sz w:val="24"/>
          <w:szCs w:val="24"/>
        </w:rPr>
        <w:instrText xml:space="preserve"> ADDIN EN.CITE &lt;EndNote&gt;&lt;Cite&gt;&lt;Author&gt;Palacio Valdés&lt;/Author&gt;&lt;Year&gt;1879&lt;/Year&gt;&lt;RecNum&gt;27&lt;/RecNum&gt;&lt;Pages&gt;273-274&lt;/Pages&gt;&lt;DisplayText&gt;(Palacio Valdés 273-4)&lt;/DisplayText&gt;&lt;record&gt;&lt;rec-number&gt;27&lt;/rec-number&gt;&lt;foreign-keys&gt;&lt;key app="EN" db-id="5xstxsde6rdp5yexss8vfsa6zwr5fd5z52vs" timestamp="1453350286"&gt;27&lt;/key&gt;&lt;/foreign-keys&gt;&lt;ref-type name="Journal Article"&gt;17&lt;/ref-type&gt;&lt;contributors&gt;&lt;authors&gt;&lt;author&gt;Palacio Valdés, Armando&lt;/author&gt;&lt;/authors&gt;&lt;/contributors&gt;&lt;titles&gt;&lt;title&gt;Poetas contemporáneos: Don Ventura Ruiz Aguilera&lt;/title&gt;&lt;secondary-title&gt;Revista europea&lt;/secondary-title&gt;&lt;/titles&gt;&lt;periodical&gt;&lt;full-title&gt;Revista Europea&lt;/full-title&gt;&lt;/periodical&gt;&lt;pages&gt;270-277&lt;/pages&gt;&lt;volume&gt;5&lt;/volume&gt;&lt;number&gt;288&lt;/number&gt;&lt;dates&gt;&lt;year&gt;1879&lt;/year&gt;&lt;pub-dates&gt;&lt;date&gt;31 Agosto 1879&lt;/date&gt;&lt;/pub-dates&gt;&lt;/dates&gt;&lt;urls&gt;&lt;/urls&gt;&lt;research-notes&gt;Parte II- relation to Fray Lus de Leon y San Juan de la Cruz&lt;/research-notes&gt;&lt;/record&gt;&lt;/Cite&gt;&lt;/EndNote&gt;</w:instrText>
      </w:r>
      <w:r w:rsidRPr="00857124">
        <w:rPr>
          <w:rFonts w:ascii="Times New Roman" w:hAnsi="Times New Roman" w:cs="Times New Roman"/>
          <w:sz w:val="24"/>
          <w:szCs w:val="24"/>
        </w:rPr>
        <w:fldChar w:fldCharType="separate"/>
      </w:r>
      <w:r w:rsidR="00AD016A">
        <w:rPr>
          <w:rFonts w:ascii="Times New Roman" w:hAnsi="Times New Roman" w:cs="Times New Roman"/>
          <w:noProof/>
          <w:sz w:val="24"/>
          <w:szCs w:val="24"/>
        </w:rPr>
        <w:t>(Palacio Valdés 273-4)</w:t>
      </w:r>
      <w:r w:rsidRPr="00857124">
        <w:rPr>
          <w:rFonts w:ascii="Times New Roman" w:hAnsi="Times New Roman" w:cs="Times New Roman"/>
          <w:sz w:val="24"/>
          <w:szCs w:val="24"/>
        </w:rPr>
        <w:fldChar w:fldCharType="end"/>
      </w:r>
      <w:r w:rsidRPr="00857124">
        <w:rPr>
          <w:rStyle w:val="FootnoteReference"/>
          <w:rFonts w:ascii="Times New Roman" w:hAnsi="Times New Roman" w:cs="Times New Roman"/>
          <w:sz w:val="24"/>
          <w:szCs w:val="24"/>
        </w:rPr>
        <w:footnoteReference w:id="143"/>
      </w:r>
    </w:p>
    <w:p w14:paraId="11AF4F0C" w14:textId="7B453284" w:rsidR="007510E6" w:rsidRPr="00857124" w:rsidRDefault="00C96C69" w:rsidP="005D0735">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Patriotism in the poetry of Aguilera is, first and foremost, popular. It does not convey the voice of the politician, but rather </w:t>
      </w:r>
      <w:r w:rsidR="00A9793E" w:rsidRPr="00857124">
        <w:rPr>
          <w:rFonts w:ascii="Times New Roman" w:hAnsi="Times New Roman" w:cs="Times New Roman"/>
          <w:sz w:val="24"/>
          <w:szCs w:val="24"/>
        </w:rPr>
        <w:t xml:space="preserve">the virtues and ideals of potential liberty and equality in the masses. Indeed it is not </w:t>
      </w:r>
      <w:r w:rsidR="00F00E90" w:rsidRPr="00857124">
        <w:rPr>
          <w:rFonts w:ascii="Times New Roman" w:hAnsi="Times New Roman" w:cs="Times New Roman"/>
          <w:sz w:val="24"/>
          <w:szCs w:val="24"/>
        </w:rPr>
        <w:t>so much what the nation</w:t>
      </w:r>
      <w:r w:rsidR="00F57A45" w:rsidRPr="00857124">
        <w:rPr>
          <w:rFonts w:ascii="Times New Roman" w:hAnsi="Times New Roman" w:cs="Times New Roman"/>
          <w:sz w:val="24"/>
          <w:szCs w:val="24"/>
        </w:rPr>
        <w:t xml:space="preserve"> or </w:t>
      </w:r>
      <w:r w:rsidR="00F57A45" w:rsidRPr="00857124">
        <w:rPr>
          <w:rFonts w:ascii="Times New Roman" w:hAnsi="Times New Roman" w:cs="Times New Roman"/>
          <w:i/>
          <w:sz w:val="24"/>
          <w:szCs w:val="24"/>
        </w:rPr>
        <w:t>patria</w:t>
      </w:r>
      <w:r w:rsidR="00A9793E" w:rsidRPr="00857124">
        <w:rPr>
          <w:rFonts w:ascii="Times New Roman" w:hAnsi="Times New Roman" w:cs="Times New Roman"/>
          <w:sz w:val="24"/>
          <w:szCs w:val="24"/>
        </w:rPr>
        <w:t xml:space="preserve"> is</w:t>
      </w:r>
      <w:r w:rsidR="00F00E90" w:rsidRPr="00857124">
        <w:rPr>
          <w:rFonts w:ascii="Times New Roman" w:hAnsi="Times New Roman" w:cs="Times New Roman"/>
          <w:sz w:val="24"/>
          <w:szCs w:val="24"/>
        </w:rPr>
        <w:t>,</w:t>
      </w:r>
      <w:r w:rsidR="00A9793E" w:rsidRPr="00857124">
        <w:rPr>
          <w:rFonts w:ascii="Times New Roman" w:hAnsi="Times New Roman" w:cs="Times New Roman"/>
          <w:sz w:val="24"/>
          <w:szCs w:val="24"/>
        </w:rPr>
        <w:t xml:space="preserve"> but what it could be. </w:t>
      </w:r>
      <w:r w:rsidR="00F00E90" w:rsidRPr="00857124">
        <w:rPr>
          <w:rFonts w:ascii="Times New Roman" w:hAnsi="Times New Roman" w:cs="Times New Roman"/>
          <w:sz w:val="24"/>
          <w:szCs w:val="24"/>
        </w:rPr>
        <w:t xml:space="preserve">As suggested earlier, </w:t>
      </w:r>
      <w:r w:rsidR="00F00E90" w:rsidRPr="00857124">
        <w:rPr>
          <w:rFonts w:ascii="Times New Roman" w:hAnsi="Times New Roman" w:cs="Times New Roman"/>
          <w:i/>
          <w:sz w:val="24"/>
          <w:szCs w:val="24"/>
        </w:rPr>
        <w:t>patriotismo popular</w:t>
      </w:r>
      <w:r w:rsidR="00F00E90" w:rsidRPr="00857124">
        <w:rPr>
          <w:rFonts w:ascii="Times New Roman" w:hAnsi="Times New Roman" w:cs="Times New Roman"/>
          <w:sz w:val="24"/>
          <w:szCs w:val="24"/>
        </w:rPr>
        <w:t xml:space="preserve">, at least in the case of </w:t>
      </w:r>
      <w:r w:rsidR="00F00E90" w:rsidRPr="00857124">
        <w:rPr>
          <w:rFonts w:ascii="Times New Roman" w:hAnsi="Times New Roman" w:cs="Times New Roman"/>
          <w:i/>
          <w:sz w:val="24"/>
          <w:szCs w:val="24"/>
        </w:rPr>
        <w:t>Ecos</w:t>
      </w:r>
      <w:r w:rsidR="00F00E90" w:rsidRPr="00857124">
        <w:rPr>
          <w:rFonts w:ascii="Times New Roman" w:hAnsi="Times New Roman" w:cs="Times New Roman"/>
          <w:sz w:val="24"/>
          <w:szCs w:val="24"/>
        </w:rPr>
        <w:t>, is born out of</w:t>
      </w:r>
      <w:r w:rsidR="00DA0C47" w:rsidRPr="00857124">
        <w:rPr>
          <w:rFonts w:ascii="Times New Roman" w:hAnsi="Times New Roman" w:cs="Times New Roman"/>
          <w:sz w:val="24"/>
          <w:szCs w:val="24"/>
        </w:rPr>
        <w:t xml:space="preserve"> </w:t>
      </w:r>
      <w:r w:rsidR="003F138F" w:rsidRPr="00857124">
        <w:rPr>
          <w:rFonts w:ascii="Times New Roman" w:hAnsi="Times New Roman" w:cs="Times New Roman"/>
          <w:sz w:val="24"/>
          <w:szCs w:val="24"/>
        </w:rPr>
        <w:t>involvement of popular guerrillas in</w:t>
      </w:r>
      <w:r w:rsidR="00F00E90" w:rsidRPr="00857124">
        <w:rPr>
          <w:rFonts w:ascii="Times New Roman" w:hAnsi="Times New Roman" w:cs="Times New Roman"/>
          <w:sz w:val="24"/>
          <w:szCs w:val="24"/>
        </w:rPr>
        <w:t xml:space="preserve"> the Peninsular War</w:t>
      </w:r>
      <w:r w:rsidR="00F83DE5" w:rsidRPr="00857124">
        <w:rPr>
          <w:rFonts w:ascii="Times New Roman" w:hAnsi="Times New Roman" w:cs="Times New Roman"/>
          <w:sz w:val="24"/>
          <w:szCs w:val="24"/>
        </w:rPr>
        <w:t>, aiding in the liber</w:t>
      </w:r>
      <w:r w:rsidR="00E937A0" w:rsidRPr="00857124">
        <w:rPr>
          <w:rFonts w:ascii="Times New Roman" w:hAnsi="Times New Roman" w:cs="Times New Roman"/>
          <w:sz w:val="24"/>
          <w:szCs w:val="24"/>
        </w:rPr>
        <w:t xml:space="preserve">ation of Spain. It is this same </w:t>
      </w:r>
      <w:r w:rsidR="00F83DE5" w:rsidRPr="00857124">
        <w:rPr>
          <w:rFonts w:ascii="Times New Roman" w:hAnsi="Times New Roman" w:cs="Times New Roman"/>
          <w:sz w:val="24"/>
          <w:szCs w:val="24"/>
        </w:rPr>
        <w:t>spirit</w:t>
      </w:r>
      <w:r w:rsidR="00E937A0" w:rsidRPr="00857124">
        <w:rPr>
          <w:rFonts w:ascii="Times New Roman" w:hAnsi="Times New Roman" w:cs="Times New Roman"/>
          <w:sz w:val="24"/>
          <w:szCs w:val="24"/>
        </w:rPr>
        <w:t xml:space="preserve"> of optimism</w:t>
      </w:r>
      <w:r w:rsidR="00F83DE5" w:rsidRPr="00857124">
        <w:rPr>
          <w:rFonts w:ascii="Times New Roman" w:hAnsi="Times New Roman" w:cs="Times New Roman"/>
          <w:sz w:val="24"/>
          <w:szCs w:val="24"/>
        </w:rPr>
        <w:t xml:space="preserve"> that Aguilera seeks to invoke in the masses to ensure their own emancipation. </w:t>
      </w:r>
      <w:r w:rsidR="00F57A45" w:rsidRPr="00857124">
        <w:rPr>
          <w:rFonts w:ascii="Times New Roman" w:hAnsi="Times New Roman" w:cs="Times New Roman"/>
          <w:sz w:val="24"/>
          <w:szCs w:val="24"/>
        </w:rPr>
        <w:t xml:space="preserve">But to truly understand what patriotism is in Aguilera’s poetry, one must look to his description of the </w:t>
      </w:r>
      <w:r w:rsidR="00F57A45" w:rsidRPr="00857124">
        <w:rPr>
          <w:rFonts w:ascii="Times New Roman" w:hAnsi="Times New Roman" w:cs="Times New Roman"/>
          <w:i/>
          <w:sz w:val="24"/>
          <w:szCs w:val="24"/>
        </w:rPr>
        <w:t>patria</w:t>
      </w:r>
      <w:r w:rsidR="00F57A45" w:rsidRPr="00857124">
        <w:rPr>
          <w:rFonts w:ascii="Times New Roman" w:hAnsi="Times New Roman" w:cs="Times New Roman"/>
          <w:sz w:val="24"/>
          <w:szCs w:val="24"/>
        </w:rPr>
        <w:t>, which h</w:t>
      </w:r>
      <w:r w:rsidR="006904BF" w:rsidRPr="00857124">
        <w:rPr>
          <w:rFonts w:ascii="Times New Roman" w:hAnsi="Times New Roman" w:cs="Times New Roman"/>
          <w:sz w:val="24"/>
          <w:szCs w:val="24"/>
        </w:rPr>
        <w:t xml:space="preserve">e does in the poem “La patria”. Here </w:t>
      </w:r>
      <w:r w:rsidR="006904BF" w:rsidRPr="00857124">
        <w:rPr>
          <w:rFonts w:ascii="Times New Roman" w:hAnsi="Times New Roman" w:cs="Times New Roman"/>
          <w:i/>
          <w:sz w:val="24"/>
          <w:szCs w:val="24"/>
        </w:rPr>
        <w:t>patria</w:t>
      </w:r>
      <w:r w:rsidR="00E57EB8">
        <w:rPr>
          <w:rFonts w:ascii="Times New Roman" w:hAnsi="Times New Roman" w:cs="Times New Roman"/>
          <w:sz w:val="24"/>
          <w:szCs w:val="24"/>
        </w:rPr>
        <w:t xml:space="preserve"> is described as an </w:t>
      </w:r>
      <w:r w:rsidR="007510E6" w:rsidRPr="00857124">
        <w:rPr>
          <w:rFonts w:ascii="Times New Roman" w:hAnsi="Times New Roman" w:cs="Times New Roman"/>
          <w:sz w:val="24"/>
          <w:szCs w:val="24"/>
        </w:rPr>
        <w:t>experience</w:t>
      </w:r>
      <w:r w:rsidR="00E57EB8">
        <w:rPr>
          <w:rFonts w:ascii="Times New Roman" w:hAnsi="Times New Roman" w:cs="Times New Roman"/>
          <w:sz w:val="24"/>
          <w:szCs w:val="24"/>
        </w:rPr>
        <w:t xml:space="preserve"> which practically defies </w:t>
      </w:r>
      <w:r w:rsidR="00E57EB8">
        <w:rPr>
          <w:rFonts w:ascii="Times New Roman" w:hAnsi="Times New Roman" w:cs="Times New Roman"/>
          <w:sz w:val="24"/>
          <w:szCs w:val="24"/>
        </w:rPr>
        <w:lastRenderedPageBreak/>
        <w:t>conceptualization because it is unfathomable</w:t>
      </w:r>
      <w:r w:rsidR="006904BF" w:rsidRPr="00857124">
        <w:rPr>
          <w:rFonts w:ascii="Times New Roman" w:hAnsi="Times New Roman" w:cs="Times New Roman"/>
          <w:sz w:val="24"/>
          <w:szCs w:val="24"/>
        </w:rPr>
        <w:t xml:space="preserve">: “there are no words / to explain it clearly” (171). </w:t>
      </w:r>
      <w:r w:rsidR="007510E6" w:rsidRPr="00857124">
        <w:rPr>
          <w:rFonts w:ascii="Times New Roman" w:hAnsi="Times New Roman" w:cs="Times New Roman"/>
          <w:sz w:val="24"/>
          <w:szCs w:val="24"/>
        </w:rPr>
        <w:t xml:space="preserve">The awareness of </w:t>
      </w:r>
      <w:r w:rsidR="007510E6" w:rsidRPr="00857124">
        <w:rPr>
          <w:rFonts w:ascii="Times New Roman" w:hAnsi="Times New Roman" w:cs="Times New Roman"/>
          <w:i/>
          <w:sz w:val="24"/>
          <w:szCs w:val="24"/>
        </w:rPr>
        <w:t>patria</w:t>
      </w:r>
      <w:r w:rsidR="007510E6" w:rsidRPr="00857124">
        <w:rPr>
          <w:rFonts w:ascii="Times New Roman" w:hAnsi="Times New Roman" w:cs="Times New Roman"/>
          <w:sz w:val="24"/>
          <w:szCs w:val="24"/>
        </w:rPr>
        <w:t xml:space="preserve"> is completely sensorial in its territorial and domestic dimensions</w:t>
      </w:r>
      <w:r w:rsidR="000E2897" w:rsidRPr="00857124">
        <w:rPr>
          <w:rFonts w:ascii="Times New Roman" w:hAnsi="Times New Roman" w:cs="Times New Roman"/>
          <w:sz w:val="24"/>
          <w:szCs w:val="24"/>
        </w:rPr>
        <w:t xml:space="preserve"> as well as in the spiritual connection between the people and land</w:t>
      </w:r>
      <w:r w:rsidR="007510E6" w:rsidRPr="00857124">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510E6" w:rsidRPr="00857124" w14:paraId="334C9E10" w14:textId="77777777" w:rsidTr="00863F99">
        <w:tc>
          <w:tcPr>
            <w:tcW w:w="4788" w:type="dxa"/>
          </w:tcPr>
          <w:p w14:paraId="0D783815" w14:textId="77777777" w:rsidR="007510E6" w:rsidRPr="00857124" w:rsidRDefault="007510E6" w:rsidP="007510E6">
            <w:pPr>
              <w:rPr>
                <w:rFonts w:ascii="Times New Roman" w:hAnsi="Times New Roman" w:cs="Times New Roman"/>
                <w:sz w:val="24"/>
                <w:szCs w:val="24"/>
              </w:rPr>
            </w:pPr>
            <w:r w:rsidRPr="00857124">
              <w:rPr>
                <w:rFonts w:ascii="Times New Roman" w:hAnsi="Times New Roman" w:cs="Times New Roman"/>
                <w:sz w:val="24"/>
                <w:szCs w:val="24"/>
              </w:rPr>
              <w:t>Allí, donde eleva</w:t>
            </w:r>
          </w:p>
          <w:p w14:paraId="580C445C" w14:textId="77777777" w:rsidR="007510E6" w:rsidRPr="00857124" w:rsidRDefault="007510E6" w:rsidP="007510E6">
            <w:pPr>
              <w:rPr>
                <w:rFonts w:ascii="Times New Roman" w:hAnsi="Times New Roman" w:cs="Times New Roman"/>
                <w:sz w:val="24"/>
                <w:szCs w:val="24"/>
              </w:rPr>
            </w:pPr>
            <w:r w:rsidRPr="00857124">
              <w:rPr>
                <w:rFonts w:ascii="Times New Roman" w:hAnsi="Times New Roman" w:cs="Times New Roman"/>
                <w:sz w:val="24"/>
                <w:szCs w:val="24"/>
              </w:rPr>
              <w:t>Su techo la casa</w:t>
            </w:r>
          </w:p>
          <w:p w14:paraId="69A7693E" w14:textId="77777777" w:rsidR="007510E6" w:rsidRPr="00857124" w:rsidRDefault="007510E6" w:rsidP="007510E6">
            <w:pPr>
              <w:rPr>
                <w:rFonts w:ascii="Times New Roman" w:hAnsi="Times New Roman" w:cs="Times New Roman"/>
                <w:sz w:val="24"/>
                <w:szCs w:val="24"/>
              </w:rPr>
            </w:pPr>
            <w:r w:rsidRPr="00857124">
              <w:rPr>
                <w:rFonts w:ascii="Times New Roman" w:hAnsi="Times New Roman" w:cs="Times New Roman"/>
                <w:sz w:val="24"/>
                <w:szCs w:val="24"/>
              </w:rPr>
              <w:t>De nuestros mayor</w:t>
            </w:r>
            <w:r w:rsidR="00863F99" w:rsidRPr="00857124">
              <w:rPr>
                <w:rFonts w:ascii="Times New Roman" w:hAnsi="Times New Roman" w:cs="Times New Roman"/>
                <w:sz w:val="24"/>
                <w:szCs w:val="24"/>
              </w:rPr>
              <w:t>e</w:t>
            </w:r>
            <w:r w:rsidRPr="00857124">
              <w:rPr>
                <w:rFonts w:ascii="Times New Roman" w:hAnsi="Times New Roman" w:cs="Times New Roman"/>
                <w:sz w:val="24"/>
                <w:szCs w:val="24"/>
              </w:rPr>
              <w:t>s…</w:t>
            </w:r>
          </w:p>
          <w:p w14:paraId="567D57F9" w14:textId="77777777" w:rsidR="007510E6" w:rsidRPr="00857124" w:rsidRDefault="007510E6" w:rsidP="007510E6">
            <w:pPr>
              <w:rPr>
                <w:rFonts w:ascii="Times New Roman" w:hAnsi="Times New Roman" w:cs="Times New Roman"/>
                <w:i/>
                <w:sz w:val="24"/>
                <w:szCs w:val="24"/>
              </w:rPr>
            </w:pPr>
            <w:r w:rsidRPr="00857124">
              <w:rPr>
                <w:rFonts w:ascii="Times New Roman" w:hAnsi="Times New Roman" w:cs="Times New Roman"/>
                <w:i/>
                <w:sz w:val="24"/>
                <w:szCs w:val="24"/>
              </w:rPr>
              <w:t>Alli está la Patria</w:t>
            </w:r>
          </w:p>
          <w:p w14:paraId="21A4CD3E" w14:textId="77777777" w:rsidR="007510E6" w:rsidRPr="00857124" w:rsidRDefault="007510E6" w:rsidP="007510E6">
            <w:pPr>
              <w:rPr>
                <w:rFonts w:ascii="Times New Roman" w:hAnsi="Times New Roman" w:cs="Times New Roman"/>
                <w:sz w:val="24"/>
                <w:szCs w:val="24"/>
              </w:rPr>
            </w:pPr>
            <w:r w:rsidRPr="00857124">
              <w:rPr>
                <w:rFonts w:ascii="Times New Roman" w:hAnsi="Times New Roman" w:cs="Times New Roman"/>
                <w:sz w:val="24"/>
                <w:szCs w:val="24"/>
              </w:rPr>
              <w:t>“El valle profundo</w:t>
            </w:r>
          </w:p>
          <w:p w14:paraId="4A627893" w14:textId="77777777" w:rsidR="007510E6" w:rsidRPr="00857124" w:rsidRDefault="00863F99" w:rsidP="007510E6">
            <w:pPr>
              <w:rPr>
                <w:rFonts w:ascii="Times New Roman" w:hAnsi="Times New Roman" w:cs="Times New Roman"/>
                <w:sz w:val="24"/>
                <w:szCs w:val="24"/>
              </w:rPr>
            </w:pPr>
            <w:r w:rsidRPr="00857124">
              <w:rPr>
                <w:rFonts w:ascii="Times New Roman" w:hAnsi="Times New Roman" w:cs="Times New Roman"/>
                <w:sz w:val="24"/>
                <w:szCs w:val="24"/>
              </w:rPr>
              <w:t>Y</w:t>
            </w:r>
            <w:r w:rsidR="007510E6" w:rsidRPr="00857124">
              <w:rPr>
                <w:rFonts w:ascii="Times New Roman" w:hAnsi="Times New Roman" w:cs="Times New Roman"/>
                <w:sz w:val="24"/>
                <w:szCs w:val="24"/>
              </w:rPr>
              <w:t xml:space="preserve"> enhiesta montaña,</w:t>
            </w:r>
          </w:p>
          <w:p w14:paraId="3EB869F5" w14:textId="77777777" w:rsidR="007510E6" w:rsidRPr="00857124" w:rsidRDefault="00863F99" w:rsidP="007510E6">
            <w:pPr>
              <w:rPr>
                <w:rFonts w:ascii="Times New Roman" w:hAnsi="Times New Roman" w:cs="Times New Roman"/>
                <w:sz w:val="24"/>
                <w:szCs w:val="24"/>
              </w:rPr>
            </w:pPr>
            <w:r w:rsidRPr="00857124">
              <w:rPr>
                <w:rFonts w:ascii="Times New Roman" w:hAnsi="Times New Roman" w:cs="Times New Roman"/>
                <w:sz w:val="24"/>
                <w:szCs w:val="24"/>
              </w:rPr>
              <w:t>Q</w:t>
            </w:r>
            <w:r w:rsidR="007510E6" w:rsidRPr="00857124">
              <w:rPr>
                <w:rFonts w:ascii="Times New Roman" w:hAnsi="Times New Roman" w:cs="Times New Roman"/>
                <w:sz w:val="24"/>
                <w:szCs w:val="24"/>
              </w:rPr>
              <w:t>ue vieron alegre</w:t>
            </w:r>
          </w:p>
          <w:p w14:paraId="43C5AB94" w14:textId="77777777" w:rsidR="007510E6" w:rsidRPr="00857124" w:rsidRDefault="00863F99" w:rsidP="007510E6">
            <w:pPr>
              <w:rPr>
                <w:rFonts w:ascii="Times New Roman" w:hAnsi="Times New Roman" w:cs="Times New Roman"/>
                <w:sz w:val="24"/>
                <w:szCs w:val="24"/>
              </w:rPr>
            </w:pPr>
            <w:r w:rsidRPr="00857124">
              <w:rPr>
                <w:rFonts w:ascii="Times New Roman" w:hAnsi="Times New Roman" w:cs="Times New Roman"/>
                <w:sz w:val="24"/>
                <w:szCs w:val="24"/>
              </w:rPr>
              <w:t>C</w:t>
            </w:r>
            <w:r w:rsidR="007510E6" w:rsidRPr="00857124">
              <w:rPr>
                <w:rFonts w:ascii="Times New Roman" w:hAnsi="Times New Roman" w:cs="Times New Roman"/>
                <w:sz w:val="24"/>
                <w:szCs w:val="24"/>
              </w:rPr>
              <w:t>o</w:t>
            </w:r>
            <w:r w:rsidRPr="00857124">
              <w:rPr>
                <w:rFonts w:ascii="Times New Roman" w:hAnsi="Times New Roman" w:cs="Times New Roman"/>
                <w:sz w:val="24"/>
                <w:szCs w:val="24"/>
              </w:rPr>
              <w:t>r</w:t>
            </w:r>
            <w:r w:rsidR="007510E6" w:rsidRPr="00857124">
              <w:rPr>
                <w:rFonts w:ascii="Times New Roman" w:hAnsi="Times New Roman" w:cs="Times New Roman"/>
                <w:sz w:val="24"/>
                <w:szCs w:val="24"/>
              </w:rPr>
              <w:t>rer nuestra infancia;</w:t>
            </w:r>
          </w:p>
          <w:p w14:paraId="115422DD" w14:textId="77777777" w:rsidR="007510E6" w:rsidRPr="00857124" w:rsidRDefault="00863F99" w:rsidP="007510E6">
            <w:pPr>
              <w:rPr>
                <w:rFonts w:ascii="Times New Roman" w:hAnsi="Times New Roman" w:cs="Times New Roman"/>
                <w:sz w:val="24"/>
                <w:szCs w:val="24"/>
              </w:rPr>
            </w:pPr>
            <w:r w:rsidRPr="00857124">
              <w:rPr>
                <w:rFonts w:ascii="Times New Roman" w:hAnsi="Times New Roman" w:cs="Times New Roman"/>
                <w:sz w:val="24"/>
                <w:szCs w:val="24"/>
              </w:rPr>
              <w:t>L</w:t>
            </w:r>
            <w:r w:rsidR="007510E6" w:rsidRPr="00857124">
              <w:rPr>
                <w:rFonts w:ascii="Times New Roman" w:hAnsi="Times New Roman" w:cs="Times New Roman"/>
                <w:sz w:val="24"/>
                <w:szCs w:val="24"/>
              </w:rPr>
              <w:t>as viejas ruinas</w:t>
            </w:r>
          </w:p>
          <w:p w14:paraId="63CA2072" w14:textId="77777777" w:rsidR="007510E6" w:rsidRPr="00857124" w:rsidRDefault="00863F99" w:rsidP="007510E6">
            <w:pPr>
              <w:rPr>
                <w:rFonts w:ascii="Times New Roman" w:hAnsi="Times New Roman" w:cs="Times New Roman"/>
                <w:sz w:val="24"/>
                <w:szCs w:val="24"/>
              </w:rPr>
            </w:pPr>
            <w:r w:rsidRPr="00857124">
              <w:rPr>
                <w:rFonts w:ascii="Times New Roman" w:hAnsi="Times New Roman" w:cs="Times New Roman"/>
                <w:sz w:val="24"/>
                <w:szCs w:val="24"/>
              </w:rPr>
              <w:t>D</w:t>
            </w:r>
            <w:r w:rsidR="007510E6" w:rsidRPr="00857124">
              <w:rPr>
                <w:rFonts w:ascii="Times New Roman" w:hAnsi="Times New Roman" w:cs="Times New Roman"/>
                <w:sz w:val="24"/>
                <w:szCs w:val="24"/>
              </w:rPr>
              <w:t>e tumbas y de aras,</w:t>
            </w:r>
          </w:p>
          <w:p w14:paraId="5C4B9D0A" w14:textId="77777777" w:rsidR="007510E6" w:rsidRPr="00857124" w:rsidRDefault="00863F99" w:rsidP="007510E6">
            <w:pPr>
              <w:rPr>
                <w:rFonts w:ascii="Times New Roman" w:hAnsi="Times New Roman" w:cs="Times New Roman"/>
                <w:sz w:val="24"/>
                <w:szCs w:val="24"/>
              </w:rPr>
            </w:pPr>
            <w:r w:rsidRPr="00857124">
              <w:rPr>
                <w:rFonts w:ascii="Times New Roman" w:hAnsi="Times New Roman" w:cs="Times New Roman"/>
                <w:sz w:val="24"/>
                <w:szCs w:val="24"/>
              </w:rPr>
              <w:t>Q</w:t>
            </w:r>
            <w:r w:rsidR="007510E6" w:rsidRPr="00857124">
              <w:rPr>
                <w:rFonts w:ascii="Times New Roman" w:hAnsi="Times New Roman" w:cs="Times New Roman"/>
                <w:sz w:val="24"/>
                <w:szCs w:val="24"/>
              </w:rPr>
              <w:t>ue mantos hoy visten</w:t>
            </w:r>
          </w:p>
          <w:p w14:paraId="5BD46A7D" w14:textId="77777777" w:rsidR="007510E6" w:rsidRPr="00857124" w:rsidRDefault="000908B2" w:rsidP="007510E6">
            <w:pPr>
              <w:rPr>
                <w:rFonts w:ascii="Times New Roman" w:hAnsi="Times New Roman" w:cs="Times New Roman"/>
                <w:sz w:val="24"/>
                <w:szCs w:val="24"/>
              </w:rPr>
            </w:pPr>
            <w:r>
              <w:rPr>
                <w:rFonts w:ascii="Times New Roman" w:hAnsi="Times New Roman" w:cs="Times New Roman"/>
                <w:sz w:val="24"/>
                <w:szCs w:val="24"/>
              </w:rPr>
              <w:t>De hiedra y de zarzas (171).</w:t>
            </w:r>
          </w:p>
        </w:tc>
        <w:tc>
          <w:tcPr>
            <w:tcW w:w="4788" w:type="dxa"/>
          </w:tcPr>
          <w:p w14:paraId="7F061FCA" w14:textId="77777777" w:rsidR="00863F99" w:rsidRPr="00857124" w:rsidRDefault="007510E6" w:rsidP="00863F99">
            <w:pPr>
              <w:rPr>
                <w:rFonts w:ascii="Times New Roman" w:hAnsi="Times New Roman" w:cs="Times New Roman"/>
                <w:sz w:val="24"/>
                <w:szCs w:val="24"/>
              </w:rPr>
            </w:pPr>
            <w:r w:rsidRPr="00857124">
              <w:rPr>
                <w:rFonts w:ascii="Times New Roman" w:hAnsi="Times New Roman" w:cs="Times New Roman"/>
                <w:sz w:val="24"/>
                <w:szCs w:val="24"/>
              </w:rPr>
              <w:t xml:space="preserve">There, where </w:t>
            </w:r>
            <w:r w:rsidR="00863F99" w:rsidRPr="00857124">
              <w:rPr>
                <w:rFonts w:ascii="Times New Roman" w:hAnsi="Times New Roman" w:cs="Times New Roman"/>
                <w:sz w:val="24"/>
                <w:szCs w:val="24"/>
              </w:rPr>
              <w:t>the roof</w:t>
            </w:r>
          </w:p>
          <w:p w14:paraId="28FE752E"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Elevates the house</w:t>
            </w:r>
          </w:p>
          <w:p w14:paraId="44E235A9"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Of our elders…</w:t>
            </w:r>
          </w:p>
          <w:p w14:paraId="353166F7"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There is the Fatherland</w:t>
            </w:r>
          </w:p>
          <w:p w14:paraId="4347F203"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 xml:space="preserve">“The deep valley </w:t>
            </w:r>
          </w:p>
          <w:p w14:paraId="3A1C4697"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And upright mountain,</w:t>
            </w:r>
          </w:p>
          <w:p w14:paraId="69CCDF1A"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That saw blissful</w:t>
            </w:r>
          </w:p>
          <w:p w14:paraId="7397D6E3"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Our infancy pass;</w:t>
            </w:r>
          </w:p>
          <w:p w14:paraId="231BB8A1"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The old ruins</w:t>
            </w:r>
          </w:p>
          <w:p w14:paraId="7986BD32"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Of tombs and sacred stones</w:t>
            </w:r>
          </w:p>
          <w:p w14:paraId="411516A8"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Dressed today of mantles</w:t>
            </w:r>
          </w:p>
          <w:p w14:paraId="61130FA9" w14:textId="77777777" w:rsidR="00863F99" w:rsidRPr="00857124" w:rsidRDefault="00863F99" w:rsidP="00863F99">
            <w:pPr>
              <w:rPr>
                <w:rFonts w:ascii="Times New Roman" w:hAnsi="Times New Roman" w:cs="Times New Roman"/>
                <w:sz w:val="24"/>
                <w:szCs w:val="24"/>
              </w:rPr>
            </w:pPr>
            <w:r w:rsidRPr="00857124">
              <w:rPr>
                <w:rFonts w:ascii="Times New Roman" w:hAnsi="Times New Roman" w:cs="Times New Roman"/>
                <w:sz w:val="24"/>
                <w:szCs w:val="24"/>
              </w:rPr>
              <w:t>Of ivies and blackberries;</w:t>
            </w:r>
          </w:p>
        </w:tc>
      </w:tr>
    </w:tbl>
    <w:p w14:paraId="1D589339" w14:textId="77777777" w:rsidR="000E2897" w:rsidRPr="00857124" w:rsidRDefault="007510E6" w:rsidP="000E2897">
      <w:pPr>
        <w:spacing w:after="120" w:line="240" w:lineRule="auto"/>
        <w:rPr>
          <w:rFonts w:ascii="Times New Roman" w:hAnsi="Times New Roman" w:cs="Times New Roman"/>
          <w:sz w:val="24"/>
          <w:szCs w:val="24"/>
        </w:rPr>
      </w:pPr>
      <w:r w:rsidRPr="00857124">
        <w:rPr>
          <w:rFonts w:ascii="Times New Roman" w:hAnsi="Times New Roman" w:cs="Times New Roman"/>
          <w:sz w:val="24"/>
          <w:szCs w:val="24"/>
        </w:rPr>
        <w:t xml:space="preserve"> </w:t>
      </w:r>
    </w:p>
    <w:p w14:paraId="6A14A927" w14:textId="175FE9FB" w:rsidR="000E2897" w:rsidRPr="00857124" w:rsidRDefault="000E2897" w:rsidP="001E7D36">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Indeed</w:t>
      </w:r>
      <w:r w:rsidR="00605E7D">
        <w:rPr>
          <w:rFonts w:ascii="Times New Roman" w:hAnsi="Times New Roman" w:cs="Times New Roman"/>
          <w:sz w:val="24"/>
          <w:szCs w:val="24"/>
        </w:rPr>
        <w:t>,</w:t>
      </w:r>
      <w:r w:rsidRPr="00857124">
        <w:rPr>
          <w:rFonts w:ascii="Times New Roman" w:hAnsi="Times New Roman" w:cs="Times New Roman"/>
          <w:sz w:val="24"/>
          <w:szCs w:val="24"/>
        </w:rPr>
        <w:t xml:space="preserve"> Augilera’s vision of the </w:t>
      </w:r>
      <w:r w:rsidRPr="00857124">
        <w:rPr>
          <w:rFonts w:ascii="Times New Roman" w:hAnsi="Times New Roman" w:cs="Times New Roman"/>
          <w:i/>
          <w:sz w:val="24"/>
          <w:szCs w:val="24"/>
        </w:rPr>
        <w:t xml:space="preserve">patria </w:t>
      </w:r>
      <w:r w:rsidRPr="00857124">
        <w:rPr>
          <w:rFonts w:ascii="Times New Roman" w:hAnsi="Times New Roman" w:cs="Times New Roman"/>
          <w:sz w:val="24"/>
          <w:szCs w:val="24"/>
        </w:rPr>
        <w:t xml:space="preserve">can be said to be a manifestation of Herder’s </w:t>
      </w:r>
      <w:r w:rsidRPr="00857124">
        <w:rPr>
          <w:rFonts w:ascii="Times New Roman" w:hAnsi="Times New Roman" w:cs="Times New Roman"/>
          <w:i/>
          <w:sz w:val="24"/>
          <w:szCs w:val="24"/>
        </w:rPr>
        <w:t>Volksgeist</w:t>
      </w:r>
      <w:r w:rsidRPr="00857124">
        <w:rPr>
          <w:rFonts w:ascii="Times New Roman" w:hAnsi="Times New Roman" w:cs="Times New Roman"/>
          <w:sz w:val="24"/>
          <w:szCs w:val="24"/>
        </w:rPr>
        <w:t>, which I briefly</w:t>
      </w:r>
      <w:r w:rsidR="00734A09" w:rsidRPr="00857124">
        <w:rPr>
          <w:rFonts w:ascii="Times New Roman" w:hAnsi="Times New Roman" w:cs="Times New Roman"/>
          <w:sz w:val="24"/>
          <w:szCs w:val="24"/>
        </w:rPr>
        <w:t xml:space="preserve"> touched on earlier. </w:t>
      </w:r>
      <w:r w:rsidRPr="00857124">
        <w:rPr>
          <w:rFonts w:ascii="Times New Roman" w:hAnsi="Times New Roman" w:cs="Times New Roman"/>
          <w:sz w:val="24"/>
          <w:szCs w:val="24"/>
        </w:rPr>
        <w:t>Herder</w:t>
      </w:r>
      <w:r w:rsidR="00734A09" w:rsidRPr="00857124">
        <w:rPr>
          <w:rFonts w:ascii="Times New Roman" w:hAnsi="Times New Roman" w:cs="Times New Roman"/>
          <w:sz w:val="24"/>
          <w:szCs w:val="24"/>
        </w:rPr>
        <w:t xml:space="preserve">’s </w:t>
      </w:r>
      <w:r w:rsidR="00605E7D">
        <w:rPr>
          <w:rFonts w:ascii="Times New Roman" w:hAnsi="Times New Roman" w:cs="Times New Roman"/>
          <w:sz w:val="24"/>
          <w:szCs w:val="24"/>
        </w:rPr>
        <w:t>believed “</w:t>
      </w:r>
      <w:r w:rsidR="00605E7D">
        <w:rPr>
          <w:rFonts w:ascii="Times New Roman" w:hAnsi="Times New Roman" w:cs="Times New Roman"/>
          <w:sz w:val="24"/>
          <w:szCs w:val="24"/>
        </w:rPr>
        <w:t>every nation (Volk) to be endowed with its own idiosyncratic spirit (Geist), an innate God-given character, which can be made to flourish through national culture and education</w:t>
      </w:r>
      <w:r w:rsidR="00605E7D">
        <w:rPr>
          <w:rFonts w:ascii="Times New Roman" w:hAnsi="Times New Roman" w:cs="Times New Roman"/>
          <w:sz w:val="24"/>
          <w:szCs w:val="24"/>
        </w:rPr>
        <w:t>” (Murray 1194).</w:t>
      </w:r>
      <w:r w:rsidR="008E00E7">
        <w:rPr>
          <w:rFonts w:ascii="Times New Roman" w:hAnsi="Times New Roman" w:cs="Times New Roman"/>
          <w:sz w:val="24"/>
          <w:szCs w:val="24"/>
        </w:rPr>
        <w:t xml:space="preserve"> For Aguilera,</w:t>
      </w:r>
      <w:r w:rsidR="008D0B81">
        <w:rPr>
          <w:rFonts w:ascii="Times New Roman" w:hAnsi="Times New Roman" w:cs="Times New Roman"/>
          <w:sz w:val="24"/>
          <w:szCs w:val="24"/>
        </w:rPr>
        <w:t xml:space="preserve"> the spirt of </w:t>
      </w:r>
      <w:r w:rsidR="008E00E7">
        <w:rPr>
          <w:rFonts w:ascii="Times New Roman" w:hAnsi="Times New Roman" w:cs="Times New Roman"/>
          <w:sz w:val="24"/>
          <w:szCs w:val="24"/>
        </w:rPr>
        <w:t>Spain</w:t>
      </w:r>
      <w:r w:rsidR="008D0B81">
        <w:rPr>
          <w:rFonts w:ascii="Times New Roman" w:hAnsi="Times New Roman" w:cs="Times New Roman"/>
          <w:sz w:val="24"/>
          <w:szCs w:val="24"/>
        </w:rPr>
        <w:t xml:space="preserve"> is made</w:t>
      </w:r>
      <w:r w:rsidR="00734A09" w:rsidRPr="00857124">
        <w:rPr>
          <w:rFonts w:ascii="Times New Roman" w:hAnsi="Times New Roman" w:cs="Times New Roman"/>
          <w:sz w:val="24"/>
          <w:szCs w:val="24"/>
        </w:rPr>
        <w:t xml:space="preserve"> up </w:t>
      </w:r>
      <w:r w:rsidR="008D0B81">
        <w:rPr>
          <w:rFonts w:ascii="Times New Roman" w:hAnsi="Times New Roman" w:cs="Times New Roman"/>
          <w:sz w:val="24"/>
          <w:szCs w:val="24"/>
        </w:rPr>
        <w:t xml:space="preserve">of </w:t>
      </w:r>
      <w:r w:rsidR="00734A09" w:rsidRPr="00857124">
        <w:rPr>
          <w:rFonts w:ascii="Times New Roman" w:hAnsi="Times New Roman" w:cs="Times New Roman"/>
          <w:sz w:val="24"/>
          <w:szCs w:val="24"/>
        </w:rPr>
        <w:t xml:space="preserve">their </w:t>
      </w:r>
      <w:r w:rsidR="00E05234" w:rsidRPr="00857124">
        <w:rPr>
          <w:rFonts w:ascii="Times New Roman" w:hAnsi="Times New Roman" w:cs="Times New Roman"/>
          <w:sz w:val="24"/>
          <w:szCs w:val="24"/>
        </w:rPr>
        <w:t>languages</w:t>
      </w:r>
      <w:r w:rsidR="008D0B81">
        <w:rPr>
          <w:rFonts w:ascii="Times New Roman" w:hAnsi="Times New Roman" w:cs="Times New Roman"/>
          <w:sz w:val="24"/>
          <w:szCs w:val="24"/>
        </w:rPr>
        <w:t xml:space="preserve"> </w:t>
      </w:r>
      <w:r w:rsidR="008E00E7">
        <w:rPr>
          <w:rFonts w:ascii="Times New Roman" w:hAnsi="Times New Roman" w:cs="Times New Roman"/>
          <w:sz w:val="24"/>
          <w:szCs w:val="24"/>
        </w:rPr>
        <w:t>and memory, the very essence of the echo.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E05234" w:rsidRPr="00857124" w14:paraId="59CC5D13" w14:textId="77777777" w:rsidTr="001E7D36">
        <w:tc>
          <w:tcPr>
            <w:tcW w:w="4788" w:type="dxa"/>
          </w:tcPr>
          <w:p w14:paraId="35AA26E5"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 xml:space="preserve">“Recuerdos, amores, </w:t>
            </w:r>
          </w:p>
          <w:p w14:paraId="5BA2DDFB"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Tristeza, esperanzas,</w:t>
            </w:r>
          </w:p>
          <w:p w14:paraId="122AC845"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 xml:space="preserve">Que fuentes han sido </w:t>
            </w:r>
          </w:p>
          <w:p w14:paraId="0E51A9A1"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De gozos y lágrimas;</w:t>
            </w:r>
          </w:p>
          <w:p w14:paraId="6DE53F8E"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“La imagen del temple,</w:t>
            </w:r>
          </w:p>
          <w:p w14:paraId="0EC42206"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La roca y la playa,</w:t>
            </w:r>
          </w:p>
          <w:p w14:paraId="155A0857"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Que ni años, ni ausencias</w:t>
            </w:r>
          </w:p>
          <w:p w14:paraId="39FEA203"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Del ánimo arroncan;</w:t>
            </w:r>
          </w:p>
          <w:p w14:paraId="789A0D9A"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“La voz conocida,</w:t>
            </w:r>
          </w:p>
          <w:p w14:paraId="4908B5D8"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La joven que pasa,</w:t>
            </w:r>
          </w:p>
          <w:p w14:paraId="6E3504B2"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w:t>
            </w:r>
            <w:r w:rsidR="000908B2">
              <w:rPr>
                <w:rFonts w:ascii="Times New Roman" w:hAnsi="Times New Roman" w:cs="Times New Roman"/>
                <w:sz w:val="24"/>
                <w:szCs w:val="24"/>
              </w:rPr>
              <w:t xml:space="preserve"> (172).</w:t>
            </w:r>
          </w:p>
        </w:tc>
        <w:tc>
          <w:tcPr>
            <w:tcW w:w="4788" w:type="dxa"/>
          </w:tcPr>
          <w:p w14:paraId="030209B8" w14:textId="77777777" w:rsidR="00E05234"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w:t>
            </w:r>
            <w:r w:rsidR="00E05234" w:rsidRPr="00857124">
              <w:rPr>
                <w:rFonts w:ascii="Times New Roman" w:hAnsi="Times New Roman" w:cs="Times New Roman"/>
                <w:sz w:val="24"/>
                <w:szCs w:val="24"/>
              </w:rPr>
              <w:t>Memories, loves,</w:t>
            </w:r>
          </w:p>
          <w:p w14:paraId="003B7E70" w14:textId="77777777" w:rsidR="00E05234" w:rsidRPr="00857124" w:rsidRDefault="00E05234" w:rsidP="00E05234">
            <w:pPr>
              <w:rPr>
                <w:rFonts w:ascii="Times New Roman" w:hAnsi="Times New Roman" w:cs="Times New Roman"/>
                <w:sz w:val="24"/>
                <w:szCs w:val="24"/>
              </w:rPr>
            </w:pPr>
            <w:r w:rsidRPr="00857124">
              <w:rPr>
                <w:rFonts w:ascii="Times New Roman" w:hAnsi="Times New Roman" w:cs="Times New Roman"/>
                <w:sz w:val="24"/>
                <w:szCs w:val="24"/>
              </w:rPr>
              <w:t>Sadness, hopes</w:t>
            </w:r>
          </w:p>
          <w:p w14:paraId="056E30B6" w14:textId="77777777" w:rsidR="00E05234"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That have been fountains</w:t>
            </w:r>
          </w:p>
          <w:p w14:paraId="6F4F6C0F" w14:textId="77777777" w:rsidR="001E7D36"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Of joys and tears;</w:t>
            </w:r>
          </w:p>
          <w:p w14:paraId="54F16302" w14:textId="77777777" w:rsidR="001E7D36"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“The image of the temple</w:t>
            </w:r>
          </w:p>
          <w:p w14:paraId="4B702DE6" w14:textId="77777777" w:rsidR="001E7D36"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The stone and the seaside</w:t>
            </w:r>
          </w:p>
          <w:p w14:paraId="299DB928" w14:textId="77777777" w:rsidR="001E7D36"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That neither years, nor absence</w:t>
            </w:r>
          </w:p>
          <w:p w14:paraId="22D4FCE3" w14:textId="77777777" w:rsidR="001E7D36"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Can uproot from the spirit</w:t>
            </w:r>
          </w:p>
          <w:p w14:paraId="5FF663A2" w14:textId="77777777" w:rsidR="001E7D36"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“The familiar voice,</w:t>
            </w:r>
          </w:p>
          <w:p w14:paraId="0A592F85" w14:textId="77777777" w:rsidR="001E7D36" w:rsidRPr="00857124" w:rsidRDefault="001E7D36" w:rsidP="00E05234">
            <w:pPr>
              <w:rPr>
                <w:rFonts w:ascii="Times New Roman" w:hAnsi="Times New Roman" w:cs="Times New Roman"/>
                <w:sz w:val="24"/>
                <w:szCs w:val="24"/>
              </w:rPr>
            </w:pPr>
            <w:r w:rsidRPr="00857124">
              <w:rPr>
                <w:rFonts w:ascii="Times New Roman" w:hAnsi="Times New Roman" w:cs="Times New Roman"/>
                <w:sz w:val="24"/>
                <w:szCs w:val="24"/>
              </w:rPr>
              <w:t>The lad that crosses</w:t>
            </w:r>
          </w:p>
          <w:p w14:paraId="1A80C9D9" w14:textId="77777777" w:rsidR="001E7D36" w:rsidRPr="00857124" w:rsidRDefault="001E7D36" w:rsidP="00E05234">
            <w:pPr>
              <w:rPr>
                <w:rFonts w:ascii="Times New Roman" w:hAnsi="Times New Roman" w:cs="Times New Roman"/>
                <w:sz w:val="24"/>
                <w:szCs w:val="24"/>
              </w:rPr>
            </w:pPr>
          </w:p>
        </w:tc>
      </w:tr>
    </w:tbl>
    <w:p w14:paraId="101B9A8A" w14:textId="77777777" w:rsidR="00E05234" w:rsidRPr="00857124" w:rsidRDefault="00E05234" w:rsidP="00E05234">
      <w:pPr>
        <w:spacing w:line="240" w:lineRule="auto"/>
        <w:rPr>
          <w:rFonts w:ascii="Times New Roman" w:hAnsi="Times New Roman" w:cs="Times New Roman"/>
          <w:sz w:val="24"/>
          <w:szCs w:val="24"/>
        </w:rPr>
      </w:pPr>
    </w:p>
    <w:p w14:paraId="0E04648C" w14:textId="77777777" w:rsidR="00626545" w:rsidRPr="00857124" w:rsidRDefault="001E7D36" w:rsidP="008E00E7">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 xml:space="preserve">Returning to the subject at hand, this form of popular patriotism is sometimes associated with the presence of the masses in the Peninsular War. </w:t>
      </w:r>
      <w:r w:rsidR="00626545" w:rsidRPr="00857124">
        <w:rPr>
          <w:rFonts w:ascii="Times New Roman" w:hAnsi="Times New Roman" w:cs="Times New Roman"/>
          <w:sz w:val="24"/>
          <w:szCs w:val="24"/>
        </w:rPr>
        <w:t xml:space="preserve"> According to José Alvarez Junco </w:t>
      </w:r>
    </w:p>
    <w:p w14:paraId="5991FC1D" w14:textId="77777777" w:rsidR="00626545" w:rsidRPr="00857124" w:rsidRDefault="00626545" w:rsidP="00D02D7C">
      <w:pPr>
        <w:spacing w:line="480" w:lineRule="auto"/>
        <w:ind w:left="1440"/>
        <w:rPr>
          <w:rFonts w:ascii="Times New Roman" w:hAnsi="Times New Roman" w:cs="Times New Roman"/>
          <w:sz w:val="24"/>
          <w:szCs w:val="24"/>
        </w:rPr>
      </w:pPr>
      <w:r w:rsidRPr="00857124">
        <w:rPr>
          <w:rFonts w:ascii="Times New Roman" w:hAnsi="Times New Roman" w:cs="Times New Roman"/>
          <w:sz w:val="24"/>
          <w:szCs w:val="24"/>
        </w:rPr>
        <w:lastRenderedPageBreak/>
        <w:t xml:space="preserve">“From then on the ‘War of Independence’ would be a pillar of the century’s most ambitious effort to construct a Spanish nationalist mythology […]. The populist content of this nationalist mythological elaboration (it was the ‘People’ who had saved the fatherland, when the elites had abandoned it) gave particular legitimacy of the event with the onset of the period of Romanticism and </w:t>
      </w:r>
      <w:r w:rsidRPr="00857124">
        <w:rPr>
          <w:rFonts w:ascii="Times New Roman" w:hAnsi="Times New Roman" w:cs="Times New Roman"/>
          <w:i/>
          <w:sz w:val="24"/>
          <w:szCs w:val="24"/>
        </w:rPr>
        <w:t>volksgeist</w:t>
      </w:r>
      <w:r w:rsidRPr="00857124">
        <w:rPr>
          <w:rFonts w:ascii="Times New Roman" w:hAnsi="Times New Roman" w:cs="Times New Roman"/>
          <w:sz w:val="24"/>
          <w:szCs w:val="24"/>
        </w:rPr>
        <w:t xml:space="preserve">” </w:t>
      </w:r>
      <w:r w:rsidRPr="00857124">
        <w:rPr>
          <w:rFonts w:ascii="Times New Roman" w:hAnsi="Times New Roman" w:cs="Times New Roman"/>
          <w:sz w:val="24"/>
          <w:szCs w:val="24"/>
        </w:rPr>
        <w:fldChar w:fldCharType="begin"/>
      </w:r>
      <w:r w:rsidR="00C531C4">
        <w:rPr>
          <w:rFonts w:ascii="Times New Roman" w:hAnsi="Times New Roman" w:cs="Times New Roman"/>
          <w:sz w:val="24"/>
          <w:szCs w:val="24"/>
        </w:rPr>
        <w:instrText xml:space="preserve"> ADDIN EN.CITE &lt;EndNote&gt;&lt;Cite ExcludeAuth="1"&gt;&lt;Author&gt;Alvarez Junco&lt;/Author&gt;&lt;Year&gt;1996&lt;/Year&gt;&lt;RecNum&gt;117&lt;/RecNum&gt;&lt;Pages&gt;93&lt;/Pages&gt;&lt;DisplayText&gt;(93)&lt;/DisplayText&gt;&lt;record&gt;&lt;rec-number&gt;117&lt;/rec-number&gt;&lt;foreign-keys&gt;&lt;key app="EN" db-id="5xstxsde6rdp5yexss8vfsa6zwr5fd5z52vs" timestamp="1473663440"&gt;117&lt;/key&gt;&lt;/foreign-keys&gt;&lt;ref-type name="Book Section"&gt;5&lt;/ref-type&gt;&lt;contributors&gt;&lt;authors&gt;&lt;author&gt;Alvarez Junco, José&lt;/author&gt;&lt;/authors&gt;&lt;secondary-authors&gt;&lt;author&gt;Mar-Molinero, Clare&lt;/author&gt;&lt;author&gt;Smith, Angel&lt;/author&gt;&lt;/secondary-authors&gt;&lt;/contributors&gt;&lt;titles&gt;&lt;title&gt;The Nation-Building Process in Nineteenth-Century Spain&lt;/title&gt;&lt;secondary-title&gt;Nationalism and the Nation in the Iberian Peninusla: Competing and Conflicting Identities&lt;/secondary-title&gt;&lt;/titles&gt;&lt;pages&gt;89-107&lt;/pages&gt;&lt;dates&gt;&lt;year&gt;1996&lt;/year&gt;&lt;/dates&gt;&lt;pub-location&gt;Oxford&lt;/pub-location&gt;&lt;publisher&gt;Berg&lt;/publisher&gt;&lt;urls&gt;&lt;/urls&gt;&lt;/record&gt;&lt;/Cite&gt;&lt;/EndNote&gt;</w:instrText>
      </w:r>
      <w:r w:rsidRPr="00857124">
        <w:rPr>
          <w:rFonts w:ascii="Times New Roman" w:hAnsi="Times New Roman" w:cs="Times New Roman"/>
          <w:sz w:val="24"/>
          <w:szCs w:val="24"/>
        </w:rPr>
        <w:fldChar w:fldCharType="separate"/>
      </w:r>
      <w:r w:rsidR="00C531C4">
        <w:rPr>
          <w:rFonts w:ascii="Times New Roman" w:hAnsi="Times New Roman" w:cs="Times New Roman"/>
          <w:noProof/>
          <w:sz w:val="24"/>
          <w:szCs w:val="24"/>
        </w:rPr>
        <w:t>(93)</w:t>
      </w:r>
      <w:r w:rsidRPr="00857124">
        <w:rPr>
          <w:rFonts w:ascii="Times New Roman" w:hAnsi="Times New Roman" w:cs="Times New Roman"/>
          <w:sz w:val="24"/>
          <w:szCs w:val="24"/>
        </w:rPr>
        <w:fldChar w:fldCharType="end"/>
      </w:r>
      <w:r w:rsidRPr="00857124">
        <w:rPr>
          <w:rFonts w:ascii="Times New Roman" w:hAnsi="Times New Roman" w:cs="Times New Roman"/>
          <w:sz w:val="24"/>
          <w:szCs w:val="24"/>
        </w:rPr>
        <w:t xml:space="preserve">. </w:t>
      </w:r>
    </w:p>
    <w:p w14:paraId="5081D9A6" w14:textId="559FFF40" w:rsidR="00764F38" w:rsidRPr="00857124" w:rsidRDefault="003F138F" w:rsidP="008E00E7">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Alberto Ramos Santana</w:t>
      </w:r>
      <w:r w:rsidR="00304A5D" w:rsidRPr="00857124">
        <w:rPr>
          <w:rFonts w:ascii="Times New Roman" w:hAnsi="Times New Roman" w:cs="Times New Roman"/>
          <w:sz w:val="24"/>
          <w:szCs w:val="24"/>
        </w:rPr>
        <w:t xml:space="preserve">, in </w:t>
      </w:r>
      <w:r w:rsidR="00F83DE5" w:rsidRPr="00857124">
        <w:rPr>
          <w:rFonts w:ascii="Times New Roman" w:hAnsi="Times New Roman" w:cs="Times New Roman"/>
          <w:sz w:val="24"/>
          <w:szCs w:val="24"/>
        </w:rPr>
        <w:t xml:space="preserve">his book </w:t>
      </w:r>
      <w:r w:rsidR="00F83DE5" w:rsidRPr="00857124">
        <w:rPr>
          <w:rFonts w:ascii="Times New Roman" w:hAnsi="Times New Roman" w:cs="Times New Roman"/>
          <w:i/>
          <w:sz w:val="24"/>
          <w:szCs w:val="24"/>
        </w:rPr>
        <w:t>1808-1812, L</w:t>
      </w:r>
      <w:r w:rsidR="00304A5D" w:rsidRPr="00857124">
        <w:rPr>
          <w:rFonts w:ascii="Times New Roman" w:hAnsi="Times New Roman" w:cs="Times New Roman"/>
          <w:i/>
          <w:sz w:val="24"/>
          <w:szCs w:val="24"/>
        </w:rPr>
        <w:t>os emblemas de la libertad</w:t>
      </w:r>
      <w:r w:rsidR="00304A5D" w:rsidRPr="00857124">
        <w:rPr>
          <w:rFonts w:ascii="Times New Roman" w:hAnsi="Times New Roman" w:cs="Times New Roman"/>
          <w:sz w:val="24"/>
          <w:szCs w:val="24"/>
        </w:rPr>
        <w:t>,</w:t>
      </w:r>
      <w:r w:rsidRPr="00857124">
        <w:rPr>
          <w:rFonts w:ascii="Times New Roman" w:hAnsi="Times New Roman" w:cs="Times New Roman"/>
          <w:sz w:val="24"/>
          <w:szCs w:val="24"/>
        </w:rPr>
        <w:t xml:space="preserve"> sees a misrepresentation or exaggeration in the activism of the guerrillas in the war; something that he calls “la leyenda patriota” or the patriotic legend.</w:t>
      </w:r>
      <w:r w:rsidR="008D1123" w:rsidRPr="00857124">
        <w:rPr>
          <w:rFonts w:ascii="Times New Roman" w:hAnsi="Times New Roman" w:cs="Times New Roman"/>
          <w:sz w:val="24"/>
          <w:szCs w:val="24"/>
        </w:rPr>
        <w:t xml:space="preserve"> According to Ramos Santana, </w:t>
      </w:r>
      <w:r w:rsidR="00F83DE5" w:rsidRPr="00857124">
        <w:rPr>
          <w:rFonts w:ascii="Times New Roman" w:hAnsi="Times New Roman" w:cs="Times New Roman"/>
          <w:sz w:val="24"/>
          <w:szCs w:val="24"/>
        </w:rPr>
        <w:t xml:space="preserve">although one can certainly speak to the guerrilla contribution, </w:t>
      </w:r>
      <w:r w:rsidR="008D1123" w:rsidRPr="00857124">
        <w:rPr>
          <w:rFonts w:ascii="Times New Roman" w:hAnsi="Times New Roman" w:cs="Times New Roman"/>
          <w:sz w:val="24"/>
          <w:szCs w:val="24"/>
        </w:rPr>
        <w:t>many of these parties were</w:t>
      </w:r>
      <w:r w:rsidR="00304A5D" w:rsidRPr="00857124">
        <w:rPr>
          <w:rFonts w:ascii="Times New Roman" w:hAnsi="Times New Roman" w:cs="Times New Roman"/>
          <w:sz w:val="24"/>
          <w:szCs w:val="24"/>
        </w:rPr>
        <w:t xml:space="preserve"> comprised of banditti who ideally transformed from dishonorable to model citizens over night, sporadic</w:t>
      </w:r>
      <w:r w:rsidR="008D1123" w:rsidRPr="00857124">
        <w:rPr>
          <w:rFonts w:ascii="Times New Roman" w:hAnsi="Times New Roman" w:cs="Times New Roman"/>
          <w:sz w:val="24"/>
          <w:szCs w:val="24"/>
        </w:rPr>
        <w:t xml:space="preserve"> individuals </w:t>
      </w:r>
      <w:r w:rsidR="00304A5D" w:rsidRPr="00857124">
        <w:rPr>
          <w:rFonts w:ascii="Times New Roman" w:hAnsi="Times New Roman" w:cs="Times New Roman"/>
          <w:sz w:val="24"/>
          <w:szCs w:val="24"/>
        </w:rPr>
        <w:t>belonging to other troops, and regiments that had re</w:t>
      </w:r>
      <w:r w:rsidR="00F83DE5" w:rsidRPr="00857124">
        <w:rPr>
          <w:rFonts w:ascii="Times New Roman" w:hAnsi="Times New Roman" w:cs="Times New Roman"/>
          <w:sz w:val="24"/>
          <w:szCs w:val="24"/>
        </w:rPr>
        <w:t xml:space="preserve">grouped after losing their way </w:t>
      </w:r>
      <w:r w:rsidR="00F83DE5" w:rsidRPr="00857124">
        <w:rPr>
          <w:rFonts w:ascii="Times New Roman" w:hAnsi="Times New Roman" w:cs="Times New Roman"/>
          <w:sz w:val="24"/>
          <w:szCs w:val="24"/>
        </w:rPr>
        <w:fldChar w:fldCharType="begin"/>
      </w:r>
      <w:r w:rsidR="00385BFC">
        <w:rPr>
          <w:rFonts w:ascii="Times New Roman" w:hAnsi="Times New Roman" w:cs="Times New Roman"/>
          <w:sz w:val="24"/>
          <w:szCs w:val="24"/>
        </w:rPr>
        <w:instrText xml:space="preserve"> ADDIN EN.CITE &lt;EndNote&gt;&lt;Cite ExcludeAuth="1"&gt;&lt;Author&gt;Santana&lt;/Author&gt;&lt;Year&gt;2009&lt;/Year&gt;&lt;RecNum&gt;116&lt;/RecNum&gt;&lt;Pages&gt;83-84&lt;/Pages&gt;&lt;DisplayText&gt;(83-4)&lt;/DisplayText&gt;&lt;record&gt;&lt;rec-number&gt;116&lt;/rec-number&gt;&lt;foreign-keys&gt;&lt;key app="EN" db-id="5xstxsde6rdp5yexss8vfsa6zwr5fd5z52vs" timestamp="1473650477"&gt;116&lt;/key&gt;&lt;/foreign-keys&gt;&lt;ref-type name="Book"&gt;6&lt;/ref-type&gt;&lt;contributors&gt;&lt;authors&gt;&lt;author&gt;Ramos Santana, Alberto&lt;/author&gt;&lt;author&gt;Ferrer, Alberto Romero Ferrer&lt;/author&gt;&lt;/authors&gt;&lt;/contributors&gt;&lt;titles&gt;&lt;title&gt;1808-1812, Los emblemas de la libertad&lt;/title&gt;&lt;/titles&gt;&lt;dates&gt;&lt;year&gt;2009&lt;/year&gt;&lt;/dates&gt;&lt;pub-location&gt;Cádiz&lt;/pub-location&gt;&lt;publisher&gt;Universidad de Cádiz&lt;/publisher&gt;&lt;isbn&gt;9788498282467&lt;/isbn&gt;&lt;urls&gt;&lt;related-urls&gt;&lt;url&gt;https://books.google.com/books?id=iXG_5M6fgeIC&lt;/url&gt;&lt;/related-urls&gt;&lt;/urls&gt;&lt;/record&gt;&lt;/Cite&gt;&lt;/EndNote&gt;</w:instrText>
      </w:r>
      <w:r w:rsidR="00F83DE5" w:rsidRPr="00857124">
        <w:rPr>
          <w:rFonts w:ascii="Times New Roman" w:hAnsi="Times New Roman" w:cs="Times New Roman"/>
          <w:sz w:val="24"/>
          <w:szCs w:val="24"/>
        </w:rPr>
        <w:fldChar w:fldCharType="separate"/>
      </w:r>
      <w:r w:rsidR="00AD016A">
        <w:rPr>
          <w:rFonts w:ascii="Times New Roman" w:hAnsi="Times New Roman" w:cs="Times New Roman"/>
          <w:noProof/>
          <w:sz w:val="24"/>
          <w:szCs w:val="24"/>
        </w:rPr>
        <w:t>(83-4)</w:t>
      </w:r>
      <w:r w:rsidR="00F83DE5" w:rsidRPr="00857124">
        <w:rPr>
          <w:rFonts w:ascii="Times New Roman" w:hAnsi="Times New Roman" w:cs="Times New Roman"/>
          <w:sz w:val="24"/>
          <w:szCs w:val="24"/>
        </w:rPr>
        <w:fldChar w:fldCharType="end"/>
      </w:r>
      <w:r w:rsidR="00F83DE5" w:rsidRPr="00857124">
        <w:rPr>
          <w:rFonts w:ascii="Times New Roman" w:hAnsi="Times New Roman" w:cs="Times New Roman"/>
          <w:sz w:val="24"/>
          <w:szCs w:val="24"/>
        </w:rPr>
        <w:t>.</w:t>
      </w:r>
      <w:r w:rsidR="00304A5D" w:rsidRPr="00857124">
        <w:rPr>
          <w:rFonts w:ascii="Times New Roman" w:hAnsi="Times New Roman" w:cs="Times New Roman"/>
          <w:sz w:val="24"/>
          <w:szCs w:val="24"/>
        </w:rPr>
        <w:t xml:space="preserve"> </w:t>
      </w:r>
      <w:r w:rsidR="00F83DE5" w:rsidRPr="00857124">
        <w:rPr>
          <w:rFonts w:ascii="Times New Roman" w:hAnsi="Times New Roman" w:cs="Times New Roman"/>
          <w:sz w:val="24"/>
          <w:szCs w:val="24"/>
        </w:rPr>
        <w:t xml:space="preserve">Be that as it may, Aguilera </w:t>
      </w:r>
      <w:r w:rsidR="00E937A0" w:rsidRPr="00857124">
        <w:rPr>
          <w:rFonts w:ascii="Times New Roman" w:hAnsi="Times New Roman" w:cs="Times New Roman"/>
          <w:sz w:val="24"/>
          <w:szCs w:val="24"/>
        </w:rPr>
        <w:t>sees in this group</w:t>
      </w:r>
      <w:r w:rsidR="0028124D" w:rsidRPr="00857124">
        <w:rPr>
          <w:rFonts w:ascii="Times New Roman" w:hAnsi="Times New Roman" w:cs="Times New Roman"/>
          <w:sz w:val="24"/>
          <w:szCs w:val="24"/>
        </w:rPr>
        <w:t>, especially in the youth,</w:t>
      </w:r>
      <w:r w:rsidR="00E937A0" w:rsidRPr="00857124">
        <w:rPr>
          <w:rFonts w:ascii="Times New Roman" w:hAnsi="Times New Roman" w:cs="Times New Roman"/>
          <w:sz w:val="24"/>
          <w:szCs w:val="24"/>
        </w:rPr>
        <w:t xml:space="preserve"> the incarnation of sacrifice and</w:t>
      </w:r>
      <w:r w:rsidR="00764F38" w:rsidRPr="00857124">
        <w:rPr>
          <w:rFonts w:ascii="Times New Roman" w:hAnsi="Times New Roman" w:cs="Times New Roman"/>
          <w:sz w:val="24"/>
          <w:szCs w:val="24"/>
        </w:rPr>
        <w:t xml:space="preserve"> a model of resistance as in the poem “Por la patria”: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64F38" w:rsidRPr="00857124" w14:paraId="32724987" w14:textId="77777777" w:rsidTr="003022B9">
        <w:tc>
          <w:tcPr>
            <w:tcW w:w="4788" w:type="dxa"/>
          </w:tcPr>
          <w:p w14:paraId="20878B79"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rPr>
              <w:t>-</w:t>
            </w:r>
            <w:r w:rsidRPr="00857124">
              <w:rPr>
                <w:rFonts w:ascii="Times New Roman" w:hAnsi="Times New Roman" w:cs="Times New Roman"/>
                <w:sz w:val="24"/>
                <w:szCs w:val="24"/>
                <w:lang w:val="es-ES_tradnl"/>
              </w:rPr>
              <w:t>¿A dónde vas, hijo mío,</w:t>
            </w:r>
          </w:p>
          <w:p w14:paraId="0AFE7674"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Que </w:t>
            </w:r>
            <w:r w:rsidR="0028124D" w:rsidRPr="00857124">
              <w:rPr>
                <w:rFonts w:ascii="Times New Roman" w:hAnsi="Times New Roman" w:cs="Times New Roman"/>
                <w:sz w:val="24"/>
                <w:szCs w:val="24"/>
                <w:lang w:val="es-ES_tradnl"/>
              </w:rPr>
              <w:t>así</w:t>
            </w:r>
            <w:r w:rsidRPr="00857124">
              <w:rPr>
                <w:rFonts w:ascii="Times New Roman" w:hAnsi="Times New Roman" w:cs="Times New Roman"/>
                <w:sz w:val="24"/>
                <w:szCs w:val="24"/>
                <w:lang w:val="es-ES_tradnl"/>
              </w:rPr>
              <w:t xml:space="preserve"> dejas la </w:t>
            </w:r>
            <w:r w:rsidR="0028124D" w:rsidRPr="00857124">
              <w:rPr>
                <w:rFonts w:ascii="Times New Roman" w:hAnsi="Times New Roman" w:cs="Times New Roman"/>
                <w:sz w:val="24"/>
                <w:szCs w:val="24"/>
                <w:lang w:val="es-ES_tradnl"/>
              </w:rPr>
              <w:t>cabaña</w:t>
            </w:r>
            <w:r w:rsidRPr="00857124">
              <w:rPr>
                <w:rFonts w:ascii="Times New Roman" w:hAnsi="Times New Roman" w:cs="Times New Roman"/>
                <w:sz w:val="24"/>
                <w:szCs w:val="24"/>
                <w:lang w:val="es-ES_tradnl"/>
              </w:rPr>
              <w:t>?</w:t>
            </w:r>
          </w:p>
          <w:p w14:paraId="5F12FD48"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 combatir por España,</w:t>
            </w:r>
          </w:p>
          <w:p w14:paraId="768B9562"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Como bueno a pelear.</w:t>
            </w:r>
          </w:p>
          <w:p w14:paraId="63EED5D2"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 mis lágrimas no atiendes?</w:t>
            </w:r>
          </w:p>
          <w:p w14:paraId="5C8DD7FE"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¿No sientes mis manos yertas?</w:t>
            </w:r>
          </w:p>
          <w:p w14:paraId="48A40B08"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-Al dintel de nuestras puertas</w:t>
            </w:r>
          </w:p>
          <w:p w14:paraId="584810FD"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Ya los franceses están.</w:t>
            </w:r>
          </w:p>
          <w:p w14:paraId="5FC0A701"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-¡Guárdate Dios!</w:t>
            </w:r>
          </w:p>
          <w:p w14:paraId="7CD3BD2F"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¡Corre a morir por la patria!</w:t>
            </w:r>
          </w:p>
          <w:p w14:paraId="620D9C86"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-¡Adiós!</w:t>
            </w:r>
          </w:p>
          <w:p w14:paraId="3F3AA29D" w14:textId="77777777" w:rsidR="00764F38" w:rsidRPr="00857124" w:rsidRDefault="00764F38" w:rsidP="00764F38">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-¡Adiós!</w:t>
            </w:r>
            <w:r w:rsidR="000908B2">
              <w:rPr>
                <w:rFonts w:ascii="Times New Roman" w:hAnsi="Times New Roman" w:cs="Times New Roman"/>
                <w:sz w:val="24"/>
                <w:szCs w:val="24"/>
                <w:lang w:val="es-ES_tradnl"/>
              </w:rPr>
              <w:t xml:space="preserve"> (43).</w:t>
            </w:r>
          </w:p>
        </w:tc>
        <w:tc>
          <w:tcPr>
            <w:tcW w:w="4788" w:type="dxa"/>
          </w:tcPr>
          <w:p w14:paraId="477D2405"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-Where are you off to, my son,</w:t>
            </w:r>
          </w:p>
          <w:p w14:paraId="26DBBC7E"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That you leave the shack thus?</w:t>
            </w:r>
          </w:p>
          <w:p w14:paraId="56DAFE18"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-To combat for Spain,</w:t>
            </w:r>
          </w:p>
          <w:p w14:paraId="2A52D422"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Like a good lad, to fight.</w:t>
            </w:r>
          </w:p>
          <w:p w14:paraId="46A0E807" w14:textId="1E205C61"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w:t>
            </w:r>
            <w:r w:rsidR="008E00E7">
              <w:rPr>
                <w:rFonts w:ascii="Times New Roman" w:hAnsi="Times New Roman" w:cs="Times New Roman"/>
                <w:sz w:val="24"/>
                <w:szCs w:val="24"/>
              </w:rPr>
              <w:t>Don’t you see</w:t>
            </w:r>
            <w:r w:rsidRPr="00857124">
              <w:rPr>
                <w:rFonts w:ascii="Times New Roman" w:hAnsi="Times New Roman" w:cs="Times New Roman"/>
                <w:sz w:val="24"/>
                <w:szCs w:val="24"/>
              </w:rPr>
              <w:t xml:space="preserve"> my tears?</w:t>
            </w:r>
          </w:p>
          <w:p w14:paraId="25F23FEB" w14:textId="6182A5DC" w:rsidR="0028124D" w:rsidRPr="00857124" w:rsidRDefault="008E00E7" w:rsidP="0028124D">
            <w:pPr>
              <w:rPr>
                <w:rFonts w:ascii="Times New Roman" w:hAnsi="Times New Roman" w:cs="Times New Roman"/>
                <w:sz w:val="24"/>
                <w:szCs w:val="24"/>
              </w:rPr>
            </w:pPr>
            <w:r>
              <w:rPr>
                <w:rFonts w:ascii="Times New Roman" w:hAnsi="Times New Roman" w:cs="Times New Roman"/>
                <w:sz w:val="24"/>
                <w:szCs w:val="24"/>
              </w:rPr>
              <w:t xml:space="preserve">Don’t you feel </w:t>
            </w:r>
            <w:r w:rsidR="0028124D" w:rsidRPr="00857124">
              <w:rPr>
                <w:rFonts w:ascii="Times New Roman" w:hAnsi="Times New Roman" w:cs="Times New Roman"/>
                <w:sz w:val="24"/>
                <w:szCs w:val="24"/>
              </w:rPr>
              <w:t xml:space="preserve"> my rigid hands?</w:t>
            </w:r>
          </w:p>
          <w:p w14:paraId="598AD903"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-At the lintel of our doors</w:t>
            </w:r>
          </w:p>
          <w:p w14:paraId="3EB41C3C"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The French are there.</w:t>
            </w:r>
          </w:p>
          <w:p w14:paraId="1EAC02F7"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-God protect you!</w:t>
            </w:r>
          </w:p>
          <w:p w14:paraId="47FA770D"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-Run to die for the country!</w:t>
            </w:r>
          </w:p>
          <w:p w14:paraId="6EB605D6"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-Farewell!</w:t>
            </w:r>
          </w:p>
          <w:p w14:paraId="580AD3F5" w14:textId="77777777" w:rsidR="0028124D" w:rsidRPr="00857124" w:rsidRDefault="0028124D" w:rsidP="0028124D">
            <w:pPr>
              <w:rPr>
                <w:rFonts w:ascii="Times New Roman" w:hAnsi="Times New Roman" w:cs="Times New Roman"/>
                <w:sz w:val="24"/>
                <w:szCs w:val="24"/>
              </w:rPr>
            </w:pPr>
            <w:r w:rsidRPr="00857124">
              <w:rPr>
                <w:rFonts w:ascii="Times New Roman" w:hAnsi="Times New Roman" w:cs="Times New Roman"/>
                <w:sz w:val="24"/>
                <w:szCs w:val="24"/>
              </w:rPr>
              <w:t>-Farewell!</w:t>
            </w:r>
          </w:p>
        </w:tc>
      </w:tr>
    </w:tbl>
    <w:p w14:paraId="657B8C9E" w14:textId="77777777" w:rsidR="003022B9" w:rsidRPr="00857124" w:rsidRDefault="003022B9" w:rsidP="003022B9">
      <w:pPr>
        <w:spacing w:line="240" w:lineRule="auto"/>
        <w:rPr>
          <w:rFonts w:ascii="Times New Roman" w:hAnsi="Times New Roman" w:cs="Times New Roman"/>
          <w:sz w:val="24"/>
          <w:szCs w:val="24"/>
        </w:rPr>
      </w:pPr>
    </w:p>
    <w:p w14:paraId="4FCE7BAA" w14:textId="6A55952D" w:rsidR="00DB2DAA" w:rsidRPr="00857124" w:rsidRDefault="008E00E7" w:rsidP="00DB2DAA">
      <w:pPr>
        <w:spacing w:line="480" w:lineRule="auto"/>
        <w:rPr>
          <w:rFonts w:ascii="Times New Roman" w:hAnsi="Times New Roman" w:cs="Times New Roman"/>
          <w:sz w:val="24"/>
          <w:szCs w:val="24"/>
        </w:rPr>
      </w:pPr>
      <w:r>
        <w:rPr>
          <w:rFonts w:ascii="Times New Roman" w:hAnsi="Times New Roman" w:cs="Times New Roman"/>
          <w:sz w:val="24"/>
          <w:szCs w:val="24"/>
        </w:rPr>
        <w:t>T</w:t>
      </w:r>
      <w:r w:rsidR="00DB2DAA" w:rsidRPr="00857124">
        <w:rPr>
          <w:rFonts w:ascii="Times New Roman" w:hAnsi="Times New Roman" w:cs="Times New Roman"/>
          <w:sz w:val="24"/>
          <w:szCs w:val="24"/>
        </w:rPr>
        <w:t xml:space="preserve">he Peninsular War was a monument of history at the time of </w:t>
      </w:r>
      <w:r w:rsidR="00DB2DAA" w:rsidRPr="00857124">
        <w:rPr>
          <w:rFonts w:ascii="Times New Roman" w:hAnsi="Times New Roman" w:cs="Times New Roman"/>
          <w:i/>
          <w:sz w:val="24"/>
          <w:szCs w:val="24"/>
        </w:rPr>
        <w:t>Ecos</w:t>
      </w:r>
      <w:r w:rsidR="00DB2DAA" w:rsidRPr="00857124">
        <w:rPr>
          <w:rFonts w:ascii="Times New Roman" w:hAnsi="Times New Roman" w:cs="Times New Roman"/>
          <w:sz w:val="24"/>
          <w:szCs w:val="24"/>
        </w:rPr>
        <w:t xml:space="preserve">’ publication; however, it serves as an illustration of the power of the masses to recognize their interests </w:t>
      </w:r>
      <w:r w:rsidR="003022B9" w:rsidRPr="00857124">
        <w:rPr>
          <w:rFonts w:ascii="Times New Roman" w:hAnsi="Times New Roman" w:cs="Times New Roman"/>
          <w:sz w:val="24"/>
          <w:szCs w:val="24"/>
        </w:rPr>
        <w:t xml:space="preserve">and ensure </w:t>
      </w:r>
      <w:r w:rsidR="003022B9" w:rsidRPr="00857124">
        <w:rPr>
          <w:rFonts w:ascii="Times New Roman" w:hAnsi="Times New Roman" w:cs="Times New Roman"/>
          <w:sz w:val="24"/>
          <w:szCs w:val="24"/>
        </w:rPr>
        <w:lastRenderedPageBreak/>
        <w:t xml:space="preserve">revolution and social change. What may appear to be staunch patriotism is convenient in the face of censorship, but in reality, it is a call to arms. </w:t>
      </w:r>
    </w:p>
    <w:p w14:paraId="3F6B02AC" w14:textId="77777777" w:rsidR="007708CA" w:rsidRPr="00857124" w:rsidRDefault="003022B9" w:rsidP="003022B9">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El veterano" or “The veteran” is perhaps the most poignantly conveyed poem in the collection. Marcos Blanco-Belmonte included it in his selection of the most p</w:t>
      </w:r>
      <w:r w:rsidR="00D36130" w:rsidRPr="00857124">
        <w:rPr>
          <w:rFonts w:ascii="Times New Roman" w:hAnsi="Times New Roman" w:cs="Times New Roman"/>
          <w:sz w:val="24"/>
          <w:szCs w:val="24"/>
        </w:rPr>
        <w:t>atriotic poems of Spanish poetry</w:t>
      </w:r>
      <w:r w:rsidRPr="00857124">
        <w:rPr>
          <w:rFonts w:ascii="Times New Roman" w:hAnsi="Times New Roman" w:cs="Times New Roman"/>
          <w:sz w:val="24"/>
          <w:szCs w:val="24"/>
        </w:rPr>
        <w:t>.</w:t>
      </w:r>
      <w:r w:rsidRPr="00857124">
        <w:rPr>
          <w:rStyle w:val="FootnoteReference"/>
          <w:rFonts w:ascii="Times New Roman" w:hAnsi="Times New Roman" w:cs="Times New Roman"/>
          <w:sz w:val="24"/>
          <w:szCs w:val="24"/>
        </w:rPr>
        <w:footnoteReference w:id="144"/>
      </w:r>
      <w:r w:rsidRPr="00857124">
        <w:rPr>
          <w:rFonts w:ascii="Times New Roman" w:hAnsi="Times New Roman" w:cs="Times New Roman"/>
          <w:sz w:val="24"/>
          <w:szCs w:val="24"/>
        </w:rPr>
        <w:t xml:space="preserve"> Notable for its</w:t>
      </w:r>
      <w:r w:rsidR="007708CA" w:rsidRPr="00857124">
        <w:rPr>
          <w:rFonts w:ascii="Times New Roman" w:hAnsi="Times New Roman" w:cs="Times New Roman"/>
          <w:sz w:val="24"/>
          <w:szCs w:val="24"/>
        </w:rPr>
        <w:t xml:space="preserve"> </w:t>
      </w:r>
      <w:r w:rsidR="009E353E" w:rsidRPr="00857124">
        <w:rPr>
          <w:rFonts w:ascii="Times New Roman" w:hAnsi="Times New Roman" w:cs="Times New Roman"/>
          <w:sz w:val="24"/>
          <w:szCs w:val="24"/>
        </w:rPr>
        <w:t>sharp and vivid sentiment</w:t>
      </w:r>
      <w:r w:rsidR="00104C50" w:rsidRPr="00857124">
        <w:rPr>
          <w:rFonts w:ascii="Times New Roman" w:hAnsi="Times New Roman" w:cs="Times New Roman"/>
          <w:sz w:val="24"/>
          <w:szCs w:val="24"/>
        </w:rPr>
        <w:t xml:space="preserve">s, </w:t>
      </w:r>
      <w:r w:rsidRPr="00857124">
        <w:rPr>
          <w:rFonts w:ascii="Times New Roman" w:hAnsi="Times New Roman" w:cs="Times New Roman"/>
          <w:sz w:val="24"/>
          <w:szCs w:val="24"/>
        </w:rPr>
        <w:t>the poem</w:t>
      </w:r>
      <w:r w:rsidR="00104C50" w:rsidRPr="00857124">
        <w:rPr>
          <w:rFonts w:ascii="Times New Roman" w:hAnsi="Times New Roman" w:cs="Times New Roman"/>
          <w:sz w:val="24"/>
          <w:szCs w:val="24"/>
        </w:rPr>
        <w:t xml:space="preserve"> illustrates an aging Spanish veteran’s affection </w:t>
      </w:r>
      <w:r w:rsidR="009E353E" w:rsidRPr="00857124">
        <w:rPr>
          <w:rFonts w:ascii="Times New Roman" w:hAnsi="Times New Roman" w:cs="Times New Roman"/>
          <w:sz w:val="24"/>
          <w:szCs w:val="24"/>
        </w:rPr>
        <w:t>for his country</w:t>
      </w:r>
      <w:r w:rsidR="00104C50" w:rsidRPr="00857124">
        <w:rPr>
          <w:rFonts w:ascii="Times New Roman" w:hAnsi="Times New Roman" w:cs="Times New Roman"/>
          <w:sz w:val="24"/>
          <w:szCs w:val="24"/>
        </w:rPr>
        <w:t>, even when said country</w:t>
      </w:r>
      <w:r w:rsidR="007708CA" w:rsidRPr="00857124">
        <w:rPr>
          <w:rFonts w:ascii="Times New Roman" w:hAnsi="Times New Roman" w:cs="Times New Roman"/>
          <w:sz w:val="24"/>
          <w:szCs w:val="24"/>
        </w:rPr>
        <w:t xml:space="preserve"> </w:t>
      </w:r>
      <w:r w:rsidR="00104C50" w:rsidRPr="00857124">
        <w:rPr>
          <w:rFonts w:ascii="Times New Roman" w:hAnsi="Times New Roman" w:cs="Times New Roman"/>
          <w:sz w:val="24"/>
          <w:szCs w:val="24"/>
        </w:rPr>
        <w:t>forsakes him. Its</w:t>
      </w:r>
      <w:r w:rsidR="007708CA" w:rsidRPr="00857124">
        <w:rPr>
          <w:rFonts w:ascii="Times New Roman" w:hAnsi="Times New Roman" w:cs="Times New Roman"/>
          <w:sz w:val="24"/>
          <w:szCs w:val="24"/>
        </w:rPr>
        <w:t xml:space="preserve"> </w:t>
      </w:r>
      <w:r w:rsidR="00104C50" w:rsidRPr="00857124">
        <w:rPr>
          <w:rFonts w:ascii="Times New Roman" w:hAnsi="Times New Roman" w:cs="Times New Roman"/>
          <w:sz w:val="24"/>
          <w:szCs w:val="24"/>
        </w:rPr>
        <w:t xml:space="preserve">narrative </w:t>
      </w:r>
      <w:r w:rsidR="007708CA" w:rsidRPr="00857124">
        <w:rPr>
          <w:rFonts w:ascii="Times New Roman" w:hAnsi="Times New Roman" w:cs="Times New Roman"/>
          <w:sz w:val="24"/>
          <w:szCs w:val="24"/>
        </w:rPr>
        <w:t xml:space="preserve">structure is similar </w:t>
      </w:r>
      <w:r w:rsidR="009E353E" w:rsidRPr="00857124">
        <w:rPr>
          <w:rFonts w:ascii="Times New Roman" w:hAnsi="Times New Roman" w:cs="Times New Roman"/>
          <w:sz w:val="24"/>
          <w:szCs w:val="24"/>
        </w:rPr>
        <w:t xml:space="preserve">to </w:t>
      </w:r>
      <w:r w:rsidR="007708CA" w:rsidRPr="00857124">
        <w:rPr>
          <w:rFonts w:ascii="Times New Roman" w:hAnsi="Times New Roman" w:cs="Times New Roman"/>
          <w:sz w:val="24"/>
          <w:szCs w:val="24"/>
        </w:rPr>
        <w:t xml:space="preserve">"Roncesvalles" </w:t>
      </w:r>
      <w:r w:rsidR="00104C50" w:rsidRPr="00857124">
        <w:rPr>
          <w:rFonts w:ascii="Times New Roman" w:hAnsi="Times New Roman" w:cs="Times New Roman"/>
          <w:sz w:val="24"/>
          <w:szCs w:val="24"/>
        </w:rPr>
        <w:t>as</w:t>
      </w:r>
      <w:r w:rsidR="007708CA" w:rsidRPr="00857124">
        <w:rPr>
          <w:rFonts w:ascii="Times New Roman" w:hAnsi="Times New Roman" w:cs="Times New Roman"/>
          <w:sz w:val="24"/>
          <w:szCs w:val="24"/>
        </w:rPr>
        <w:t xml:space="preserve"> it is the child who initiates the dialogue</w:t>
      </w:r>
      <w:r w:rsidR="009E353E" w:rsidRPr="00857124">
        <w:rPr>
          <w:rFonts w:ascii="Times New Roman" w:hAnsi="Times New Roman" w:cs="Times New Roman"/>
          <w:sz w:val="24"/>
          <w:szCs w:val="24"/>
        </w:rPr>
        <w:t xml:space="preserve"> in </w:t>
      </w:r>
      <w:r w:rsidR="009E353E" w:rsidRPr="00857124">
        <w:rPr>
          <w:rFonts w:ascii="Times New Roman" w:hAnsi="Times New Roman" w:cs="Times New Roman"/>
          <w:i/>
          <w:sz w:val="24"/>
          <w:szCs w:val="24"/>
        </w:rPr>
        <w:t>media res</w:t>
      </w:r>
      <w:r w:rsidR="007708CA" w:rsidRPr="00857124">
        <w:rPr>
          <w:rFonts w:ascii="Times New Roman" w:hAnsi="Times New Roman" w:cs="Times New Roman"/>
          <w:sz w:val="24"/>
          <w:szCs w:val="24"/>
        </w:rPr>
        <w:t xml:space="preserve">, followed by the father figure </w:t>
      </w:r>
      <w:r w:rsidR="00104C50" w:rsidRPr="00857124">
        <w:rPr>
          <w:rFonts w:ascii="Times New Roman" w:hAnsi="Times New Roman" w:cs="Times New Roman"/>
          <w:sz w:val="24"/>
          <w:szCs w:val="24"/>
        </w:rPr>
        <w:t xml:space="preserve">that recounts </w:t>
      </w:r>
      <w:r w:rsidR="00D36130" w:rsidRPr="00857124">
        <w:rPr>
          <w:rFonts w:ascii="Times New Roman" w:hAnsi="Times New Roman" w:cs="Times New Roman"/>
          <w:sz w:val="24"/>
          <w:szCs w:val="24"/>
        </w:rPr>
        <w:t>past impression of the Peninsular War and his current poverty</w:t>
      </w:r>
      <w:r w:rsidR="007708CA" w:rsidRPr="00857124">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788"/>
        <w:gridCol w:w="4788"/>
      </w:tblGrid>
      <w:tr w:rsidR="00BB641D" w:rsidRPr="00857124" w14:paraId="376918CD" w14:textId="77777777" w:rsidTr="003079F9">
        <w:tc>
          <w:tcPr>
            <w:tcW w:w="4788" w:type="dxa"/>
            <w:tcBorders>
              <w:top w:val="nil"/>
              <w:left w:val="nil"/>
              <w:bottom w:val="nil"/>
              <w:right w:val="nil"/>
            </w:tcBorders>
          </w:tcPr>
          <w:p w14:paraId="07525921" w14:textId="77777777" w:rsidR="00BB641D" w:rsidRPr="00857124" w:rsidRDefault="00062F7C" w:rsidP="00BB641D">
            <w:pPr>
              <w:rPr>
                <w:rFonts w:ascii="Times New Roman" w:hAnsi="Times New Roman" w:cs="Times New Roman"/>
                <w:sz w:val="24"/>
                <w:szCs w:val="24"/>
              </w:rPr>
            </w:pPr>
            <w:r w:rsidRPr="00857124">
              <w:rPr>
                <w:rFonts w:ascii="Times New Roman" w:hAnsi="Times New Roman" w:cs="Times New Roman"/>
                <w:sz w:val="24"/>
                <w:szCs w:val="24"/>
              </w:rPr>
              <w:t>-Sigue, padre, yo te escucho.</w:t>
            </w:r>
          </w:p>
          <w:p w14:paraId="7D31F5E4" w14:textId="77777777" w:rsidR="00062F7C" w:rsidRPr="00857124" w:rsidRDefault="00062F7C" w:rsidP="00BB641D">
            <w:pPr>
              <w:rPr>
                <w:rFonts w:ascii="Times New Roman" w:hAnsi="Times New Roman" w:cs="Times New Roman"/>
                <w:sz w:val="24"/>
                <w:szCs w:val="24"/>
              </w:rPr>
            </w:pPr>
            <w:r w:rsidRPr="00857124">
              <w:rPr>
                <w:rFonts w:ascii="Times New Roman" w:hAnsi="Times New Roman" w:cs="Times New Roman"/>
                <w:sz w:val="24"/>
                <w:szCs w:val="24"/>
              </w:rPr>
              <w:t xml:space="preserve">-Aun </w:t>
            </w:r>
            <w:r w:rsidR="00AA003A" w:rsidRPr="00857124">
              <w:rPr>
                <w:rFonts w:ascii="Times New Roman" w:hAnsi="Times New Roman" w:cs="Times New Roman"/>
                <w:sz w:val="24"/>
                <w:szCs w:val="24"/>
              </w:rPr>
              <w:t>entero en la memoria</w:t>
            </w:r>
          </w:p>
          <w:p w14:paraId="00B320CC" w14:textId="77777777" w:rsidR="00AA003A" w:rsidRPr="00857124" w:rsidRDefault="00D36130" w:rsidP="00BB641D">
            <w:pPr>
              <w:rPr>
                <w:rFonts w:ascii="Times New Roman" w:hAnsi="Times New Roman" w:cs="Times New Roman"/>
                <w:sz w:val="24"/>
                <w:szCs w:val="24"/>
              </w:rPr>
            </w:pPr>
            <w:r w:rsidRPr="00857124">
              <w:rPr>
                <w:rFonts w:ascii="Times New Roman" w:hAnsi="Times New Roman" w:cs="Times New Roman"/>
                <w:sz w:val="24"/>
                <w:szCs w:val="24"/>
              </w:rPr>
              <w:t>Vive aquel tiempo de g</w:t>
            </w:r>
            <w:r w:rsidR="00AA003A" w:rsidRPr="00857124">
              <w:rPr>
                <w:rFonts w:ascii="Times New Roman" w:hAnsi="Times New Roman" w:cs="Times New Roman"/>
                <w:sz w:val="24"/>
                <w:szCs w:val="24"/>
              </w:rPr>
              <w:t>loria</w:t>
            </w:r>
          </w:p>
          <w:p w14:paraId="72FDD40D" w14:textId="77777777" w:rsidR="00AA003A" w:rsidRPr="00857124" w:rsidRDefault="00AA003A" w:rsidP="00BB641D">
            <w:pPr>
              <w:rPr>
                <w:rFonts w:ascii="Times New Roman" w:hAnsi="Times New Roman" w:cs="Times New Roman"/>
                <w:sz w:val="24"/>
                <w:szCs w:val="24"/>
              </w:rPr>
            </w:pPr>
            <w:r w:rsidRPr="00857124">
              <w:rPr>
                <w:rFonts w:ascii="Times New Roman" w:hAnsi="Times New Roman" w:cs="Times New Roman"/>
                <w:sz w:val="24"/>
                <w:szCs w:val="24"/>
              </w:rPr>
              <w:t>Para el soldado español.</w:t>
            </w:r>
          </w:p>
          <w:p w14:paraId="0EBCDB6E" w14:textId="77777777" w:rsidR="00AA003A" w:rsidRPr="00857124" w:rsidRDefault="00AA003A" w:rsidP="00BB641D">
            <w:pPr>
              <w:rPr>
                <w:rFonts w:ascii="Times New Roman" w:hAnsi="Times New Roman" w:cs="Times New Roman"/>
                <w:sz w:val="24"/>
                <w:szCs w:val="24"/>
              </w:rPr>
            </w:pPr>
            <w:r w:rsidRPr="00857124">
              <w:rPr>
                <w:rFonts w:ascii="Times New Roman" w:hAnsi="Times New Roman" w:cs="Times New Roman"/>
                <w:sz w:val="24"/>
                <w:szCs w:val="24"/>
              </w:rPr>
              <w:t>Paréceme que mis ojos</w:t>
            </w:r>
          </w:p>
          <w:p w14:paraId="7E3ACEC4" w14:textId="77777777" w:rsidR="00BB641D" w:rsidRPr="00857124" w:rsidRDefault="00AA003A" w:rsidP="00AA003A">
            <w:pPr>
              <w:rPr>
                <w:rFonts w:ascii="Times New Roman" w:hAnsi="Times New Roman" w:cs="Times New Roman"/>
                <w:sz w:val="24"/>
                <w:szCs w:val="24"/>
              </w:rPr>
            </w:pPr>
            <w:r w:rsidRPr="00857124">
              <w:rPr>
                <w:rFonts w:ascii="Times New Roman" w:hAnsi="Times New Roman" w:cs="Times New Roman"/>
                <w:sz w:val="24"/>
                <w:szCs w:val="24"/>
              </w:rPr>
              <w:t>Aún ven el choque sangriento,</w:t>
            </w:r>
          </w:p>
          <w:p w14:paraId="311B442B" w14:textId="77777777" w:rsidR="00AA003A" w:rsidRPr="00857124" w:rsidRDefault="00AA003A" w:rsidP="00AA003A">
            <w:pPr>
              <w:rPr>
                <w:rFonts w:ascii="Times New Roman" w:hAnsi="Times New Roman" w:cs="Times New Roman"/>
                <w:sz w:val="24"/>
                <w:szCs w:val="24"/>
              </w:rPr>
            </w:pPr>
            <w:r w:rsidRPr="00857124">
              <w:rPr>
                <w:rFonts w:ascii="Times New Roman" w:hAnsi="Times New Roman" w:cs="Times New Roman"/>
                <w:sz w:val="24"/>
                <w:szCs w:val="24"/>
              </w:rPr>
              <w:t>Y el polvo que, por el viento,</w:t>
            </w:r>
          </w:p>
          <w:p w14:paraId="7E12EEF9" w14:textId="77777777" w:rsidR="00AA003A" w:rsidRPr="00857124" w:rsidRDefault="00AA003A" w:rsidP="00AA003A">
            <w:pPr>
              <w:rPr>
                <w:rFonts w:ascii="Times New Roman" w:hAnsi="Times New Roman" w:cs="Times New Roman"/>
                <w:sz w:val="24"/>
                <w:szCs w:val="24"/>
              </w:rPr>
            </w:pPr>
            <w:r w:rsidRPr="00857124">
              <w:rPr>
                <w:rFonts w:ascii="Times New Roman" w:hAnsi="Times New Roman" w:cs="Times New Roman"/>
                <w:sz w:val="24"/>
                <w:szCs w:val="24"/>
              </w:rPr>
              <w:t>A oscurecer iba el sol.</w:t>
            </w:r>
          </w:p>
          <w:p w14:paraId="3766BFFE" w14:textId="77777777" w:rsidR="00AA003A" w:rsidRPr="00857124" w:rsidRDefault="00AA003A" w:rsidP="00AA003A">
            <w:pPr>
              <w:ind w:left="270"/>
              <w:rPr>
                <w:rFonts w:ascii="Times New Roman" w:hAnsi="Times New Roman" w:cs="Times New Roman"/>
                <w:sz w:val="24"/>
                <w:szCs w:val="24"/>
              </w:rPr>
            </w:pPr>
            <w:r w:rsidRPr="00857124">
              <w:rPr>
                <w:rFonts w:ascii="Times New Roman" w:hAnsi="Times New Roman" w:cs="Times New Roman"/>
                <w:sz w:val="24"/>
                <w:szCs w:val="24"/>
              </w:rPr>
              <w:t>-Y la patria te abandona?</w:t>
            </w:r>
          </w:p>
          <w:p w14:paraId="7BE03EB9" w14:textId="77777777" w:rsidR="00AA003A" w:rsidRPr="00857124" w:rsidRDefault="00AA003A" w:rsidP="00AA003A">
            <w:pPr>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-¡En el invierno, hijo mío,</w:t>
            </w:r>
          </w:p>
          <w:p w14:paraId="64D33C09" w14:textId="77777777" w:rsidR="00AA003A" w:rsidRPr="00857124" w:rsidRDefault="00AA003A" w:rsidP="00AA003A">
            <w:pPr>
              <w:ind w:left="360"/>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Tiemblo de frío!</w:t>
            </w:r>
          </w:p>
          <w:p w14:paraId="16B316CA" w14:textId="77777777" w:rsidR="00AA003A" w:rsidRPr="00857124" w:rsidRDefault="00AA003A" w:rsidP="00AA003A">
            <w:pPr>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 xml:space="preserve">¡Yo que gané su corona, </w:t>
            </w:r>
          </w:p>
          <w:p w14:paraId="6F7DFDF9" w14:textId="77777777" w:rsidR="00AA003A" w:rsidRPr="000908B2" w:rsidRDefault="00AA003A" w:rsidP="00AA003A">
            <w:pPr>
              <w:ind w:left="360"/>
              <w:rPr>
                <w:rFonts w:ascii="Times New Roman" w:hAnsi="Times New Roman" w:cs="Times New Roman"/>
                <w:sz w:val="24"/>
                <w:szCs w:val="24"/>
                <w:lang w:val="es-ES_tradnl"/>
              </w:rPr>
            </w:pPr>
            <w:r w:rsidRPr="00857124">
              <w:rPr>
                <w:rFonts w:ascii="Times New Roman" w:hAnsi="Times New Roman" w:cs="Times New Roman"/>
                <w:i/>
                <w:sz w:val="24"/>
                <w:szCs w:val="24"/>
                <w:lang w:val="es-ES_tradnl"/>
              </w:rPr>
              <w:t>Tiemblo de frío!</w:t>
            </w:r>
            <w:r w:rsidR="000908B2">
              <w:rPr>
                <w:rFonts w:ascii="Times New Roman" w:hAnsi="Times New Roman" w:cs="Times New Roman"/>
                <w:i/>
                <w:sz w:val="24"/>
                <w:szCs w:val="24"/>
                <w:lang w:val="es-ES_tradnl"/>
              </w:rPr>
              <w:t xml:space="preserve"> </w:t>
            </w:r>
            <w:r w:rsidR="000908B2">
              <w:rPr>
                <w:rFonts w:ascii="Times New Roman" w:hAnsi="Times New Roman" w:cs="Times New Roman"/>
                <w:sz w:val="24"/>
                <w:szCs w:val="24"/>
                <w:lang w:val="es-ES_tradnl"/>
              </w:rPr>
              <w:t>(35).</w:t>
            </w:r>
          </w:p>
        </w:tc>
        <w:tc>
          <w:tcPr>
            <w:tcW w:w="4788" w:type="dxa"/>
            <w:tcBorders>
              <w:top w:val="nil"/>
              <w:left w:val="nil"/>
              <w:bottom w:val="nil"/>
              <w:right w:val="nil"/>
            </w:tcBorders>
          </w:tcPr>
          <w:p w14:paraId="4F853B4F" w14:textId="77777777" w:rsidR="00BB641D" w:rsidRPr="00857124" w:rsidRDefault="00BB641D" w:rsidP="00BB641D">
            <w:pPr>
              <w:ind w:left="180"/>
              <w:rPr>
                <w:rFonts w:ascii="Times New Roman" w:hAnsi="Times New Roman" w:cs="Times New Roman"/>
                <w:sz w:val="24"/>
                <w:szCs w:val="24"/>
              </w:rPr>
            </w:pPr>
            <w:r w:rsidRPr="00857124">
              <w:rPr>
                <w:rFonts w:ascii="Times New Roman" w:hAnsi="Times New Roman" w:cs="Times New Roman"/>
                <w:sz w:val="24"/>
                <w:szCs w:val="24"/>
              </w:rPr>
              <w:t>-Go on, Father, I’m listening.</w:t>
            </w:r>
          </w:p>
          <w:p w14:paraId="4541174C" w14:textId="77777777" w:rsidR="00BB641D" w:rsidRPr="00857124" w:rsidRDefault="00BB641D" w:rsidP="00BB641D">
            <w:pPr>
              <w:rPr>
                <w:rFonts w:ascii="Times New Roman" w:hAnsi="Times New Roman" w:cs="Times New Roman"/>
                <w:sz w:val="24"/>
                <w:szCs w:val="24"/>
              </w:rPr>
            </w:pPr>
            <w:r w:rsidRPr="00857124">
              <w:rPr>
                <w:rFonts w:ascii="Times New Roman" w:hAnsi="Times New Roman" w:cs="Times New Roman"/>
                <w:sz w:val="24"/>
                <w:szCs w:val="24"/>
              </w:rPr>
              <w:t>-</w:t>
            </w:r>
            <w:r w:rsidR="00AA003A" w:rsidRPr="00857124">
              <w:rPr>
                <w:rFonts w:ascii="Times New Roman" w:hAnsi="Times New Roman" w:cs="Times New Roman"/>
                <w:sz w:val="24"/>
                <w:szCs w:val="24"/>
              </w:rPr>
              <w:t>Still intact</w:t>
            </w:r>
            <w:r w:rsidRPr="00857124">
              <w:rPr>
                <w:rFonts w:ascii="Times New Roman" w:hAnsi="Times New Roman" w:cs="Times New Roman"/>
                <w:sz w:val="24"/>
                <w:szCs w:val="24"/>
              </w:rPr>
              <w:t xml:space="preserve"> in my memory</w:t>
            </w:r>
          </w:p>
          <w:p w14:paraId="6D279107" w14:textId="77777777" w:rsidR="00BB641D" w:rsidRPr="00857124" w:rsidRDefault="006634AC" w:rsidP="00BB641D">
            <w:pPr>
              <w:rPr>
                <w:rFonts w:ascii="Times New Roman" w:hAnsi="Times New Roman" w:cs="Times New Roman"/>
                <w:sz w:val="24"/>
                <w:szCs w:val="24"/>
              </w:rPr>
            </w:pPr>
            <w:r w:rsidRPr="00857124">
              <w:rPr>
                <w:rFonts w:ascii="Times New Roman" w:hAnsi="Times New Roman" w:cs="Times New Roman"/>
                <w:sz w:val="24"/>
                <w:szCs w:val="24"/>
              </w:rPr>
              <w:t>L</w:t>
            </w:r>
            <w:r w:rsidR="00AA003A" w:rsidRPr="00857124">
              <w:rPr>
                <w:rFonts w:ascii="Times New Roman" w:hAnsi="Times New Roman" w:cs="Times New Roman"/>
                <w:sz w:val="24"/>
                <w:szCs w:val="24"/>
              </w:rPr>
              <w:t>ives that age of glory</w:t>
            </w:r>
          </w:p>
          <w:p w14:paraId="21F3B241" w14:textId="77777777" w:rsidR="00BB641D" w:rsidRPr="00857124" w:rsidRDefault="00BB641D" w:rsidP="00BB641D">
            <w:pPr>
              <w:rPr>
                <w:rFonts w:ascii="Times New Roman" w:hAnsi="Times New Roman" w:cs="Times New Roman"/>
                <w:sz w:val="24"/>
                <w:szCs w:val="24"/>
              </w:rPr>
            </w:pPr>
            <w:r w:rsidRPr="00857124">
              <w:rPr>
                <w:rFonts w:ascii="Times New Roman" w:hAnsi="Times New Roman" w:cs="Times New Roman"/>
                <w:sz w:val="24"/>
                <w:szCs w:val="24"/>
              </w:rPr>
              <w:t>For the Spanish soldier.</w:t>
            </w:r>
          </w:p>
          <w:p w14:paraId="1D0A3312" w14:textId="77777777" w:rsidR="00BB641D" w:rsidRPr="00857124" w:rsidRDefault="00BB641D" w:rsidP="00BB641D">
            <w:pPr>
              <w:rPr>
                <w:rFonts w:ascii="Times New Roman" w:hAnsi="Times New Roman" w:cs="Times New Roman"/>
                <w:sz w:val="24"/>
                <w:szCs w:val="24"/>
              </w:rPr>
            </w:pPr>
            <w:r w:rsidRPr="00857124">
              <w:rPr>
                <w:rFonts w:ascii="Times New Roman" w:hAnsi="Times New Roman" w:cs="Times New Roman"/>
                <w:sz w:val="24"/>
                <w:szCs w:val="24"/>
              </w:rPr>
              <w:t xml:space="preserve">It seems that my eyes </w:t>
            </w:r>
          </w:p>
          <w:p w14:paraId="2B55E9A5" w14:textId="77777777" w:rsidR="00BB641D" w:rsidRPr="00857124" w:rsidRDefault="00BB641D" w:rsidP="00BB641D">
            <w:pPr>
              <w:rPr>
                <w:rFonts w:ascii="Times New Roman" w:hAnsi="Times New Roman" w:cs="Times New Roman"/>
                <w:sz w:val="24"/>
                <w:szCs w:val="24"/>
              </w:rPr>
            </w:pPr>
            <w:r w:rsidRPr="00857124">
              <w:rPr>
                <w:rFonts w:ascii="Times New Roman" w:hAnsi="Times New Roman" w:cs="Times New Roman"/>
                <w:sz w:val="24"/>
                <w:szCs w:val="24"/>
              </w:rPr>
              <w:t xml:space="preserve">Still see the </w:t>
            </w:r>
            <w:r w:rsidR="00104C50" w:rsidRPr="00857124">
              <w:rPr>
                <w:rFonts w:ascii="Times New Roman" w:hAnsi="Times New Roman" w:cs="Times New Roman"/>
                <w:sz w:val="24"/>
                <w:szCs w:val="24"/>
              </w:rPr>
              <w:t>bloody</w:t>
            </w:r>
            <w:r w:rsidR="006634AC" w:rsidRPr="00857124">
              <w:rPr>
                <w:rFonts w:ascii="Times New Roman" w:hAnsi="Times New Roman" w:cs="Times New Roman"/>
                <w:sz w:val="24"/>
                <w:szCs w:val="24"/>
              </w:rPr>
              <w:t xml:space="preserve"> clash</w:t>
            </w:r>
          </w:p>
          <w:p w14:paraId="19F129F3" w14:textId="77777777" w:rsidR="00BB641D" w:rsidRPr="00857124" w:rsidRDefault="00BB641D" w:rsidP="00BB641D">
            <w:pPr>
              <w:rPr>
                <w:rFonts w:ascii="Times New Roman" w:hAnsi="Times New Roman" w:cs="Times New Roman"/>
                <w:sz w:val="24"/>
                <w:szCs w:val="24"/>
              </w:rPr>
            </w:pPr>
            <w:r w:rsidRPr="00857124">
              <w:rPr>
                <w:rFonts w:ascii="Times New Roman" w:hAnsi="Times New Roman" w:cs="Times New Roman"/>
                <w:sz w:val="24"/>
                <w:szCs w:val="24"/>
              </w:rPr>
              <w:t xml:space="preserve">And the dust that, due to the </w:t>
            </w:r>
            <w:r w:rsidR="006634AC" w:rsidRPr="00857124">
              <w:rPr>
                <w:rFonts w:ascii="Times New Roman" w:hAnsi="Times New Roman" w:cs="Times New Roman"/>
                <w:sz w:val="24"/>
                <w:szCs w:val="24"/>
              </w:rPr>
              <w:t>gust</w:t>
            </w:r>
          </w:p>
          <w:p w14:paraId="53E2FBEF" w14:textId="77777777" w:rsidR="00BB641D" w:rsidRPr="00857124" w:rsidRDefault="006634AC" w:rsidP="00BB641D">
            <w:pPr>
              <w:rPr>
                <w:rFonts w:ascii="Times New Roman" w:hAnsi="Times New Roman" w:cs="Times New Roman"/>
                <w:sz w:val="24"/>
                <w:szCs w:val="24"/>
              </w:rPr>
            </w:pPr>
            <w:r w:rsidRPr="00857124">
              <w:rPr>
                <w:rFonts w:ascii="Times New Roman" w:hAnsi="Times New Roman" w:cs="Times New Roman"/>
                <w:sz w:val="24"/>
                <w:szCs w:val="24"/>
              </w:rPr>
              <w:t>To eclipse</w:t>
            </w:r>
            <w:r w:rsidR="00BB641D" w:rsidRPr="00857124">
              <w:rPr>
                <w:rFonts w:ascii="Times New Roman" w:hAnsi="Times New Roman" w:cs="Times New Roman"/>
                <w:sz w:val="24"/>
                <w:szCs w:val="24"/>
              </w:rPr>
              <w:t xml:space="preserve"> the sun</w:t>
            </w:r>
            <w:r w:rsidRPr="00857124">
              <w:rPr>
                <w:rFonts w:ascii="Times New Roman" w:hAnsi="Times New Roman" w:cs="Times New Roman"/>
                <w:sz w:val="24"/>
                <w:szCs w:val="24"/>
              </w:rPr>
              <w:t xml:space="preserve"> it went</w:t>
            </w:r>
            <w:r w:rsidR="00BB641D" w:rsidRPr="00857124">
              <w:rPr>
                <w:rFonts w:ascii="Times New Roman" w:hAnsi="Times New Roman" w:cs="Times New Roman"/>
                <w:sz w:val="24"/>
                <w:szCs w:val="24"/>
              </w:rPr>
              <w:t>.</w:t>
            </w:r>
          </w:p>
          <w:p w14:paraId="45E7E38E" w14:textId="77777777" w:rsidR="00BB641D" w:rsidRPr="00857124" w:rsidRDefault="00BB641D" w:rsidP="00062F7C">
            <w:pPr>
              <w:ind w:left="252"/>
              <w:rPr>
                <w:rFonts w:ascii="Times New Roman" w:hAnsi="Times New Roman" w:cs="Times New Roman"/>
                <w:sz w:val="24"/>
                <w:szCs w:val="24"/>
              </w:rPr>
            </w:pPr>
            <w:r w:rsidRPr="00857124">
              <w:rPr>
                <w:rFonts w:ascii="Times New Roman" w:hAnsi="Times New Roman" w:cs="Times New Roman"/>
                <w:sz w:val="24"/>
                <w:szCs w:val="24"/>
              </w:rPr>
              <w:t>-And motherland abandons you?</w:t>
            </w:r>
          </w:p>
          <w:p w14:paraId="6C118F5B" w14:textId="77777777" w:rsidR="00BB641D" w:rsidRPr="00857124" w:rsidRDefault="00BB641D" w:rsidP="00BB641D">
            <w:pPr>
              <w:rPr>
                <w:rFonts w:ascii="Times New Roman" w:hAnsi="Times New Roman" w:cs="Times New Roman"/>
                <w:i/>
                <w:sz w:val="24"/>
                <w:szCs w:val="24"/>
              </w:rPr>
            </w:pPr>
            <w:r w:rsidRPr="00857124">
              <w:rPr>
                <w:rFonts w:ascii="Times New Roman" w:hAnsi="Times New Roman" w:cs="Times New Roman"/>
                <w:i/>
                <w:sz w:val="24"/>
                <w:szCs w:val="24"/>
              </w:rPr>
              <w:t xml:space="preserve">-In winter, my son </w:t>
            </w:r>
          </w:p>
          <w:p w14:paraId="78B58EEA" w14:textId="77777777" w:rsidR="00BB641D" w:rsidRPr="00857124" w:rsidRDefault="00127D85" w:rsidP="00062F7C">
            <w:pPr>
              <w:ind w:left="342"/>
              <w:rPr>
                <w:rFonts w:ascii="Times New Roman" w:hAnsi="Times New Roman" w:cs="Times New Roman"/>
                <w:i/>
                <w:sz w:val="24"/>
                <w:szCs w:val="24"/>
              </w:rPr>
            </w:pPr>
            <w:r w:rsidRPr="00857124">
              <w:rPr>
                <w:rFonts w:ascii="Times New Roman" w:hAnsi="Times New Roman" w:cs="Times New Roman"/>
                <w:i/>
                <w:sz w:val="24"/>
                <w:szCs w:val="24"/>
              </w:rPr>
              <w:t xml:space="preserve">I tremble </w:t>
            </w:r>
            <w:r w:rsidR="00E41673" w:rsidRPr="00857124">
              <w:rPr>
                <w:rFonts w:ascii="Times New Roman" w:hAnsi="Times New Roman" w:cs="Times New Roman"/>
                <w:i/>
                <w:sz w:val="24"/>
                <w:szCs w:val="24"/>
              </w:rPr>
              <w:t xml:space="preserve">from </w:t>
            </w:r>
            <w:r w:rsidRPr="00857124">
              <w:rPr>
                <w:rFonts w:ascii="Times New Roman" w:hAnsi="Times New Roman" w:cs="Times New Roman"/>
                <w:i/>
                <w:sz w:val="24"/>
                <w:szCs w:val="24"/>
              </w:rPr>
              <w:t>cold</w:t>
            </w:r>
            <w:r w:rsidR="00FD6446" w:rsidRPr="00857124">
              <w:rPr>
                <w:rFonts w:ascii="Times New Roman" w:hAnsi="Times New Roman" w:cs="Times New Roman"/>
                <w:i/>
                <w:sz w:val="24"/>
                <w:szCs w:val="24"/>
              </w:rPr>
              <w:t>!</w:t>
            </w:r>
          </w:p>
          <w:p w14:paraId="6838A6C2" w14:textId="77777777" w:rsidR="00BB641D" w:rsidRPr="00857124" w:rsidRDefault="00BB641D" w:rsidP="00BB641D">
            <w:pPr>
              <w:rPr>
                <w:rFonts w:ascii="Times New Roman" w:hAnsi="Times New Roman" w:cs="Times New Roman"/>
                <w:i/>
                <w:sz w:val="24"/>
                <w:szCs w:val="24"/>
              </w:rPr>
            </w:pPr>
            <w:r w:rsidRPr="00857124">
              <w:rPr>
                <w:rFonts w:ascii="Times New Roman" w:hAnsi="Times New Roman" w:cs="Times New Roman"/>
                <w:i/>
                <w:sz w:val="24"/>
                <w:szCs w:val="24"/>
              </w:rPr>
              <w:t xml:space="preserve">I, who won her crown, </w:t>
            </w:r>
          </w:p>
          <w:p w14:paraId="60625523" w14:textId="77777777" w:rsidR="00BB641D" w:rsidRPr="00857124" w:rsidRDefault="00127D85" w:rsidP="006634AC">
            <w:pPr>
              <w:ind w:left="342"/>
              <w:rPr>
                <w:rFonts w:ascii="Times New Roman" w:hAnsi="Times New Roman" w:cs="Times New Roman"/>
                <w:i/>
                <w:sz w:val="24"/>
                <w:szCs w:val="24"/>
              </w:rPr>
            </w:pPr>
            <w:r w:rsidRPr="00857124">
              <w:rPr>
                <w:rFonts w:ascii="Times New Roman" w:hAnsi="Times New Roman" w:cs="Times New Roman"/>
                <w:i/>
                <w:sz w:val="24"/>
                <w:szCs w:val="24"/>
              </w:rPr>
              <w:t xml:space="preserve">Tremble </w:t>
            </w:r>
            <w:r w:rsidR="00E41673" w:rsidRPr="00857124">
              <w:rPr>
                <w:rFonts w:ascii="Times New Roman" w:hAnsi="Times New Roman" w:cs="Times New Roman"/>
                <w:i/>
                <w:sz w:val="24"/>
                <w:szCs w:val="24"/>
              </w:rPr>
              <w:t xml:space="preserve">from </w:t>
            </w:r>
            <w:r w:rsidRPr="00857124">
              <w:rPr>
                <w:rFonts w:ascii="Times New Roman" w:hAnsi="Times New Roman" w:cs="Times New Roman"/>
                <w:i/>
                <w:sz w:val="24"/>
                <w:szCs w:val="24"/>
              </w:rPr>
              <w:t>cold</w:t>
            </w:r>
            <w:r w:rsidR="00FD6446" w:rsidRPr="00857124">
              <w:rPr>
                <w:rFonts w:ascii="Times New Roman" w:hAnsi="Times New Roman" w:cs="Times New Roman"/>
                <w:i/>
                <w:sz w:val="24"/>
                <w:szCs w:val="24"/>
              </w:rPr>
              <w:t>!</w:t>
            </w:r>
          </w:p>
        </w:tc>
      </w:tr>
    </w:tbl>
    <w:p w14:paraId="55E93854" w14:textId="77777777" w:rsidR="001E7D36" w:rsidRPr="00857124" w:rsidRDefault="001E7D36" w:rsidP="001E7D36">
      <w:pPr>
        <w:spacing w:line="240" w:lineRule="auto"/>
        <w:rPr>
          <w:rFonts w:ascii="Times New Roman" w:hAnsi="Times New Roman" w:cs="Times New Roman"/>
          <w:sz w:val="24"/>
          <w:szCs w:val="24"/>
        </w:rPr>
      </w:pPr>
    </w:p>
    <w:p w14:paraId="6F22CFC5" w14:textId="77777777" w:rsidR="007708CA" w:rsidRPr="00857124" w:rsidRDefault="007708CA" w:rsidP="001E7D36">
      <w:pPr>
        <w:spacing w:line="480" w:lineRule="auto"/>
        <w:rPr>
          <w:rFonts w:ascii="Times New Roman" w:hAnsi="Times New Roman" w:cs="Times New Roman"/>
          <w:sz w:val="24"/>
          <w:szCs w:val="24"/>
        </w:rPr>
      </w:pPr>
      <w:r w:rsidRPr="00857124">
        <w:rPr>
          <w:rFonts w:ascii="Times New Roman" w:hAnsi="Times New Roman" w:cs="Times New Roman"/>
          <w:sz w:val="24"/>
          <w:szCs w:val="24"/>
        </w:rPr>
        <w:t xml:space="preserve">The </w:t>
      </w:r>
      <w:r w:rsidR="00016457" w:rsidRPr="00857124">
        <w:rPr>
          <w:rFonts w:ascii="Times New Roman" w:hAnsi="Times New Roman" w:cs="Times New Roman"/>
          <w:sz w:val="24"/>
          <w:szCs w:val="24"/>
        </w:rPr>
        <w:t>distressing tr</w:t>
      </w:r>
      <w:r w:rsidR="00E41673" w:rsidRPr="00857124">
        <w:rPr>
          <w:rFonts w:ascii="Times New Roman" w:hAnsi="Times New Roman" w:cs="Times New Roman"/>
          <w:sz w:val="24"/>
          <w:szCs w:val="24"/>
        </w:rPr>
        <w:t xml:space="preserve">agedy, </w:t>
      </w:r>
      <w:r w:rsidR="00016457" w:rsidRPr="00857124">
        <w:rPr>
          <w:rFonts w:ascii="Times New Roman" w:hAnsi="Times New Roman" w:cs="Times New Roman"/>
          <w:sz w:val="24"/>
          <w:szCs w:val="24"/>
        </w:rPr>
        <w:t xml:space="preserve">which the veteran </w:t>
      </w:r>
      <w:r w:rsidR="00E41673" w:rsidRPr="00857124">
        <w:rPr>
          <w:rFonts w:ascii="Times New Roman" w:hAnsi="Times New Roman" w:cs="Times New Roman"/>
          <w:sz w:val="24"/>
          <w:szCs w:val="24"/>
        </w:rPr>
        <w:t>experiences, finds</w:t>
      </w:r>
      <w:r w:rsidR="00016457" w:rsidRPr="00857124">
        <w:rPr>
          <w:rFonts w:ascii="Times New Roman" w:hAnsi="Times New Roman" w:cs="Times New Roman"/>
          <w:sz w:val="24"/>
          <w:szCs w:val="24"/>
        </w:rPr>
        <w:t xml:space="preserve"> </w:t>
      </w:r>
      <w:r w:rsidRPr="00857124">
        <w:rPr>
          <w:rFonts w:ascii="Times New Roman" w:hAnsi="Times New Roman" w:cs="Times New Roman"/>
          <w:sz w:val="24"/>
          <w:szCs w:val="24"/>
        </w:rPr>
        <w:t xml:space="preserve">its </w:t>
      </w:r>
      <w:r w:rsidR="00016457" w:rsidRPr="00857124">
        <w:rPr>
          <w:rFonts w:ascii="Times New Roman" w:hAnsi="Times New Roman" w:cs="Times New Roman"/>
          <w:sz w:val="24"/>
          <w:szCs w:val="24"/>
        </w:rPr>
        <w:t xml:space="preserve">maximum </w:t>
      </w:r>
      <w:r w:rsidRPr="00857124">
        <w:rPr>
          <w:rFonts w:ascii="Times New Roman" w:hAnsi="Times New Roman" w:cs="Times New Roman"/>
          <w:sz w:val="24"/>
          <w:szCs w:val="24"/>
        </w:rPr>
        <w:t xml:space="preserve">expression in the exaltation of patriotic feelings </w:t>
      </w:r>
      <w:r w:rsidR="00016457" w:rsidRPr="00857124">
        <w:rPr>
          <w:rFonts w:ascii="Times New Roman" w:hAnsi="Times New Roman" w:cs="Times New Roman"/>
          <w:sz w:val="24"/>
          <w:szCs w:val="24"/>
        </w:rPr>
        <w:t>tied</w:t>
      </w:r>
      <w:r w:rsidRPr="00857124">
        <w:rPr>
          <w:rFonts w:ascii="Times New Roman" w:hAnsi="Times New Roman" w:cs="Times New Roman"/>
          <w:sz w:val="24"/>
          <w:szCs w:val="24"/>
        </w:rPr>
        <w:t xml:space="preserve"> </w:t>
      </w:r>
      <w:r w:rsidR="00016457" w:rsidRPr="00857124">
        <w:rPr>
          <w:rFonts w:ascii="Times New Roman" w:hAnsi="Times New Roman" w:cs="Times New Roman"/>
          <w:sz w:val="24"/>
          <w:szCs w:val="24"/>
        </w:rPr>
        <w:t>to French occupation of Spain</w:t>
      </w:r>
      <w:r w:rsidR="00135323" w:rsidRPr="00857124">
        <w:rPr>
          <w:rFonts w:ascii="Times New Roman" w:hAnsi="Times New Roman" w:cs="Times New Roman"/>
          <w:sz w:val="24"/>
          <w:szCs w:val="24"/>
        </w:rPr>
        <w:t xml:space="preserve"> and the Battle at Bailén.</w:t>
      </w:r>
      <w:r w:rsidR="00135323" w:rsidRPr="00857124">
        <w:rPr>
          <w:rStyle w:val="FootnoteReference"/>
          <w:rFonts w:ascii="Times New Roman" w:hAnsi="Times New Roman" w:cs="Times New Roman"/>
          <w:sz w:val="24"/>
          <w:szCs w:val="24"/>
        </w:rPr>
        <w:footnoteReference w:id="145"/>
      </w:r>
      <w:r w:rsidRPr="00857124">
        <w:rPr>
          <w:rFonts w:ascii="Times New Roman" w:hAnsi="Times New Roman" w:cs="Times New Roman"/>
          <w:sz w:val="24"/>
          <w:szCs w:val="24"/>
        </w:rPr>
        <w:t xml:space="preserve"> In a ser</w:t>
      </w:r>
      <w:r w:rsidR="00601F70" w:rsidRPr="00857124">
        <w:rPr>
          <w:rFonts w:ascii="Times New Roman" w:hAnsi="Times New Roman" w:cs="Times New Roman"/>
          <w:sz w:val="24"/>
          <w:szCs w:val="24"/>
        </w:rPr>
        <w:t>ies of striking terms</w:t>
      </w:r>
      <w:r w:rsidR="00016457" w:rsidRPr="00857124">
        <w:rPr>
          <w:rFonts w:ascii="Times New Roman" w:hAnsi="Times New Roman" w:cs="Times New Roman"/>
          <w:sz w:val="24"/>
          <w:szCs w:val="24"/>
        </w:rPr>
        <w:t xml:space="preserve"> ( "gory</w:t>
      </w:r>
      <w:r w:rsidRPr="00857124">
        <w:rPr>
          <w:rFonts w:ascii="Times New Roman" w:hAnsi="Times New Roman" w:cs="Times New Roman"/>
          <w:sz w:val="24"/>
          <w:szCs w:val="24"/>
        </w:rPr>
        <w:t xml:space="preserve"> clash," "</w:t>
      </w:r>
      <w:r w:rsidR="00E41673" w:rsidRPr="00857124">
        <w:rPr>
          <w:rFonts w:ascii="Times New Roman" w:hAnsi="Times New Roman" w:cs="Times New Roman"/>
          <w:sz w:val="24"/>
          <w:szCs w:val="24"/>
        </w:rPr>
        <w:t>gust," "wind") marked</w:t>
      </w:r>
      <w:r w:rsidR="00016457" w:rsidRPr="00857124">
        <w:rPr>
          <w:rFonts w:ascii="Times New Roman" w:hAnsi="Times New Roman" w:cs="Times New Roman"/>
          <w:sz w:val="24"/>
          <w:szCs w:val="24"/>
        </w:rPr>
        <w:t xml:space="preserve"> by the sentimental and compassionate voice of the veteran, the soldier revisits historic </w:t>
      </w:r>
      <w:r w:rsidRPr="00857124">
        <w:rPr>
          <w:rFonts w:ascii="Times New Roman" w:hAnsi="Times New Roman" w:cs="Times New Roman"/>
          <w:sz w:val="24"/>
          <w:szCs w:val="24"/>
        </w:rPr>
        <w:t xml:space="preserve">greatness, </w:t>
      </w:r>
      <w:r w:rsidR="003E2BF7" w:rsidRPr="00857124">
        <w:rPr>
          <w:rFonts w:ascii="Times New Roman" w:hAnsi="Times New Roman" w:cs="Times New Roman"/>
          <w:sz w:val="24"/>
          <w:szCs w:val="24"/>
        </w:rPr>
        <w:t xml:space="preserve">which is subsequently </w:t>
      </w:r>
      <w:r w:rsidRPr="00857124">
        <w:rPr>
          <w:rFonts w:ascii="Times New Roman" w:hAnsi="Times New Roman" w:cs="Times New Roman"/>
          <w:sz w:val="24"/>
          <w:szCs w:val="24"/>
        </w:rPr>
        <w:t xml:space="preserve">eclipsed and interrupted </w:t>
      </w:r>
      <w:r w:rsidR="003E2BF7" w:rsidRPr="00857124">
        <w:rPr>
          <w:rFonts w:ascii="Times New Roman" w:hAnsi="Times New Roman" w:cs="Times New Roman"/>
          <w:sz w:val="24"/>
          <w:szCs w:val="24"/>
        </w:rPr>
        <w:t>by his present</w:t>
      </w:r>
      <w:r w:rsidR="00E41673" w:rsidRPr="00857124">
        <w:rPr>
          <w:rFonts w:ascii="Times New Roman" w:hAnsi="Times New Roman" w:cs="Times New Roman"/>
          <w:sz w:val="24"/>
          <w:szCs w:val="24"/>
        </w:rPr>
        <w:t xml:space="preserve"> state of</w:t>
      </w:r>
      <w:r w:rsidR="003E2BF7" w:rsidRPr="00857124">
        <w:rPr>
          <w:rFonts w:ascii="Times New Roman" w:hAnsi="Times New Roman" w:cs="Times New Roman"/>
          <w:sz w:val="24"/>
          <w:szCs w:val="24"/>
        </w:rPr>
        <w:t xml:space="preserve"> misery </w:t>
      </w:r>
      <w:r w:rsidR="00E41673" w:rsidRPr="00857124">
        <w:rPr>
          <w:rFonts w:ascii="Times New Roman" w:hAnsi="Times New Roman" w:cs="Times New Roman"/>
          <w:sz w:val="24"/>
          <w:szCs w:val="24"/>
        </w:rPr>
        <w:t>accentuated</w:t>
      </w:r>
      <w:r w:rsidR="00D36130" w:rsidRPr="00857124">
        <w:rPr>
          <w:rFonts w:ascii="Times New Roman" w:hAnsi="Times New Roman" w:cs="Times New Roman"/>
          <w:sz w:val="24"/>
          <w:szCs w:val="24"/>
        </w:rPr>
        <w:t xml:space="preserve"> by the</w:t>
      </w:r>
      <w:r w:rsidR="003E2BF7" w:rsidRPr="00857124">
        <w:rPr>
          <w:rFonts w:ascii="Times New Roman" w:hAnsi="Times New Roman" w:cs="Times New Roman"/>
          <w:sz w:val="24"/>
          <w:szCs w:val="24"/>
        </w:rPr>
        <w:t xml:space="preserve"> absence of warmth</w:t>
      </w:r>
      <w:r w:rsidR="00601F70" w:rsidRPr="00857124">
        <w:rPr>
          <w:rFonts w:ascii="Times New Roman" w:hAnsi="Times New Roman" w:cs="Times New Roman"/>
          <w:sz w:val="24"/>
          <w:szCs w:val="24"/>
        </w:rPr>
        <w:t xml:space="preserve"> in </w:t>
      </w:r>
      <w:r w:rsidR="00601F70" w:rsidRPr="00857124">
        <w:rPr>
          <w:rFonts w:ascii="Times New Roman" w:hAnsi="Times New Roman" w:cs="Times New Roman"/>
          <w:sz w:val="24"/>
          <w:szCs w:val="24"/>
        </w:rPr>
        <w:lastRenderedPageBreak/>
        <w:t>the last stages or winter of the veteran’s life</w:t>
      </w:r>
      <w:r w:rsidR="003E2BF7" w:rsidRPr="00857124">
        <w:rPr>
          <w:rFonts w:ascii="Times New Roman" w:hAnsi="Times New Roman" w:cs="Times New Roman"/>
          <w:sz w:val="24"/>
          <w:szCs w:val="24"/>
        </w:rPr>
        <w:t>.</w:t>
      </w:r>
      <w:r w:rsidRPr="00857124">
        <w:rPr>
          <w:rFonts w:ascii="Times New Roman" w:hAnsi="Times New Roman" w:cs="Times New Roman"/>
          <w:sz w:val="24"/>
          <w:szCs w:val="24"/>
        </w:rPr>
        <w:t xml:space="preserve"> </w:t>
      </w:r>
      <w:r w:rsidR="003E2BF7" w:rsidRPr="00857124">
        <w:rPr>
          <w:rFonts w:ascii="Times New Roman" w:hAnsi="Times New Roman" w:cs="Times New Roman"/>
          <w:sz w:val="24"/>
          <w:szCs w:val="24"/>
        </w:rPr>
        <w:t>The memory of the conflict intensifies with sensations that briefly serve as a source of heat</w:t>
      </w:r>
      <w:r w:rsidR="00CD4A1C" w:rsidRPr="00857124">
        <w:rPr>
          <w:rFonts w:ascii="Times New Roman" w:hAnsi="Times New Roman" w:cs="Times New Roman"/>
          <w:sz w:val="24"/>
          <w:szCs w:val="24"/>
        </w:rPr>
        <w:t xml:space="preserve">, </w:t>
      </w:r>
      <w:r w:rsidR="003079F9" w:rsidRPr="00857124">
        <w:rPr>
          <w:rFonts w:ascii="Times New Roman" w:hAnsi="Times New Roman" w:cs="Times New Roman"/>
          <w:sz w:val="24"/>
          <w:szCs w:val="24"/>
        </w:rPr>
        <w:t>which the M</w:t>
      </w:r>
      <w:r w:rsidR="00CD4A1C" w:rsidRPr="00857124">
        <w:rPr>
          <w:rFonts w:ascii="Times New Roman" w:hAnsi="Times New Roman" w:cs="Times New Roman"/>
          <w:sz w:val="24"/>
          <w:szCs w:val="24"/>
        </w:rPr>
        <w:t xml:space="preserve">otherland can only provide through </w:t>
      </w:r>
      <w:r w:rsidR="00E41673" w:rsidRPr="00857124">
        <w:rPr>
          <w:rFonts w:ascii="Times New Roman" w:hAnsi="Times New Roman" w:cs="Times New Roman"/>
          <w:sz w:val="24"/>
          <w:szCs w:val="24"/>
        </w:rPr>
        <w:t>its past memories</w:t>
      </w:r>
      <w:r w:rsidR="003079F9" w:rsidRPr="00857124">
        <w:rPr>
          <w:rFonts w:ascii="Times New Roman" w:hAnsi="Times New Roman" w:cs="Times New Roman"/>
          <w:sz w:val="24"/>
          <w:szCs w:val="24"/>
        </w:rPr>
        <w:t xml:space="preserve">, </w:t>
      </w:r>
      <w:r w:rsidR="00D36130" w:rsidRPr="00857124">
        <w:rPr>
          <w:rFonts w:ascii="Times New Roman" w:hAnsi="Times New Roman" w:cs="Times New Roman"/>
          <w:sz w:val="24"/>
          <w:szCs w:val="24"/>
        </w:rPr>
        <w:t xml:space="preserve">but </w:t>
      </w:r>
      <w:r w:rsidR="003079F9" w:rsidRPr="00857124">
        <w:rPr>
          <w:rFonts w:ascii="Times New Roman" w:hAnsi="Times New Roman" w:cs="Times New Roman"/>
          <w:sz w:val="24"/>
          <w:szCs w:val="24"/>
        </w:rPr>
        <w:t>not in terms of economical support</w:t>
      </w:r>
      <w:r w:rsidR="003E2BF7" w:rsidRPr="00857124">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E2BF7" w:rsidRPr="00857124" w14:paraId="22AE995B" w14:textId="77777777" w:rsidTr="006779FB">
        <w:tc>
          <w:tcPr>
            <w:tcW w:w="4788" w:type="dxa"/>
          </w:tcPr>
          <w:p w14:paraId="2589AFEE" w14:textId="77777777" w:rsidR="003E2BF7" w:rsidRPr="00857124" w:rsidRDefault="003E2BF7" w:rsidP="00FD6446">
            <w:pPr>
              <w:ind w:left="360"/>
              <w:rPr>
                <w:rFonts w:ascii="Times New Roman" w:hAnsi="Times New Roman" w:cs="Times New Roman"/>
                <w:sz w:val="24"/>
                <w:szCs w:val="24"/>
                <w:lang w:val="es-ES"/>
              </w:rPr>
            </w:pPr>
            <w:r w:rsidRPr="00857124">
              <w:rPr>
                <w:rFonts w:ascii="Times New Roman" w:hAnsi="Times New Roman" w:cs="Times New Roman"/>
                <w:sz w:val="24"/>
                <w:szCs w:val="24"/>
                <w:lang w:val="es-ES"/>
              </w:rPr>
              <w:t>-¡Pobre padre! ¡Pobre padre!</w:t>
            </w:r>
          </w:p>
          <w:p w14:paraId="2E2EFE93" w14:textId="77777777" w:rsidR="003E2BF7" w:rsidRPr="00857124" w:rsidRDefault="003E2BF7" w:rsidP="003E2BF7">
            <w:pPr>
              <w:rPr>
                <w:rFonts w:ascii="Times New Roman" w:hAnsi="Times New Roman" w:cs="Times New Roman"/>
                <w:sz w:val="24"/>
                <w:szCs w:val="24"/>
                <w:lang w:val="es-ES"/>
              </w:rPr>
            </w:pPr>
            <w:r w:rsidRPr="00857124">
              <w:rPr>
                <w:rFonts w:ascii="Times New Roman" w:hAnsi="Times New Roman" w:cs="Times New Roman"/>
                <w:sz w:val="24"/>
                <w:szCs w:val="24"/>
                <w:lang w:val="es-ES"/>
              </w:rPr>
              <w:t>-Otra vez, nuestra arrogancia</w:t>
            </w:r>
          </w:p>
          <w:p w14:paraId="5BE92152" w14:textId="77777777" w:rsidR="003E2BF7" w:rsidRPr="00857124" w:rsidRDefault="003E2BF7" w:rsidP="003E2BF7">
            <w:pPr>
              <w:rPr>
                <w:rFonts w:ascii="Times New Roman" w:hAnsi="Times New Roman" w:cs="Times New Roman"/>
                <w:sz w:val="24"/>
                <w:szCs w:val="24"/>
                <w:lang w:val="es-ES"/>
              </w:rPr>
            </w:pPr>
            <w:r w:rsidRPr="00857124">
              <w:rPr>
                <w:rFonts w:ascii="Times New Roman" w:hAnsi="Times New Roman" w:cs="Times New Roman"/>
                <w:sz w:val="24"/>
                <w:szCs w:val="24"/>
                <w:lang w:val="es-ES"/>
              </w:rPr>
              <w:t>Arrodillarse hizo a Francia</w:t>
            </w:r>
          </w:p>
          <w:p w14:paraId="19B0316A" w14:textId="77777777" w:rsidR="003E2BF7" w:rsidRPr="00857124" w:rsidRDefault="003E2BF7" w:rsidP="003E2BF7">
            <w:pPr>
              <w:rPr>
                <w:rFonts w:ascii="Times New Roman" w:hAnsi="Times New Roman" w:cs="Times New Roman"/>
                <w:sz w:val="24"/>
                <w:szCs w:val="24"/>
                <w:lang w:val="es-ES"/>
              </w:rPr>
            </w:pPr>
            <w:r w:rsidRPr="00857124">
              <w:rPr>
                <w:rFonts w:ascii="Times New Roman" w:hAnsi="Times New Roman" w:cs="Times New Roman"/>
                <w:sz w:val="24"/>
                <w:szCs w:val="24"/>
                <w:lang w:val="es-ES"/>
              </w:rPr>
              <w:t>En los campos de Bailén.</w:t>
            </w:r>
          </w:p>
          <w:p w14:paraId="17647532" w14:textId="77777777" w:rsidR="003E2BF7" w:rsidRPr="00857124" w:rsidRDefault="003E2BF7" w:rsidP="003E2BF7">
            <w:pPr>
              <w:rPr>
                <w:rFonts w:ascii="Times New Roman" w:hAnsi="Times New Roman" w:cs="Times New Roman"/>
                <w:sz w:val="24"/>
                <w:szCs w:val="24"/>
                <w:lang w:val="es-ES"/>
              </w:rPr>
            </w:pPr>
            <w:r w:rsidRPr="00857124">
              <w:rPr>
                <w:rFonts w:ascii="Times New Roman" w:hAnsi="Times New Roman" w:cs="Times New Roman"/>
                <w:sz w:val="24"/>
                <w:szCs w:val="24"/>
                <w:lang w:val="es-ES"/>
              </w:rPr>
              <w:t>A la voz de ¡¡“Fuego”!! ronca,</w:t>
            </w:r>
          </w:p>
          <w:p w14:paraId="03F0AFCC" w14:textId="77777777" w:rsidR="003E2BF7" w:rsidRPr="00857124" w:rsidRDefault="003E2BF7" w:rsidP="003E2BF7">
            <w:pPr>
              <w:rPr>
                <w:rFonts w:ascii="Times New Roman" w:hAnsi="Times New Roman" w:cs="Times New Roman"/>
                <w:sz w:val="24"/>
                <w:szCs w:val="24"/>
                <w:lang w:val="es-ES"/>
              </w:rPr>
            </w:pPr>
            <w:r w:rsidRPr="00857124">
              <w:rPr>
                <w:rFonts w:ascii="Times New Roman" w:hAnsi="Times New Roman" w:cs="Times New Roman"/>
                <w:sz w:val="24"/>
                <w:szCs w:val="24"/>
                <w:lang w:val="es-ES"/>
              </w:rPr>
              <w:t>Bramaba la artillería:</w:t>
            </w:r>
          </w:p>
          <w:p w14:paraId="4394D42A" w14:textId="77777777" w:rsidR="003E2BF7" w:rsidRPr="00857124" w:rsidRDefault="003E2BF7" w:rsidP="003E2BF7">
            <w:pPr>
              <w:rPr>
                <w:rFonts w:ascii="Times New Roman" w:hAnsi="Times New Roman" w:cs="Times New Roman"/>
                <w:sz w:val="24"/>
                <w:szCs w:val="24"/>
                <w:lang w:val="es-ES"/>
              </w:rPr>
            </w:pPr>
            <w:r w:rsidRPr="00857124">
              <w:rPr>
                <w:rFonts w:ascii="Times New Roman" w:hAnsi="Times New Roman" w:cs="Times New Roman"/>
                <w:sz w:val="24"/>
                <w:szCs w:val="24"/>
                <w:lang w:val="es-ES"/>
              </w:rPr>
              <w:t>¡Oh! ¡Cuánto francés caía</w:t>
            </w:r>
          </w:p>
          <w:p w14:paraId="3F9C2BCB" w14:textId="77777777" w:rsidR="003E2BF7" w:rsidRPr="00857124" w:rsidRDefault="003E2BF7" w:rsidP="003E2BF7">
            <w:pPr>
              <w:rPr>
                <w:rFonts w:ascii="Times New Roman" w:hAnsi="Times New Roman" w:cs="Times New Roman"/>
                <w:sz w:val="24"/>
                <w:szCs w:val="24"/>
                <w:lang w:val="es-ES"/>
              </w:rPr>
            </w:pPr>
            <w:r w:rsidRPr="00857124">
              <w:rPr>
                <w:rFonts w:ascii="Times New Roman" w:hAnsi="Times New Roman" w:cs="Times New Roman"/>
                <w:sz w:val="24"/>
                <w:szCs w:val="24"/>
                <w:lang w:val="es-ES"/>
              </w:rPr>
              <w:t>Bajo mi sable también!</w:t>
            </w:r>
          </w:p>
          <w:p w14:paraId="6548F119" w14:textId="77777777" w:rsidR="003E2BF7" w:rsidRPr="00857124" w:rsidRDefault="003E2BF7" w:rsidP="00FD6446">
            <w:pPr>
              <w:ind w:left="360"/>
              <w:rPr>
                <w:rFonts w:ascii="Times New Roman" w:hAnsi="Times New Roman" w:cs="Times New Roman"/>
                <w:sz w:val="24"/>
                <w:szCs w:val="24"/>
                <w:lang w:val="es-ES"/>
              </w:rPr>
            </w:pPr>
            <w:r w:rsidRPr="00857124">
              <w:rPr>
                <w:rFonts w:ascii="Times New Roman" w:hAnsi="Times New Roman" w:cs="Times New Roman"/>
                <w:sz w:val="24"/>
                <w:szCs w:val="24"/>
                <w:lang w:val="es-ES"/>
              </w:rPr>
              <w:t>-¡Y la patria a tu querella</w:t>
            </w:r>
          </w:p>
          <w:p w14:paraId="3A562A91" w14:textId="77777777" w:rsidR="003E2BF7" w:rsidRPr="00857124" w:rsidRDefault="003E2BF7" w:rsidP="003E2BF7">
            <w:pPr>
              <w:rPr>
                <w:rFonts w:ascii="Times New Roman" w:hAnsi="Times New Roman" w:cs="Times New Roman"/>
                <w:i/>
                <w:sz w:val="24"/>
                <w:szCs w:val="24"/>
                <w:lang w:val="es-ES"/>
              </w:rPr>
            </w:pPr>
            <w:r w:rsidRPr="00857124">
              <w:rPr>
                <w:rFonts w:ascii="Times New Roman" w:hAnsi="Times New Roman" w:cs="Times New Roman"/>
                <w:sz w:val="24"/>
                <w:szCs w:val="24"/>
                <w:lang w:val="es-ES"/>
              </w:rPr>
              <w:t>-¡</w:t>
            </w:r>
            <w:r w:rsidRPr="00857124">
              <w:rPr>
                <w:rFonts w:ascii="Times New Roman" w:hAnsi="Times New Roman" w:cs="Times New Roman"/>
                <w:i/>
                <w:sz w:val="24"/>
                <w:szCs w:val="24"/>
                <w:lang w:val="es-ES"/>
              </w:rPr>
              <w:t>En el inverno, hijo mío,</w:t>
            </w:r>
          </w:p>
          <w:p w14:paraId="16ABD864" w14:textId="77777777" w:rsidR="003E2BF7" w:rsidRPr="00857124" w:rsidRDefault="003E2BF7" w:rsidP="00FD6446">
            <w:pPr>
              <w:ind w:left="360"/>
              <w:rPr>
                <w:rFonts w:ascii="Times New Roman" w:hAnsi="Times New Roman" w:cs="Times New Roman"/>
                <w:i/>
                <w:sz w:val="24"/>
                <w:szCs w:val="24"/>
                <w:lang w:val="es-ES"/>
              </w:rPr>
            </w:pPr>
            <w:r w:rsidRPr="00857124">
              <w:rPr>
                <w:rFonts w:ascii="Times New Roman" w:hAnsi="Times New Roman" w:cs="Times New Roman"/>
                <w:i/>
                <w:sz w:val="24"/>
                <w:szCs w:val="24"/>
                <w:lang w:val="es-ES"/>
              </w:rPr>
              <w:t>Tiemblo de frio!</w:t>
            </w:r>
          </w:p>
          <w:p w14:paraId="59993464" w14:textId="77777777" w:rsidR="003E2BF7" w:rsidRPr="00857124" w:rsidRDefault="003E2BF7" w:rsidP="003E2BF7">
            <w:pPr>
              <w:rPr>
                <w:rFonts w:ascii="Times New Roman" w:hAnsi="Times New Roman" w:cs="Times New Roman"/>
                <w:i/>
                <w:sz w:val="24"/>
                <w:szCs w:val="24"/>
                <w:lang w:val="es-ES"/>
              </w:rPr>
            </w:pPr>
            <w:r w:rsidRPr="00857124">
              <w:rPr>
                <w:rFonts w:ascii="Times New Roman" w:hAnsi="Times New Roman" w:cs="Times New Roman"/>
                <w:i/>
                <w:sz w:val="24"/>
                <w:szCs w:val="24"/>
                <w:lang w:val="es-ES"/>
              </w:rPr>
              <w:t xml:space="preserve">¡Yo, que combatí por ella, </w:t>
            </w:r>
          </w:p>
          <w:p w14:paraId="657BC5C7" w14:textId="77777777" w:rsidR="00195663" w:rsidRPr="00857124" w:rsidRDefault="003E2BF7" w:rsidP="00195663">
            <w:pPr>
              <w:ind w:left="360"/>
              <w:rPr>
                <w:rFonts w:ascii="Times New Roman" w:hAnsi="Times New Roman" w:cs="Times New Roman"/>
                <w:sz w:val="24"/>
                <w:szCs w:val="24"/>
                <w:lang w:val="es-ES"/>
              </w:rPr>
            </w:pPr>
            <w:r w:rsidRPr="00857124">
              <w:rPr>
                <w:rFonts w:ascii="Times New Roman" w:hAnsi="Times New Roman" w:cs="Times New Roman"/>
                <w:i/>
                <w:sz w:val="24"/>
                <w:szCs w:val="24"/>
                <w:lang w:val="es-ES"/>
              </w:rPr>
              <w:t xml:space="preserve">Tiemblo de frio! </w:t>
            </w:r>
            <w:r w:rsidR="00195663" w:rsidRPr="00857124">
              <w:rPr>
                <w:rFonts w:ascii="Times New Roman" w:hAnsi="Times New Roman" w:cs="Times New Roman"/>
                <w:sz w:val="24"/>
                <w:szCs w:val="24"/>
                <w:lang w:val="es-ES"/>
              </w:rPr>
              <w:t>(35)</w:t>
            </w:r>
          </w:p>
        </w:tc>
        <w:tc>
          <w:tcPr>
            <w:tcW w:w="4788" w:type="dxa"/>
          </w:tcPr>
          <w:p w14:paraId="585F613F" w14:textId="77777777" w:rsidR="003E2BF7" w:rsidRPr="00857124" w:rsidRDefault="003E2BF7" w:rsidP="00FD6446">
            <w:pPr>
              <w:ind w:left="252"/>
              <w:rPr>
                <w:rFonts w:ascii="Times New Roman" w:hAnsi="Times New Roman" w:cs="Times New Roman"/>
                <w:sz w:val="24"/>
                <w:szCs w:val="24"/>
              </w:rPr>
            </w:pPr>
            <w:r w:rsidRPr="00857124">
              <w:rPr>
                <w:rFonts w:ascii="Times New Roman" w:hAnsi="Times New Roman" w:cs="Times New Roman"/>
                <w:sz w:val="24"/>
                <w:szCs w:val="24"/>
              </w:rPr>
              <w:t>-Poor Father! Poor Father!</w:t>
            </w:r>
          </w:p>
          <w:p w14:paraId="5E2294B0" w14:textId="77777777" w:rsidR="003E2BF7" w:rsidRPr="00857124" w:rsidRDefault="003E2BF7" w:rsidP="003E2BF7">
            <w:pPr>
              <w:rPr>
                <w:rFonts w:ascii="Times New Roman" w:hAnsi="Times New Roman" w:cs="Times New Roman"/>
                <w:sz w:val="24"/>
                <w:szCs w:val="24"/>
              </w:rPr>
            </w:pPr>
            <w:r w:rsidRPr="00857124">
              <w:rPr>
                <w:rFonts w:ascii="Times New Roman" w:hAnsi="Times New Roman" w:cs="Times New Roman"/>
                <w:sz w:val="24"/>
                <w:szCs w:val="24"/>
              </w:rPr>
              <w:t>-Again, our pride</w:t>
            </w:r>
          </w:p>
          <w:p w14:paraId="6FAF05DE" w14:textId="77777777" w:rsidR="003E2BF7" w:rsidRPr="00857124" w:rsidRDefault="003E2BF7" w:rsidP="003E2BF7">
            <w:pPr>
              <w:rPr>
                <w:rFonts w:ascii="Times New Roman" w:hAnsi="Times New Roman" w:cs="Times New Roman"/>
                <w:sz w:val="24"/>
                <w:szCs w:val="24"/>
              </w:rPr>
            </w:pPr>
            <w:r w:rsidRPr="00857124">
              <w:rPr>
                <w:rFonts w:ascii="Times New Roman" w:hAnsi="Times New Roman" w:cs="Times New Roman"/>
                <w:sz w:val="24"/>
                <w:szCs w:val="24"/>
              </w:rPr>
              <w:t>Kneel it made France</w:t>
            </w:r>
          </w:p>
          <w:p w14:paraId="2880FF00" w14:textId="77777777" w:rsidR="00135323" w:rsidRPr="00857124" w:rsidRDefault="003E2BF7" w:rsidP="00135323">
            <w:pPr>
              <w:rPr>
                <w:rFonts w:ascii="Times New Roman" w:hAnsi="Times New Roman" w:cs="Times New Roman"/>
                <w:sz w:val="24"/>
                <w:szCs w:val="24"/>
              </w:rPr>
            </w:pPr>
            <w:r w:rsidRPr="00857124">
              <w:rPr>
                <w:rFonts w:ascii="Times New Roman" w:hAnsi="Times New Roman" w:cs="Times New Roman"/>
                <w:sz w:val="24"/>
                <w:szCs w:val="24"/>
              </w:rPr>
              <w:t>In</w:t>
            </w:r>
            <w:r w:rsidR="00135323" w:rsidRPr="00857124">
              <w:rPr>
                <w:rFonts w:ascii="Times New Roman" w:hAnsi="Times New Roman" w:cs="Times New Roman"/>
                <w:sz w:val="24"/>
                <w:szCs w:val="24"/>
              </w:rPr>
              <w:t xml:space="preserve"> the fields of Bailén</w:t>
            </w:r>
          </w:p>
          <w:p w14:paraId="77C36575" w14:textId="77777777" w:rsidR="00135323" w:rsidRPr="00857124" w:rsidRDefault="00135323" w:rsidP="00127D85">
            <w:pPr>
              <w:rPr>
                <w:rFonts w:ascii="Times New Roman" w:hAnsi="Times New Roman" w:cs="Times New Roman"/>
                <w:sz w:val="24"/>
                <w:szCs w:val="24"/>
              </w:rPr>
            </w:pPr>
            <w:r w:rsidRPr="00857124">
              <w:rPr>
                <w:rFonts w:ascii="Times New Roman" w:hAnsi="Times New Roman" w:cs="Times New Roman"/>
                <w:sz w:val="24"/>
                <w:szCs w:val="24"/>
              </w:rPr>
              <w:t xml:space="preserve">To the </w:t>
            </w:r>
            <w:r w:rsidR="00127D85" w:rsidRPr="00857124">
              <w:rPr>
                <w:rFonts w:ascii="Times New Roman" w:hAnsi="Times New Roman" w:cs="Times New Roman"/>
                <w:sz w:val="24"/>
                <w:szCs w:val="24"/>
              </w:rPr>
              <w:t>rasping voice</w:t>
            </w:r>
            <w:r w:rsidRPr="00857124">
              <w:rPr>
                <w:rFonts w:ascii="Times New Roman" w:hAnsi="Times New Roman" w:cs="Times New Roman"/>
                <w:sz w:val="24"/>
                <w:szCs w:val="24"/>
              </w:rPr>
              <w:t xml:space="preserve"> of “Fire!” </w:t>
            </w:r>
          </w:p>
          <w:p w14:paraId="1E183E21" w14:textId="77777777" w:rsidR="00127D85" w:rsidRPr="00857124" w:rsidRDefault="00127D85" w:rsidP="00127D85">
            <w:pPr>
              <w:rPr>
                <w:rFonts w:ascii="Times New Roman" w:hAnsi="Times New Roman" w:cs="Times New Roman"/>
                <w:sz w:val="24"/>
                <w:szCs w:val="24"/>
              </w:rPr>
            </w:pPr>
            <w:r w:rsidRPr="00857124">
              <w:rPr>
                <w:rFonts w:ascii="Times New Roman" w:hAnsi="Times New Roman" w:cs="Times New Roman"/>
                <w:sz w:val="24"/>
                <w:szCs w:val="24"/>
              </w:rPr>
              <w:t>Roared the artillery:</w:t>
            </w:r>
          </w:p>
          <w:p w14:paraId="23143EF3" w14:textId="77777777" w:rsidR="00127D85" w:rsidRPr="00857124" w:rsidRDefault="00127D85" w:rsidP="00127D85">
            <w:pPr>
              <w:rPr>
                <w:rFonts w:ascii="Times New Roman" w:hAnsi="Times New Roman" w:cs="Times New Roman"/>
                <w:sz w:val="24"/>
                <w:szCs w:val="24"/>
              </w:rPr>
            </w:pPr>
            <w:r w:rsidRPr="00857124">
              <w:rPr>
                <w:rFonts w:ascii="Times New Roman" w:hAnsi="Times New Roman" w:cs="Times New Roman"/>
                <w:sz w:val="24"/>
                <w:szCs w:val="24"/>
              </w:rPr>
              <w:t>Oh! How many French fail</w:t>
            </w:r>
          </w:p>
          <w:p w14:paraId="5ABFA447" w14:textId="77777777" w:rsidR="00127D85" w:rsidRPr="00857124" w:rsidRDefault="00127D85" w:rsidP="00127D85">
            <w:pPr>
              <w:rPr>
                <w:rFonts w:ascii="Times New Roman" w:hAnsi="Times New Roman" w:cs="Times New Roman"/>
                <w:sz w:val="24"/>
                <w:szCs w:val="24"/>
              </w:rPr>
            </w:pPr>
            <w:r w:rsidRPr="00857124">
              <w:rPr>
                <w:rFonts w:ascii="Times New Roman" w:hAnsi="Times New Roman" w:cs="Times New Roman"/>
                <w:sz w:val="24"/>
                <w:szCs w:val="24"/>
              </w:rPr>
              <w:t>Beneath</w:t>
            </w:r>
            <w:r w:rsidR="003079F9" w:rsidRPr="00857124">
              <w:rPr>
                <w:rFonts w:ascii="Times New Roman" w:hAnsi="Times New Roman" w:cs="Times New Roman"/>
                <w:sz w:val="24"/>
                <w:szCs w:val="24"/>
              </w:rPr>
              <w:t xml:space="preserve"> my saber too!</w:t>
            </w:r>
          </w:p>
          <w:p w14:paraId="050E13E2" w14:textId="77777777" w:rsidR="00127D85" w:rsidRPr="00857124" w:rsidRDefault="00127D85" w:rsidP="00FD6446">
            <w:pPr>
              <w:ind w:left="252"/>
              <w:rPr>
                <w:rFonts w:ascii="Times New Roman" w:hAnsi="Times New Roman" w:cs="Times New Roman"/>
                <w:sz w:val="24"/>
                <w:szCs w:val="24"/>
              </w:rPr>
            </w:pPr>
            <w:r w:rsidRPr="00857124">
              <w:rPr>
                <w:rFonts w:ascii="Times New Roman" w:hAnsi="Times New Roman" w:cs="Times New Roman"/>
                <w:sz w:val="24"/>
                <w:szCs w:val="24"/>
              </w:rPr>
              <w:t>-And motherland to your call!</w:t>
            </w:r>
          </w:p>
          <w:p w14:paraId="081D81A6" w14:textId="77777777" w:rsidR="00127D85" w:rsidRPr="00857124" w:rsidRDefault="00127D85" w:rsidP="00127D85">
            <w:pPr>
              <w:rPr>
                <w:rFonts w:ascii="Times New Roman" w:hAnsi="Times New Roman" w:cs="Times New Roman"/>
                <w:i/>
                <w:sz w:val="24"/>
                <w:szCs w:val="24"/>
              </w:rPr>
            </w:pPr>
            <w:r w:rsidRPr="00857124">
              <w:rPr>
                <w:rFonts w:ascii="Times New Roman" w:hAnsi="Times New Roman" w:cs="Times New Roman"/>
                <w:sz w:val="24"/>
                <w:szCs w:val="24"/>
              </w:rPr>
              <w:t>-</w:t>
            </w:r>
            <w:r w:rsidRPr="00857124">
              <w:rPr>
                <w:rFonts w:ascii="Times New Roman" w:hAnsi="Times New Roman" w:cs="Times New Roman"/>
                <w:i/>
                <w:sz w:val="24"/>
                <w:szCs w:val="24"/>
              </w:rPr>
              <w:t>In winter, my son,</w:t>
            </w:r>
          </w:p>
          <w:p w14:paraId="6F0367C9" w14:textId="77777777" w:rsidR="00127D85" w:rsidRPr="00857124" w:rsidRDefault="00127D85" w:rsidP="00FD6446">
            <w:pPr>
              <w:ind w:left="252"/>
              <w:rPr>
                <w:rFonts w:ascii="Times New Roman" w:hAnsi="Times New Roman" w:cs="Times New Roman"/>
                <w:i/>
                <w:sz w:val="24"/>
                <w:szCs w:val="24"/>
              </w:rPr>
            </w:pPr>
            <w:r w:rsidRPr="00857124">
              <w:rPr>
                <w:rFonts w:ascii="Times New Roman" w:hAnsi="Times New Roman" w:cs="Times New Roman"/>
                <w:i/>
                <w:sz w:val="24"/>
                <w:szCs w:val="24"/>
              </w:rPr>
              <w:t>I tremble cold</w:t>
            </w:r>
          </w:p>
          <w:p w14:paraId="70B189D8" w14:textId="77777777" w:rsidR="00127D85" w:rsidRPr="00857124" w:rsidRDefault="00127D85" w:rsidP="00127D85">
            <w:pPr>
              <w:rPr>
                <w:rFonts w:ascii="Times New Roman" w:hAnsi="Times New Roman" w:cs="Times New Roman"/>
                <w:i/>
                <w:sz w:val="24"/>
                <w:szCs w:val="24"/>
              </w:rPr>
            </w:pPr>
            <w:r w:rsidRPr="00857124">
              <w:rPr>
                <w:rFonts w:ascii="Times New Roman" w:hAnsi="Times New Roman" w:cs="Times New Roman"/>
                <w:i/>
                <w:sz w:val="24"/>
                <w:szCs w:val="24"/>
              </w:rPr>
              <w:t>I, who combatted for her,</w:t>
            </w:r>
          </w:p>
          <w:p w14:paraId="66021F2C" w14:textId="77777777" w:rsidR="00127D85" w:rsidRPr="00857124" w:rsidRDefault="00127D85" w:rsidP="00FD6446">
            <w:pPr>
              <w:ind w:left="252"/>
              <w:rPr>
                <w:rFonts w:ascii="Times New Roman" w:hAnsi="Times New Roman" w:cs="Times New Roman"/>
                <w:i/>
                <w:sz w:val="24"/>
                <w:szCs w:val="24"/>
              </w:rPr>
            </w:pPr>
            <w:r w:rsidRPr="00857124">
              <w:rPr>
                <w:rFonts w:ascii="Times New Roman" w:hAnsi="Times New Roman" w:cs="Times New Roman"/>
                <w:i/>
                <w:sz w:val="24"/>
                <w:szCs w:val="24"/>
              </w:rPr>
              <w:t>Tremble</w:t>
            </w:r>
            <w:r w:rsidR="00FD6446" w:rsidRPr="00857124">
              <w:rPr>
                <w:rFonts w:ascii="Times New Roman" w:hAnsi="Times New Roman" w:cs="Times New Roman"/>
                <w:i/>
                <w:sz w:val="24"/>
                <w:szCs w:val="24"/>
              </w:rPr>
              <w:t xml:space="preserve"> cold!</w:t>
            </w:r>
          </w:p>
          <w:p w14:paraId="7A72D6FD" w14:textId="77777777" w:rsidR="00127D85" w:rsidRPr="00857124" w:rsidRDefault="00127D85" w:rsidP="00127D85">
            <w:pPr>
              <w:rPr>
                <w:rFonts w:ascii="Times New Roman" w:hAnsi="Times New Roman" w:cs="Times New Roman"/>
                <w:sz w:val="24"/>
                <w:szCs w:val="24"/>
              </w:rPr>
            </w:pPr>
          </w:p>
        </w:tc>
      </w:tr>
    </w:tbl>
    <w:p w14:paraId="1F3DEBD6" w14:textId="77777777" w:rsidR="00C34D49" w:rsidRPr="00857124" w:rsidRDefault="00C34D49" w:rsidP="00C34D49">
      <w:pPr>
        <w:spacing w:line="480" w:lineRule="auto"/>
        <w:rPr>
          <w:rFonts w:ascii="Times New Roman" w:hAnsi="Times New Roman" w:cs="Times New Roman"/>
          <w:sz w:val="24"/>
          <w:szCs w:val="24"/>
        </w:rPr>
      </w:pPr>
    </w:p>
    <w:p w14:paraId="258D37ED" w14:textId="5DE9E0CA" w:rsidR="00195663" w:rsidRPr="00857124" w:rsidRDefault="00AC78E8" w:rsidP="00C34D49">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F</w:t>
      </w:r>
      <w:r w:rsidR="00C34D49" w:rsidRPr="00857124">
        <w:rPr>
          <w:rFonts w:ascii="Times New Roman" w:hAnsi="Times New Roman" w:cs="Times New Roman"/>
          <w:sz w:val="24"/>
          <w:szCs w:val="24"/>
        </w:rPr>
        <w:t xml:space="preserve">inding any scholarship on the Peninsular War veteran and his </w:t>
      </w:r>
      <w:r w:rsidR="00B72C7F" w:rsidRPr="00857124">
        <w:rPr>
          <w:rFonts w:ascii="Times New Roman" w:hAnsi="Times New Roman" w:cs="Times New Roman"/>
          <w:sz w:val="24"/>
          <w:szCs w:val="24"/>
        </w:rPr>
        <w:t>fate after having provided</w:t>
      </w:r>
      <w:r w:rsidRPr="00857124">
        <w:rPr>
          <w:rFonts w:ascii="Times New Roman" w:hAnsi="Times New Roman" w:cs="Times New Roman"/>
          <w:sz w:val="24"/>
          <w:szCs w:val="24"/>
        </w:rPr>
        <w:t xml:space="preserve"> service to his country</w:t>
      </w:r>
      <w:r w:rsidR="00C34D49" w:rsidRPr="00857124">
        <w:rPr>
          <w:rFonts w:ascii="Times New Roman" w:hAnsi="Times New Roman" w:cs="Times New Roman"/>
          <w:sz w:val="24"/>
          <w:szCs w:val="24"/>
        </w:rPr>
        <w:t xml:space="preserve"> </w:t>
      </w:r>
      <w:r w:rsidRPr="00857124">
        <w:rPr>
          <w:rFonts w:ascii="Times New Roman" w:hAnsi="Times New Roman" w:cs="Times New Roman"/>
          <w:sz w:val="24"/>
          <w:szCs w:val="24"/>
        </w:rPr>
        <w:t>has proven difficult</w:t>
      </w:r>
      <w:r w:rsidR="003660A3">
        <w:rPr>
          <w:rFonts w:ascii="Times New Roman" w:hAnsi="Times New Roman" w:cs="Times New Roman"/>
          <w:sz w:val="24"/>
          <w:szCs w:val="24"/>
        </w:rPr>
        <w:t xml:space="preserve"> for us</w:t>
      </w:r>
      <w:r w:rsidR="00C34D49" w:rsidRPr="00857124">
        <w:rPr>
          <w:rFonts w:ascii="Times New Roman" w:hAnsi="Times New Roman" w:cs="Times New Roman"/>
          <w:sz w:val="24"/>
          <w:szCs w:val="24"/>
        </w:rPr>
        <w:t>,</w:t>
      </w:r>
      <w:r w:rsidRPr="00857124">
        <w:rPr>
          <w:rFonts w:ascii="Times New Roman" w:hAnsi="Times New Roman" w:cs="Times New Roman"/>
          <w:sz w:val="24"/>
          <w:szCs w:val="24"/>
        </w:rPr>
        <w:t xml:space="preserve"> but the poem alone serves as an interpretation on the relationship between the </w:t>
      </w:r>
      <w:r w:rsidR="00D36130" w:rsidRPr="00857124">
        <w:rPr>
          <w:rFonts w:ascii="Times New Roman" w:hAnsi="Times New Roman" w:cs="Times New Roman"/>
          <w:sz w:val="24"/>
          <w:szCs w:val="24"/>
        </w:rPr>
        <w:t>S</w:t>
      </w:r>
      <w:r w:rsidR="00480D10" w:rsidRPr="00857124">
        <w:rPr>
          <w:rFonts w:ascii="Times New Roman" w:hAnsi="Times New Roman" w:cs="Times New Roman"/>
          <w:sz w:val="24"/>
          <w:szCs w:val="24"/>
        </w:rPr>
        <w:t>tate and its retired soldiers</w:t>
      </w:r>
      <w:r w:rsidR="00B72C7F" w:rsidRPr="00857124">
        <w:rPr>
          <w:rFonts w:ascii="Times New Roman" w:hAnsi="Times New Roman" w:cs="Times New Roman"/>
          <w:sz w:val="24"/>
          <w:szCs w:val="24"/>
        </w:rPr>
        <w:t xml:space="preserve"> whose patriotism</w:t>
      </w:r>
      <w:r w:rsidR="00480D10" w:rsidRPr="00857124">
        <w:rPr>
          <w:rFonts w:ascii="Times New Roman" w:hAnsi="Times New Roman" w:cs="Times New Roman"/>
          <w:sz w:val="24"/>
          <w:szCs w:val="24"/>
        </w:rPr>
        <w:t xml:space="preserve"> </w:t>
      </w:r>
      <w:r w:rsidR="00B72C7F" w:rsidRPr="00857124">
        <w:rPr>
          <w:rFonts w:ascii="Times New Roman" w:hAnsi="Times New Roman" w:cs="Times New Roman"/>
          <w:sz w:val="24"/>
          <w:szCs w:val="24"/>
        </w:rPr>
        <w:t>stands</w:t>
      </w:r>
      <w:r w:rsidR="00480D10" w:rsidRPr="00857124">
        <w:rPr>
          <w:rFonts w:ascii="Times New Roman" w:hAnsi="Times New Roman" w:cs="Times New Roman"/>
          <w:sz w:val="24"/>
          <w:szCs w:val="24"/>
        </w:rPr>
        <w:t xml:space="preserve"> fervent and unwavering </w:t>
      </w:r>
      <w:r w:rsidR="00B72C7F" w:rsidRPr="00857124">
        <w:rPr>
          <w:rFonts w:ascii="Times New Roman" w:hAnsi="Times New Roman" w:cs="Times New Roman"/>
          <w:sz w:val="24"/>
          <w:szCs w:val="24"/>
        </w:rPr>
        <w:t>to the country he defended.</w:t>
      </w:r>
      <w:r w:rsidR="00601F70" w:rsidRPr="00857124">
        <w:rPr>
          <w:rFonts w:ascii="Times New Roman" w:hAnsi="Times New Roman" w:cs="Times New Roman"/>
          <w:sz w:val="24"/>
          <w:szCs w:val="24"/>
        </w:rPr>
        <w:t xml:space="preserve"> However,</w:t>
      </w:r>
      <w:r w:rsidR="00480D10" w:rsidRPr="00857124">
        <w:rPr>
          <w:rFonts w:ascii="Times New Roman" w:hAnsi="Times New Roman" w:cs="Times New Roman"/>
          <w:sz w:val="24"/>
          <w:szCs w:val="24"/>
        </w:rPr>
        <w:t xml:space="preserve"> </w:t>
      </w:r>
      <w:r w:rsidR="00E57953" w:rsidRPr="00857124">
        <w:rPr>
          <w:rFonts w:ascii="Times New Roman" w:hAnsi="Times New Roman" w:cs="Times New Roman"/>
          <w:sz w:val="24"/>
          <w:szCs w:val="24"/>
        </w:rPr>
        <w:t xml:space="preserve">retired and no longer youthful before the boisterous cannonry, he is dispirited by abandonment. </w:t>
      </w:r>
      <w:r w:rsidR="00B72C7F" w:rsidRPr="00857124">
        <w:rPr>
          <w:rFonts w:ascii="Times New Roman" w:hAnsi="Times New Roman" w:cs="Times New Roman"/>
          <w:sz w:val="24"/>
          <w:szCs w:val="24"/>
        </w:rPr>
        <w:t>In 1844, o</w:t>
      </w:r>
      <w:r w:rsidR="00E57953" w:rsidRPr="00857124">
        <w:rPr>
          <w:rFonts w:ascii="Times New Roman" w:hAnsi="Times New Roman" w:cs="Times New Roman"/>
          <w:sz w:val="24"/>
          <w:szCs w:val="24"/>
        </w:rPr>
        <w:t xml:space="preserve">ne correspondent of the newspaper </w:t>
      </w:r>
      <w:r w:rsidR="00E57953" w:rsidRPr="00857124">
        <w:rPr>
          <w:rFonts w:ascii="Times New Roman" w:hAnsi="Times New Roman" w:cs="Times New Roman"/>
          <w:i/>
          <w:sz w:val="24"/>
          <w:szCs w:val="24"/>
        </w:rPr>
        <w:t xml:space="preserve">Eco del Comercio </w:t>
      </w:r>
      <w:r w:rsidR="00E57953" w:rsidRPr="00857124">
        <w:rPr>
          <w:rFonts w:ascii="Times New Roman" w:hAnsi="Times New Roman" w:cs="Times New Roman"/>
          <w:sz w:val="24"/>
          <w:szCs w:val="24"/>
        </w:rPr>
        <w:t>would seek the help in ensuring that these veterans were</w:t>
      </w:r>
      <w:r w:rsidR="00601F70" w:rsidRPr="00857124">
        <w:rPr>
          <w:rFonts w:ascii="Times New Roman" w:hAnsi="Times New Roman" w:cs="Times New Roman"/>
          <w:sz w:val="24"/>
          <w:szCs w:val="24"/>
        </w:rPr>
        <w:t xml:space="preserve"> appropriately paid. Writing from </w:t>
      </w:r>
      <w:r w:rsidR="00E57953" w:rsidRPr="00857124">
        <w:rPr>
          <w:rFonts w:ascii="Times New Roman" w:hAnsi="Times New Roman" w:cs="Times New Roman"/>
          <w:sz w:val="24"/>
          <w:szCs w:val="24"/>
        </w:rPr>
        <w:t xml:space="preserve">Pamplona, he gives an account on </w:t>
      </w:r>
      <w:r w:rsidR="00B72C7F" w:rsidRPr="00857124">
        <w:rPr>
          <w:rFonts w:ascii="Times New Roman" w:hAnsi="Times New Roman" w:cs="Times New Roman"/>
          <w:sz w:val="24"/>
          <w:szCs w:val="24"/>
        </w:rPr>
        <w:t>the veteran’s condition</w:t>
      </w:r>
      <w:r w:rsidR="00E57953" w:rsidRPr="00857124">
        <w:rPr>
          <w:rFonts w:ascii="Times New Roman" w:hAnsi="Times New Roman" w:cs="Times New Roman"/>
          <w:sz w:val="24"/>
          <w:szCs w:val="24"/>
        </w:rPr>
        <w:t xml:space="preserve"> in</w:t>
      </w:r>
      <w:r w:rsidR="00B72C7F" w:rsidRPr="00857124">
        <w:rPr>
          <w:rFonts w:ascii="Times New Roman" w:hAnsi="Times New Roman" w:cs="Times New Roman"/>
          <w:sz w:val="24"/>
          <w:szCs w:val="24"/>
        </w:rPr>
        <w:t xml:space="preserve"> the city, and here I </w:t>
      </w:r>
      <w:r w:rsidR="003660A3">
        <w:rPr>
          <w:rFonts w:ascii="Times New Roman" w:hAnsi="Times New Roman" w:cs="Times New Roman"/>
          <w:sz w:val="24"/>
          <w:szCs w:val="24"/>
        </w:rPr>
        <w:t xml:space="preserve">include </w:t>
      </w:r>
      <w:r w:rsidR="009722B7" w:rsidRPr="00857124">
        <w:rPr>
          <w:rFonts w:ascii="Times New Roman" w:hAnsi="Times New Roman" w:cs="Times New Roman"/>
          <w:sz w:val="24"/>
          <w:szCs w:val="24"/>
        </w:rPr>
        <w:t>this testimony.</w:t>
      </w:r>
    </w:p>
    <w:p w14:paraId="35A74801" w14:textId="52AD3551" w:rsidR="00056900" w:rsidRPr="00857124" w:rsidRDefault="009722B7" w:rsidP="003660A3">
      <w:pPr>
        <w:spacing w:line="480" w:lineRule="auto"/>
        <w:ind w:left="720"/>
        <w:rPr>
          <w:rFonts w:ascii="Times New Roman" w:hAnsi="Times New Roman" w:cs="Times New Roman"/>
          <w:sz w:val="24"/>
          <w:szCs w:val="24"/>
        </w:rPr>
      </w:pPr>
      <w:r w:rsidRPr="00857124">
        <w:rPr>
          <w:rFonts w:ascii="Times New Roman" w:hAnsi="Times New Roman" w:cs="Times New Roman"/>
          <w:sz w:val="24"/>
          <w:szCs w:val="24"/>
        </w:rPr>
        <w:t>The pitiable state in which the passive military classes</w:t>
      </w:r>
      <w:r w:rsidR="0084058D" w:rsidRPr="00857124">
        <w:rPr>
          <w:rStyle w:val="FootnoteReference"/>
          <w:rFonts w:ascii="Times New Roman" w:hAnsi="Times New Roman" w:cs="Times New Roman"/>
          <w:sz w:val="24"/>
          <w:szCs w:val="24"/>
        </w:rPr>
        <w:footnoteReference w:id="146"/>
      </w:r>
      <w:r w:rsidRPr="00857124">
        <w:rPr>
          <w:rFonts w:ascii="Times New Roman" w:hAnsi="Times New Roman" w:cs="Times New Roman"/>
          <w:sz w:val="24"/>
          <w:szCs w:val="24"/>
        </w:rPr>
        <w:t xml:space="preserve"> </w:t>
      </w:r>
      <w:r w:rsidR="0084058D" w:rsidRPr="00857124">
        <w:rPr>
          <w:rFonts w:ascii="Times New Roman" w:hAnsi="Times New Roman" w:cs="Times New Roman"/>
          <w:sz w:val="24"/>
          <w:szCs w:val="24"/>
        </w:rPr>
        <w:t xml:space="preserve">are found </w:t>
      </w:r>
      <w:r w:rsidRPr="00857124">
        <w:rPr>
          <w:rFonts w:ascii="Times New Roman" w:hAnsi="Times New Roman" w:cs="Times New Roman"/>
          <w:sz w:val="24"/>
          <w:szCs w:val="24"/>
        </w:rPr>
        <w:t xml:space="preserve">in this province for the nonpayment of their salaries, I see </w:t>
      </w:r>
      <w:r w:rsidR="00B72C7F" w:rsidRPr="00857124">
        <w:rPr>
          <w:rFonts w:ascii="Times New Roman" w:hAnsi="Times New Roman" w:cs="Times New Roman"/>
          <w:sz w:val="24"/>
          <w:szCs w:val="24"/>
        </w:rPr>
        <w:t>it</w:t>
      </w:r>
      <w:r w:rsidRPr="00857124">
        <w:rPr>
          <w:rFonts w:ascii="Times New Roman" w:hAnsi="Times New Roman" w:cs="Times New Roman"/>
          <w:sz w:val="24"/>
          <w:szCs w:val="24"/>
        </w:rPr>
        <w:t xml:space="preserve"> </w:t>
      </w:r>
      <w:r w:rsidR="00B72C7F" w:rsidRPr="00857124">
        <w:rPr>
          <w:rFonts w:ascii="Times New Roman" w:hAnsi="Times New Roman" w:cs="Times New Roman"/>
          <w:sz w:val="24"/>
          <w:szCs w:val="24"/>
        </w:rPr>
        <w:t>appropriate</w:t>
      </w:r>
      <w:r w:rsidRPr="00857124">
        <w:rPr>
          <w:rFonts w:ascii="Times New Roman" w:hAnsi="Times New Roman" w:cs="Times New Roman"/>
          <w:sz w:val="24"/>
          <w:szCs w:val="24"/>
        </w:rPr>
        <w:t xml:space="preserve"> </w:t>
      </w:r>
      <w:r w:rsidR="00B72C7F" w:rsidRPr="00857124">
        <w:rPr>
          <w:rFonts w:ascii="Times New Roman" w:hAnsi="Times New Roman" w:cs="Times New Roman"/>
          <w:sz w:val="24"/>
          <w:szCs w:val="24"/>
        </w:rPr>
        <w:t>to turn</w:t>
      </w:r>
      <w:r w:rsidRPr="00857124">
        <w:rPr>
          <w:rFonts w:ascii="Times New Roman" w:hAnsi="Times New Roman" w:cs="Times New Roman"/>
          <w:sz w:val="24"/>
          <w:szCs w:val="24"/>
        </w:rPr>
        <w:t xml:space="preserve"> to you, so that in your </w:t>
      </w:r>
      <w:r w:rsidRPr="00857124">
        <w:rPr>
          <w:rFonts w:ascii="Times New Roman" w:hAnsi="Times New Roman" w:cs="Times New Roman"/>
          <w:sz w:val="24"/>
          <w:szCs w:val="24"/>
        </w:rPr>
        <w:lastRenderedPageBreak/>
        <w:t>appreciable newspaper you may interest yourselves in the relief of the many disadva</w:t>
      </w:r>
      <w:r w:rsidR="00D848DB" w:rsidRPr="00857124">
        <w:rPr>
          <w:rFonts w:ascii="Times New Roman" w:hAnsi="Times New Roman" w:cs="Times New Roman"/>
          <w:sz w:val="24"/>
          <w:szCs w:val="24"/>
        </w:rPr>
        <w:t xml:space="preserve">ntaged, veterans, and widows of </w:t>
      </w:r>
      <w:r w:rsidR="00D848DB" w:rsidRPr="00857124">
        <w:rPr>
          <w:rFonts w:ascii="Times New Roman" w:hAnsi="Times New Roman" w:cs="Times New Roman"/>
          <w:i/>
          <w:sz w:val="24"/>
          <w:szCs w:val="24"/>
        </w:rPr>
        <w:t>Montepío militar</w:t>
      </w:r>
      <w:r w:rsidR="00D848DB" w:rsidRPr="00857124">
        <w:rPr>
          <w:rStyle w:val="FootnoteReference"/>
          <w:rFonts w:ascii="Times New Roman" w:hAnsi="Times New Roman" w:cs="Times New Roman"/>
          <w:i/>
          <w:sz w:val="24"/>
          <w:szCs w:val="24"/>
        </w:rPr>
        <w:footnoteReference w:id="147"/>
      </w:r>
      <w:r w:rsidR="00D848DB" w:rsidRPr="00857124">
        <w:rPr>
          <w:rFonts w:ascii="Times New Roman" w:hAnsi="Times New Roman" w:cs="Times New Roman"/>
          <w:sz w:val="24"/>
          <w:szCs w:val="24"/>
        </w:rPr>
        <w:t>, etc.</w:t>
      </w:r>
      <w:r w:rsidR="007D5DB8" w:rsidRPr="00857124">
        <w:rPr>
          <w:rFonts w:ascii="Times New Roman" w:hAnsi="Times New Roman" w:cs="Times New Roman"/>
          <w:sz w:val="24"/>
          <w:szCs w:val="24"/>
        </w:rPr>
        <w:t>, completely abandoned by the current g</w:t>
      </w:r>
      <w:r w:rsidR="00F245CB">
        <w:rPr>
          <w:rFonts w:ascii="Times New Roman" w:hAnsi="Times New Roman" w:cs="Times New Roman"/>
          <w:sz w:val="24"/>
          <w:szCs w:val="24"/>
        </w:rPr>
        <w:t xml:space="preserve">overnment; for years one has not </w:t>
      </w:r>
      <w:r w:rsidR="007D5DB8" w:rsidRPr="00857124">
        <w:rPr>
          <w:rFonts w:ascii="Times New Roman" w:hAnsi="Times New Roman" w:cs="Times New Roman"/>
          <w:sz w:val="24"/>
          <w:szCs w:val="24"/>
        </w:rPr>
        <w:t>seen</w:t>
      </w:r>
      <w:r w:rsidRPr="00857124">
        <w:rPr>
          <w:rFonts w:ascii="Times New Roman" w:hAnsi="Times New Roman" w:cs="Times New Roman"/>
          <w:sz w:val="24"/>
          <w:szCs w:val="24"/>
        </w:rPr>
        <w:t xml:space="preserve"> an equal indifference to some </w:t>
      </w:r>
      <w:r w:rsidR="007D5DB8" w:rsidRPr="00857124">
        <w:rPr>
          <w:rFonts w:ascii="Times New Roman" w:hAnsi="Times New Roman" w:cs="Times New Roman"/>
          <w:sz w:val="24"/>
          <w:szCs w:val="24"/>
        </w:rPr>
        <w:t xml:space="preserve">of the most praiseworthy </w:t>
      </w:r>
      <w:r w:rsidRPr="00857124">
        <w:rPr>
          <w:rFonts w:ascii="Times New Roman" w:hAnsi="Times New Roman" w:cs="Times New Roman"/>
          <w:sz w:val="24"/>
          <w:szCs w:val="24"/>
        </w:rPr>
        <w:t xml:space="preserve">classes </w:t>
      </w:r>
      <w:r w:rsidR="007D5DB8" w:rsidRPr="00857124">
        <w:rPr>
          <w:rFonts w:ascii="Times New Roman" w:hAnsi="Times New Roman" w:cs="Times New Roman"/>
          <w:sz w:val="24"/>
          <w:szCs w:val="24"/>
        </w:rPr>
        <w:t xml:space="preserve">of the </w:t>
      </w:r>
      <w:r w:rsidRPr="00857124">
        <w:rPr>
          <w:rFonts w:ascii="Times New Roman" w:hAnsi="Times New Roman" w:cs="Times New Roman"/>
          <w:sz w:val="24"/>
          <w:szCs w:val="24"/>
        </w:rPr>
        <w:t xml:space="preserve">State. Hunger is the </w:t>
      </w:r>
      <w:r w:rsidR="007D5DB8" w:rsidRPr="00857124">
        <w:rPr>
          <w:rFonts w:ascii="Times New Roman" w:hAnsi="Times New Roman" w:cs="Times New Roman"/>
          <w:sz w:val="24"/>
          <w:szCs w:val="24"/>
        </w:rPr>
        <w:t>reward that</w:t>
      </w:r>
      <w:r w:rsidRPr="00857124">
        <w:rPr>
          <w:rFonts w:ascii="Times New Roman" w:hAnsi="Times New Roman" w:cs="Times New Roman"/>
          <w:sz w:val="24"/>
          <w:szCs w:val="24"/>
        </w:rPr>
        <w:t xml:space="preserve"> these </w:t>
      </w:r>
      <w:r w:rsidR="007D5DB8" w:rsidRPr="00857124">
        <w:rPr>
          <w:rFonts w:ascii="Times New Roman" w:hAnsi="Times New Roman" w:cs="Times New Roman"/>
          <w:sz w:val="24"/>
          <w:szCs w:val="24"/>
        </w:rPr>
        <w:t>unfortunate</w:t>
      </w:r>
      <w:r w:rsidR="00BA1AB8" w:rsidRPr="00857124">
        <w:rPr>
          <w:rFonts w:ascii="Times New Roman" w:hAnsi="Times New Roman" w:cs="Times New Roman"/>
          <w:sz w:val="24"/>
          <w:szCs w:val="24"/>
        </w:rPr>
        <w:t>s</w:t>
      </w:r>
      <w:r w:rsidRPr="00857124">
        <w:rPr>
          <w:rFonts w:ascii="Times New Roman" w:hAnsi="Times New Roman" w:cs="Times New Roman"/>
          <w:sz w:val="24"/>
          <w:szCs w:val="24"/>
        </w:rPr>
        <w:t xml:space="preserve"> </w:t>
      </w:r>
      <w:r w:rsidR="007D5DB8" w:rsidRPr="00857124">
        <w:rPr>
          <w:rFonts w:ascii="Times New Roman" w:hAnsi="Times New Roman" w:cs="Times New Roman"/>
          <w:sz w:val="24"/>
          <w:szCs w:val="24"/>
        </w:rPr>
        <w:t xml:space="preserve">have achieved after having shed their blood so that others, healthier </w:t>
      </w:r>
      <w:r w:rsidRPr="00857124">
        <w:rPr>
          <w:rFonts w:ascii="Times New Roman" w:hAnsi="Times New Roman" w:cs="Times New Roman"/>
          <w:sz w:val="24"/>
          <w:szCs w:val="24"/>
        </w:rPr>
        <w:t xml:space="preserve">and </w:t>
      </w:r>
      <w:r w:rsidR="007D5DB8" w:rsidRPr="00857124">
        <w:rPr>
          <w:rFonts w:ascii="Times New Roman" w:hAnsi="Times New Roman" w:cs="Times New Roman"/>
          <w:sz w:val="24"/>
          <w:szCs w:val="24"/>
        </w:rPr>
        <w:t xml:space="preserve">more </w:t>
      </w:r>
      <w:r w:rsidRPr="00857124">
        <w:rPr>
          <w:rFonts w:ascii="Times New Roman" w:hAnsi="Times New Roman" w:cs="Times New Roman"/>
          <w:sz w:val="24"/>
          <w:szCs w:val="24"/>
        </w:rPr>
        <w:t>robust</w:t>
      </w:r>
      <w:r w:rsidR="00BA1AB8" w:rsidRPr="00857124">
        <w:rPr>
          <w:rFonts w:ascii="Times New Roman" w:hAnsi="Times New Roman" w:cs="Times New Roman"/>
          <w:sz w:val="24"/>
          <w:szCs w:val="24"/>
        </w:rPr>
        <w:t>,</w:t>
      </w:r>
      <w:r w:rsidRPr="00857124">
        <w:rPr>
          <w:rFonts w:ascii="Times New Roman" w:hAnsi="Times New Roman" w:cs="Times New Roman"/>
          <w:sz w:val="24"/>
          <w:szCs w:val="24"/>
        </w:rPr>
        <w:t xml:space="preserve"> </w:t>
      </w:r>
      <w:r w:rsidR="007D5DB8" w:rsidRPr="00857124">
        <w:rPr>
          <w:rFonts w:ascii="Times New Roman" w:hAnsi="Times New Roman" w:cs="Times New Roman"/>
          <w:sz w:val="24"/>
          <w:szCs w:val="24"/>
        </w:rPr>
        <w:t xml:space="preserve">could </w:t>
      </w:r>
      <w:r w:rsidRPr="00857124">
        <w:rPr>
          <w:rFonts w:ascii="Times New Roman" w:hAnsi="Times New Roman" w:cs="Times New Roman"/>
          <w:sz w:val="24"/>
          <w:szCs w:val="24"/>
        </w:rPr>
        <w:t xml:space="preserve">enjoy the comforts and </w:t>
      </w:r>
      <w:r w:rsidR="001816A7" w:rsidRPr="00857124">
        <w:rPr>
          <w:rFonts w:ascii="Times New Roman" w:hAnsi="Times New Roman" w:cs="Times New Roman"/>
          <w:sz w:val="24"/>
          <w:szCs w:val="24"/>
        </w:rPr>
        <w:t>all</w:t>
      </w:r>
      <w:r w:rsidR="0084058D" w:rsidRPr="00857124">
        <w:rPr>
          <w:rFonts w:ascii="Times New Roman" w:hAnsi="Times New Roman" w:cs="Times New Roman"/>
          <w:sz w:val="24"/>
          <w:szCs w:val="24"/>
        </w:rPr>
        <w:t xml:space="preserve"> the riches that</w:t>
      </w:r>
      <w:r w:rsidRPr="00857124">
        <w:rPr>
          <w:rFonts w:ascii="Times New Roman" w:hAnsi="Times New Roman" w:cs="Times New Roman"/>
          <w:sz w:val="24"/>
          <w:szCs w:val="24"/>
        </w:rPr>
        <w:t xml:space="preserve"> </w:t>
      </w:r>
      <w:r w:rsidR="0084058D" w:rsidRPr="00857124">
        <w:rPr>
          <w:rFonts w:ascii="Times New Roman" w:hAnsi="Times New Roman" w:cs="Times New Roman"/>
          <w:sz w:val="24"/>
          <w:szCs w:val="24"/>
        </w:rPr>
        <w:t>a</w:t>
      </w:r>
      <w:r w:rsidRPr="00857124">
        <w:rPr>
          <w:rFonts w:ascii="Times New Roman" w:hAnsi="Times New Roman" w:cs="Times New Roman"/>
          <w:sz w:val="24"/>
          <w:szCs w:val="24"/>
        </w:rPr>
        <w:t xml:space="preserve">re collected in </w:t>
      </w:r>
      <w:r w:rsidR="00BA1AB8" w:rsidRPr="00857124">
        <w:rPr>
          <w:rFonts w:ascii="Times New Roman" w:hAnsi="Times New Roman" w:cs="Times New Roman"/>
          <w:sz w:val="24"/>
          <w:szCs w:val="24"/>
        </w:rPr>
        <w:t>Treasury chests</w:t>
      </w:r>
      <w:r w:rsidR="0084058D" w:rsidRPr="00857124">
        <w:rPr>
          <w:rFonts w:ascii="Times New Roman" w:hAnsi="Times New Roman" w:cs="Times New Roman"/>
          <w:sz w:val="24"/>
          <w:szCs w:val="24"/>
        </w:rPr>
        <w:t>. Yes, E</w:t>
      </w:r>
      <w:r w:rsidRPr="00857124">
        <w:rPr>
          <w:rFonts w:ascii="Times New Roman" w:hAnsi="Times New Roman" w:cs="Times New Roman"/>
          <w:sz w:val="24"/>
          <w:szCs w:val="24"/>
        </w:rPr>
        <w:t xml:space="preserve">ditors, these unfortunates walk begging from door to </w:t>
      </w:r>
      <w:r w:rsidR="003660A3">
        <w:rPr>
          <w:rFonts w:ascii="Times New Roman" w:hAnsi="Times New Roman" w:cs="Times New Roman"/>
          <w:sz w:val="24"/>
          <w:szCs w:val="24"/>
        </w:rPr>
        <w:t xml:space="preserve">door . . . </w:t>
      </w:r>
      <w:r w:rsidRPr="00857124">
        <w:rPr>
          <w:rFonts w:ascii="Times New Roman" w:hAnsi="Times New Roman" w:cs="Times New Roman"/>
          <w:sz w:val="24"/>
          <w:szCs w:val="24"/>
        </w:rPr>
        <w:t xml:space="preserve">; </w:t>
      </w:r>
      <w:r w:rsidR="00D36130" w:rsidRPr="00857124">
        <w:rPr>
          <w:rFonts w:ascii="Times New Roman" w:hAnsi="Times New Roman" w:cs="Times New Roman"/>
          <w:sz w:val="24"/>
          <w:szCs w:val="24"/>
        </w:rPr>
        <w:t>while</w:t>
      </w:r>
      <w:r w:rsidRPr="00857124">
        <w:rPr>
          <w:rFonts w:ascii="Times New Roman" w:hAnsi="Times New Roman" w:cs="Times New Roman"/>
          <w:sz w:val="24"/>
          <w:szCs w:val="24"/>
        </w:rPr>
        <w:t xml:space="preserve"> t</w:t>
      </w:r>
      <w:r w:rsidR="0084058D" w:rsidRPr="00857124">
        <w:rPr>
          <w:rFonts w:ascii="Times New Roman" w:hAnsi="Times New Roman" w:cs="Times New Roman"/>
          <w:sz w:val="24"/>
          <w:szCs w:val="24"/>
        </w:rPr>
        <w:t>he</w:t>
      </w:r>
      <w:r w:rsidRPr="00857124">
        <w:rPr>
          <w:rFonts w:ascii="Times New Roman" w:hAnsi="Times New Roman" w:cs="Times New Roman"/>
          <w:sz w:val="24"/>
          <w:szCs w:val="24"/>
        </w:rPr>
        <w:t xml:space="preserve"> most worth</w:t>
      </w:r>
      <w:r w:rsidR="00BA1AB8" w:rsidRPr="00857124">
        <w:rPr>
          <w:rFonts w:ascii="Times New Roman" w:hAnsi="Times New Roman" w:cs="Times New Roman"/>
          <w:sz w:val="24"/>
          <w:szCs w:val="24"/>
        </w:rPr>
        <w:t xml:space="preserve">y Spanish veterans and disabled, </w:t>
      </w:r>
      <w:r w:rsidR="0084058D" w:rsidRPr="00857124">
        <w:rPr>
          <w:rFonts w:ascii="Times New Roman" w:hAnsi="Times New Roman" w:cs="Times New Roman"/>
          <w:sz w:val="24"/>
          <w:szCs w:val="24"/>
        </w:rPr>
        <w:t xml:space="preserve">for </w:t>
      </w:r>
      <w:r w:rsidR="00056900" w:rsidRPr="00857124">
        <w:rPr>
          <w:rFonts w:ascii="Times New Roman" w:hAnsi="Times New Roman" w:cs="Times New Roman"/>
          <w:sz w:val="24"/>
          <w:szCs w:val="24"/>
        </w:rPr>
        <w:t>their love to the motherland</w:t>
      </w:r>
      <w:r w:rsidR="0084058D" w:rsidRPr="00857124">
        <w:rPr>
          <w:rFonts w:ascii="Times New Roman" w:hAnsi="Times New Roman" w:cs="Times New Roman"/>
          <w:sz w:val="24"/>
          <w:szCs w:val="24"/>
        </w:rPr>
        <w:t xml:space="preserve">, are seen </w:t>
      </w:r>
      <w:r w:rsidR="00BA1AB8" w:rsidRPr="00857124">
        <w:rPr>
          <w:rFonts w:ascii="Times New Roman" w:hAnsi="Times New Roman" w:cs="Times New Roman"/>
          <w:sz w:val="24"/>
          <w:szCs w:val="24"/>
        </w:rPr>
        <w:t xml:space="preserve">hopeless and </w:t>
      </w:r>
      <w:r w:rsidRPr="00857124">
        <w:rPr>
          <w:rFonts w:ascii="Times New Roman" w:hAnsi="Times New Roman" w:cs="Times New Roman"/>
          <w:sz w:val="24"/>
          <w:szCs w:val="24"/>
        </w:rPr>
        <w:t>reduce</w:t>
      </w:r>
      <w:r w:rsidR="00BA1AB8" w:rsidRPr="00857124">
        <w:rPr>
          <w:rFonts w:ascii="Times New Roman" w:hAnsi="Times New Roman" w:cs="Times New Roman"/>
          <w:sz w:val="24"/>
          <w:szCs w:val="24"/>
        </w:rPr>
        <w:t>d to the most frightful misery due to the</w:t>
      </w:r>
      <w:r w:rsidRPr="00857124">
        <w:rPr>
          <w:rFonts w:ascii="Times New Roman" w:hAnsi="Times New Roman" w:cs="Times New Roman"/>
          <w:sz w:val="24"/>
          <w:szCs w:val="24"/>
        </w:rPr>
        <w:t xml:space="preserve"> most horrible ingratitude with w</w:t>
      </w:r>
      <w:r w:rsidR="003660A3">
        <w:rPr>
          <w:rFonts w:ascii="Times New Roman" w:hAnsi="Times New Roman" w:cs="Times New Roman"/>
          <w:sz w:val="24"/>
          <w:szCs w:val="24"/>
        </w:rPr>
        <w:t xml:space="preserve">hich they are treated. . . </w:t>
      </w:r>
      <w:r w:rsidR="001816A7" w:rsidRPr="00857124">
        <w:rPr>
          <w:rStyle w:val="FootnoteReference"/>
          <w:rFonts w:ascii="Times New Roman" w:hAnsi="Times New Roman" w:cs="Times New Roman"/>
          <w:sz w:val="24"/>
          <w:szCs w:val="24"/>
        </w:rPr>
        <w:footnoteReference w:id="148"/>
      </w:r>
    </w:p>
    <w:p w14:paraId="6D821E16" w14:textId="447B5268" w:rsidR="00383933" w:rsidRPr="00857124" w:rsidRDefault="00056900" w:rsidP="00601F70">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The impulse to interpret the feelin</w:t>
      </w:r>
      <w:r w:rsidR="00B24B3A">
        <w:rPr>
          <w:rFonts w:ascii="Times New Roman" w:hAnsi="Times New Roman" w:cs="Times New Roman"/>
          <w:sz w:val="24"/>
          <w:szCs w:val="24"/>
        </w:rPr>
        <w:t>gs and anxieties of the underrepresented class</w:t>
      </w:r>
      <w:r w:rsidR="00601F70" w:rsidRPr="00857124">
        <w:rPr>
          <w:rFonts w:ascii="Times New Roman" w:hAnsi="Times New Roman" w:cs="Times New Roman"/>
          <w:sz w:val="24"/>
          <w:szCs w:val="24"/>
        </w:rPr>
        <w:t xml:space="preserve"> is a driving force </w:t>
      </w:r>
      <w:r w:rsidR="00303F68" w:rsidRPr="00857124">
        <w:rPr>
          <w:rFonts w:ascii="Times New Roman" w:hAnsi="Times New Roman" w:cs="Times New Roman"/>
          <w:sz w:val="24"/>
          <w:szCs w:val="24"/>
        </w:rPr>
        <w:t>in Aguilera’s work, so much so that he is able t</w:t>
      </w:r>
      <w:r w:rsidR="00034D29" w:rsidRPr="00857124">
        <w:rPr>
          <w:rFonts w:ascii="Times New Roman" w:hAnsi="Times New Roman" w:cs="Times New Roman"/>
          <w:sz w:val="24"/>
          <w:szCs w:val="24"/>
        </w:rPr>
        <w:t>o capture the</w:t>
      </w:r>
      <w:r w:rsidR="00383933" w:rsidRPr="00857124">
        <w:rPr>
          <w:rFonts w:ascii="Times New Roman" w:hAnsi="Times New Roman" w:cs="Times New Roman"/>
          <w:sz w:val="24"/>
          <w:szCs w:val="24"/>
        </w:rPr>
        <w:t xml:space="preserve"> veteran’s affection-hostility</w:t>
      </w:r>
      <w:r w:rsidR="00034D29" w:rsidRPr="00857124">
        <w:rPr>
          <w:rFonts w:ascii="Times New Roman" w:hAnsi="Times New Roman" w:cs="Times New Roman"/>
          <w:sz w:val="24"/>
          <w:szCs w:val="24"/>
        </w:rPr>
        <w:t xml:space="preserve"> </w:t>
      </w:r>
      <w:r w:rsidR="00383933" w:rsidRPr="00857124">
        <w:rPr>
          <w:rFonts w:ascii="Times New Roman" w:hAnsi="Times New Roman" w:cs="Times New Roman"/>
          <w:sz w:val="24"/>
          <w:szCs w:val="24"/>
        </w:rPr>
        <w:t xml:space="preserve">relationship </w:t>
      </w:r>
      <w:r w:rsidR="00034D29" w:rsidRPr="00857124">
        <w:rPr>
          <w:rFonts w:ascii="Times New Roman" w:hAnsi="Times New Roman" w:cs="Times New Roman"/>
          <w:sz w:val="24"/>
          <w:szCs w:val="24"/>
        </w:rPr>
        <w:t xml:space="preserve">between the motherland or </w:t>
      </w:r>
      <w:r w:rsidR="00034D29" w:rsidRPr="00857124">
        <w:rPr>
          <w:rFonts w:ascii="Times New Roman" w:hAnsi="Times New Roman" w:cs="Times New Roman"/>
          <w:i/>
          <w:sz w:val="24"/>
          <w:szCs w:val="24"/>
        </w:rPr>
        <w:t xml:space="preserve">patria </w:t>
      </w:r>
      <w:r w:rsidR="00034D29" w:rsidRPr="00857124">
        <w:rPr>
          <w:rFonts w:ascii="Times New Roman" w:hAnsi="Times New Roman" w:cs="Times New Roman"/>
          <w:sz w:val="24"/>
          <w:szCs w:val="24"/>
        </w:rPr>
        <w:t xml:space="preserve">and politics that the aforementioned description entails. Aguilera </w:t>
      </w:r>
      <w:r w:rsidR="00D36130" w:rsidRPr="00857124">
        <w:rPr>
          <w:rFonts w:ascii="Times New Roman" w:hAnsi="Times New Roman" w:cs="Times New Roman"/>
          <w:sz w:val="24"/>
          <w:szCs w:val="24"/>
        </w:rPr>
        <w:t>construes</w:t>
      </w:r>
      <w:r w:rsidR="00383933" w:rsidRPr="00857124">
        <w:rPr>
          <w:rFonts w:ascii="Times New Roman" w:hAnsi="Times New Roman" w:cs="Times New Roman"/>
          <w:sz w:val="24"/>
          <w:szCs w:val="24"/>
        </w:rPr>
        <w:t xml:space="preserve"> </w:t>
      </w:r>
      <w:r w:rsidR="00034D29" w:rsidRPr="00857124">
        <w:rPr>
          <w:rFonts w:ascii="Times New Roman" w:hAnsi="Times New Roman" w:cs="Times New Roman"/>
          <w:sz w:val="24"/>
          <w:szCs w:val="24"/>
        </w:rPr>
        <w:t xml:space="preserve">this </w:t>
      </w:r>
      <w:r w:rsidR="00383933" w:rsidRPr="00857124">
        <w:rPr>
          <w:rFonts w:ascii="Times New Roman" w:hAnsi="Times New Roman" w:cs="Times New Roman"/>
          <w:sz w:val="24"/>
          <w:szCs w:val="24"/>
        </w:rPr>
        <w:t>conflicting angle in the dialogue between the father and son when the latter blasphemes the motherland for her abandonment: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83933" w:rsidRPr="00857124" w14:paraId="4EA8E85D" w14:textId="77777777" w:rsidTr="006779FB">
        <w:tc>
          <w:tcPr>
            <w:tcW w:w="4788" w:type="dxa"/>
          </w:tcPr>
          <w:p w14:paraId="33C91606" w14:textId="77777777" w:rsidR="00383933" w:rsidRPr="00857124" w:rsidRDefault="00383933" w:rsidP="00EF1C00">
            <w:pPr>
              <w:ind w:left="360"/>
              <w:rPr>
                <w:rFonts w:ascii="Times New Roman" w:hAnsi="Times New Roman" w:cs="Times New Roman"/>
                <w:sz w:val="24"/>
                <w:szCs w:val="24"/>
                <w:lang w:val="es-ES"/>
              </w:rPr>
            </w:pPr>
            <w:r w:rsidRPr="00857124">
              <w:rPr>
                <w:rFonts w:ascii="Times New Roman" w:hAnsi="Times New Roman" w:cs="Times New Roman"/>
                <w:sz w:val="24"/>
                <w:szCs w:val="24"/>
                <w:lang w:val="es-ES"/>
              </w:rPr>
              <w:t>-¡Maldita la patria sea!</w:t>
            </w:r>
          </w:p>
          <w:p w14:paraId="445EAA8A" w14:textId="77777777" w:rsidR="00383933" w:rsidRPr="00857124" w:rsidRDefault="00EF1C00" w:rsidP="00383933">
            <w:pPr>
              <w:rPr>
                <w:rFonts w:ascii="Times New Roman" w:hAnsi="Times New Roman" w:cs="Times New Roman"/>
                <w:sz w:val="24"/>
                <w:szCs w:val="24"/>
                <w:lang w:val="es-ES"/>
              </w:rPr>
            </w:pPr>
            <w:r w:rsidRPr="00857124">
              <w:rPr>
                <w:rFonts w:ascii="Times New Roman" w:hAnsi="Times New Roman" w:cs="Times New Roman"/>
                <w:sz w:val="24"/>
                <w:szCs w:val="24"/>
                <w:lang w:val="es-ES"/>
              </w:rPr>
              <w:t>-¡Oh! No, es mi amor, mi consuelo;</w:t>
            </w:r>
          </w:p>
          <w:p w14:paraId="7EC1391C" w14:textId="77777777" w:rsidR="00383933" w:rsidRPr="00857124" w:rsidRDefault="00383933" w:rsidP="00383933">
            <w:pPr>
              <w:rPr>
                <w:rFonts w:ascii="Times New Roman" w:hAnsi="Times New Roman" w:cs="Times New Roman"/>
                <w:sz w:val="24"/>
                <w:szCs w:val="24"/>
                <w:lang w:val="es-ES"/>
              </w:rPr>
            </w:pPr>
            <w:r w:rsidRPr="00857124">
              <w:rPr>
                <w:rFonts w:ascii="Times New Roman" w:hAnsi="Times New Roman" w:cs="Times New Roman"/>
                <w:sz w:val="24"/>
                <w:szCs w:val="24"/>
                <w:lang w:val="es-ES"/>
              </w:rPr>
              <w:lastRenderedPageBreak/>
              <w:t xml:space="preserve">Primero te mate el cielo </w:t>
            </w:r>
          </w:p>
          <w:p w14:paraId="55B8E43A" w14:textId="77777777" w:rsidR="00383933" w:rsidRPr="00857124" w:rsidRDefault="00383933" w:rsidP="00383933">
            <w:pP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Que escuchar tu maldición. </w:t>
            </w:r>
          </w:p>
          <w:p w14:paraId="3118650E" w14:textId="77777777" w:rsidR="00383933" w:rsidRPr="00857124" w:rsidRDefault="00383933" w:rsidP="00383933">
            <w:pPr>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La patria es tu dulce madre, </w:t>
            </w:r>
          </w:p>
          <w:p w14:paraId="0FE997B7" w14:textId="77777777" w:rsidR="00383933" w:rsidRPr="00857124" w:rsidRDefault="00383933" w:rsidP="00383933">
            <w:pPr>
              <w:rPr>
                <w:rFonts w:ascii="Times New Roman" w:hAnsi="Times New Roman" w:cs="Times New Roman"/>
                <w:sz w:val="24"/>
                <w:szCs w:val="24"/>
                <w:lang w:val="es-ES"/>
              </w:rPr>
            </w:pPr>
            <w:r w:rsidRPr="00857124">
              <w:rPr>
                <w:rFonts w:ascii="Times New Roman" w:hAnsi="Times New Roman" w:cs="Times New Roman"/>
                <w:sz w:val="24"/>
                <w:szCs w:val="24"/>
                <w:lang w:val="es-ES"/>
              </w:rPr>
              <w:t>Y si oye nuestros enojos</w:t>
            </w:r>
          </w:p>
          <w:p w14:paraId="0F6E01DA" w14:textId="77777777" w:rsidR="00383933" w:rsidRPr="00857124" w:rsidRDefault="00383933" w:rsidP="00383933">
            <w:pPr>
              <w:rPr>
                <w:rFonts w:ascii="Times New Roman" w:hAnsi="Times New Roman" w:cs="Times New Roman"/>
                <w:sz w:val="24"/>
                <w:szCs w:val="24"/>
                <w:lang w:val="es-ES"/>
              </w:rPr>
            </w:pPr>
            <w:r w:rsidRPr="00857124">
              <w:rPr>
                <w:rFonts w:ascii="Times New Roman" w:hAnsi="Times New Roman" w:cs="Times New Roman"/>
                <w:sz w:val="24"/>
                <w:szCs w:val="24"/>
                <w:lang w:val="es-ES"/>
              </w:rPr>
              <w:t>Ya nos tenderán sus ojos</w:t>
            </w:r>
          </w:p>
          <w:p w14:paraId="0A49CEC8" w14:textId="77777777" w:rsidR="00383933" w:rsidRPr="00857124" w:rsidRDefault="00EF1C00" w:rsidP="00383933">
            <w:pPr>
              <w:rPr>
                <w:rFonts w:ascii="Times New Roman" w:hAnsi="Times New Roman" w:cs="Times New Roman"/>
                <w:sz w:val="24"/>
                <w:szCs w:val="24"/>
                <w:lang w:val="es-ES"/>
              </w:rPr>
            </w:pPr>
            <w:r w:rsidRPr="00857124">
              <w:rPr>
                <w:rFonts w:ascii="Times New Roman" w:hAnsi="Times New Roman" w:cs="Times New Roman"/>
                <w:sz w:val="24"/>
                <w:szCs w:val="24"/>
                <w:lang w:val="es-ES"/>
              </w:rPr>
              <w:t>Miradas de compasión.</w:t>
            </w:r>
          </w:p>
          <w:p w14:paraId="4C8E862D" w14:textId="77777777" w:rsidR="00383933" w:rsidRPr="00857124" w:rsidRDefault="00383933" w:rsidP="00EF1C00">
            <w:pPr>
              <w:ind w:left="360"/>
              <w:rPr>
                <w:rFonts w:ascii="Times New Roman" w:hAnsi="Times New Roman" w:cs="Times New Roman"/>
                <w:sz w:val="24"/>
                <w:szCs w:val="24"/>
                <w:lang w:val="es-ES"/>
              </w:rPr>
            </w:pPr>
            <w:r w:rsidRPr="00857124">
              <w:rPr>
                <w:rFonts w:ascii="Times New Roman" w:hAnsi="Times New Roman" w:cs="Times New Roman"/>
                <w:sz w:val="24"/>
                <w:szCs w:val="24"/>
                <w:lang w:val="es-ES"/>
              </w:rPr>
              <w:t xml:space="preserve">-Sí, nuestra madre es España </w:t>
            </w:r>
          </w:p>
          <w:p w14:paraId="12BE5D0B" w14:textId="77777777" w:rsidR="00383933" w:rsidRPr="00857124" w:rsidRDefault="00383933" w:rsidP="00383933">
            <w:pPr>
              <w:rPr>
                <w:rFonts w:ascii="Times New Roman" w:hAnsi="Times New Roman" w:cs="Times New Roman"/>
                <w:i/>
                <w:sz w:val="24"/>
                <w:szCs w:val="24"/>
                <w:lang w:val="es-ES"/>
              </w:rPr>
            </w:pPr>
            <w:r w:rsidRPr="00857124">
              <w:rPr>
                <w:rFonts w:ascii="Times New Roman" w:hAnsi="Times New Roman" w:cs="Times New Roman"/>
                <w:i/>
                <w:sz w:val="24"/>
                <w:szCs w:val="24"/>
                <w:lang w:val="es-ES"/>
              </w:rPr>
              <w:t xml:space="preserve">-¡Si ella nos mira, hijo mío, </w:t>
            </w:r>
          </w:p>
          <w:p w14:paraId="2C0429AB" w14:textId="77777777" w:rsidR="00383933" w:rsidRPr="00857124" w:rsidRDefault="00383933" w:rsidP="00EF1C00">
            <w:pPr>
              <w:ind w:left="360"/>
              <w:rPr>
                <w:rFonts w:ascii="Times New Roman" w:hAnsi="Times New Roman" w:cs="Times New Roman"/>
                <w:i/>
                <w:sz w:val="24"/>
                <w:szCs w:val="24"/>
                <w:lang w:val="es-ES"/>
              </w:rPr>
            </w:pPr>
            <w:r w:rsidRPr="00857124">
              <w:rPr>
                <w:rFonts w:ascii="Times New Roman" w:hAnsi="Times New Roman" w:cs="Times New Roman"/>
                <w:i/>
                <w:sz w:val="24"/>
                <w:szCs w:val="24"/>
                <w:lang w:val="es-ES"/>
              </w:rPr>
              <w:t>No tendré frío!</w:t>
            </w:r>
          </w:p>
          <w:p w14:paraId="36BF4137" w14:textId="77777777" w:rsidR="00383933" w:rsidRPr="00857124" w:rsidRDefault="00383933" w:rsidP="00383933">
            <w:pPr>
              <w:rPr>
                <w:rFonts w:ascii="Times New Roman" w:hAnsi="Times New Roman" w:cs="Times New Roman"/>
                <w:i/>
                <w:sz w:val="24"/>
                <w:szCs w:val="24"/>
                <w:lang w:val="es-ES"/>
              </w:rPr>
            </w:pPr>
            <w:r w:rsidRPr="00857124">
              <w:rPr>
                <w:rFonts w:ascii="Times New Roman" w:hAnsi="Times New Roman" w:cs="Times New Roman"/>
                <w:i/>
                <w:sz w:val="24"/>
                <w:szCs w:val="24"/>
                <w:lang w:val="es-ES"/>
              </w:rPr>
              <w:t xml:space="preserve">¡Huyendo de esta cabaña </w:t>
            </w:r>
          </w:p>
          <w:p w14:paraId="6235A861" w14:textId="77777777" w:rsidR="00383933" w:rsidRPr="00857124" w:rsidRDefault="00EF1C00" w:rsidP="00EF1C00">
            <w:pPr>
              <w:ind w:left="360"/>
              <w:rPr>
                <w:rFonts w:ascii="Times New Roman" w:hAnsi="Times New Roman" w:cs="Times New Roman"/>
                <w:sz w:val="24"/>
                <w:szCs w:val="24"/>
                <w:lang w:val="es-ES"/>
              </w:rPr>
            </w:pPr>
            <w:r w:rsidRPr="00857124">
              <w:rPr>
                <w:rFonts w:ascii="Times New Roman" w:hAnsi="Times New Roman" w:cs="Times New Roman"/>
                <w:i/>
                <w:sz w:val="24"/>
                <w:szCs w:val="24"/>
                <w:lang w:val="es-ES"/>
              </w:rPr>
              <w:t xml:space="preserve">Pasará el frio! </w:t>
            </w:r>
            <w:r w:rsidRPr="00857124">
              <w:rPr>
                <w:rFonts w:ascii="Times New Roman" w:hAnsi="Times New Roman" w:cs="Times New Roman"/>
                <w:sz w:val="24"/>
                <w:szCs w:val="24"/>
                <w:lang w:val="es-ES"/>
              </w:rPr>
              <w:t>(37</w:t>
            </w:r>
            <w:r w:rsidR="00383933" w:rsidRPr="00857124">
              <w:rPr>
                <w:rFonts w:ascii="Times New Roman" w:hAnsi="Times New Roman" w:cs="Times New Roman"/>
                <w:sz w:val="24"/>
                <w:szCs w:val="24"/>
                <w:lang w:val="es-ES"/>
              </w:rPr>
              <w:t>)</w:t>
            </w:r>
          </w:p>
          <w:p w14:paraId="3F89836E" w14:textId="77777777" w:rsidR="0031704A" w:rsidRPr="00857124" w:rsidRDefault="0031704A" w:rsidP="00EF1C00">
            <w:pPr>
              <w:ind w:left="360"/>
              <w:rPr>
                <w:rFonts w:ascii="Times New Roman" w:hAnsi="Times New Roman" w:cs="Times New Roman"/>
                <w:sz w:val="24"/>
                <w:szCs w:val="24"/>
                <w:lang w:val="es-ES"/>
              </w:rPr>
            </w:pPr>
          </w:p>
        </w:tc>
        <w:tc>
          <w:tcPr>
            <w:tcW w:w="4788" w:type="dxa"/>
          </w:tcPr>
          <w:p w14:paraId="1983E5E9" w14:textId="77777777" w:rsidR="00383933" w:rsidRPr="00857124" w:rsidRDefault="00383933" w:rsidP="00EF1C00">
            <w:pPr>
              <w:ind w:left="252"/>
              <w:rPr>
                <w:rFonts w:ascii="Times New Roman" w:hAnsi="Times New Roman" w:cs="Times New Roman"/>
                <w:sz w:val="24"/>
                <w:szCs w:val="24"/>
              </w:rPr>
            </w:pPr>
            <w:r w:rsidRPr="00857124">
              <w:rPr>
                <w:rFonts w:ascii="Times New Roman" w:hAnsi="Times New Roman" w:cs="Times New Roman"/>
                <w:sz w:val="24"/>
                <w:szCs w:val="24"/>
              </w:rPr>
              <w:lastRenderedPageBreak/>
              <w:t>-Cursed be the motherland!</w:t>
            </w:r>
          </w:p>
          <w:p w14:paraId="7417D20A" w14:textId="77777777" w:rsidR="00383933" w:rsidRPr="00857124" w:rsidRDefault="00383933" w:rsidP="00383933">
            <w:pPr>
              <w:rPr>
                <w:rFonts w:ascii="Times New Roman" w:hAnsi="Times New Roman" w:cs="Times New Roman"/>
                <w:sz w:val="24"/>
                <w:szCs w:val="24"/>
              </w:rPr>
            </w:pPr>
            <w:r w:rsidRPr="00857124">
              <w:rPr>
                <w:rFonts w:ascii="Times New Roman" w:hAnsi="Times New Roman" w:cs="Times New Roman"/>
                <w:sz w:val="24"/>
                <w:szCs w:val="24"/>
              </w:rPr>
              <w:t>-</w:t>
            </w:r>
            <w:r w:rsidR="00EF1C00" w:rsidRPr="00857124">
              <w:rPr>
                <w:rFonts w:ascii="Times New Roman" w:hAnsi="Times New Roman" w:cs="Times New Roman"/>
                <w:sz w:val="24"/>
                <w:szCs w:val="24"/>
              </w:rPr>
              <w:t>Oh! No, she is my love, my comfort;</w:t>
            </w:r>
          </w:p>
          <w:p w14:paraId="50E1C4E4" w14:textId="77777777" w:rsidR="00383933" w:rsidRPr="00857124" w:rsidRDefault="00601F70" w:rsidP="00383933">
            <w:pPr>
              <w:rPr>
                <w:rFonts w:ascii="Times New Roman" w:hAnsi="Times New Roman" w:cs="Times New Roman"/>
                <w:sz w:val="24"/>
                <w:szCs w:val="24"/>
              </w:rPr>
            </w:pPr>
            <w:r w:rsidRPr="00857124">
              <w:rPr>
                <w:rFonts w:ascii="Times New Roman" w:hAnsi="Times New Roman" w:cs="Times New Roman"/>
                <w:sz w:val="24"/>
                <w:szCs w:val="24"/>
              </w:rPr>
              <w:lastRenderedPageBreak/>
              <w:t>Heaven</w:t>
            </w:r>
            <w:r w:rsidR="00383933" w:rsidRPr="00857124">
              <w:rPr>
                <w:rFonts w:ascii="Times New Roman" w:hAnsi="Times New Roman" w:cs="Times New Roman"/>
                <w:sz w:val="24"/>
                <w:szCs w:val="24"/>
              </w:rPr>
              <w:t xml:space="preserve"> strike you first </w:t>
            </w:r>
          </w:p>
          <w:p w14:paraId="004B3107" w14:textId="77777777" w:rsidR="00383933" w:rsidRPr="00857124" w:rsidRDefault="00383933" w:rsidP="00383933">
            <w:pPr>
              <w:rPr>
                <w:rFonts w:ascii="Times New Roman" w:hAnsi="Times New Roman" w:cs="Times New Roman"/>
                <w:sz w:val="24"/>
                <w:szCs w:val="24"/>
              </w:rPr>
            </w:pPr>
            <w:r w:rsidRPr="00857124">
              <w:rPr>
                <w:rFonts w:ascii="Times New Roman" w:hAnsi="Times New Roman" w:cs="Times New Roman"/>
                <w:sz w:val="24"/>
                <w:szCs w:val="24"/>
              </w:rPr>
              <w:t>Before hearing your curse.</w:t>
            </w:r>
          </w:p>
          <w:p w14:paraId="5FA496FC" w14:textId="77777777" w:rsidR="00383933" w:rsidRPr="00857124" w:rsidRDefault="00383933" w:rsidP="00383933">
            <w:pPr>
              <w:rPr>
                <w:rFonts w:ascii="Times New Roman" w:hAnsi="Times New Roman" w:cs="Times New Roman"/>
                <w:sz w:val="24"/>
                <w:szCs w:val="24"/>
              </w:rPr>
            </w:pPr>
            <w:r w:rsidRPr="00857124">
              <w:rPr>
                <w:rFonts w:ascii="Times New Roman" w:hAnsi="Times New Roman" w:cs="Times New Roman"/>
                <w:sz w:val="24"/>
                <w:szCs w:val="24"/>
              </w:rPr>
              <w:t>The motherland is your sweet mother,</w:t>
            </w:r>
          </w:p>
          <w:p w14:paraId="4841194A" w14:textId="77777777" w:rsidR="00383933" w:rsidRPr="00857124" w:rsidRDefault="00383933" w:rsidP="00383933">
            <w:pPr>
              <w:rPr>
                <w:rFonts w:ascii="Times New Roman" w:hAnsi="Times New Roman" w:cs="Times New Roman"/>
                <w:sz w:val="24"/>
                <w:szCs w:val="24"/>
              </w:rPr>
            </w:pPr>
            <w:r w:rsidRPr="00857124">
              <w:rPr>
                <w:rFonts w:ascii="Times New Roman" w:hAnsi="Times New Roman" w:cs="Times New Roman"/>
                <w:sz w:val="24"/>
                <w:szCs w:val="24"/>
              </w:rPr>
              <w:t>And if she hears our</w:t>
            </w:r>
            <w:r w:rsidR="00EF1C00" w:rsidRPr="00857124">
              <w:rPr>
                <w:rFonts w:ascii="Times New Roman" w:hAnsi="Times New Roman" w:cs="Times New Roman"/>
                <w:sz w:val="24"/>
                <w:szCs w:val="24"/>
              </w:rPr>
              <w:t xml:space="preserve"> anger</w:t>
            </w:r>
          </w:p>
          <w:p w14:paraId="047408A6" w14:textId="77777777" w:rsidR="00EF1C00" w:rsidRPr="00857124" w:rsidRDefault="00EF1C00" w:rsidP="00EF1C00">
            <w:pPr>
              <w:rPr>
                <w:rFonts w:ascii="Times New Roman" w:hAnsi="Times New Roman" w:cs="Times New Roman"/>
                <w:sz w:val="24"/>
                <w:szCs w:val="24"/>
              </w:rPr>
            </w:pPr>
            <w:r w:rsidRPr="00857124">
              <w:rPr>
                <w:rFonts w:ascii="Times New Roman" w:hAnsi="Times New Roman" w:cs="Times New Roman"/>
                <w:sz w:val="24"/>
                <w:szCs w:val="24"/>
              </w:rPr>
              <w:t xml:space="preserve">Soon her eyes will lend us </w:t>
            </w:r>
          </w:p>
          <w:p w14:paraId="727C76D5" w14:textId="77777777" w:rsidR="00EF1C00" w:rsidRPr="00857124" w:rsidRDefault="00EF1C00" w:rsidP="00EF1C00">
            <w:pPr>
              <w:rPr>
                <w:rFonts w:ascii="Times New Roman" w:hAnsi="Times New Roman" w:cs="Times New Roman"/>
                <w:sz w:val="24"/>
                <w:szCs w:val="24"/>
              </w:rPr>
            </w:pPr>
            <w:r w:rsidRPr="00857124">
              <w:rPr>
                <w:rFonts w:ascii="Times New Roman" w:hAnsi="Times New Roman" w:cs="Times New Roman"/>
                <w:sz w:val="24"/>
                <w:szCs w:val="24"/>
              </w:rPr>
              <w:t>Gazes of compassion.</w:t>
            </w:r>
          </w:p>
          <w:p w14:paraId="2BE7C1DD" w14:textId="77777777" w:rsidR="00EF1C00" w:rsidRPr="00857124" w:rsidRDefault="00EF1C00" w:rsidP="00EF1C00">
            <w:pPr>
              <w:ind w:left="252"/>
              <w:rPr>
                <w:rFonts w:ascii="Times New Roman" w:hAnsi="Times New Roman" w:cs="Times New Roman"/>
                <w:sz w:val="24"/>
                <w:szCs w:val="24"/>
              </w:rPr>
            </w:pPr>
            <w:r w:rsidRPr="00857124">
              <w:rPr>
                <w:rFonts w:ascii="Times New Roman" w:hAnsi="Times New Roman" w:cs="Times New Roman"/>
                <w:sz w:val="24"/>
                <w:szCs w:val="24"/>
              </w:rPr>
              <w:t>-Yes, our mother is Spain.</w:t>
            </w:r>
          </w:p>
          <w:p w14:paraId="7505181E" w14:textId="77777777" w:rsidR="00EF1C00" w:rsidRPr="00857124" w:rsidRDefault="00EF1C00" w:rsidP="00EF1C00">
            <w:pPr>
              <w:rPr>
                <w:rFonts w:ascii="Times New Roman" w:hAnsi="Times New Roman" w:cs="Times New Roman"/>
                <w:i/>
                <w:sz w:val="24"/>
                <w:szCs w:val="24"/>
              </w:rPr>
            </w:pPr>
            <w:r w:rsidRPr="00857124">
              <w:rPr>
                <w:rFonts w:ascii="Times New Roman" w:hAnsi="Times New Roman" w:cs="Times New Roman"/>
                <w:i/>
                <w:sz w:val="24"/>
                <w:szCs w:val="24"/>
              </w:rPr>
              <w:t>-If she looks upon us, my son,</w:t>
            </w:r>
          </w:p>
          <w:p w14:paraId="5F7B391F" w14:textId="77777777" w:rsidR="00EF1C00" w:rsidRPr="00857124" w:rsidRDefault="00EF1C00" w:rsidP="00EF1C00">
            <w:pPr>
              <w:ind w:left="252"/>
              <w:rPr>
                <w:rFonts w:ascii="Times New Roman" w:hAnsi="Times New Roman" w:cs="Times New Roman"/>
                <w:i/>
                <w:sz w:val="24"/>
                <w:szCs w:val="24"/>
              </w:rPr>
            </w:pPr>
            <w:r w:rsidRPr="00857124">
              <w:rPr>
                <w:rFonts w:ascii="Times New Roman" w:hAnsi="Times New Roman" w:cs="Times New Roman"/>
                <w:i/>
                <w:sz w:val="24"/>
                <w:szCs w:val="24"/>
              </w:rPr>
              <w:t>I won’t be cold!</w:t>
            </w:r>
          </w:p>
          <w:p w14:paraId="154B4EC7" w14:textId="77777777" w:rsidR="00EF1C00" w:rsidRPr="00857124" w:rsidRDefault="00EF1C00" w:rsidP="00EF1C00">
            <w:pPr>
              <w:rPr>
                <w:rFonts w:ascii="Times New Roman" w:hAnsi="Times New Roman" w:cs="Times New Roman"/>
                <w:i/>
                <w:sz w:val="24"/>
                <w:szCs w:val="24"/>
              </w:rPr>
            </w:pPr>
            <w:r w:rsidRPr="00857124">
              <w:rPr>
                <w:rFonts w:ascii="Times New Roman" w:hAnsi="Times New Roman" w:cs="Times New Roman"/>
                <w:i/>
                <w:sz w:val="24"/>
                <w:szCs w:val="24"/>
              </w:rPr>
              <w:t>Fleeing this cabin</w:t>
            </w:r>
          </w:p>
          <w:p w14:paraId="0519ED15" w14:textId="77777777" w:rsidR="00EF1C00" w:rsidRPr="00857124" w:rsidRDefault="00EF1C00" w:rsidP="00EF1C00">
            <w:pPr>
              <w:ind w:left="252"/>
              <w:rPr>
                <w:rFonts w:ascii="Times New Roman" w:hAnsi="Times New Roman" w:cs="Times New Roman"/>
                <w:sz w:val="24"/>
                <w:szCs w:val="24"/>
              </w:rPr>
            </w:pPr>
            <w:r w:rsidRPr="00857124">
              <w:rPr>
                <w:rFonts w:ascii="Times New Roman" w:hAnsi="Times New Roman" w:cs="Times New Roman"/>
                <w:i/>
                <w:sz w:val="24"/>
                <w:szCs w:val="24"/>
              </w:rPr>
              <w:t>The cold shall pass!</w:t>
            </w:r>
          </w:p>
        </w:tc>
      </w:tr>
    </w:tbl>
    <w:p w14:paraId="40E7184B" w14:textId="726D3E82" w:rsidR="006B2175" w:rsidRPr="00857124" w:rsidRDefault="001D51B4" w:rsidP="00684308">
      <w:pPr>
        <w:spacing w:line="480" w:lineRule="auto"/>
        <w:rPr>
          <w:rFonts w:ascii="Times New Roman" w:hAnsi="Times New Roman" w:cs="Times New Roman"/>
          <w:sz w:val="24"/>
          <w:szCs w:val="24"/>
        </w:rPr>
      </w:pPr>
      <w:r w:rsidRPr="00857124">
        <w:rPr>
          <w:rFonts w:ascii="Times New Roman" w:hAnsi="Times New Roman" w:cs="Times New Roman"/>
          <w:sz w:val="24"/>
          <w:szCs w:val="24"/>
        </w:rPr>
        <w:lastRenderedPageBreak/>
        <w:t>The “motherland”</w:t>
      </w:r>
      <w:r w:rsidR="007708CA" w:rsidRPr="00857124">
        <w:rPr>
          <w:rFonts w:ascii="Times New Roman" w:hAnsi="Times New Roman" w:cs="Times New Roman"/>
          <w:sz w:val="24"/>
          <w:szCs w:val="24"/>
        </w:rPr>
        <w:t xml:space="preserve"> </w:t>
      </w:r>
      <w:r w:rsidR="001E7D36" w:rsidRPr="00857124">
        <w:rPr>
          <w:rFonts w:ascii="Times New Roman" w:hAnsi="Times New Roman" w:cs="Times New Roman"/>
          <w:sz w:val="24"/>
          <w:szCs w:val="24"/>
        </w:rPr>
        <w:t xml:space="preserve">or “patria” </w:t>
      </w:r>
      <w:r w:rsidR="007708CA" w:rsidRPr="00857124">
        <w:rPr>
          <w:rFonts w:ascii="Times New Roman" w:hAnsi="Times New Roman" w:cs="Times New Roman"/>
          <w:sz w:val="24"/>
          <w:szCs w:val="24"/>
        </w:rPr>
        <w:t xml:space="preserve">carries with it </w:t>
      </w:r>
      <w:r w:rsidR="00917D7E" w:rsidRPr="00857124">
        <w:rPr>
          <w:rFonts w:ascii="Times New Roman" w:hAnsi="Times New Roman" w:cs="Times New Roman"/>
          <w:sz w:val="24"/>
          <w:szCs w:val="24"/>
        </w:rPr>
        <w:t>an</w:t>
      </w:r>
      <w:r w:rsidR="007708CA" w:rsidRPr="00857124">
        <w:rPr>
          <w:rFonts w:ascii="Times New Roman" w:hAnsi="Times New Roman" w:cs="Times New Roman"/>
          <w:sz w:val="24"/>
          <w:szCs w:val="24"/>
        </w:rPr>
        <w:t xml:space="preserve"> </w:t>
      </w:r>
      <w:r w:rsidRPr="00857124">
        <w:rPr>
          <w:rFonts w:ascii="Times New Roman" w:hAnsi="Times New Roman" w:cs="Times New Roman"/>
          <w:sz w:val="24"/>
          <w:szCs w:val="24"/>
        </w:rPr>
        <w:t xml:space="preserve">idealized </w:t>
      </w:r>
      <w:r w:rsidR="007708CA" w:rsidRPr="00857124">
        <w:rPr>
          <w:rFonts w:ascii="Times New Roman" w:hAnsi="Times New Roman" w:cs="Times New Roman"/>
          <w:sz w:val="24"/>
          <w:szCs w:val="24"/>
        </w:rPr>
        <w:t xml:space="preserve">expression </w:t>
      </w:r>
      <w:r w:rsidRPr="00857124">
        <w:rPr>
          <w:rFonts w:ascii="Times New Roman" w:hAnsi="Times New Roman" w:cs="Times New Roman"/>
          <w:sz w:val="24"/>
          <w:szCs w:val="24"/>
        </w:rPr>
        <w:t xml:space="preserve">of love for the country </w:t>
      </w:r>
      <w:r w:rsidR="00917D7E" w:rsidRPr="00857124">
        <w:rPr>
          <w:rFonts w:ascii="Times New Roman" w:hAnsi="Times New Roman" w:cs="Times New Roman"/>
          <w:sz w:val="24"/>
          <w:szCs w:val="24"/>
        </w:rPr>
        <w:t>notwithstanding</w:t>
      </w:r>
      <w:r w:rsidR="00CB2D4B" w:rsidRPr="00857124">
        <w:rPr>
          <w:rFonts w:ascii="Times New Roman" w:hAnsi="Times New Roman" w:cs="Times New Roman"/>
          <w:sz w:val="24"/>
          <w:szCs w:val="24"/>
        </w:rPr>
        <w:t xml:space="preserve"> politics</w:t>
      </w:r>
      <w:r w:rsidR="00917D7E" w:rsidRPr="00857124">
        <w:rPr>
          <w:rFonts w:ascii="Times New Roman" w:hAnsi="Times New Roman" w:cs="Times New Roman"/>
          <w:sz w:val="24"/>
          <w:szCs w:val="24"/>
        </w:rPr>
        <w:t xml:space="preserve">, as has been shown in Aguilera’s conceptualization of </w:t>
      </w:r>
      <w:r w:rsidR="00917D7E" w:rsidRPr="00857124">
        <w:rPr>
          <w:rFonts w:ascii="Times New Roman" w:hAnsi="Times New Roman" w:cs="Times New Roman"/>
          <w:i/>
          <w:sz w:val="24"/>
          <w:szCs w:val="24"/>
        </w:rPr>
        <w:t>patria</w:t>
      </w:r>
      <w:r w:rsidR="00CB2D4B" w:rsidRPr="00857124">
        <w:rPr>
          <w:rFonts w:ascii="Times New Roman" w:hAnsi="Times New Roman" w:cs="Times New Roman"/>
          <w:sz w:val="24"/>
          <w:szCs w:val="24"/>
        </w:rPr>
        <w:t>;</w:t>
      </w:r>
      <w:r w:rsidR="0022776B" w:rsidRPr="00857124">
        <w:rPr>
          <w:rFonts w:ascii="Times New Roman" w:hAnsi="Times New Roman" w:cs="Times New Roman"/>
          <w:sz w:val="24"/>
          <w:szCs w:val="24"/>
        </w:rPr>
        <w:t xml:space="preserve"> </w:t>
      </w:r>
      <w:r w:rsidR="00CB2D4B" w:rsidRPr="00857124">
        <w:rPr>
          <w:rFonts w:ascii="Times New Roman" w:hAnsi="Times New Roman" w:cs="Times New Roman"/>
          <w:sz w:val="24"/>
          <w:szCs w:val="24"/>
        </w:rPr>
        <w:t>it is inclusive of the popular or the people, its customs,</w:t>
      </w:r>
      <w:r w:rsidR="00021304" w:rsidRPr="00857124">
        <w:rPr>
          <w:rFonts w:ascii="Times New Roman" w:hAnsi="Times New Roman" w:cs="Times New Roman"/>
          <w:sz w:val="24"/>
          <w:szCs w:val="24"/>
        </w:rPr>
        <w:t xml:space="preserve"> </w:t>
      </w:r>
      <w:r w:rsidR="00917D7E" w:rsidRPr="00857124">
        <w:rPr>
          <w:rFonts w:ascii="Times New Roman" w:hAnsi="Times New Roman" w:cs="Times New Roman"/>
          <w:sz w:val="24"/>
          <w:szCs w:val="24"/>
        </w:rPr>
        <w:t xml:space="preserve">memories, </w:t>
      </w:r>
      <w:r w:rsidR="00021304" w:rsidRPr="00857124">
        <w:rPr>
          <w:rFonts w:ascii="Times New Roman" w:hAnsi="Times New Roman" w:cs="Times New Roman"/>
          <w:sz w:val="24"/>
          <w:szCs w:val="24"/>
        </w:rPr>
        <w:t>and love for Spain</w:t>
      </w:r>
      <w:r w:rsidR="00917D7E" w:rsidRPr="00857124">
        <w:rPr>
          <w:rFonts w:ascii="Times New Roman" w:hAnsi="Times New Roman" w:cs="Times New Roman"/>
          <w:sz w:val="24"/>
          <w:szCs w:val="24"/>
        </w:rPr>
        <w:t xml:space="preserve">. It is not the </w:t>
      </w:r>
      <w:r w:rsidR="00917D7E" w:rsidRPr="00857124">
        <w:rPr>
          <w:rFonts w:ascii="Times New Roman" w:hAnsi="Times New Roman" w:cs="Times New Roman"/>
          <w:i/>
          <w:sz w:val="24"/>
          <w:szCs w:val="24"/>
        </w:rPr>
        <w:t>patria política</w:t>
      </w:r>
      <w:r w:rsidR="00684308" w:rsidRPr="00857124">
        <w:rPr>
          <w:rFonts w:ascii="Times New Roman" w:hAnsi="Times New Roman" w:cs="Times New Roman"/>
          <w:sz w:val="24"/>
          <w:szCs w:val="24"/>
        </w:rPr>
        <w:t>, completely rational and lacking morality,</w:t>
      </w:r>
      <w:r w:rsidR="00684308" w:rsidRPr="00857124">
        <w:rPr>
          <w:rFonts w:ascii="Times New Roman" w:hAnsi="Times New Roman" w:cs="Times New Roman"/>
          <w:i/>
          <w:sz w:val="24"/>
          <w:szCs w:val="24"/>
        </w:rPr>
        <w:t xml:space="preserve"> </w:t>
      </w:r>
      <w:r w:rsidR="00684308" w:rsidRPr="00857124">
        <w:rPr>
          <w:rFonts w:ascii="Times New Roman" w:hAnsi="Times New Roman" w:cs="Times New Roman"/>
          <w:sz w:val="24"/>
          <w:szCs w:val="24"/>
        </w:rPr>
        <w:t>which the veteran’s son curses</w:t>
      </w:r>
      <w:r w:rsidR="00021304" w:rsidRPr="00857124">
        <w:rPr>
          <w:rFonts w:ascii="Times New Roman" w:hAnsi="Times New Roman" w:cs="Times New Roman"/>
          <w:sz w:val="24"/>
          <w:szCs w:val="24"/>
        </w:rPr>
        <w:t>.</w:t>
      </w:r>
      <w:r w:rsidR="00684308" w:rsidRPr="00857124">
        <w:rPr>
          <w:rFonts w:ascii="Times New Roman" w:hAnsi="Times New Roman" w:cs="Times New Roman"/>
          <w:sz w:val="24"/>
          <w:szCs w:val="24"/>
        </w:rPr>
        <w:t xml:space="preserve"> T</w:t>
      </w:r>
      <w:r w:rsidR="00917D7E" w:rsidRPr="00857124">
        <w:rPr>
          <w:rFonts w:ascii="Times New Roman" w:hAnsi="Times New Roman" w:cs="Times New Roman"/>
          <w:sz w:val="24"/>
          <w:szCs w:val="24"/>
        </w:rPr>
        <w:t>he bureaucratic and class-dividing relations</w:t>
      </w:r>
      <w:r w:rsidR="00CB2D4B" w:rsidRPr="00857124">
        <w:rPr>
          <w:rFonts w:ascii="Times New Roman" w:hAnsi="Times New Roman" w:cs="Times New Roman"/>
          <w:sz w:val="24"/>
          <w:szCs w:val="24"/>
        </w:rPr>
        <w:t xml:space="preserve"> of politics,</w:t>
      </w:r>
      <w:r w:rsidR="0022776B" w:rsidRPr="00857124">
        <w:rPr>
          <w:rFonts w:ascii="Times New Roman" w:hAnsi="Times New Roman" w:cs="Times New Roman"/>
          <w:sz w:val="24"/>
          <w:szCs w:val="24"/>
        </w:rPr>
        <w:t xml:space="preserve"> comes </w:t>
      </w:r>
      <w:r w:rsidR="007708CA" w:rsidRPr="00857124">
        <w:rPr>
          <w:rFonts w:ascii="Times New Roman" w:hAnsi="Times New Roman" w:cs="Times New Roman"/>
          <w:sz w:val="24"/>
          <w:szCs w:val="24"/>
        </w:rPr>
        <w:t xml:space="preserve">saturated </w:t>
      </w:r>
      <w:r w:rsidR="0022776B" w:rsidRPr="00857124">
        <w:rPr>
          <w:rFonts w:ascii="Times New Roman" w:hAnsi="Times New Roman" w:cs="Times New Roman"/>
          <w:sz w:val="24"/>
          <w:szCs w:val="24"/>
        </w:rPr>
        <w:t xml:space="preserve">with </w:t>
      </w:r>
      <w:r w:rsidR="00CB2D4B" w:rsidRPr="00857124">
        <w:rPr>
          <w:rFonts w:ascii="Times New Roman" w:hAnsi="Times New Roman" w:cs="Times New Roman"/>
          <w:sz w:val="24"/>
          <w:szCs w:val="24"/>
        </w:rPr>
        <w:t>and ensures party and s</w:t>
      </w:r>
      <w:r w:rsidR="0022776B" w:rsidRPr="00857124">
        <w:rPr>
          <w:rFonts w:ascii="Times New Roman" w:hAnsi="Times New Roman" w:cs="Times New Roman"/>
          <w:sz w:val="24"/>
          <w:szCs w:val="24"/>
        </w:rPr>
        <w:t xml:space="preserve">ocial divisions as </w:t>
      </w:r>
      <w:r w:rsidR="00CB2D4B" w:rsidRPr="00857124">
        <w:rPr>
          <w:rFonts w:ascii="Times New Roman" w:hAnsi="Times New Roman" w:cs="Times New Roman"/>
          <w:sz w:val="24"/>
          <w:szCs w:val="24"/>
        </w:rPr>
        <w:t>in “Qué hermanos</w:t>
      </w:r>
      <w:r w:rsidR="00021304" w:rsidRPr="00857124">
        <w:rPr>
          <w:rFonts w:ascii="Times New Roman" w:hAnsi="Times New Roman" w:cs="Times New Roman"/>
          <w:sz w:val="24"/>
          <w:szCs w:val="24"/>
        </w:rPr>
        <w:t>”</w:t>
      </w:r>
      <w:r w:rsidR="00CB2D4B" w:rsidRPr="00857124">
        <w:rPr>
          <w:rFonts w:ascii="Times New Roman" w:hAnsi="Times New Roman" w:cs="Times New Roman"/>
          <w:sz w:val="24"/>
          <w:szCs w:val="24"/>
        </w:rPr>
        <w:t xml:space="preserve"> or </w:t>
      </w:r>
      <w:r w:rsidR="00021304" w:rsidRPr="00857124">
        <w:rPr>
          <w:rFonts w:ascii="Times New Roman" w:hAnsi="Times New Roman" w:cs="Times New Roman"/>
          <w:sz w:val="24"/>
          <w:szCs w:val="24"/>
        </w:rPr>
        <w:t xml:space="preserve">as </w:t>
      </w:r>
      <w:r w:rsidR="00CB2D4B" w:rsidRPr="00857124">
        <w:rPr>
          <w:rFonts w:ascii="Times New Roman" w:hAnsi="Times New Roman" w:cs="Times New Roman"/>
          <w:sz w:val="24"/>
          <w:szCs w:val="24"/>
        </w:rPr>
        <w:t>in</w:t>
      </w:r>
      <w:r w:rsidR="007708CA" w:rsidRPr="00857124">
        <w:rPr>
          <w:rFonts w:ascii="Times New Roman" w:hAnsi="Times New Roman" w:cs="Times New Roman"/>
          <w:sz w:val="24"/>
          <w:szCs w:val="24"/>
        </w:rPr>
        <w:t xml:space="preserve"> "</w:t>
      </w:r>
      <w:r w:rsidR="0022776B" w:rsidRPr="00857124">
        <w:rPr>
          <w:rFonts w:ascii="Times New Roman" w:hAnsi="Times New Roman" w:cs="Times New Roman"/>
          <w:sz w:val="24"/>
          <w:szCs w:val="24"/>
        </w:rPr>
        <w:t>El perro que ladra</w:t>
      </w:r>
      <w:r w:rsidR="00684308" w:rsidRPr="00857124">
        <w:rPr>
          <w:rFonts w:ascii="Times New Roman" w:hAnsi="Times New Roman" w:cs="Times New Roman"/>
          <w:sz w:val="24"/>
          <w:szCs w:val="24"/>
        </w:rPr>
        <w:t>.</w:t>
      </w:r>
      <w:r w:rsidR="0022776B" w:rsidRPr="00857124">
        <w:rPr>
          <w:rFonts w:ascii="Times New Roman" w:hAnsi="Times New Roman" w:cs="Times New Roman"/>
          <w:sz w:val="24"/>
          <w:szCs w:val="24"/>
        </w:rPr>
        <w:t xml:space="preserve">" </w:t>
      </w:r>
      <w:r w:rsidR="00684308" w:rsidRPr="00857124">
        <w:rPr>
          <w:rFonts w:ascii="Times New Roman" w:hAnsi="Times New Roman" w:cs="Times New Roman"/>
          <w:sz w:val="24"/>
          <w:szCs w:val="24"/>
        </w:rPr>
        <w:t xml:space="preserve">Here, the acting </w:t>
      </w:r>
      <w:r w:rsidR="0022776B" w:rsidRPr="00857124">
        <w:rPr>
          <w:rFonts w:ascii="Times New Roman" w:hAnsi="Times New Roman" w:cs="Times New Roman"/>
          <w:sz w:val="24"/>
          <w:szCs w:val="24"/>
        </w:rPr>
        <w:t>government</w:t>
      </w:r>
      <w:r w:rsidR="00684308" w:rsidRPr="00857124">
        <w:rPr>
          <w:rFonts w:ascii="Times New Roman" w:hAnsi="Times New Roman" w:cs="Times New Roman"/>
          <w:sz w:val="24"/>
          <w:szCs w:val="24"/>
        </w:rPr>
        <w:t xml:space="preserve"> is understood to be the</w:t>
      </w:r>
      <w:r w:rsidR="00021304" w:rsidRPr="00857124">
        <w:rPr>
          <w:rFonts w:ascii="Times New Roman" w:hAnsi="Times New Roman" w:cs="Times New Roman"/>
          <w:sz w:val="24"/>
          <w:szCs w:val="24"/>
        </w:rPr>
        <w:t xml:space="preserve"> dictatorial inhibitor of liberation</w:t>
      </w:r>
      <w:r w:rsidR="00684308" w:rsidRPr="00857124">
        <w:rPr>
          <w:rFonts w:ascii="Times New Roman" w:hAnsi="Times New Roman" w:cs="Times New Roman"/>
          <w:sz w:val="24"/>
          <w:szCs w:val="24"/>
        </w:rPr>
        <w:t xml:space="preserve"> and progress</w:t>
      </w:r>
      <w:r w:rsidR="00021304" w:rsidRPr="00857124">
        <w:rPr>
          <w:rFonts w:ascii="Times New Roman" w:hAnsi="Times New Roman" w:cs="Times New Roman"/>
          <w:sz w:val="24"/>
          <w:szCs w:val="24"/>
        </w:rPr>
        <w:t xml:space="preserve">. </w:t>
      </w:r>
      <w:r w:rsidR="00684308" w:rsidRPr="00857124">
        <w:rPr>
          <w:rFonts w:ascii="Times New Roman" w:hAnsi="Times New Roman" w:cs="Times New Roman"/>
          <w:sz w:val="24"/>
          <w:szCs w:val="24"/>
        </w:rPr>
        <w:t xml:space="preserve">Likewise, the veteran does not suffer because of the </w:t>
      </w:r>
      <w:r w:rsidR="00684308" w:rsidRPr="00857124">
        <w:rPr>
          <w:rFonts w:ascii="Times New Roman" w:hAnsi="Times New Roman" w:cs="Times New Roman"/>
          <w:i/>
          <w:sz w:val="24"/>
          <w:szCs w:val="24"/>
        </w:rPr>
        <w:t>patria</w:t>
      </w:r>
      <w:r w:rsidR="00F40FD3" w:rsidRPr="00857124">
        <w:rPr>
          <w:rFonts w:ascii="Times New Roman" w:hAnsi="Times New Roman" w:cs="Times New Roman"/>
          <w:sz w:val="24"/>
          <w:szCs w:val="24"/>
        </w:rPr>
        <w:t xml:space="preserve">, presented as the nurturing mother of </w:t>
      </w:r>
      <w:r w:rsidR="003405E3" w:rsidRPr="00857124">
        <w:rPr>
          <w:rFonts w:ascii="Times New Roman" w:hAnsi="Times New Roman" w:cs="Times New Roman"/>
          <w:sz w:val="24"/>
          <w:szCs w:val="24"/>
        </w:rPr>
        <w:t>united</w:t>
      </w:r>
      <w:r w:rsidR="00F40FD3" w:rsidRPr="00857124">
        <w:rPr>
          <w:rFonts w:ascii="Times New Roman" w:hAnsi="Times New Roman" w:cs="Times New Roman"/>
          <w:sz w:val="24"/>
          <w:szCs w:val="24"/>
        </w:rPr>
        <w:t xml:space="preserve"> citizens, but rather </w:t>
      </w:r>
      <w:r w:rsidR="003405E3" w:rsidRPr="00857124">
        <w:rPr>
          <w:rFonts w:ascii="Times New Roman" w:hAnsi="Times New Roman" w:cs="Times New Roman"/>
          <w:sz w:val="24"/>
          <w:szCs w:val="24"/>
        </w:rPr>
        <w:t xml:space="preserve">because of </w:t>
      </w:r>
      <w:r w:rsidR="00F40FD3" w:rsidRPr="00857124">
        <w:rPr>
          <w:rFonts w:ascii="Times New Roman" w:hAnsi="Times New Roman" w:cs="Times New Roman"/>
          <w:sz w:val="24"/>
          <w:szCs w:val="24"/>
        </w:rPr>
        <w:t xml:space="preserve">the </w:t>
      </w:r>
      <w:r w:rsidR="003405E3" w:rsidRPr="00857124">
        <w:rPr>
          <w:rFonts w:ascii="Times New Roman" w:hAnsi="Times New Roman" w:cs="Times New Roman"/>
          <w:sz w:val="24"/>
          <w:szCs w:val="24"/>
        </w:rPr>
        <w:t>governmental administration that fail</w:t>
      </w:r>
      <w:r w:rsidR="00513E18">
        <w:rPr>
          <w:rFonts w:ascii="Times New Roman" w:hAnsi="Times New Roman" w:cs="Times New Roman"/>
          <w:sz w:val="24"/>
          <w:szCs w:val="24"/>
        </w:rPr>
        <w:t>s</w:t>
      </w:r>
      <w:r w:rsidR="003405E3" w:rsidRPr="00857124">
        <w:rPr>
          <w:rFonts w:ascii="Times New Roman" w:hAnsi="Times New Roman" w:cs="Times New Roman"/>
          <w:sz w:val="24"/>
          <w:szCs w:val="24"/>
        </w:rPr>
        <w:t xml:space="preserve"> to satisfy the needs of veterans.</w:t>
      </w:r>
    </w:p>
    <w:p w14:paraId="7C9BCD49" w14:textId="77777777" w:rsidR="007708CA" w:rsidRPr="00857124" w:rsidRDefault="0031704A" w:rsidP="001D51B4">
      <w:pPr>
        <w:spacing w:line="480" w:lineRule="auto"/>
        <w:ind w:firstLine="720"/>
        <w:rPr>
          <w:rFonts w:ascii="Times New Roman" w:hAnsi="Times New Roman" w:cs="Times New Roman"/>
          <w:sz w:val="24"/>
          <w:szCs w:val="24"/>
        </w:rPr>
      </w:pPr>
      <w:r w:rsidRPr="00857124">
        <w:rPr>
          <w:rFonts w:ascii="Times New Roman" w:hAnsi="Times New Roman" w:cs="Times New Roman"/>
          <w:sz w:val="24"/>
          <w:szCs w:val="24"/>
        </w:rPr>
        <w:t>Patriotism</w:t>
      </w:r>
      <w:r w:rsidR="007708CA" w:rsidRPr="00857124">
        <w:rPr>
          <w:rFonts w:ascii="Times New Roman" w:hAnsi="Times New Roman" w:cs="Times New Roman"/>
          <w:sz w:val="24"/>
          <w:szCs w:val="24"/>
        </w:rPr>
        <w:t xml:space="preserve"> incorporate the rustic voice</w:t>
      </w:r>
      <w:r w:rsidR="00CB2D4B" w:rsidRPr="00857124">
        <w:rPr>
          <w:rFonts w:ascii="Times New Roman" w:hAnsi="Times New Roman" w:cs="Times New Roman"/>
          <w:sz w:val="24"/>
          <w:szCs w:val="24"/>
        </w:rPr>
        <w:t>s</w:t>
      </w:r>
      <w:r w:rsidR="007708CA" w:rsidRPr="00857124">
        <w:rPr>
          <w:rFonts w:ascii="Times New Roman" w:hAnsi="Times New Roman" w:cs="Times New Roman"/>
          <w:sz w:val="24"/>
          <w:szCs w:val="24"/>
        </w:rPr>
        <w:t xml:space="preserve"> of mothers in "</w:t>
      </w:r>
      <w:r w:rsidR="00CB2D4B" w:rsidRPr="00857124">
        <w:rPr>
          <w:rFonts w:ascii="Times New Roman" w:hAnsi="Times New Roman" w:cs="Times New Roman"/>
          <w:sz w:val="24"/>
          <w:szCs w:val="24"/>
        </w:rPr>
        <w:t>La noche de todos los santos" who i</w:t>
      </w:r>
      <w:r w:rsidR="007708CA" w:rsidRPr="00857124">
        <w:rPr>
          <w:rFonts w:ascii="Times New Roman" w:hAnsi="Times New Roman" w:cs="Times New Roman"/>
          <w:sz w:val="24"/>
          <w:szCs w:val="24"/>
        </w:rPr>
        <w:t>n solitude await their children, soldiers who</w:t>
      </w:r>
      <w:r w:rsidR="00CB2D4B" w:rsidRPr="00857124">
        <w:rPr>
          <w:rFonts w:ascii="Times New Roman" w:hAnsi="Times New Roman" w:cs="Times New Roman"/>
          <w:sz w:val="24"/>
          <w:szCs w:val="24"/>
        </w:rPr>
        <w:t xml:space="preserve"> would never return, </w:t>
      </w:r>
      <w:r w:rsidR="007708CA" w:rsidRPr="00857124">
        <w:rPr>
          <w:rFonts w:ascii="Times New Roman" w:hAnsi="Times New Roman" w:cs="Times New Roman"/>
          <w:sz w:val="24"/>
          <w:szCs w:val="24"/>
        </w:rPr>
        <w:t xml:space="preserve">or </w:t>
      </w:r>
      <w:r w:rsidR="00CB2D4B" w:rsidRPr="00857124">
        <w:rPr>
          <w:rFonts w:ascii="Times New Roman" w:hAnsi="Times New Roman" w:cs="Times New Roman"/>
          <w:sz w:val="24"/>
          <w:szCs w:val="24"/>
        </w:rPr>
        <w:t xml:space="preserve">those of </w:t>
      </w:r>
      <w:r w:rsidR="007708CA" w:rsidRPr="00857124">
        <w:rPr>
          <w:rFonts w:ascii="Times New Roman" w:hAnsi="Times New Roman" w:cs="Times New Roman"/>
          <w:sz w:val="24"/>
          <w:szCs w:val="24"/>
        </w:rPr>
        <w:t>future widow</w:t>
      </w:r>
      <w:r w:rsidR="00CB2D4B" w:rsidRPr="00857124">
        <w:rPr>
          <w:rFonts w:ascii="Times New Roman" w:hAnsi="Times New Roman" w:cs="Times New Roman"/>
          <w:sz w:val="24"/>
          <w:szCs w:val="24"/>
        </w:rPr>
        <w:t>s</w:t>
      </w:r>
      <w:r w:rsidR="007708CA" w:rsidRPr="00857124">
        <w:rPr>
          <w:rFonts w:ascii="Times New Roman" w:hAnsi="Times New Roman" w:cs="Times New Roman"/>
          <w:sz w:val="24"/>
          <w:szCs w:val="24"/>
        </w:rPr>
        <w:t xml:space="preserve"> who </w:t>
      </w:r>
      <w:r w:rsidR="00CB2D4B" w:rsidRPr="00857124">
        <w:rPr>
          <w:rFonts w:ascii="Times New Roman" w:hAnsi="Times New Roman" w:cs="Times New Roman"/>
          <w:sz w:val="24"/>
          <w:szCs w:val="24"/>
        </w:rPr>
        <w:t>succumb t</w:t>
      </w:r>
      <w:r w:rsidR="007708CA" w:rsidRPr="00857124">
        <w:rPr>
          <w:rFonts w:ascii="Times New Roman" w:hAnsi="Times New Roman" w:cs="Times New Roman"/>
          <w:sz w:val="24"/>
          <w:szCs w:val="24"/>
        </w:rPr>
        <w:t>o the country</w:t>
      </w:r>
      <w:r w:rsidR="00CB2D4B" w:rsidRPr="00857124">
        <w:rPr>
          <w:rFonts w:ascii="Times New Roman" w:hAnsi="Times New Roman" w:cs="Times New Roman"/>
          <w:sz w:val="24"/>
          <w:szCs w:val="24"/>
        </w:rPr>
        <w:t>’s</w:t>
      </w:r>
      <w:r w:rsidR="007708CA" w:rsidRPr="00857124">
        <w:rPr>
          <w:rFonts w:ascii="Times New Roman" w:hAnsi="Times New Roman" w:cs="Times New Roman"/>
          <w:sz w:val="24"/>
          <w:szCs w:val="24"/>
        </w:rPr>
        <w:t xml:space="preserve"> needs to send her husband to the war in "</w:t>
      </w:r>
      <w:r w:rsidR="00CB2D4B" w:rsidRPr="00857124">
        <w:rPr>
          <w:rFonts w:ascii="Times New Roman" w:hAnsi="Times New Roman" w:cs="Times New Roman"/>
          <w:sz w:val="24"/>
          <w:szCs w:val="24"/>
        </w:rPr>
        <w:t>Por la patria</w:t>
      </w:r>
      <w:r w:rsidR="00B830C0" w:rsidRPr="00857124">
        <w:rPr>
          <w:rFonts w:ascii="Times New Roman" w:hAnsi="Times New Roman" w:cs="Times New Roman"/>
          <w:sz w:val="24"/>
          <w:szCs w:val="24"/>
        </w:rPr>
        <w:t xml:space="preserve">" where in harmony with the widow, the orphan cries out to lament the loss of his father, but not without professing its good for the motherland: </w:t>
      </w:r>
      <w:r w:rsidR="00E3339F" w:rsidRPr="00857124">
        <w:rPr>
          <w:rFonts w:ascii="Times New Roman" w:hAnsi="Times New Roman" w:cs="Times New Roman"/>
          <w:sz w:val="24"/>
          <w:szCs w:val="24"/>
        </w:rPr>
        <w:t>“-</w:t>
      </w:r>
      <w:r w:rsidR="00B830C0" w:rsidRPr="00857124">
        <w:rPr>
          <w:rFonts w:ascii="Times New Roman" w:hAnsi="Times New Roman" w:cs="Times New Roman"/>
          <w:sz w:val="24"/>
          <w:szCs w:val="24"/>
          <w:lang w:val="es-ES_tradnl"/>
        </w:rPr>
        <w:t xml:space="preserve">May God protect you! </w:t>
      </w:r>
      <w:r w:rsidR="00E3339F" w:rsidRPr="00857124">
        <w:rPr>
          <w:rFonts w:ascii="Times New Roman" w:hAnsi="Times New Roman" w:cs="Times New Roman"/>
          <w:sz w:val="24"/>
          <w:szCs w:val="24"/>
          <w:lang w:val="es-ES_tradnl"/>
        </w:rPr>
        <w:t xml:space="preserve">/ </w:t>
      </w:r>
      <w:r w:rsidR="00B830C0" w:rsidRPr="00857124">
        <w:rPr>
          <w:rFonts w:ascii="Times New Roman" w:hAnsi="Times New Roman" w:cs="Times New Roman"/>
          <w:sz w:val="24"/>
          <w:szCs w:val="24"/>
          <w:lang w:val="es-ES_tradnl"/>
        </w:rPr>
        <w:t>Run to die for the motherland! Farewell! Farewell! (45).</w:t>
      </w:r>
      <w:r w:rsidR="00E3339F" w:rsidRPr="00857124">
        <w:rPr>
          <w:rStyle w:val="FootnoteReference"/>
          <w:rFonts w:ascii="Times New Roman" w:hAnsi="Times New Roman" w:cs="Times New Roman"/>
          <w:sz w:val="24"/>
          <w:szCs w:val="24"/>
          <w:lang w:val="es-ES_tradnl"/>
        </w:rPr>
        <w:footnoteReference w:id="149"/>
      </w:r>
      <w:r w:rsidR="005C2C27" w:rsidRPr="00857124">
        <w:rPr>
          <w:rFonts w:ascii="Times New Roman" w:hAnsi="Times New Roman" w:cs="Times New Roman"/>
          <w:sz w:val="24"/>
          <w:szCs w:val="24"/>
          <w:lang w:val="es-ES_tradnl"/>
        </w:rPr>
        <w:t xml:space="preserve"> </w:t>
      </w:r>
      <w:r w:rsidRPr="00857124">
        <w:rPr>
          <w:rFonts w:ascii="Times New Roman" w:hAnsi="Times New Roman" w:cs="Times New Roman"/>
          <w:sz w:val="24"/>
          <w:szCs w:val="24"/>
          <w:lang w:val="es-ES_tradnl"/>
        </w:rPr>
        <w:t>It</w:t>
      </w:r>
      <w:r w:rsidR="005C2C27" w:rsidRPr="00857124">
        <w:rPr>
          <w:rFonts w:ascii="Times New Roman" w:hAnsi="Times New Roman" w:cs="Times New Roman"/>
          <w:sz w:val="24"/>
          <w:szCs w:val="24"/>
          <w:lang w:val="es-ES_tradnl"/>
        </w:rPr>
        <w:t xml:space="preserve"> is epitomized i</w:t>
      </w:r>
      <w:r w:rsidR="002C78A3" w:rsidRPr="00857124">
        <w:rPr>
          <w:rFonts w:ascii="Times New Roman" w:hAnsi="Times New Roman" w:cs="Times New Roman"/>
          <w:sz w:val="24"/>
          <w:szCs w:val="24"/>
          <w:lang w:val="es-ES_tradnl"/>
        </w:rPr>
        <w:t>n “La vuelta del voluntario” (</w:t>
      </w:r>
      <w:r w:rsidR="002C78A3" w:rsidRPr="00857124">
        <w:rPr>
          <w:rFonts w:ascii="Times New Roman" w:hAnsi="Times New Roman" w:cs="Times New Roman"/>
          <w:sz w:val="24"/>
          <w:szCs w:val="24"/>
        </w:rPr>
        <w:t>“The Return of the Volunteer”),</w:t>
      </w:r>
      <w:r w:rsidR="005C2C27" w:rsidRPr="00857124">
        <w:rPr>
          <w:rFonts w:ascii="Times New Roman" w:hAnsi="Times New Roman" w:cs="Times New Roman"/>
          <w:sz w:val="24"/>
          <w:szCs w:val="24"/>
        </w:rPr>
        <w:t xml:space="preserve"> who having combatted in war against th</w:t>
      </w:r>
      <w:r w:rsidR="002C78A3" w:rsidRPr="00857124">
        <w:rPr>
          <w:rFonts w:ascii="Times New Roman" w:hAnsi="Times New Roman" w:cs="Times New Roman"/>
          <w:sz w:val="24"/>
          <w:szCs w:val="24"/>
        </w:rPr>
        <w:t xml:space="preserve">e French, ventures home as neighbors tell </w:t>
      </w:r>
      <w:r w:rsidR="002C78A3" w:rsidRPr="00857124">
        <w:rPr>
          <w:rFonts w:ascii="Times New Roman" w:hAnsi="Times New Roman" w:cs="Times New Roman"/>
          <w:sz w:val="24"/>
          <w:szCs w:val="24"/>
        </w:rPr>
        <w:lastRenderedPageBreak/>
        <w:t>him of the disgraces that have befallen his family</w:t>
      </w:r>
      <w:r w:rsidR="005C2C27" w:rsidRPr="00857124">
        <w:rPr>
          <w:rFonts w:ascii="Times New Roman" w:hAnsi="Times New Roman" w:cs="Times New Roman"/>
          <w:sz w:val="24"/>
          <w:szCs w:val="24"/>
        </w:rPr>
        <w:t>. As he returns, he finds his brother blind and his children murdered: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C2C27" w:rsidRPr="00857124" w14:paraId="21F75446" w14:textId="77777777" w:rsidTr="006779FB">
        <w:tc>
          <w:tcPr>
            <w:tcW w:w="4788" w:type="dxa"/>
          </w:tcPr>
          <w:p w14:paraId="001F53C6" w14:textId="77777777" w:rsidR="007D7E6B"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w:t>
            </w:r>
          </w:p>
          <w:p w14:paraId="4CDD75EC" w14:textId="77777777" w:rsidR="005C2C27" w:rsidRPr="00857124" w:rsidRDefault="005C2C27" w:rsidP="004107B4">
            <w:pPr>
              <w:ind w:left="180"/>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 la puerta de la villa</w:t>
            </w:r>
          </w:p>
          <w:p w14:paraId="6701B1E7"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Encontró a su hermano ciego, </w:t>
            </w:r>
          </w:p>
          <w:p w14:paraId="4712EAF8"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una lágrima de fuego</w:t>
            </w:r>
          </w:p>
          <w:p w14:paraId="3BCD1631"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Le rodó por la mejilla.</w:t>
            </w:r>
          </w:p>
          <w:p w14:paraId="45D9376F" w14:textId="77777777" w:rsidR="005C2C27" w:rsidRPr="00857124" w:rsidRDefault="005C2C27" w:rsidP="004107B4">
            <w:pPr>
              <w:ind w:left="360"/>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-¡Sin ojos tú, hermano mío!</w:t>
            </w:r>
          </w:p>
          <w:p w14:paraId="39306ACD"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-Por amparar con mi brío</w:t>
            </w:r>
          </w:p>
          <w:p w14:paraId="117E0D46"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 tus hijos, sin fortuna,</w:t>
            </w:r>
          </w:p>
          <w:p w14:paraId="2BCFDEE4"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Degollados en la cuna,</w:t>
            </w:r>
          </w:p>
          <w:p w14:paraId="60A6ADF6" w14:textId="77777777" w:rsidR="005C2C27" w:rsidRPr="00857124" w:rsidRDefault="005C2C27" w:rsidP="004107B4">
            <w:pPr>
              <w:ind w:left="810"/>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¡Pobre Juan!</w:t>
            </w:r>
          </w:p>
          <w:p w14:paraId="756CAE1A" w14:textId="77777777" w:rsidR="005C2C27" w:rsidRPr="00857124" w:rsidRDefault="005C2C27" w:rsidP="004107B4">
            <w:pPr>
              <w:ind w:left="360"/>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-¿Y los franceses, están?</w:t>
            </w:r>
          </w:p>
          <w:p w14:paraId="655FFF53"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De echarlos España acaba,</w:t>
            </w:r>
          </w:p>
          <w:p w14:paraId="2ED2F1F0"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 su tierra van marchando…</w:t>
            </w:r>
          </w:p>
          <w:p w14:paraId="6D985568" w14:textId="77777777" w:rsidR="005C2C27" w:rsidRPr="00857124" w:rsidRDefault="005C2C27" w:rsidP="007D7E6B">
            <w:pPr>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Y Juan iba andando…andando…</w:t>
            </w:r>
          </w:p>
          <w:p w14:paraId="08117317" w14:textId="77777777" w:rsidR="005C2C27" w:rsidRPr="00857124" w:rsidRDefault="005C2C27" w:rsidP="007D7E6B">
            <w:pPr>
              <w:rPr>
                <w:rFonts w:ascii="Times New Roman" w:hAnsi="Times New Roman" w:cs="Times New Roman"/>
                <w:sz w:val="24"/>
                <w:szCs w:val="24"/>
                <w:lang w:val="es-ES_tradnl"/>
              </w:rPr>
            </w:pPr>
            <w:r w:rsidRPr="00857124">
              <w:rPr>
                <w:rFonts w:ascii="Times New Roman" w:hAnsi="Times New Roman" w:cs="Times New Roman"/>
                <w:i/>
                <w:sz w:val="24"/>
                <w:szCs w:val="24"/>
                <w:lang w:val="es-ES_tradnl"/>
              </w:rPr>
              <w:t>Y de júbilo lloraba.</w:t>
            </w:r>
            <w:r w:rsidR="007D7E6B" w:rsidRPr="00857124">
              <w:rPr>
                <w:rFonts w:ascii="Times New Roman" w:hAnsi="Times New Roman" w:cs="Times New Roman"/>
                <w:sz w:val="24"/>
                <w:szCs w:val="24"/>
                <w:lang w:val="es-ES_tradnl"/>
              </w:rPr>
              <w:t xml:space="preserve"> (73).</w:t>
            </w:r>
          </w:p>
          <w:p w14:paraId="2078FA05" w14:textId="77777777" w:rsidR="005C2C27" w:rsidRPr="00857124" w:rsidRDefault="005C2C27" w:rsidP="005C2C27">
            <w:pPr>
              <w:rPr>
                <w:rFonts w:ascii="Times New Roman" w:hAnsi="Times New Roman" w:cs="Times New Roman"/>
                <w:sz w:val="24"/>
                <w:szCs w:val="24"/>
                <w:lang w:val="es-ES_tradnl"/>
              </w:rPr>
            </w:pPr>
          </w:p>
        </w:tc>
        <w:tc>
          <w:tcPr>
            <w:tcW w:w="4788" w:type="dxa"/>
          </w:tcPr>
          <w:p w14:paraId="5C1C624A" w14:textId="77777777" w:rsidR="007D7E6B" w:rsidRPr="00857124" w:rsidRDefault="007D7E6B"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w:t>
            </w:r>
          </w:p>
          <w:p w14:paraId="47F38DDE" w14:textId="77777777" w:rsidR="007D7E6B" w:rsidRPr="00857124" w:rsidRDefault="00B3349E" w:rsidP="004107B4">
            <w:pPr>
              <w:ind w:left="252"/>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At the village gate</w:t>
            </w:r>
          </w:p>
          <w:p w14:paraId="65966772" w14:textId="77777777" w:rsidR="007D7E6B" w:rsidRPr="00857124" w:rsidRDefault="007D7E6B"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He found his </w:t>
            </w:r>
            <w:r w:rsidR="00884633" w:rsidRPr="00857124">
              <w:rPr>
                <w:rFonts w:ascii="Times New Roman" w:hAnsi="Times New Roman" w:cs="Times New Roman"/>
                <w:sz w:val="24"/>
                <w:szCs w:val="24"/>
                <w:lang w:val="es-ES_tradnl"/>
              </w:rPr>
              <w:t>brother blind</w:t>
            </w:r>
          </w:p>
          <w:p w14:paraId="560B6C89" w14:textId="77777777" w:rsidR="007D7E6B" w:rsidRPr="00857124" w:rsidRDefault="00884633"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And a tear of flame</w:t>
            </w:r>
          </w:p>
          <w:p w14:paraId="0F4FA1BC" w14:textId="77777777" w:rsidR="007D7E6B" w:rsidRPr="00857124" w:rsidRDefault="00884633"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Fell down his face.</w:t>
            </w:r>
          </w:p>
          <w:p w14:paraId="7CFC543A" w14:textId="77777777" w:rsidR="007D7E6B" w:rsidRPr="00857124" w:rsidRDefault="004107B4" w:rsidP="004107B4">
            <w:pPr>
              <w:ind w:left="432"/>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w:t>
            </w:r>
            <w:r w:rsidR="00884633" w:rsidRPr="00857124">
              <w:rPr>
                <w:rFonts w:ascii="Times New Roman" w:hAnsi="Times New Roman" w:cs="Times New Roman"/>
                <w:sz w:val="24"/>
                <w:szCs w:val="24"/>
                <w:lang w:val="es-ES_tradnl"/>
              </w:rPr>
              <w:t>Lacking</w:t>
            </w:r>
            <w:r w:rsidRPr="00857124">
              <w:rPr>
                <w:rFonts w:ascii="Times New Roman" w:hAnsi="Times New Roman" w:cs="Times New Roman"/>
                <w:sz w:val="24"/>
                <w:szCs w:val="24"/>
                <w:lang w:val="es-ES_tradnl"/>
              </w:rPr>
              <w:t xml:space="preserve"> eyes, </w:t>
            </w:r>
            <w:r w:rsidR="007D7E6B" w:rsidRPr="00857124">
              <w:rPr>
                <w:rFonts w:ascii="Times New Roman" w:hAnsi="Times New Roman" w:cs="Times New Roman"/>
                <w:sz w:val="24"/>
                <w:szCs w:val="24"/>
                <w:lang w:val="es-ES_tradnl"/>
              </w:rPr>
              <w:t>you, my brother!</w:t>
            </w:r>
          </w:p>
          <w:p w14:paraId="77383857" w14:textId="77777777" w:rsidR="007D7E6B" w:rsidRPr="00857124" w:rsidRDefault="007D7E6B"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-For protecting with </w:t>
            </w:r>
            <w:r w:rsidR="006B2175" w:rsidRPr="00857124">
              <w:rPr>
                <w:rFonts w:ascii="Times New Roman" w:hAnsi="Times New Roman" w:cs="Times New Roman"/>
                <w:sz w:val="24"/>
                <w:szCs w:val="24"/>
                <w:lang w:val="es-ES_tradnl"/>
              </w:rPr>
              <w:t xml:space="preserve">my </w:t>
            </w:r>
            <w:r w:rsidRPr="00857124">
              <w:rPr>
                <w:rFonts w:ascii="Times New Roman" w:hAnsi="Times New Roman" w:cs="Times New Roman"/>
                <w:sz w:val="24"/>
                <w:szCs w:val="24"/>
                <w:lang w:val="es-ES_tradnl"/>
              </w:rPr>
              <w:t xml:space="preserve">vigor </w:t>
            </w:r>
          </w:p>
          <w:p w14:paraId="42D66ACD" w14:textId="77777777" w:rsidR="007D7E6B" w:rsidRPr="00857124" w:rsidRDefault="007D7E6B"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Your children, without </w:t>
            </w:r>
            <w:r w:rsidR="00884633" w:rsidRPr="00857124">
              <w:rPr>
                <w:rFonts w:ascii="Times New Roman" w:hAnsi="Times New Roman" w:cs="Times New Roman"/>
                <w:sz w:val="24"/>
                <w:szCs w:val="24"/>
                <w:lang w:val="es-ES_tradnl"/>
              </w:rPr>
              <w:t>fortune,</w:t>
            </w:r>
          </w:p>
          <w:p w14:paraId="36CC046E" w14:textId="77777777" w:rsidR="007D7E6B" w:rsidRPr="00857124" w:rsidRDefault="007D7E6B"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Slashed in the crib,</w:t>
            </w:r>
          </w:p>
          <w:p w14:paraId="4BD2AE27" w14:textId="77777777" w:rsidR="007D7E6B" w:rsidRPr="00857124" w:rsidRDefault="007D7E6B" w:rsidP="004107B4">
            <w:pPr>
              <w:ind w:left="972"/>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Poor Juan!</w:t>
            </w:r>
          </w:p>
          <w:p w14:paraId="6C6FDEDD" w14:textId="77777777" w:rsidR="007D7E6B" w:rsidRPr="00857124" w:rsidRDefault="007D7E6B" w:rsidP="004107B4">
            <w:pPr>
              <w:ind w:left="432"/>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 xml:space="preserve">-And the French, are </w:t>
            </w:r>
            <w:r w:rsidR="00B3349E" w:rsidRPr="00857124">
              <w:rPr>
                <w:rFonts w:ascii="Times New Roman" w:hAnsi="Times New Roman" w:cs="Times New Roman"/>
                <w:sz w:val="24"/>
                <w:szCs w:val="24"/>
                <w:lang w:val="es-ES_tradnl"/>
              </w:rPr>
              <w:t>they about</w:t>
            </w:r>
            <w:r w:rsidRPr="00857124">
              <w:rPr>
                <w:rFonts w:ascii="Times New Roman" w:hAnsi="Times New Roman" w:cs="Times New Roman"/>
                <w:sz w:val="24"/>
                <w:szCs w:val="24"/>
                <w:lang w:val="es-ES_tradnl"/>
              </w:rPr>
              <w:t>?</w:t>
            </w:r>
          </w:p>
          <w:p w14:paraId="1AC5B62E" w14:textId="77777777" w:rsidR="007D7E6B" w:rsidRPr="00857124" w:rsidRDefault="007D7E6B"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w:t>
            </w:r>
            <w:r w:rsidR="00884633" w:rsidRPr="00857124">
              <w:rPr>
                <w:rFonts w:ascii="Times New Roman" w:hAnsi="Times New Roman" w:cs="Times New Roman"/>
                <w:sz w:val="24"/>
                <w:szCs w:val="24"/>
                <w:lang w:val="es-ES_tradnl"/>
              </w:rPr>
              <w:t>Just now Spain purged them</w:t>
            </w:r>
          </w:p>
          <w:p w14:paraId="2DEAB9C9" w14:textId="77777777" w:rsidR="007D7E6B" w:rsidRPr="00857124" w:rsidRDefault="007D7E6B" w:rsidP="007D7E6B">
            <w:pPr>
              <w:rPr>
                <w:rFonts w:ascii="Times New Roman" w:hAnsi="Times New Roman" w:cs="Times New Roman"/>
                <w:sz w:val="24"/>
                <w:szCs w:val="24"/>
                <w:lang w:val="es-ES_tradnl"/>
              </w:rPr>
            </w:pPr>
            <w:r w:rsidRPr="00857124">
              <w:rPr>
                <w:rFonts w:ascii="Times New Roman" w:hAnsi="Times New Roman" w:cs="Times New Roman"/>
                <w:sz w:val="24"/>
                <w:szCs w:val="24"/>
                <w:lang w:val="es-ES_tradnl"/>
              </w:rPr>
              <w:t>To their land they go</w:t>
            </w:r>
            <w:r w:rsidR="006B2175" w:rsidRPr="00857124">
              <w:rPr>
                <w:rFonts w:ascii="Times New Roman" w:hAnsi="Times New Roman" w:cs="Times New Roman"/>
                <w:sz w:val="24"/>
                <w:szCs w:val="24"/>
                <w:lang w:val="es-ES_tradnl"/>
              </w:rPr>
              <w:t xml:space="preserve"> marching</w:t>
            </w:r>
            <w:r w:rsidRPr="00857124">
              <w:rPr>
                <w:rFonts w:ascii="Times New Roman" w:hAnsi="Times New Roman" w:cs="Times New Roman"/>
                <w:sz w:val="24"/>
                <w:szCs w:val="24"/>
                <w:lang w:val="es-ES_tradnl"/>
              </w:rPr>
              <w:t>…</w:t>
            </w:r>
          </w:p>
          <w:p w14:paraId="20E61AE7" w14:textId="77777777" w:rsidR="007D7E6B" w:rsidRPr="00857124" w:rsidRDefault="007D7E6B" w:rsidP="007D7E6B">
            <w:pPr>
              <w:rPr>
                <w:rFonts w:ascii="Times New Roman" w:hAnsi="Times New Roman" w:cs="Times New Roman"/>
                <w:i/>
                <w:sz w:val="24"/>
                <w:szCs w:val="24"/>
                <w:lang w:val="es-ES_tradnl"/>
              </w:rPr>
            </w:pPr>
            <w:r w:rsidRPr="00857124">
              <w:rPr>
                <w:rFonts w:ascii="Times New Roman" w:hAnsi="Times New Roman" w:cs="Times New Roman"/>
                <w:i/>
                <w:sz w:val="24"/>
                <w:szCs w:val="24"/>
                <w:lang w:val="es-ES_tradnl"/>
              </w:rPr>
              <w:t xml:space="preserve">And Juan, </w:t>
            </w:r>
            <w:r w:rsidR="002C78A3" w:rsidRPr="00857124">
              <w:rPr>
                <w:rFonts w:ascii="Times New Roman" w:hAnsi="Times New Roman" w:cs="Times New Roman"/>
                <w:i/>
                <w:sz w:val="24"/>
                <w:szCs w:val="24"/>
                <w:lang w:val="es-ES_tradnl"/>
              </w:rPr>
              <w:t>marched on</w:t>
            </w:r>
            <w:r w:rsidRPr="00857124">
              <w:rPr>
                <w:rFonts w:ascii="Times New Roman" w:hAnsi="Times New Roman" w:cs="Times New Roman"/>
                <w:i/>
                <w:sz w:val="24"/>
                <w:szCs w:val="24"/>
                <w:lang w:val="es-ES_tradnl"/>
              </w:rPr>
              <w:t>…</w:t>
            </w:r>
            <w:r w:rsidR="002C78A3" w:rsidRPr="00857124">
              <w:rPr>
                <w:rFonts w:ascii="Times New Roman" w:hAnsi="Times New Roman" w:cs="Times New Roman"/>
                <w:i/>
                <w:sz w:val="24"/>
                <w:szCs w:val="24"/>
                <w:lang w:val="es-ES_tradnl"/>
              </w:rPr>
              <w:t>marched on</w:t>
            </w:r>
          </w:p>
          <w:p w14:paraId="36A2E350" w14:textId="77777777" w:rsidR="007D7E6B" w:rsidRPr="00857124" w:rsidRDefault="00884633" w:rsidP="00B3349E">
            <w:pPr>
              <w:rPr>
                <w:rFonts w:ascii="Times New Roman" w:hAnsi="Times New Roman" w:cs="Times New Roman"/>
                <w:sz w:val="24"/>
                <w:szCs w:val="24"/>
                <w:lang w:val="es-ES_tradnl"/>
              </w:rPr>
            </w:pPr>
            <w:r w:rsidRPr="00857124">
              <w:rPr>
                <w:rFonts w:ascii="Times New Roman" w:hAnsi="Times New Roman" w:cs="Times New Roman"/>
                <w:i/>
                <w:sz w:val="24"/>
                <w:szCs w:val="24"/>
                <w:lang w:val="es-ES_tradnl"/>
              </w:rPr>
              <w:t>And tears of joy he cried</w:t>
            </w:r>
            <w:r w:rsidR="00B3349E" w:rsidRPr="00857124">
              <w:rPr>
                <w:rFonts w:ascii="Times New Roman" w:hAnsi="Times New Roman" w:cs="Times New Roman"/>
                <w:i/>
                <w:sz w:val="24"/>
                <w:szCs w:val="24"/>
                <w:lang w:val="es-ES_tradnl"/>
              </w:rPr>
              <w:t>.</w:t>
            </w:r>
          </w:p>
        </w:tc>
      </w:tr>
    </w:tbl>
    <w:p w14:paraId="2868BD99" w14:textId="3C195396" w:rsidR="007E440C" w:rsidRPr="003660A3" w:rsidRDefault="009C17CE" w:rsidP="005C2C27">
      <w:pPr>
        <w:spacing w:line="480" w:lineRule="auto"/>
        <w:rPr>
          <w:rFonts w:ascii="Times New Roman" w:hAnsi="Times New Roman" w:cs="Times New Roman"/>
          <w:sz w:val="24"/>
          <w:szCs w:val="24"/>
        </w:rPr>
      </w:pPr>
      <w:r>
        <w:rPr>
          <w:rFonts w:ascii="Times New Roman" w:hAnsi="Times New Roman" w:cs="Times New Roman"/>
          <w:sz w:val="24"/>
          <w:szCs w:val="24"/>
        </w:rPr>
        <w:t xml:space="preserve">Far from chauvinism, </w:t>
      </w:r>
      <w:r w:rsidR="007E440C" w:rsidRPr="003660A3">
        <w:rPr>
          <w:rFonts w:ascii="Times New Roman" w:hAnsi="Times New Roman" w:cs="Times New Roman"/>
          <w:sz w:val="24"/>
          <w:szCs w:val="24"/>
        </w:rPr>
        <w:t xml:space="preserve">Aguilerian poetry </w:t>
      </w:r>
      <w:r w:rsidR="00A02694" w:rsidRPr="003660A3">
        <w:rPr>
          <w:rFonts w:ascii="Times New Roman" w:hAnsi="Times New Roman" w:cs="Times New Roman"/>
          <w:sz w:val="24"/>
          <w:szCs w:val="24"/>
        </w:rPr>
        <w:t xml:space="preserve">encompasses an admiration for liberal causes and individual freedom for the sake of national progress. </w:t>
      </w:r>
    </w:p>
    <w:p w14:paraId="5699DA59" w14:textId="5A94FAF1" w:rsidR="00BD104F" w:rsidRDefault="00B52A52" w:rsidP="00B52A5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A02694" w:rsidRPr="00857124">
        <w:rPr>
          <w:rFonts w:ascii="Times New Roman" w:hAnsi="Times New Roman" w:cs="Times New Roman"/>
          <w:sz w:val="24"/>
          <w:szCs w:val="24"/>
        </w:rPr>
        <w:t xml:space="preserve">, </w:t>
      </w:r>
      <w:r w:rsidR="00B6255B" w:rsidRPr="00857124">
        <w:rPr>
          <w:rFonts w:ascii="Times New Roman" w:hAnsi="Times New Roman" w:cs="Times New Roman"/>
          <w:sz w:val="24"/>
          <w:szCs w:val="24"/>
        </w:rPr>
        <w:t xml:space="preserve">the influence of the </w:t>
      </w:r>
      <w:r w:rsidR="00B6255B" w:rsidRPr="00857124">
        <w:rPr>
          <w:rFonts w:ascii="Times New Roman" w:hAnsi="Times New Roman" w:cs="Times New Roman"/>
          <w:i/>
          <w:sz w:val="24"/>
          <w:szCs w:val="24"/>
        </w:rPr>
        <w:t xml:space="preserve">romance </w:t>
      </w:r>
      <w:r w:rsidR="00857124" w:rsidRPr="00857124">
        <w:rPr>
          <w:rFonts w:ascii="Times New Roman" w:hAnsi="Times New Roman" w:cs="Times New Roman"/>
          <w:sz w:val="24"/>
          <w:szCs w:val="24"/>
        </w:rPr>
        <w:t xml:space="preserve">and the ballad instilled </w:t>
      </w:r>
      <w:r w:rsidR="006B5C24" w:rsidRPr="00857124">
        <w:rPr>
          <w:rFonts w:ascii="Times New Roman" w:hAnsi="Times New Roman" w:cs="Times New Roman"/>
          <w:sz w:val="24"/>
          <w:szCs w:val="24"/>
        </w:rPr>
        <w:t>populist</w:t>
      </w:r>
      <w:r w:rsidR="00B6255B" w:rsidRPr="00857124">
        <w:rPr>
          <w:rFonts w:ascii="Times New Roman" w:hAnsi="Times New Roman" w:cs="Times New Roman"/>
          <w:sz w:val="24"/>
          <w:szCs w:val="24"/>
        </w:rPr>
        <w:t xml:space="preserve"> values in the poetic sensibility of Aguilera’s </w:t>
      </w:r>
      <w:r w:rsidR="00B6255B" w:rsidRPr="00857124">
        <w:rPr>
          <w:rFonts w:ascii="Times New Roman" w:hAnsi="Times New Roman" w:cs="Times New Roman"/>
          <w:i/>
          <w:sz w:val="24"/>
          <w:szCs w:val="24"/>
        </w:rPr>
        <w:t>Ecos</w:t>
      </w:r>
      <w:r w:rsidR="00B6255B" w:rsidRPr="00857124">
        <w:rPr>
          <w:rFonts w:ascii="Times New Roman" w:hAnsi="Times New Roman" w:cs="Times New Roman"/>
          <w:sz w:val="24"/>
          <w:szCs w:val="24"/>
        </w:rPr>
        <w:t xml:space="preserve"> </w:t>
      </w:r>
      <w:r w:rsidR="00B6255B" w:rsidRPr="00857124">
        <w:rPr>
          <w:rFonts w:ascii="Times New Roman" w:hAnsi="Times New Roman" w:cs="Times New Roman"/>
          <w:i/>
          <w:sz w:val="24"/>
          <w:szCs w:val="24"/>
        </w:rPr>
        <w:t xml:space="preserve">Nacionales </w:t>
      </w:r>
      <w:r w:rsidR="00007CB9">
        <w:rPr>
          <w:rFonts w:ascii="Times New Roman" w:hAnsi="Times New Roman" w:cs="Times New Roman"/>
          <w:sz w:val="24"/>
          <w:szCs w:val="24"/>
        </w:rPr>
        <w:t>which allowed him</w:t>
      </w:r>
      <w:r w:rsidR="00A97E8F">
        <w:rPr>
          <w:rFonts w:ascii="Times New Roman" w:hAnsi="Times New Roman" w:cs="Times New Roman"/>
          <w:sz w:val="24"/>
          <w:szCs w:val="24"/>
        </w:rPr>
        <w:t xml:space="preserve"> (</w:t>
      </w:r>
      <w:r w:rsidR="00007CB9">
        <w:rPr>
          <w:rFonts w:ascii="Times New Roman" w:hAnsi="Times New Roman" w:cs="Times New Roman"/>
          <w:sz w:val="24"/>
          <w:szCs w:val="24"/>
        </w:rPr>
        <w:t>having been inspired by</w:t>
      </w:r>
      <w:r w:rsidR="00007CB9" w:rsidRPr="00857124">
        <w:rPr>
          <w:rFonts w:ascii="Times New Roman" w:hAnsi="Times New Roman" w:cs="Times New Roman"/>
          <w:sz w:val="24"/>
          <w:szCs w:val="24"/>
        </w:rPr>
        <w:t xml:space="preserve"> Romantic writers like Zorril</w:t>
      </w:r>
      <w:r w:rsidR="00007CB9">
        <w:rPr>
          <w:rFonts w:ascii="Times New Roman" w:hAnsi="Times New Roman" w:cs="Times New Roman"/>
          <w:sz w:val="24"/>
          <w:szCs w:val="24"/>
        </w:rPr>
        <w:t>la</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Zorrilla</w:instrText>
      </w:r>
      <w:r w:rsidR="00537359">
        <w:rPr>
          <w:rFonts w:ascii="Times New Roman" w:hAnsi="Times New Roman" w:cs="Times New Roman"/>
          <w:sz w:val="24"/>
          <w:szCs w:val="24"/>
        </w:rPr>
        <w:instrText xml:space="preserve"> y Moral, José</w:instrText>
      </w:r>
      <w:r w:rsidR="00537359">
        <w:instrText xml:space="preserve">" </w:instrText>
      </w:r>
      <w:r w:rsidR="00537359">
        <w:rPr>
          <w:rFonts w:ascii="Times New Roman" w:hAnsi="Times New Roman" w:cs="Times New Roman"/>
          <w:sz w:val="24"/>
          <w:szCs w:val="24"/>
        </w:rPr>
        <w:fldChar w:fldCharType="end"/>
      </w:r>
      <w:r w:rsidR="00A97E8F">
        <w:rPr>
          <w:rFonts w:ascii="Times New Roman" w:hAnsi="Times New Roman" w:cs="Times New Roman"/>
          <w:sz w:val="24"/>
          <w:szCs w:val="24"/>
        </w:rPr>
        <w:t>)</w:t>
      </w:r>
      <w:r w:rsidR="00007CB9">
        <w:rPr>
          <w:rFonts w:ascii="Times New Roman" w:hAnsi="Times New Roman" w:cs="Times New Roman"/>
          <w:sz w:val="24"/>
          <w:szCs w:val="24"/>
        </w:rPr>
        <w:t xml:space="preserve"> </w:t>
      </w:r>
      <w:r w:rsidR="00B6255B" w:rsidRPr="00857124">
        <w:rPr>
          <w:rFonts w:ascii="Times New Roman" w:hAnsi="Times New Roman" w:cs="Times New Roman"/>
          <w:sz w:val="24"/>
          <w:szCs w:val="24"/>
        </w:rPr>
        <w:t>to</w:t>
      </w:r>
      <w:r w:rsidR="00A97E8F">
        <w:rPr>
          <w:rFonts w:ascii="Times New Roman" w:hAnsi="Times New Roman" w:cs="Times New Roman"/>
          <w:sz w:val="24"/>
          <w:szCs w:val="24"/>
        </w:rPr>
        <w:t xml:space="preserve"> both</w:t>
      </w:r>
      <w:r w:rsidR="00B6255B" w:rsidRPr="00857124">
        <w:rPr>
          <w:rFonts w:ascii="Times New Roman" w:hAnsi="Times New Roman" w:cs="Times New Roman"/>
          <w:sz w:val="24"/>
          <w:szCs w:val="24"/>
        </w:rPr>
        <w:t xml:space="preserve"> modernize</w:t>
      </w:r>
      <w:r w:rsidR="00A97E8F">
        <w:rPr>
          <w:rFonts w:ascii="Times New Roman" w:hAnsi="Times New Roman" w:cs="Times New Roman"/>
          <w:sz w:val="24"/>
          <w:szCs w:val="24"/>
        </w:rPr>
        <w:t xml:space="preserve"> </w:t>
      </w:r>
      <w:r w:rsidR="00A97E8F" w:rsidRPr="00A97E8F">
        <w:rPr>
          <w:rFonts w:ascii="Times New Roman" w:hAnsi="Times New Roman" w:cs="Times New Roman"/>
          <w:sz w:val="24"/>
          <w:szCs w:val="24"/>
          <w:highlight w:val="yellow"/>
        </w:rPr>
        <w:t>and nationalize</w:t>
      </w:r>
      <w:r w:rsidR="00B6255B" w:rsidRPr="00857124">
        <w:rPr>
          <w:rFonts w:ascii="Times New Roman" w:hAnsi="Times New Roman" w:cs="Times New Roman"/>
          <w:sz w:val="24"/>
          <w:szCs w:val="24"/>
        </w:rPr>
        <w:t xml:space="preserve"> 19th century Spanish poetry</w:t>
      </w:r>
      <w:r w:rsidR="00007CB9">
        <w:rPr>
          <w:rFonts w:ascii="Times New Roman" w:hAnsi="Times New Roman" w:cs="Times New Roman"/>
          <w:sz w:val="24"/>
          <w:szCs w:val="24"/>
        </w:rPr>
        <w:t xml:space="preserve">. </w:t>
      </w:r>
      <w:r w:rsidR="00007CB9" w:rsidRPr="00007CB9">
        <w:rPr>
          <w:rFonts w:ascii="Times New Roman" w:hAnsi="Times New Roman" w:cs="Times New Roman"/>
          <w:i/>
          <w:sz w:val="24"/>
          <w:szCs w:val="24"/>
        </w:rPr>
        <w:t>Ecos</w:t>
      </w:r>
      <w:r w:rsidR="00C94A2A" w:rsidRPr="00857124">
        <w:rPr>
          <w:rFonts w:ascii="Times New Roman" w:hAnsi="Times New Roman" w:cs="Times New Roman"/>
          <w:sz w:val="24"/>
          <w:szCs w:val="24"/>
        </w:rPr>
        <w:t xml:space="preserve"> gives rise to a n</w:t>
      </w:r>
      <w:r w:rsidR="00A97E8F">
        <w:rPr>
          <w:rFonts w:ascii="Times New Roman" w:hAnsi="Times New Roman" w:cs="Times New Roman"/>
          <w:sz w:val="24"/>
          <w:szCs w:val="24"/>
        </w:rPr>
        <w:t>ew form of dialogized poetry which</w:t>
      </w:r>
      <w:r w:rsidR="00C94A2A" w:rsidRPr="00857124">
        <w:rPr>
          <w:rFonts w:ascii="Times New Roman" w:hAnsi="Times New Roman" w:cs="Times New Roman"/>
          <w:sz w:val="24"/>
          <w:szCs w:val="24"/>
        </w:rPr>
        <w:t xml:space="preserve">, </w:t>
      </w:r>
      <w:r w:rsidR="00857124" w:rsidRPr="00857124">
        <w:rPr>
          <w:rFonts w:ascii="Times New Roman" w:hAnsi="Times New Roman" w:cs="Times New Roman"/>
          <w:sz w:val="24"/>
          <w:szCs w:val="24"/>
        </w:rPr>
        <w:t>fundamentally</w:t>
      </w:r>
      <w:r w:rsidR="00A97E8F">
        <w:rPr>
          <w:rFonts w:ascii="Times New Roman" w:hAnsi="Times New Roman" w:cs="Times New Roman"/>
          <w:sz w:val="24"/>
          <w:szCs w:val="24"/>
        </w:rPr>
        <w:t xml:space="preserve"> democratic</w:t>
      </w:r>
      <w:r w:rsidR="00C94A2A" w:rsidRPr="00857124">
        <w:rPr>
          <w:rFonts w:ascii="Times New Roman" w:hAnsi="Times New Roman" w:cs="Times New Roman"/>
          <w:sz w:val="24"/>
          <w:szCs w:val="24"/>
        </w:rPr>
        <w:t xml:space="preserve"> coincides</w:t>
      </w:r>
      <w:r w:rsidR="0040785A" w:rsidRPr="00857124">
        <w:rPr>
          <w:rFonts w:ascii="Times New Roman" w:hAnsi="Times New Roman" w:cs="Times New Roman"/>
          <w:sz w:val="24"/>
          <w:szCs w:val="24"/>
        </w:rPr>
        <w:t xml:space="preserve"> </w:t>
      </w:r>
      <w:r w:rsidR="00425B69" w:rsidRPr="00857124">
        <w:rPr>
          <w:rFonts w:ascii="Times New Roman" w:hAnsi="Times New Roman" w:cs="Times New Roman"/>
          <w:sz w:val="24"/>
          <w:szCs w:val="24"/>
        </w:rPr>
        <w:t xml:space="preserve">with the voice of the </w:t>
      </w:r>
      <w:r w:rsidR="00425B69" w:rsidRPr="00857124">
        <w:rPr>
          <w:rFonts w:ascii="Times New Roman" w:hAnsi="Times New Roman" w:cs="Times New Roman"/>
          <w:i/>
          <w:sz w:val="24"/>
          <w:szCs w:val="24"/>
        </w:rPr>
        <w:t>pueblo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pueblo</w:instrText>
      </w:r>
      <w:r w:rsidR="00CF1DE8">
        <w:instrText xml:space="preserve">" </w:instrText>
      </w:r>
      <w:r w:rsidR="00CF1DE8">
        <w:rPr>
          <w:rFonts w:ascii="Times New Roman" w:hAnsi="Times New Roman" w:cs="Times New Roman"/>
          <w:i/>
          <w:sz w:val="24"/>
          <w:szCs w:val="24"/>
        </w:rPr>
        <w:fldChar w:fldCharType="end"/>
      </w:r>
      <w:r w:rsidR="00007CB9">
        <w:rPr>
          <w:rFonts w:ascii="Times New Roman" w:hAnsi="Times New Roman" w:cs="Times New Roman"/>
          <w:sz w:val="24"/>
          <w:szCs w:val="24"/>
        </w:rPr>
        <w:t xml:space="preserve"> while</w:t>
      </w:r>
      <w:r w:rsidR="00C94A2A" w:rsidRPr="00857124">
        <w:rPr>
          <w:rFonts w:ascii="Times New Roman" w:hAnsi="Times New Roman" w:cs="Times New Roman"/>
          <w:sz w:val="24"/>
          <w:szCs w:val="24"/>
        </w:rPr>
        <w:t xml:space="preserve"> </w:t>
      </w:r>
      <w:r w:rsidR="00425B69" w:rsidRPr="00857124">
        <w:rPr>
          <w:rFonts w:ascii="Times New Roman" w:hAnsi="Times New Roman" w:cs="Times New Roman"/>
          <w:sz w:val="24"/>
          <w:szCs w:val="24"/>
        </w:rPr>
        <w:t>shed</w:t>
      </w:r>
      <w:r w:rsidR="00D926B9">
        <w:rPr>
          <w:rFonts w:ascii="Times New Roman" w:hAnsi="Times New Roman" w:cs="Times New Roman"/>
          <w:sz w:val="24"/>
          <w:szCs w:val="24"/>
        </w:rPr>
        <w:t>ding</w:t>
      </w:r>
      <w:r w:rsidR="00425B69" w:rsidRPr="00857124">
        <w:rPr>
          <w:rFonts w:ascii="Times New Roman" w:hAnsi="Times New Roman" w:cs="Times New Roman"/>
          <w:sz w:val="24"/>
          <w:szCs w:val="24"/>
        </w:rPr>
        <w:t xml:space="preserve"> a new light on the social question</w:t>
      </w:r>
      <w:r w:rsidR="00A97E8F">
        <w:rPr>
          <w:rFonts w:ascii="Times New Roman" w:hAnsi="Times New Roman" w:cs="Times New Roman"/>
          <w:sz w:val="24"/>
          <w:szCs w:val="24"/>
        </w:rPr>
        <w:t>s</w:t>
      </w:r>
      <w:r w:rsidR="00425B69" w:rsidRPr="00857124">
        <w:rPr>
          <w:rFonts w:ascii="Times New Roman" w:hAnsi="Times New Roman" w:cs="Times New Roman"/>
          <w:sz w:val="24"/>
          <w:szCs w:val="24"/>
        </w:rPr>
        <w:t xml:space="preserve"> </w:t>
      </w:r>
      <w:r w:rsidR="00857124" w:rsidRPr="00857124">
        <w:rPr>
          <w:rFonts w:ascii="Times New Roman" w:hAnsi="Times New Roman" w:cs="Times New Roman"/>
          <w:sz w:val="24"/>
          <w:szCs w:val="24"/>
        </w:rPr>
        <w:t xml:space="preserve">that perturbed </w:t>
      </w:r>
      <w:r w:rsidR="00D926B9">
        <w:rPr>
          <w:rFonts w:ascii="Times New Roman" w:hAnsi="Times New Roman" w:cs="Times New Roman"/>
          <w:sz w:val="24"/>
          <w:szCs w:val="24"/>
        </w:rPr>
        <w:t>the less favored group</w:t>
      </w:r>
      <w:r w:rsidR="00A97E8F">
        <w:rPr>
          <w:rFonts w:ascii="Times New Roman" w:hAnsi="Times New Roman" w:cs="Times New Roman"/>
          <w:sz w:val="24"/>
          <w:szCs w:val="24"/>
        </w:rPr>
        <w:t>s</w:t>
      </w:r>
      <w:r w:rsidR="00D926B9">
        <w:rPr>
          <w:rFonts w:ascii="Times New Roman" w:hAnsi="Times New Roman" w:cs="Times New Roman"/>
          <w:sz w:val="24"/>
          <w:szCs w:val="24"/>
        </w:rPr>
        <w:t xml:space="preserve"> of </w:t>
      </w:r>
      <w:r w:rsidR="00007CB9">
        <w:rPr>
          <w:rFonts w:ascii="Times New Roman" w:hAnsi="Times New Roman" w:cs="Times New Roman"/>
          <w:sz w:val="24"/>
          <w:szCs w:val="24"/>
        </w:rPr>
        <w:t>19</w:t>
      </w:r>
      <w:r w:rsidR="00007CB9" w:rsidRPr="00007CB9">
        <w:rPr>
          <w:rFonts w:ascii="Times New Roman" w:hAnsi="Times New Roman" w:cs="Times New Roman"/>
          <w:sz w:val="24"/>
          <w:szCs w:val="24"/>
          <w:vertAlign w:val="superscript"/>
        </w:rPr>
        <w:t>th</w:t>
      </w:r>
      <w:r w:rsidR="00007CB9">
        <w:rPr>
          <w:rFonts w:ascii="Times New Roman" w:hAnsi="Times New Roman" w:cs="Times New Roman"/>
          <w:sz w:val="24"/>
          <w:szCs w:val="24"/>
        </w:rPr>
        <w:t xml:space="preserve"> century </w:t>
      </w:r>
      <w:r w:rsidR="00D926B9">
        <w:rPr>
          <w:rFonts w:ascii="Times New Roman" w:hAnsi="Times New Roman" w:cs="Times New Roman"/>
          <w:sz w:val="24"/>
          <w:szCs w:val="24"/>
        </w:rPr>
        <w:t>society</w:t>
      </w:r>
      <w:r w:rsidR="00C94A2A" w:rsidRPr="00857124">
        <w:rPr>
          <w:rFonts w:ascii="Times New Roman" w:hAnsi="Times New Roman" w:cs="Times New Roman"/>
          <w:sz w:val="24"/>
          <w:szCs w:val="24"/>
        </w:rPr>
        <w:t xml:space="preserve">. Few scholars </w:t>
      </w:r>
      <w:r w:rsidR="00D926B9">
        <w:rPr>
          <w:rFonts w:ascii="Times New Roman" w:hAnsi="Times New Roman" w:cs="Times New Roman"/>
          <w:sz w:val="24"/>
          <w:szCs w:val="24"/>
        </w:rPr>
        <w:t xml:space="preserve">have made </w:t>
      </w:r>
      <w:r w:rsidR="00C94A2A" w:rsidRPr="00857124">
        <w:rPr>
          <w:rFonts w:ascii="Times New Roman" w:hAnsi="Times New Roman" w:cs="Times New Roman"/>
          <w:sz w:val="24"/>
          <w:szCs w:val="24"/>
        </w:rPr>
        <w:t xml:space="preserve">use of </w:t>
      </w:r>
      <w:r w:rsidR="00007CB9">
        <w:rPr>
          <w:rFonts w:ascii="Times New Roman" w:hAnsi="Times New Roman" w:cs="Times New Roman"/>
          <w:i/>
          <w:sz w:val="24"/>
          <w:szCs w:val="24"/>
        </w:rPr>
        <w:t>Ecos</w:t>
      </w:r>
      <w:r w:rsidR="00C94A2A" w:rsidRPr="00857124">
        <w:rPr>
          <w:rFonts w:ascii="Times New Roman" w:hAnsi="Times New Roman" w:cs="Times New Roman"/>
          <w:sz w:val="24"/>
          <w:szCs w:val="24"/>
        </w:rPr>
        <w:t xml:space="preserve"> to gain</w:t>
      </w:r>
      <w:r w:rsidR="00D926B9">
        <w:rPr>
          <w:rFonts w:ascii="Times New Roman" w:hAnsi="Times New Roman" w:cs="Times New Roman"/>
          <w:sz w:val="24"/>
          <w:szCs w:val="24"/>
        </w:rPr>
        <w:t xml:space="preserve"> </w:t>
      </w:r>
      <w:r w:rsidR="00D926B9" w:rsidRPr="00FD1B1E">
        <w:rPr>
          <w:rFonts w:ascii="Times New Roman" w:hAnsi="Times New Roman" w:cs="Times New Roman"/>
          <w:sz w:val="24"/>
          <w:szCs w:val="24"/>
        </w:rPr>
        <w:t xml:space="preserve">insight </w:t>
      </w:r>
      <w:r w:rsidR="00FD1B1E" w:rsidRPr="00FD1B1E">
        <w:rPr>
          <w:rFonts w:ascii="Times New Roman" w:hAnsi="Times New Roman" w:cs="Times New Roman"/>
          <w:sz w:val="24"/>
          <w:szCs w:val="24"/>
        </w:rPr>
        <w:t>on this aspect of his poetry</w:t>
      </w:r>
      <w:r w:rsidR="00007CB9">
        <w:rPr>
          <w:rFonts w:ascii="Times New Roman" w:hAnsi="Times New Roman" w:cs="Times New Roman"/>
          <w:sz w:val="24"/>
          <w:szCs w:val="24"/>
        </w:rPr>
        <w:t>, which in my opinion is one of the few of its period to forthrightly address</w:t>
      </w:r>
      <w:r w:rsidR="00A97E8F">
        <w:rPr>
          <w:rFonts w:ascii="Times New Roman" w:hAnsi="Times New Roman" w:cs="Times New Roman"/>
          <w:sz w:val="24"/>
          <w:szCs w:val="24"/>
        </w:rPr>
        <w:t xml:space="preserve"> contemporary concerns with a social conscious.</w:t>
      </w:r>
      <w:r w:rsidR="00007CB9">
        <w:rPr>
          <w:rFonts w:ascii="Times New Roman" w:hAnsi="Times New Roman" w:cs="Times New Roman"/>
          <w:sz w:val="24"/>
          <w:szCs w:val="24"/>
        </w:rPr>
        <w:t xml:space="preserve"> </w:t>
      </w:r>
      <w:r w:rsidR="00FD1B1E">
        <w:rPr>
          <w:rFonts w:ascii="Times New Roman" w:hAnsi="Times New Roman" w:cs="Times New Roman"/>
          <w:sz w:val="24"/>
          <w:szCs w:val="24"/>
        </w:rPr>
        <w:t xml:space="preserve">Furthermore, </w:t>
      </w:r>
      <w:r w:rsidR="00FD1B1E">
        <w:rPr>
          <w:rFonts w:ascii="Times New Roman" w:hAnsi="Times New Roman" w:cs="Times New Roman"/>
          <w:i/>
          <w:sz w:val="24"/>
          <w:szCs w:val="24"/>
        </w:rPr>
        <w:t xml:space="preserve">Ecos </w:t>
      </w:r>
      <w:r w:rsidR="00FD1B1E">
        <w:rPr>
          <w:rFonts w:ascii="Times New Roman" w:hAnsi="Times New Roman" w:cs="Times New Roman"/>
          <w:sz w:val="24"/>
          <w:szCs w:val="24"/>
        </w:rPr>
        <w:t>participates in the transitional process not only to</w:t>
      </w:r>
      <w:r w:rsidR="00A541A7">
        <w:rPr>
          <w:rFonts w:ascii="Times New Roman" w:hAnsi="Times New Roman" w:cs="Times New Roman"/>
          <w:sz w:val="24"/>
          <w:szCs w:val="24"/>
        </w:rPr>
        <w:t>wards</w:t>
      </w:r>
      <w:r w:rsidR="00FD1B1E">
        <w:rPr>
          <w:rFonts w:ascii="Times New Roman" w:hAnsi="Times New Roman" w:cs="Times New Roman"/>
          <w:sz w:val="24"/>
          <w:szCs w:val="24"/>
        </w:rPr>
        <w:t xml:space="preserve"> a new </w:t>
      </w:r>
      <w:r w:rsidR="00A541A7">
        <w:rPr>
          <w:rFonts w:ascii="Times New Roman" w:hAnsi="Times New Roman" w:cs="Times New Roman"/>
          <w:sz w:val="24"/>
          <w:szCs w:val="24"/>
        </w:rPr>
        <w:t>delineation</w:t>
      </w:r>
      <w:r w:rsidR="00FD1B1E">
        <w:rPr>
          <w:rFonts w:ascii="Times New Roman" w:hAnsi="Times New Roman" w:cs="Times New Roman"/>
          <w:sz w:val="24"/>
          <w:szCs w:val="24"/>
        </w:rPr>
        <w:t xml:space="preserve"> of modern</w:t>
      </w:r>
      <w:r w:rsidR="00A541A7">
        <w:rPr>
          <w:rFonts w:ascii="Times New Roman" w:hAnsi="Times New Roman" w:cs="Times New Roman"/>
          <w:sz w:val="24"/>
          <w:szCs w:val="24"/>
        </w:rPr>
        <w:t xml:space="preserve"> Spanish</w:t>
      </w:r>
      <w:r w:rsidR="00FD1B1E">
        <w:rPr>
          <w:rFonts w:ascii="Times New Roman" w:hAnsi="Times New Roman" w:cs="Times New Roman"/>
          <w:sz w:val="24"/>
          <w:szCs w:val="24"/>
        </w:rPr>
        <w:t xml:space="preserve"> poetry that conceptualizes the </w:t>
      </w:r>
      <w:r w:rsidR="00B66C6F">
        <w:rPr>
          <w:rFonts w:ascii="Times New Roman" w:hAnsi="Times New Roman" w:cs="Times New Roman"/>
          <w:sz w:val="24"/>
          <w:szCs w:val="24"/>
        </w:rPr>
        <w:t>masses</w:t>
      </w:r>
      <w:r w:rsidR="00FD1B1E">
        <w:rPr>
          <w:rFonts w:ascii="Times New Roman" w:hAnsi="Times New Roman" w:cs="Times New Roman"/>
          <w:sz w:val="24"/>
          <w:szCs w:val="24"/>
        </w:rPr>
        <w:t xml:space="preserve">, but that also incorporates a realistic aesthetic </w:t>
      </w:r>
      <w:r w:rsidR="00A541A7">
        <w:rPr>
          <w:rFonts w:ascii="Times New Roman" w:hAnsi="Times New Roman" w:cs="Times New Roman"/>
          <w:sz w:val="24"/>
          <w:szCs w:val="24"/>
        </w:rPr>
        <w:t>based on</w:t>
      </w:r>
      <w:r w:rsidR="00FD1B1E">
        <w:rPr>
          <w:rFonts w:ascii="Times New Roman" w:hAnsi="Times New Roman" w:cs="Times New Roman"/>
          <w:sz w:val="24"/>
          <w:szCs w:val="24"/>
        </w:rPr>
        <w:t xml:space="preserve"> the everyday </w:t>
      </w:r>
      <w:r w:rsidR="00FD1B1E">
        <w:rPr>
          <w:rFonts w:ascii="Times New Roman" w:hAnsi="Times New Roman" w:cs="Times New Roman"/>
          <w:sz w:val="24"/>
          <w:szCs w:val="24"/>
        </w:rPr>
        <w:lastRenderedPageBreak/>
        <w:t>social int</w:t>
      </w:r>
      <w:r w:rsidR="00A541A7">
        <w:rPr>
          <w:rFonts w:ascii="Times New Roman" w:hAnsi="Times New Roman" w:cs="Times New Roman"/>
          <w:sz w:val="24"/>
          <w:szCs w:val="24"/>
        </w:rPr>
        <w:t>eraction of the Spanish people alongside their anxieties</w:t>
      </w:r>
      <w:r w:rsidR="00EC4303">
        <w:rPr>
          <w:rFonts w:ascii="Times New Roman" w:hAnsi="Times New Roman" w:cs="Times New Roman"/>
          <w:sz w:val="24"/>
          <w:szCs w:val="24"/>
        </w:rPr>
        <w:t>, an approach that Aguilera</w:t>
      </w:r>
      <w:r w:rsidR="00B66C6F">
        <w:rPr>
          <w:rFonts w:ascii="Times New Roman" w:hAnsi="Times New Roman" w:cs="Times New Roman"/>
          <w:sz w:val="24"/>
          <w:szCs w:val="24"/>
        </w:rPr>
        <w:t xml:space="preserve"> would refine in his prose by shifting his view from the lower class </w:t>
      </w:r>
      <w:bookmarkStart w:id="21" w:name="_GoBack"/>
      <w:bookmarkEnd w:id="21"/>
      <w:r w:rsidR="00B66C6F">
        <w:rPr>
          <w:rFonts w:ascii="Times New Roman" w:hAnsi="Times New Roman" w:cs="Times New Roman"/>
          <w:sz w:val="24"/>
          <w:szCs w:val="24"/>
        </w:rPr>
        <w:t xml:space="preserve">to the middle class. </w:t>
      </w:r>
    </w:p>
    <w:p w14:paraId="675A5BA6" w14:textId="77777777" w:rsidR="00BD104F" w:rsidRDefault="00BD104F" w:rsidP="005C2C27">
      <w:pPr>
        <w:spacing w:line="480" w:lineRule="auto"/>
        <w:rPr>
          <w:rFonts w:ascii="Times New Roman" w:hAnsi="Times New Roman" w:cs="Times New Roman"/>
          <w:sz w:val="24"/>
          <w:szCs w:val="24"/>
        </w:rPr>
      </w:pPr>
    </w:p>
    <w:p w14:paraId="26624546" w14:textId="678B8765" w:rsidR="00BD104F" w:rsidRDefault="00807618" w:rsidP="005C2C27">
      <w:pPr>
        <w:spacing w:line="480" w:lineRule="auto"/>
        <w:rPr>
          <w:rFonts w:ascii="Times New Roman" w:hAnsi="Times New Roman" w:cs="Times New Roman"/>
          <w:sz w:val="24"/>
          <w:szCs w:val="24"/>
        </w:rPr>
      </w:pPr>
      <w:fldSimple w:instr=" ADDIN EN.SECTION.REFLIST "/>
    </w:p>
    <w:p w14:paraId="23085E3B" w14:textId="77777777" w:rsidR="001E1884" w:rsidRDefault="001E1884" w:rsidP="005C2C27">
      <w:pPr>
        <w:spacing w:line="480" w:lineRule="auto"/>
        <w:rPr>
          <w:rFonts w:ascii="Times New Roman" w:hAnsi="Times New Roman" w:cs="Times New Roman"/>
          <w:sz w:val="24"/>
          <w:szCs w:val="24"/>
        </w:rPr>
        <w:sectPr w:rsidR="001E1884" w:rsidSect="002F0B74">
          <w:pgSz w:w="12240" w:h="15840"/>
          <w:pgMar w:top="1440" w:right="1440" w:bottom="1440" w:left="1440" w:header="720" w:footer="720" w:gutter="0"/>
          <w:cols w:space="720"/>
          <w:docGrid w:linePitch="360"/>
        </w:sectPr>
      </w:pPr>
    </w:p>
    <w:p w14:paraId="1879A3E1" w14:textId="5D6AF9F5" w:rsidR="0057426F" w:rsidRPr="00564A13" w:rsidRDefault="00B96B31" w:rsidP="00F70EA8">
      <w:pPr>
        <w:pStyle w:val="Heading1"/>
        <w:rPr>
          <w:rFonts w:ascii="Times New Roman" w:hAnsi="Times New Roman" w:cs="Times New Roman"/>
          <w:b/>
          <w:color w:val="000000" w:themeColor="text1"/>
          <w:sz w:val="24"/>
          <w:szCs w:val="24"/>
        </w:rPr>
      </w:pPr>
      <w:bookmarkStart w:id="22" w:name="_Toc475653559"/>
      <w:r w:rsidRPr="00564A13">
        <w:rPr>
          <w:rFonts w:ascii="Times New Roman" w:hAnsi="Times New Roman" w:cs="Times New Roman"/>
          <w:b/>
          <w:color w:val="000000" w:themeColor="text1"/>
          <w:sz w:val="24"/>
          <w:szCs w:val="24"/>
        </w:rPr>
        <w:lastRenderedPageBreak/>
        <w:t xml:space="preserve">4. </w:t>
      </w:r>
      <w:r w:rsidR="001E1884" w:rsidRPr="00564A13">
        <w:rPr>
          <w:rFonts w:ascii="Times New Roman" w:hAnsi="Times New Roman" w:cs="Times New Roman"/>
          <w:b/>
          <w:color w:val="000000" w:themeColor="text1"/>
          <w:sz w:val="24"/>
          <w:szCs w:val="24"/>
        </w:rPr>
        <w:t xml:space="preserve">The workings of oral tradition: </w:t>
      </w:r>
      <w:r w:rsidR="00791CAE" w:rsidRPr="00564A13">
        <w:rPr>
          <w:rFonts w:ascii="Times New Roman" w:hAnsi="Times New Roman" w:cs="Times New Roman"/>
          <w:b/>
          <w:i/>
          <w:color w:val="000000" w:themeColor="text1"/>
          <w:sz w:val="24"/>
          <w:szCs w:val="24"/>
        </w:rPr>
        <w:t>Proverbios e</w:t>
      </w:r>
      <w:r w:rsidR="001E1884" w:rsidRPr="00564A13">
        <w:rPr>
          <w:rFonts w:ascii="Times New Roman" w:hAnsi="Times New Roman" w:cs="Times New Roman"/>
          <w:b/>
          <w:i/>
          <w:color w:val="000000" w:themeColor="text1"/>
          <w:sz w:val="24"/>
          <w:szCs w:val="24"/>
        </w:rPr>
        <w:t>jemplares</w:t>
      </w:r>
      <w:r w:rsidR="00B34D6B" w:rsidRPr="00564A13">
        <w:rPr>
          <w:rFonts w:ascii="Times New Roman" w:hAnsi="Times New Roman" w:cs="Times New Roman"/>
          <w:b/>
          <w:color w:val="000000" w:themeColor="text1"/>
          <w:sz w:val="24"/>
          <w:szCs w:val="24"/>
        </w:rPr>
        <w:t xml:space="preserve"> (1864</w:t>
      </w:r>
      <w:r w:rsidR="001E1884" w:rsidRPr="00564A13">
        <w:rPr>
          <w:rFonts w:ascii="Times New Roman" w:hAnsi="Times New Roman" w:cs="Times New Roman"/>
          <w:b/>
          <w:color w:val="000000" w:themeColor="text1"/>
          <w:sz w:val="24"/>
          <w:szCs w:val="24"/>
        </w:rPr>
        <w:t>)</w:t>
      </w:r>
      <w:bookmarkEnd w:id="22"/>
    </w:p>
    <w:p w14:paraId="0D90B9D2" w14:textId="77777777" w:rsidR="004C0BDF" w:rsidRPr="004C0BDF" w:rsidRDefault="004C0BDF" w:rsidP="004C0BDF"/>
    <w:p w14:paraId="043560EB" w14:textId="2FFC10F9" w:rsidR="0057426F" w:rsidRPr="000D4523" w:rsidRDefault="00E22467" w:rsidP="0010794C">
      <w:pPr>
        <w:spacing w:line="480" w:lineRule="auto"/>
        <w:ind w:firstLine="720"/>
        <w:rPr>
          <w:rFonts w:ascii="Times New Roman" w:hAnsi="Times New Roman" w:cs="Times New Roman"/>
          <w:sz w:val="24"/>
          <w:szCs w:val="24"/>
        </w:rPr>
      </w:pPr>
      <w:r w:rsidRPr="00E22467">
        <w:rPr>
          <w:rFonts w:ascii="Times New Roman" w:hAnsi="Times New Roman" w:cs="Times New Roman"/>
          <w:i/>
          <w:sz w:val="24"/>
          <w:szCs w:val="24"/>
        </w:rPr>
        <w:t>Ecos nacionales</w:t>
      </w:r>
      <w:r w:rsidR="00C20813">
        <w:rPr>
          <w:rFonts w:ascii="Times New Roman" w:hAnsi="Times New Roman" w:cs="Times New Roman"/>
          <w:sz w:val="24"/>
          <w:szCs w:val="24"/>
        </w:rPr>
        <w:t xml:space="preserve">, </w:t>
      </w:r>
      <w:r w:rsidR="000F4C69">
        <w:rPr>
          <w:rFonts w:ascii="Times New Roman" w:hAnsi="Times New Roman" w:cs="Times New Roman"/>
          <w:sz w:val="24"/>
          <w:szCs w:val="24"/>
        </w:rPr>
        <w:t>with</w:t>
      </w:r>
      <w:r w:rsidR="00C20813">
        <w:rPr>
          <w:rFonts w:ascii="Times New Roman" w:hAnsi="Times New Roman" w:cs="Times New Roman"/>
          <w:sz w:val="24"/>
          <w:szCs w:val="24"/>
        </w:rPr>
        <w:t xml:space="preserve"> </w:t>
      </w:r>
      <w:r w:rsidR="003F2233">
        <w:rPr>
          <w:rFonts w:ascii="Times New Roman" w:hAnsi="Times New Roman" w:cs="Times New Roman"/>
          <w:sz w:val="24"/>
          <w:szCs w:val="24"/>
        </w:rPr>
        <w:t xml:space="preserve">its exaltation of </w:t>
      </w:r>
      <w:r w:rsidR="003F2233" w:rsidRPr="003F2233">
        <w:rPr>
          <w:rFonts w:ascii="Times New Roman" w:hAnsi="Times New Roman" w:cs="Times New Roman"/>
          <w:i/>
          <w:sz w:val="24"/>
          <w:szCs w:val="24"/>
        </w:rPr>
        <w:t>lo</w:t>
      </w:r>
      <w:r w:rsidR="00C20813" w:rsidRPr="003F2233">
        <w:rPr>
          <w:rFonts w:ascii="Times New Roman" w:hAnsi="Times New Roman" w:cs="Times New Roman"/>
          <w:i/>
          <w:sz w:val="24"/>
          <w:szCs w:val="24"/>
        </w:rPr>
        <w:t xml:space="preserve"> popular</w:t>
      </w:r>
      <w:r w:rsidR="000D4523">
        <w:rPr>
          <w:rFonts w:ascii="Times New Roman" w:hAnsi="Times New Roman" w:cs="Times New Roman"/>
          <w:i/>
          <w:sz w:val="24"/>
          <w:szCs w:val="24"/>
        </w:rPr>
        <w:t xml:space="preserve"> </w:t>
      </w:r>
      <w:r w:rsidR="000D4523">
        <w:rPr>
          <w:rFonts w:ascii="Times New Roman" w:hAnsi="Times New Roman" w:cs="Times New Roman"/>
          <w:sz w:val="24"/>
          <w:szCs w:val="24"/>
        </w:rPr>
        <w:t>and the masses</w:t>
      </w:r>
      <w:r w:rsidR="003F2233">
        <w:rPr>
          <w:rFonts w:ascii="Times New Roman" w:hAnsi="Times New Roman" w:cs="Times New Roman"/>
          <w:sz w:val="24"/>
          <w:szCs w:val="24"/>
        </w:rPr>
        <w:t>,</w:t>
      </w:r>
      <w:r w:rsidR="00C20813">
        <w:rPr>
          <w:rFonts w:ascii="Times New Roman" w:hAnsi="Times New Roman" w:cs="Times New Roman"/>
          <w:sz w:val="24"/>
          <w:szCs w:val="24"/>
        </w:rPr>
        <w:t xml:space="preserve"> </w:t>
      </w:r>
      <w:r>
        <w:rPr>
          <w:rFonts w:ascii="Times New Roman" w:hAnsi="Times New Roman" w:cs="Times New Roman"/>
          <w:sz w:val="24"/>
          <w:szCs w:val="24"/>
        </w:rPr>
        <w:t xml:space="preserve">is </w:t>
      </w:r>
      <w:r w:rsidR="00517149">
        <w:rPr>
          <w:rFonts w:ascii="Times New Roman" w:hAnsi="Times New Roman" w:cs="Times New Roman"/>
          <w:sz w:val="24"/>
          <w:szCs w:val="24"/>
        </w:rPr>
        <w:t>undoubtedly</w:t>
      </w:r>
      <w:r w:rsidR="003F223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D01B06">
        <w:rPr>
          <w:rFonts w:ascii="Times New Roman" w:hAnsi="Times New Roman" w:cs="Times New Roman"/>
          <w:sz w:val="24"/>
          <w:szCs w:val="24"/>
        </w:rPr>
        <w:t>ultimate</w:t>
      </w:r>
      <w:r w:rsidR="009F6DC2">
        <w:rPr>
          <w:rFonts w:ascii="Times New Roman" w:hAnsi="Times New Roman" w:cs="Times New Roman"/>
          <w:sz w:val="24"/>
          <w:szCs w:val="24"/>
        </w:rPr>
        <w:t xml:space="preserve"> </w:t>
      </w:r>
      <w:r w:rsidR="00B86708">
        <w:rPr>
          <w:rFonts w:ascii="Times New Roman" w:hAnsi="Times New Roman" w:cs="Times New Roman"/>
          <w:sz w:val="24"/>
          <w:szCs w:val="24"/>
        </w:rPr>
        <w:t xml:space="preserve">model for </w:t>
      </w:r>
      <w:r>
        <w:rPr>
          <w:rFonts w:ascii="Times New Roman" w:hAnsi="Times New Roman" w:cs="Times New Roman"/>
          <w:sz w:val="24"/>
          <w:szCs w:val="24"/>
        </w:rPr>
        <w:t xml:space="preserve">Aguilera’s </w:t>
      </w:r>
      <w:r w:rsidR="00C20813">
        <w:rPr>
          <w:rFonts w:ascii="Times New Roman" w:hAnsi="Times New Roman" w:cs="Times New Roman"/>
          <w:sz w:val="24"/>
          <w:szCs w:val="24"/>
        </w:rPr>
        <w:t xml:space="preserve">early </w:t>
      </w:r>
      <w:r>
        <w:rPr>
          <w:rFonts w:ascii="Times New Roman" w:hAnsi="Times New Roman" w:cs="Times New Roman"/>
          <w:sz w:val="24"/>
          <w:szCs w:val="24"/>
        </w:rPr>
        <w:t xml:space="preserve">poetic </w:t>
      </w:r>
      <w:r w:rsidR="007D4BAC">
        <w:rPr>
          <w:rFonts w:ascii="Times New Roman" w:hAnsi="Times New Roman" w:cs="Times New Roman"/>
          <w:sz w:val="24"/>
          <w:szCs w:val="24"/>
        </w:rPr>
        <w:t>impulse</w:t>
      </w:r>
      <w:r w:rsidR="00D20E5F">
        <w:rPr>
          <w:rFonts w:ascii="Times New Roman" w:hAnsi="Times New Roman" w:cs="Times New Roman"/>
          <w:sz w:val="24"/>
          <w:szCs w:val="24"/>
        </w:rPr>
        <w:t xml:space="preserve"> and inspiration for social c</w:t>
      </w:r>
      <w:r w:rsidR="00DA0EE1">
        <w:rPr>
          <w:rFonts w:ascii="Times New Roman" w:hAnsi="Times New Roman" w:cs="Times New Roman"/>
          <w:sz w:val="24"/>
          <w:szCs w:val="24"/>
        </w:rPr>
        <w:t>ommentary</w:t>
      </w:r>
      <w:r w:rsidR="007D4BAC">
        <w:rPr>
          <w:rFonts w:ascii="Times New Roman" w:hAnsi="Times New Roman" w:cs="Times New Roman"/>
          <w:sz w:val="24"/>
          <w:szCs w:val="24"/>
        </w:rPr>
        <w:t>. However, i</w:t>
      </w:r>
      <w:r w:rsidR="009971B4">
        <w:rPr>
          <w:rFonts w:ascii="Times New Roman" w:hAnsi="Times New Roman" w:cs="Times New Roman"/>
          <w:sz w:val="24"/>
          <w:szCs w:val="24"/>
        </w:rPr>
        <w:t xml:space="preserve">t </w:t>
      </w:r>
      <w:r w:rsidR="00FC1554">
        <w:rPr>
          <w:rFonts w:ascii="Times New Roman" w:hAnsi="Times New Roman" w:cs="Times New Roman"/>
          <w:sz w:val="24"/>
          <w:szCs w:val="24"/>
        </w:rPr>
        <w:t xml:space="preserve">is in </w:t>
      </w:r>
      <w:r w:rsidR="00B970B2">
        <w:rPr>
          <w:rFonts w:ascii="Times New Roman" w:hAnsi="Times New Roman" w:cs="Times New Roman"/>
          <w:sz w:val="24"/>
          <w:szCs w:val="24"/>
        </w:rPr>
        <w:t xml:space="preserve">his collection of </w:t>
      </w:r>
      <w:r w:rsidR="00FC1554">
        <w:rPr>
          <w:rFonts w:ascii="Times New Roman" w:hAnsi="Times New Roman" w:cs="Times New Roman"/>
          <w:sz w:val="24"/>
          <w:szCs w:val="24"/>
        </w:rPr>
        <w:t>stories where one acknowledges a maturity of styl</w:t>
      </w:r>
      <w:r w:rsidR="004C0BDF">
        <w:rPr>
          <w:rFonts w:ascii="Times New Roman" w:hAnsi="Times New Roman" w:cs="Times New Roman"/>
          <w:sz w:val="24"/>
          <w:szCs w:val="24"/>
        </w:rPr>
        <w:t xml:space="preserve">e in which </w:t>
      </w:r>
      <w:r w:rsidR="004C0BDF" w:rsidRPr="004C0BDF">
        <w:rPr>
          <w:rFonts w:ascii="Times New Roman" w:hAnsi="Times New Roman" w:cs="Times New Roman"/>
          <w:i/>
          <w:sz w:val="24"/>
          <w:szCs w:val="24"/>
        </w:rPr>
        <w:t>lo popular</w:t>
      </w:r>
      <w:r w:rsidR="009E2BE5">
        <w:rPr>
          <w:rFonts w:ascii="Times New Roman" w:hAnsi="Times New Roman" w:cs="Times New Roman"/>
          <w:i/>
          <w:sz w:val="24"/>
          <w:szCs w:val="24"/>
        </w:rPr>
        <w:t xml:space="preserve"> </w:t>
      </w:r>
      <w:r w:rsidR="009E2BE5">
        <w:rPr>
          <w:rFonts w:ascii="Times New Roman" w:hAnsi="Times New Roman" w:cs="Times New Roman"/>
          <w:sz w:val="24"/>
          <w:szCs w:val="24"/>
        </w:rPr>
        <w:t xml:space="preserve">is expanded upon to </w:t>
      </w:r>
      <w:r w:rsidR="00EB70A3">
        <w:rPr>
          <w:rFonts w:ascii="Times New Roman" w:hAnsi="Times New Roman" w:cs="Times New Roman"/>
          <w:sz w:val="24"/>
          <w:szCs w:val="24"/>
        </w:rPr>
        <w:t>take on new meaning, no longer</w:t>
      </w:r>
      <w:r w:rsidR="00D01B06">
        <w:rPr>
          <w:rFonts w:ascii="Times New Roman" w:hAnsi="Times New Roman" w:cs="Times New Roman"/>
          <w:sz w:val="24"/>
          <w:szCs w:val="24"/>
        </w:rPr>
        <w:t xml:space="preserve"> </w:t>
      </w:r>
      <w:r w:rsidR="00B970B2">
        <w:rPr>
          <w:rFonts w:ascii="Times New Roman" w:hAnsi="Times New Roman" w:cs="Times New Roman"/>
          <w:sz w:val="24"/>
          <w:szCs w:val="24"/>
        </w:rPr>
        <w:t xml:space="preserve">strictly </w:t>
      </w:r>
      <w:r w:rsidR="00517149">
        <w:rPr>
          <w:rFonts w:ascii="Times New Roman" w:hAnsi="Times New Roman" w:cs="Times New Roman"/>
          <w:sz w:val="24"/>
          <w:szCs w:val="24"/>
        </w:rPr>
        <w:t xml:space="preserve">accompanying </w:t>
      </w:r>
      <w:r w:rsidR="009E2BE5">
        <w:rPr>
          <w:rFonts w:ascii="Times New Roman" w:hAnsi="Times New Roman" w:cs="Times New Roman"/>
          <w:sz w:val="24"/>
          <w:szCs w:val="24"/>
        </w:rPr>
        <w:t xml:space="preserve">the rustic accent of </w:t>
      </w:r>
      <w:r w:rsidR="00D01B06">
        <w:rPr>
          <w:rFonts w:ascii="Times New Roman" w:hAnsi="Times New Roman" w:cs="Times New Roman"/>
          <w:sz w:val="24"/>
          <w:szCs w:val="24"/>
        </w:rPr>
        <w:t>the</w:t>
      </w:r>
      <w:r w:rsidR="007638ED">
        <w:rPr>
          <w:rFonts w:ascii="Times New Roman" w:hAnsi="Times New Roman" w:cs="Times New Roman"/>
          <w:sz w:val="24"/>
          <w:szCs w:val="24"/>
        </w:rPr>
        <w:t xml:space="preserve"> lower </w:t>
      </w:r>
      <w:r w:rsidR="006C2F02">
        <w:rPr>
          <w:rFonts w:ascii="Times New Roman" w:hAnsi="Times New Roman" w:cs="Times New Roman"/>
          <w:sz w:val="24"/>
          <w:szCs w:val="24"/>
        </w:rPr>
        <w:t xml:space="preserve">class but </w:t>
      </w:r>
      <w:r w:rsidR="00B970B2">
        <w:rPr>
          <w:rFonts w:ascii="Times New Roman" w:hAnsi="Times New Roman" w:cs="Times New Roman"/>
          <w:sz w:val="24"/>
          <w:szCs w:val="24"/>
        </w:rPr>
        <w:t xml:space="preserve">rather including </w:t>
      </w:r>
      <w:r w:rsidR="00517149">
        <w:rPr>
          <w:rFonts w:ascii="Times New Roman" w:hAnsi="Times New Roman" w:cs="Times New Roman"/>
          <w:sz w:val="24"/>
          <w:szCs w:val="24"/>
        </w:rPr>
        <w:t xml:space="preserve">the values of a developing Spanish middle class through </w:t>
      </w:r>
      <w:r w:rsidR="009A4124">
        <w:rPr>
          <w:rFonts w:ascii="Times New Roman" w:hAnsi="Times New Roman" w:cs="Times New Roman"/>
          <w:sz w:val="24"/>
          <w:szCs w:val="24"/>
        </w:rPr>
        <w:t xml:space="preserve">popular </w:t>
      </w:r>
      <w:r w:rsidR="00AD0284">
        <w:rPr>
          <w:rFonts w:ascii="Times New Roman" w:hAnsi="Times New Roman" w:cs="Times New Roman"/>
          <w:sz w:val="24"/>
          <w:szCs w:val="24"/>
        </w:rPr>
        <w:t>adages</w:t>
      </w:r>
      <w:r w:rsidR="007638ED">
        <w:rPr>
          <w:rFonts w:ascii="Times New Roman" w:hAnsi="Times New Roman" w:cs="Times New Roman"/>
          <w:sz w:val="24"/>
          <w:szCs w:val="24"/>
        </w:rPr>
        <w:t>.</w:t>
      </w:r>
      <w:r w:rsidR="0022115A">
        <w:rPr>
          <w:rFonts w:ascii="Times New Roman" w:hAnsi="Times New Roman" w:cs="Times New Roman"/>
          <w:sz w:val="24"/>
          <w:szCs w:val="24"/>
        </w:rPr>
        <w:t xml:space="preserve"> Like </w:t>
      </w:r>
      <w:r w:rsidR="00AF4328">
        <w:rPr>
          <w:rFonts w:ascii="Times New Roman" w:hAnsi="Times New Roman" w:cs="Times New Roman"/>
          <w:sz w:val="24"/>
          <w:szCs w:val="24"/>
        </w:rPr>
        <w:t>the</w:t>
      </w:r>
      <w:r w:rsidR="00413F6A">
        <w:rPr>
          <w:rFonts w:ascii="Times New Roman" w:hAnsi="Times New Roman" w:cs="Times New Roman"/>
          <w:sz w:val="24"/>
          <w:szCs w:val="24"/>
        </w:rPr>
        <w:t xml:space="preserve"> traditional</w:t>
      </w:r>
      <w:r w:rsidR="00AF4328">
        <w:rPr>
          <w:rFonts w:ascii="Times New Roman" w:hAnsi="Times New Roman" w:cs="Times New Roman"/>
          <w:sz w:val="24"/>
          <w:szCs w:val="24"/>
        </w:rPr>
        <w:t xml:space="preserve"> </w:t>
      </w:r>
      <w:r w:rsidR="0022115A" w:rsidRPr="00AF4328">
        <w:rPr>
          <w:rFonts w:ascii="Times New Roman" w:hAnsi="Times New Roman" w:cs="Times New Roman"/>
          <w:i/>
          <w:sz w:val="24"/>
          <w:szCs w:val="24"/>
        </w:rPr>
        <w:t>romances</w:t>
      </w:r>
      <w:r w:rsidR="00D20E5F">
        <w:rPr>
          <w:rFonts w:ascii="Times New Roman" w:hAnsi="Times New Roman" w:cs="Times New Roman"/>
          <w:sz w:val="24"/>
          <w:szCs w:val="24"/>
        </w:rPr>
        <w:t>, whose origins</w:t>
      </w:r>
      <w:r w:rsidR="00AF4328">
        <w:rPr>
          <w:rFonts w:ascii="Times New Roman" w:hAnsi="Times New Roman" w:cs="Times New Roman"/>
          <w:sz w:val="24"/>
          <w:szCs w:val="24"/>
        </w:rPr>
        <w:t xml:space="preserve"> are </w:t>
      </w:r>
      <w:r w:rsidR="00413F6A">
        <w:rPr>
          <w:rFonts w:ascii="Times New Roman" w:hAnsi="Times New Roman" w:cs="Times New Roman"/>
          <w:sz w:val="24"/>
          <w:szCs w:val="24"/>
        </w:rPr>
        <w:t>preponderantly</w:t>
      </w:r>
      <w:r w:rsidR="00AF4328">
        <w:rPr>
          <w:rFonts w:ascii="Times New Roman" w:hAnsi="Times New Roman" w:cs="Times New Roman"/>
          <w:sz w:val="24"/>
          <w:szCs w:val="24"/>
        </w:rPr>
        <w:t xml:space="preserve"> </w:t>
      </w:r>
      <w:r w:rsidR="00413F6A">
        <w:rPr>
          <w:rFonts w:ascii="Times New Roman" w:hAnsi="Times New Roman" w:cs="Times New Roman"/>
          <w:sz w:val="24"/>
          <w:szCs w:val="24"/>
        </w:rPr>
        <w:t xml:space="preserve">anonymous and oral, </w:t>
      </w:r>
      <w:r w:rsidR="00C43B1B">
        <w:rPr>
          <w:rFonts w:ascii="Times New Roman" w:hAnsi="Times New Roman" w:cs="Times New Roman"/>
          <w:sz w:val="24"/>
          <w:szCs w:val="24"/>
        </w:rPr>
        <w:t xml:space="preserve">these </w:t>
      </w:r>
      <w:r w:rsidR="0017529E">
        <w:rPr>
          <w:rFonts w:ascii="Times New Roman" w:hAnsi="Times New Roman" w:cs="Times New Roman"/>
          <w:sz w:val="24"/>
          <w:szCs w:val="24"/>
        </w:rPr>
        <w:t xml:space="preserve">Spanish </w:t>
      </w:r>
      <w:r w:rsidR="005C5960">
        <w:rPr>
          <w:rFonts w:ascii="Times New Roman" w:hAnsi="Times New Roman" w:cs="Times New Roman"/>
          <w:sz w:val="24"/>
          <w:szCs w:val="24"/>
        </w:rPr>
        <w:t>proverbs</w:t>
      </w:r>
      <w:r w:rsidR="00D20E5F">
        <w:rPr>
          <w:rFonts w:ascii="Times New Roman" w:hAnsi="Times New Roman" w:cs="Times New Roman"/>
          <w:sz w:val="24"/>
          <w:szCs w:val="24"/>
        </w:rPr>
        <w:t xml:space="preserve">, </w:t>
      </w:r>
      <w:r w:rsidR="0017529E">
        <w:rPr>
          <w:rFonts w:ascii="Times New Roman" w:hAnsi="Times New Roman" w:cs="Times New Roman"/>
          <w:sz w:val="24"/>
          <w:szCs w:val="24"/>
        </w:rPr>
        <w:t>of a similar</w:t>
      </w:r>
      <w:r w:rsidR="00D20E5F">
        <w:rPr>
          <w:rFonts w:ascii="Times New Roman" w:hAnsi="Times New Roman" w:cs="Times New Roman"/>
          <w:sz w:val="24"/>
          <w:szCs w:val="24"/>
        </w:rPr>
        <w:t xml:space="preserve">ly </w:t>
      </w:r>
      <w:r w:rsidR="005C5960">
        <w:rPr>
          <w:rFonts w:ascii="Times New Roman" w:hAnsi="Times New Roman" w:cs="Times New Roman"/>
          <w:sz w:val="24"/>
          <w:szCs w:val="24"/>
        </w:rPr>
        <w:t>popular beginning</w:t>
      </w:r>
      <w:r w:rsidR="00D20E5F">
        <w:rPr>
          <w:rFonts w:ascii="Times New Roman" w:hAnsi="Times New Roman" w:cs="Times New Roman"/>
          <w:sz w:val="24"/>
          <w:szCs w:val="24"/>
        </w:rPr>
        <w:t>,</w:t>
      </w:r>
      <w:r w:rsidR="005C5960">
        <w:rPr>
          <w:rFonts w:ascii="Times New Roman" w:hAnsi="Times New Roman" w:cs="Times New Roman"/>
          <w:sz w:val="24"/>
          <w:szCs w:val="24"/>
        </w:rPr>
        <w:t xml:space="preserve"> are</w:t>
      </w:r>
      <w:r w:rsidR="0017529E">
        <w:rPr>
          <w:rFonts w:ascii="Times New Roman" w:hAnsi="Times New Roman" w:cs="Times New Roman"/>
          <w:sz w:val="24"/>
          <w:szCs w:val="24"/>
        </w:rPr>
        <w:t xml:space="preserve"> reconstituted</w:t>
      </w:r>
      <w:r w:rsidR="00AD4E7A">
        <w:rPr>
          <w:rFonts w:ascii="Times New Roman" w:hAnsi="Times New Roman" w:cs="Times New Roman"/>
          <w:sz w:val="24"/>
          <w:szCs w:val="24"/>
        </w:rPr>
        <w:t xml:space="preserve"> under a</w:t>
      </w:r>
      <w:r w:rsidR="00DC2EE5">
        <w:rPr>
          <w:rFonts w:ascii="Times New Roman" w:hAnsi="Times New Roman" w:cs="Times New Roman"/>
          <w:sz w:val="24"/>
          <w:szCs w:val="24"/>
        </w:rPr>
        <w:t xml:space="preserve"> new focus</w:t>
      </w:r>
      <w:r w:rsidR="00E812C3">
        <w:rPr>
          <w:rFonts w:ascii="Times New Roman" w:hAnsi="Times New Roman" w:cs="Times New Roman"/>
          <w:sz w:val="24"/>
          <w:szCs w:val="24"/>
        </w:rPr>
        <w:t>—</w:t>
      </w:r>
      <w:r w:rsidR="00AD4E7A">
        <w:rPr>
          <w:rFonts w:ascii="Times New Roman" w:hAnsi="Times New Roman" w:cs="Times New Roman"/>
          <w:sz w:val="24"/>
          <w:szCs w:val="24"/>
        </w:rPr>
        <w:t xml:space="preserve">modern </w:t>
      </w:r>
      <w:r w:rsidR="00FE425C">
        <w:rPr>
          <w:rFonts w:ascii="Times New Roman" w:hAnsi="Times New Roman" w:cs="Times New Roman"/>
          <w:sz w:val="24"/>
          <w:szCs w:val="24"/>
        </w:rPr>
        <w:t>and</w:t>
      </w:r>
      <w:r w:rsidR="005C5960">
        <w:rPr>
          <w:rFonts w:ascii="Times New Roman" w:hAnsi="Times New Roman" w:cs="Times New Roman"/>
          <w:sz w:val="24"/>
          <w:szCs w:val="24"/>
        </w:rPr>
        <w:t xml:space="preserve"> </w:t>
      </w:r>
      <w:r w:rsidR="00E812C3">
        <w:rPr>
          <w:rFonts w:ascii="Times New Roman" w:hAnsi="Times New Roman" w:cs="Times New Roman"/>
          <w:sz w:val="24"/>
          <w:szCs w:val="24"/>
        </w:rPr>
        <w:t>rationalistic—</w:t>
      </w:r>
      <w:r w:rsidR="00B970B2">
        <w:rPr>
          <w:rFonts w:ascii="Times New Roman" w:hAnsi="Times New Roman" w:cs="Times New Roman"/>
          <w:sz w:val="24"/>
          <w:szCs w:val="24"/>
        </w:rPr>
        <w:t xml:space="preserve">mostly </w:t>
      </w:r>
      <w:r w:rsidR="005C5960">
        <w:rPr>
          <w:rFonts w:ascii="Times New Roman" w:hAnsi="Times New Roman" w:cs="Times New Roman"/>
          <w:sz w:val="24"/>
          <w:szCs w:val="24"/>
        </w:rPr>
        <w:t>by and f</w:t>
      </w:r>
      <w:r w:rsidR="007D4BAC">
        <w:rPr>
          <w:rFonts w:ascii="Times New Roman" w:hAnsi="Times New Roman" w:cs="Times New Roman"/>
          <w:sz w:val="24"/>
          <w:szCs w:val="24"/>
        </w:rPr>
        <w:t xml:space="preserve">or the middle class. </w:t>
      </w:r>
    </w:p>
    <w:p w14:paraId="34E930B8" w14:textId="4A025A6A" w:rsidR="004C15D5" w:rsidRDefault="00750945" w:rsidP="001079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chapter</w:t>
      </w:r>
      <w:r w:rsidR="0013516F">
        <w:rPr>
          <w:rFonts w:ascii="Times New Roman" w:hAnsi="Times New Roman" w:cs="Times New Roman"/>
          <w:sz w:val="24"/>
          <w:szCs w:val="24"/>
        </w:rPr>
        <w:t xml:space="preserve"> examine</w:t>
      </w:r>
      <w:r>
        <w:rPr>
          <w:rFonts w:ascii="Times New Roman" w:hAnsi="Times New Roman" w:cs="Times New Roman"/>
          <w:sz w:val="24"/>
          <w:szCs w:val="24"/>
        </w:rPr>
        <w:t>s</w:t>
      </w:r>
      <w:r w:rsidR="0013516F">
        <w:rPr>
          <w:rFonts w:ascii="Times New Roman" w:hAnsi="Times New Roman" w:cs="Times New Roman"/>
          <w:sz w:val="24"/>
          <w:szCs w:val="24"/>
        </w:rPr>
        <w:t xml:space="preserve"> the evolution of </w:t>
      </w:r>
      <w:r w:rsidR="00196A4D">
        <w:rPr>
          <w:rFonts w:ascii="Times New Roman" w:hAnsi="Times New Roman" w:cs="Times New Roman"/>
          <w:sz w:val="24"/>
          <w:szCs w:val="24"/>
        </w:rPr>
        <w:t xml:space="preserve">the </w:t>
      </w:r>
      <w:r>
        <w:rPr>
          <w:rFonts w:ascii="Times New Roman" w:hAnsi="Times New Roman" w:cs="Times New Roman"/>
          <w:sz w:val="24"/>
          <w:szCs w:val="24"/>
        </w:rPr>
        <w:t>representation o</w:t>
      </w:r>
      <w:r w:rsidR="00196A4D">
        <w:rPr>
          <w:rFonts w:ascii="Times New Roman" w:hAnsi="Times New Roman" w:cs="Times New Roman"/>
          <w:sz w:val="24"/>
          <w:szCs w:val="24"/>
        </w:rPr>
        <w:t xml:space="preserve">f </w:t>
      </w:r>
      <w:r w:rsidR="0013516F">
        <w:rPr>
          <w:rFonts w:ascii="Times New Roman" w:hAnsi="Times New Roman" w:cs="Times New Roman"/>
          <w:sz w:val="24"/>
          <w:szCs w:val="24"/>
        </w:rPr>
        <w:t>society in</w:t>
      </w:r>
      <w:r w:rsidR="0010794C">
        <w:rPr>
          <w:rFonts w:ascii="Times New Roman" w:hAnsi="Times New Roman" w:cs="Times New Roman"/>
          <w:sz w:val="24"/>
          <w:szCs w:val="24"/>
        </w:rPr>
        <w:t xml:space="preserve"> one of</w:t>
      </w:r>
      <w:r w:rsidR="0013516F">
        <w:rPr>
          <w:rFonts w:ascii="Times New Roman" w:hAnsi="Times New Roman" w:cs="Times New Roman"/>
          <w:sz w:val="24"/>
          <w:szCs w:val="24"/>
        </w:rPr>
        <w:t xml:space="preserve"> Aguilera’</w:t>
      </w:r>
      <w:r w:rsidR="0010794C">
        <w:rPr>
          <w:rFonts w:ascii="Times New Roman" w:hAnsi="Times New Roman" w:cs="Times New Roman"/>
          <w:sz w:val="24"/>
          <w:szCs w:val="24"/>
        </w:rPr>
        <w:t>s</w:t>
      </w:r>
      <w:r w:rsidR="00E04C2D">
        <w:rPr>
          <w:rFonts w:ascii="Times New Roman" w:hAnsi="Times New Roman" w:cs="Times New Roman"/>
          <w:sz w:val="24"/>
          <w:szCs w:val="24"/>
        </w:rPr>
        <w:t xml:space="preserve"> most important collection</w:t>
      </w:r>
      <w:r w:rsidR="0010794C">
        <w:rPr>
          <w:rFonts w:ascii="Times New Roman" w:hAnsi="Times New Roman" w:cs="Times New Roman"/>
          <w:sz w:val="24"/>
          <w:szCs w:val="24"/>
        </w:rPr>
        <w:t>s</w:t>
      </w:r>
      <w:r w:rsidR="00E04C2D">
        <w:rPr>
          <w:rFonts w:ascii="Times New Roman" w:hAnsi="Times New Roman" w:cs="Times New Roman"/>
          <w:sz w:val="24"/>
          <w:szCs w:val="24"/>
        </w:rPr>
        <w:t xml:space="preserve"> of short stories, </w:t>
      </w:r>
      <w:r w:rsidR="00E04C2D" w:rsidRPr="00E04C2D">
        <w:rPr>
          <w:rFonts w:ascii="Times New Roman" w:hAnsi="Times New Roman" w:cs="Times New Roman"/>
          <w:i/>
          <w:sz w:val="24"/>
          <w:szCs w:val="24"/>
        </w:rPr>
        <w:t>Proverbios ejemplares</w:t>
      </w:r>
      <w:r w:rsidR="0013516F">
        <w:rPr>
          <w:rFonts w:ascii="Times New Roman" w:hAnsi="Times New Roman" w:cs="Times New Roman"/>
          <w:sz w:val="24"/>
          <w:szCs w:val="24"/>
        </w:rPr>
        <w:t xml:space="preserve">. </w:t>
      </w:r>
      <w:r w:rsidR="00D20E5F">
        <w:rPr>
          <w:rFonts w:ascii="Times New Roman" w:hAnsi="Times New Roman" w:cs="Times New Roman"/>
          <w:sz w:val="24"/>
          <w:szCs w:val="24"/>
        </w:rPr>
        <w:t xml:space="preserve">First, </w:t>
      </w:r>
      <w:r w:rsidR="00EA588C">
        <w:rPr>
          <w:rFonts w:ascii="Times New Roman" w:hAnsi="Times New Roman" w:cs="Times New Roman"/>
          <w:sz w:val="24"/>
          <w:szCs w:val="24"/>
        </w:rPr>
        <w:t>Aguilera’s prose will be contextualized alongside other literary currents of the 19</w:t>
      </w:r>
      <w:r w:rsidR="00EA588C" w:rsidRPr="00EA588C">
        <w:rPr>
          <w:rFonts w:ascii="Times New Roman" w:hAnsi="Times New Roman" w:cs="Times New Roman"/>
          <w:sz w:val="24"/>
          <w:szCs w:val="24"/>
          <w:vertAlign w:val="superscript"/>
        </w:rPr>
        <w:t>th</w:t>
      </w:r>
      <w:r w:rsidR="00EA588C">
        <w:rPr>
          <w:rFonts w:ascii="Times New Roman" w:hAnsi="Times New Roman" w:cs="Times New Roman"/>
          <w:sz w:val="24"/>
          <w:szCs w:val="24"/>
        </w:rPr>
        <w:t xml:space="preserve"> century </w:t>
      </w:r>
      <w:r w:rsidR="005707E1">
        <w:rPr>
          <w:rFonts w:ascii="Times New Roman" w:hAnsi="Times New Roman" w:cs="Times New Roman"/>
          <w:sz w:val="24"/>
          <w:szCs w:val="24"/>
        </w:rPr>
        <w:t xml:space="preserve">to </w:t>
      </w:r>
      <w:r w:rsidR="0010794C" w:rsidRPr="0010794C">
        <w:rPr>
          <w:rFonts w:ascii="Times New Roman" w:hAnsi="Times New Roman" w:cs="Times New Roman"/>
          <w:sz w:val="24"/>
          <w:szCs w:val="24"/>
        </w:rPr>
        <w:t xml:space="preserve">shed light </w:t>
      </w:r>
      <w:r w:rsidR="00EA588C">
        <w:rPr>
          <w:rFonts w:ascii="Times New Roman" w:hAnsi="Times New Roman" w:cs="Times New Roman"/>
          <w:sz w:val="24"/>
          <w:szCs w:val="24"/>
        </w:rPr>
        <w:t>on what ways</w:t>
      </w:r>
      <w:r w:rsidR="0010794C" w:rsidRPr="0010794C">
        <w:rPr>
          <w:rFonts w:ascii="Times New Roman" w:hAnsi="Times New Roman" w:cs="Times New Roman"/>
          <w:sz w:val="24"/>
          <w:szCs w:val="24"/>
        </w:rPr>
        <w:t xml:space="preserve"> this relationship conditions </w:t>
      </w:r>
      <w:r w:rsidR="000F4C69">
        <w:rPr>
          <w:rFonts w:ascii="Times New Roman" w:hAnsi="Times New Roman" w:cs="Times New Roman"/>
          <w:sz w:val="24"/>
          <w:szCs w:val="24"/>
        </w:rPr>
        <w:t xml:space="preserve">the </w:t>
      </w:r>
      <w:r w:rsidR="0010794C" w:rsidRPr="0010794C">
        <w:rPr>
          <w:rFonts w:ascii="Times New Roman" w:hAnsi="Times New Roman" w:cs="Times New Roman"/>
          <w:sz w:val="24"/>
          <w:szCs w:val="24"/>
        </w:rPr>
        <w:t>disco</w:t>
      </w:r>
      <w:r w:rsidR="00B970B2">
        <w:rPr>
          <w:rFonts w:ascii="Times New Roman" w:hAnsi="Times New Roman" w:cs="Times New Roman"/>
          <w:sz w:val="24"/>
          <w:szCs w:val="24"/>
        </w:rPr>
        <w:t>urse concerning Spanish society, the 19</w:t>
      </w:r>
      <w:r w:rsidR="00B970B2" w:rsidRPr="00B970B2">
        <w:rPr>
          <w:rFonts w:ascii="Times New Roman" w:hAnsi="Times New Roman" w:cs="Times New Roman"/>
          <w:sz w:val="24"/>
          <w:szCs w:val="24"/>
          <w:vertAlign w:val="superscript"/>
        </w:rPr>
        <w:t>th</w:t>
      </w:r>
      <w:r w:rsidR="00B970B2">
        <w:rPr>
          <w:rFonts w:ascii="Times New Roman" w:hAnsi="Times New Roman" w:cs="Times New Roman"/>
          <w:sz w:val="24"/>
          <w:szCs w:val="24"/>
        </w:rPr>
        <w:t xml:space="preserve"> century novel, </w:t>
      </w:r>
      <w:r w:rsidR="0010794C" w:rsidRPr="0010794C">
        <w:rPr>
          <w:rFonts w:ascii="Times New Roman" w:hAnsi="Times New Roman" w:cs="Times New Roman"/>
          <w:sz w:val="24"/>
          <w:szCs w:val="24"/>
        </w:rPr>
        <w:t>and the middle class.</w:t>
      </w:r>
      <w:r w:rsidR="00C7252E">
        <w:rPr>
          <w:rFonts w:ascii="Times New Roman" w:hAnsi="Times New Roman" w:cs="Times New Roman"/>
          <w:sz w:val="24"/>
          <w:szCs w:val="24"/>
        </w:rPr>
        <w:t xml:space="preserve"> For example, a</w:t>
      </w:r>
      <w:r w:rsidR="0010794C" w:rsidRPr="0010794C">
        <w:rPr>
          <w:rFonts w:ascii="Times New Roman" w:hAnsi="Times New Roman" w:cs="Times New Roman"/>
          <w:sz w:val="24"/>
          <w:szCs w:val="24"/>
        </w:rPr>
        <w:t xml:space="preserve"> primary concern for Aguilera during this time period </w:t>
      </w:r>
      <w:r w:rsidR="007D4BAC">
        <w:rPr>
          <w:rFonts w:ascii="Times New Roman" w:hAnsi="Times New Roman" w:cs="Times New Roman"/>
          <w:sz w:val="24"/>
          <w:szCs w:val="24"/>
        </w:rPr>
        <w:t>is the</w:t>
      </w:r>
      <w:r w:rsidR="005B1524">
        <w:rPr>
          <w:rFonts w:ascii="Times New Roman" w:hAnsi="Times New Roman" w:cs="Times New Roman"/>
          <w:sz w:val="24"/>
          <w:szCs w:val="24"/>
        </w:rPr>
        <w:t xml:space="preserve"> conservation of</w:t>
      </w:r>
      <w:r w:rsidR="003D2D6E">
        <w:rPr>
          <w:rFonts w:ascii="Times New Roman" w:hAnsi="Times New Roman" w:cs="Times New Roman"/>
          <w:sz w:val="24"/>
          <w:szCs w:val="24"/>
        </w:rPr>
        <w:t xml:space="preserve"> </w:t>
      </w:r>
      <w:r w:rsidR="00F55EE8">
        <w:rPr>
          <w:rFonts w:ascii="Times New Roman" w:hAnsi="Times New Roman" w:cs="Times New Roman"/>
          <w:sz w:val="24"/>
          <w:szCs w:val="24"/>
        </w:rPr>
        <w:t xml:space="preserve">some </w:t>
      </w:r>
      <w:r w:rsidR="003D2D6E">
        <w:rPr>
          <w:rFonts w:ascii="Times New Roman" w:hAnsi="Times New Roman" w:cs="Times New Roman"/>
          <w:sz w:val="24"/>
          <w:szCs w:val="24"/>
        </w:rPr>
        <w:t xml:space="preserve">national </w:t>
      </w:r>
      <w:r w:rsidR="005B1524">
        <w:rPr>
          <w:rFonts w:ascii="Times New Roman" w:hAnsi="Times New Roman" w:cs="Times New Roman"/>
          <w:sz w:val="24"/>
          <w:szCs w:val="24"/>
        </w:rPr>
        <w:t>literary</w:t>
      </w:r>
      <w:r w:rsidR="0010794C" w:rsidRPr="0010794C">
        <w:rPr>
          <w:rFonts w:ascii="Times New Roman" w:hAnsi="Times New Roman" w:cs="Times New Roman"/>
          <w:sz w:val="24"/>
          <w:szCs w:val="24"/>
        </w:rPr>
        <w:t xml:space="preserve"> traditions through</w:t>
      </w:r>
      <w:r w:rsidR="0010794C" w:rsidRPr="0010794C">
        <w:rPr>
          <w:rFonts w:ascii="Times New Roman" w:hAnsi="Times New Roman" w:cs="Times New Roman"/>
          <w:i/>
          <w:sz w:val="24"/>
          <w:szCs w:val="24"/>
        </w:rPr>
        <w:t xml:space="preserve"> </w:t>
      </w:r>
      <w:r w:rsidR="004C15D5">
        <w:rPr>
          <w:rFonts w:ascii="Times New Roman" w:hAnsi="Times New Roman" w:cs="Times New Roman"/>
          <w:i/>
          <w:sz w:val="24"/>
          <w:szCs w:val="24"/>
        </w:rPr>
        <w:t>costumbrismo</w:t>
      </w:r>
      <w:r w:rsidR="00AC5ADE">
        <w:rPr>
          <w:rFonts w:ascii="Times New Roman" w:hAnsi="Times New Roman" w:cs="Times New Roman"/>
          <w:sz w:val="24"/>
          <w:szCs w:val="24"/>
        </w:rPr>
        <w:t xml:space="preserve"> without abandoning</w:t>
      </w:r>
      <w:r w:rsidR="00C837CC">
        <w:rPr>
          <w:rFonts w:ascii="Times New Roman" w:hAnsi="Times New Roman" w:cs="Times New Roman"/>
          <w:sz w:val="24"/>
          <w:szCs w:val="24"/>
        </w:rPr>
        <w:t xml:space="preserve"> the sense of </w:t>
      </w:r>
      <w:commentRangeStart w:id="23"/>
      <w:r w:rsidR="00C837CC">
        <w:rPr>
          <w:rFonts w:ascii="Times New Roman" w:hAnsi="Times New Roman" w:cs="Times New Roman"/>
          <w:sz w:val="24"/>
          <w:szCs w:val="24"/>
        </w:rPr>
        <w:t>modernity</w:t>
      </w:r>
      <w:commentRangeEnd w:id="23"/>
      <w:r w:rsidR="00DA5843">
        <w:rPr>
          <w:rStyle w:val="CommentReference"/>
        </w:rPr>
        <w:commentReference w:id="23"/>
      </w:r>
      <w:r w:rsidR="00C837CC">
        <w:rPr>
          <w:rFonts w:ascii="Times New Roman" w:hAnsi="Times New Roman" w:cs="Times New Roman"/>
          <w:sz w:val="24"/>
          <w:szCs w:val="24"/>
        </w:rPr>
        <w:t xml:space="preserve"> </w:t>
      </w:r>
      <w:r w:rsidR="00182195">
        <w:rPr>
          <w:rFonts w:ascii="Times New Roman" w:hAnsi="Times New Roman" w:cs="Times New Roman"/>
          <w:sz w:val="24"/>
          <w:szCs w:val="24"/>
        </w:rPr>
        <w:t>in his progressive outlook on</w:t>
      </w:r>
      <w:r w:rsidR="005B1524">
        <w:rPr>
          <w:rFonts w:ascii="Times New Roman" w:hAnsi="Times New Roman" w:cs="Times New Roman"/>
          <w:sz w:val="24"/>
          <w:szCs w:val="24"/>
        </w:rPr>
        <w:t xml:space="preserve"> society</w:t>
      </w:r>
      <w:r w:rsidR="00C837CC">
        <w:rPr>
          <w:rFonts w:ascii="Times New Roman" w:hAnsi="Times New Roman" w:cs="Times New Roman"/>
          <w:sz w:val="24"/>
          <w:szCs w:val="24"/>
        </w:rPr>
        <w:t xml:space="preserve">. </w:t>
      </w:r>
    </w:p>
    <w:p w14:paraId="5079610E" w14:textId="77777777" w:rsidR="00182195" w:rsidRDefault="007D4BAC" w:rsidP="0018219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w:t>
      </w:r>
      <w:r w:rsidR="005B1524">
        <w:rPr>
          <w:rFonts w:ascii="Times New Roman" w:hAnsi="Times New Roman" w:cs="Times New Roman"/>
          <w:sz w:val="24"/>
          <w:szCs w:val="24"/>
        </w:rPr>
        <w:t xml:space="preserve"> attempt to preserve traditional values</w:t>
      </w:r>
      <w:r w:rsidR="0010794C" w:rsidRPr="0010794C">
        <w:rPr>
          <w:rFonts w:ascii="Times New Roman" w:hAnsi="Times New Roman" w:cs="Times New Roman"/>
          <w:sz w:val="24"/>
          <w:szCs w:val="24"/>
        </w:rPr>
        <w:t xml:space="preserve">, Aguilera </w:t>
      </w:r>
      <w:r w:rsidR="0010794C">
        <w:rPr>
          <w:rFonts w:ascii="Times New Roman" w:hAnsi="Times New Roman" w:cs="Times New Roman"/>
          <w:sz w:val="24"/>
          <w:szCs w:val="24"/>
        </w:rPr>
        <w:t>focuses on</w:t>
      </w:r>
      <w:r w:rsidR="0010794C" w:rsidRPr="0010794C">
        <w:rPr>
          <w:rFonts w:ascii="Times New Roman" w:hAnsi="Times New Roman" w:cs="Times New Roman"/>
          <w:sz w:val="24"/>
          <w:szCs w:val="24"/>
        </w:rPr>
        <w:t xml:space="preserve"> the language, speci</w:t>
      </w:r>
      <w:r w:rsidR="0010794C">
        <w:rPr>
          <w:rFonts w:ascii="Times New Roman" w:hAnsi="Times New Roman" w:cs="Times New Roman"/>
          <w:sz w:val="24"/>
          <w:szCs w:val="24"/>
        </w:rPr>
        <w:t>fically Spanish proverbs as the receptacle</w:t>
      </w:r>
      <w:r w:rsidR="0010794C" w:rsidRPr="0010794C">
        <w:rPr>
          <w:rFonts w:ascii="Times New Roman" w:hAnsi="Times New Roman" w:cs="Times New Roman"/>
          <w:sz w:val="24"/>
          <w:szCs w:val="24"/>
        </w:rPr>
        <w:t xml:space="preserve"> of </w:t>
      </w:r>
      <w:r w:rsidR="00750945">
        <w:rPr>
          <w:rFonts w:ascii="Times New Roman" w:hAnsi="Times New Roman" w:cs="Times New Roman"/>
          <w:sz w:val="24"/>
          <w:szCs w:val="24"/>
        </w:rPr>
        <w:t>Spanish tradition and</w:t>
      </w:r>
      <w:r w:rsidR="00C7252E">
        <w:rPr>
          <w:rFonts w:ascii="Times New Roman" w:hAnsi="Times New Roman" w:cs="Times New Roman"/>
          <w:sz w:val="24"/>
          <w:szCs w:val="24"/>
        </w:rPr>
        <w:t xml:space="preserve"> </w:t>
      </w:r>
      <w:r w:rsidR="005B1524">
        <w:rPr>
          <w:rFonts w:ascii="Times New Roman" w:hAnsi="Times New Roman" w:cs="Times New Roman"/>
          <w:sz w:val="24"/>
          <w:szCs w:val="24"/>
        </w:rPr>
        <w:t>authenticity</w:t>
      </w:r>
      <w:r w:rsidR="00C7252E">
        <w:rPr>
          <w:rFonts w:ascii="Times New Roman" w:hAnsi="Times New Roman" w:cs="Times New Roman"/>
          <w:sz w:val="24"/>
          <w:szCs w:val="24"/>
        </w:rPr>
        <w:t xml:space="preserve"> </w:t>
      </w:r>
      <w:r w:rsidR="00C7252E" w:rsidRPr="00D20E5F">
        <w:rPr>
          <w:rFonts w:ascii="Times New Roman" w:hAnsi="Times New Roman" w:cs="Times New Roman"/>
          <w:i/>
          <w:sz w:val="24"/>
          <w:szCs w:val="24"/>
        </w:rPr>
        <w:t>vis-a-</w:t>
      </w:r>
      <w:r w:rsidR="0010794C" w:rsidRPr="00D20E5F">
        <w:rPr>
          <w:rFonts w:ascii="Times New Roman" w:hAnsi="Times New Roman" w:cs="Times New Roman"/>
          <w:i/>
          <w:sz w:val="24"/>
          <w:szCs w:val="24"/>
        </w:rPr>
        <w:t>vis</w:t>
      </w:r>
      <w:r w:rsidR="0010794C" w:rsidRPr="0010794C">
        <w:rPr>
          <w:rFonts w:ascii="Times New Roman" w:hAnsi="Times New Roman" w:cs="Times New Roman"/>
          <w:sz w:val="24"/>
          <w:szCs w:val="24"/>
        </w:rPr>
        <w:t xml:space="preserve"> the emergence of a new set of values </w:t>
      </w:r>
      <w:r w:rsidR="00750945">
        <w:rPr>
          <w:rFonts w:ascii="Times New Roman" w:hAnsi="Times New Roman" w:cs="Times New Roman"/>
          <w:sz w:val="24"/>
          <w:szCs w:val="24"/>
        </w:rPr>
        <w:t>characteristic of</w:t>
      </w:r>
      <w:r w:rsidR="0010794C" w:rsidRPr="0010794C">
        <w:rPr>
          <w:rFonts w:ascii="Times New Roman" w:hAnsi="Times New Roman" w:cs="Times New Roman"/>
          <w:sz w:val="24"/>
          <w:szCs w:val="24"/>
        </w:rPr>
        <w:t xml:space="preserve"> a </w:t>
      </w:r>
      <w:r w:rsidR="00B34D6B">
        <w:rPr>
          <w:rFonts w:ascii="Times New Roman" w:hAnsi="Times New Roman" w:cs="Times New Roman"/>
          <w:sz w:val="24"/>
          <w:szCs w:val="24"/>
        </w:rPr>
        <w:t>maturing</w:t>
      </w:r>
      <w:r w:rsidR="0010794C" w:rsidRPr="0010794C">
        <w:rPr>
          <w:rFonts w:ascii="Times New Roman" w:hAnsi="Times New Roman" w:cs="Times New Roman"/>
          <w:sz w:val="24"/>
          <w:szCs w:val="24"/>
        </w:rPr>
        <w:t xml:space="preserve"> middle class</w:t>
      </w:r>
      <w:r w:rsidR="00750945">
        <w:rPr>
          <w:rFonts w:ascii="Times New Roman" w:hAnsi="Times New Roman" w:cs="Times New Roman"/>
          <w:sz w:val="24"/>
          <w:szCs w:val="24"/>
        </w:rPr>
        <w:t xml:space="preserve"> </w:t>
      </w:r>
      <w:r w:rsidR="00007FBA">
        <w:rPr>
          <w:rFonts w:ascii="Times New Roman" w:hAnsi="Times New Roman" w:cs="Times New Roman"/>
          <w:sz w:val="24"/>
          <w:szCs w:val="24"/>
        </w:rPr>
        <w:t>value-system</w:t>
      </w:r>
      <w:r w:rsidR="00750945">
        <w:rPr>
          <w:rFonts w:ascii="Times New Roman" w:hAnsi="Times New Roman" w:cs="Times New Roman"/>
          <w:sz w:val="24"/>
          <w:szCs w:val="24"/>
        </w:rPr>
        <w:t xml:space="preserve"> and mentality</w:t>
      </w:r>
      <w:r w:rsidR="0010794C" w:rsidRPr="0010794C">
        <w:rPr>
          <w:rFonts w:ascii="Times New Roman" w:hAnsi="Times New Roman" w:cs="Times New Roman"/>
          <w:sz w:val="24"/>
          <w:szCs w:val="24"/>
        </w:rPr>
        <w:t xml:space="preserve">. Since Aguilera’s </w:t>
      </w:r>
      <w:r w:rsidR="0010794C" w:rsidRPr="0010794C">
        <w:rPr>
          <w:rFonts w:ascii="Times New Roman" w:hAnsi="Times New Roman" w:cs="Times New Roman"/>
          <w:i/>
          <w:sz w:val="24"/>
          <w:szCs w:val="24"/>
        </w:rPr>
        <w:t>Proverbios</w:t>
      </w:r>
      <w:r w:rsidR="0010794C" w:rsidRPr="0010794C">
        <w:rPr>
          <w:rFonts w:ascii="Times New Roman" w:hAnsi="Times New Roman" w:cs="Times New Roman"/>
          <w:sz w:val="24"/>
          <w:szCs w:val="24"/>
        </w:rPr>
        <w:t xml:space="preserve"> are in a sense sententious, </w:t>
      </w:r>
      <w:r w:rsidR="00901CED">
        <w:rPr>
          <w:rFonts w:ascii="Times New Roman" w:hAnsi="Times New Roman" w:cs="Times New Roman"/>
          <w:sz w:val="24"/>
          <w:szCs w:val="24"/>
        </w:rPr>
        <w:t xml:space="preserve">the narrative </w:t>
      </w:r>
      <w:r w:rsidR="003D2D6E">
        <w:rPr>
          <w:rFonts w:ascii="Times New Roman" w:hAnsi="Times New Roman" w:cs="Times New Roman"/>
          <w:sz w:val="24"/>
          <w:szCs w:val="24"/>
        </w:rPr>
        <w:t>technique</w:t>
      </w:r>
      <w:r w:rsidR="007E16ED">
        <w:rPr>
          <w:rFonts w:ascii="Times New Roman" w:hAnsi="Times New Roman" w:cs="Times New Roman"/>
          <w:sz w:val="24"/>
          <w:szCs w:val="24"/>
        </w:rPr>
        <w:t>s</w:t>
      </w:r>
      <w:r w:rsidR="00B970B2">
        <w:rPr>
          <w:rFonts w:ascii="Times New Roman" w:hAnsi="Times New Roman" w:cs="Times New Roman"/>
          <w:sz w:val="24"/>
          <w:szCs w:val="24"/>
        </w:rPr>
        <w:t xml:space="preserve"> which</w:t>
      </w:r>
      <w:r w:rsidR="007E16ED">
        <w:rPr>
          <w:rFonts w:ascii="Times New Roman" w:hAnsi="Times New Roman" w:cs="Times New Roman"/>
          <w:sz w:val="24"/>
          <w:szCs w:val="24"/>
        </w:rPr>
        <w:t xml:space="preserve"> he imposes in order to </w:t>
      </w:r>
      <w:r w:rsidR="006F4A8F">
        <w:rPr>
          <w:rFonts w:ascii="Times New Roman" w:hAnsi="Times New Roman" w:cs="Times New Roman"/>
          <w:sz w:val="24"/>
          <w:szCs w:val="24"/>
        </w:rPr>
        <w:t xml:space="preserve">portray and transmit </w:t>
      </w:r>
      <w:r w:rsidR="007E16ED">
        <w:rPr>
          <w:rFonts w:ascii="Times New Roman" w:hAnsi="Times New Roman" w:cs="Times New Roman"/>
          <w:sz w:val="24"/>
          <w:szCs w:val="24"/>
        </w:rPr>
        <w:t>solutions to social problems will also be examined</w:t>
      </w:r>
      <w:r w:rsidR="00997A9C">
        <w:rPr>
          <w:rFonts w:ascii="Times New Roman" w:hAnsi="Times New Roman" w:cs="Times New Roman"/>
          <w:sz w:val="24"/>
          <w:szCs w:val="24"/>
        </w:rPr>
        <w:t xml:space="preserve"> in </w:t>
      </w:r>
      <w:r w:rsidR="00997A9C">
        <w:rPr>
          <w:rFonts w:ascii="Times New Roman" w:hAnsi="Times New Roman" w:cs="Times New Roman"/>
          <w:sz w:val="24"/>
          <w:szCs w:val="24"/>
        </w:rPr>
        <w:lastRenderedPageBreak/>
        <w:t xml:space="preserve">this </w:t>
      </w:r>
      <w:r w:rsidR="006F4A8F">
        <w:rPr>
          <w:rFonts w:ascii="Times New Roman" w:hAnsi="Times New Roman" w:cs="Times New Roman"/>
          <w:sz w:val="24"/>
          <w:szCs w:val="24"/>
        </w:rPr>
        <w:t>chapter as well</w:t>
      </w:r>
      <w:r w:rsidR="00182195">
        <w:rPr>
          <w:rFonts w:ascii="Times New Roman" w:hAnsi="Times New Roman" w:cs="Times New Roman"/>
          <w:sz w:val="24"/>
          <w:szCs w:val="24"/>
        </w:rPr>
        <w:t>. This portrayal will also be explored in terms of mimesis as a tenet of 19</w:t>
      </w:r>
      <w:r w:rsidR="00182195" w:rsidRPr="00182195">
        <w:rPr>
          <w:rFonts w:ascii="Times New Roman" w:hAnsi="Times New Roman" w:cs="Times New Roman"/>
          <w:sz w:val="24"/>
          <w:szCs w:val="24"/>
          <w:vertAlign w:val="superscript"/>
        </w:rPr>
        <w:t>th</w:t>
      </w:r>
      <w:r w:rsidR="00182195">
        <w:rPr>
          <w:rFonts w:ascii="Times New Roman" w:hAnsi="Times New Roman" w:cs="Times New Roman"/>
          <w:sz w:val="24"/>
          <w:szCs w:val="24"/>
        </w:rPr>
        <w:t xml:space="preserve"> century Realism</w:t>
      </w:r>
      <w:r w:rsidR="006F4A8F">
        <w:rPr>
          <w:rFonts w:ascii="Times New Roman" w:hAnsi="Times New Roman" w:cs="Times New Roman"/>
          <w:sz w:val="24"/>
          <w:szCs w:val="24"/>
        </w:rPr>
        <w:t>.</w:t>
      </w:r>
    </w:p>
    <w:p w14:paraId="0ED3D09F" w14:textId="51DEEF7E" w:rsidR="0010794C" w:rsidRDefault="00182195" w:rsidP="00182195">
      <w:pPr>
        <w:spacing w:line="480" w:lineRule="auto"/>
        <w:rPr>
          <w:rFonts w:ascii="Times New Roman" w:hAnsi="Times New Roman" w:cs="Times New Roman"/>
          <w:sz w:val="24"/>
          <w:szCs w:val="24"/>
        </w:rPr>
      </w:pPr>
      <w:r>
        <w:rPr>
          <w:rFonts w:ascii="Times New Roman" w:hAnsi="Times New Roman" w:cs="Times New Roman"/>
          <w:sz w:val="24"/>
          <w:szCs w:val="24"/>
        </w:rPr>
        <w:tab/>
      </w:r>
      <w:r w:rsidR="006F4A8F">
        <w:rPr>
          <w:rFonts w:ascii="Times New Roman" w:hAnsi="Times New Roman" w:cs="Times New Roman"/>
          <w:sz w:val="24"/>
          <w:szCs w:val="24"/>
        </w:rPr>
        <w:t xml:space="preserve"> </w:t>
      </w:r>
    </w:p>
    <w:p w14:paraId="6EF70E8B" w14:textId="77777777" w:rsidR="00E74EA2" w:rsidRDefault="00E74EA2" w:rsidP="00E74EA2">
      <w:pPr>
        <w:spacing w:line="480" w:lineRule="auto"/>
        <w:rPr>
          <w:rFonts w:ascii="Times New Roman" w:hAnsi="Times New Roman" w:cs="Times New Roman"/>
          <w:sz w:val="24"/>
          <w:szCs w:val="24"/>
        </w:rPr>
      </w:pPr>
    </w:p>
    <w:p w14:paraId="16F5DFD6" w14:textId="13FA0D4F" w:rsidR="00F14C85" w:rsidRPr="00564A13" w:rsidRDefault="00B96B31" w:rsidP="00F14C85">
      <w:pPr>
        <w:pStyle w:val="Heading2"/>
        <w:rPr>
          <w:rFonts w:ascii="Times New Roman" w:hAnsi="Times New Roman" w:cs="Times New Roman"/>
          <w:color w:val="000000" w:themeColor="text1"/>
          <w:sz w:val="24"/>
          <w:szCs w:val="24"/>
        </w:rPr>
      </w:pPr>
      <w:bookmarkStart w:id="24" w:name="_Toc475653560"/>
      <w:r w:rsidRPr="00564A13">
        <w:rPr>
          <w:rFonts w:ascii="Times New Roman" w:hAnsi="Times New Roman" w:cs="Times New Roman"/>
          <w:color w:val="000000" w:themeColor="text1"/>
          <w:sz w:val="24"/>
          <w:szCs w:val="24"/>
        </w:rPr>
        <w:t xml:space="preserve">4.1 </w:t>
      </w:r>
      <w:r w:rsidR="00F14C85" w:rsidRPr="00564A13">
        <w:rPr>
          <w:rFonts w:ascii="Times New Roman" w:hAnsi="Times New Roman" w:cs="Times New Roman"/>
          <w:color w:val="000000" w:themeColor="text1"/>
          <w:sz w:val="24"/>
          <w:szCs w:val="24"/>
        </w:rPr>
        <w:t xml:space="preserve">Literary climate surrounding </w:t>
      </w:r>
      <w:r w:rsidR="00F14C85" w:rsidRPr="00564A13">
        <w:rPr>
          <w:rFonts w:ascii="Times New Roman" w:hAnsi="Times New Roman" w:cs="Times New Roman"/>
          <w:i/>
          <w:color w:val="000000" w:themeColor="text1"/>
          <w:sz w:val="24"/>
          <w:szCs w:val="24"/>
        </w:rPr>
        <w:t>Proverbios</w:t>
      </w:r>
      <w:bookmarkEnd w:id="24"/>
    </w:p>
    <w:p w14:paraId="7198D999" w14:textId="77777777" w:rsidR="00F14C85" w:rsidRPr="00676DF6" w:rsidRDefault="00F14C85" w:rsidP="00F14C85"/>
    <w:p w14:paraId="56533AC9" w14:textId="13D8C69F" w:rsidR="00691C6E" w:rsidRPr="00633A00" w:rsidRDefault="00691C6E" w:rsidP="00691C6E">
      <w:pPr>
        <w:spacing w:line="480" w:lineRule="auto"/>
        <w:rPr>
          <w:rFonts w:ascii="Times New Roman" w:hAnsi="Times New Roman" w:cs="Times New Roman"/>
          <w:sz w:val="24"/>
          <w:szCs w:val="24"/>
        </w:rPr>
      </w:pPr>
      <w:r>
        <w:rPr>
          <w:rFonts w:ascii="Times New Roman" w:hAnsi="Times New Roman" w:cs="Times New Roman"/>
          <w:sz w:val="24"/>
          <w:szCs w:val="24"/>
        </w:rPr>
        <w:tab/>
      </w:r>
      <w:r w:rsidR="00687F6E">
        <w:rPr>
          <w:rFonts w:ascii="Times New Roman" w:hAnsi="Times New Roman" w:cs="Times New Roman"/>
          <w:sz w:val="24"/>
          <w:szCs w:val="24"/>
        </w:rPr>
        <w:t>The notion that</w:t>
      </w:r>
      <w:r>
        <w:rPr>
          <w:rFonts w:ascii="Times New Roman" w:hAnsi="Times New Roman" w:cs="Times New Roman"/>
          <w:sz w:val="24"/>
          <w:szCs w:val="24"/>
        </w:rPr>
        <w:t xml:space="preserve"> Spain</w:t>
      </w:r>
      <w:r w:rsidR="00E038F1">
        <w:rPr>
          <w:rFonts w:ascii="Times New Roman" w:hAnsi="Times New Roman" w:cs="Times New Roman"/>
          <w:sz w:val="24"/>
          <w:szCs w:val="24"/>
        </w:rPr>
        <w:t>,</w:t>
      </w:r>
      <w:r>
        <w:rPr>
          <w:rFonts w:ascii="Times New Roman" w:hAnsi="Times New Roman" w:cs="Times New Roman"/>
          <w:sz w:val="24"/>
          <w:szCs w:val="24"/>
        </w:rPr>
        <w:t xml:space="preserve"> </w:t>
      </w:r>
      <w:r w:rsidR="00E038F1">
        <w:rPr>
          <w:rFonts w:ascii="Times New Roman" w:hAnsi="Times New Roman" w:cs="Times New Roman"/>
          <w:sz w:val="24"/>
          <w:szCs w:val="24"/>
        </w:rPr>
        <w:t>during the year</w:t>
      </w:r>
      <w:r>
        <w:rPr>
          <w:rFonts w:ascii="Times New Roman" w:hAnsi="Times New Roman" w:cs="Times New Roman"/>
          <w:sz w:val="24"/>
          <w:szCs w:val="24"/>
        </w:rPr>
        <w:t xml:space="preserve"> </w:t>
      </w:r>
      <w:r w:rsidRPr="00691C6E">
        <w:rPr>
          <w:rFonts w:ascii="Times New Roman" w:hAnsi="Times New Roman" w:cs="Times New Roman"/>
          <w:i/>
          <w:sz w:val="24"/>
          <w:szCs w:val="24"/>
        </w:rPr>
        <w:t>Proverbios</w:t>
      </w:r>
      <w:r>
        <w:rPr>
          <w:rFonts w:ascii="Times New Roman" w:hAnsi="Times New Roman" w:cs="Times New Roman"/>
          <w:sz w:val="24"/>
          <w:szCs w:val="24"/>
        </w:rPr>
        <w:t xml:space="preserve"> was published, that is 1864, had no n</w:t>
      </w:r>
      <w:r w:rsidR="00687F6E">
        <w:rPr>
          <w:rFonts w:ascii="Times New Roman" w:hAnsi="Times New Roman" w:cs="Times New Roman"/>
          <w:sz w:val="24"/>
          <w:szCs w:val="24"/>
        </w:rPr>
        <w:t xml:space="preserve">ovel of their own is a well-contended </w:t>
      </w:r>
      <w:r w:rsidR="00E425EB">
        <w:rPr>
          <w:rFonts w:ascii="Times New Roman" w:hAnsi="Times New Roman" w:cs="Times New Roman"/>
          <w:sz w:val="24"/>
          <w:szCs w:val="24"/>
        </w:rPr>
        <w:t xml:space="preserve">matter. </w:t>
      </w:r>
      <w:r w:rsidR="00C839D2">
        <w:rPr>
          <w:rFonts w:ascii="Times New Roman" w:hAnsi="Times New Roman" w:cs="Times New Roman"/>
          <w:sz w:val="24"/>
          <w:szCs w:val="24"/>
        </w:rPr>
        <w:t>Juan Ignacio Ferreras sit</w:t>
      </w:r>
      <w:r w:rsidR="0001426A">
        <w:rPr>
          <w:rFonts w:ascii="Times New Roman" w:hAnsi="Times New Roman" w:cs="Times New Roman"/>
          <w:sz w:val="24"/>
          <w:szCs w:val="24"/>
        </w:rPr>
        <w:t xml:space="preserve">uates the appearance of </w:t>
      </w:r>
      <w:r w:rsidR="00DD0472">
        <w:rPr>
          <w:rFonts w:ascii="Times New Roman" w:hAnsi="Times New Roman" w:cs="Times New Roman"/>
          <w:sz w:val="24"/>
          <w:szCs w:val="24"/>
        </w:rPr>
        <w:t>the realist novel</w:t>
      </w:r>
      <w:r w:rsidR="0001426A">
        <w:rPr>
          <w:rFonts w:ascii="Times New Roman" w:hAnsi="Times New Roman" w:cs="Times New Roman"/>
          <w:sz w:val="24"/>
          <w:szCs w:val="24"/>
        </w:rPr>
        <w:t xml:space="preserve"> between the years 1868 and 1875</w:t>
      </w:r>
      <w:r w:rsidR="00E038F1">
        <w:rPr>
          <w:rFonts w:ascii="Times New Roman" w:hAnsi="Times New Roman" w:cs="Times New Roman"/>
          <w:sz w:val="24"/>
          <w:szCs w:val="24"/>
        </w:rPr>
        <w:t xml:space="preserve"> which</w:t>
      </w:r>
      <w:r w:rsidR="00633A00">
        <w:rPr>
          <w:rFonts w:ascii="Times New Roman" w:hAnsi="Times New Roman" w:cs="Times New Roman"/>
          <w:sz w:val="24"/>
          <w:szCs w:val="24"/>
        </w:rPr>
        <w:t xml:space="preserve">, for us, is more than enough to </w:t>
      </w:r>
      <w:r w:rsidR="00603DCE">
        <w:rPr>
          <w:rFonts w:ascii="Times New Roman" w:hAnsi="Times New Roman" w:cs="Times New Roman"/>
          <w:sz w:val="24"/>
          <w:szCs w:val="24"/>
        </w:rPr>
        <w:t xml:space="preserve">stir </w:t>
      </w:r>
      <w:r w:rsidR="00633A00">
        <w:rPr>
          <w:rFonts w:ascii="Times New Roman" w:hAnsi="Times New Roman" w:cs="Times New Roman"/>
          <w:sz w:val="24"/>
          <w:szCs w:val="24"/>
        </w:rPr>
        <w:t xml:space="preserve">interest on the </w:t>
      </w:r>
      <w:r w:rsidR="00DA5843">
        <w:rPr>
          <w:rFonts w:ascii="Times New Roman" w:hAnsi="Times New Roman" w:cs="Times New Roman"/>
          <w:sz w:val="24"/>
          <w:szCs w:val="24"/>
        </w:rPr>
        <w:t>relevance</w:t>
      </w:r>
      <w:r w:rsidR="00633A00">
        <w:rPr>
          <w:rFonts w:ascii="Times New Roman" w:hAnsi="Times New Roman" w:cs="Times New Roman"/>
          <w:sz w:val="24"/>
          <w:szCs w:val="24"/>
        </w:rPr>
        <w:t xml:space="preserve"> of </w:t>
      </w:r>
      <w:r w:rsidR="00633A00" w:rsidRPr="00633A00">
        <w:rPr>
          <w:rFonts w:ascii="Times New Roman" w:hAnsi="Times New Roman" w:cs="Times New Roman"/>
          <w:i/>
          <w:sz w:val="24"/>
          <w:szCs w:val="24"/>
        </w:rPr>
        <w:t xml:space="preserve">Proverbios </w:t>
      </w:r>
      <w:r w:rsidR="00603DCE">
        <w:rPr>
          <w:rFonts w:ascii="Times New Roman" w:hAnsi="Times New Roman" w:cs="Times New Roman"/>
          <w:sz w:val="24"/>
          <w:szCs w:val="24"/>
        </w:rPr>
        <w:t xml:space="preserve">within the </w:t>
      </w:r>
      <w:r w:rsidR="00DD0472">
        <w:rPr>
          <w:rFonts w:ascii="Times New Roman" w:hAnsi="Times New Roman" w:cs="Times New Roman"/>
          <w:sz w:val="24"/>
          <w:szCs w:val="24"/>
        </w:rPr>
        <w:t>trajectory</w:t>
      </w:r>
      <w:r w:rsidR="00603DCE">
        <w:rPr>
          <w:rFonts w:ascii="Times New Roman" w:hAnsi="Times New Roman" w:cs="Times New Roman"/>
          <w:sz w:val="24"/>
          <w:szCs w:val="24"/>
        </w:rPr>
        <w:t xml:space="preserve"> of the modern novel</w:t>
      </w:r>
      <w:r w:rsidR="00DD0472">
        <w:rPr>
          <w:rFonts w:ascii="Times New Roman" w:hAnsi="Times New Roman" w:cs="Times New Roman"/>
          <w:sz w:val="24"/>
          <w:szCs w:val="24"/>
        </w:rPr>
        <w:t>. He states of this period</w:t>
      </w:r>
      <w:r w:rsidR="00A879F1">
        <w:rPr>
          <w:rFonts w:ascii="Times New Roman" w:hAnsi="Times New Roman" w:cs="Times New Roman"/>
          <w:sz w:val="24"/>
          <w:szCs w:val="24"/>
        </w:rPr>
        <w:t xml:space="preserve"> that</w:t>
      </w:r>
      <w:r w:rsidR="00DD0472">
        <w:rPr>
          <w:rFonts w:ascii="Times New Roman" w:hAnsi="Times New Roman" w:cs="Times New Roman"/>
          <w:sz w:val="24"/>
          <w:szCs w:val="24"/>
        </w:rPr>
        <w:t xml:space="preserve"> “it goes from the d</w:t>
      </w:r>
      <w:r w:rsidR="002F0A20">
        <w:rPr>
          <w:rFonts w:ascii="Times New Roman" w:hAnsi="Times New Roman" w:cs="Times New Roman"/>
          <w:sz w:val="24"/>
          <w:szCs w:val="24"/>
        </w:rPr>
        <w:t>ethronement</w:t>
      </w:r>
      <w:r w:rsidR="00DD0472">
        <w:rPr>
          <w:rFonts w:ascii="Times New Roman" w:hAnsi="Times New Roman" w:cs="Times New Roman"/>
          <w:sz w:val="24"/>
          <w:szCs w:val="24"/>
        </w:rPr>
        <w:t xml:space="preserve"> of the Borbones until </w:t>
      </w:r>
      <w:r w:rsidR="002F0A20">
        <w:rPr>
          <w:rFonts w:ascii="Times New Roman" w:hAnsi="Times New Roman" w:cs="Times New Roman"/>
          <w:sz w:val="24"/>
          <w:szCs w:val="24"/>
        </w:rPr>
        <w:t>their restauration</w:t>
      </w:r>
      <w:r w:rsidR="00DD0472">
        <w:rPr>
          <w:rFonts w:ascii="Times New Roman" w:hAnsi="Times New Roman" w:cs="Times New Roman"/>
          <w:sz w:val="24"/>
          <w:szCs w:val="24"/>
        </w:rPr>
        <w:t>; Spain tries out various regimes, a new Monarchy and their first Republic, r</w:t>
      </w:r>
      <w:r w:rsidR="00377262">
        <w:rPr>
          <w:rFonts w:ascii="Times New Roman" w:hAnsi="Times New Roman" w:cs="Times New Roman"/>
          <w:sz w:val="24"/>
          <w:szCs w:val="24"/>
        </w:rPr>
        <w:t>evoluti</w:t>
      </w:r>
      <w:r w:rsidR="00DD0472">
        <w:rPr>
          <w:rFonts w:ascii="Times New Roman" w:hAnsi="Times New Roman" w:cs="Times New Roman"/>
          <w:sz w:val="24"/>
          <w:szCs w:val="24"/>
        </w:rPr>
        <w:t xml:space="preserve">ons </w:t>
      </w:r>
      <w:r w:rsidR="00377262">
        <w:rPr>
          <w:rFonts w:ascii="Times New Roman" w:hAnsi="Times New Roman" w:cs="Times New Roman"/>
          <w:sz w:val="24"/>
          <w:szCs w:val="24"/>
        </w:rPr>
        <w:t xml:space="preserve">and communes </w:t>
      </w:r>
      <w:r w:rsidR="00DD0472">
        <w:rPr>
          <w:rFonts w:ascii="Times New Roman" w:hAnsi="Times New Roman" w:cs="Times New Roman"/>
          <w:sz w:val="24"/>
          <w:szCs w:val="24"/>
        </w:rPr>
        <w:t>break out</w:t>
      </w:r>
      <w:r w:rsidR="00377262">
        <w:rPr>
          <w:rFonts w:ascii="Times New Roman" w:hAnsi="Times New Roman" w:cs="Times New Roman"/>
          <w:sz w:val="24"/>
          <w:szCs w:val="24"/>
        </w:rPr>
        <w:t>, etc. From the literary point of view, it’s during these</w:t>
      </w:r>
      <w:r w:rsidR="00475BDC">
        <w:rPr>
          <w:rFonts w:ascii="Times New Roman" w:hAnsi="Times New Roman" w:cs="Times New Roman"/>
          <w:sz w:val="24"/>
          <w:szCs w:val="24"/>
        </w:rPr>
        <w:t xml:space="preserve"> misreckoned</w:t>
      </w:r>
      <w:r w:rsidR="00377262">
        <w:rPr>
          <w:rFonts w:ascii="Times New Roman" w:hAnsi="Times New Roman" w:cs="Times New Roman"/>
          <w:sz w:val="24"/>
          <w:szCs w:val="24"/>
        </w:rPr>
        <w:t xml:space="preserve"> seven years </w:t>
      </w:r>
      <w:r w:rsidR="00475BDC">
        <w:rPr>
          <w:rFonts w:ascii="Times New Roman" w:hAnsi="Times New Roman" w:cs="Times New Roman"/>
          <w:sz w:val="24"/>
          <w:szCs w:val="24"/>
        </w:rPr>
        <w:t>when the</w:t>
      </w:r>
      <w:r w:rsidR="00603DCE">
        <w:rPr>
          <w:rFonts w:ascii="Times New Roman" w:hAnsi="Times New Roman" w:cs="Times New Roman"/>
          <w:sz w:val="24"/>
          <w:szCs w:val="24"/>
        </w:rPr>
        <w:t xml:space="preserve"> typical</w:t>
      </w:r>
      <w:r w:rsidR="00475BDC">
        <w:rPr>
          <w:rFonts w:ascii="Times New Roman" w:hAnsi="Times New Roman" w:cs="Times New Roman"/>
          <w:sz w:val="24"/>
          <w:szCs w:val="24"/>
        </w:rPr>
        <w:t xml:space="preserve"> </w:t>
      </w:r>
      <w:r w:rsidR="002F0A20">
        <w:rPr>
          <w:rFonts w:ascii="Times New Roman" w:hAnsi="Times New Roman" w:cs="Times New Roman"/>
          <w:sz w:val="24"/>
          <w:szCs w:val="24"/>
        </w:rPr>
        <w:t xml:space="preserve">realist or burgues </w:t>
      </w:r>
      <w:r w:rsidR="00475BDC">
        <w:rPr>
          <w:rFonts w:ascii="Times New Roman" w:hAnsi="Times New Roman" w:cs="Times New Roman"/>
          <w:sz w:val="24"/>
          <w:szCs w:val="24"/>
        </w:rPr>
        <w:t>novel appears”</w:t>
      </w:r>
      <w:r w:rsidR="002F0A20">
        <w:rPr>
          <w:rFonts w:ascii="Times New Roman" w:hAnsi="Times New Roman" w:cs="Times New Roman"/>
          <w:sz w:val="24"/>
          <w:szCs w:val="24"/>
        </w:rPr>
        <w:t xml:space="preserve"> </w:t>
      </w:r>
      <w:r w:rsidR="002F0A20">
        <w:rPr>
          <w:rFonts w:ascii="Times New Roman" w:hAnsi="Times New Roman" w:cs="Times New Roman"/>
          <w:sz w:val="24"/>
          <w:szCs w:val="24"/>
        </w:rPr>
        <w:fldChar w:fldCharType="begin"/>
      </w:r>
      <w:r w:rsidR="00956690">
        <w:rPr>
          <w:rFonts w:ascii="Times New Roman" w:hAnsi="Times New Roman" w:cs="Times New Roman"/>
          <w:sz w:val="24"/>
          <w:szCs w:val="24"/>
        </w:rPr>
        <w:instrText xml:space="preserve"> ADDIN EN.CITE &lt;EndNote&gt;&lt;Cite ExcludeAuth="1"&gt;&lt;Author&gt;Ferreras&lt;/Author&gt;&lt;Year&gt;2009&lt;/Year&gt;&lt;RecNum&gt;167&lt;/RecNum&gt;&lt;Pages&gt;430&lt;/Pages&gt;&lt;DisplayText&gt;(&lt;style face="italic"&gt;La novela en España&lt;/style&gt; 430)&lt;/DisplayText&gt;&lt;record&gt;&lt;rec-number&gt;167&lt;/rec-number&gt;&lt;foreign-keys&gt;&lt;key app="EN" db-id="5xstxsde6rdp5yexss8vfsa6zwr5fd5z52vs" timestamp="1486507541"&gt;167&lt;/key&gt;&lt;/foreign-keys&gt;&lt;ref-type name="Book"&gt;6&lt;/ref-type&gt;&lt;contributors&gt;&lt;authors&gt;&lt;author&gt;Ferreras, Juan Ignacio&lt;/author&gt;&lt;/authors&gt;&lt;/contributors&gt;&lt;titles&gt;&lt;title&gt;La novela en España: historia, estudios y ensayos&lt;/title&gt;&lt;short-title&gt;La novela en España&lt;/short-title&gt;&lt;/titles&gt;&lt;number&gt;v. 4&lt;/number&gt;&lt;dates&gt;&lt;year&gt;2009&lt;/year&gt;&lt;/dates&gt;&lt;publisher&gt;Biblioteca del Laberinto&lt;/publisher&gt;&lt;isbn&gt;9788492492206&lt;/isbn&gt;&lt;urls&gt;&lt;related-urls&gt;&lt;url&gt;https://books.google.com/books?id=uoY4AQAAIAAJ&lt;/url&gt;&lt;/related-urls&gt;&lt;/urls&gt;&lt;/record&gt;&lt;/Cite&gt;&lt;/EndNote&gt;</w:instrText>
      </w:r>
      <w:r w:rsidR="002F0A20">
        <w:rPr>
          <w:rFonts w:ascii="Times New Roman" w:hAnsi="Times New Roman" w:cs="Times New Roman"/>
          <w:sz w:val="24"/>
          <w:szCs w:val="24"/>
        </w:rPr>
        <w:fldChar w:fldCharType="separate"/>
      </w:r>
      <w:r w:rsidR="00956690">
        <w:rPr>
          <w:rFonts w:ascii="Times New Roman" w:hAnsi="Times New Roman" w:cs="Times New Roman"/>
          <w:noProof/>
          <w:sz w:val="24"/>
          <w:szCs w:val="24"/>
        </w:rPr>
        <w:t>(</w:t>
      </w:r>
      <w:r w:rsidR="00956690" w:rsidRPr="00956690">
        <w:rPr>
          <w:rFonts w:ascii="Times New Roman" w:hAnsi="Times New Roman" w:cs="Times New Roman"/>
          <w:i/>
          <w:noProof/>
          <w:sz w:val="24"/>
          <w:szCs w:val="24"/>
        </w:rPr>
        <w:t>La novela en España</w:t>
      </w:r>
      <w:r w:rsidR="00956690">
        <w:rPr>
          <w:rFonts w:ascii="Times New Roman" w:hAnsi="Times New Roman" w:cs="Times New Roman"/>
          <w:noProof/>
          <w:sz w:val="24"/>
          <w:szCs w:val="24"/>
        </w:rPr>
        <w:t xml:space="preserve"> 430)</w:t>
      </w:r>
      <w:r w:rsidR="002F0A20">
        <w:rPr>
          <w:rFonts w:ascii="Times New Roman" w:hAnsi="Times New Roman" w:cs="Times New Roman"/>
          <w:sz w:val="24"/>
          <w:szCs w:val="24"/>
        </w:rPr>
        <w:fldChar w:fldCharType="end"/>
      </w:r>
      <w:r w:rsidR="00956690">
        <w:rPr>
          <w:rFonts w:ascii="Times New Roman" w:hAnsi="Times New Roman" w:cs="Times New Roman"/>
          <w:sz w:val="24"/>
          <w:szCs w:val="24"/>
        </w:rPr>
        <w:t>.</w:t>
      </w:r>
      <w:r w:rsidR="00DD0472">
        <w:rPr>
          <w:rStyle w:val="FootnoteReference"/>
          <w:rFonts w:ascii="Times New Roman" w:hAnsi="Times New Roman" w:cs="Times New Roman"/>
          <w:sz w:val="24"/>
          <w:szCs w:val="24"/>
        </w:rPr>
        <w:footnoteReference w:id="150"/>
      </w:r>
      <w:r w:rsidR="00956690">
        <w:rPr>
          <w:rFonts w:ascii="Times New Roman" w:hAnsi="Times New Roman" w:cs="Times New Roman"/>
          <w:sz w:val="24"/>
          <w:szCs w:val="24"/>
        </w:rPr>
        <w:t xml:space="preserve"> Of course this is not to say that no novels were being produced in Spain</w:t>
      </w:r>
      <w:r w:rsidR="00A879F1">
        <w:rPr>
          <w:rFonts w:ascii="Times New Roman" w:hAnsi="Times New Roman" w:cs="Times New Roman"/>
          <w:sz w:val="24"/>
          <w:szCs w:val="24"/>
        </w:rPr>
        <w:t xml:space="preserve"> prior to 1868</w:t>
      </w:r>
      <w:r w:rsidR="00956690">
        <w:rPr>
          <w:rFonts w:ascii="Times New Roman" w:hAnsi="Times New Roman" w:cs="Times New Roman"/>
          <w:sz w:val="24"/>
          <w:szCs w:val="24"/>
        </w:rPr>
        <w:t>.</w:t>
      </w:r>
      <w:r w:rsidR="00C076FE">
        <w:rPr>
          <w:rFonts w:ascii="Times New Roman" w:hAnsi="Times New Roman" w:cs="Times New Roman"/>
          <w:sz w:val="24"/>
          <w:szCs w:val="24"/>
        </w:rPr>
        <w:t xml:space="preserve"> E</w:t>
      </w:r>
      <w:r w:rsidR="003A6D8A">
        <w:rPr>
          <w:rFonts w:ascii="Times New Roman" w:hAnsi="Times New Roman" w:cs="Times New Roman"/>
          <w:sz w:val="24"/>
          <w:szCs w:val="24"/>
        </w:rPr>
        <w:t>ven Ferreras confers a place to</w:t>
      </w:r>
      <w:r w:rsidR="00C076FE">
        <w:rPr>
          <w:rFonts w:ascii="Times New Roman" w:hAnsi="Times New Roman" w:cs="Times New Roman"/>
          <w:sz w:val="24"/>
          <w:szCs w:val="24"/>
        </w:rPr>
        <w:t xml:space="preserve"> </w:t>
      </w:r>
      <w:commentRangeStart w:id="25"/>
      <w:r w:rsidR="00C076FE">
        <w:rPr>
          <w:rFonts w:ascii="Times New Roman" w:hAnsi="Times New Roman" w:cs="Times New Roman"/>
          <w:sz w:val="24"/>
          <w:szCs w:val="24"/>
        </w:rPr>
        <w:t xml:space="preserve">Fernán Caballero </w:t>
      </w:r>
      <w:commentRangeEnd w:id="25"/>
      <w:r w:rsidR="00B126A3">
        <w:rPr>
          <w:rStyle w:val="CommentReference"/>
        </w:rPr>
        <w:commentReference w:id="25"/>
      </w:r>
      <w:r w:rsidR="00C076FE">
        <w:rPr>
          <w:rFonts w:ascii="Times New Roman" w:hAnsi="Times New Roman" w:cs="Times New Roman"/>
          <w:sz w:val="24"/>
          <w:szCs w:val="24"/>
        </w:rPr>
        <w:t xml:space="preserve">(1796-1877) </w:t>
      </w:r>
      <w:r w:rsidR="003A6D8A">
        <w:rPr>
          <w:rFonts w:ascii="Times New Roman" w:hAnsi="Times New Roman" w:cs="Times New Roman"/>
          <w:sz w:val="24"/>
          <w:szCs w:val="24"/>
        </w:rPr>
        <w:t>as a realist novelist preceding Benito Pérez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3A6D8A">
        <w:rPr>
          <w:rFonts w:ascii="Times New Roman" w:hAnsi="Times New Roman" w:cs="Times New Roman"/>
          <w:sz w:val="24"/>
          <w:szCs w:val="24"/>
        </w:rPr>
        <w:t xml:space="preserve"> who is often viewed as the founder of the Realist novel in Spain.</w:t>
      </w:r>
      <w:r w:rsidR="00956690">
        <w:rPr>
          <w:rFonts w:ascii="Times New Roman" w:hAnsi="Times New Roman" w:cs="Times New Roman"/>
          <w:sz w:val="24"/>
          <w:szCs w:val="24"/>
        </w:rPr>
        <w:t xml:space="preserve"> </w:t>
      </w:r>
    </w:p>
    <w:p w14:paraId="0FE0C004" w14:textId="337C355D" w:rsidR="00F14C85" w:rsidRPr="00B44106" w:rsidRDefault="00F14C85" w:rsidP="00F1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Fernán Caballero</w:t>
      </w:r>
      <w:r w:rsidR="00A879F1">
        <w:rPr>
          <w:rFonts w:ascii="Times New Roman" w:hAnsi="Times New Roman" w:cs="Times New Roman"/>
          <w:sz w:val="24"/>
          <w:szCs w:val="24"/>
        </w:rPr>
        <w:t xml:space="preserve"> </w:t>
      </w:r>
      <w:r>
        <w:rPr>
          <w:rFonts w:ascii="Times New Roman" w:hAnsi="Times New Roman" w:cs="Times New Roman"/>
          <w:sz w:val="24"/>
          <w:szCs w:val="24"/>
        </w:rPr>
        <w:t xml:space="preserve">is perhaps the most eminent storyteller at the time Aguilera composes </w:t>
      </w:r>
      <w:r w:rsidRPr="00C03CDF">
        <w:rPr>
          <w:rFonts w:ascii="Times New Roman" w:hAnsi="Times New Roman" w:cs="Times New Roman"/>
          <w:i/>
          <w:sz w:val="24"/>
          <w:szCs w:val="24"/>
        </w:rPr>
        <w:t>Proverbios</w:t>
      </w:r>
      <w:r>
        <w:rPr>
          <w:rFonts w:ascii="Times New Roman" w:hAnsi="Times New Roman" w:cs="Times New Roman"/>
          <w:sz w:val="24"/>
          <w:szCs w:val="24"/>
        </w:rPr>
        <w:t>, making her relevance here unquestionable. Although no correspondence exists between Fernán and Aguilera, both were defenders of a common purpose that sought to pointing out vices</w:t>
      </w:r>
      <w:r w:rsidR="006C48C7">
        <w:rPr>
          <w:rFonts w:ascii="Times New Roman" w:hAnsi="Times New Roman" w:cs="Times New Roman"/>
          <w:sz w:val="24"/>
          <w:szCs w:val="24"/>
        </w:rPr>
        <w:t xml:space="preserve"> and virtues</w:t>
      </w:r>
      <w:r>
        <w:rPr>
          <w:rFonts w:ascii="Times New Roman" w:hAnsi="Times New Roman" w:cs="Times New Roman"/>
          <w:sz w:val="24"/>
          <w:szCs w:val="24"/>
        </w:rPr>
        <w:t xml:space="preserve"> in Spanish society. We recall Aguilera’s literary pledge in </w:t>
      </w:r>
      <w:r>
        <w:rPr>
          <w:rFonts w:ascii="Times New Roman" w:hAnsi="Times New Roman" w:cs="Times New Roman"/>
          <w:i/>
          <w:sz w:val="24"/>
          <w:szCs w:val="24"/>
        </w:rPr>
        <w:t>Ecos</w:t>
      </w:r>
      <w:r>
        <w:rPr>
          <w:rFonts w:ascii="Times New Roman" w:hAnsi="Times New Roman" w:cs="Times New Roman"/>
          <w:sz w:val="24"/>
          <w:szCs w:val="24"/>
        </w:rPr>
        <w:t xml:space="preserve"> in 1849 that </w:t>
      </w:r>
      <w:r>
        <w:rPr>
          <w:rFonts w:ascii="Times New Roman" w:hAnsi="Times New Roman" w:cs="Times New Roman"/>
          <w:sz w:val="24"/>
          <w:szCs w:val="24"/>
        </w:rPr>
        <w:lastRenderedPageBreak/>
        <w:t>resonates in subsequent works</w:t>
      </w:r>
      <w:r w:rsidR="00603DCE">
        <w:rPr>
          <w:rFonts w:ascii="Times New Roman" w:hAnsi="Times New Roman" w:cs="Times New Roman"/>
          <w:sz w:val="24"/>
          <w:szCs w:val="24"/>
        </w:rPr>
        <w:t xml:space="preserve">, even </w:t>
      </w:r>
      <w:r w:rsidR="00603DCE" w:rsidRPr="00603DCE">
        <w:rPr>
          <w:rFonts w:ascii="Times New Roman" w:hAnsi="Times New Roman" w:cs="Times New Roman"/>
          <w:i/>
          <w:sz w:val="24"/>
          <w:szCs w:val="24"/>
        </w:rPr>
        <w:t>Proberbios</w:t>
      </w:r>
      <w:r w:rsidR="00603DCE">
        <w:rPr>
          <w:rFonts w:ascii="Times New Roman" w:hAnsi="Times New Roman" w:cs="Times New Roman"/>
          <w:sz w:val="24"/>
          <w:szCs w:val="24"/>
        </w:rPr>
        <w:t xml:space="preserve"> as we shall see</w:t>
      </w:r>
      <w:r>
        <w:rPr>
          <w:rFonts w:ascii="Times New Roman" w:hAnsi="Times New Roman" w:cs="Times New Roman"/>
          <w:sz w:val="24"/>
          <w:szCs w:val="24"/>
        </w:rPr>
        <w:t xml:space="preserve">: </w:t>
      </w:r>
      <w:r w:rsidR="00603DCE">
        <w:rPr>
          <w:rFonts w:ascii="Times New Roman" w:hAnsi="Times New Roman" w:cs="Times New Roman"/>
          <w:sz w:val="24"/>
          <w:szCs w:val="24"/>
        </w:rPr>
        <w:t xml:space="preserve">to </w:t>
      </w:r>
      <w:r>
        <w:rPr>
          <w:rFonts w:ascii="Times New Roman" w:hAnsi="Times New Roman" w:cs="Times New Roman"/>
          <w:sz w:val="24"/>
          <w:szCs w:val="24"/>
        </w:rPr>
        <w:t xml:space="preserve">acquaint oneself with society and </w:t>
      </w:r>
      <w:r w:rsidRPr="004F2044">
        <w:rPr>
          <w:rFonts w:ascii="Times New Roman" w:hAnsi="Times New Roman" w:cs="Times New Roman"/>
          <w:sz w:val="24"/>
          <w:szCs w:val="24"/>
        </w:rPr>
        <w:t xml:space="preserve">investigate </w:t>
      </w:r>
      <w:r>
        <w:rPr>
          <w:rFonts w:ascii="Times New Roman" w:hAnsi="Times New Roman" w:cs="Times New Roman"/>
          <w:sz w:val="24"/>
          <w:szCs w:val="24"/>
        </w:rPr>
        <w:t xml:space="preserve">the </w:t>
      </w:r>
      <w:r w:rsidRPr="004F2044">
        <w:rPr>
          <w:rFonts w:ascii="Times New Roman" w:hAnsi="Times New Roman" w:cs="Times New Roman"/>
          <w:sz w:val="24"/>
          <w:szCs w:val="24"/>
        </w:rPr>
        <w:t xml:space="preserve">vices </w:t>
      </w:r>
      <w:r>
        <w:rPr>
          <w:rFonts w:ascii="Times New Roman" w:hAnsi="Times New Roman" w:cs="Times New Roman"/>
          <w:sz w:val="24"/>
          <w:szCs w:val="24"/>
        </w:rPr>
        <w:t xml:space="preserve">and virtues that respectively </w:t>
      </w:r>
      <w:r w:rsidRPr="004F2044">
        <w:rPr>
          <w:rFonts w:ascii="Times New Roman" w:hAnsi="Times New Roman" w:cs="Times New Roman"/>
          <w:sz w:val="24"/>
          <w:szCs w:val="24"/>
        </w:rPr>
        <w:t xml:space="preserve">corrode </w:t>
      </w:r>
      <w:r>
        <w:rPr>
          <w:rFonts w:ascii="Times New Roman" w:hAnsi="Times New Roman" w:cs="Times New Roman"/>
          <w:sz w:val="24"/>
          <w:szCs w:val="24"/>
        </w:rPr>
        <w:t>and honor it (</w:t>
      </w:r>
      <w:r w:rsidR="00603DCE" w:rsidRPr="00603DCE">
        <w:rPr>
          <w:rFonts w:ascii="Times New Roman" w:hAnsi="Times New Roman" w:cs="Times New Roman"/>
          <w:i/>
          <w:sz w:val="24"/>
          <w:szCs w:val="24"/>
        </w:rPr>
        <w:t>Ecos</w:t>
      </w:r>
      <w:r w:rsidR="00603DCE">
        <w:rPr>
          <w:rFonts w:ascii="Times New Roman" w:hAnsi="Times New Roman" w:cs="Times New Roman"/>
          <w:sz w:val="24"/>
          <w:szCs w:val="24"/>
        </w:rPr>
        <w:t xml:space="preserve"> </w:t>
      </w:r>
      <w:r>
        <w:rPr>
          <w:rFonts w:ascii="Times New Roman" w:hAnsi="Times New Roman" w:cs="Times New Roman"/>
          <w:sz w:val="24"/>
          <w:szCs w:val="24"/>
        </w:rPr>
        <w:t xml:space="preserve">x-xi). One encounters a similar analytical commitment in the words of Fernán Caballero, namely in her novel </w:t>
      </w:r>
      <w:r>
        <w:rPr>
          <w:rFonts w:ascii="Times New Roman" w:hAnsi="Times New Roman" w:cs="Times New Roman"/>
          <w:i/>
          <w:sz w:val="24"/>
          <w:szCs w:val="24"/>
        </w:rPr>
        <w:t xml:space="preserve">La </w:t>
      </w:r>
      <w:r w:rsidRPr="00451889">
        <w:rPr>
          <w:rFonts w:ascii="Times New Roman" w:hAnsi="Times New Roman" w:cs="Times New Roman"/>
          <w:sz w:val="24"/>
          <w:szCs w:val="24"/>
        </w:rPr>
        <w:t>Gaviota</w:t>
      </w:r>
      <w:r>
        <w:rPr>
          <w:rFonts w:ascii="Times New Roman" w:hAnsi="Times New Roman" w:cs="Times New Roman"/>
          <w:sz w:val="24"/>
          <w:szCs w:val="24"/>
        </w:rPr>
        <w:t xml:space="preserve">, written in 1849, in which she claims to “give an exact, truthful and genuine idea of Spain, and especially of the current state of its society […]”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ExcludeAuth="1"&gt;&lt;Author&gt;Caballero&lt;/Author&gt;&lt;Year&gt;1907&lt;/Year&gt;&lt;RecNum&gt;139&lt;/RecNum&gt;&lt;Pages&gt;v&lt;/Pages&gt;&lt;DisplayText&gt;(v)&lt;/DisplayText&gt;&lt;record&gt;&lt;rec-number&gt;139&lt;/rec-number&gt;&lt;foreign-keys&gt;&lt;key app="EN" db-id="5xstxsde6rdp5yexss8vfsa6zwr5fd5z52vs" timestamp="1479357362"&gt;139&lt;/key&gt;&lt;/foreign-keys&gt;&lt;ref-type name="Book"&gt;6&lt;/ref-type&gt;&lt;contributors&gt;&lt;authors&gt;&lt;author&gt;Caballero, Fernán&lt;/author&gt;&lt;/authors&gt;&lt;/contributors&gt;&lt;titles&gt;&lt;title&gt;La gaviota&lt;/title&gt;&lt;/titles&gt;&lt;pages&gt;2 v. in 1&lt;/pages&gt;&lt;number&gt;2 v. in 1&lt;/number&gt;&lt;dates&gt;&lt;year&gt;1907&lt;/year&gt;&lt;/dates&gt;&lt;pub-location&gt;Madrid&lt;/pub-location&gt;&lt;publisher&gt;Libreria de Antonio Romero&lt;/publisher&gt;&lt;urls&gt;&lt;related-urls&gt;&lt;url&gt;http://hdl.handle.net/10111/UIUCOCA:lagaviotanovelao00caba&lt;/url&gt;&lt;url&gt;//catalog.hathitrust.org/Record/101720732&lt;/url&gt;&lt;url&gt;http://hdl.handle.net/2027/uiuo.ark:/13960/t77t2gz46&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w:t>
      </w:r>
      <w:r>
        <w:rPr>
          <w:rFonts w:ascii="Times New Roman" w:hAnsi="Times New Roman" w:cs="Times New Roman"/>
          <w:sz w:val="24"/>
          <w:szCs w:val="24"/>
        </w:rPr>
        <w:fldChar w:fldCharType="end"/>
      </w:r>
      <w:r w:rsidR="00603DCE">
        <w:rPr>
          <w:rFonts w:ascii="Times New Roman" w:hAnsi="Times New Roman" w:cs="Times New Roman"/>
          <w:sz w:val="24"/>
          <w:szCs w:val="24"/>
        </w:rPr>
        <w:t>, ushering in, in a sense, the realist novel</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51"/>
      </w:r>
      <w:r>
        <w:rPr>
          <w:rFonts w:ascii="Times New Roman" w:hAnsi="Times New Roman" w:cs="Times New Roman"/>
          <w:sz w:val="24"/>
          <w:szCs w:val="24"/>
        </w:rPr>
        <w:t xml:space="preserve"> In addition, concerning her novels, she wrote “they are portraits of characters, of the ridiculous vices of the era and of the beautiful virtues (qualities) that are disappearing </w:t>
      </w:r>
      <w:r>
        <w:rPr>
          <w:rFonts w:ascii="Times New Roman" w:hAnsi="Times New Roman" w:cs="Times New Roman"/>
          <w:sz w:val="24"/>
          <w:szCs w:val="24"/>
        </w:rPr>
        <w:fldChar w:fldCharType="begin"/>
      </w:r>
      <w:r w:rsidR="00603DCE">
        <w:rPr>
          <w:rFonts w:ascii="Times New Roman" w:hAnsi="Times New Roman" w:cs="Times New Roman"/>
          <w:sz w:val="24"/>
          <w:szCs w:val="24"/>
        </w:rPr>
        <w:instrText xml:space="preserve"> ADDIN EN.CITE &lt;EndNote&gt;&lt;Cite&gt;&lt;Author&gt;Comellas Aguirrezábal&lt;/Author&gt;&lt;Year&gt;2011&lt;/Year&gt;&lt;RecNum&gt;138&lt;/RecNum&gt;&lt;Prefix&gt;cited en &lt;/Prefix&gt;&lt;Pages&gt;776&lt;/Pages&gt;&lt;DisplayText&gt;(cited en Comellas Aguirrezábal and Román Guitérrez 776)&lt;/DisplayText&gt;&lt;record&gt;&lt;rec-number&gt;138&lt;/rec-number&gt;&lt;foreign-keys&gt;&lt;key app="EN" db-id="5xstxsde6rdp5yexss8vfsa6zwr5fd5z52vs" timestamp="1479277208"&gt;138&lt;/key&gt;&lt;/foreign-keys&gt;&lt;ref-type name="Book Section"&gt;5&lt;/ref-type&gt;&lt;contributors&gt;&lt;authors&gt;&lt;author&gt;Comellas Aguirrezábal, Mercedes&lt;/author&gt;&lt;author&gt;Román Guitérrez, Isabel&lt;/author&gt;&lt;/authors&gt;&lt;secondary-authors&gt;&lt;author&gt;Rodríguez Gutiérrez, Borja&lt;/author&gt;&lt;author&gt;Gutiérrez Sebastián, Raquel&lt;/author&gt;&lt;/secondary-authors&gt;&lt;/contributors&gt;&lt;titles&gt;&lt;title&gt;La novela como género pictórico: Fernán Caballero&lt;/title&gt;&lt;secondary-title&gt;Literatura ilustrada decimonónica: 57 persepctivas&lt;/secondary-title&gt;&lt;/titles&gt;&lt;dates&gt;&lt;year&gt;2011&lt;/year&gt;&lt;/dates&gt;&lt;pub-location&gt;Santander&lt;/pub-location&gt;&lt;publisher&gt;PUbliCan-Universidad de Cantabria&lt;/publisher&gt;&lt;urls&gt;&lt;/urls&gt;&lt;/record&gt;&lt;/Cite&gt;&lt;/EndNote&gt;</w:instrText>
      </w:r>
      <w:r>
        <w:rPr>
          <w:rFonts w:ascii="Times New Roman" w:hAnsi="Times New Roman" w:cs="Times New Roman"/>
          <w:sz w:val="24"/>
          <w:szCs w:val="24"/>
        </w:rPr>
        <w:fldChar w:fldCharType="separate"/>
      </w:r>
      <w:r w:rsidR="00603DCE">
        <w:rPr>
          <w:rFonts w:ascii="Times New Roman" w:hAnsi="Times New Roman" w:cs="Times New Roman"/>
          <w:noProof/>
          <w:sz w:val="24"/>
          <w:szCs w:val="24"/>
        </w:rPr>
        <w:t>(cited en Comellas Aguirrezábal and Román Guitérrez 776)</w:t>
      </w:r>
      <w:r>
        <w:rPr>
          <w:rFonts w:ascii="Times New Roman" w:hAnsi="Times New Roman" w:cs="Times New Roman"/>
          <w:sz w:val="24"/>
          <w:szCs w:val="24"/>
        </w:rPr>
        <w:fldChar w:fldCharType="end"/>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52"/>
      </w:r>
      <w:r>
        <w:rPr>
          <w:rFonts w:ascii="Times New Roman" w:hAnsi="Times New Roman" w:cs="Times New Roman"/>
          <w:sz w:val="24"/>
          <w:szCs w:val="24"/>
        </w:rPr>
        <w:t xml:space="preserve"> </w:t>
      </w:r>
    </w:p>
    <w:p w14:paraId="3C330FA0" w14:textId="424B07F9" w:rsidR="00F14C85" w:rsidRDefault="00F14C85" w:rsidP="00F1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Fernán Caballero is generally thought of as one of the eminent storytellers of the 19</w:t>
      </w:r>
      <w:r w:rsidRPr="00E72F8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although she and Aguilera share common perspectives on virtue and vices, Aguilera is rarely </w:t>
      </w:r>
      <w:r w:rsidR="00603DCE">
        <w:rPr>
          <w:rFonts w:ascii="Times New Roman" w:hAnsi="Times New Roman" w:cs="Times New Roman"/>
          <w:sz w:val="24"/>
          <w:szCs w:val="24"/>
        </w:rPr>
        <w:t>discussed</w:t>
      </w:r>
      <w:r>
        <w:rPr>
          <w:rFonts w:ascii="Times New Roman" w:hAnsi="Times New Roman" w:cs="Times New Roman"/>
          <w:sz w:val="24"/>
          <w:szCs w:val="24"/>
        </w:rPr>
        <w:t xml:space="preserve"> beside her. This is, in part, due to the wide focus on his poetry and their overshadowing of his short stories, at least up until the publication of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Pr>
          <w:rFonts w:ascii="Times New Roman" w:hAnsi="Times New Roman" w:cs="Times New Roman"/>
          <w:sz w:val="24"/>
          <w:szCs w:val="24"/>
        </w:rPr>
        <w:t xml:space="preserve"> Goyanes’ </w:t>
      </w:r>
      <w:r w:rsidRPr="00980192">
        <w:rPr>
          <w:rFonts w:ascii="Times New Roman" w:hAnsi="Times New Roman" w:cs="Times New Roman"/>
          <w:i/>
          <w:sz w:val="24"/>
          <w:szCs w:val="24"/>
        </w:rPr>
        <w:t xml:space="preserve">El cuento español en el siglo XIX </w:t>
      </w:r>
      <w:r>
        <w:rPr>
          <w:rFonts w:ascii="Times New Roman" w:hAnsi="Times New Roman" w:cs="Times New Roman"/>
          <w:sz w:val="24"/>
          <w:szCs w:val="24"/>
        </w:rPr>
        <w:t>(1949).</w:t>
      </w:r>
      <w:r w:rsidR="00125156">
        <w:rPr>
          <w:rFonts w:ascii="Times New Roman" w:hAnsi="Times New Roman" w:cs="Times New Roman"/>
          <w:sz w:val="24"/>
          <w:szCs w:val="24"/>
        </w:rPr>
        <w:t xml:space="preserve"> </w:t>
      </w:r>
      <w:r>
        <w:rPr>
          <w:rFonts w:ascii="Times New Roman" w:hAnsi="Times New Roman" w:cs="Times New Roman"/>
          <w:sz w:val="24"/>
          <w:szCs w:val="24"/>
        </w:rPr>
        <w:t xml:space="preserve">Esteban Gutiérrez Díaz-Bernardo in his </w:t>
      </w:r>
      <w:r>
        <w:rPr>
          <w:rFonts w:ascii="Times New Roman" w:hAnsi="Times New Roman" w:cs="Times New Roman"/>
          <w:i/>
          <w:sz w:val="24"/>
          <w:szCs w:val="24"/>
        </w:rPr>
        <w:t xml:space="preserve">El cuento español del siglo XIX </w:t>
      </w:r>
      <w:r>
        <w:rPr>
          <w:rFonts w:ascii="Times New Roman" w:hAnsi="Times New Roman" w:cs="Times New Roman"/>
          <w:sz w:val="24"/>
          <w:szCs w:val="24"/>
        </w:rPr>
        <w:t>labels Aguilera a transitionary author alongside others, such as Antonio de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Pr>
          <w:rFonts w:ascii="Times New Roman" w:hAnsi="Times New Roman" w:cs="Times New Roman"/>
          <w:sz w:val="24"/>
          <w:szCs w:val="24"/>
        </w:rPr>
        <w:t>, Jose de Selgas y Carrasco and Victor Balaguer</w:t>
      </w:r>
      <w:r w:rsidR="006135B2">
        <w:rPr>
          <w:rFonts w:ascii="Times New Roman" w:hAnsi="Times New Roman" w:cs="Times New Roman"/>
          <w:sz w:val="24"/>
          <w:szCs w:val="24"/>
        </w:rPr>
        <w:fldChar w:fldCharType="begin"/>
      </w:r>
      <w:r w:rsidR="006135B2">
        <w:instrText xml:space="preserve"> XE "</w:instrText>
      </w:r>
      <w:r w:rsidR="006135B2">
        <w:rPr>
          <w:rFonts w:ascii="Times New Roman" w:hAnsi="Times New Roman" w:cs="Times New Roman"/>
          <w:sz w:val="24"/>
          <w:szCs w:val="24"/>
        </w:rPr>
        <w:instrText>Balaguer, Victor</w:instrText>
      </w:r>
      <w:r w:rsidR="006135B2">
        <w:instrText xml:space="preserve">" \b </w:instrText>
      </w:r>
      <w:r w:rsidR="006135B2">
        <w:rPr>
          <w:rFonts w:ascii="Times New Roman" w:hAnsi="Times New Roman" w:cs="Times New Roman"/>
          <w:sz w:val="24"/>
          <w:szCs w:val="24"/>
        </w:rPr>
        <w:fldChar w:fldCharType="end"/>
      </w:r>
      <w:r>
        <w:rPr>
          <w:rFonts w:ascii="Times New Roman" w:hAnsi="Times New Roman" w:cs="Times New Roman"/>
          <w:sz w:val="24"/>
          <w:szCs w:val="24"/>
        </w:rPr>
        <w:t>. He characterizes these authors as Romantic writers who had already began publishing in the 30s and 40s and who continued on to write narratives throughout the mid-century. As mentioned in chapter 2, these same group of writers have been linked for their kinship in poetry, especially the popular ballad.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Pr>
          <w:rFonts w:ascii="Times New Roman" w:hAnsi="Times New Roman" w:cs="Times New Roman"/>
          <w:sz w:val="24"/>
          <w:szCs w:val="24"/>
        </w:rPr>
        <w:t xml:space="preserve"> and Aguilera, apart from the literary gatherings they both frequented upon the latter’s arrival in Madrid, as mentioned </w:t>
      </w:r>
      <w:r w:rsidR="00125156">
        <w:rPr>
          <w:rFonts w:ascii="Times New Roman" w:hAnsi="Times New Roman" w:cs="Times New Roman"/>
          <w:sz w:val="24"/>
          <w:szCs w:val="24"/>
        </w:rPr>
        <w:t xml:space="preserve">also </w:t>
      </w:r>
      <w:r>
        <w:rPr>
          <w:rFonts w:ascii="Times New Roman" w:hAnsi="Times New Roman" w:cs="Times New Roman"/>
          <w:sz w:val="24"/>
          <w:szCs w:val="24"/>
        </w:rPr>
        <w:t xml:space="preserve">in chapter 2, share many points of commonalities especially when we consider that both produced famous </w:t>
      </w:r>
      <w:r w:rsidRPr="005B56B0">
        <w:rPr>
          <w:rFonts w:ascii="Times New Roman" w:hAnsi="Times New Roman" w:cs="Times New Roman"/>
          <w:i/>
          <w:sz w:val="24"/>
          <w:szCs w:val="24"/>
        </w:rPr>
        <w:t xml:space="preserve">cantares </w:t>
      </w:r>
      <w:r>
        <w:rPr>
          <w:rFonts w:ascii="Times New Roman" w:hAnsi="Times New Roman" w:cs="Times New Roman"/>
          <w:sz w:val="24"/>
          <w:szCs w:val="24"/>
        </w:rPr>
        <w:t xml:space="preserve">and short stories along the same vein.  </w:t>
      </w:r>
    </w:p>
    <w:p w14:paraId="0DEB537B" w14:textId="0E5AD1BB" w:rsidR="00F14C85" w:rsidRDefault="00125156" w:rsidP="00F1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Returning to the figure of Fernán, just as she </w:t>
      </w:r>
      <w:r w:rsidR="00F14C85">
        <w:rPr>
          <w:rFonts w:ascii="Times New Roman" w:hAnsi="Times New Roman" w:cs="Times New Roman"/>
          <w:sz w:val="24"/>
          <w:szCs w:val="24"/>
        </w:rPr>
        <w:t>and Aguilera share commonalities in their social agenda, the worlds in which society plays</w:t>
      </w:r>
      <w:r>
        <w:rPr>
          <w:rFonts w:ascii="Times New Roman" w:hAnsi="Times New Roman" w:cs="Times New Roman"/>
          <w:sz w:val="24"/>
          <w:szCs w:val="24"/>
        </w:rPr>
        <w:t xml:space="preserve"> out</w:t>
      </w:r>
      <w:r w:rsidR="00F14C85">
        <w:rPr>
          <w:rFonts w:ascii="Times New Roman" w:hAnsi="Times New Roman" w:cs="Times New Roman"/>
          <w:sz w:val="24"/>
          <w:szCs w:val="24"/>
        </w:rPr>
        <w:t xml:space="preserve"> are somewhat different. Fernán Caballero’s representation of Spain is bound by her strong Catholic and traditional values, giving her description of society a certain sense of didactic idealism and subjectivism. Aguilera’s literary world is represented in a seemingly more objective view that disguises his didactic style. </w:t>
      </w:r>
      <w:r w:rsidR="00F14C85" w:rsidRPr="00E85076">
        <w:rPr>
          <w:rFonts w:ascii="Times New Roman" w:hAnsi="Times New Roman" w:cs="Times New Roman"/>
          <w:sz w:val="24"/>
          <w:szCs w:val="24"/>
        </w:rPr>
        <w:t>As</w:t>
      </w:r>
      <w:r w:rsidR="00F14C85">
        <w:rPr>
          <w:rFonts w:ascii="Times New Roman" w:hAnsi="Times New Roman" w:cs="Times New Roman"/>
          <w:sz w:val="24"/>
          <w:szCs w:val="24"/>
        </w:rPr>
        <w:t xml:space="preserve"> Estéban Gutierrez Diaz Bernardo notes, the didactic function behind the moral story becomes increasingly less explicit in the followers of Fernán Caballero throughout the 19</w:t>
      </w:r>
      <w:r w:rsidR="00F14C85" w:rsidRPr="00CE5D4B">
        <w:rPr>
          <w:rFonts w:ascii="Times New Roman" w:hAnsi="Times New Roman" w:cs="Times New Roman"/>
          <w:sz w:val="24"/>
          <w:szCs w:val="24"/>
          <w:vertAlign w:val="superscript"/>
        </w:rPr>
        <w:t>th</w:t>
      </w:r>
      <w:r w:rsidR="00F14C85">
        <w:rPr>
          <w:rFonts w:ascii="Times New Roman" w:hAnsi="Times New Roman" w:cs="Times New Roman"/>
          <w:sz w:val="24"/>
          <w:szCs w:val="24"/>
        </w:rPr>
        <w:t xml:space="preserve"> century </w:t>
      </w:r>
      <w:r w:rsidR="00F14C85">
        <w:rPr>
          <w:rFonts w:ascii="Times New Roman" w:hAnsi="Times New Roman" w:cs="Times New Roman"/>
          <w:sz w:val="24"/>
          <w:szCs w:val="24"/>
        </w:rPr>
        <w:fldChar w:fldCharType="begin"/>
      </w:r>
      <w:r w:rsidR="00F14C85">
        <w:rPr>
          <w:rFonts w:ascii="Times New Roman" w:hAnsi="Times New Roman" w:cs="Times New Roman"/>
          <w:sz w:val="24"/>
          <w:szCs w:val="24"/>
        </w:rPr>
        <w:instrText xml:space="preserve"> ADDIN EN.CITE &lt;EndNote&gt;&lt;Cite ExcludeAuth="1"&gt;&lt;Author&gt;Gutiérrez Díaz-Bernardo&lt;/Author&gt;&lt;Year&gt;2003&lt;/Year&gt;&lt;RecNum&gt;140&lt;/RecNum&gt;&lt;Pages&gt;254&lt;/Pages&gt;&lt;DisplayText&gt;(254)&lt;/DisplayText&gt;&lt;record&gt;&lt;rec-number&gt;140&lt;/rec-number&gt;&lt;foreign-keys&gt;&lt;key app="EN" db-id="5xstxsde6rdp5yexss8vfsa6zwr5fd5z52vs" timestamp="1479368940"&gt;140&lt;/key&gt;&lt;/foreign-keys&gt;&lt;ref-type name="Book"&gt;6&lt;/ref-type&gt;&lt;contributors&gt;&lt;authors&gt;&lt;author&gt;Gutiérrez Díaz-Bernardo, Esteban&lt;/author&gt;&lt;/authors&gt;&lt;/contributors&gt;&lt;titles&gt;&lt;title&gt;El cuento español del siglo XIX&lt;/title&gt;&lt;/titles&gt;&lt;dates&gt;&lt;year&gt;2003&lt;/year&gt;&lt;/dates&gt;&lt;pub-location&gt;Madrid&lt;/pub-location&gt;&lt;publisher&gt;Laberinto, S.L.&lt;/publisher&gt;&lt;urls&gt;&lt;/urls&gt;&lt;/record&gt;&lt;/Cite&gt;&lt;/EndNote&gt;</w:instrText>
      </w:r>
      <w:r w:rsidR="00F14C85">
        <w:rPr>
          <w:rFonts w:ascii="Times New Roman" w:hAnsi="Times New Roman" w:cs="Times New Roman"/>
          <w:sz w:val="24"/>
          <w:szCs w:val="24"/>
        </w:rPr>
        <w:fldChar w:fldCharType="separate"/>
      </w:r>
      <w:r w:rsidR="00F14C85">
        <w:rPr>
          <w:rFonts w:ascii="Times New Roman" w:hAnsi="Times New Roman" w:cs="Times New Roman"/>
          <w:noProof/>
          <w:sz w:val="24"/>
          <w:szCs w:val="24"/>
        </w:rPr>
        <w:t>(254)</w:t>
      </w:r>
      <w:r w:rsidR="00F14C85">
        <w:rPr>
          <w:rFonts w:ascii="Times New Roman" w:hAnsi="Times New Roman" w:cs="Times New Roman"/>
          <w:sz w:val="24"/>
          <w:szCs w:val="24"/>
        </w:rPr>
        <w:fldChar w:fldCharType="end"/>
      </w:r>
      <w:r w:rsidR="00F14C85">
        <w:rPr>
          <w:rFonts w:ascii="Times New Roman" w:hAnsi="Times New Roman" w:cs="Times New Roman"/>
          <w:sz w:val="24"/>
          <w:szCs w:val="24"/>
        </w:rPr>
        <w:t>. This brings Aguilera closer to Realism and the novel, at least when we consider the representation of society</w:t>
      </w:r>
      <w:r>
        <w:rPr>
          <w:rFonts w:ascii="Times New Roman" w:hAnsi="Times New Roman" w:cs="Times New Roman"/>
          <w:sz w:val="24"/>
          <w:szCs w:val="24"/>
        </w:rPr>
        <w:t>, especially the middle class</w:t>
      </w:r>
      <w:r w:rsidR="00F14C85">
        <w:rPr>
          <w:rFonts w:ascii="Times New Roman" w:hAnsi="Times New Roman" w:cs="Times New Roman"/>
          <w:sz w:val="24"/>
          <w:szCs w:val="24"/>
        </w:rPr>
        <w:t xml:space="preserve"> in </w:t>
      </w:r>
      <w:r w:rsidR="00F14C85">
        <w:rPr>
          <w:rFonts w:ascii="Times New Roman" w:hAnsi="Times New Roman" w:cs="Times New Roman"/>
          <w:i/>
          <w:sz w:val="24"/>
          <w:szCs w:val="24"/>
        </w:rPr>
        <w:t>Proverbios</w:t>
      </w:r>
      <w:r>
        <w:rPr>
          <w:rFonts w:ascii="Times New Roman" w:hAnsi="Times New Roman" w:cs="Times New Roman"/>
          <w:sz w:val="24"/>
          <w:szCs w:val="24"/>
        </w:rPr>
        <w:t xml:space="preserve">, as </w:t>
      </w:r>
      <w:r w:rsidR="00CD0942">
        <w:rPr>
          <w:rFonts w:ascii="Times New Roman" w:hAnsi="Times New Roman" w:cs="Times New Roman"/>
          <w:sz w:val="24"/>
          <w:szCs w:val="24"/>
        </w:rPr>
        <w:t>this class, according to Juan Ignacio Ferreras, is the central component of the modern novel of the 19</w:t>
      </w:r>
      <w:r w:rsidR="00CD0942" w:rsidRPr="00CD0942">
        <w:rPr>
          <w:rFonts w:ascii="Times New Roman" w:hAnsi="Times New Roman" w:cs="Times New Roman"/>
          <w:sz w:val="24"/>
          <w:szCs w:val="24"/>
          <w:vertAlign w:val="superscript"/>
        </w:rPr>
        <w:t>th</w:t>
      </w:r>
      <w:r w:rsidR="00CD0942">
        <w:rPr>
          <w:rFonts w:ascii="Times New Roman" w:hAnsi="Times New Roman" w:cs="Times New Roman"/>
          <w:sz w:val="24"/>
          <w:szCs w:val="24"/>
        </w:rPr>
        <w:t xml:space="preserve"> century </w:t>
      </w:r>
      <w:r w:rsidR="00CD0942">
        <w:rPr>
          <w:rFonts w:ascii="Times New Roman" w:hAnsi="Times New Roman" w:cs="Times New Roman"/>
          <w:sz w:val="24"/>
          <w:szCs w:val="24"/>
        </w:rPr>
        <w:fldChar w:fldCharType="begin"/>
      </w:r>
      <w:r w:rsidR="00CD0942">
        <w:rPr>
          <w:rFonts w:ascii="Times New Roman" w:hAnsi="Times New Roman" w:cs="Times New Roman"/>
          <w:sz w:val="24"/>
          <w:szCs w:val="24"/>
        </w:rPr>
        <w:instrText xml:space="preserve"> ADDIN EN.CITE &lt;EndNote&gt;&lt;Cite ExcludeAuth="1"&gt;&lt;Author&gt;Ferreras&lt;/Author&gt;&lt;Year&gt;1973&lt;/Year&gt;&lt;RecNum&gt;137&lt;/RecNum&gt;&lt;Pages&gt;311&lt;/Pages&gt;&lt;DisplayText&gt;(&lt;style face="italic"&gt;Los orígenes de la novela&lt;/style&gt; 311)&lt;/DisplayText&gt;&lt;record&gt;&lt;rec-number&gt;137&lt;/rec-number&gt;&lt;foreign-keys&gt;&lt;key app="EN" db-id="5xstxsde6rdp5yexss8vfsa6zwr5fd5z52vs" timestamp="1478642712"&gt;137&lt;/key&gt;&lt;/foreign-keys&gt;&lt;ref-type name="Book"&gt;6&lt;/ref-type&gt;&lt;contributors&gt;&lt;authors&gt;&lt;author&gt;Ferreras, Juan Ignacio&lt;/author&gt;&lt;/authors&gt;&lt;/contributors&gt;&lt;titles&gt;&lt;title&gt;Los orígenes de la novela decimonónica (1800-1830)&lt;/title&gt;&lt;short-title&gt;Los orígenes de la novela&lt;/short-title&gt;&lt;/titles&gt;&lt;dates&gt;&lt;year&gt;1973&lt;/year&gt;&lt;/dates&gt;&lt;pub-location&gt;Madrid&lt;/pub-location&gt;&lt;publisher&gt;Taurus, S.A.&lt;/publisher&gt;&lt;urls&gt;&lt;/urls&gt;&lt;/record&gt;&lt;/Cite&gt;&lt;/EndNote&gt;</w:instrText>
      </w:r>
      <w:r w:rsidR="00CD0942">
        <w:rPr>
          <w:rFonts w:ascii="Times New Roman" w:hAnsi="Times New Roman" w:cs="Times New Roman"/>
          <w:sz w:val="24"/>
          <w:szCs w:val="24"/>
        </w:rPr>
        <w:fldChar w:fldCharType="separate"/>
      </w:r>
      <w:r w:rsidR="00CD0942">
        <w:rPr>
          <w:rFonts w:ascii="Times New Roman" w:hAnsi="Times New Roman" w:cs="Times New Roman"/>
          <w:noProof/>
          <w:sz w:val="24"/>
          <w:szCs w:val="24"/>
        </w:rPr>
        <w:t>(</w:t>
      </w:r>
      <w:r w:rsidR="00CD0942" w:rsidRPr="00CD0942">
        <w:rPr>
          <w:rFonts w:ascii="Times New Roman" w:hAnsi="Times New Roman" w:cs="Times New Roman"/>
          <w:i/>
          <w:noProof/>
          <w:sz w:val="24"/>
          <w:szCs w:val="24"/>
        </w:rPr>
        <w:t>Los orígenes de la novela</w:t>
      </w:r>
      <w:r w:rsidR="00CD0942">
        <w:rPr>
          <w:rFonts w:ascii="Times New Roman" w:hAnsi="Times New Roman" w:cs="Times New Roman"/>
          <w:noProof/>
          <w:sz w:val="24"/>
          <w:szCs w:val="24"/>
        </w:rPr>
        <w:t xml:space="preserve"> 311)</w:t>
      </w:r>
      <w:r w:rsidR="00CD0942">
        <w:rPr>
          <w:rFonts w:ascii="Times New Roman" w:hAnsi="Times New Roman" w:cs="Times New Roman"/>
          <w:sz w:val="24"/>
          <w:szCs w:val="24"/>
        </w:rPr>
        <w:fldChar w:fldCharType="end"/>
      </w:r>
      <w:r w:rsidR="00F14C85">
        <w:rPr>
          <w:rFonts w:ascii="Times New Roman" w:hAnsi="Times New Roman" w:cs="Times New Roman"/>
          <w:sz w:val="24"/>
          <w:szCs w:val="24"/>
        </w:rPr>
        <w:t>. To this effect,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F14C85">
        <w:rPr>
          <w:rFonts w:ascii="Times New Roman" w:hAnsi="Times New Roman" w:cs="Times New Roman"/>
          <w:sz w:val="24"/>
          <w:szCs w:val="24"/>
        </w:rPr>
        <w:t xml:space="preserve"> Goyanes understands Aguilera’s </w:t>
      </w:r>
      <w:r w:rsidR="00F14C85">
        <w:rPr>
          <w:rFonts w:ascii="Times New Roman" w:hAnsi="Times New Roman" w:cs="Times New Roman"/>
          <w:i/>
          <w:sz w:val="24"/>
          <w:szCs w:val="24"/>
        </w:rPr>
        <w:t xml:space="preserve">Proverbios </w:t>
      </w:r>
      <w:r w:rsidR="00F14C85">
        <w:rPr>
          <w:rFonts w:ascii="Times New Roman" w:hAnsi="Times New Roman" w:cs="Times New Roman"/>
          <w:sz w:val="24"/>
          <w:szCs w:val="24"/>
        </w:rPr>
        <w:t xml:space="preserve">as one of the representative texts </w:t>
      </w:r>
      <w:r w:rsidR="00CD0942">
        <w:rPr>
          <w:rFonts w:ascii="Times New Roman" w:hAnsi="Times New Roman" w:cs="Times New Roman"/>
          <w:sz w:val="24"/>
          <w:szCs w:val="24"/>
        </w:rPr>
        <w:t>regarding the</w:t>
      </w:r>
      <w:r w:rsidR="00F14C85">
        <w:rPr>
          <w:rFonts w:ascii="Times New Roman" w:hAnsi="Times New Roman" w:cs="Times New Roman"/>
          <w:sz w:val="24"/>
          <w:szCs w:val="24"/>
        </w:rPr>
        <w:t xml:space="preserve"> period’s social atmosphere, asserting that this collection represented the contemporary social climate in a way that had not been previously accomplished in the short story alone</w:t>
      </w:r>
      <w:r w:rsidR="00F14C85">
        <w:rPr>
          <w:rFonts w:ascii="Times New Roman" w:hAnsi="Times New Roman" w:cs="Times New Roman"/>
          <w:i/>
          <w:sz w:val="24"/>
          <w:szCs w:val="24"/>
        </w:rPr>
        <w:t xml:space="preserve"> </w:t>
      </w:r>
      <w:r w:rsidR="00F14C85">
        <w:rPr>
          <w:rFonts w:ascii="Times New Roman" w:hAnsi="Times New Roman" w:cs="Times New Roman"/>
          <w:sz w:val="24"/>
          <w:szCs w:val="24"/>
        </w:rPr>
        <w:fldChar w:fldCharType="begin"/>
      </w:r>
      <w:r w:rsidR="00F14C85">
        <w:rPr>
          <w:rFonts w:ascii="Times New Roman" w:hAnsi="Times New Roman" w:cs="Times New Roman"/>
          <w:sz w:val="24"/>
          <w:szCs w:val="24"/>
        </w:rPr>
        <w:instrText xml:space="preserve"> ADDIN EN.CITE &lt;EndNote&gt;&lt;Cite ExcludeAuth="1"&gt;&lt;Author&gt;Baquero Goyanes&lt;/Author&gt;&lt;Year&gt;1949&lt;/Year&gt;&lt;RecNum&gt;31&lt;/RecNum&gt;&lt;Pages&gt;409&lt;/Pages&gt;&lt;DisplayText&gt;(&lt;style face="italic"&gt;El cuento español&lt;/style&gt; 409)&lt;/DisplayText&gt;&lt;record&gt;&lt;rec-number&gt;31&lt;/rec-number&gt;&lt;foreign-keys&gt;&lt;key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rsidR="00F14C85">
        <w:rPr>
          <w:rFonts w:ascii="Times New Roman" w:hAnsi="Times New Roman" w:cs="Times New Roman"/>
          <w:sz w:val="24"/>
          <w:szCs w:val="24"/>
        </w:rPr>
        <w:fldChar w:fldCharType="separate"/>
      </w:r>
      <w:r w:rsidR="00F14C85">
        <w:rPr>
          <w:rFonts w:ascii="Times New Roman" w:hAnsi="Times New Roman" w:cs="Times New Roman"/>
          <w:noProof/>
          <w:sz w:val="24"/>
          <w:szCs w:val="24"/>
        </w:rPr>
        <w:t>(</w:t>
      </w:r>
      <w:r w:rsidR="00F14C85" w:rsidRPr="00605D3C">
        <w:rPr>
          <w:rFonts w:ascii="Times New Roman" w:hAnsi="Times New Roman" w:cs="Times New Roman"/>
          <w:i/>
          <w:noProof/>
          <w:sz w:val="24"/>
          <w:szCs w:val="24"/>
        </w:rPr>
        <w:t>El cuento español</w:t>
      </w:r>
      <w:r w:rsidR="00F14C85">
        <w:rPr>
          <w:rFonts w:ascii="Times New Roman" w:hAnsi="Times New Roman" w:cs="Times New Roman"/>
          <w:noProof/>
          <w:sz w:val="24"/>
          <w:szCs w:val="24"/>
        </w:rPr>
        <w:t xml:space="preserve"> 409)</w:t>
      </w:r>
      <w:r w:rsidR="00F14C85">
        <w:rPr>
          <w:rFonts w:ascii="Times New Roman" w:hAnsi="Times New Roman" w:cs="Times New Roman"/>
          <w:sz w:val="24"/>
          <w:szCs w:val="24"/>
        </w:rPr>
        <w:fldChar w:fldCharType="end"/>
      </w:r>
      <w:r w:rsidR="00F14C85">
        <w:rPr>
          <w:rFonts w:ascii="Times New Roman" w:hAnsi="Times New Roman" w:cs="Times New Roman"/>
          <w:sz w:val="24"/>
          <w:szCs w:val="24"/>
        </w:rPr>
        <w:t xml:space="preserve">. </w:t>
      </w:r>
    </w:p>
    <w:p w14:paraId="17EE4DCF" w14:textId="18FDFCCD" w:rsidR="00F14C85" w:rsidRPr="002D42ED" w:rsidRDefault="00AA14DF" w:rsidP="002D4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But the social component manifested itself in a number of ways. </w:t>
      </w:r>
      <w:r w:rsidR="00F14C85">
        <w:rPr>
          <w:rFonts w:ascii="Times New Roman" w:hAnsi="Times New Roman" w:cs="Times New Roman"/>
          <w:sz w:val="24"/>
          <w:szCs w:val="24"/>
        </w:rPr>
        <w:t xml:space="preserve">If we stop to consider the amount of literature dedicated to the </w:t>
      </w:r>
      <w:r w:rsidR="00F14C85" w:rsidRPr="00A26047">
        <w:rPr>
          <w:rFonts w:ascii="Times New Roman" w:hAnsi="Times New Roman" w:cs="Times New Roman"/>
          <w:i/>
          <w:sz w:val="24"/>
          <w:szCs w:val="24"/>
        </w:rPr>
        <w:t>cuento popular</w:t>
      </w:r>
      <w:r w:rsidR="00F14C85">
        <w:rPr>
          <w:rFonts w:ascii="Times New Roman" w:hAnsi="Times New Roman" w:cs="Times New Roman"/>
          <w:sz w:val="24"/>
          <w:szCs w:val="24"/>
        </w:rPr>
        <w:t xml:space="preserve"> during the second half of 19</w:t>
      </w:r>
      <w:r w:rsidR="00F14C85" w:rsidRPr="00A26047">
        <w:rPr>
          <w:rFonts w:ascii="Times New Roman" w:hAnsi="Times New Roman" w:cs="Times New Roman"/>
          <w:sz w:val="24"/>
          <w:szCs w:val="24"/>
          <w:vertAlign w:val="superscript"/>
        </w:rPr>
        <w:t>th</w:t>
      </w:r>
      <w:r w:rsidR="00F14C85">
        <w:rPr>
          <w:rFonts w:ascii="Times New Roman" w:hAnsi="Times New Roman" w:cs="Times New Roman"/>
          <w:sz w:val="24"/>
          <w:szCs w:val="24"/>
        </w:rPr>
        <w:t xml:space="preserve"> century, especially with Fernán’s collection of folkloric stories and poems </w:t>
      </w:r>
      <w:r w:rsidR="00F14C85" w:rsidRPr="00C878A8">
        <w:rPr>
          <w:rFonts w:ascii="Times New Roman" w:hAnsi="Times New Roman" w:cs="Times New Roman"/>
          <w:i/>
          <w:sz w:val="24"/>
          <w:szCs w:val="24"/>
        </w:rPr>
        <w:t>Relaciones</w:t>
      </w:r>
      <w:r w:rsidR="00F14C85">
        <w:rPr>
          <w:rFonts w:ascii="Times New Roman" w:hAnsi="Times New Roman" w:cs="Times New Roman"/>
          <w:sz w:val="24"/>
          <w:szCs w:val="24"/>
        </w:rPr>
        <w:t xml:space="preserve"> (1857) </w:t>
      </w:r>
      <w:r w:rsidR="00F14C85" w:rsidRPr="00C878A8">
        <w:rPr>
          <w:rFonts w:ascii="Times New Roman" w:hAnsi="Times New Roman" w:cs="Times New Roman"/>
          <w:i/>
          <w:sz w:val="24"/>
          <w:szCs w:val="24"/>
        </w:rPr>
        <w:t>Cuentos y poesías populares andaluces</w:t>
      </w:r>
      <w:r w:rsidR="00F14C85">
        <w:rPr>
          <w:rFonts w:ascii="Times New Roman" w:hAnsi="Times New Roman" w:cs="Times New Roman"/>
          <w:sz w:val="24"/>
          <w:szCs w:val="24"/>
        </w:rPr>
        <w:t xml:space="preserve"> (1859) and </w:t>
      </w:r>
      <w:r w:rsidR="00F14C85" w:rsidRPr="00C878A8">
        <w:rPr>
          <w:rFonts w:ascii="Times New Roman" w:hAnsi="Times New Roman" w:cs="Times New Roman"/>
          <w:i/>
          <w:sz w:val="24"/>
          <w:szCs w:val="24"/>
        </w:rPr>
        <w:t>Cuentos, oraciones, adivinas y refranes populares e infantiles</w:t>
      </w:r>
      <w:r w:rsidR="00F14C85">
        <w:rPr>
          <w:rFonts w:ascii="Times New Roman" w:hAnsi="Times New Roman" w:cs="Times New Roman"/>
          <w:sz w:val="24"/>
          <w:szCs w:val="24"/>
        </w:rPr>
        <w:t xml:space="preserve"> (1877) or Antonio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F14C85">
        <w:rPr>
          <w:rFonts w:ascii="Times New Roman" w:hAnsi="Times New Roman" w:cs="Times New Roman"/>
          <w:sz w:val="24"/>
          <w:szCs w:val="24"/>
        </w:rPr>
        <w:t xml:space="preserve">’s </w:t>
      </w:r>
      <w:r w:rsidR="00F14C85" w:rsidRPr="00C878A8">
        <w:rPr>
          <w:rFonts w:ascii="Times New Roman" w:hAnsi="Times New Roman" w:cs="Times New Roman"/>
          <w:i/>
          <w:sz w:val="24"/>
          <w:szCs w:val="24"/>
        </w:rPr>
        <w:t>Cuentos populares</w:t>
      </w:r>
      <w:r w:rsidR="00F14C85">
        <w:rPr>
          <w:rFonts w:ascii="Times New Roman" w:hAnsi="Times New Roman" w:cs="Times New Roman"/>
          <w:sz w:val="24"/>
          <w:szCs w:val="24"/>
        </w:rPr>
        <w:t xml:space="preserve"> (1853) </w:t>
      </w:r>
      <w:r w:rsidR="00F14C85" w:rsidRPr="00C878A8">
        <w:rPr>
          <w:rFonts w:ascii="Times New Roman" w:hAnsi="Times New Roman" w:cs="Times New Roman"/>
          <w:i/>
          <w:sz w:val="24"/>
          <w:szCs w:val="24"/>
        </w:rPr>
        <w:t>Cuentos de color de rosa</w:t>
      </w:r>
      <w:r w:rsidR="00F14C85">
        <w:rPr>
          <w:rFonts w:ascii="Times New Roman" w:hAnsi="Times New Roman" w:cs="Times New Roman"/>
          <w:sz w:val="24"/>
          <w:szCs w:val="24"/>
        </w:rPr>
        <w:t xml:space="preserve"> (1859) and </w:t>
      </w:r>
      <w:r w:rsidR="00F14C85" w:rsidRPr="00C878A8">
        <w:rPr>
          <w:rFonts w:ascii="Times New Roman" w:hAnsi="Times New Roman" w:cs="Times New Roman"/>
          <w:i/>
          <w:sz w:val="24"/>
          <w:szCs w:val="24"/>
        </w:rPr>
        <w:t>Cuentos campesinos</w:t>
      </w:r>
      <w:r w:rsidR="00F14C85">
        <w:rPr>
          <w:rFonts w:ascii="Times New Roman" w:hAnsi="Times New Roman" w:cs="Times New Roman"/>
          <w:sz w:val="24"/>
          <w:szCs w:val="24"/>
        </w:rPr>
        <w:t xml:space="preserve"> (1860), we observe that much </w:t>
      </w:r>
      <w:r>
        <w:rPr>
          <w:rFonts w:ascii="Times New Roman" w:hAnsi="Times New Roman" w:cs="Times New Roman"/>
          <w:sz w:val="24"/>
          <w:szCs w:val="24"/>
        </w:rPr>
        <w:t>of the literary scene focuses</w:t>
      </w:r>
      <w:r w:rsidR="00F14C85">
        <w:rPr>
          <w:rFonts w:ascii="Times New Roman" w:hAnsi="Times New Roman" w:cs="Times New Roman"/>
          <w:sz w:val="24"/>
          <w:szCs w:val="24"/>
        </w:rPr>
        <w:t xml:space="preserve"> on the popular. Most of these narrations take place in rural areas of Spain. With just cause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F14C85">
        <w:rPr>
          <w:rFonts w:ascii="Times New Roman" w:hAnsi="Times New Roman" w:cs="Times New Roman"/>
          <w:sz w:val="24"/>
          <w:szCs w:val="24"/>
        </w:rPr>
        <w:t xml:space="preserve"> Goyanes asserts that “Fernán y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F14C85">
        <w:rPr>
          <w:rFonts w:ascii="Times New Roman" w:hAnsi="Times New Roman" w:cs="Times New Roman"/>
          <w:sz w:val="24"/>
          <w:szCs w:val="24"/>
        </w:rPr>
        <w:t xml:space="preserve"> are drawn to the lower social classes, not attracted by their miseries, but rather searching in them morality, resignation and virtues that they do not find </w:t>
      </w:r>
      <w:r w:rsidR="00F14C85">
        <w:rPr>
          <w:rFonts w:ascii="Times New Roman" w:hAnsi="Times New Roman" w:cs="Times New Roman"/>
          <w:sz w:val="24"/>
          <w:szCs w:val="24"/>
        </w:rPr>
        <w:lastRenderedPageBreak/>
        <w:t xml:space="preserve">in their society” </w:t>
      </w:r>
      <w:r w:rsidR="00F14C85">
        <w:rPr>
          <w:rFonts w:ascii="Times New Roman" w:hAnsi="Times New Roman" w:cs="Times New Roman"/>
          <w:sz w:val="24"/>
          <w:szCs w:val="24"/>
        </w:rPr>
        <w:fldChar w:fldCharType="begin"/>
      </w:r>
      <w:r w:rsidR="00F14C85">
        <w:rPr>
          <w:rFonts w:ascii="Times New Roman" w:hAnsi="Times New Roman" w:cs="Times New Roman"/>
          <w:sz w:val="24"/>
          <w:szCs w:val="24"/>
        </w:rPr>
        <w:instrText xml:space="preserve"> ADDIN EN.CITE &lt;EndNote&gt;&lt;Cite ExcludeAuth="1"&gt;&lt;Author&gt;Baquero Goyanes&lt;/Author&gt;&lt;Year&gt;1949&lt;/Year&gt;&lt;RecNum&gt;31&lt;/RecNum&gt;&lt;Pages&gt;397&lt;/Pages&gt;&lt;DisplayText&gt;(&lt;style face="italic"&gt;El cuento español&lt;/style&gt; 397)&lt;/DisplayText&gt;&lt;record&gt;&lt;rec-number&gt;31&lt;/rec-number&gt;&lt;foreign-keys&gt;&lt;key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rsidR="00F14C85">
        <w:rPr>
          <w:rFonts w:ascii="Times New Roman" w:hAnsi="Times New Roman" w:cs="Times New Roman"/>
          <w:sz w:val="24"/>
          <w:szCs w:val="24"/>
        </w:rPr>
        <w:fldChar w:fldCharType="separate"/>
      </w:r>
      <w:r w:rsidR="00F14C85">
        <w:rPr>
          <w:rFonts w:ascii="Times New Roman" w:hAnsi="Times New Roman" w:cs="Times New Roman"/>
          <w:noProof/>
          <w:sz w:val="24"/>
          <w:szCs w:val="24"/>
        </w:rPr>
        <w:t>(</w:t>
      </w:r>
      <w:r w:rsidR="00F14C85" w:rsidRPr="00605D3C">
        <w:rPr>
          <w:rFonts w:ascii="Times New Roman" w:hAnsi="Times New Roman" w:cs="Times New Roman"/>
          <w:i/>
          <w:noProof/>
          <w:sz w:val="24"/>
          <w:szCs w:val="24"/>
        </w:rPr>
        <w:t>El cuento español</w:t>
      </w:r>
      <w:r w:rsidR="00F14C85">
        <w:rPr>
          <w:rFonts w:ascii="Times New Roman" w:hAnsi="Times New Roman" w:cs="Times New Roman"/>
          <w:noProof/>
          <w:sz w:val="24"/>
          <w:szCs w:val="24"/>
        </w:rPr>
        <w:t xml:space="preserve"> 397)</w:t>
      </w:r>
      <w:r w:rsidR="00F14C85">
        <w:rPr>
          <w:rFonts w:ascii="Times New Roman" w:hAnsi="Times New Roman" w:cs="Times New Roman"/>
          <w:sz w:val="24"/>
          <w:szCs w:val="24"/>
        </w:rPr>
        <w:fldChar w:fldCharType="end"/>
      </w:r>
      <w:r w:rsidR="00F14C85">
        <w:rPr>
          <w:rFonts w:ascii="Times New Roman" w:hAnsi="Times New Roman" w:cs="Times New Roman"/>
          <w:sz w:val="24"/>
          <w:szCs w:val="24"/>
        </w:rPr>
        <w:t>.</w:t>
      </w:r>
      <w:r w:rsidR="00F14C85">
        <w:rPr>
          <w:rStyle w:val="FootnoteReference"/>
          <w:rFonts w:ascii="Times New Roman" w:hAnsi="Times New Roman" w:cs="Times New Roman"/>
          <w:sz w:val="24"/>
          <w:szCs w:val="24"/>
        </w:rPr>
        <w:footnoteReference w:id="153"/>
      </w:r>
      <w:r w:rsidR="00F14C85">
        <w:rPr>
          <w:rFonts w:ascii="Times New Roman" w:hAnsi="Times New Roman" w:cs="Times New Roman"/>
          <w:sz w:val="24"/>
          <w:szCs w:val="24"/>
        </w:rPr>
        <w:t xml:space="preserve"> A novel and key factor for </w:t>
      </w:r>
      <w:r w:rsidR="00F14C85" w:rsidRPr="009F1560">
        <w:rPr>
          <w:rFonts w:ascii="Times New Roman" w:hAnsi="Times New Roman" w:cs="Times New Roman"/>
          <w:i/>
          <w:sz w:val="24"/>
          <w:szCs w:val="24"/>
        </w:rPr>
        <w:t xml:space="preserve">Proverbios </w:t>
      </w:r>
      <w:r w:rsidR="00F14C85">
        <w:rPr>
          <w:rFonts w:ascii="Times New Roman" w:hAnsi="Times New Roman" w:cs="Times New Roman"/>
          <w:sz w:val="24"/>
          <w:szCs w:val="24"/>
        </w:rPr>
        <w:t>lies in its turn from the rurality of authors like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F14C85">
        <w:rPr>
          <w:rFonts w:ascii="Times New Roman" w:hAnsi="Times New Roman" w:cs="Times New Roman"/>
          <w:sz w:val="24"/>
          <w:szCs w:val="24"/>
        </w:rPr>
        <w:t xml:space="preserve"> and Fernán to the urbanity that would dominate the narrative of Realist authors such as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F14C85">
        <w:rPr>
          <w:rFonts w:ascii="Times New Roman" w:hAnsi="Times New Roman" w:cs="Times New Roman"/>
          <w:sz w:val="24"/>
          <w:szCs w:val="24"/>
        </w:rPr>
        <w:t xml:space="preserve">. While restraining the idea of the lower classes as a model of virtue, Aguilera focuses on the source of vices in the middle class as </w:t>
      </w:r>
      <w:commentRangeStart w:id="26"/>
      <w:r w:rsidR="00F14C85">
        <w:rPr>
          <w:rFonts w:ascii="Times New Roman" w:hAnsi="Times New Roman" w:cs="Times New Roman"/>
          <w:sz w:val="24"/>
          <w:szCs w:val="24"/>
        </w:rPr>
        <w:t>representation for change</w:t>
      </w:r>
      <w:commentRangeEnd w:id="26"/>
      <w:r w:rsidR="00F14C85">
        <w:rPr>
          <w:rStyle w:val="CommentReference"/>
        </w:rPr>
        <w:commentReference w:id="26"/>
      </w:r>
      <w:r w:rsidR="00F14C85">
        <w:rPr>
          <w:rFonts w:ascii="Times New Roman" w:hAnsi="Times New Roman" w:cs="Times New Roman"/>
          <w:sz w:val="24"/>
          <w:szCs w:val="24"/>
        </w:rPr>
        <w:t>, providing a more complete depiction of Sp</w:t>
      </w:r>
      <w:r>
        <w:rPr>
          <w:rFonts w:ascii="Times New Roman" w:hAnsi="Times New Roman" w:cs="Times New Roman"/>
          <w:sz w:val="24"/>
          <w:szCs w:val="24"/>
        </w:rPr>
        <w:t>anish society and its people while</w:t>
      </w:r>
      <w:r w:rsidR="00F14C85">
        <w:rPr>
          <w:rFonts w:ascii="Times New Roman" w:hAnsi="Times New Roman" w:cs="Times New Roman"/>
          <w:sz w:val="24"/>
          <w:szCs w:val="24"/>
        </w:rPr>
        <w:t xml:space="preserve"> filling a much needed gap in the representation of this society. This would bring Aguilera’s literature closer to the realist novel. </w:t>
      </w:r>
    </w:p>
    <w:p w14:paraId="2C2BB38D" w14:textId="5248C777" w:rsidR="00F14C85" w:rsidRDefault="00F14C85" w:rsidP="00F1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Indeed, when Aguilera sets about publishing his </w:t>
      </w:r>
      <w:r w:rsidRPr="001E7B4A">
        <w:rPr>
          <w:rFonts w:ascii="Times New Roman" w:hAnsi="Times New Roman" w:cs="Times New Roman"/>
          <w:i/>
          <w:sz w:val="24"/>
          <w:szCs w:val="24"/>
        </w:rPr>
        <w:t>Proverbios</w:t>
      </w:r>
      <w:r>
        <w:rPr>
          <w:rFonts w:ascii="Times New Roman" w:hAnsi="Times New Roman" w:cs="Times New Roman"/>
          <w:i/>
          <w:sz w:val="24"/>
          <w:szCs w:val="24"/>
        </w:rPr>
        <w:t xml:space="preserve"> </w:t>
      </w:r>
      <w:r>
        <w:rPr>
          <w:rFonts w:ascii="Times New Roman" w:hAnsi="Times New Roman" w:cs="Times New Roman"/>
          <w:sz w:val="24"/>
          <w:szCs w:val="24"/>
        </w:rPr>
        <w:t>in 1864, he is at a revolutionary period for European literature. Already between the years of 1850 and 1860 had the realist novel begun to flourish with exemplary authors such as Charles Dickens, Gustave Flaubert, and George Eliot. However, it is not until 1870 with the most influential figure in Spanish realism, Benito Pérez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Pr>
          <w:rFonts w:ascii="Times New Roman" w:hAnsi="Times New Roman" w:cs="Times New Roman"/>
          <w:sz w:val="24"/>
          <w:szCs w:val="24"/>
        </w:rPr>
        <w:t xml:space="preserve"> and his publication of </w:t>
      </w:r>
      <w:r w:rsidRPr="00BD104F">
        <w:rPr>
          <w:rFonts w:ascii="Times New Roman" w:hAnsi="Times New Roman" w:cs="Times New Roman"/>
          <w:i/>
          <w:sz w:val="24"/>
          <w:szCs w:val="24"/>
        </w:rPr>
        <w:t>La Fontana de Oro</w:t>
      </w:r>
      <w:r>
        <w:rPr>
          <w:rFonts w:ascii="Times New Roman" w:hAnsi="Times New Roman" w:cs="Times New Roman"/>
          <w:sz w:val="24"/>
          <w:szCs w:val="24"/>
        </w:rPr>
        <w:t xml:space="preserve"> that one witnesses, in the case of Spain, a point of maturity in Realism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&lt;EndNote&gt;&lt;Cite&gt;&lt;Author&gt;González López&lt;/Author&gt;&lt;Year&gt;1965&lt;/Year&gt;&lt;RecNum&gt;6&lt;/RecNum&gt;&lt;Pages&gt;376&lt;/Pages&gt;&lt;DisplayText&gt;(González López 376)&lt;/DisplayText&gt;&lt;record&gt;&lt;rec-number&gt;6&lt;/rec-number&gt;&lt;foreign-keys&gt;&lt;key app="EN" db-id="5xstxsde6rdp5yexss8vfsa6zwr5fd5z52vs" timestamp="1453336579"&gt;6&lt;/key&gt;&lt;/foreign-keys&gt;&lt;ref-type name="Book"&gt;6&lt;/ref-type&gt;&lt;contributors&gt;&lt;authors&gt;&lt;author&gt;González López, Emilio&lt;/author&gt;&lt;/authors&gt;&lt;/contributors&gt;&lt;titles&gt;&lt;title&gt;Historia de la literatura española: La edad moderna (Siglos XVIII y XIX)&lt;/title&gt;&lt;/titles&gt;&lt;section&gt;299, 327,330-332, 574, 666&lt;/section&gt;&lt;dates&gt;&lt;year&gt;1965&lt;/year&gt;&lt;/dates&gt;&lt;pub-location&gt;New York&lt;/pub-location&gt;&lt;publisher&gt;Las Américas&lt;/publisher&gt;&lt;urls&gt;&lt;/urls&gt;&lt;research-notes&gt;Gonzalez López devotes a section to las baladistas VRA and Barrantes in the section Postromanticismo. He notes la tendencia realista en Eco Naciones. He combines &amp;quot;la nota sentimental, la ironía romántica, con cierto sentido educativo en la novela&amp;quot;  In the ballads of VRA, González López notes a blending of romances nacionales and baladas extanjerizantes. For González, Barrantes (1829-1898) was one of the poets who most naturalized the ballad in Spain. (330)&lt;/research-notes&gt;&lt;/record&gt;&lt;/Cite&gt;&lt;/EndNote&gt;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(González López 376)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C9429E">
        <w:rPr>
          <w:rFonts w:ascii="Times New Roman" w:hAnsi="Times New Roman" w:cs="Times New Roman"/>
          <w:sz w:val="24"/>
          <w:szCs w:val="24"/>
        </w:rPr>
        <w:t xml:space="preserve">As Romantic poetry </w:t>
      </w:r>
      <w:r>
        <w:rPr>
          <w:rFonts w:ascii="Times New Roman" w:hAnsi="Times New Roman" w:cs="Times New Roman"/>
          <w:sz w:val="24"/>
          <w:szCs w:val="24"/>
        </w:rPr>
        <w:t>has given</w:t>
      </w:r>
      <w:r w:rsidRPr="00C9429E">
        <w:rPr>
          <w:rFonts w:ascii="Times New Roman" w:hAnsi="Times New Roman" w:cs="Times New Roman"/>
          <w:sz w:val="24"/>
          <w:szCs w:val="24"/>
        </w:rPr>
        <w:t xml:space="preserve"> way to narrative, the novel becomes the emergent platform of intellectual stim</w:t>
      </w:r>
      <w:r>
        <w:rPr>
          <w:rFonts w:ascii="Times New Roman" w:hAnsi="Times New Roman" w:cs="Times New Roman"/>
          <w:sz w:val="24"/>
          <w:szCs w:val="24"/>
        </w:rPr>
        <w:t xml:space="preserve">ulation and of human experience. During the same year as his publication of </w:t>
      </w:r>
      <w:r w:rsidRPr="00574274">
        <w:rPr>
          <w:rFonts w:ascii="Times New Roman" w:hAnsi="Times New Roman" w:cs="Times New Roman"/>
          <w:i/>
          <w:sz w:val="24"/>
          <w:szCs w:val="24"/>
        </w:rPr>
        <w:t>La fontana</w:t>
      </w:r>
      <w:r>
        <w:rPr>
          <w:rFonts w:ascii="Times New Roman" w:hAnsi="Times New Roman" w:cs="Times New Roman"/>
          <w:sz w:val="24"/>
          <w:szCs w:val="24"/>
        </w:rPr>
        <w:t>, a young Pérez Galdós</w:t>
      </w:r>
      <w:r w:rsidR="00FE3511">
        <w:rPr>
          <w:rFonts w:ascii="Times New Roman" w:hAnsi="Times New Roman" w:cs="Times New Roman"/>
          <w:sz w:val="24"/>
          <w:szCs w:val="24"/>
        </w:rPr>
        <w:fldChar w:fldCharType="begin"/>
      </w:r>
      <w:r w:rsidR="00FE3511">
        <w:instrText xml:space="preserve"> XE "</w:instrText>
      </w:r>
      <w:r w:rsidR="00FE3511">
        <w:rPr>
          <w:rFonts w:ascii="Times New Roman" w:hAnsi="Times New Roman" w:cs="Times New Roman"/>
          <w:sz w:val="24"/>
          <w:szCs w:val="24"/>
        </w:rPr>
        <w:instrText>Galdós</w:instrText>
      </w:r>
      <w:r w:rsidR="00FE3511">
        <w:instrText xml:space="preserve">" </w:instrText>
      </w:r>
      <w:r w:rsidR="00FE3511">
        <w:rPr>
          <w:rFonts w:ascii="Times New Roman" w:hAnsi="Times New Roman" w:cs="Times New Roman"/>
          <w:sz w:val="24"/>
          <w:szCs w:val="24"/>
        </w:rPr>
        <w:fldChar w:fldCharType="end"/>
      </w:r>
      <w:r>
        <w:rPr>
          <w:rFonts w:ascii="Times New Roman" w:hAnsi="Times New Roman" w:cs="Times New Roman"/>
          <w:sz w:val="24"/>
          <w:szCs w:val="24"/>
        </w:rPr>
        <w:t xml:space="preserve"> in a critique of Aguilera’s </w:t>
      </w:r>
      <w:r>
        <w:rPr>
          <w:rFonts w:ascii="Times New Roman" w:hAnsi="Times New Roman" w:cs="Times New Roman"/>
          <w:i/>
          <w:sz w:val="24"/>
          <w:szCs w:val="24"/>
        </w:rPr>
        <w:t xml:space="preserve">Proverbios </w:t>
      </w:r>
      <w:r>
        <w:rPr>
          <w:rFonts w:ascii="Times New Roman" w:hAnsi="Times New Roman" w:cs="Times New Roman"/>
          <w:sz w:val="24"/>
          <w:szCs w:val="24"/>
        </w:rPr>
        <w:t xml:space="preserve">is hopeful about the arrival of the novel that would include a more accurate representation of current society and the middle class often forgotten by novelists. He sees vulgar and mediocre compositions amidst the great number of short stories and </w:t>
      </w:r>
      <w:r>
        <w:rPr>
          <w:rFonts w:ascii="Times New Roman" w:hAnsi="Times New Roman" w:cs="Times New Roman"/>
          <w:i/>
          <w:sz w:val="24"/>
          <w:szCs w:val="24"/>
        </w:rPr>
        <w:t xml:space="preserve">artículos de costumbres </w:t>
      </w:r>
      <w:r>
        <w:rPr>
          <w:rFonts w:ascii="Times New Roman" w:hAnsi="Times New Roman" w:cs="Times New Roman"/>
          <w:sz w:val="24"/>
          <w:szCs w:val="24"/>
        </w:rPr>
        <w:t>produced in Spain that fall short of artistic inspiration. At the same time, he sees potential for the Spanish novel in Aguilera:</w:t>
      </w:r>
    </w:p>
    <w:p w14:paraId="2393E84A" w14:textId="5335E977" w:rsidR="00F14C85" w:rsidRDefault="00F14C85" w:rsidP="00B01191">
      <w:pPr>
        <w:spacing w:line="480" w:lineRule="auto"/>
        <w:ind w:left="720"/>
        <w:rPr>
          <w:rFonts w:ascii="Times New Roman" w:hAnsi="Times New Roman" w:cs="Times New Roman"/>
          <w:sz w:val="24"/>
          <w:szCs w:val="24"/>
        </w:rPr>
      </w:pPr>
      <w:r w:rsidRPr="004F2044">
        <w:rPr>
          <w:rFonts w:ascii="Times New Roman" w:hAnsi="Times New Roman" w:cs="Times New Roman"/>
          <w:sz w:val="24"/>
          <w:szCs w:val="24"/>
        </w:rPr>
        <w:t xml:space="preserve">Those [stories] which have made a wide stride are the </w:t>
      </w:r>
      <w:r w:rsidRPr="004F2044">
        <w:rPr>
          <w:rFonts w:ascii="Times New Roman" w:hAnsi="Times New Roman" w:cs="Times New Roman"/>
          <w:i/>
          <w:sz w:val="24"/>
          <w:szCs w:val="24"/>
        </w:rPr>
        <w:t>Proverbios ejemplares</w:t>
      </w:r>
      <w:r w:rsidRPr="004F2044">
        <w:rPr>
          <w:rFonts w:ascii="Times New Roman" w:hAnsi="Times New Roman" w:cs="Times New Roman"/>
          <w:sz w:val="24"/>
          <w:szCs w:val="24"/>
        </w:rPr>
        <w:t xml:space="preserve"> by Ventura Ruiz Aguilera […]. </w:t>
      </w:r>
      <w:r>
        <w:rPr>
          <w:rFonts w:ascii="Times New Roman" w:hAnsi="Times New Roman" w:cs="Times New Roman"/>
          <w:sz w:val="24"/>
          <w:szCs w:val="24"/>
        </w:rPr>
        <w:t>There we all are</w:t>
      </w:r>
      <w:r w:rsidRPr="004F2044">
        <w:rPr>
          <w:rFonts w:ascii="Times New Roman" w:hAnsi="Times New Roman" w:cs="Times New Roman"/>
          <w:sz w:val="24"/>
          <w:szCs w:val="24"/>
        </w:rPr>
        <w:t xml:space="preserve"> with our flaws</w:t>
      </w:r>
      <w:r>
        <w:rPr>
          <w:rFonts w:ascii="Times New Roman" w:hAnsi="Times New Roman" w:cs="Times New Roman"/>
          <w:sz w:val="24"/>
          <w:szCs w:val="24"/>
        </w:rPr>
        <w:t xml:space="preserve"> and </w:t>
      </w:r>
      <w:r w:rsidRPr="004F2044">
        <w:rPr>
          <w:rFonts w:ascii="Times New Roman" w:hAnsi="Times New Roman" w:cs="Times New Roman"/>
          <w:sz w:val="24"/>
          <w:szCs w:val="24"/>
        </w:rPr>
        <w:t xml:space="preserve">virtues painted with fidelity and </w:t>
      </w:r>
      <w:r w:rsidRPr="004F2044">
        <w:rPr>
          <w:rFonts w:ascii="Times New Roman" w:hAnsi="Times New Roman" w:cs="Times New Roman"/>
          <w:sz w:val="24"/>
          <w:szCs w:val="24"/>
        </w:rPr>
        <w:lastRenderedPageBreak/>
        <w:t xml:space="preserve">put in motion in a series of events that are neither more nor less than those that are ordinarily happening to us day after day in the course of our hectic 1ife </w:t>
      </w:r>
      <w:r w:rsidRPr="004F2044">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ExcludeAuth="1" ExcludeYear="1"&gt;&lt;Author&gt;Pérez Galdós&lt;/Author&gt;&lt;RecNum&gt;41&lt;/RecNum&gt;&lt;Pages&gt;168&lt;/Pages&gt;&lt;DisplayText&gt;(168)&lt;/DisplayText&gt;&lt;record&gt;&lt;rec-number&gt;41&lt;/rec-number&gt;&lt;foreign-keys&gt;&lt;key app="EN" db-id="5xstxsde6rdp5yexss8vfsa6zwr5fd5z52vs" timestamp="1457633688"&gt;41&lt;/key&gt;&lt;/foreign-keys&gt;&lt;ref-type name="Journal Article"&gt;17&lt;/ref-type&gt;&lt;contributors&gt;&lt;authors&gt;&lt;author&gt;Pérez Galdós, Benito&lt;/author&gt;&lt;/authors&gt;&lt;/contributors&gt;&lt;titles&gt;&lt;title&gt;Observaciones sobre la novela contemporánea en España. Proverbios ejemplares y Proverbios cómicos por D. Ventura Ruiz Aguilera&lt;/title&gt;&lt;secondary-title&gt;Revista de España&lt;/secondary-title&gt;&lt;/titles&gt;&lt;periodical&gt;&lt;full-title&gt;Revista de España&lt;/full-title&gt;&lt;/periodical&gt;&lt;pages&gt;162-172&lt;/pages&gt;&lt;volume&gt;15&lt;/volume&gt;&lt;dates&gt;&lt;year&gt;1870&lt;/year&gt;&lt;/dates&gt;&lt;urls&gt;&lt;/urls&gt;&lt;/record&gt;&lt;/Cite&gt;&lt;/EndNote&gt;</w:instrText>
      </w:r>
      <w:r w:rsidRPr="004F2044">
        <w:rPr>
          <w:rFonts w:ascii="Times New Roman" w:hAnsi="Times New Roman" w:cs="Times New Roman"/>
          <w:sz w:val="24"/>
          <w:szCs w:val="24"/>
        </w:rPr>
        <w:fldChar w:fldCharType="separate"/>
      </w:r>
      <w:r w:rsidRPr="004F2044">
        <w:rPr>
          <w:rFonts w:ascii="Times New Roman" w:hAnsi="Times New Roman" w:cs="Times New Roman"/>
          <w:noProof/>
          <w:sz w:val="24"/>
          <w:szCs w:val="24"/>
        </w:rPr>
        <w:t>(168)</w:t>
      </w:r>
      <w:r w:rsidRPr="004F2044">
        <w:rPr>
          <w:rFonts w:ascii="Times New Roman" w:hAnsi="Times New Roman" w:cs="Times New Roman"/>
          <w:sz w:val="24"/>
          <w:szCs w:val="24"/>
        </w:rPr>
        <w:fldChar w:fldCharType="end"/>
      </w:r>
      <w:r w:rsidRPr="004F2044">
        <w:rPr>
          <w:rFonts w:ascii="Times New Roman" w:hAnsi="Times New Roman" w:cs="Times New Roman"/>
          <w:sz w:val="24"/>
          <w:szCs w:val="24"/>
        </w:rPr>
        <w:t>.</w:t>
      </w:r>
      <w:r w:rsidRPr="004F2044">
        <w:rPr>
          <w:rStyle w:val="FootnoteReference"/>
          <w:rFonts w:ascii="Times New Roman" w:hAnsi="Times New Roman" w:cs="Times New Roman"/>
          <w:sz w:val="24"/>
          <w:szCs w:val="24"/>
        </w:rPr>
        <w:footnoteReference w:id="154"/>
      </w:r>
    </w:p>
    <w:p w14:paraId="7C431DF8" w14:textId="734C1024" w:rsidR="00F14C85" w:rsidRDefault="00606F06" w:rsidP="00F14C85">
      <w:pPr>
        <w:spacing w:line="480" w:lineRule="auto"/>
        <w:rPr>
          <w:rFonts w:ascii="Times New Roman" w:hAnsi="Times New Roman" w:cs="Times New Roman"/>
          <w:sz w:val="24"/>
          <w:szCs w:val="24"/>
        </w:rPr>
      </w:pPr>
      <w:r>
        <w:rPr>
          <w:rFonts w:ascii="Times New Roman" w:hAnsi="Times New Roman" w:cs="Times New Roman"/>
          <w:sz w:val="24"/>
          <w:szCs w:val="24"/>
        </w:rPr>
        <w:t>The fact that this</w:t>
      </w:r>
      <w:r w:rsidR="00A40DB5">
        <w:rPr>
          <w:rFonts w:ascii="Times New Roman" w:hAnsi="Times New Roman" w:cs="Times New Roman"/>
          <w:sz w:val="24"/>
          <w:szCs w:val="24"/>
        </w:rPr>
        <w:t xml:space="preserve"> canonicle</w:t>
      </w:r>
      <w:r w:rsidR="00B01191">
        <w:rPr>
          <w:rFonts w:ascii="Times New Roman" w:hAnsi="Times New Roman" w:cs="Times New Roman"/>
          <w:sz w:val="24"/>
          <w:szCs w:val="24"/>
        </w:rPr>
        <w:t xml:space="preserve"> article, </w:t>
      </w:r>
      <w:r w:rsidR="00A40DB5">
        <w:rPr>
          <w:rFonts w:ascii="Times New Roman" w:hAnsi="Times New Roman" w:cs="Times New Roman"/>
          <w:sz w:val="24"/>
          <w:szCs w:val="24"/>
        </w:rPr>
        <w:t>with</w:t>
      </w:r>
      <w:r w:rsidR="00B01191">
        <w:rPr>
          <w:rFonts w:ascii="Times New Roman" w:hAnsi="Times New Roman" w:cs="Times New Roman"/>
          <w:sz w:val="24"/>
          <w:szCs w:val="24"/>
        </w:rPr>
        <w:t xml:space="preserve"> which many critics </w:t>
      </w:r>
      <w:r w:rsidR="00A40DB5">
        <w:rPr>
          <w:rFonts w:ascii="Times New Roman" w:hAnsi="Times New Roman" w:cs="Times New Roman"/>
          <w:sz w:val="24"/>
          <w:szCs w:val="24"/>
        </w:rPr>
        <w:t xml:space="preserve">have </w:t>
      </w:r>
      <w:r w:rsidR="00B01191">
        <w:rPr>
          <w:rFonts w:ascii="Times New Roman" w:hAnsi="Times New Roman" w:cs="Times New Roman"/>
          <w:sz w:val="24"/>
          <w:szCs w:val="24"/>
        </w:rPr>
        <w:t>often outline</w:t>
      </w:r>
      <w:r w:rsidR="00A40DB5">
        <w:rPr>
          <w:rFonts w:ascii="Times New Roman" w:hAnsi="Times New Roman" w:cs="Times New Roman"/>
          <w:sz w:val="24"/>
          <w:szCs w:val="24"/>
        </w:rPr>
        <w:t>d</w:t>
      </w:r>
      <w:r w:rsidR="00B01191">
        <w:rPr>
          <w:rFonts w:ascii="Times New Roman" w:hAnsi="Times New Roman" w:cs="Times New Roman"/>
          <w:sz w:val="24"/>
          <w:szCs w:val="24"/>
        </w:rPr>
        <w:t xml:space="preserve">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A40DB5">
        <w:rPr>
          <w:rFonts w:ascii="Times New Roman" w:hAnsi="Times New Roman" w:cs="Times New Roman"/>
          <w:sz w:val="24"/>
          <w:szCs w:val="24"/>
        </w:rPr>
        <w:t>’</w:t>
      </w:r>
      <w:r w:rsidR="00B01191">
        <w:rPr>
          <w:rFonts w:ascii="Times New Roman" w:hAnsi="Times New Roman" w:cs="Times New Roman"/>
          <w:sz w:val="24"/>
          <w:szCs w:val="24"/>
        </w:rPr>
        <w:t xml:space="preserve"> </w:t>
      </w:r>
      <w:r w:rsidR="00A40DB5">
        <w:rPr>
          <w:rFonts w:ascii="Times New Roman" w:hAnsi="Times New Roman" w:cs="Times New Roman"/>
          <w:sz w:val="24"/>
          <w:szCs w:val="24"/>
        </w:rPr>
        <w:t>novelistic theory</w:t>
      </w:r>
      <w:r>
        <w:rPr>
          <w:rFonts w:ascii="Times New Roman" w:hAnsi="Times New Roman" w:cs="Times New Roman"/>
          <w:sz w:val="24"/>
          <w:szCs w:val="24"/>
        </w:rPr>
        <w:t xml:space="preserve"> regarding realism</w:t>
      </w:r>
      <w:r w:rsidR="00A40DB5">
        <w:rPr>
          <w:rFonts w:ascii="Times New Roman" w:hAnsi="Times New Roman" w:cs="Times New Roman"/>
          <w:sz w:val="24"/>
          <w:szCs w:val="24"/>
        </w:rPr>
        <w:t>, is often cited with absolutely no mention of Aguilera</w:t>
      </w:r>
      <w:r>
        <w:rPr>
          <w:rFonts w:ascii="Times New Roman" w:hAnsi="Times New Roman" w:cs="Times New Roman"/>
          <w:sz w:val="24"/>
          <w:szCs w:val="24"/>
        </w:rPr>
        <w:t xml:space="preserve"> (although the full title of the article includes both Aguilera’s name and the title </w:t>
      </w:r>
      <w:r w:rsidRPr="00606F06">
        <w:rPr>
          <w:rFonts w:ascii="Times New Roman" w:hAnsi="Times New Roman" w:cs="Times New Roman"/>
          <w:i/>
          <w:sz w:val="24"/>
          <w:szCs w:val="24"/>
        </w:rPr>
        <w:t>Proverbios</w:t>
      </w:r>
      <w:r>
        <w:rPr>
          <w:rFonts w:ascii="Times New Roman" w:hAnsi="Times New Roman" w:cs="Times New Roman"/>
          <w:sz w:val="24"/>
          <w:szCs w:val="24"/>
        </w:rPr>
        <w:t xml:space="preserve">) demonstrates that </w:t>
      </w:r>
      <w:r w:rsidR="00843357">
        <w:rPr>
          <w:rFonts w:ascii="Times New Roman" w:hAnsi="Times New Roman" w:cs="Times New Roman"/>
          <w:sz w:val="24"/>
          <w:szCs w:val="24"/>
        </w:rPr>
        <w:t>we are not considering the significance of Aguilera in the bringing about of the Spanish novel.</w:t>
      </w:r>
      <w:r w:rsidR="004C64CD">
        <w:rPr>
          <w:rFonts w:ascii="Times New Roman" w:hAnsi="Times New Roman" w:cs="Times New Roman"/>
          <w:sz w:val="24"/>
          <w:szCs w:val="24"/>
        </w:rPr>
        <w:t xml:space="preserve"> And we repeat the words of Juan Ignacio Ferreras</w:t>
      </w:r>
      <w:r w:rsidR="00021D21">
        <w:rPr>
          <w:rFonts w:ascii="Times New Roman" w:hAnsi="Times New Roman" w:cs="Times New Roman"/>
          <w:sz w:val="24"/>
          <w:szCs w:val="24"/>
        </w:rPr>
        <w:t>:</w:t>
      </w:r>
      <w:r w:rsidR="004C64CD">
        <w:rPr>
          <w:rFonts w:ascii="Times New Roman" w:hAnsi="Times New Roman" w:cs="Times New Roman"/>
          <w:sz w:val="24"/>
          <w:szCs w:val="24"/>
        </w:rPr>
        <w:t xml:space="preserve"> “Galdós has no reason to being the “result”</w:t>
      </w:r>
      <w:r w:rsidR="00021D21">
        <w:rPr>
          <w:rFonts w:ascii="Times New Roman" w:hAnsi="Times New Roman" w:cs="Times New Roman"/>
          <w:sz w:val="24"/>
          <w:szCs w:val="24"/>
        </w:rPr>
        <w:t xml:space="preserve"> of a realist evolution that</w:t>
      </w:r>
      <w:r w:rsidR="004C64CD">
        <w:rPr>
          <w:rFonts w:ascii="Times New Roman" w:hAnsi="Times New Roman" w:cs="Times New Roman"/>
          <w:sz w:val="24"/>
          <w:szCs w:val="24"/>
        </w:rPr>
        <w:t xml:space="preserve"> “started” with Fernán Caballero, because amongst other reasons</w:t>
      </w:r>
      <w:r w:rsidR="00021D21">
        <w:rPr>
          <w:rFonts w:ascii="Times New Roman" w:hAnsi="Times New Roman" w:cs="Times New Roman"/>
          <w:sz w:val="24"/>
          <w:szCs w:val="24"/>
        </w:rPr>
        <w:t xml:space="preserve">, </w:t>
      </w:r>
      <w:r w:rsidR="004C64CD">
        <w:rPr>
          <w:rFonts w:ascii="Times New Roman" w:hAnsi="Times New Roman" w:cs="Times New Roman"/>
          <w:sz w:val="24"/>
          <w:szCs w:val="24"/>
        </w:rPr>
        <w:t>Peréz Galdós is not an end, but</w:t>
      </w:r>
      <w:r w:rsidR="00021D21">
        <w:rPr>
          <w:rFonts w:ascii="Times New Roman" w:hAnsi="Times New Roman" w:cs="Times New Roman"/>
          <w:sz w:val="24"/>
          <w:szCs w:val="24"/>
        </w:rPr>
        <w:t xml:space="preserve"> rather</w:t>
      </w:r>
      <w:r w:rsidR="004C64CD">
        <w:rPr>
          <w:rFonts w:ascii="Times New Roman" w:hAnsi="Times New Roman" w:cs="Times New Roman"/>
          <w:sz w:val="24"/>
          <w:szCs w:val="24"/>
        </w:rPr>
        <w:t xml:space="preserve"> another link in the chain; neither is Fernán Caballero born from nothing, and in the same way she’s not an end, she </w:t>
      </w:r>
      <w:r w:rsidR="00021D21">
        <w:rPr>
          <w:rFonts w:ascii="Times New Roman" w:hAnsi="Times New Roman" w:cs="Times New Roman"/>
          <w:sz w:val="24"/>
          <w:szCs w:val="24"/>
        </w:rPr>
        <w:t>is neither</w:t>
      </w:r>
      <w:r w:rsidR="004C64CD">
        <w:rPr>
          <w:rFonts w:ascii="Times New Roman" w:hAnsi="Times New Roman" w:cs="Times New Roman"/>
          <w:sz w:val="24"/>
          <w:szCs w:val="24"/>
        </w:rPr>
        <w:t xml:space="preserve"> the beginning, etc.”</w:t>
      </w:r>
      <w:r w:rsidR="00021D21">
        <w:rPr>
          <w:rFonts w:ascii="Times New Roman" w:hAnsi="Times New Roman" w:cs="Times New Roman"/>
          <w:sz w:val="24"/>
          <w:szCs w:val="24"/>
        </w:rPr>
        <w:t xml:space="preserve"> </w:t>
      </w:r>
      <w:r w:rsidR="00021D21">
        <w:rPr>
          <w:rFonts w:ascii="Times New Roman" w:hAnsi="Times New Roman" w:cs="Times New Roman"/>
          <w:sz w:val="24"/>
          <w:szCs w:val="24"/>
        </w:rPr>
        <w:fldChar w:fldCharType="begin"/>
      </w:r>
      <w:r w:rsidR="00021D21">
        <w:rPr>
          <w:rFonts w:ascii="Times New Roman" w:hAnsi="Times New Roman" w:cs="Times New Roman"/>
          <w:sz w:val="24"/>
          <w:szCs w:val="24"/>
        </w:rPr>
        <w:instrText xml:space="preserve"> ADDIN EN.CITE &lt;EndNote&gt;&lt;Cite ExcludeAuth="1"&gt;&lt;Author&gt;Ferreras&lt;/Author&gt;&lt;Year&gt;1973&lt;/Year&gt;&lt;RecNum&gt;137&lt;/RecNum&gt;&lt;Pages&gt;309&lt;/Pages&gt;&lt;DisplayText&gt;(&lt;style face="italic"&gt;Los orígenes de la novela&lt;/style&gt; 309)&lt;/DisplayText&gt;&lt;record&gt;&lt;rec-number&gt;137&lt;/rec-number&gt;&lt;foreign-keys&gt;&lt;key app="EN" db-id="5xstxsde6rdp5yexss8vfsa6zwr5fd5z52vs" timestamp="1478642712"&gt;137&lt;/key&gt;&lt;/foreign-keys&gt;&lt;ref-type name="Book"&gt;6&lt;/ref-type&gt;&lt;contributors&gt;&lt;authors&gt;&lt;author&gt;Ferreras, Juan Ignacio&lt;/author&gt;&lt;/authors&gt;&lt;/contributors&gt;&lt;titles&gt;&lt;title&gt;Los orígenes de la novela decimonónica (1800-1830)&lt;/title&gt;&lt;short-title&gt;Los orígenes de la novela&lt;/short-title&gt;&lt;/titles&gt;&lt;dates&gt;&lt;year&gt;1973&lt;/year&gt;&lt;/dates&gt;&lt;pub-location&gt;Madrid&lt;/pub-location&gt;&lt;publisher&gt;Taurus, S.A.&lt;/publisher&gt;&lt;urls&gt;&lt;/urls&gt;&lt;/record&gt;&lt;/Cite&gt;&lt;/EndNote&gt;</w:instrText>
      </w:r>
      <w:r w:rsidR="00021D21">
        <w:rPr>
          <w:rFonts w:ascii="Times New Roman" w:hAnsi="Times New Roman" w:cs="Times New Roman"/>
          <w:sz w:val="24"/>
          <w:szCs w:val="24"/>
        </w:rPr>
        <w:fldChar w:fldCharType="separate"/>
      </w:r>
      <w:r w:rsidR="00021D21">
        <w:rPr>
          <w:rFonts w:ascii="Times New Roman" w:hAnsi="Times New Roman" w:cs="Times New Roman"/>
          <w:noProof/>
          <w:sz w:val="24"/>
          <w:szCs w:val="24"/>
        </w:rPr>
        <w:t>(</w:t>
      </w:r>
      <w:r w:rsidR="00021D21" w:rsidRPr="00021D21">
        <w:rPr>
          <w:rFonts w:ascii="Times New Roman" w:hAnsi="Times New Roman" w:cs="Times New Roman"/>
          <w:i/>
          <w:noProof/>
          <w:sz w:val="24"/>
          <w:szCs w:val="24"/>
        </w:rPr>
        <w:t>Los orígenes de la novela</w:t>
      </w:r>
      <w:r w:rsidR="00021D21">
        <w:rPr>
          <w:rFonts w:ascii="Times New Roman" w:hAnsi="Times New Roman" w:cs="Times New Roman"/>
          <w:noProof/>
          <w:sz w:val="24"/>
          <w:szCs w:val="24"/>
        </w:rPr>
        <w:t xml:space="preserve"> 309)</w:t>
      </w:r>
      <w:r w:rsidR="00021D21">
        <w:rPr>
          <w:rFonts w:ascii="Times New Roman" w:hAnsi="Times New Roman" w:cs="Times New Roman"/>
          <w:sz w:val="24"/>
          <w:szCs w:val="24"/>
        </w:rPr>
        <w:fldChar w:fldCharType="end"/>
      </w:r>
      <w:r w:rsidR="004C64CD">
        <w:rPr>
          <w:rFonts w:ascii="Times New Roman" w:hAnsi="Times New Roman" w:cs="Times New Roman"/>
          <w:sz w:val="24"/>
          <w:szCs w:val="24"/>
        </w:rPr>
        <w:t>.</w:t>
      </w:r>
      <w:r w:rsidR="00077A13">
        <w:rPr>
          <w:rStyle w:val="FootnoteReference"/>
          <w:rFonts w:ascii="Times New Roman" w:hAnsi="Times New Roman" w:cs="Times New Roman"/>
          <w:sz w:val="24"/>
          <w:szCs w:val="24"/>
        </w:rPr>
        <w:footnoteReference w:id="155"/>
      </w:r>
      <w:r w:rsidR="00A40DB5">
        <w:rPr>
          <w:rFonts w:ascii="Times New Roman" w:hAnsi="Times New Roman" w:cs="Times New Roman"/>
          <w:sz w:val="24"/>
          <w:szCs w:val="24"/>
        </w:rPr>
        <w:t xml:space="preserve"> </w:t>
      </w:r>
      <w:r w:rsidR="00077A13">
        <w:rPr>
          <w:rFonts w:ascii="Times New Roman" w:hAnsi="Times New Roman" w:cs="Times New Roman"/>
          <w:sz w:val="24"/>
          <w:szCs w:val="24"/>
        </w:rPr>
        <w:t xml:space="preserve">Nevetheless, essentially </w:t>
      </w:r>
      <w:r w:rsidR="001F3FF9">
        <w:rPr>
          <w:rFonts w:ascii="Times New Roman" w:hAnsi="Times New Roman" w:cs="Times New Roman"/>
          <w:sz w:val="24"/>
          <w:szCs w:val="24"/>
        </w:rPr>
        <w:t>the attraction that Galdós had</w:t>
      </w:r>
      <w:r w:rsidR="00F14C85">
        <w:rPr>
          <w:rFonts w:ascii="Times New Roman" w:hAnsi="Times New Roman" w:cs="Times New Roman"/>
          <w:sz w:val="24"/>
          <w:szCs w:val="24"/>
        </w:rPr>
        <w:t xml:space="preserve"> toward Aguilera’s narrative can be found in its ability to move primarily through the urban lifestyles and attitudes of middle-class Madrid, which Galdós would also praise as archetypal of what the novel should encompass: </w:t>
      </w:r>
    </w:p>
    <w:p w14:paraId="35E1B10D" w14:textId="6467F8D9" w:rsidR="00F14C85" w:rsidRDefault="00F14C85" w:rsidP="001F3FF9">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 the world of </w:t>
      </w:r>
      <w:r w:rsidRPr="00C83FA8">
        <w:rPr>
          <w:rFonts w:ascii="Times New Roman" w:hAnsi="Times New Roman" w:cs="Times New Roman"/>
          <w:i/>
          <w:sz w:val="24"/>
          <w:szCs w:val="24"/>
        </w:rPr>
        <w:t>Proverbios</w:t>
      </w:r>
      <w:r>
        <w:rPr>
          <w:rFonts w:ascii="Times New Roman" w:hAnsi="Times New Roman" w:cs="Times New Roman"/>
          <w:sz w:val="24"/>
          <w:szCs w:val="24"/>
        </w:rPr>
        <w:t xml:space="preserve">, both </w:t>
      </w:r>
      <w:r w:rsidRPr="00C83FA8">
        <w:rPr>
          <w:rFonts w:ascii="Times New Roman" w:hAnsi="Times New Roman" w:cs="Times New Roman"/>
          <w:i/>
          <w:sz w:val="24"/>
          <w:szCs w:val="24"/>
        </w:rPr>
        <w:t>Ejemplares</w:t>
      </w:r>
      <w:r>
        <w:rPr>
          <w:rFonts w:ascii="Times New Roman" w:hAnsi="Times New Roman" w:cs="Times New Roman"/>
          <w:sz w:val="24"/>
          <w:szCs w:val="24"/>
        </w:rPr>
        <w:t xml:space="preserve"> and </w:t>
      </w:r>
      <w:r w:rsidRPr="00C83FA8">
        <w:rPr>
          <w:rFonts w:ascii="Times New Roman" w:hAnsi="Times New Roman" w:cs="Times New Roman"/>
          <w:i/>
          <w:sz w:val="24"/>
          <w:szCs w:val="24"/>
        </w:rPr>
        <w:t>Cómicos</w:t>
      </w:r>
      <w:r>
        <w:rPr>
          <w:rFonts w:ascii="Times New Roman" w:hAnsi="Times New Roman" w:cs="Times New Roman"/>
          <w:sz w:val="24"/>
          <w:szCs w:val="24"/>
        </w:rPr>
        <w:t xml:space="preserve">, recently published, is one of which we all make up in the ordinary and </w:t>
      </w:r>
      <w:r w:rsidR="001F3FF9">
        <w:rPr>
          <w:rFonts w:ascii="Times New Roman" w:hAnsi="Times New Roman" w:cs="Times New Roman"/>
          <w:sz w:val="24"/>
          <w:szCs w:val="24"/>
        </w:rPr>
        <w:t>real life. All of those gentleme</w:t>
      </w:r>
      <w:r>
        <w:rPr>
          <w:rFonts w:ascii="Times New Roman" w:hAnsi="Times New Roman" w:cs="Times New Roman"/>
          <w:sz w:val="24"/>
          <w:szCs w:val="24"/>
        </w:rPr>
        <w:t xml:space="preserve">n and ladies have come from the middle class […]. </w:t>
      </w:r>
      <w:commentRangeStart w:id="27"/>
      <w:r>
        <w:rPr>
          <w:rFonts w:ascii="Times New Roman" w:hAnsi="Times New Roman" w:cs="Times New Roman"/>
          <w:sz w:val="24"/>
          <w:szCs w:val="24"/>
        </w:rPr>
        <w:t xml:space="preserve">In that imaginary </w:t>
      </w:r>
      <w:commentRangeEnd w:id="27"/>
      <w:r>
        <w:rPr>
          <w:rStyle w:val="CommentReference"/>
        </w:rPr>
        <w:commentReference w:id="27"/>
      </w:r>
      <w:r>
        <w:rPr>
          <w:rFonts w:ascii="Times New Roman" w:hAnsi="Times New Roman" w:cs="Times New Roman"/>
          <w:sz w:val="24"/>
          <w:szCs w:val="24"/>
        </w:rPr>
        <w:t xml:space="preserve">society, the society that dominates is the same that dominates in the real one, and the viewpoint for such a vast scene is this circle in which we all live, circle formed by our friends, our acquaintances, a </w:t>
      </w:r>
      <w:r>
        <w:rPr>
          <w:rFonts w:ascii="Times New Roman" w:hAnsi="Times New Roman" w:cs="Times New Roman"/>
          <w:sz w:val="24"/>
          <w:szCs w:val="24"/>
        </w:rPr>
        <w:lastRenderedPageBreak/>
        <w:t>multitude of people that we see perfectly and don’t know, some others who we hear badmouth, many about whom wonders are told, others at whom we laugh happily, the horde of those who want to cheat us, the phalanx of those who we point at with the finger […] (169).</w:t>
      </w:r>
      <w:r>
        <w:rPr>
          <w:rStyle w:val="FootnoteReference"/>
          <w:rFonts w:ascii="Times New Roman" w:hAnsi="Times New Roman" w:cs="Times New Roman"/>
          <w:sz w:val="24"/>
          <w:szCs w:val="24"/>
        </w:rPr>
        <w:footnoteReference w:id="156"/>
      </w:r>
      <w:r>
        <w:rPr>
          <w:rFonts w:ascii="Times New Roman" w:hAnsi="Times New Roman" w:cs="Times New Roman"/>
          <w:sz w:val="24"/>
          <w:szCs w:val="24"/>
        </w:rPr>
        <w:t xml:space="preserve">   </w:t>
      </w:r>
    </w:p>
    <w:p w14:paraId="409D9F19" w14:textId="1B0278E4" w:rsidR="00413324" w:rsidRDefault="00F14C85" w:rsidP="00F14C85">
      <w:pPr>
        <w:spacing w:line="480" w:lineRule="auto"/>
        <w:rPr>
          <w:rFonts w:ascii="Times New Roman" w:hAnsi="Times New Roman" w:cs="Times New Roman"/>
          <w:sz w:val="24"/>
          <w:szCs w:val="24"/>
        </w:rPr>
      </w:pPr>
      <w:r>
        <w:rPr>
          <w:rFonts w:ascii="Times New Roman" w:hAnsi="Times New Roman" w:cs="Times New Roman"/>
          <w:sz w:val="24"/>
          <w:szCs w:val="24"/>
        </w:rPr>
        <w:t>One can understand the importance of the middle class for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Pr>
          <w:rFonts w:ascii="Times New Roman" w:hAnsi="Times New Roman" w:cs="Times New Roman"/>
          <w:sz w:val="24"/>
          <w:szCs w:val="24"/>
        </w:rPr>
        <w:t xml:space="preserve"> whose </w:t>
      </w:r>
      <w:r w:rsidRPr="007F30AA">
        <w:rPr>
          <w:rFonts w:ascii="Times New Roman" w:hAnsi="Times New Roman" w:cs="Times New Roman"/>
          <w:i/>
          <w:sz w:val="24"/>
          <w:szCs w:val="24"/>
        </w:rPr>
        <w:t>Novelas contemporáneas</w:t>
      </w:r>
      <w:r>
        <w:rPr>
          <w:rFonts w:ascii="Times New Roman" w:hAnsi="Times New Roman" w:cs="Times New Roman"/>
          <w:sz w:val="24"/>
          <w:szCs w:val="24"/>
        </w:rPr>
        <w:t xml:space="preserve">, published between 1881 and 1889, focuses on social issues that deal specifically with Spain’s bourgeoisie. According to Galdós, no author, contemporary or otherwise, had represented the middle class in a way that Aguilera’s </w:t>
      </w:r>
      <w:r w:rsidRPr="00CB0389">
        <w:rPr>
          <w:rFonts w:ascii="Times New Roman" w:hAnsi="Times New Roman" w:cs="Times New Roman"/>
          <w:i/>
          <w:sz w:val="24"/>
          <w:szCs w:val="24"/>
        </w:rPr>
        <w:t>Proverbios</w:t>
      </w:r>
      <w:r>
        <w:rPr>
          <w:rFonts w:ascii="Times New Roman" w:hAnsi="Times New Roman" w:cs="Times New Roman"/>
          <w:sz w:val="24"/>
          <w:szCs w:val="24"/>
        </w:rPr>
        <w:t xml:space="preserve"> as something verisimilar and neighboring “real-life.”</w:t>
      </w:r>
      <w:r w:rsidR="00CF3115">
        <w:rPr>
          <w:rFonts w:ascii="Times New Roman" w:hAnsi="Times New Roman" w:cs="Times New Roman"/>
          <w:sz w:val="24"/>
          <w:szCs w:val="24"/>
        </w:rPr>
        <w:t xml:space="preserve"> As stated throughout Chapter 1, Galdós and Aguilera shared a mutual admiration for each other’s works, and this respect inevitably influenced Galdós’s novels. Even in contemporary Madrid, some critics discerned this inspiration</w:t>
      </w:r>
      <w:r w:rsidR="00B14198">
        <w:rPr>
          <w:rFonts w:ascii="Times New Roman" w:hAnsi="Times New Roman" w:cs="Times New Roman"/>
          <w:sz w:val="24"/>
          <w:szCs w:val="24"/>
        </w:rPr>
        <w:t xml:space="preserve"> as one</w:t>
      </w:r>
      <w:r w:rsidR="00CF3115">
        <w:rPr>
          <w:rFonts w:ascii="Times New Roman" w:hAnsi="Times New Roman" w:cs="Times New Roman"/>
          <w:sz w:val="24"/>
          <w:szCs w:val="24"/>
        </w:rPr>
        <w:t xml:space="preserve"> review of </w:t>
      </w:r>
      <w:r w:rsidR="00E67345">
        <w:rPr>
          <w:rFonts w:ascii="Times New Roman" w:hAnsi="Times New Roman" w:cs="Times New Roman"/>
          <w:sz w:val="24"/>
          <w:szCs w:val="24"/>
        </w:rPr>
        <w:t>Galdós</w:t>
      </w:r>
      <w:r w:rsidR="00CF3115">
        <w:rPr>
          <w:rFonts w:ascii="Times New Roman" w:hAnsi="Times New Roman" w:cs="Times New Roman"/>
          <w:sz w:val="24"/>
          <w:szCs w:val="24"/>
        </w:rPr>
        <w:t xml:space="preserve">’s first novel </w:t>
      </w:r>
      <w:r w:rsidR="00CF3115" w:rsidRPr="00CF3115">
        <w:rPr>
          <w:rFonts w:ascii="Times New Roman" w:hAnsi="Times New Roman" w:cs="Times New Roman"/>
          <w:i/>
          <w:sz w:val="24"/>
          <w:szCs w:val="24"/>
        </w:rPr>
        <w:t>La Fontana de Oro</w:t>
      </w:r>
      <w:r w:rsidR="00CF3115">
        <w:rPr>
          <w:rFonts w:ascii="Times New Roman" w:hAnsi="Times New Roman" w:cs="Times New Roman"/>
          <w:sz w:val="24"/>
          <w:szCs w:val="24"/>
        </w:rPr>
        <w:t xml:space="preserve"> </w:t>
      </w:r>
      <w:r w:rsidR="00B14198">
        <w:rPr>
          <w:rFonts w:ascii="Times New Roman" w:hAnsi="Times New Roman" w:cs="Times New Roman"/>
          <w:sz w:val="24"/>
          <w:szCs w:val="24"/>
        </w:rPr>
        <w:t>proves</w:t>
      </w:r>
      <w:r w:rsidR="00E67345">
        <w:rPr>
          <w:rFonts w:ascii="Times New Roman" w:hAnsi="Times New Roman" w:cs="Times New Roman"/>
          <w:sz w:val="24"/>
          <w:szCs w:val="24"/>
        </w:rPr>
        <w:t>, appearing in El Correo de España in 1871</w:t>
      </w:r>
      <w:r w:rsidR="00B14198">
        <w:rPr>
          <w:rFonts w:ascii="Times New Roman" w:hAnsi="Times New Roman" w:cs="Times New Roman"/>
          <w:sz w:val="24"/>
          <w:szCs w:val="24"/>
        </w:rPr>
        <w:t xml:space="preserve">: </w:t>
      </w:r>
      <w:r w:rsidR="00446F22">
        <w:rPr>
          <w:rFonts w:ascii="Times New Roman" w:hAnsi="Times New Roman" w:cs="Times New Roman"/>
          <w:sz w:val="24"/>
          <w:szCs w:val="24"/>
        </w:rPr>
        <w:t>“</w:t>
      </w:r>
      <w:r w:rsidR="00446F22" w:rsidRPr="00446F22">
        <w:rPr>
          <w:rFonts w:ascii="Times New Roman" w:hAnsi="Times New Roman" w:cs="Times New Roman"/>
          <w:sz w:val="24"/>
          <w:szCs w:val="24"/>
        </w:rPr>
        <w:t>The characters, the background of the painting, the development of actio</w:t>
      </w:r>
      <w:r w:rsidR="00714314">
        <w:rPr>
          <w:rFonts w:ascii="Times New Roman" w:hAnsi="Times New Roman" w:cs="Times New Roman"/>
          <w:sz w:val="24"/>
          <w:szCs w:val="24"/>
        </w:rPr>
        <w:t>n, are eminently national; The spontaneity</w:t>
      </w:r>
      <w:r w:rsidR="00446F22" w:rsidRPr="00446F22">
        <w:rPr>
          <w:rFonts w:ascii="Times New Roman" w:hAnsi="Times New Roman" w:cs="Times New Roman"/>
          <w:sz w:val="24"/>
          <w:szCs w:val="24"/>
        </w:rPr>
        <w:t xml:space="preserve"> of the patriotic genius transpires throughout the novel, and like the </w:t>
      </w:r>
      <w:r w:rsidR="00446F22" w:rsidRPr="00446F22">
        <w:rPr>
          <w:rFonts w:ascii="Times New Roman" w:hAnsi="Times New Roman" w:cs="Times New Roman"/>
          <w:i/>
          <w:sz w:val="24"/>
          <w:szCs w:val="24"/>
        </w:rPr>
        <w:t>Proverbios</w:t>
      </w:r>
      <w:r w:rsidR="00446F22" w:rsidRPr="00446F22">
        <w:rPr>
          <w:rFonts w:ascii="Times New Roman" w:hAnsi="Times New Roman" w:cs="Times New Roman"/>
          <w:sz w:val="24"/>
          <w:szCs w:val="24"/>
        </w:rPr>
        <w:t xml:space="preserve"> of Ruiz Aguilera, and more</w:t>
      </w:r>
      <w:r w:rsidR="00446F22">
        <w:rPr>
          <w:rFonts w:ascii="Times New Roman" w:hAnsi="Times New Roman" w:cs="Times New Roman"/>
          <w:sz w:val="24"/>
          <w:szCs w:val="24"/>
        </w:rPr>
        <w:t xml:space="preserve"> so</w:t>
      </w:r>
      <w:r w:rsidR="00446F22" w:rsidRPr="00446F22">
        <w:rPr>
          <w:rFonts w:ascii="Times New Roman" w:hAnsi="Times New Roman" w:cs="Times New Roman"/>
          <w:sz w:val="24"/>
          <w:szCs w:val="24"/>
        </w:rPr>
        <w:t xml:space="preserve"> than </w:t>
      </w:r>
      <w:r w:rsidR="00714314">
        <w:rPr>
          <w:rFonts w:ascii="Times New Roman" w:hAnsi="Times New Roman" w:cs="Times New Roman"/>
          <w:i/>
          <w:sz w:val="24"/>
          <w:szCs w:val="24"/>
        </w:rPr>
        <w:t>De Villahermosa a</w:t>
      </w:r>
      <w:r w:rsidR="00446F22" w:rsidRPr="00714314">
        <w:rPr>
          <w:rFonts w:ascii="Times New Roman" w:hAnsi="Times New Roman" w:cs="Times New Roman"/>
          <w:i/>
          <w:sz w:val="24"/>
          <w:szCs w:val="24"/>
        </w:rPr>
        <w:t xml:space="preserve"> China</w:t>
      </w:r>
      <w:r w:rsidR="00446F22" w:rsidRPr="00446F22">
        <w:rPr>
          <w:rFonts w:ascii="Times New Roman" w:hAnsi="Times New Roman" w:cs="Times New Roman"/>
          <w:sz w:val="24"/>
          <w:szCs w:val="24"/>
        </w:rPr>
        <w:t>, recalls those</w:t>
      </w:r>
      <w:r w:rsidR="00D813C9">
        <w:rPr>
          <w:rFonts w:ascii="Times New Roman" w:hAnsi="Times New Roman" w:cs="Times New Roman"/>
          <w:sz w:val="24"/>
          <w:szCs w:val="24"/>
        </w:rPr>
        <w:t xml:space="preserve"> [novels]</w:t>
      </w:r>
      <w:r w:rsidR="00446F22" w:rsidRPr="00446F22">
        <w:rPr>
          <w:rFonts w:ascii="Times New Roman" w:hAnsi="Times New Roman" w:cs="Times New Roman"/>
          <w:sz w:val="24"/>
          <w:szCs w:val="24"/>
        </w:rPr>
        <w:t xml:space="preserve"> of our good </w:t>
      </w:r>
      <w:r w:rsidR="00D813C9">
        <w:rPr>
          <w:rFonts w:ascii="Times New Roman" w:hAnsi="Times New Roman" w:cs="Times New Roman"/>
          <w:sz w:val="24"/>
          <w:szCs w:val="24"/>
        </w:rPr>
        <w:t>days</w:t>
      </w:r>
      <w:r w:rsidR="00413324">
        <w:rPr>
          <w:rFonts w:ascii="Times New Roman" w:hAnsi="Times New Roman" w:cs="Times New Roman"/>
          <w:sz w:val="24"/>
          <w:szCs w:val="24"/>
        </w:rPr>
        <w:t xml:space="preserve"> (22)</w:t>
      </w:r>
      <w:r w:rsidR="000B5B4A">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Hidden="1"&gt;&lt;RecNum&gt;175&lt;/RecNum&gt;&lt;Pages&gt;22&lt;/Pages&gt;&lt;record&gt;&lt;rec-number&gt;175&lt;/rec-number&gt;&lt;foreign-keys&gt;&lt;key app="EN" db-id="5xstxsde6rdp5yexss8vfsa6zwr5fd5z52vs" timestamp="1487481973"&gt;175&lt;/key&gt;&lt;/foreign-keys&gt;&lt;ref-type name="Newspaper Article"&gt;23&lt;/ref-type&gt;&lt;contributors&gt;&lt;/contributors&gt;&lt;titles&gt;&lt;title&gt;Review of La Fontana de Oro, novela histórica por D. Benito Pérez Galdós&lt;/title&gt;&lt;secondary-title&gt;El Correo de España&lt;/secondary-title&gt;&lt;short-title&gt;Review of La Fontana de Oro&lt;/short-title&gt;&lt;/titles&gt;&lt;dates&gt;&lt;pub-dates&gt;&lt;date&gt;13 my. 1871&lt;/date&gt;&lt;/pub-dates&gt;&lt;/dates&gt;&lt;pub-location&gt;Madrid&lt;/pub-location&gt;&lt;urls&gt;&lt;/urls&gt;&lt;/record&gt;&lt;/Cite&gt;&lt;/EndNote&gt;</w:instrText>
      </w:r>
      <w:r w:rsidR="000B5B4A">
        <w:rPr>
          <w:rFonts w:ascii="Times New Roman" w:hAnsi="Times New Roman" w:cs="Times New Roman"/>
          <w:sz w:val="24"/>
          <w:szCs w:val="24"/>
        </w:rPr>
        <w:fldChar w:fldCharType="end"/>
      </w:r>
      <w:r w:rsidR="00712246">
        <w:rPr>
          <w:rFonts w:ascii="Times New Roman" w:hAnsi="Times New Roman" w:cs="Times New Roman"/>
          <w:sz w:val="24"/>
          <w:szCs w:val="24"/>
        </w:rPr>
        <w:t xml:space="preserve"> </w:t>
      </w:r>
      <w:r w:rsidR="00D813C9">
        <w:rPr>
          <w:rFonts w:ascii="Times New Roman" w:hAnsi="Times New Roman" w:cs="Times New Roman"/>
          <w:sz w:val="24"/>
          <w:szCs w:val="24"/>
        </w:rPr>
        <w:t>.</w:t>
      </w:r>
      <w:r w:rsidR="00714314">
        <w:rPr>
          <w:rStyle w:val="FootnoteReference"/>
          <w:rFonts w:ascii="Times New Roman" w:hAnsi="Times New Roman" w:cs="Times New Roman"/>
          <w:sz w:val="24"/>
          <w:szCs w:val="24"/>
        </w:rPr>
        <w:footnoteReference w:id="157"/>
      </w:r>
      <w:r w:rsidR="00413324">
        <w:rPr>
          <w:rFonts w:ascii="Times New Roman" w:hAnsi="Times New Roman" w:cs="Times New Roman"/>
          <w:sz w:val="24"/>
          <w:szCs w:val="24"/>
        </w:rPr>
        <w:t xml:space="preserve"> </w:t>
      </w:r>
    </w:p>
    <w:p w14:paraId="11500FBF" w14:textId="6CD1FF4F" w:rsidR="000B79A0" w:rsidRDefault="00BB547C" w:rsidP="00413324">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Pr>
          <w:rFonts w:ascii="Times New Roman" w:hAnsi="Times New Roman" w:cs="Times New Roman"/>
          <w:sz w:val="24"/>
          <w:szCs w:val="24"/>
        </w:rPr>
        <w:t xml:space="preserve"> sees the force of this growing bourgeoisie class whose </w:t>
      </w:r>
      <w:r w:rsidR="00384C91">
        <w:rPr>
          <w:rFonts w:ascii="Times New Roman" w:hAnsi="Times New Roman" w:cs="Times New Roman"/>
          <w:sz w:val="24"/>
          <w:szCs w:val="24"/>
        </w:rPr>
        <w:t xml:space="preserve">ideology, power and presented triumphed with the Revolution of 1868. However </w:t>
      </w:r>
      <w:r w:rsidR="000B79A0">
        <w:rPr>
          <w:rFonts w:ascii="Times New Roman" w:hAnsi="Times New Roman" w:cs="Times New Roman"/>
          <w:sz w:val="24"/>
          <w:szCs w:val="24"/>
        </w:rPr>
        <w:t xml:space="preserve">Francisco Caudet </w:t>
      </w:r>
      <w:r w:rsidR="0090570A">
        <w:rPr>
          <w:rFonts w:ascii="Times New Roman" w:hAnsi="Times New Roman" w:cs="Times New Roman"/>
          <w:sz w:val="24"/>
          <w:szCs w:val="24"/>
        </w:rPr>
        <w:t xml:space="preserve">in </w:t>
      </w:r>
      <w:r w:rsidR="0090570A">
        <w:rPr>
          <w:rFonts w:ascii="Times New Roman" w:hAnsi="Times New Roman" w:cs="Times New Roman"/>
          <w:i/>
          <w:sz w:val="24"/>
          <w:szCs w:val="24"/>
        </w:rPr>
        <w:t xml:space="preserve">El </w:t>
      </w:r>
      <w:r w:rsidR="0090570A">
        <w:rPr>
          <w:rFonts w:ascii="Times New Roman" w:hAnsi="Times New Roman" w:cs="Times New Roman"/>
          <w:i/>
          <w:sz w:val="24"/>
          <w:szCs w:val="24"/>
        </w:rPr>
        <w:lastRenderedPageBreak/>
        <w:t xml:space="preserve">parto de la modernidad: la novela española </w:t>
      </w:r>
      <w:r w:rsidR="000B79A0">
        <w:rPr>
          <w:rFonts w:ascii="Times New Roman" w:hAnsi="Times New Roman" w:cs="Times New Roman"/>
          <w:sz w:val="24"/>
          <w:szCs w:val="24"/>
        </w:rPr>
        <w:t xml:space="preserve">warns that the presence of this group in the novel was interrupted and Galdós </w:t>
      </w:r>
      <w:r w:rsidR="00B962C6">
        <w:rPr>
          <w:rFonts w:ascii="Times New Roman" w:hAnsi="Times New Roman" w:cs="Times New Roman"/>
          <w:sz w:val="24"/>
          <w:szCs w:val="24"/>
        </w:rPr>
        <w:t>wasn’t able to immediately</w:t>
      </w:r>
      <w:r w:rsidR="000B79A0">
        <w:rPr>
          <w:rFonts w:ascii="Times New Roman" w:hAnsi="Times New Roman" w:cs="Times New Roman"/>
          <w:sz w:val="24"/>
          <w:szCs w:val="24"/>
        </w:rPr>
        <w:t xml:space="preserve"> yield the desired novel: </w:t>
      </w:r>
    </w:p>
    <w:p w14:paraId="2E52003D" w14:textId="64A56590" w:rsidR="002D42ED" w:rsidRDefault="000B79A0" w:rsidP="009E5A25">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003A1728">
        <w:rPr>
          <w:rFonts w:ascii="Times New Roman" w:hAnsi="Times New Roman" w:cs="Times New Roman"/>
          <w:sz w:val="24"/>
          <w:szCs w:val="24"/>
        </w:rPr>
        <w:t>[…] there is a cause/effect relation between the b</w:t>
      </w:r>
      <w:r w:rsidR="00ED2176">
        <w:rPr>
          <w:rFonts w:ascii="Times New Roman" w:hAnsi="Times New Roman" w:cs="Times New Roman"/>
          <w:sz w:val="24"/>
          <w:szCs w:val="24"/>
        </w:rPr>
        <w:t>o</w:t>
      </w:r>
      <w:r w:rsidR="003A1728">
        <w:rPr>
          <w:rFonts w:ascii="Times New Roman" w:hAnsi="Times New Roman" w:cs="Times New Roman"/>
          <w:sz w:val="24"/>
          <w:szCs w:val="24"/>
        </w:rPr>
        <w:t>ur</w:t>
      </w:r>
      <w:r w:rsidR="00ED2176">
        <w:rPr>
          <w:rFonts w:ascii="Times New Roman" w:hAnsi="Times New Roman" w:cs="Times New Roman"/>
          <w:sz w:val="24"/>
          <w:szCs w:val="24"/>
        </w:rPr>
        <w:t>geois</w:t>
      </w:r>
      <w:r w:rsidR="003A1728">
        <w:rPr>
          <w:rFonts w:ascii="Times New Roman" w:hAnsi="Times New Roman" w:cs="Times New Roman"/>
          <w:sz w:val="24"/>
          <w:szCs w:val="24"/>
        </w:rPr>
        <w:t xml:space="preserve"> class and the realist novel. If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7160A6">
        <w:rPr>
          <w:rFonts w:ascii="Times New Roman" w:hAnsi="Times New Roman" w:cs="Times New Roman"/>
          <w:sz w:val="24"/>
          <w:szCs w:val="24"/>
        </w:rPr>
        <w:t xml:space="preserve"> in</w:t>
      </w:r>
      <w:r w:rsidR="003A1728">
        <w:rPr>
          <w:rFonts w:ascii="Times New Roman" w:hAnsi="Times New Roman" w:cs="Times New Roman"/>
          <w:sz w:val="24"/>
          <w:szCs w:val="24"/>
        </w:rPr>
        <w:t xml:space="preserve"> 1870, in “Observaciones sobre la novela contemporánea en España</w:t>
      </w:r>
      <w:r w:rsidR="007160A6">
        <w:rPr>
          <w:rFonts w:ascii="Times New Roman" w:hAnsi="Times New Roman" w:cs="Times New Roman"/>
          <w:sz w:val="24"/>
          <w:szCs w:val="24"/>
        </w:rPr>
        <w:t>”,</w:t>
      </w:r>
      <w:r w:rsidR="003A1728">
        <w:rPr>
          <w:rFonts w:ascii="Times New Roman" w:hAnsi="Times New Roman" w:cs="Times New Roman"/>
          <w:sz w:val="24"/>
          <w:szCs w:val="24"/>
        </w:rPr>
        <w:t xml:space="preserve"> established the </w:t>
      </w:r>
      <w:r w:rsidR="00F70911">
        <w:rPr>
          <w:rFonts w:ascii="Times New Roman" w:hAnsi="Times New Roman" w:cs="Times New Roman"/>
          <w:sz w:val="24"/>
          <w:szCs w:val="24"/>
        </w:rPr>
        <w:t xml:space="preserve">programmatic </w:t>
      </w:r>
      <w:r w:rsidR="008406AC">
        <w:rPr>
          <w:rFonts w:ascii="Times New Roman" w:hAnsi="Times New Roman" w:cs="Times New Roman"/>
          <w:sz w:val="24"/>
          <w:szCs w:val="24"/>
        </w:rPr>
        <w:t>basis</w:t>
      </w:r>
      <w:r w:rsidR="00125EB9">
        <w:rPr>
          <w:rFonts w:ascii="Times New Roman" w:hAnsi="Times New Roman" w:cs="Times New Roman"/>
          <w:sz w:val="24"/>
          <w:szCs w:val="24"/>
        </w:rPr>
        <w:t xml:space="preserve"> of the future great novel of customs in the </w:t>
      </w:r>
      <w:r w:rsidR="007160A6">
        <w:rPr>
          <w:rFonts w:ascii="Times New Roman" w:hAnsi="Times New Roman" w:cs="Times New Roman"/>
          <w:sz w:val="24"/>
          <w:szCs w:val="24"/>
        </w:rPr>
        <w:t xml:space="preserve">Hispanic terrain, he couldn’t put that project in practice until the beginning of the decade of 1881—this is, until having published La desheredada—because </w:t>
      </w:r>
      <w:r w:rsidR="009E5A25">
        <w:rPr>
          <w:rFonts w:ascii="Times New Roman" w:hAnsi="Times New Roman" w:cs="Times New Roman"/>
          <w:sz w:val="24"/>
          <w:szCs w:val="24"/>
        </w:rPr>
        <w:t>though the revolution of 1868 opened the political-social horizon to the burgues revolution, the then debile burgoisie, the army and the Church closed that horizon—which was their own—restoring the Monarchy</w:t>
      </w:r>
      <w:r w:rsidR="0090570A">
        <w:rPr>
          <w:rFonts w:ascii="Times New Roman" w:hAnsi="Times New Roman" w:cs="Times New Roman"/>
          <w:sz w:val="24"/>
          <w:szCs w:val="24"/>
        </w:rPr>
        <w:t xml:space="preserve"> </w:t>
      </w:r>
      <w:r w:rsidR="0090570A">
        <w:rPr>
          <w:rFonts w:ascii="Times New Roman" w:hAnsi="Times New Roman" w:cs="Times New Roman"/>
          <w:sz w:val="24"/>
          <w:szCs w:val="24"/>
        </w:rPr>
        <w:fldChar w:fldCharType="begin"/>
      </w:r>
      <w:r w:rsidR="00B962C6">
        <w:rPr>
          <w:rFonts w:ascii="Times New Roman" w:hAnsi="Times New Roman" w:cs="Times New Roman"/>
          <w:sz w:val="24"/>
          <w:szCs w:val="24"/>
        </w:rPr>
        <w:instrText xml:space="preserve"> ADDIN EN.CITE &lt;EndNote&gt;&lt;Cite ExcludeAuth="1"&gt;&lt;Author&gt;Caudet&lt;/Author&gt;&lt;Year&gt;2002&lt;/Year&gt;&lt;RecNum&gt;168&lt;/RecNum&gt;&lt;Pages&gt;43&lt;/Pages&gt;&lt;DisplayText&gt;(43)&lt;/DisplayText&gt;&lt;record&gt;&lt;rec-number&gt;168&lt;/rec-number&gt;&lt;foreign-keys&gt;&lt;key app="EN" db-id="5xstxsde6rdp5yexss8vfsa6zwr5fd5z52vs" timestamp="1486516615"&gt;168&lt;/key&gt;&lt;/foreign-keys&gt;&lt;ref-type name="Book"&gt;6&lt;/ref-type&gt;&lt;contributors&gt;&lt;authors&gt;&lt;author&gt;Caudet, Francisco&lt;/author&gt;&lt;/authors&gt;&lt;/contributors&gt;&lt;titles&gt;&lt;title&gt;El parto de la Modernidad: La novela española en los siglos XIX y XX&lt;/title&gt;&lt;/titles&gt;&lt;dates&gt;&lt;year&gt;2002&lt;/year&gt;&lt;/dates&gt;&lt;pub-location&gt;Madrid&lt;/pub-location&gt;&lt;publisher&gt;Ediciones de la Torre&lt;/publisher&gt;&lt;isbn&gt;9788479604233&lt;/isbn&gt;&lt;urls&gt;&lt;related-urls&gt;&lt;url&gt;https://books.google.com/books?id=aGhIHTjHKjgC&lt;/url&gt;&lt;/related-urls&gt;&lt;/urls&gt;&lt;/record&gt;&lt;/Cite&gt;&lt;/EndNote&gt;</w:instrText>
      </w:r>
      <w:r w:rsidR="0090570A">
        <w:rPr>
          <w:rFonts w:ascii="Times New Roman" w:hAnsi="Times New Roman" w:cs="Times New Roman"/>
          <w:sz w:val="24"/>
          <w:szCs w:val="24"/>
        </w:rPr>
        <w:fldChar w:fldCharType="separate"/>
      </w:r>
      <w:r w:rsidR="00B962C6">
        <w:rPr>
          <w:rFonts w:ascii="Times New Roman" w:hAnsi="Times New Roman" w:cs="Times New Roman"/>
          <w:noProof/>
          <w:sz w:val="24"/>
          <w:szCs w:val="24"/>
        </w:rPr>
        <w:t>(43)</w:t>
      </w:r>
      <w:r w:rsidR="0090570A">
        <w:rPr>
          <w:rFonts w:ascii="Times New Roman" w:hAnsi="Times New Roman" w:cs="Times New Roman"/>
          <w:sz w:val="24"/>
          <w:szCs w:val="24"/>
        </w:rPr>
        <w:fldChar w:fldCharType="end"/>
      </w:r>
      <w:r w:rsidR="00817F59">
        <w:rPr>
          <w:rFonts w:ascii="Times New Roman" w:hAnsi="Times New Roman" w:cs="Times New Roman"/>
          <w:sz w:val="24"/>
          <w:szCs w:val="24"/>
        </w:rPr>
        <w:t>.</w:t>
      </w:r>
      <w:r w:rsidR="00817F59">
        <w:rPr>
          <w:rStyle w:val="FootnoteReference"/>
          <w:rFonts w:ascii="Times New Roman" w:hAnsi="Times New Roman" w:cs="Times New Roman"/>
          <w:sz w:val="24"/>
          <w:szCs w:val="24"/>
        </w:rPr>
        <w:footnoteReference w:id="158"/>
      </w:r>
    </w:p>
    <w:p w14:paraId="66D78E3A" w14:textId="3CDB00F6" w:rsidR="006828BC" w:rsidRPr="00631211" w:rsidRDefault="006828BC" w:rsidP="006828BC">
      <w:pPr>
        <w:spacing w:line="480" w:lineRule="auto"/>
        <w:rPr>
          <w:rFonts w:ascii="Times New Roman" w:hAnsi="Times New Roman" w:cs="Times New Roman"/>
          <w:sz w:val="24"/>
          <w:szCs w:val="24"/>
        </w:rPr>
      </w:pPr>
      <w:r>
        <w:rPr>
          <w:rFonts w:ascii="Times New Roman" w:hAnsi="Times New Roman" w:cs="Times New Roman"/>
          <w:sz w:val="24"/>
          <w:szCs w:val="24"/>
        </w:rPr>
        <w:t>We won’t further insist on the e</w:t>
      </w:r>
      <w:r w:rsidR="00EF4CCB">
        <w:rPr>
          <w:rFonts w:ascii="Times New Roman" w:hAnsi="Times New Roman" w:cs="Times New Roman"/>
          <w:sz w:val="24"/>
          <w:szCs w:val="24"/>
        </w:rPr>
        <w:t xml:space="preserve">clipse </w:t>
      </w:r>
      <w:r>
        <w:rPr>
          <w:rFonts w:ascii="Times New Roman" w:hAnsi="Times New Roman" w:cs="Times New Roman"/>
          <w:sz w:val="24"/>
          <w:szCs w:val="24"/>
        </w:rPr>
        <w:t xml:space="preserve">neither of Aguilera’s </w:t>
      </w:r>
      <w:r w:rsidR="00EF4CCB">
        <w:rPr>
          <w:rFonts w:ascii="Times New Roman" w:hAnsi="Times New Roman" w:cs="Times New Roman"/>
          <w:sz w:val="24"/>
          <w:szCs w:val="24"/>
        </w:rPr>
        <w:t xml:space="preserve">influence in this contended establishement of “the programmatic basis of the future great novel of customs in the Hispanic terrain” nor </w:t>
      </w:r>
      <w:r w:rsidR="00631211">
        <w:rPr>
          <w:rFonts w:ascii="Times New Roman" w:hAnsi="Times New Roman" w:cs="Times New Roman"/>
          <w:sz w:val="24"/>
          <w:szCs w:val="24"/>
        </w:rPr>
        <w:t xml:space="preserve">on the eclipse of </w:t>
      </w:r>
      <w:r w:rsidR="00EF4CCB">
        <w:rPr>
          <w:rFonts w:ascii="Times New Roman" w:hAnsi="Times New Roman" w:cs="Times New Roman"/>
          <w:sz w:val="24"/>
          <w:szCs w:val="24"/>
        </w:rPr>
        <w:t xml:space="preserve">his work that the article critiques. Nevertheless, it must be argued, even if for the record, that </w:t>
      </w:r>
      <w:r w:rsidR="00631211">
        <w:rPr>
          <w:rFonts w:ascii="Times New Roman" w:hAnsi="Times New Roman" w:cs="Times New Roman"/>
          <w:sz w:val="24"/>
          <w:szCs w:val="24"/>
        </w:rPr>
        <w:t xml:space="preserve">Aguilera’s </w:t>
      </w:r>
      <w:r w:rsidR="00631211">
        <w:rPr>
          <w:rFonts w:ascii="Times New Roman" w:hAnsi="Times New Roman" w:cs="Times New Roman"/>
          <w:i/>
          <w:sz w:val="24"/>
          <w:szCs w:val="24"/>
        </w:rPr>
        <w:t xml:space="preserve">Proverbios </w:t>
      </w:r>
      <w:r w:rsidR="00631211">
        <w:rPr>
          <w:rFonts w:ascii="Times New Roman" w:hAnsi="Times New Roman" w:cs="Times New Roman"/>
          <w:sz w:val="24"/>
          <w:szCs w:val="24"/>
        </w:rPr>
        <w:t>paved the way, however subtle, for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631211">
        <w:rPr>
          <w:rFonts w:ascii="Times New Roman" w:hAnsi="Times New Roman" w:cs="Times New Roman"/>
          <w:sz w:val="24"/>
          <w:szCs w:val="24"/>
        </w:rPr>
        <w:t xml:space="preserve"> ultimate precision of the middle class in the Spanish novel, an idea that still deserves further attention.</w:t>
      </w:r>
    </w:p>
    <w:p w14:paraId="1ADFE6B3" w14:textId="5C86DB0F" w:rsidR="00E97BBE" w:rsidRDefault="00E97BBE" w:rsidP="00E97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Aguilera’s own conception of the novel, although detailed in the prologue of </w:t>
      </w:r>
      <w:r w:rsidRPr="000D16D2">
        <w:rPr>
          <w:rFonts w:ascii="Times New Roman" w:hAnsi="Times New Roman" w:cs="Times New Roman"/>
          <w:i/>
          <w:sz w:val="24"/>
          <w:szCs w:val="24"/>
        </w:rPr>
        <w:t>Proverbios</w:t>
      </w:r>
      <w:r>
        <w:rPr>
          <w:rFonts w:ascii="Times New Roman" w:hAnsi="Times New Roman" w:cs="Times New Roman"/>
          <w:sz w:val="24"/>
          <w:szCs w:val="24"/>
        </w:rPr>
        <w:t xml:space="preserve">, has yet to be analyzed closely, but his concise premise of the novel adds </w:t>
      </w:r>
      <w:r w:rsidR="002756AC">
        <w:rPr>
          <w:rFonts w:ascii="Times New Roman" w:hAnsi="Times New Roman" w:cs="Times New Roman"/>
          <w:sz w:val="24"/>
          <w:szCs w:val="24"/>
        </w:rPr>
        <w:t xml:space="preserve">new insight in </w:t>
      </w:r>
      <w:r w:rsidR="002756AC">
        <w:rPr>
          <w:rFonts w:ascii="Times New Roman" w:hAnsi="Times New Roman" w:cs="Times New Roman"/>
          <w:sz w:val="24"/>
          <w:szCs w:val="24"/>
        </w:rPr>
        <w:lastRenderedPageBreak/>
        <w:t>understanding both its attractiveness for</w:t>
      </w:r>
      <w:r w:rsidR="00EA10E3">
        <w:rPr>
          <w:rFonts w:ascii="Times New Roman" w:hAnsi="Times New Roman" w:cs="Times New Roman"/>
          <w:sz w:val="24"/>
          <w:szCs w:val="24"/>
        </w:rPr>
        <w:t xml:space="preserve"> Galdó</w:t>
      </w:r>
      <w:r>
        <w:rPr>
          <w:rFonts w:ascii="Times New Roman" w:hAnsi="Times New Roman" w:cs="Times New Roman"/>
          <w:sz w:val="24"/>
          <w:szCs w:val="24"/>
        </w:rPr>
        <w:t>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Pr>
          <w:rFonts w:ascii="Times New Roman" w:hAnsi="Times New Roman" w:cs="Times New Roman"/>
          <w:sz w:val="24"/>
          <w:szCs w:val="24"/>
        </w:rPr>
        <w:t>’ and its overall connection to 19</w:t>
      </w:r>
      <w:r w:rsidRPr="004D55E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debate on esthetics concerning mimesis. For Aguilera, there are only three types of novels: </w:t>
      </w:r>
    </w:p>
    <w:p w14:paraId="58AE56E0" w14:textId="493F3ECC" w:rsidR="00E97BBE" w:rsidRDefault="00E97BBE" w:rsidP="002756A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one that belongs almost entirely to the dominion of the imagination, of fantasy, </w:t>
      </w:r>
      <w:r w:rsidR="00C939C0">
        <w:rPr>
          <w:rFonts w:ascii="Times New Roman" w:hAnsi="Times New Roman" w:cs="Times New Roman"/>
          <w:sz w:val="24"/>
          <w:szCs w:val="24"/>
        </w:rPr>
        <w:t>blending</w:t>
      </w:r>
      <w:r>
        <w:rPr>
          <w:rFonts w:ascii="Times New Roman" w:hAnsi="Times New Roman" w:cs="Times New Roman"/>
          <w:sz w:val="24"/>
          <w:szCs w:val="24"/>
        </w:rPr>
        <w:t xml:space="preserve"> itself with it, hardly taking from reality no more than names; another in which the subordinate meticulosities and accidents of real life make up the whole; and another that studies the two manifestations of the individual, the internal and the external, the physiological and the psychological phenomena of the human being, his intimate personality in relation with the social environment in which he lives.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ExcludeAuth="1"&gt;&lt;Author&gt;Ruiz Aguilera&lt;/Author&gt;&lt;Year&gt;1864&lt;/Year&gt;&lt;RecNum&gt;141&lt;/RecNum&gt;&lt;Pages&gt;vii-viii&lt;/Pages&gt;&lt;DisplayText&gt;(&lt;style face="italic"&gt;Proverbios ejemplares&lt;/style&gt; vii-viii)&lt;/DisplayText&gt;&lt;record&gt;&lt;rec-number&gt;141&lt;/rec-number&gt;&lt;foreign-keys&gt;&lt;key app="EN" db-id="5xstxsde6rdp5yexss8vfsa6zwr5fd5z52vs" timestamp="1479882420"&gt;141&lt;/key&gt;&lt;/foreign-keys&gt;&lt;ref-type name="Book"&gt;6&lt;/ref-type&gt;&lt;contributors&gt;&lt;authors&gt;&lt;author&gt;Ruiz Aguilera, Ventura&lt;/author&gt;&lt;/authors&gt;&lt;/contributors&gt;&lt;titles&gt;&lt;title&gt;Proverbios ejemplares&lt;/title&gt;&lt;/titles&gt;&lt;dates&gt;&lt;year&gt;1864&lt;/year&gt;&lt;/dates&gt;&lt;pub-location&gt;Madrid&lt;/pub-location&gt;&lt;publisher&gt;Librería de Don Leocadio López&lt;/publisher&gt;&lt;urls&gt;&lt;/urls&gt;&lt;/record&gt;&lt;/Cite&gt;&lt;/EndNote&gt;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r w:rsidRPr="003B0E22">
        <w:rPr>
          <w:rFonts w:ascii="Times New Roman" w:hAnsi="Times New Roman" w:cs="Times New Roman"/>
          <w:i/>
          <w:noProof/>
          <w:sz w:val="24"/>
          <w:szCs w:val="24"/>
        </w:rPr>
        <w:t>Proverbios ejemplares</w:t>
      </w:r>
      <w:r>
        <w:rPr>
          <w:rFonts w:ascii="Times New Roman" w:hAnsi="Times New Roman" w:cs="Times New Roman"/>
          <w:noProof/>
          <w:sz w:val="24"/>
          <w:szCs w:val="24"/>
        </w:rPr>
        <w:t xml:space="preserve"> vii-viii)</w:t>
      </w:r>
      <w:r>
        <w:rPr>
          <w:rFonts w:ascii="Times New Roman" w:hAnsi="Times New Roman" w:cs="Times New Roman"/>
          <w:sz w:val="24"/>
          <w:szCs w:val="24"/>
        </w:rPr>
        <w:fldChar w:fldCharType="end"/>
      </w:r>
      <w:r>
        <w:rPr>
          <w:rStyle w:val="FootnoteReference"/>
          <w:rFonts w:ascii="Times New Roman" w:hAnsi="Times New Roman" w:cs="Times New Roman"/>
          <w:sz w:val="24"/>
          <w:szCs w:val="24"/>
        </w:rPr>
        <w:footnoteReference w:id="159"/>
      </w:r>
    </w:p>
    <w:p w14:paraId="3347C28A" w14:textId="5517A221" w:rsidR="00F14C85" w:rsidRDefault="00F14C85" w:rsidP="00F14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notion of “real-life” that both Aguilera and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Pr>
          <w:rFonts w:ascii="Times New Roman" w:hAnsi="Times New Roman" w:cs="Times New Roman"/>
          <w:sz w:val="24"/>
          <w:szCs w:val="24"/>
        </w:rPr>
        <w:t xml:space="preserve"> echo (the former here and the latter in his review of </w:t>
      </w:r>
      <w:r w:rsidRPr="008B4FE2">
        <w:rPr>
          <w:rFonts w:ascii="Times New Roman" w:hAnsi="Times New Roman" w:cs="Times New Roman"/>
          <w:i/>
          <w:sz w:val="24"/>
          <w:szCs w:val="24"/>
        </w:rPr>
        <w:t>Proverbios</w:t>
      </w:r>
      <w:r>
        <w:rPr>
          <w:rFonts w:ascii="Times New Roman" w:hAnsi="Times New Roman" w:cs="Times New Roman"/>
          <w:sz w:val="24"/>
          <w:szCs w:val="24"/>
        </w:rPr>
        <w:t xml:space="preserve">) brings us to the important topic of mimesis as the ability to faithfully imitate society becomes increasingly important for contemporary authors of Aguilera in an effort to move from idealistic tendencies as opposed to realistic ones. But, like Benito Varela Jácome states in his </w:t>
      </w:r>
      <w:r w:rsidRPr="00AB3CBA">
        <w:rPr>
          <w:rFonts w:ascii="Times New Roman" w:hAnsi="Times New Roman" w:cs="Times New Roman"/>
          <w:i/>
          <w:sz w:val="24"/>
          <w:szCs w:val="24"/>
          <w:lang w:val="es-ES_tradnl"/>
        </w:rPr>
        <w:t>Estructuras novelísticas del siglo XIX</w:t>
      </w:r>
      <w:r>
        <w:rPr>
          <w:rFonts w:ascii="Times New Roman" w:hAnsi="Times New Roman" w:cs="Times New Roman"/>
          <w:sz w:val="24"/>
          <w:szCs w:val="24"/>
        </w:rPr>
        <w:t xml:space="preserve">, literature during this time in Spain is contradictory, and characteristic of waning Romantic ideas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ExcludeAuth="1"&gt;&lt;Author&gt;Varela Jácome&lt;/Author&gt;&lt;Year&gt;1974&lt;/Year&gt;&lt;RecNum&gt;128&lt;/RecNum&gt;&lt;Pages&gt;35&lt;/Pages&gt;&lt;DisplayText&gt;(35)&lt;/DisplayText&gt;&lt;record&gt;&lt;rec-number&gt;128&lt;/rec-number&gt;&lt;foreign-keys&gt;&lt;key app="EN" db-id="5xstxsde6rdp5yexss8vfsa6zwr5fd5z52vs" timestamp="1474755095"&gt;128&lt;/key&gt;&lt;/foreign-keys&gt;&lt;ref-type name="Book"&gt;6&lt;/ref-type&gt;&lt;contributors&gt;&lt;authors&gt;&lt;author&gt;Varela Jácome, Benito&lt;/author&gt;&lt;/authors&gt;&lt;/contributors&gt;&lt;titles&gt;&lt;title&gt;Estructuras novelísticas del siglo XIX&lt;/title&gt;&lt;/titles&gt;&lt;dates&gt;&lt;year&gt;1974&lt;/year&gt;&lt;/dates&gt;&lt;publisher&gt;Hijos de J. Bosch&lt;/publisher&gt;&lt;isbn&gt;9788472941175&lt;/isbn&gt;&lt;urls&gt;&lt;related-urls&gt;&lt;url&gt;https://books.google.com/books?id=ZXUzAAAAMAAJ&lt;/url&gt;&lt;/related-urls&gt;&lt;/urls&gt;&lt;research-notes&gt;Ordered because references Un conspirador de a folio&lt;/research-notes&gt;&lt;/record&gt;&lt;/Cite&gt;&lt;/EndNote&gt;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(35)</w:t>
      </w:r>
      <w:r>
        <w:rPr>
          <w:rFonts w:ascii="Times New Roman" w:hAnsi="Times New Roman" w:cs="Times New Roman"/>
          <w:sz w:val="24"/>
          <w:szCs w:val="24"/>
        </w:rPr>
        <w:fldChar w:fldCharType="end"/>
      </w:r>
      <w:r>
        <w:rPr>
          <w:rFonts w:ascii="Times New Roman" w:hAnsi="Times New Roman" w:cs="Times New Roman"/>
          <w:sz w:val="24"/>
          <w:szCs w:val="24"/>
        </w:rPr>
        <w:t>. Such contradictions, especially regarding the debate between idealism and realism can be found</w:t>
      </w:r>
      <w:r w:rsidRPr="00442207">
        <w:rPr>
          <w:rFonts w:ascii="Times New Roman" w:hAnsi="Times New Roman" w:cs="Times New Roman"/>
          <w:sz w:val="24"/>
          <w:szCs w:val="24"/>
        </w:rPr>
        <w:t xml:space="preserve"> in transitionary </w:t>
      </w:r>
      <w:r>
        <w:rPr>
          <w:rFonts w:ascii="Times New Roman" w:hAnsi="Times New Roman" w:cs="Times New Roman"/>
          <w:sz w:val="24"/>
          <w:szCs w:val="24"/>
        </w:rPr>
        <w:t xml:space="preserve">and central </w:t>
      </w:r>
      <w:r w:rsidRPr="00442207">
        <w:rPr>
          <w:rFonts w:ascii="Times New Roman" w:hAnsi="Times New Roman" w:cs="Times New Roman"/>
          <w:sz w:val="24"/>
          <w:szCs w:val="24"/>
        </w:rPr>
        <w:t>authors like Pedro Antonio de Alarcón (1833-1891) and Juan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sidRPr="00442207">
        <w:rPr>
          <w:rFonts w:ascii="Times New Roman" w:hAnsi="Times New Roman" w:cs="Times New Roman"/>
          <w:sz w:val="24"/>
          <w:szCs w:val="24"/>
        </w:rPr>
        <w:t xml:space="preserve"> (1824-1905) for their idealistic tendencies alongside supporters of more objective portrayals of society</w:t>
      </w:r>
      <w:r>
        <w:rPr>
          <w:rFonts w:ascii="Times New Roman" w:hAnsi="Times New Roman" w:cs="Times New Roman"/>
          <w:sz w:val="24"/>
          <w:szCs w:val="24"/>
        </w:rPr>
        <w:t xml:space="preserve"> in which subjectivism is minimalized</w:t>
      </w:r>
      <w:r w:rsidRPr="00442207">
        <w:rPr>
          <w:rFonts w:ascii="Times New Roman" w:hAnsi="Times New Roman" w:cs="Times New Roman"/>
          <w:sz w:val="24"/>
          <w:szCs w:val="24"/>
        </w:rPr>
        <w:t>.</w:t>
      </w:r>
      <w:r>
        <w:rPr>
          <w:rFonts w:ascii="Times New Roman" w:hAnsi="Times New Roman" w:cs="Times New Roman"/>
          <w:sz w:val="24"/>
          <w:szCs w:val="24"/>
        </w:rPr>
        <w:t xml:space="preserve"> Both of these prominent authors, belonging to the early group of novelists in 19</w:t>
      </w:r>
      <w:r w:rsidRPr="008B4FE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Spain believed that, more than copy reality, art should serve</w:t>
      </w:r>
      <w:r w:rsidR="003C4E0A">
        <w:rPr>
          <w:rFonts w:ascii="Times New Roman" w:hAnsi="Times New Roman" w:cs="Times New Roman"/>
          <w:sz w:val="24"/>
          <w:szCs w:val="24"/>
        </w:rPr>
        <w:t xml:space="preserve"> purposes </w:t>
      </w:r>
      <w:r w:rsidR="003C4E0A">
        <w:rPr>
          <w:rFonts w:ascii="Times New Roman" w:hAnsi="Times New Roman" w:cs="Times New Roman"/>
          <w:sz w:val="24"/>
          <w:szCs w:val="24"/>
        </w:rPr>
        <w:lastRenderedPageBreak/>
        <w:t>aligned with moralism, and that it was the</w:t>
      </w:r>
      <w:r>
        <w:rPr>
          <w:rFonts w:ascii="Times New Roman" w:hAnsi="Times New Roman" w:cs="Times New Roman"/>
          <w:sz w:val="24"/>
          <w:szCs w:val="24"/>
        </w:rPr>
        <w:t xml:space="preserve"> duty of the author to ensure this. Already in 1864, echoing the opinion of Alarcón,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Pr>
          <w:rFonts w:ascii="Times New Roman" w:hAnsi="Times New Roman" w:cs="Times New Roman"/>
          <w:sz w:val="24"/>
          <w:szCs w:val="24"/>
        </w:rPr>
        <w:t xml:space="preserve"> was of the opinion that “[..]novels should be moral or at least innocent”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ExcludeAuth="1"&gt;&lt;Author&gt;Valera&lt;/Author&gt;&lt;Year&gt;1864&lt;/Year&gt;&lt;RecNum&gt;143&lt;/RecNum&gt;&lt;Pages&gt;244&lt;/Pages&gt;&lt;DisplayText&gt;(&lt;style face="italic"&gt;Estudios críticos sobre literatura&lt;/style&gt; 244)&lt;/DisplayText&gt;&lt;record&gt;&lt;rec-number&gt;143&lt;/rec-number&gt;&lt;foreign-keys&gt;&lt;key app="EN" db-id="5xstxsde6rdp5yexss8vfsa6zwr5fd5z52vs" timestamp="1480458897"&gt;143&lt;/key&gt;&lt;/foreign-keys&gt;&lt;ref-type name="Book"&gt;6&lt;/ref-type&gt;&lt;contributors&gt;&lt;authors&gt;&lt;author&gt;Valera, Juan&lt;/author&gt;&lt;/authors&gt;&lt;/contributors&gt;&lt;titles&gt;&lt;title&gt;Estudios críticos sobre literatura, política y costumbres de nuestros días&lt;/title&gt;&lt;short-title&gt;Estudios críticos sobre literatura&lt;/short-title&gt;&lt;/titles&gt;&lt;pages&gt;2v. in 1&lt;/pages&gt;&lt;number&gt;2v. in 1&lt;/number&gt;&lt;keywords&gt;&lt;keyword&gt;Spanish literature / History and criticism.&lt;/keyword&gt;&lt;keyword&gt;Spain / Social life and customs.&lt;/keyword&gt;&lt;keyword&gt;Spain / Politics and government.&lt;/keyword&gt;&lt;/keywords&gt;&lt;dates&gt;&lt;year&gt;1864&lt;/year&gt;&lt;/dates&gt;&lt;pub-location&gt;Madrid&lt;/pub-location&gt;&lt;publisher&gt;Librería de A. Durán&lt;/publisher&gt;&lt;urls&gt;&lt;related-urls&gt;&lt;url&gt;//catalog.hathitrust.org/Record/008675298&lt;/url&gt;&lt;url&gt;http://hdl.handle.net/2027/pst.000004768821 (v.1-2)&lt;/url&gt;&lt;url&gt;http://hdl.handle.net/2027/nyp.33433075854012 (Tomo 1)&lt;/url&gt;&lt;/related-urls&gt;&lt;/urls&gt;&lt;/record&gt;&lt;/Cite&gt;&lt;/EndNote&gt;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r w:rsidRPr="00224501">
        <w:rPr>
          <w:rFonts w:ascii="Times New Roman" w:hAnsi="Times New Roman" w:cs="Times New Roman"/>
          <w:i/>
          <w:noProof/>
          <w:sz w:val="24"/>
          <w:szCs w:val="24"/>
        </w:rPr>
        <w:t>Estudios críticos sobre literatura</w:t>
      </w:r>
      <w:r>
        <w:rPr>
          <w:rFonts w:ascii="Times New Roman" w:hAnsi="Times New Roman" w:cs="Times New Roman"/>
          <w:noProof/>
          <w:sz w:val="24"/>
          <w:szCs w:val="24"/>
        </w:rPr>
        <w:t xml:space="preserve"> 244)</w:t>
      </w:r>
      <w:r>
        <w:rPr>
          <w:rFonts w:ascii="Times New Roman" w:hAnsi="Times New Roman" w:cs="Times New Roman"/>
          <w:sz w:val="24"/>
          <w:szCs w:val="24"/>
        </w:rPr>
        <w:fldChar w:fldCharType="end"/>
      </w:r>
      <w:r>
        <w:rPr>
          <w:rFonts w:ascii="Times New Roman" w:hAnsi="Times New Roman" w:cs="Times New Roman"/>
          <w:sz w:val="32"/>
          <w:szCs w:val="32"/>
        </w:rPr>
        <w:t>.</w:t>
      </w:r>
      <w:r>
        <w:rPr>
          <w:rStyle w:val="FootnoteReference"/>
          <w:rFonts w:ascii="Times New Roman" w:hAnsi="Times New Roman" w:cs="Times New Roman"/>
          <w:sz w:val="32"/>
          <w:szCs w:val="32"/>
        </w:rPr>
        <w:footnoteReference w:id="160"/>
      </w:r>
      <w:r>
        <w:rPr>
          <w:rFonts w:ascii="Times New Roman" w:hAnsi="Times New Roman" w:cs="Times New Roman"/>
          <w:sz w:val="32"/>
          <w:szCs w:val="32"/>
        </w:rPr>
        <w:t xml:space="preserve"> </w:t>
      </w:r>
      <w:r>
        <w:rPr>
          <w:rFonts w:ascii="Times New Roman" w:hAnsi="Times New Roman" w:cs="Times New Roman"/>
          <w:sz w:val="24"/>
          <w:szCs w:val="24"/>
        </w:rPr>
        <w:t>More than a decade later,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Pr>
          <w:rFonts w:ascii="Times New Roman" w:hAnsi="Times New Roman" w:cs="Times New Roman"/>
          <w:sz w:val="24"/>
          <w:szCs w:val="24"/>
        </w:rPr>
        <w:t xml:space="preserve">’s own famous quote regarding the author’s responsibility becomes an even greater testimony of art’s purpose: </w:t>
      </w:r>
    </w:p>
    <w:p w14:paraId="62FF08F0" w14:textId="77777777" w:rsidR="00F14C85" w:rsidRDefault="00F14C85" w:rsidP="003C4E0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All literature, always, and more so in our time, has to be </w:t>
      </w:r>
      <w:r>
        <w:rPr>
          <w:rFonts w:ascii="Times New Roman" w:hAnsi="Times New Roman" w:cs="Times New Roman"/>
          <w:i/>
          <w:sz w:val="24"/>
          <w:szCs w:val="24"/>
        </w:rPr>
        <w:t>literatura de tendencia</w:t>
      </w:r>
      <w:r>
        <w:rPr>
          <w:rFonts w:ascii="Times New Roman" w:hAnsi="Times New Roman" w:cs="Times New Roman"/>
          <w:sz w:val="24"/>
          <w:szCs w:val="24"/>
        </w:rPr>
        <w:t xml:space="preserve">. It is false that an </w:t>
      </w:r>
      <w:commentRangeStart w:id="28"/>
      <w:r>
        <w:rPr>
          <w:rFonts w:ascii="Times New Roman" w:hAnsi="Times New Roman" w:cs="Times New Roman"/>
          <w:sz w:val="24"/>
          <w:szCs w:val="24"/>
        </w:rPr>
        <w:t>author disappears</w:t>
      </w:r>
      <w:commentRangeEnd w:id="28"/>
      <w:r>
        <w:rPr>
          <w:rStyle w:val="CommentReference"/>
        </w:rPr>
        <w:commentReference w:id="28"/>
      </w:r>
      <w:r>
        <w:rPr>
          <w:rFonts w:ascii="Times New Roman" w:hAnsi="Times New Roman" w:cs="Times New Roman"/>
          <w:sz w:val="24"/>
          <w:szCs w:val="24"/>
        </w:rPr>
        <w:t xml:space="preserve">. His personality always reveals the book that he writes. If he is atheist, his book shall be atheist; if he is a believer, his book shall be full of religious tact. The democratic, conservative, republican, monarchic or socialist spirit is infused in the work of every author, although he may not wish it, although he may not want it, although he may attempt to prevent it.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ExcludeAuth="1"&gt;&lt;Author&gt;Valera&lt;/Author&gt;&lt;Year&gt;1888&lt;/Year&gt;&lt;RecNum&gt;5&lt;/RecNum&gt;&lt;Pages&gt;201&lt;/Pages&gt;&lt;DisplayText&gt;(201)&lt;/DisplayText&gt;&lt;record&gt;&lt;rec-number&gt;5&lt;/rec-number&gt;&lt;foreign-keys&gt;&lt;key app="EN" db-id="deprptxzlp2vasex9ps5awd1etexasdsd99a" timestamp="1480394106"&gt;5&lt;/key&gt;&lt;/foreign-keys&gt;&lt;ref-type name="Book"&gt;6&lt;/ref-type&gt;&lt;contributors&gt;&lt;authors&gt;&lt;author&gt;Valera, J.&lt;/author&gt;&lt;/authors&gt;&lt;/contributors&gt;&lt;titles&gt;&lt;title&gt;Obras de D. Juan Valera: Nuevos estudios críticos&lt;/title&gt;&lt;/titles&gt;&lt;dates&gt;&lt;year&gt;1888&lt;/year&gt;&lt;/dates&gt;&lt;publisher&gt;M. Tello&lt;/publisher&gt;&lt;urls&gt;&lt;related-urls&gt;&lt;url&gt;https://books.google.com/books?id=AnHOFiJJ45AC&lt;/url&gt;&lt;/related-urls&gt;&lt;/urls&gt;&lt;/record&gt;&lt;/Cite&gt;&lt;/EndNote&gt;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(201)</w:t>
      </w:r>
      <w:r>
        <w:rPr>
          <w:rFonts w:ascii="Times New Roman" w:hAnsi="Times New Roman" w:cs="Times New Roman"/>
          <w:sz w:val="24"/>
          <w:szCs w:val="24"/>
        </w:rPr>
        <w:fldChar w:fldCharType="end"/>
      </w:r>
      <w:r>
        <w:rPr>
          <w:rStyle w:val="FootnoteReference"/>
          <w:rFonts w:ascii="Times New Roman" w:hAnsi="Times New Roman" w:cs="Times New Roman"/>
          <w:sz w:val="24"/>
          <w:szCs w:val="24"/>
        </w:rPr>
        <w:footnoteReference w:id="161"/>
      </w:r>
    </w:p>
    <w:p w14:paraId="6D06D319" w14:textId="3A1B835E" w:rsidR="00F14C85" w:rsidRPr="003C4E0A" w:rsidRDefault="00F14C85" w:rsidP="00F14C85">
      <w:pPr>
        <w:spacing w:line="480" w:lineRule="auto"/>
        <w:rPr>
          <w:rFonts w:ascii="Times New Roman" w:hAnsi="Times New Roman" w:cs="Times New Roman"/>
          <w:sz w:val="24"/>
          <w:szCs w:val="24"/>
        </w:rPr>
      </w:pPr>
      <w:r>
        <w:rPr>
          <w:rFonts w:ascii="Times New Roman" w:hAnsi="Times New Roman" w:cs="Times New Roman"/>
          <w:sz w:val="24"/>
          <w:szCs w:val="24"/>
        </w:rPr>
        <w:t>Under Valera</w:t>
      </w:r>
      <w:r w:rsidR="0086469B">
        <w:rPr>
          <w:rFonts w:ascii="Times New Roman" w:hAnsi="Times New Roman" w:cs="Times New Roman"/>
          <w:sz w:val="24"/>
          <w:szCs w:val="24"/>
        </w:rPr>
        <w:fldChar w:fldCharType="begin"/>
      </w:r>
      <w:r w:rsidR="0086469B">
        <w:instrText xml:space="preserve"> XE "</w:instrText>
      </w:r>
      <w:r w:rsidR="0086469B">
        <w:rPr>
          <w:rFonts w:ascii="Times New Roman" w:hAnsi="Times New Roman" w:cs="Times New Roman"/>
          <w:sz w:val="24"/>
          <w:szCs w:val="24"/>
        </w:rPr>
        <w:instrText>Valera, Juan</w:instrText>
      </w:r>
      <w:r w:rsidR="0086469B">
        <w:instrText xml:space="preserve">" </w:instrText>
      </w:r>
      <w:r w:rsidR="0086469B">
        <w:rPr>
          <w:rFonts w:ascii="Times New Roman" w:hAnsi="Times New Roman" w:cs="Times New Roman"/>
          <w:sz w:val="24"/>
          <w:szCs w:val="24"/>
        </w:rPr>
        <w:fldChar w:fldCharType="end"/>
      </w:r>
      <w:r>
        <w:rPr>
          <w:rFonts w:ascii="Times New Roman" w:hAnsi="Times New Roman" w:cs="Times New Roman"/>
          <w:sz w:val="24"/>
          <w:szCs w:val="24"/>
        </w:rPr>
        <w:t xml:space="preserve">’s view, </w:t>
      </w:r>
      <w:r w:rsidRPr="00A265D9">
        <w:rPr>
          <w:rFonts w:ascii="Times New Roman" w:hAnsi="Times New Roman" w:cs="Times New Roman"/>
          <w:sz w:val="24"/>
          <w:szCs w:val="24"/>
        </w:rPr>
        <w:t xml:space="preserve">art </w:t>
      </w:r>
      <w:r>
        <w:rPr>
          <w:rFonts w:ascii="Times New Roman" w:hAnsi="Times New Roman" w:cs="Times New Roman"/>
          <w:sz w:val="24"/>
          <w:szCs w:val="24"/>
        </w:rPr>
        <w:t xml:space="preserve">inevitably </w:t>
      </w:r>
      <w:r w:rsidRPr="00A265D9">
        <w:rPr>
          <w:rFonts w:ascii="Times New Roman" w:hAnsi="Times New Roman" w:cs="Times New Roman"/>
          <w:sz w:val="24"/>
          <w:szCs w:val="24"/>
        </w:rPr>
        <w:t>mirrors the author’s ideals</w:t>
      </w:r>
      <w:r>
        <w:rPr>
          <w:rFonts w:ascii="Times New Roman" w:hAnsi="Times New Roman" w:cs="Times New Roman"/>
          <w:sz w:val="24"/>
          <w:szCs w:val="24"/>
        </w:rPr>
        <w:t xml:space="preserve"> and a strong sense of moralism, essentially</w:t>
      </w:r>
      <w:r w:rsidRPr="00A265D9">
        <w:rPr>
          <w:rFonts w:ascii="Times New Roman" w:hAnsi="Times New Roman" w:cs="Times New Roman"/>
          <w:sz w:val="24"/>
          <w:szCs w:val="24"/>
        </w:rPr>
        <w:t xml:space="preserve"> rendering itself </w:t>
      </w:r>
      <w:r>
        <w:rPr>
          <w:rFonts w:ascii="Times New Roman" w:hAnsi="Times New Roman" w:cs="Times New Roman"/>
          <w:sz w:val="24"/>
          <w:szCs w:val="24"/>
        </w:rPr>
        <w:t>idealistic, but this way of thinking which even Fernán Caballero defended, was already on the decline as authors began to follow more realistic tendencies.</w:t>
      </w:r>
      <w:r w:rsidR="003C4E0A">
        <w:rPr>
          <w:rFonts w:ascii="Times New Roman" w:hAnsi="Times New Roman" w:cs="Times New Roman"/>
          <w:sz w:val="24"/>
          <w:szCs w:val="24"/>
        </w:rPr>
        <w:t xml:space="preserve"> However, it must go noted that Aguilera’s </w:t>
      </w:r>
      <w:r w:rsidR="003C4E0A">
        <w:rPr>
          <w:rFonts w:ascii="Times New Roman" w:hAnsi="Times New Roman" w:cs="Times New Roman"/>
          <w:i/>
          <w:sz w:val="24"/>
          <w:szCs w:val="24"/>
        </w:rPr>
        <w:t>Proverbios</w:t>
      </w:r>
      <w:r w:rsidR="003C4E0A">
        <w:rPr>
          <w:rFonts w:ascii="Times New Roman" w:hAnsi="Times New Roman" w:cs="Times New Roman"/>
          <w:sz w:val="24"/>
          <w:szCs w:val="24"/>
        </w:rPr>
        <w:t xml:space="preserve"> follow a more or less moralistic purpose in that they seek to correct social vices, instilling in the collection a certain connection with </w:t>
      </w:r>
      <w:r w:rsidR="002E48F9">
        <w:rPr>
          <w:rFonts w:ascii="Times New Roman" w:hAnsi="Times New Roman" w:cs="Times New Roman"/>
          <w:sz w:val="24"/>
          <w:szCs w:val="24"/>
        </w:rPr>
        <w:t>moralism</w:t>
      </w:r>
      <w:r w:rsidR="003C4E0A">
        <w:rPr>
          <w:rFonts w:ascii="Times New Roman" w:hAnsi="Times New Roman" w:cs="Times New Roman"/>
          <w:sz w:val="24"/>
          <w:szCs w:val="24"/>
        </w:rPr>
        <w:t>.</w:t>
      </w:r>
    </w:p>
    <w:p w14:paraId="7DA6F078" w14:textId="79FAE026" w:rsidR="00C9429E" w:rsidRDefault="002E48F9" w:rsidP="002E48F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moralism</w:t>
      </w:r>
      <w:r w:rsidR="00F14C85">
        <w:rPr>
          <w:rFonts w:ascii="Times New Roman" w:hAnsi="Times New Roman" w:cs="Times New Roman"/>
          <w:sz w:val="24"/>
          <w:szCs w:val="24"/>
        </w:rPr>
        <w:t xml:space="preserve"> serves as a glossing of </w:t>
      </w:r>
      <w:r>
        <w:rPr>
          <w:rFonts w:ascii="Times New Roman" w:hAnsi="Times New Roman" w:cs="Times New Roman"/>
          <w:sz w:val="24"/>
          <w:szCs w:val="24"/>
        </w:rPr>
        <w:t>didactic natured Spanish proverbs</w:t>
      </w:r>
      <w:r w:rsidR="00F14C85">
        <w:rPr>
          <w:rFonts w:ascii="Times New Roman" w:hAnsi="Times New Roman" w:cs="Times New Roman"/>
          <w:sz w:val="24"/>
          <w:szCs w:val="24"/>
        </w:rPr>
        <w:t>, but his inclination towards didactism is subdued in comparison with other authors of his time period. Giner</w:t>
      </w:r>
      <w:r w:rsidR="00CF69B6">
        <w:rPr>
          <w:rFonts w:ascii="Times New Roman" w:hAnsi="Times New Roman" w:cs="Times New Roman"/>
          <w:sz w:val="24"/>
          <w:szCs w:val="24"/>
        </w:rPr>
        <w:fldChar w:fldCharType="begin"/>
      </w:r>
      <w:r w:rsidR="00CF69B6">
        <w:instrText xml:space="preserve"> XE "</w:instrText>
      </w:r>
      <w:r w:rsidR="00CF69B6" w:rsidRPr="004F2044">
        <w:rPr>
          <w:rFonts w:ascii="Times New Roman" w:hAnsi="Times New Roman" w:cs="Times New Roman"/>
          <w:sz w:val="24"/>
          <w:szCs w:val="24"/>
        </w:rPr>
        <w:instrText>Giner</w:instrText>
      </w:r>
      <w:r w:rsidR="00CF69B6">
        <w:rPr>
          <w:rFonts w:ascii="Times New Roman" w:hAnsi="Times New Roman" w:cs="Times New Roman"/>
          <w:sz w:val="24"/>
          <w:szCs w:val="24"/>
        </w:rPr>
        <w:instrText xml:space="preserve"> de los Ríos, Francisco</w:instrText>
      </w:r>
      <w:r w:rsidR="00CF69B6">
        <w:instrText xml:space="preserve">" \b </w:instrText>
      </w:r>
      <w:r w:rsidR="00CF69B6">
        <w:rPr>
          <w:rFonts w:ascii="Times New Roman" w:hAnsi="Times New Roman" w:cs="Times New Roman"/>
          <w:sz w:val="24"/>
          <w:szCs w:val="24"/>
        </w:rPr>
        <w:fldChar w:fldCharType="end"/>
      </w:r>
      <w:r w:rsidR="00F14C85">
        <w:rPr>
          <w:rFonts w:ascii="Times New Roman" w:hAnsi="Times New Roman" w:cs="Times New Roman"/>
          <w:sz w:val="24"/>
          <w:szCs w:val="24"/>
        </w:rPr>
        <w:t xml:space="preserve"> de los Rios, the same critic who underlined the social impact of </w:t>
      </w:r>
      <w:r w:rsidR="00F14C85" w:rsidRPr="00E03C69">
        <w:rPr>
          <w:rFonts w:ascii="Times New Roman" w:hAnsi="Times New Roman" w:cs="Times New Roman"/>
          <w:i/>
          <w:sz w:val="24"/>
          <w:szCs w:val="24"/>
        </w:rPr>
        <w:t>Ecos</w:t>
      </w:r>
      <w:r w:rsidR="00F14C85">
        <w:rPr>
          <w:rFonts w:ascii="Times New Roman" w:hAnsi="Times New Roman" w:cs="Times New Roman"/>
          <w:sz w:val="24"/>
          <w:szCs w:val="24"/>
        </w:rPr>
        <w:t xml:space="preserve">’, addressed this in a </w:t>
      </w:r>
      <w:r w:rsidR="00F14C85">
        <w:rPr>
          <w:rFonts w:ascii="Times New Roman" w:hAnsi="Times New Roman" w:cs="Times New Roman"/>
          <w:sz w:val="24"/>
          <w:szCs w:val="24"/>
        </w:rPr>
        <w:lastRenderedPageBreak/>
        <w:t xml:space="preserve">review of </w:t>
      </w:r>
      <w:r w:rsidR="00F14C85" w:rsidRPr="00E03C69">
        <w:rPr>
          <w:rFonts w:ascii="Times New Roman" w:hAnsi="Times New Roman" w:cs="Times New Roman"/>
          <w:i/>
          <w:sz w:val="24"/>
          <w:szCs w:val="24"/>
        </w:rPr>
        <w:t>Proverbios</w:t>
      </w:r>
      <w:r w:rsidR="00F14C85">
        <w:rPr>
          <w:rFonts w:ascii="Times New Roman" w:hAnsi="Times New Roman" w:cs="Times New Roman"/>
          <w:i/>
          <w:sz w:val="24"/>
          <w:szCs w:val="24"/>
        </w:rPr>
        <w:t xml:space="preserve"> </w:t>
      </w:r>
      <w:r w:rsidR="00F14C85">
        <w:rPr>
          <w:rFonts w:ascii="Times New Roman" w:hAnsi="Times New Roman" w:cs="Times New Roman"/>
          <w:sz w:val="24"/>
          <w:szCs w:val="24"/>
        </w:rPr>
        <w:t xml:space="preserve">when moralism was falling out of favor. Considering Aguilera’s moralism to be pure and not a product of an </w:t>
      </w:r>
      <w:r w:rsidR="00F14C85" w:rsidRPr="00FA5B04">
        <w:rPr>
          <w:rFonts w:ascii="Times New Roman" w:hAnsi="Times New Roman" w:cs="Times New Roman"/>
          <w:i/>
          <w:sz w:val="24"/>
          <w:szCs w:val="24"/>
        </w:rPr>
        <w:t>intención moralista</w:t>
      </w:r>
      <w:r w:rsidR="00F14C85">
        <w:rPr>
          <w:rFonts w:ascii="Times New Roman" w:hAnsi="Times New Roman" w:cs="Times New Roman"/>
          <w:sz w:val="24"/>
          <w:szCs w:val="24"/>
        </w:rPr>
        <w:t>, Giner</w:t>
      </w:r>
      <w:r w:rsidR="00CF69B6">
        <w:rPr>
          <w:rFonts w:ascii="Times New Roman" w:hAnsi="Times New Roman" w:cs="Times New Roman"/>
          <w:sz w:val="24"/>
          <w:szCs w:val="24"/>
        </w:rPr>
        <w:fldChar w:fldCharType="begin"/>
      </w:r>
      <w:r w:rsidR="00CF69B6">
        <w:instrText xml:space="preserve"> XE "</w:instrText>
      </w:r>
      <w:r w:rsidR="00CF69B6" w:rsidRPr="004F2044">
        <w:rPr>
          <w:rFonts w:ascii="Times New Roman" w:hAnsi="Times New Roman" w:cs="Times New Roman"/>
          <w:sz w:val="24"/>
          <w:szCs w:val="24"/>
        </w:rPr>
        <w:instrText>Giner</w:instrText>
      </w:r>
      <w:r w:rsidR="00CF69B6">
        <w:rPr>
          <w:rFonts w:ascii="Times New Roman" w:hAnsi="Times New Roman" w:cs="Times New Roman"/>
          <w:sz w:val="24"/>
          <w:szCs w:val="24"/>
        </w:rPr>
        <w:instrText xml:space="preserve"> de los Ríos, Francisco</w:instrText>
      </w:r>
      <w:r w:rsidR="00CF69B6">
        <w:instrText xml:space="preserve">" \b </w:instrText>
      </w:r>
      <w:r w:rsidR="00CF69B6">
        <w:rPr>
          <w:rFonts w:ascii="Times New Roman" w:hAnsi="Times New Roman" w:cs="Times New Roman"/>
          <w:sz w:val="24"/>
          <w:szCs w:val="24"/>
        </w:rPr>
        <w:fldChar w:fldCharType="end"/>
      </w:r>
      <w:r w:rsidR="00F14C85">
        <w:rPr>
          <w:rFonts w:ascii="Times New Roman" w:hAnsi="Times New Roman" w:cs="Times New Roman"/>
          <w:sz w:val="24"/>
          <w:szCs w:val="24"/>
        </w:rPr>
        <w:t xml:space="preserve"> believes it to be a consequential product of reality: […] the illustrious poet’s creations, parallel to reality (and the ideal is not, like many </w:t>
      </w:r>
      <w:r w:rsidR="00B75CED">
        <w:rPr>
          <w:rFonts w:ascii="Times New Roman" w:hAnsi="Times New Roman" w:cs="Times New Roman"/>
          <w:sz w:val="24"/>
          <w:szCs w:val="24"/>
        </w:rPr>
        <w:t xml:space="preserve">people </w:t>
      </w:r>
      <w:r w:rsidR="00F14C85">
        <w:rPr>
          <w:rFonts w:ascii="Times New Roman" w:hAnsi="Times New Roman" w:cs="Times New Roman"/>
          <w:sz w:val="24"/>
          <w:szCs w:val="24"/>
        </w:rPr>
        <w:t xml:space="preserve">believe, separate and above it [reality]) have such moral influence that </w:t>
      </w:r>
      <w:r w:rsidR="00B75CED">
        <w:rPr>
          <w:rFonts w:ascii="Times New Roman" w:hAnsi="Times New Roman" w:cs="Times New Roman"/>
          <w:sz w:val="24"/>
          <w:szCs w:val="24"/>
        </w:rPr>
        <w:t>it can’t help but execute reality itself</w:t>
      </w:r>
      <w:r w:rsidR="00F14C85">
        <w:rPr>
          <w:rFonts w:ascii="Times New Roman" w:hAnsi="Times New Roman" w:cs="Times New Roman"/>
          <w:sz w:val="24"/>
          <w:szCs w:val="24"/>
        </w:rPr>
        <w:t>, understood, unraveled, a</w:t>
      </w:r>
      <w:r w:rsidR="00B75CED">
        <w:rPr>
          <w:rFonts w:ascii="Times New Roman" w:hAnsi="Times New Roman" w:cs="Times New Roman"/>
          <w:sz w:val="24"/>
          <w:szCs w:val="24"/>
        </w:rPr>
        <w:t>bbreviated, idealized, in short.</w:t>
      </w:r>
      <w:r w:rsidR="00F14C85">
        <w:rPr>
          <w:rFonts w:ascii="Times New Roman" w:hAnsi="Times New Roman" w:cs="Times New Roman"/>
          <w:sz w:val="24"/>
          <w:szCs w:val="24"/>
        </w:rPr>
        <w:t xml:space="preserve">” </w:t>
      </w:r>
      <w:r w:rsidR="00F14C85">
        <w:rPr>
          <w:rFonts w:ascii="Times New Roman" w:hAnsi="Times New Roman" w:cs="Times New Roman"/>
          <w:sz w:val="24"/>
          <w:szCs w:val="24"/>
        </w:rPr>
        <w:fldChar w:fldCharType="begin"/>
      </w:r>
      <w:r w:rsidR="00704ED0">
        <w:rPr>
          <w:rFonts w:ascii="Times New Roman" w:hAnsi="Times New Roman" w:cs="Times New Roman"/>
          <w:sz w:val="24"/>
          <w:szCs w:val="24"/>
        </w:rPr>
        <w:instrText xml:space="preserve"> ADDIN EN.CITE &lt;EndNote&gt;&lt;Cite&gt;&lt;Author&gt;Giner de los Ríos&lt;/Author&gt;&lt;Year&gt;1919&lt;/Year&gt;&lt;RecNum&gt;48&lt;/RecNum&gt;&lt;DisplayText&gt;(Giner de los Ríos)&lt;/DisplayText&gt;&lt;record&gt;&lt;rec-number&gt;48&lt;/rec-number&gt;&lt;foreign-keys&gt;&lt;key app="EN" db-id="5xstxsde6rdp5yexss8vfsa6zwr5fd5z52vs" timestamp="1457746201"&gt;48&lt;/key&gt;&lt;/foreign-keys&gt;&lt;ref-type name="Book"&gt;6&lt;/ref-type&gt;&lt;contributors&gt;&lt;authors&gt;&lt;author&gt;Giner de los Ríos, Francisco&lt;/author&gt;&lt;/authors&gt;&lt;/contributors&gt;&lt;titles&gt;&lt;title&gt;Estudios de literatura y arte&lt;/title&gt;&lt;secondary-title&gt;Obras completas. Tomo 3&lt;/secondary-title&gt;&lt;/titles&gt;&lt;keywords&gt;&lt;keyword&gt;Literature.&lt;/keyword&gt;&lt;/keywords&gt;&lt;dates&gt;&lt;year&gt;1919&lt;/year&gt;&lt;/dates&gt;&lt;pub-location&gt;Madrid&lt;/pub-location&gt;&lt;publisher&gt;La Lectura&lt;/publisher&gt;&lt;urls&gt;&lt;related-urls&gt;&lt;url&gt;http://catalog.hathitrust.org/Record/001901911&lt;/url&gt;&lt;url&gt;http://hdl.handle.net/2027/mdp.39015028761693&lt;/url&gt;&lt;/related-urls&gt;&lt;/urls&gt;&lt;/record&gt;&lt;/Cite&gt;&lt;/EndNote&gt;</w:instrText>
      </w:r>
      <w:r w:rsidR="00F14C85">
        <w:rPr>
          <w:rFonts w:ascii="Times New Roman" w:hAnsi="Times New Roman" w:cs="Times New Roman"/>
          <w:sz w:val="24"/>
          <w:szCs w:val="24"/>
        </w:rPr>
        <w:fldChar w:fldCharType="separate"/>
      </w:r>
      <w:r w:rsidR="00704ED0">
        <w:rPr>
          <w:rFonts w:ascii="Times New Roman" w:hAnsi="Times New Roman" w:cs="Times New Roman"/>
          <w:noProof/>
          <w:sz w:val="24"/>
          <w:szCs w:val="24"/>
        </w:rPr>
        <w:t>(Giner de los Ríos)</w:t>
      </w:r>
      <w:r w:rsidR="00F14C85">
        <w:rPr>
          <w:rFonts w:ascii="Times New Roman" w:hAnsi="Times New Roman" w:cs="Times New Roman"/>
          <w:sz w:val="24"/>
          <w:szCs w:val="24"/>
        </w:rPr>
        <w:fldChar w:fldCharType="end"/>
      </w:r>
      <w:r w:rsidR="00B75CED">
        <w:rPr>
          <w:rFonts w:ascii="Times New Roman" w:hAnsi="Times New Roman" w:cs="Times New Roman"/>
          <w:sz w:val="24"/>
          <w:szCs w:val="24"/>
        </w:rPr>
        <w:t>.</w:t>
      </w:r>
      <w:r w:rsidR="00F14C85">
        <w:rPr>
          <w:rStyle w:val="FootnoteReference"/>
          <w:rFonts w:ascii="Times New Roman" w:hAnsi="Times New Roman" w:cs="Times New Roman"/>
          <w:sz w:val="24"/>
          <w:szCs w:val="24"/>
        </w:rPr>
        <w:footnoteReference w:id="162"/>
      </w:r>
      <w:r>
        <w:rPr>
          <w:rFonts w:ascii="Times New Roman" w:hAnsi="Times New Roman" w:cs="Times New Roman"/>
          <w:sz w:val="24"/>
          <w:szCs w:val="24"/>
        </w:rPr>
        <w:t xml:space="preserve"> </w:t>
      </w:r>
      <w:r w:rsidR="00981328">
        <w:rPr>
          <w:rFonts w:ascii="Times New Roman" w:hAnsi="Times New Roman" w:cs="Times New Roman"/>
          <w:sz w:val="24"/>
          <w:szCs w:val="24"/>
        </w:rPr>
        <w:t>Nevertheless, this moralism often manifests in the form of direct authorial d</w:t>
      </w:r>
      <w:r w:rsidR="00AA2C80">
        <w:rPr>
          <w:rFonts w:ascii="Times New Roman" w:hAnsi="Times New Roman" w:cs="Times New Roman"/>
          <w:sz w:val="24"/>
          <w:szCs w:val="24"/>
        </w:rPr>
        <w:t xml:space="preserve">igressions, maxims, sayings, and proverbs, which more than signal the traditional </w:t>
      </w:r>
      <w:r w:rsidR="005C364D">
        <w:rPr>
          <w:rFonts w:ascii="Times New Roman" w:hAnsi="Times New Roman" w:cs="Times New Roman"/>
          <w:sz w:val="24"/>
          <w:szCs w:val="24"/>
        </w:rPr>
        <w:t xml:space="preserve">techniques </w:t>
      </w:r>
      <w:r w:rsidR="00AA2C80">
        <w:rPr>
          <w:rFonts w:ascii="Times New Roman" w:hAnsi="Times New Roman" w:cs="Times New Roman"/>
          <w:sz w:val="24"/>
          <w:szCs w:val="24"/>
        </w:rPr>
        <w:t xml:space="preserve">of Aguilera, attest his </w:t>
      </w:r>
      <w:r w:rsidR="00C04C18">
        <w:rPr>
          <w:rFonts w:ascii="Times New Roman" w:hAnsi="Times New Roman" w:cs="Times New Roman"/>
          <w:sz w:val="24"/>
          <w:szCs w:val="24"/>
        </w:rPr>
        <w:t>regard as a contemporary Spanish author.</w:t>
      </w:r>
      <w:r w:rsidR="00AA2C80">
        <w:rPr>
          <w:rFonts w:ascii="Times New Roman" w:hAnsi="Times New Roman" w:cs="Times New Roman"/>
          <w:sz w:val="24"/>
          <w:szCs w:val="24"/>
        </w:rPr>
        <w:t xml:space="preserve"> </w:t>
      </w:r>
    </w:p>
    <w:p w14:paraId="0864170B" w14:textId="05D3AEA7" w:rsidR="00E74EA2" w:rsidRPr="00564A13" w:rsidRDefault="00B96B31" w:rsidP="00E74EA2">
      <w:pPr>
        <w:pStyle w:val="Heading2"/>
        <w:rPr>
          <w:rFonts w:ascii="Times New Roman" w:hAnsi="Times New Roman" w:cs="Times New Roman"/>
          <w:color w:val="000000" w:themeColor="text1"/>
          <w:sz w:val="24"/>
          <w:szCs w:val="24"/>
        </w:rPr>
      </w:pPr>
      <w:bookmarkStart w:id="29" w:name="_Toc475653561"/>
      <w:r w:rsidRPr="00564A13">
        <w:rPr>
          <w:rFonts w:ascii="Times New Roman" w:hAnsi="Times New Roman" w:cs="Times New Roman"/>
          <w:color w:val="000000" w:themeColor="text1"/>
          <w:sz w:val="24"/>
          <w:szCs w:val="24"/>
        </w:rPr>
        <w:t xml:space="preserve">4.2 </w:t>
      </w:r>
      <w:r w:rsidR="00E74EA2" w:rsidRPr="00564A13">
        <w:rPr>
          <w:rFonts w:ascii="Times New Roman" w:hAnsi="Times New Roman" w:cs="Times New Roman"/>
          <w:color w:val="000000" w:themeColor="text1"/>
          <w:sz w:val="24"/>
          <w:szCs w:val="24"/>
        </w:rPr>
        <w:t xml:space="preserve">Seeking </w:t>
      </w:r>
      <w:r w:rsidR="00E74EA2" w:rsidRPr="00564A13">
        <w:rPr>
          <w:rFonts w:ascii="Times New Roman" w:hAnsi="Times New Roman" w:cs="Times New Roman"/>
          <w:i/>
          <w:color w:val="000000" w:themeColor="text1"/>
          <w:sz w:val="24"/>
          <w:szCs w:val="24"/>
        </w:rPr>
        <w:t>lo español</w:t>
      </w:r>
      <w:r w:rsidR="00E74EA2" w:rsidRPr="00564A13">
        <w:rPr>
          <w:rFonts w:ascii="Times New Roman" w:hAnsi="Times New Roman" w:cs="Times New Roman"/>
          <w:color w:val="000000" w:themeColor="text1"/>
          <w:sz w:val="24"/>
          <w:szCs w:val="24"/>
        </w:rPr>
        <w:t xml:space="preserve"> in Proverbios</w:t>
      </w:r>
      <w:bookmarkEnd w:id="29"/>
    </w:p>
    <w:p w14:paraId="02D4C6C2" w14:textId="77777777" w:rsidR="00E74EA2" w:rsidRPr="009C2122" w:rsidRDefault="00E74EA2" w:rsidP="00E74EA2"/>
    <w:p w14:paraId="37D9B813" w14:textId="77777777" w:rsidR="00582AFD" w:rsidRDefault="00E74EA2" w:rsidP="00582A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Aguilera wrote </w:t>
      </w:r>
      <w:r>
        <w:rPr>
          <w:rFonts w:ascii="Times New Roman" w:hAnsi="Times New Roman" w:cs="Times New Roman"/>
          <w:i/>
          <w:sz w:val="24"/>
          <w:szCs w:val="24"/>
        </w:rPr>
        <w:t xml:space="preserve">Proverbios ejemplares </w:t>
      </w:r>
      <w:r>
        <w:rPr>
          <w:rFonts w:ascii="Times New Roman" w:hAnsi="Times New Roman" w:cs="Times New Roman"/>
          <w:sz w:val="24"/>
          <w:szCs w:val="24"/>
        </w:rPr>
        <w:t xml:space="preserve">under the same inspiration and mission with which he authored </w:t>
      </w:r>
      <w:r>
        <w:rPr>
          <w:rFonts w:ascii="Times New Roman" w:hAnsi="Times New Roman" w:cs="Times New Roman"/>
          <w:i/>
          <w:sz w:val="24"/>
          <w:szCs w:val="24"/>
        </w:rPr>
        <w:t>Ecos nacionales</w:t>
      </w:r>
      <w:r w:rsidR="00C72A8D">
        <w:rPr>
          <w:rFonts w:ascii="Times New Roman" w:hAnsi="Times New Roman" w:cs="Times New Roman"/>
          <w:sz w:val="24"/>
          <w:szCs w:val="24"/>
        </w:rPr>
        <w:t xml:space="preserve">: to reveal “an exact copy of the nation’s physiognomy and of its great social character” </w:t>
      </w:r>
      <w:r>
        <w:rPr>
          <w:rFonts w:ascii="Times New Roman" w:hAnsi="Times New Roman" w:cs="Times New Roman"/>
          <w:sz w:val="24"/>
          <w:szCs w:val="24"/>
        </w:rPr>
        <w:t>(</w:t>
      </w:r>
      <w:r w:rsidR="00C72A8D" w:rsidRPr="00C72A8D">
        <w:rPr>
          <w:rFonts w:ascii="Times New Roman" w:hAnsi="Times New Roman" w:cs="Times New Roman"/>
          <w:i/>
          <w:sz w:val="24"/>
          <w:szCs w:val="24"/>
        </w:rPr>
        <w:t>Ecos</w:t>
      </w:r>
      <w:r>
        <w:rPr>
          <w:rFonts w:ascii="Times New Roman" w:hAnsi="Times New Roman" w:cs="Times New Roman"/>
          <w:i/>
          <w:sz w:val="24"/>
          <w:szCs w:val="24"/>
        </w:rPr>
        <w:t xml:space="preserve"> </w:t>
      </w:r>
      <w:r>
        <w:rPr>
          <w:rFonts w:ascii="Times New Roman" w:hAnsi="Times New Roman" w:cs="Times New Roman"/>
          <w:sz w:val="24"/>
          <w:szCs w:val="24"/>
        </w:rPr>
        <w:t xml:space="preserve">xi). </w:t>
      </w:r>
      <w:r w:rsidR="00B145A2">
        <w:rPr>
          <w:rFonts w:ascii="Times New Roman" w:hAnsi="Times New Roman" w:cs="Times New Roman"/>
          <w:sz w:val="24"/>
          <w:szCs w:val="24"/>
        </w:rPr>
        <w:t>And l</w:t>
      </w:r>
      <w:r>
        <w:rPr>
          <w:rFonts w:ascii="Times New Roman" w:hAnsi="Times New Roman" w:cs="Times New Roman"/>
          <w:sz w:val="24"/>
          <w:szCs w:val="24"/>
        </w:rPr>
        <w:t xml:space="preserve">ike </w:t>
      </w:r>
      <w:r>
        <w:rPr>
          <w:rFonts w:ascii="Times New Roman" w:hAnsi="Times New Roman" w:cs="Times New Roman"/>
          <w:i/>
          <w:sz w:val="24"/>
          <w:szCs w:val="24"/>
        </w:rPr>
        <w:t>Ecos</w:t>
      </w:r>
      <w:r>
        <w:rPr>
          <w:rFonts w:ascii="Times New Roman" w:hAnsi="Times New Roman" w:cs="Times New Roman"/>
          <w:sz w:val="24"/>
          <w:szCs w:val="24"/>
        </w:rPr>
        <w:t xml:space="preserve">, </w:t>
      </w:r>
      <w:r w:rsidRPr="00400384">
        <w:rPr>
          <w:rFonts w:ascii="Times New Roman" w:hAnsi="Times New Roman" w:cs="Times New Roman"/>
          <w:i/>
          <w:sz w:val="24"/>
          <w:szCs w:val="24"/>
        </w:rPr>
        <w:t>Proverbios</w:t>
      </w:r>
      <w:r>
        <w:rPr>
          <w:rFonts w:ascii="Times New Roman" w:hAnsi="Times New Roman" w:cs="Times New Roman"/>
          <w:sz w:val="24"/>
          <w:szCs w:val="24"/>
        </w:rPr>
        <w:t xml:space="preserve"> is born out </w:t>
      </w:r>
      <w:r w:rsidR="003D2523">
        <w:rPr>
          <w:rFonts w:ascii="Times New Roman" w:hAnsi="Times New Roman" w:cs="Times New Roman"/>
          <w:sz w:val="24"/>
          <w:szCs w:val="24"/>
        </w:rPr>
        <w:t>of the</w:t>
      </w:r>
      <w:r>
        <w:rPr>
          <w:rFonts w:ascii="Times New Roman" w:hAnsi="Times New Roman" w:cs="Times New Roman"/>
          <w:sz w:val="24"/>
          <w:szCs w:val="24"/>
        </w:rPr>
        <w:t xml:space="preserve"> desire to represent Spanish</w:t>
      </w:r>
      <w:r w:rsidR="00AE4765">
        <w:rPr>
          <w:rFonts w:ascii="Times New Roman" w:hAnsi="Times New Roman" w:cs="Times New Roman"/>
          <w:sz w:val="24"/>
          <w:szCs w:val="24"/>
        </w:rPr>
        <w:t xml:space="preserve"> society or as the author himself postulates</w:t>
      </w:r>
      <w:r w:rsidR="009C2551">
        <w:rPr>
          <w:rFonts w:ascii="Times New Roman" w:hAnsi="Times New Roman" w:cs="Times New Roman"/>
          <w:sz w:val="24"/>
          <w:szCs w:val="24"/>
        </w:rPr>
        <w:t xml:space="preserve"> </w:t>
      </w:r>
      <w:r w:rsidR="00C72A8D">
        <w:rPr>
          <w:rFonts w:ascii="Times New Roman" w:hAnsi="Times New Roman" w:cs="Times New Roman"/>
          <w:sz w:val="24"/>
          <w:szCs w:val="24"/>
        </w:rPr>
        <w:t>“</w:t>
      </w:r>
      <w:r w:rsidR="009C2551">
        <w:rPr>
          <w:rFonts w:ascii="Times New Roman" w:hAnsi="Times New Roman" w:cs="Times New Roman"/>
          <w:sz w:val="24"/>
          <w:szCs w:val="24"/>
        </w:rPr>
        <w:t>to make known some of the infinite characters that constitute the physiognomy of our people</w:t>
      </w:r>
      <w:r w:rsidR="00C72A8D">
        <w:rPr>
          <w:rFonts w:ascii="Times New Roman" w:hAnsi="Times New Roman" w:cs="Times New Roman"/>
          <w:sz w:val="24"/>
          <w:szCs w:val="24"/>
        </w:rPr>
        <w:t>”</w:t>
      </w:r>
      <w:r w:rsidR="009C2551">
        <w:rPr>
          <w:rFonts w:ascii="Times New Roman" w:hAnsi="Times New Roman" w:cs="Times New Roman"/>
          <w:sz w:val="24"/>
          <w:szCs w:val="24"/>
        </w:rPr>
        <w:t xml:space="preserve"> </w:t>
      </w:r>
      <w:r w:rsidR="00C72A8D">
        <w:rPr>
          <w:rFonts w:ascii="Times New Roman" w:hAnsi="Times New Roman" w:cs="Times New Roman"/>
          <w:sz w:val="24"/>
          <w:szCs w:val="24"/>
        </w:rPr>
        <w:t>(</w:t>
      </w:r>
      <w:r w:rsidR="00C72A8D" w:rsidRPr="00060F91">
        <w:rPr>
          <w:rFonts w:ascii="Times New Roman" w:hAnsi="Times New Roman" w:cs="Times New Roman"/>
          <w:i/>
          <w:sz w:val="24"/>
          <w:szCs w:val="24"/>
        </w:rPr>
        <w:t>Proverbios</w:t>
      </w:r>
      <w:r w:rsidR="00C72A8D">
        <w:rPr>
          <w:rFonts w:ascii="Times New Roman" w:hAnsi="Times New Roman" w:cs="Times New Roman"/>
          <w:sz w:val="24"/>
          <w:szCs w:val="24"/>
        </w:rPr>
        <w:t xml:space="preserve"> i). </w:t>
      </w:r>
      <w:r w:rsidR="00B145A2">
        <w:rPr>
          <w:rFonts w:ascii="Times New Roman" w:hAnsi="Times New Roman" w:cs="Times New Roman"/>
          <w:sz w:val="24"/>
          <w:szCs w:val="24"/>
        </w:rPr>
        <w:t>With the forme</w:t>
      </w:r>
      <w:r w:rsidR="001E7CCC">
        <w:rPr>
          <w:rFonts w:ascii="Times New Roman" w:hAnsi="Times New Roman" w:cs="Times New Roman"/>
          <w:sz w:val="24"/>
          <w:szCs w:val="24"/>
        </w:rPr>
        <w:t>r book of poems, Aguilera looks</w:t>
      </w:r>
      <w:r w:rsidR="00B145A2">
        <w:rPr>
          <w:rFonts w:ascii="Times New Roman" w:hAnsi="Times New Roman" w:cs="Times New Roman"/>
          <w:sz w:val="24"/>
          <w:szCs w:val="24"/>
        </w:rPr>
        <w:t xml:space="preserve"> to </w:t>
      </w:r>
      <w:r w:rsidR="003E7524">
        <w:rPr>
          <w:rFonts w:ascii="Times New Roman" w:hAnsi="Times New Roman" w:cs="Times New Roman"/>
          <w:sz w:val="24"/>
          <w:szCs w:val="24"/>
        </w:rPr>
        <w:t xml:space="preserve">democratically </w:t>
      </w:r>
      <w:r w:rsidR="00B145A2">
        <w:rPr>
          <w:rFonts w:ascii="Times New Roman" w:hAnsi="Times New Roman" w:cs="Times New Roman"/>
          <w:sz w:val="24"/>
          <w:szCs w:val="24"/>
        </w:rPr>
        <w:t xml:space="preserve">modernize </w:t>
      </w:r>
      <w:r w:rsidR="003E7524">
        <w:rPr>
          <w:rFonts w:ascii="Times New Roman" w:hAnsi="Times New Roman" w:cs="Times New Roman"/>
          <w:sz w:val="24"/>
          <w:szCs w:val="24"/>
        </w:rPr>
        <w:t xml:space="preserve">popular </w:t>
      </w:r>
      <w:r w:rsidR="00B145A2">
        <w:rPr>
          <w:rFonts w:ascii="Times New Roman" w:hAnsi="Times New Roman" w:cs="Times New Roman"/>
          <w:sz w:val="24"/>
          <w:szCs w:val="24"/>
        </w:rPr>
        <w:t xml:space="preserve">poetry with the help of </w:t>
      </w:r>
      <w:r w:rsidRPr="00AE05C8">
        <w:rPr>
          <w:rFonts w:ascii="Times New Roman" w:hAnsi="Times New Roman" w:cs="Times New Roman"/>
          <w:i/>
          <w:sz w:val="24"/>
          <w:szCs w:val="24"/>
        </w:rPr>
        <w:t>romances</w:t>
      </w:r>
      <w:r>
        <w:rPr>
          <w:rFonts w:ascii="Times New Roman" w:hAnsi="Times New Roman" w:cs="Times New Roman"/>
          <w:i/>
          <w:sz w:val="24"/>
          <w:szCs w:val="24"/>
        </w:rPr>
        <w:t xml:space="preserve"> </w:t>
      </w:r>
      <w:r w:rsidR="00B145A2">
        <w:rPr>
          <w:rFonts w:ascii="Times New Roman" w:hAnsi="Times New Roman" w:cs="Times New Roman"/>
          <w:sz w:val="24"/>
          <w:szCs w:val="24"/>
        </w:rPr>
        <w:t>and ballads</w:t>
      </w:r>
      <w:r w:rsidR="004034DF">
        <w:rPr>
          <w:rFonts w:ascii="Times New Roman" w:hAnsi="Times New Roman" w:cs="Times New Roman"/>
          <w:sz w:val="24"/>
          <w:szCs w:val="24"/>
        </w:rPr>
        <w:t xml:space="preserve"> </w:t>
      </w:r>
      <w:r w:rsidR="003E7524">
        <w:rPr>
          <w:rFonts w:ascii="Times New Roman" w:hAnsi="Times New Roman" w:cs="Times New Roman"/>
          <w:sz w:val="24"/>
          <w:szCs w:val="24"/>
        </w:rPr>
        <w:t xml:space="preserve">whose values he </w:t>
      </w:r>
      <w:r w:rsidR="00F1500F">
        <w:rPr>
          <w:rFonts w:ascii="Times New Roman" w:hAnsi="Times New Roman" w:cs="Times New Roman"/>
          <w:sz w:val="24"/>
          <w:szCs w:val="24"/>
        </w:rPr>
        <w:t>considered</w:t>
      </w:r>
      <w:r w:rsidR="003E7524">
        <w:rPr>
          <w:rFonts w:ascii="Times New Roman" w:hAnsi="Times New Roman" w:cs="Times New Roman"/>
          <w:sz w:val="24"/>
          <w:szCs w:val="24"/>
        </w:rPr>
        <w:t xml:space="preserve"> inaccessible and no longer relevant to modern society</w:t>
      </w:r>
      <w:r w:rsidR="00F1500F">
        <w:rPr>
          <w:rFonts w:ascii="Times New Roman" w:hAnsi="Times New Roman" w:cs="Times New Roman"/>
          <w:sz w:val="24"/>
          <w:szCs w:val="24"/>
        </w:rPr>
        <w:t>. With a similar approach in mind</w:t>
      </w:r>
      <w:r w:rsidR="00B145A2">
        <w:rPr>
          <w:rFonts w:ascii="Times New Roman" w:hAnsi="Times New Roman" w:cs="Times New Roman"/>
          <w:sz w:val="24"/>
          <w:szCs w:val="24"/>
        </w:rPr>
        <w:t xml:space="preserve">, </w:t>
      </w:r>
      <w:r>
        <w:rPr>
          <w:rFonts w:ascii="Times New Roman" w:hAnsi="Times New Roman" w:cs="Times New Roman"/>
          <w:sz w:val="24"/>
          <w:szCs w:val="24"/>
        </w:rPr>
        <w:t>Aguilera borrows</w:t>
      </w:r>
      <w:r w:rsidR="00843045">
        <w:rPr>
          <w:rFonts w:ascii="Times New Roman" w:hAnsi="Times New Roman" w:cs="Times New Roman"/>
          <w:sz w:val="24"/>
          <w:szCs w:val="24"/>
        </w:rPr>
        <w:t xml:space="preserve"> once again</w:t>
      </w:r>
      <w:r w:rsidR="00A6302B">
        <w:rPr>
          <w:rFonts w:ascii="Times New Roman" w:hAnsi="Times New Roman" w:cs="Times New Roman"/>
          <w:sz w:val="24"/>
          <w:szCs w:val="24"/>
        </w:rPr>
        <w:t xml:space="preserve"> from</w:t>
      </w:r>
      <w:r w:rsidR="00443E31">
        <w:rPr>
          <w:rFonts w:ascii="Times New Roman" w:hAnsi="Times New Roman" w:cs="Times New Roman"/>
          <w:sz w:val="24"/>
          <w:szCs w:val="24"/>
        </w:rPr>
        <w:t xml:space="preserve"> oral</w:t>
      </w:r>
      <w:r w:rsidR="00A6302B">
        <w:rPr>
          <w:rFonts w:ascii="Times New Roman" w:hAnsi="Times New Roman" w:cs="Times New Roman"/>
          <w:sz w:val="24"/>
          <w:szCs w:val="24"/>
        </w:rPr>
        <w:t xml:space="preserve"> tradition—</w:t>
      </w:r>
      <w:r w:rsidR="00843045">
        <w:rPr>
          <w:rFonts w:ascii="Times New Roman" w:hAnsi="Times New Roman" w:cs="Times New Roman"/>
          <w:sz w:val="24"/>
          <w:szCs w:val="24"/>
        </w:rPr>
        <w:t>this time</w:t>
      </w:r>
      <w:r>
        <w:rPr>
          <w:rFonts w:ascii="Times New Roman" w:hAnsi="Times New Roman" w:cs="Times New Roman"/>
          <w:sz w:val="24"/>
          <w:szCs w:val="24"/>
        </w:rPr>
        <w:t xml:space="preserve">, the proverb—as a means </w:t>
      </w:r>
      <w:r w:rsidR="00843045">
        <w:rPr>
          <w:rFonts w:ascii="Times New Roman" w:hAnsi="Times New Roman" w:cs="Times New Roman"/>
          <w:sz w:val="24"/>
          <w:szCs w:val="24"/>
        </w:rPr>
        <w:t>to repre</w:t>
      </w:r>
      <w:r w:rsidR="003E7524">
        <w:rPr>
          <w:rFonts w:ascii="Times New Roman" w:hAnsi="Times New Roman" w:cs="Times New Roman"/>
          <w:sz w:val="24"/>
          <w:szCs w:val="24"/>
        </w:rPr>
        <w:t>sent</w:t>
      </w:r>
      <w:r w:rsidR="00843045">
        <w:rPr>
          <w:rFonts w:ascii="Times New Roman" w:hAnsi="Times New Roman" w:cs="Times New Roman"/>
          <w:sz w:val="24"/>
          <w:szCs w:val="24"/>
        </w:rPr>
        <w:t xml:space="preserve"> 19</w:t>
      </w:r>
      <w:r w:rsidR="00843045" w:rsidRPr="00843045">
        <w:rPr>
          <w:rFonts w:ascii="Times New Roman" w:hAnsi="Times New Roman" w:cs="Times New Roman"/>
          <w:sz w:val="24"/>
          <w:szCs w:val="24"/>
          <w:vertAlign w:val="superscript"/>
        </w:rPr>
        <w:t>th</w:t>
      </w:r>
      <w:r w:rsidR="00843045">
        <w:rPr>
          <w:rFonts w:ascii="Times New Roman" w:hAnsi="Times New Roman" w:cs="Times New Roman"/>
          <w:sz w:val="24"/>
          <w:szCs w:val="24"/>
        </w:rPr>
        <w:t xml:space="preserve"> century </w:t>
      </w:r>
      <w:r w:rsidR="003E7524">
        <w:rPr>
          <w:rFonts w:ascii="Times New Roman" w:hAnsi="Times New Roman" w:cs="Times New Roman"/>
          <w:sz w:val="24"/>
          <w:szCs w:val="24"/>
        </w:rPr>
        <w:t xml:space="preserve">Spanish </w:t>
      </w:r>
      <w:r w:rsidR="00843045">
        <w:rPr>
          <w:rFonts w:ascii="Times New Roman" w:hAnsi="Times New Roman" w:cs="Times New Roman"/>
          <w:sz w:val="24"/>
          <w:szCs w:val="24"/>
        </w:rPr>
        <w:t>society</w:t>
      </w:r>
      <w:r w:rsidR="00582AFD">
        <w:rPr>
          <w:rFonts w:ascii="Times New Roman" w:hAnsi="Times New Roman" w:cs="Times New Roman"/>
          <w:sz w:val="24"/>
          <w:szCs w:val="24"/>
        </w:rPr>
        <w:t xml:space="preserve"> and modernize its literature</w:t>
      </w:r>
      <w:r>
        <w:rPr>
          <w:rFonts w:ascii="Times New Roman" w:hAnsi="Times New Roman" w:cs="Times New Roman"/>
          <w:sz w:val="24"/>
          <w:szCs w:val="24"/>
        </w:rPr>
        <w:t>.</w:t>
      </w:r>
    </w:p>
    <w:p w14:paraId="36778234" w14:textId="77777777" w:rsidR="00E74EA2" w:rsidRPr="00155FAC" w:rsidRDefault="00E74EA2" w:rsidP="00E74E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555C5">
        <w:rPr>
          <w:rFonts w:ascii="Times New Roman" w:hAnsi="Times New Roman" w:cs="Times New Roman"/>
          <w:sz w:val="24"/>
          <w:szCs w:val="24"/>
        </w:rPr>
        <w:t>Aguilera</w:t>
      </w:r>
      <w:r w:rsidR="002D14FE">
        <w:rPr>
          <w:rFonts w:ascii="Times New Roman" w:hAnsi="Times New Roman" w:cs="Times New Roman"/>
          <w:sz w:val="24"/>
          <w:szCs w:val="24"/>
        </w:rPr>
        <w:t>,</w:t>
      </w:r>
      <w:r w:rsidR="00F555C5">
        <w:rPr>
          <w:rFonts w:ascii="Times New Roman" w:hAnsi="Times New Roman" w:cs="Times New Roman"/>
          <w:sz w:val="24"/>
          <w:szCs w:val="24"/>
        </w:rPr>
        <w:t xml:space="preserve"> </w:t>
      </w:r>
      <w:r w:rsidR="002D14FE">
        <w:rPr>
          <w:rFonts w:ascii="Times New Roman" w:hAnsi="Times New Roman" w:cs="Times New Roman"/>
          <w:sz w:val="24"/>
          <w:szCs w:val="24"/>
        </w:rPr>
        <w:t xml:space="preserve">departing from </w:t>
      </w:r>
      <w:r w:rsidR="00A54C7B">
        <w:rPr>
          <w:rFonts w:ascii="Times New Roman" w:hAnsi="Times New Roman" w:cs="Times New Roman"/>
          <w:sz w:val="24"/>
          <w:szCs w:val="24"/>
        </w:rPr>
        <w:t>proverbs</w:t>
      </w:r>
      <w:r w:rsidR="002D14FE">
        <w:rPr>
          <w:rFonts w:ascii="Times New Roman" w:hAnsi="Times New Roman" w:cs="Times New Roman"/>
          <w:sz w:val="24"/>
          <w:szCs w:val="24"/>
        </w:rPr>
        <w:t xml:space="preserve">, </w:t>
      </w:r>
      <w:r w:rsidR="00F555C5">
        <w:rPr>
          <w:rFonts w:ascii="Times New Roman" w:hAnsi="Times New Roman" w:cs="Times New Roman"/>
          <w:sz w:val="24"/>
          <w:szCs w:val="24"/>
        </w:rPr>
        <w:t>believed</w:t>
      </w:r>
      <w:r>
        <w:rPr>
          <w:rFonts w:ascii="Times New Roman" w:hAnsi="Times New Roman" w:cs="Times New Roman"/>
          <w:sz w:val="24"/>
          <w:szCs w:val="24"/>
        </w:rPr>
        <w:t xml:space="preserve"> </w:t>
      </w:r>
      <w:r w:rsidR="00A54C7B">
        <w:rPr>
          <w:rFonts w:ascii="Times New Roman" w:hAnsi="Times New Roman" w:cs="Times New Roman"/>
          <w:sz w:val="24"/>
          <w:szCs w:val="24"/>
        </w:rPr>
        <w:t>that they</w:t>
      </w:r>
      <w:r>
        <w:rPr>
          <w:rFonts w:ascii="Times New Roman" w:hAnsi="Times New Roman" w:cs="Times New Roman"/>
          <w:sz w:val="24"/>
          <w:szCs w:val="24"/>
        </w:rPr>
        <w:t xml:space="preserve"> </w:t>
      </w:r>
      <w:r w:rsidR="00A54C7B">
        <w:rPr>
          <w:rFonts w:ascii="Times New Roman" w:hAnsi="Times New Roman" w:cs="Times New Roman"/>
          <w:sz w:val="24"/>
          <w:szCs w:val="24"/>
        </w:rPr>
        <w:t>were</w:t>
      </w:r>
      <w:r w:rsidR="00F555C5">
        <w:rPr>
          <w:rFonts w:ascii="Times New Roman" w:hAnsi="Times New Roman" w:cs="Times New Roman"/>
          <w:sz w:val="24"/>
          <w:szCs w:val="24"/>
        </w:rPr>
        <w:t xml:space="preserve"> not only</w:t>
      </w:r>
      <w:r>
        <w:rPr>
          <w:rFonts w:ascii="Times New Roman" w:hAnsi="Times New Roman" w:cs="Times New Roman"/>
          <w:sz w:val="24"/>
          <w:szCs w:val="24"/>
        </w:rPr>
        <w:t xml:space="preserve"> the receptacle of national wisdom</w:t>
      </w:r>
      <w:r w:rsidR="00BD7C15">
        <w:rPr>
          <w:rFonts w:ascii="Times New Roman" w:hAnsi="Times New Roman" w:cs="Times New Roman"/>
          <w:sz w:val="24"/>
          <w:szCs w:val="24"/>
        </w:rPr>
        <w:t xml:space="preserve"> and morality but also</w:t>
      </w:r>
      <w:r w:rsidR="00A54C7B">
        <w:rPr>
          <w:rFonts w:ascii="Times New Roman" w:hAnsi="Times New Roman" w:cs="Times New Roman"/>
          <w:sz w:val="24"/>
          <w:szCs w:val="24"/>
        </w:rPr>
        <w:t xml:space="preserve"> a measure of</w:t>
      </w:r>
      <w:r w:rsidR="00BD7C15">
        <w:rPr>
          <w:rFonts w:ascii="Times New Roman" w:hAnsi="Times New Roman" w:cs="Times New Roman"/>
          <w:sz w:val="24"/>
          <w:szCs w:val="24"/>
        </w:rPr>
        <w:t xml:space="preserve"> </w:t>
      </w:r>
      <w:r w:rsidR="00A54C7B">
        <w:rPr>
          <w:rFonts w:ascii="Times New Roman" w:hAnsi="Times New Roman" w:cs="Times New Roman"/>
          <w:sz w:val="24"/>
          <w:szCs w:val="24"/>
        </w:rPr>
        <w:t>the nation’s vitality</w:t>
      </w:r>
      <w:r>
        <w:rPr>
          <w:rFonts w:ascii="Times New Roman" w:hAnsi="Times New Roman" w:cs="Times New Roman"/>
          <w:sz w:val="24"/>
          <w:szCs w:val="24"/>
        </w:rPr>
        <w:t xml:space="preserve">, </w:t>
      </w:r>
      <w:r w:rsidR="00F555C5">
        <w:rPr>
          <w:rFonts w:ascii="Times New Roman" w:hAnsi="Times New Roman" w:cs="Times New Roman"/>
          <w:sz w:val="24"/>
          <w:szCs w:val="24"/>
        </w:rPr>
        <w:t>stating in the</w:t>
      </w:r>
      <w:r>
        <w:rPr>
          <w:rFonts w:ascii="Times New Roman" w:hAnsi="Times New Roman" w:cs="Times New Roman"/>
          <w:sz w:val="24"/>
          <w:szCs w:val="24"/>
        </w:rPr>
        <w:t xml:space="preserve"> </w:t>
      </w:r>
      <w:r w:rsidR="00F555C5">
        <w:rPr>
          <w:rFonts w:ascii="Times New Roman" w:hAnsi="Times New Roman" w:cs="Times New Roman"/>
          <w:sz w:val="24"/>
          <w:szCs w:val="24"/>
        </w:rPr>
        <w:t xml:space="preserve">prologue </w:t>
      </w:r>
      <w:r>
        <w:rPr>
          <w:rFonts w:ascii="Times New Roman" w:hAnsi="Times New Roman" w:cs="Times New Roman"/>
          <w:sz w:val="24"/>
          <w:szCs w:val="24"/>
        </w:rPr>
        <w:t>that</w:t>
      </w:r>
    </w:p>
    <w:p w14:paraId="21CAD272" w14:textId="77777777" w:rsidR="00E74EA2" w:rsidRDefault="00E74EA2" w:rsidP="00E74EA2">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 xml:space="preserve"> “[…] proverbs and idioms are, not only maxims, precepts and rules of conduct, under whose point of view they’ve with reason been called</w:t>
      </w:r>
      <w:r>
        <w:rPr>
          <w:rFonts w:ascii="Times New Roman" w:hAnsi="Times New Roman" w:cs="Times New Roman"/>
          <w:i/>
          <w:sz w:val="24"/>
          <w:szCs w:val="24"/>
        </w:rPr>
        <w:t xml:space="preserve"> wisdom of the nations </w:t>
      </w:r>
      <w:r>
        <w:rPr>
          <w:rFonts w:ascii="Times New Roman" w:hAnsi="Times New Roman" w:cs="Times New Roman"/>
          <w:sz w:val="24"/>
          <w:szCs w:val="24"/>
        </w:rPr>
        <w:t xml:space="preserve">or little gospel truths, but also the blood, the life itself, the most deeply subjective, the most personal part, so to speak, of a language. A hundred proverbs escaping from the mouth of an artisan or a woman from the lowest class of society can yield a great book of philosophy. </w:t>
      </w:r>
      <w:r w:rsidR="00F555C5">
        <w:rPr>
          <w:rFonts w:ascii="Times New Roman" w:hAnsi="Times New Roman" w:cs="Times New Roman"/>
          <w:sz w:val="24"/>
          <w:szCs w:val="24"/>
        </w:rPr>
        <w:t>It’s</w:t>
      </w:r>
      <w:r>
        <w:rPr>
          <w:rFonts w:ascii="Times New Roman" w:hAnsi="Times New Roman" w:cs="Times New Roman"/>
          <w:sz w:val="24"/>
          <w:szCs w:val="24"/>
        </w:rPr>
        <w:t xml:space="preserve"> simple, spontaneous and pure form is also pleasant, and with such conditions</w:t>
      </w:r>
      <w:r w:rsidR="00F555C5">
        <w:rPr>
          <w:rFonts w:ascii="Times New Roman" w:hAnsi="Times New Roman" w:cs="Times New Roman"/>
          <w:sz w:val="24"/>
          <w:szCs w:val="24"/>
        </w:rPr>
        <w:t>,</w:t>
      </w:r>
      <w:r>
        <w:rPr>
          <w:rFonts w:ascii="Times New Roman" w:hAnsi="Times New Roman" w:cs="Times New Roman"/>
          <w:sz w:val="24"/>
          <w:szCs w:val="24"/>
        </w:rPr>
        <w:t xml:space="preserve"> it becomes popularized, it becomes familiar; […].”</w:t>
      </w:r>
      <w:r>
        <w:rPr>
          <w:rStyle w:val="FootnoteReference"/>
          <w:rFonts w:ascii="Times New Roman" w:hAnsi="Times New Roman" w:cs="Times New Roman"/>
          <w:sz w:val="24"/>
          <w:szCs w:val="24"/>
        </w:rPr>
        <w:footnoteReference w:id="163"/>
      </w:r>
      <w:r>
        <w:rPr>
          <w:rFonts w:ascii="Times New Roman" w:hAnsi="Times New Roman" w:cs="Times New Roman"/>
          <w:sz w:val="24"/>
          <w:szCs w:val="24"/>
        </w:rPr>
        <w:t xml:space="preserve"> </w:t>
      </w:r>
    </w:p>
    <w:p w14:paraId="7CF812D0" w14:textId="18531022" w:rsidR="00E74EA2" w:rsidRDefault="00A91C6C" w:rsidP="00E74EA2">
      <w:pPr>
        <w:spacing w:line="480" w:lineRule="auto"/>
        <w:rPr>
          <w:rFonts w:ascii="Times New Roman" w:hAnsi="Times New Roman" w:cs="Times New Roman"/>
          <w:sz w:val="24"/>
          <w:szCs w:val="24"/>
        </w:rPr>
      </w:pPr>
      <w:r>
        <w:rPr>
          <w:rFonts w:ascii="Times New Roman" w:hAnsi="Times New Roman" w:cs="Times New Roman"/>
          <w:sz w:val="24"/>
          <w:szCs w:val="24"/>
        </w:rPr>
        <w:t>These proverbs</w:t>
      </w:r>
      <w:r w:rsidR="00E74EA2">
        <w:rPr>
          <w:rFonts w:ascii="Times New Roman" w:hAnsi="Times New Roman" w:cs="Times New Roman"/>
          <w:sz w:val="24"/>
          <w:szCs w:val="24"/>
        </w:rPr>
        <w:t xml:space="preserve"> attributed </w:t>
      </w:r>
      <w:r>
        <w:rPr>
          <w:rFonts w:ascii="Times New Roman" w:hAnsi="Times New Roman" w:cs="Times New Roman"/>
          <w:sz w:val="24"/>
          <w:szCs w:val="24"/>
        </w:rPr>
        <w:t xml:space="preserve">here </w:t>
      </w:r>
      <w:r w:rsidR="00E74EA2">
        <w:rPr>
          <w:rFonts w:ascii="Times New Roman" w:hAnsi="Times New Roman" w:cs="Times New Roman"/>
          <w:sz w:val="24"/>
          <w:szCs w:val="24"/>
        </w:rPr>
        <w:t xml:space="preserve">to the </w:t>
      </w:r>
      <w:r w:rsidR="004C1C45">
        <w:rPr>
          <w:rFonts w:ascii="Times New Roman" w:hAnsi="Times New Roman" w:cs="Times New Roman"/>
          <w:sz w:val="24"/>
          <w:szCs w:val="24"/>
        </w:rPr>
        <w:t>lower class</w:t>
      </w:r>
      <w:r w:rsidR="004660B8">
        <w:rPr>
          <w:rFonts w:ascii="Times New Roman" w:hAnsi="Times New Roman" w:cs="Times New Roman"/>
          <w:sz w:val="24"/>
          <w:szCs w:val="24"/>
        </w:rPr>
        <w:t xml:space="preserve"> qualify this group</w:t>
      </w:r>
      <w:r w:rsidR="004C1C45">
        <w:rPr>
          <w:rFonts w:ascii="Times New Roman" w:hAnsi="Times New Roman" w:cs="Times New Roman"/>
          <w:sz w:val="24"/>
          <w:szCs w:val="24"/>
        </w:rPr>
        <w:t xml:space="preserve"> </w:t>
      </w:r>
      <w:r w:rsidR="00E74EA2">
        <w:rPr>
          <w:rFonts w:ascii="Times New Roman" w:hAnsi="Times New Roman" w:cs="Times New Roman"/>
          <w:sz w:val="24"/>
          <w:szCs w:val="24"/>
        </w:rPr>
        <w:t xml:space="preserve">as </w:t>
      </w:r>
      <w:r w:rsidR="000F36F4">
        <w:rPr>
          <w:rFonts w:ascii="Times New Roman" w:hAnsi="Times New Roman" w:cs="Times New Roman"/>
          <w:sz w:val="24"/>
          <w:szCs w:val="24"/>
        </w:rPr>
        <w:t xml:space="preserve">the </w:t>
      </w:r>
      <w:r w:rsidR="004C1C45">
        <w:rPr>
          <w:rFonts w:ascii="Times New Roman" w:hAnsi="Times New Roman" w:cs="Times New Roman"/>
          <w:sz w:val="24"/>
          <w:szCs w:val="24"/>
        </w:rPr>
        <w:t>ideal and</w:t>
      </w:r>
      <w:r w:rsidR="00E74EA2">
        <w:rPr>
          <w:rFonts w:ascii="Times New Roman" w:hAnsi="Times New Roman" w:cs="Times New Roman"/>
          <w:sz w:val="24"/>
          <w:szCs w:val="24"/>
        </w:rPr>
        <w:t xml:space="preserve"> authentic</w:t>
      </w:r>
      <w:r w:rsidR="000F36F4">
        <w:rPr>
          <w:rFonts w:ascii="Times New Roman" w:hAnsi="Times New Roman" w:cs="Times New Roman"/>
          <w:sz w:val="24"/>
          <w:szCs w:val="24"/>
        </w:rPr>
        <w:t xml:space="preserve"> moral compass</w:t>
      </w:r>
      <w:r w:rsidR="004C1C45">
        <w:rPr>
          <w:rFonts w:ascii="Times New Roman" w:hAnsi="Times New Roman" w:cs="Times New Roman"/>
          <w:sz w:val="24"/>
          <w:szCs w:val="24"/>
        </w:rPr>
        <w:t xml:space="preserve"> of the nation</w:t>
      </w:r>
      <w:r w:rsidR="004B7124">
        <w:rPr>
          <w:rFonts w:ascii="Times New Roman" w:hAnsi="Times New Roman" w:cs="Times New Roman"/>
          <w:sz w:val="24"/>
          <w:szCs w:val="24"/>
        </w:rPr>
        <w:t xml:space="preserve"> </w:t>
      </w:r>
      <w:r w:rsidR="002A6180">
        <w:rPr>
          <w:rFonts w:ascii="Times New Roman" w:hAnsi="Times New Roman" w:cs="Times New Roman"/>
          <w:sz w:val="24"/>
          <w:szCs w:val="24"/>
        </w:rPr>
        <w:t xml:space="preserve">simply because </w:t>
      </w:r>
      <w:r w:rsidR="004660B8">
        <w:rPr>
          <w:rFonts w:ascii="Times New Roman" w:hAnsi="Times New Roman" w:cs="Times New Roman"/>
          <w:sz w:val="24"/>
          <w:szCs w:val="24"/>
        </w:rPr>
        <w:t>its members</w:t>
      </w:r>
      <w:r w:rsidR="002A6180">
        <w:rPr>
          <w:rFonts w:ascii="Times New Roman" w:hAnsi="Times New Roman" w:cs="Times New Roman"/>
          <w:sz w:val="24"/>
          <w:szCs w:val="24"/>
        </w:rPr>
        <w:t>,</w:t>
      </w:r>
      <w:r w:rsidR="004C1C45">
        <w:rPr>
          <w:rFonts w:ascii="Times New Roman" w:hAnsi="Times New Roman" w:cs="Times New Roman"/>
          <w:sz w:val="24"/>
          <w:szCs w:val="24"/>
        </w:rPr>
        <w:t xml:space="preserve"> the </w:t>
      </w:r>
      <w:r w:rsidR="00443E31">
        <w:rPr>
          <w:rFonts w:ascii="Times New Roman" w:hAnsi="Times New Roman" w:cs="Times New Roman"/>
          <w:sz w:val="24"/>
          <w:szCs w:val="24"/>
        </w:rPr>
        <w:t xml:space="preserve">modest artisan and </w:t>
      </w:r>
      <w:r w:rsidR="004B7124">
        <w:rPr>
          <w:rFonts w:ascii="Times New Roman" w:hAnsi="Times New Roman" w:cs="Times New Roman"/>
          <w:sz w:val="24"/>
          <w:szCs w:val="24"/>
        </w:rPr>
        <w:t>woman</w:t>
      </w:r>
      <w:r w:rsidR="00E15897">
        <w:rPr>
          <w:rFonts w:ascii="Times New Roman" w:hAnsi="Times New Roman" w:cs="Times New Roman"/>
          <w:sz w:val="24"/>
          <w:szCs w:val="24"/>
        </w:rPr>
        <w:t>, are</w:t>
      </w:r>
      <w:r w:rsidR="004C1C45">
        <w:rPr>
          <w:rFonts w:ascii="Times New Roman" w:hAnsi="Times New Roman" w:cs="Times New Roman"/>
          <w:sz w:val="24"/>
          <w:szCs w:val="24"/>
        </w:rPr>
        <w:t xml:space="preserve"> the </w:t>
      </w:r>
      <w:r w:rsidR="00E15897">
        <w:rPr>
          <w:rFonts w:ascii="Times New Roman" w:hAnsi="Times New Roman" w:cs="Times New Roman"/>
          <w:sz w:val="24"/>
          <w:szCs w:val="24"/>
        </w:rPr>
        <w:t>epitomical</w:t>
      </w:r>
      <w:r w:rsidR="000F36F4">
        <w:rPr>
          <w:rFonts w:ascii="Times New Roman" w:hAnsi="Times New Roman" w:cs="Times New Roman"/>
          <w:sz w:val="24"/>
          <w:szCs w:val="24"/>
        </w:rPr>
        <w:t xml:space="preserve"> </w:t>
      </w:r>
      <w:r w:rsidR="00E15897">
        <w:rPr>
          <w:rFonts w:ascii="Times New Roman" w:hAnsi="Times New Roman" w:cs="Times New Roman"/>
          <w:sz w:val="24"/>
          <w:szCs w:val="24"/>
        </w:rPr>
        <w:t>voices</w:t>
      </w:r>
      <w:r w:rsidR="000F36F4">
        <w:rPr>
          <w:rFonts w:ascii="Times New Roman" w:hAnsi="Times New Roman" w:cs="Times New Roman"/>
          <w:sz w:val="24"/>
          <w:szCs w:val="24"/>
        </w:rPr>
        <w:t xml:space="preserve"> of such moral wisdom</w:t>
      </w:r>
      <w:r w:rsidR="004C1C45">
        <w:rPr>
          <w:rFonts w:ascii="Times New Roman" w:hAnsi="Times New Roman" w:cs="Times New Roman"/>
          <w:sz w:val="24"/>
          <w:szCs w:val="24"/>
        </w:rPr>
        <w:t>.</w:t>
      </w:r>
      <w:r w:rsidR="004B7124">
        <w:rPr>
          <w:rFonts w:ascii="Times New Roman" w:hAnsi="Times New Roman" w:cs="Times New Roman"/>
          <w:sz w:val="24"/>
          <w:szCs w:val="24"/>
        </w:rPr>
        <w:t xml:space="preserve"> </w:t>
      </w:r>
      <w:r w:rsidR="007C3A02">
        <w:rPr>
          <w:rFonts w:ascii="Times New Roman" w:hAnsi="Times New Roman" w:cs="Times New Roman"/>
          <w:sz w:val="24"/>
          <w:szCs w:val="24"/>
        </w:rPr>
        <w:t xml:space="preserve">This, in turn, enables proverbs to </w:t>
      </w:r>
      <w:r w:rsidR="00A858D9">
        <w:rPr>
          <w:rFonts w:ascii="Times New Roman" w:hAnsi="Times New Roman" w:cs="Times New Roman"/>
          <w:sz w:val="24"/>
          <w:szCs w:val="24"/>
        </w:rPr>
        <w:t>function as a sign of both</w:t>
      </w:r>
      <w:r w:rsidR="004660B8">
        <w:rPr>
          <w:rFonts w:ascii="Times New Roman" w:hAnsi="Times New Roman" w:cs="Times New Roman"/>
          <w:sz w:val="24"/>
          <w:szCs w:val="24"/>
        </w:rPr>
        <w:t xml:space="preserve"> Spanish</w:t>
      </w:r>
      <w:r w:rsidR="00A858D9">
        <w:rPr>
          <w:rFonts w:ascii="Times New Roman" w:hAnsi="Times New Roman" w:cs="Times New Roman"/>
          <w:sz w:val="24"/>
          <w:szCs w:val="24"/>
        </w:rPr>
        <w:t xml:space="preserve"> moral and national</w:t>
      </w:r>
      <w:r w:rsidR="007C3A02">
        <w:rPr>
          <w:rFonts w:ascii="Times New Roman" w:hAnsi="Times New Roman" w:cs="Times New Roman"/>
          <w:sz w:val="24"/>
          <w:szCs w:val="24"/>
        </w:rPr>
        <w:t xml:space="preserve"> identity.</w:t>
      </w:r>
      <w:r w:rsidR="00E74EA2">
        <w:rPr>
          <w:rFonts w:ascii="Times New Roman" w:hAnsi="Times New Roman" w:cs="Times New Roman"/>
          <w:sz w:val="24"/>
          <w:szCs w:val="24"/>
        </w:rPr>
        <w:t xml:space="preserve"> </w:t>
      </w:r>
      <w:r w:rsidR="00A858D9">
        <w:rPr>
          <w:rFonts w:ascii="Times New Roman" w:hAnsi="Times New Roman" w:cs="Times New Roman"/>
          <w:sz w:val="24"/>
          <w:szCs w:val="24"/>
        </w:rPr>
        <w:t xml:space="preserve">And </w:t>
      </w:r>
      <w:r w:rsidR="000F36F4">
        <w:rPr>
          <w:rFonts w:ascii="Times New Roman" w:hAnsi="Times New Roman" w:cs="Times New Roman"/>
          <w:sz w:val="24"/>
          <w:szCs w:val="24"/>
        </w:rPr>
        <w:t xml:space="preserve">Aguilera, understanding this </w:t>
      </w:r>
      <w:r w:rsidR="00A858D9">
        <w:rPr>
          <w:rFonts w:ascii="Times New Roman" w:hAnsi="Times New Roman" w:cs="Times New Roman"/>
          <w:sz w:val="24"/>
          <w:szCs w:val="24"/>
        </w:rPr>
        <w:t xml:space="preserve">class </w:t>
      </w:r>
      <w:r w:rsidR="000F36F4">
        <w:rPr>
          <w:rFonts w:ascii="Times New Roman" w:hAnsi="Times New Roman" w:cs="Times New Roman"/>
          <w:sz w:val="24"/>
          <w:szCs w:val="24"/>
        </w:rPr>
        <w:t xml:space="preserve">group to be the </w:t>
      </w:r>
      <w:r w:rsidR="000F36F4" w:rsidRPr="000F36F4">
        <w:rPr>
          <w:rFonts w:ascii="Times New Roman" w:hAnsi="Times New Roman" w:cs="Times New Roman"/>
          <w:i/>
          <w:sz w:val="24"/>
          <w:szCs w:val="24"/>
        </w:rPr>
        <w:t>non plus ultra</w:t>
      </w:r>
      <w:r w:rsidR="000F36F4">
        <w:rPr>
          <w:rFonts w:ascii="Times New Roman" w:hAnsi="Times New Roman" w:cs="Times New Roman"/>
          <w:i/>
          <w:sz w:val="24"/>
          <w:szCs w:val="24"/>
        </w:rPr>
        <w:t xml:space="preserve">, </w:t>
      </w:r>
      <w:r w:rsidR="000F36F4">
        <w:rPr>
          <w:rFonts w:ascii="Times New Roman" w:hAnsi="Times New Roman" w:cs="Times New Roman"/>
          <w:sz w:val="24"/>
          <w:szCs w:val="24"/>
        </w:rPr>
        <w:t xml:space="preserve">the great protagonist </w:t>
      </w:r>
      <w:r w:rsidR="00443E31">
        <w:rPr>
          <w:rFonts w:ascii="Times New Roman" w:hAnsi="Times New Roman" w:cs="Times New Roman"/>
          <w:sz w:val="24"/>
          <w:szCs w:val="24"/>
        </w:rPr>
        <w:t>of</w:t>
      </w:r>
      <w:r>
        <w:rPr>
          <w:rFonts w:ascii="Times New Roman" w:hAnsi="Times New Roman" w:cs="Times New Roman"/>
          <w:sz w:val="24"/>
          <w:szCs w:val="24"/>
        </w:rPr>
        <w:t xml:space="preserve"> Spanish society</w:t>
      </w:r>
      <w:r w:rsidR="000F36F4">
        <w:rPr>
          <w:rFonts w:ascii="Times New Roman" w:hAnsi="Times New Roman" w:cs="Times New Roman"/>
          <w:sz w:val="24"/>
          <w:szCs w:val="24"/>
        </w:rPr>
        <w:t xml:space="preserve"> </w:t>
      </w:r>
      <w:r w:rsidR="00443E31">
        <w:rPr>
          <w:rFonts w:ascii="Times New Roman" w:hAnsi="Times New Roman" w:cs="Times New Roman"/>
          <w:sz w:val="24"/>
          <w:szCs w:val="24"/>
        </w:rPr>
        <w:t>puts them</w:t>
      </w:r>
      <w:r w:rsidR="000F36F4">
        <w:rPr>
          <w:rFonts w:ascii="Times New Roman" w:hAnsi="Times New Roman" w:cs="Times New Roman"/>
          <w:sz w:val="24"/>
          <w:szCs w:val="24"/>
        </w:rPr>
        <w:t xml:space="preserve"> at a moral advantage </w:t>
      </w:r>
      <w:r w:rsidR="00DC2208">
        <w:rPr>
          <w:rFonts w:ascii="Times New Roman" w:hAnsi="Times New Roman" w:cs="Times New Roman"/>
          <w:sz w:val="24"/>
          <w:szCs w:val="24"/>
        </w:rPr>
        <w:t>above</w:t>
      </w:r>
      <w:r w:rsidR="000F36F4">
        <w:rPr>
          <w:rFonts w:ascii="Times New Roman" w:hAnsi="Times New Roman" w:cs="Times New Roman"/>
          <w:sz w:val="24"/>
          <w:szCs w:val="24"/>
        </w:rPr>
        <w:t xml:space="preserve"> others</w:t>
      </w:r>
      <w:r w:rsidR="00036A9C">
        <w:rPr>
          <w:rFonts w:ascii="Times New Roman" w:hAnsi="Times New Roman" w:cs="Times New Roman"/>
          <w:sz w:val="24"/>
          <w:szCs w:val="24"/>
        </w:rPr>
        <w:t xml:space="preserve">, especially those whose moral values do not align with </w:t>
      </w:r>
      <w:r w:rsidR="00582AFD">
        <w:rPr>
          <w:rFonts w:ascii="Times New Roman" w:hAnsi="Times New Roman" w:cs="Times New Roman"/>
          <w:sz w:val="24"/>
          <w:szCs w:val="24"/>
        </w:rPr>
        <w:t>Spanish</w:t>
      </w:r>
      <w:r w:rsidR="00036A9C">
        <w:rPr>
          <w:rFonts w:ascii="Times New Roman" w:hAnsi="Times New Roman" w:cs="Times New Roman"/>
          <w:sz w:val="24"/>
          <w:szCs w:val="24"/>
        </w:rPr>
        <w:t xml:space="preserve"> ones.</w:t>
      </w:r>
      <w:r w:rsidR="00DC2208">
        <w:rPr>
          <w:rFonts w:ascii="Times New Roman" w:hAnsi="Times New Roman" w:cs="Times New Roman"/>
          <w:sz w:val="24"/>
          <w:szCs w:val="24"/>
        </w:rPr>
        <w:t xml:space="preserve"> </w:t>
      </w:r>
    </w:p>
    <w:p w14:paraId="53F6A6A1" w14:textId="1D4F40AC" w:rsidR="005E5D03" w:rsidRDefault="005F190D" w:rsidP="005E5D0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Indeed</w:t>
      </w:r>
      <w:r w:rsidR="00A31FC1">
        <w:rPr>
          <w:rFonts w:ascii="Times New Roman" w:hAnsi="Times New Roman" w:cs="Times New Roman"/>
          <w:sz w:val="24"/>
          <w:szCs w:val="24"/>
        </w:rPr>
        <w:t>,</w:t>
      </w:r>
      <w:r>
        <w:rPr>
          <w:rFonts w:ascii="Times New Roman" w:hAnsi="Times New Roman" w:cs="Times New Roman"/>
          <w:sz w:val="24"/>
          <w:szCs w:val="24"/>
        </w:rPr>
        <w:t xml:space="preserve"> </w:t>
      </w:r>
      <w:r w:rsidR="00582AFD">
        <w:rPr>
          <w:rFonts w:ascii="Times New Roman" w:hAnsi="Times New Roman" w:cs="Times New Roman"/>
          <w:sz w:val="24"/>
          <w:szCs w:val="24"/>
        </w:rPr>
        <w:t>what Aguilera believed to be</w:t>
      </w:r>
      <w:r w:rsidR="00177652">
        <w:rPr>
          <w:rFonts w:ascii="Times New Roman" w:hAnsi="Times New Roman" w:cs="Times New Roman"/>
          <w:sz w:val="24"/>
          <w:szCs w:val="24"/>
        </w:rPr>
        <w:t xml:space="preserve"> </w:t>
      </w:r>
      <w:r w:rsidR="00A31FC1">
        <w:rPr>
          <w:rFonts w:ascii="Times New Roman" w:hAnsi="Times New Roman" w:cs="Times New Roman"/>
          <w:sz w:val="24"/>
          <w:szCs w:val="24"/>
        </w:rPr>
        <w:t>un</w:t>
      </w:r>
      <w:r w:rsidR="00177652">
        <w:rPr>
          <w:rFonts w:ascii="Times New Roman" w:hAnsi="Times New Roman" w:cs="Times New Roman"/>
          <w:sz w:val="24"/>
          <w:szCs w:val="24"/>
        </w:rPr>
        <w:t xml:space="preserve">national and unSpanish </w:t>
      </w:r>
      <w:r w:rsidR="008B6E39">
        <w:rPr>
          <w:rFonts w:ascii="Times New Roman" w:hAnsi="Times New Roman" w:cs="Times New Roman"/>
          <w:sz w:val="24"/>
          <w:szCs w:val="24"/>
        </w:rPr>
        <w:t>ideas</w:t>
      </w:r>
      <w:r w:rsidR="00177652">
        <w:rPr>
          <w:rFonts w:ascii="Times New Roman" w:hAnsi="Times New Roman" w:cs="Times New Roman"/>
          <w:sz w:val="24"/>
          <w:szCs w:val="24"/>
        </w:rPr>
        <w:t xml:space="preserve"> and characters</w:t>
      </w:r>
      <w:r w:rsidR="00582AFD">
        <w:rPr>
          <w:rFonts w:ascii="Times New Roman" w:hAnsi="Times New Roman" w:cs="Times New Roman"/>
          <w:sz w:val="24"/>
          <w:szCs w:val="24"/>
        </w:rPr>
        <w:t xml:space="preserve"> are what moves him </w:t>
      </w:r>
      <w:r w:rsidR="008B6E39">
        <w:rPr>
          <w:rFonts w:ascii="Times New Roman" w:hAnsi="Times New Roman" w:cs="Times New Roman"/>
          <w:sz w:val="24"/>
          <w:szCs w:val="24"/>
        </w:rPr>
        <w:t xml:space="preserve">towards a greater emphasis </w:t>
      </w:r>
      <w:r w:rsidR="00C825ED">
        <w:rPr>
          <w:rFonts w:ascii="Times New Roman" w:hAnsi="Times New Roman" w:cs="Times New Roman"/>
          <w:sz w:val="24"/>
          <w:szCs w:val="24"/>
        </w:rPr>
        <w:t xml:space="preserve">on what he considered authentic </w:t>
      </w:r>
      <w:r w:rsidR="005E5D03">
        <w:rPr>
          <w:rFonts w:ascii="Times New Roman" w:hAnsi="Times New Roman" w:cs="Times New Roman"/>
          <w:sz w:val="24"/>
          <w:szCs w:val="24"/>
        </w:rPr>
        <w:t xml:space="preserve">portrayals of </w:t>
      </w:r>
      <w:r w:rsidR="00C825ED">
        <w:rPr>
          <w:rFonts w:ascii="Times New Roman" w:hAnsi="Times New Roman" w:cs="Times New Roman"/>
          <w:sz w:val="24"/>
          <w:szCs w:val="24"/>
        </w:rPr>
        <w:t xml:space="preserve">Spanish </w:t>
      </w:r>
      <w:r w:rsidR="00582AFD">
        <w:rPr>
          <w:rFonts w:ascii="Times New Roman" w:hAnsi="Times New Roman" w:cs="Times New Roman"/>
          <w:sz w:val="24"/>
          <w:szCs w:val="24"/>
        </w:rPr>
        <w:t>life and customs, and this maneuver is not un</w:t>
      </w:r>
      <w:r w:rsidR="004660B8">
        <w:rPr>
          <w:rFonts w:ascii="Times New Roman" w:hAnsi="Times New Roman" w:cs="Times New Roman"/>
          <w:sz w:val="24"/>
          <w:szCs w:val="24"/>
        </w:rPr>
        <w:t>found</w:t>
      </w:r>
      <w:r w:rsidR="00582AFD">
        <w:rPr>
          <w:rFonts w:ascii="Times New Roman" w:hAnsi="Times New Roman" w:cs="Times New Roman"/>
          <w:sz w:val="24"/>
          <w:szCs w:val="24"/>
        </w:rPr>
        <w:t xml:space="preserve"> nor is it novel since many Spanish writers before him</w:t>
      </w:r>
      <w:r w:rsidR="007767D2">
        <w:rPr>
          <w:rFonts w:ascii="Times New Roman" w:hAnsi="Times New Roman" w:cs="Times New Roman"/>
          <w:sz w:val="24"/>
          <w:szCs w:val="24"/>
        </w:rPr>
        <w:t>, for example,</w:t>
      </w:r>
      <w:r w:rsidR="00582AFD">
        <w:rPr>
          <w:rFonts w:ascii="Times New Roman" w:hAnsi="Times New Roman" w:cs="Times New Roman"/>
          <w:sz w:val="24"/>
          <w:szCs w:val="24"/>
        </w:rPr>
        <w:t xml:space="preserve"> </w:t>
      </w:r>
      <w:r w:rsidR="001C202E">
        <w:rPr>
          <w:rFonts w:ascii="Times New Roman" w:hAnsi="Times New Roman" w:cs="Times New Roman"/>
          <w:sz w:val="24"/>
          <w:szCs w:val="24"/>
        </w:rPr>
        <w:t xml:space="preserve">José Mariano de </w:t>
      </w:r>
      <w:r w:rsidR="007767D2">
        <w:rPr>
          <w:rFonts w:ascii="Times New Roman" w:hAnsi="Times New Roman" w:cs="Times New Roman"/>
          <w:sz w:val="24"/>
          <w:szCs w:val="24"/>
        </w:rPr>
        <w:t>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7767D2">
        <w:rPr>
          <w:rFonts w:ascii="Times New Roman" w:hAnsi="Times New Roman" w:cs="Times New Roman"/>
          <w:sz w:val="24"/>
          <w:szCs w:val="24"/>
        </w:rPr>
        <w:t>, also pursued literary renderings</w:t>
      </w:r>
      <w:r w:rsidR="00EC2BC5">
        <w:rPr>
          <w:rFonts w:ascii="Times New Roman" w:hAnsi="Times New Roman" w:cs="Times New Roman"/>
          <w:sz w:val="24"/>
          <w:szCs w:val="24"/>
        </w:rPr>
        <w:t xml:space="preserve"> based on</w:t>
      </w:r>
      <w:r w:rsidR="007767D2">
        <w:rPr>
          <w:rFonts w:ascii="Times New Roman" w:hAnsi="Times New Roman" w:cs="Times New Roman"/>
          <w:sz w:val="24"/>
          <w:szCs w:val="24"/>
        </w:rPr>
        <w:t xml:space="preserve"> these same ideas. </w:t>
      </w:r>
      <w:r w:rsidR="00EC2BC5">
        <w:rPr>
          <w:rFonts w:ascii="Times New Roman" w:hAnsi="Times New Roman" w:cs="Times New Roman"/>
          <w:sz w:val="24"/>
          <w:szCs w:val="24"/>
        </w:rPr>
        <w:t>In</w:t>
      </w:r>
      <w:r w:rsidR="00391574">
        <w:rPr>
          <w:rFonts w:ascii="Times New Roman" w:hAnsi="Times New Roman" w:cs="Times New Roman"/>
          <w:sz w:val="24"/>
          <w:szCs w:val="24"/>
        </w:rPr>
        <w:t xml:space="preserve"> search of a modern articulation of what it means to be Spanish and write </w:t>
      </w:r>
      <w:r w:rsidR="00391574">
        <w:rPr>
          <w:rFonts w:ascii="Times New Roman" w:hAnsi="Times New Roman" w:cs="Times New Roman"/>
          <w:sz w:val="24"/>
          <w:szCs w:val="24"/>
        </w:rPr>
        <w:lastRenderedPageBreak/>
        <w:t>Spanish,</w:t>
      </w:r>
      <w:r w:rsidR="005E5D03">
        <w:rPr>
          <w:rFonts w:ascii="Times New Roman" w:hAnsi="Times New Roman" w:cs="Times New Roman"/>
          <w:sz w:val="24"/>
          <w:szCs w:val="24"/>
        </w:rPr>
        <w:t xml:space="preserve"> when it comes to Gallicisms and any other foreign object not born on Spanish soil, Aguilera emphatically prefers national articles over them, even when it comes to characters: </w:t>
      </w:r>
    </w:p>
    <w:p w14:paraId="38634C13" w14:textId="77777777" w:rsidR="005E5D03" w:rsidRDefault="005E5D03" w:rsidP="005E5D0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 am not a Francophobe; but it hurts my soul that, having in the treasures of our language to give and sell, like the saying goes, we beg in someone else’s house for what we have </w:t>
      </w:r>
      <w:r w:rsidR="00391574">
        <w:rPr>
          <w:rFonts w:ascii="Times New Roman" w:hAnsi="Times New Roman" w:cs="Times New Roman"/>
          <w:sz w:val="24"/>
          <w:szCs w:val="24"/>
        </w:rPr>
        <w:t xml:space="preserve">excessively </w:t>
      </w:r>
      <w:r>
        <w:rPr>
          <w:rFonts w:ascii="Times New Roman" w:hAnsi="Times New Roman" w:cs="Times New Roman"/>
          <w:sz w:val="24"/>
          <w:szCs w:val="24"/>
        </w:rPr>
        <w:t xml:space="preserve">in our own, and we entertain ourselves in gnawing at bones, instead of treating ourselves to delicious pastries. I open our books, books not disdained, and I promise under word of honor that, with rare exceptions, I do not </w:t>
      </w:r>
      <w:r w:rsidR="00707FAA">
        <w:rPr>
          <w:rFonts w:ascii="Times New Roman" w:hAnsi="Times New Roman" w:cs="Times New Roman"/>
          <w:sz w:val="24"/>
          <w:szCs w:val="24"/>
        </w:rPr>
        <w:t>entirely</w:t>
      </w:r>
      <w:r>
        <w:rPr>
          <w:rFonts w:ascii="Times New Roman" w:hAnsi="Times New Roman" w:cs="Times New Roman"/>
          <w:sz w:val="24"/>
          <w:szCs w:val="24"/>
        </w:rPr>
        <w:t xml:space="preserve"> recognize the characters, customs, passions, and language found in them: even if someone tells me that the scene takes place in Spain, for example; that the hero of the novel, if it is a novel, </w:t>
      </w:r>
      <w:r w:rsidR="00774F08">
        <w:rPr>
          <w:rFonts w:ascii="Times New Roman" w:hAnsi="Times New Roman" w:cs="Times New Roman"/>
          <w:sz w:val="24"/>
          <w:szCs w:val="24"/>
        </w:rPr>
        <w:t xml:space="preserve">calls himself </w:t>
      </w:r>
      <w:r>
        <w:rPr>
          <w:rFonts w:ascii="Times New Roman" w:hAnsi="Times New Roman" w:cs="Times New Roman"/>
          <w:sz w:val="24"/>
          <w:szCs w:val="24"/>
        </w:rPr>
        <w:t xml:space="preserve"> </w:t>
      </w:r>
      <w:r w:rsidR="00FB5E6E">
        <w:rPr>
          <w:rFonts w:ascii="Times New Roman" w:hAnsi="Times New Roman" w:cs="Times New Roman"/>
          <w:sz w:val="24"/>
          <w:szCs w:val="24"/>
        </w:rPr>
        <w:t>don Fulano</w:t>
      </w:r>
      <w:r>
        <w:rPr>
          <w:rFonts w:ascii="Times New Roman" w:hAnsi="Times New Roman" w:cs="Times New Roman"/>
          <w:sz w:val="24"/>
          <w:szCs w:val="24"/>
        </w:rPr>
        <w:t xml:space="preserve">, and although I may see Castilian words with all of its letters, I </w:t>
      </w:r>
      <w:r w:rsidR="00774F08">
        <w:rPr>
          <w:rFonts w:ascii="Times New Roman" w:hAnsi="Times New Roman" w:cs="Times New Roman"/>
          <w:sz w:val="24"/>
          <w:szCs w:val="24"/>
        </w:rPr>
        <w:t>affirm and maintain</w:t>
      </w:r>
      <w:r>
        <w:rPr>
          <w:rFonts w:ascii="Times New Roman" w:hAnsi="Times New Roman" w:cs="Times New Roman"/>
          <w:sz w:val="24"/>
          <w:szCs w:val="24"/>
        </w:rPr>
        <w:t xml:space="preserve"> that the scene could perfectly take place in Paris, in London or in Saint Petersburg, without </w:t>
      </w:r>
      <w:r w:rsidR="00AD44BA">
        <w:rPr>
          <w:rFonts w:ascii="Times New Roman" w:hAnsi="Times New Roman" w:cs="Times New Roman"/>
          <w:sz w:val="24"/>
          <w:szCs w:val="24"/>
        </w:rPr>
        <w:t xml:space="preserve">losing its </w:t>
      </w:r>
      <w:r>
        <w:rPr>
          <w:rFonts w:ascii="Times New Roman" w:hAnsi="Times New Roman" w:cs="Times New Roman"/>
          <w:sz w:val="24"/>
          <w:szCs w:val="24"/>
        </w:rPr>
        <w:t xml:space="preserve">theme; there is no inconvenience that the </w:t>
      </w:r>
      <w:r w:rsidRPr="000874D8">
        <w:rPr>
          <w:rFonts w:ascii="Times New Roman" w:hAnsi="Times New Roman" w:cs="Times New Roman"/>
          <w:i/>
          <w:sz w:val="24"/>
          <w:szCs w:val="24"/>
        </w:rPr>
        <w:t>don</w:t>
      </w:r>
      <w:r>
        <w:rPr>
          <w:rFonts w:ascii="Times New Roman" w:hAnsi="Times New Roman" w:cs="Times New Roman"/>
          <w:sz w:val="24"/>
          <w:szCs w:val="24"/>
        </w:rPr>
        <w:t xml:space="preserve"> calls himself </w:t>
      </w:r>
      <w:r w:rsidRPr="000874D8">
        <w:rPr>
          <w:rFonts w:ascii="Times New Roman" w:hAnsi="Times New Roman" w:cs="Times New Roman"/>
          <w:i/>
          <w:sz w:val="24"/>
          <w:szCs w:val="24"/>
        </w:rPr>
        <w:t>monsieur</w:t>
      </w:r>
      <w:r>
        <w:rPr>
          <w:rFonts w:ascii="Times New Roman" w:hAnsi="Times New Roman" w:cs="Times New Roman"/>
          <w:sz w:val="24"/>
          <w:szCs w:val="24"/>
        </w:rPr>
        <w:t xml:space="preserve"> o </w:t>
      </w:r>
      <w:r w:rsidRPr="000874D8">
        <w:rPr>
          <w:rFonts w:ascii="Times New Roman" w:hAnsi="Times New Roman" w:cs="Times New Roman"/>
          <w:i/>
          <w:sz w:val="24"/>
          <w:szCs w:val="24"/>
        </w:rPr>
        <w:t>mister</w:t>
      </w:r>
      <w:r>
        <w:rPr>
          <w:rFonts w:ascii="Times New Roman" w:hAnsi="Times New Roman" w:cs="Times New Roman"/>
          <w:i/>
          <w:sz w:val="24"/>
          <w:szCs w:val="24"/>
        </w:rPr>
        <w:t xml:space="preserve"> </w:t>
      </w:r>
      <w:r>
        <w:rPr>
          <w:rFonts w:ascii="Times New Roman" w:hAnsi="Times New Roman" w:cs="Times New Roman"/>
          <w:sz w:val="24"/>
          <w:szCs w:val="24"/>
        </w:rPr>
        <w:t>So-and-so, without anyone protesting; and that the indigenous terms and phrases anarchically mixed with others of French origin, form a combination with neither</w:t>
      </w:r>
      <w:r w:rsidR="00787362">
        <w:rPr>
          <w:rFonts w:ascii="Times New Roman" w:hAnsi="Times New Roman" w:cs="Times New Roman"/>
          <w:sz w:val="24"/>
          <w:szCs w:val="24"/>
        </w:rPr>
        <w:t xml:space="preserve"> a determined odor nor </w:t>
      </w:r>
      <w:r>
        <w:rPr>
          <w:rFonts w:ascii="Times New Roman" w:hAnsi="Times New Roman" w:cs="Times New Roman"/>
          <w:sz w:val="24"/>
          <w:szCs w:val="24"/>
        </w:rPr>
        <w:t>color or flavor, a pitiful galimatias. (v)</w:t>
      </w:r>
      <w:r>
        <w:rPr>
          <w:rStyle w:val="FootnoteReference"/>
          <w:rFonts w:ascii="Times New Roman" w:hAnsi="Times New Roman" w:cs="Times New Roman"/>
          <w:sz w:val="24"/>
          <w:szCs w:val="24"/>
        </w:rPr>
        <w:footnoteReference w:id="164"/>
      </w:r>
    </w:p>
    <w:p w14:paraId="546A49B8" w14:textId="03CB15E1" w:rsidR="00774F08" w:rsidRDefault="00DC1722" w:rsidP="00774F08">
      <w:pPr>
        <w:spacing w:line="480" w:lineRule="auto"/>
        <w:rPr>
          <w:rFonts w:ascii="Times New Roman" w:hAnsi="Times New Roman" w:cs="Times New Roman"/>
          <w:sz w:val="24"/>
          <w:szCs w:val="24"/>
        </w:rPr>
      </w:pPr>
      <w:r>
        <w:rPr>
          <w:rFonts w:ascii="Times New Roman" w:hAnsi="Times New Roman" w:cs="Times New Roman"/>
          <w:sz w:val="24"/>
          <w:szCs w:val="24"/>
        </w:rPr>
        <w:t>T</w:t>
      </w:r>
      <w:r w:rsidR="00774F08">
        <w:rPr>
          <w:rFonts w:ascii="Times New Roman" w:hAnsi="Times New Roman" w:cs="Times New Roman"/>
          <w:sz w:val="24"/>
          <w:szCs w:val="24"/>
        </w:rPr>
        <w:t xml:space="preserve">he ultimate concern that Aguilera </w:t>
      </w:r>
      <w:r w:rsidR="007E74A9">
        <w:rPr>
          <w:rFonts w:ascii="Times New Roman" w:hAnsi="Times New Roman" w:cs="Times New Roman"/>
          <w:sz w:val="24"/>
          <w:szCs w:val="24"/>
        </w:rPr>
        <w:t>expresses in regard to the 19</w:t>
      </w:r>
      <w:r w:rsidR="007E74A9" w:rsidRPr="007E74A9">
        <w:rPr>
          <w:rFonts w:ascii="Times New Roman" w:hAnsi="Times New Roman" w:cs="Times New Roman"/>
          <w:sz w:val="24"/>
          <w:szCs w:val="24"/>
          <w:vertAlign w:val="superscript"/>
        </w:rPr>
        <w:t>th</w:t>
      </w:r>
      <w:r w:rsidR="007E74A9">
        <w:rPr>
          <w:rFonts w:ascii="Times New Roman" w:hAnsi="Times New Roman" w:cs="Times New Roman"/>
          <w:sz w:val="24"/>
          <w:szCs w:val="24"/>
        </w:rPr>
        <w:t xml:space="preserve"> century Spanish novel, or more specifically, the novel at the beginning of the second-half of the 19</w:t>
      </w:r>
      <w:r w:rsidR="007E74A9" w:rsidRPr="007E74A9">
        <w:rPr>
          <w:rFonts w:ascii="Times New Roman" w:hAnsi="Times New Roman" w:cs="Times New Roman"/>
          <w:sz w:val="24"/>
          <w:szCs w:val="24"/>
          <w:vertAlign w:val="superscript"/>
        </w:rPr>
        <w:t>th</w:t>
      </w:r>
      <w:r w:rsidR="007E74A9">
        <w:rPr>
          <w:rFonts w:ascii="Times New Roman" w:hAnsi="Times New Roman" w:cs="Times New Roman"/>
          <w:sz w:val="24"/>
          <w:szCs w:val="24"/>
        </w:rPr>
        <w:t xml:space="preserve"> century,</w:t>
      </w:r>
      <w:r w:rsidR="00D151B6">
        <w:rPr>
          <w:rFonts w:ascii="Times New Roman" w:hAnsi="Times New Roman" w:cs="Times New Roman"/>
          <w:sz w:val="24"/>
          <w:szCs w:val="24"/>
        </w:rPr>
        <w:t xml:space="preserve"> rests in</w:t>
      </w:r>
      <w:r w:rsidR="00AF52F0">
        <w:rPr>
          <w:rFonts w:ascii="Times New Roman" w:hAnsi="Times New Roman" w:cs="Times New Roman"/>
          <w:sz w:val="24"/>
          <w:szCs w:val="24"/>
        </w:rPr>
        <w:t xml:space="preserve"> its</w:t>
      </w:r>
      <w:r w:rsidR="00C82E58">
        <w:rPr>
          <w:rFonts w:ascii="Times New Roman" w:hAnsi="Times New Roman" w:cs="Times New Roman"/>
          <w:sz w:val="24"/>
          <w:szCs w:val="24"/>
        </w:rPr>
        <w:t xml:space="preserve"> heterochtonous nature. </w:t>
      </w:r>
      <w:r w:rsidR="000233A9">
        <w:rPr>
          <w:rFonts w:ascii="Times New Roman" w:hAnsi="Times New Roman" w:cs="Times New Roman"/>
          <w:sz w:val="24"/>
          <w:szCs w:val="24"/>
        </w:rPr>
        <w:t>Prose</w:t>
      </w:r>
      <w:r w:rsidR="00C82E58">
        <w:rPr>
          <w:rFonts w:ascii="Times New Roman" w:hAnsi="Times New Roman" w:cs="Times New Roman"/>
          <w:sz w:val="24"/>
          <w:szCs w:val="24"/>
        </w:rPr>
        <w:t xml:space="preserve">, in his view, although born in Spain, </w:t>
      </w:r>
      <w:r w:rsidR="00D151B6">
        <w:rPr>
          <w:rFonts w:ascii="Times New Roman" w:hAnsi="Times New Roman" w:cs="Times New Roman"/>
          <w:sz w:val="24"/>
          <w:szCs w:val="24"/>
        </w:rPr>
        <w:t>fails to resemble the</w:t>
      </w:r>
      <w:r w:rsidR="00540EFD">
        <w:rPr>
          <w:rFonts w:ascii="Times New Roman" w:hAnsi="Times New Roman" w:cs="Times New Roman"/>
          <w:sz w:val="24"/>
          <w:szCs w:val="24"/>
        </w:rPr>
        <w:t xml:space="preserve"> most </w:t>
      </w:r>
      <w:r w:rsidR="00540EFD">
        <w:rPr>
          <w:rFonts w:ascii="Times New Roman" w:hAnsi="Times New Roman" w:cs="Times New Roman"/>
          <w:sz w:val="24"/>
          <w:szCs w:val="24"/>
        </w:rPr>
        <w:lastRenderedPageBreak/>
        <w:t xml:space="preserve">characteristic traditions and products of </w:t>
      </w:r>
      <w:r w:rsidR="00D151B6">
        <w:rPr>
          <w:rFonts w:ascii="Times New Roman" w:hAnsi="Times New Roman" w:cs="Times New Roman"/>
          <w:sz w:val="24"/>
          <w:szCs w:val="24"/>
        </w:rPr>
        <w:t>the country</w:t>
      </w:r>
      <w:r w:rsidR="00540EFD">
        <w:rPr>
          <w:rFonts w:ascii="Times New Roman" w:hAnsi="Times New Roman" w:cs="Times New Roman"/>
          <w:sz w:val="24"/>
          <w:szCs w:val="24"/>
        </w:rPr>
        <w:t>, succ</w:t>
      </w:r>
      <w:r w:rsidR="009F5C6F">
        <w:rPr>
          <w:rFonts w:ascii="Times New Roman" w:hAnsi="Times New Roman" w:cs="Times New Roman"/>
          <w:sz w:val="24"/>
          <w:szCs w:val="24"/>
        </w:rPr>
        <w:t xml:space="preserve">eeding instead in </w:t>
      </w:r>
      <w:r w:rsidR="001B3A67">
        <w:rPr>
          <w:rFonts w:ascii="Times New Roman" w:hAnsi="Times New Roman" w:cs="Times New Roman"/>
          <w:sz w:val="24"/>
          <w:szCs w:val="24"/>
        </w:rPr>
        <w:t xml:space="preserve">expatriating itself for a more cosmopolitan </w:t>
      </w:r>
      <w:r w:rsidR="00D151B6">
        <w:rPr>
          <w:rFonts w:ascii="Times New Roman" w:hAnsi="Times New Roman" w:cs="Times New Roman"/>
          <w:sz w:val="24"/>
          <w:szCs w:val="24"/>
        </w:rPr>
        <w:t>appeal</w:t>
      </w:r>
      <w:r w:rsidR="00526A40">
        <w:rPr>
          <w:rFonts w:ascii="Times New Roman" w:hAnsi="Times New Roman" w:cs="Times New Roman"/>
          <w:sz w:val="24"/>
          <w:szCs w:val="24"/>
        </w:rPr>
        <w:t>.</w:t>
      </w:r>
      <w:r w:rsidR="001B3A67">
        <w:rPr>
          <w:rFonts w:ascii="Times New Roman" w:hAnsi="Times New Roman" w:cs="Times New Roman"/>
          <w:sz w:val="24"/>
          <w:szCs w:val="24"/>
        </w:rPr>
        <w:t xml:space="preserve"> </w:t>
      </w:r>
      <w:r w:rsidR="005A4E0C">
        <w:rPr>
          <w:rFonts w:ascii="Times New Roman" w:hAnsi="Times New Roman" w:cs="Times New Roman"/>
          <w:sz w:val="24"/>
          <w:szCs w:val="24"/>
        </w:rPr>
        <w:t>Add to this the fact that,</w:t>
      </w:r>
      <w:r w:rsidR="000233A9">
        <w:rPr>
          <w:rFonts w:ascii="Times New Roman" w:hAnsi="Times New Roman" w:cs="Times New Roman"/>
          <w:sz w:val="24"/>
          <w:szCs w:val="24"/>
        </w:rPr>
        <w:t xml:space="preserve"> ac</w:t>
      </w:r>
      <w:r w:rsidR="005A4E0C">
        <w:rPr>
          <w:rFonts w:ascii="Times New Roman" w:hAnsi="Times New Roman" w:cs="Times New Roman"/>
          <w:sz w:val="24"/>
          <w:szCs w:val="24"/>
        </w:rPr>
        <w:t>cording to Benito Peréz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0233A9">
        <w:rPr>
          <w:rFonts w:ascii="Times New Roman" w:hAnsi="Times New Roman" w:cs="Times New Roman"/>
          <w:sz w:val="24"/>
          <w:szCs w:val="24"/>
        </w:rPr>
        <w:t xml:space="preserve"> in his review of </w:t>
      </w:r>
      <w:r w:rsidR="000233A9" w:rsidRPr="000233A9">
        <w:rPr>
          <w:rFonts w:ascii="Times New Roman" w:hAnsi="Times New Roman" w:cs="Times New Roman"/>
          <w:i/>
          <w:sz w:val="24"/>
          <w:szCs w:val="24"/>
        </w:rPr>
        <w:t>Proverbios</w:t>
      </w:r>
      <w:r w:rsidR="005A4E0C">
        <w:rPr>
          <w:rFonts w:ascii="Times New Roman" w:hAnsi="Times New Roman" w:cs="Times New Roman"/>
          <w:sz w:val="24"/>
          <w:szCs w:val="24"/>
        </w:rPr>
        <w:t>,  “[t]</w:t>
      </w:r>
      <w:r w:rsidR="005A4E0C" w:rsidRPr="004F2044">
        <w:rPr>
          <w:rFonts w:ascii="Times New Roman" w:hAnsi="Times New Roman" w:cs="Times New Roman"/>
          <w:sz w:val="24"/>
          <w:szCs w:val="24"/>
        </w:rPr>
        <w:t xml:space="preserve">he great novel of </w:t>
      </w:r>
      <w:r w:rsidR="005A4E0C">
        <w:rPr>
          <w:rFonts w:ascii="Times New Roman" w:hAnsi="Times New Roman" w:cs="Times New Roman"/>
          <w:sz w:val="24"/>
          <w:szCs w:val="24"/>
        </w:rPr>
        <w:t>customs</w:t>
      </w:r>
      <w:r w:rsidR="001A58FF">
        <w:rPr>
          <w:rFonts w:ascii="Times New Roman" w:hAnsi="Times New Roman" w:cs="Times New Roman"/>
          <w:sz w:val="24"/>
          <w:szCs w:val="24"/>
        </w:rPr>
        <w:t xml:space="preserve"> ha[d]</w:t>
      </w:r>
      <w:r w:rsidR="005A4E0C" w:rsidRPr="004F2044">
        <w:rPr>
          <w:rFonts w:ascii="Times New Roman" w:hAnsi="Times New Roman" w:cs="Times New Roman"/>
          <w:sz w:val="24"/>
          <w:szCs w:val="24"/>
        </w:rPr>
        <w:t xml:space="preserve"> still not emerged in Spain, the vast and complex work that must come by necessity, as artistic expression, from that life” </w:t>
      </w:r>
      <w:r w:rsidR="005A4E0C" w:rsidRPr="004F2044">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ExcludeAuth="1"&gt;&lt;Author&gt;Pérez Galdós&lt;/Author&gt;&lt;RecNum&gt;41&lt;/RecNum&gt;&lt;Prefix&gt;Observaciones &lt;/Prefix&gt;&lt;Pages&gt;168&lt;/Pages&gt;&lt;DisplayText&gt;(Observaciones 168)&lt;/DisplayText&gt;&lt;record&gt;&lt;rec-number&gt;41&lt;/rec-number&gt;&lt;foreign-keys&gt;&lt;key app="EN" db-id="5xstxsde6rdp5yexss8vfsa6zwr5fd5z52vs" timestamp="1457633688"&gt;41&lt;/key&gt;&lt;/foreign-keys&gt;&lt;ref-type name="Journal Article"&gt;17&lt;/ref-type&gt;&lt;contributors&gt;&lt;authors&gt;&lt;author&gt;Pérez Galdós, Benito&lt;/author&gt;&lt;/authors&gt;&lt;/contributors&gt;&lt;titles&gt;&lt;title&gt;Observaciones sobre la novela contemporánea en España. Proverbios ejemplares y Proverbios cómicos por D. Ventura Ruiz Aguilera&lt;/title&gt;&lt;secondary-title&gt;Revista de España&lt;/secondary-title&gt;&lt;/titles&gt;&lt;periodical&gt;&lt;full-title&gt;Revista de España&lt;/full-title&gt;&lt;/periodical&gt;&lt;pages&gt;162-172&lt;/pages&gt;&lt;volume&gt;15&lt;/volume&gt;&lt;dates&gt;&lt;year&gt;1870&lt;/year&gt;&lt;/dates&gt;&lt;urls&gt;&lt;/urls&gt;&lt;/record&gt;&lt;/Cite&gt;&lt;/EndNote&gt;</w:instrText>
      </w:r>
      <w:r w:rsidR="005A4E0C" w:rsidRPr="004F2044">
        <w:rPr>
          <w:rFonts w:ascii="Times New Roman" w:hAnsi="Times New Roman" w:cs="Times New Roman"/>
          <w:sz w:val="24"/>
          <w:szCs w:val="24"/>
        </w:rPr>
        <w:fldChar w:fldCharType="separate"/>
      </w:r>
      <w:r w:rsidR="001A58FF" w:rsidRPr="001A58FF">
        <w:rPr>
          <w:rFonts w:ascii="Times New Roman" w:hAnsi="Times New Roman" w:cs="Times New Roman"/>
          <w:i/>
          <w:noProof/>
          <w:sz w:val="24"/>
          <w:szCs w:val="24"/>
        </w:rPr>
        <w:t>(Observaciones</w:t>
      </w:r>
      <w:r w:rsidR="001A58FF">
        <w:rPr>
          <w:rFonts w:ascii="Times New Roman" w:hAnsi="Times New Roman" w:cs="Times New Roman"/>
          <w:noProof/>
          <w:sz w:val="24"/>
          <w:szCs w:val="24"/>
        </w:rPr>
        <w:t xml:space="preserve"> 168)</w:t>
      </w:r>
      <w:r w:rsidR="005A4E0C" w:rsidRPr="004F2044">
        <w:rPr>
          <w:rFonts w:ascii="Times New Roman" w:hAnsi="Times New Roman" w:cs="Times New Roman"/>
          <w:sz w:val="24"/>
          <w:szCs w:val="24"/>
        </w:rPr>
        <w:fldChar w:fldCharType="end"/>
      </w:r>
      <w:r w:rsidR="005A4E0C" w:rsidRPr="004F2044">
        <w:rPr>
          <w:rFonts w:ascii="Times New Roman" w:hAnsi="Times New Roman" w:cs="Times New Roman"/>
          <w:sz w:val="24"/>
          <w:szCs w:val="24"/>
        </w:rPr>
        <w:t>.</w:t>
      </w:r>
      <w:r w:rsidR="005A4E0C" w:rsidRPr="004F2044">
        <w:rPr>
          <w:rStyle w:val="FootnoteReference"/>
          <w:rFonts w:ascii="Times New Roman" w:hAnsi="Times New Roman" w:cs="Times New Roman"/>
          <w:sz w:val="24"/>
          <w:szCs w:val="24"/>
        </w:rPr>
        <w:footnoteReference w:id="165"/>
      </w:r>
      <w:r w:rsidR="005A4E0C" w:rsidRPr="004F2044">
        <w:rPr>
          <w:rFonts w:ascii="Times New Roman" w:hAnsi="Times New Roman" w:cs="Times New Roman"/>
          <w:sz w:val="24"/>
          <w:szCs w:val="24"/>
        </w:rPr>
        <w:t xml:space="preserve"> </w:t>
      </w:r>
      <w:r w:rsidR="000233A9">
        <w:rPr>
          <w:rFonts w:ascii="Times New Roman" w:hAnsi="Times New Roman" w:cs="Times New Roman"/>
          <w:sz w:val="24"/>
          <w:szCs w:val="24"/>
        </w:rPr>
        <w:t xml:space="preserve"> </w:t>
      </w:r>
      <w:r w:rsidR="004112A4">
        <w:rPr>
          <w:rFonts w:ascii="Times New Roman" w:hAnsi="Times New Roman" w:cs="Times New Roman"/>
          <w:sz w:val="24"/>
          <w:szCs w:val="24"/>
        </w:rPr>
        <w:t xml:space="preserve">It </w:t>
      </w:r>
      <w:r w:rsidR="00D151B6">
        <w:rPr>
          <w:rFonts w:ascii="Times New Roman" w:hAnsi="Times New Roman" w:cs="Times New Roman"/>
          <w:sz w:val="24"/>
          <w:szCs w:val="24"/>
        </w:rPr>
        <w:t>becomes</w:t>
      </w:r>
      <w:r w:rsidR="004112A4">
        <w:rPr>
          <w:rFonts w:ascii="Times New Roman" w:hAnsi="Times New Roman" w:cs="Times New Roman"/>
          <w:sz w:val="24"/>
          <w:szCs w:val="24"/>
        </w:rPr>
        <w:t xml:space="preserve"> Aguilera’s mission, then, to bring veritable, modern Spanish characters to the foreground </w:t>
      </w:r>
      <w:r w:rsidR="001A58FF">
        <w:rPr>
          <w:rFonts w:ascii="Times New Roman" w:hAnsi="Times New Roman" w:cs="Times New Roman"/>
          <w:sz w:val="24"/>
          <w:szCs w:val="24"/>
        </w:rPr>
        <w:t>in</w:t>
      </w:r>
      <w:r w:rsidR="004112A4">
        <w:rPr>
          <w:rFonts w:ascii="Times New Roman" w:hAnsi="Times New Roman" w:cs="Times New Roman"/>
          <w:sz w:val="24"/>
          <w:szCs w:val="24"/>
        </w:rPr>
        <w:t xml:space="preserve"> Spanish literature.</w:t>
      </w:r>
    </w:p>
    <w:p w14:paraId="0C9B095D" w14:textId="666A86E8" w:rsidR="004112A4" w:rsidRDefault="004112A4" w:rsidP="00035EB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If in these </w:t>
      </w:r>
      <w:r w:rsidRPr="004112A4">
        <w:rPr>
          <w:rFonts w:ascii="Times New Roman" w:hAnsi="Times New Roman" w:cs="Times New Roman"/>
          <w:i/>
          <w:sz w:val="24"/>
          <w:szCs w:val="24"/>
        </w:rPr>
        <w:t>Proverbios</w:t>
      </w:r>
      <w:r>
        <w:rPr>
          <w:rFonts w:ascii="Times New Roman" w:hAnsi="Times New Roman" w:cs="Times New Roman"/>
          <w:sz w:val="24"/>
          <w:szCs w:val="24"/>
        </w:rPr>
        <w:t xml:space="preserve">, scenes of contemporary Spanish society, something from the spirit </w:t>
      </w:r>
      <w:r w:rsidR="00035EBA">
        <w:rPr>
          <w:rFonts w:ascii="Times New Roman" w:hAnsi="Times New Roman" w:cs="Times New Roman"/>
          <w:sz w:val="24"/>
          <w:szCs w:val="24"/>
        </w:rPr>
        <w:t xml:space="preserve">which </w:t>
      </w:r>
      <w:r>
        <w:rPr>
          <w:rFonts w:ascii="Times New Roman" w:hAnsi="Times New Roman" w:cs="Times New Roman"/>
          <w:sz w:val="24"/>
          <w:szCs w:val="24"/>
        </w:rPr>
        <w:t>enlivens</w:t>
      </w:r>
      <w:r w:rsidR="00035EBA">
        <w:rPr>
          <w:rFonts w:ascii="Times New Roman" w:hAnsi="Times New Roman" w:cs="Times New Roman"/>
          <w:sz w:val="24"/>
          <w:szCs w:val="24"/>
        </w:rPr>
        <w:t xml:space="preserve"> it </w:t>
      </w:r>
      <w:r>
        <w:rPr>
          <w:rFonts w:ascii="Times New Roman" w:hAnsi="Times New Roman" w:cs="Times New Roman"/>
          <w:sz w:val="24"/>
          <w:szCs w:val="24"/>
        </w:rPr>
        <w:t>is refle</w:t>
      </w:r>
      <w:r w:rsidR="00035EBA">
        <w:rPr>
          <w:rFonts w:ascii="Times New Roman" w:hAnsi="Times New Roman" w:cs="Times New Roman"/>
          <w:sz w:val="24"/>
          <w:szCs w:val="24"/>
        </w:rPr>
        <w:t xml:space="preserve">cted; if after exhibiting my characters, Manuel and Roman from </w:t>
      </w:r>
      <w:r w:rsidR="00035EBA" w:rsidRPr="00E42648">
        <w:rPr>
          <w:rFonts w:ascii="Times New Roman" w:hAnsi="Times New Roman" w:cs="Times New Roman"/>
          <w:i/>
          <w:sz w:val="24"/>
          <w:szCs w:val="24"/>
        </w:rPr>
        <w:t>El beso de Judas</w:t>
      </w:r>
      <w:r w:rsidR="00035EBA">
        <w:rPr>
          <w:rFonts w:ascii="Times New Roman" w:hAnsi="Times New Roman" w:cs="Times New Roman"/>
          <w:sz w:val="24"/>
          <w:szCs w:val="24"/>
        </w:rPr>
        <w:t xml:space="preserve">; Angelita and Dolores from </w:t>
      </w:r>
      <w:r w:rsidR="00035EBA" w:rsidRPr="00E42648">
        <w:rPr>
          <w:rFonts w:ascii="Times New Roman" w:hAnsi="Times New Roman" w:cs="Times New Roman"/>
          <w:i/>
          <w:sz w:val="24"/>
          <w:szCs w:val="24"/>
        </w:rPr>
        <w:t>Al que escupe al cielo</w:t>
      </w:r>
      <w:r w:rsidR="00035EBA">
        <w:rPr>
          <w:rFonts w:ascii="Times New Roman" w:hAnsi="Times New Roman" w:cs="Times New Roman"/>
          <w:sz w:val="24"/>
          <w:szCs w:val="24"/>
        </w:rPr>
        <w:t xml:space="preserve">…. Antonio and Carmen from </w:t>
      </w:r>
      <w:r w:rsidR="00035EBA" w:rsidRPr="00E42648">
        <w:rPr>
          <w:rFonts w:ascii="Times New Roman" w:hAnsi="Times New Roman" w:cs="Times New Roman"/>
          <w:i/>
          <w:sz w:val="24"/>
          <w:szCs w:val="24"/>
        </w:rPr>
        <w:t>Quien con lobos anda</w:t>
      </w:r>
      <w:r w:rsidR="00035EBA">
        <w:rPr>
          <w:rFonts w:ascii="Times New Roman" w:hAnsi="Times New Roman" w:cs="Times New Roman"/>
          <w:sz w:val="24"/>
          <w:szCs w:val="24"/>
        </w:rPr>
        <w:t xml:space="preserve">… Lozano, Isabel, and Don Julian from </w:t>
      </w:r>
      <w:r w:rsidR="00035EBA" w:rsidRPr="00E42648">
        <w:rPr>
          <w:rFonts w:ascii="Times New Roman" w:hAnsi="Times New Roman" w:cs="Times New Roman"/>
          <w:i/>
          <w:sz w:val="24"/>
          <w:szCs w:val="24"/>
        </w:rPr>
        <w:t>Al freír será el reir</w:t>
      </w:r>
      <w:r w:rsidR="00035EBA">
        <w:rPr>
          <w:rFonts w:ascii="Times New Roman" w:hAnsi="Times New Roman" w:cs="Times New Roman"/>
          <w:sz w:val="24"/>
          <w:szCs w:val="24"/>
        </w:rPr>
        <w:t xml:space="preserve">; the blacksmith from </w:t>
      </w:r>
      <w:r w:rsidR="00035EBA" w:rsidRPr="00E42648">
        <w:rPr>
          <w:rFonts w:ascii="Times New Roman" w:hAnsi="Times New Roman" w:cs="Times New Roman"/>
          <w:i/>
          <w:sz w:val="24"/>
          <w:szCs w:val="24"/>
        </w:rPr>
        <w:t>Amor de padre</w:t>
      </w:r>
      <w:r w:rsidR="00035EBA">
        <w:rPr>
          <w:rFonts w:ascii="Times New Roman" w:hAnsi="Times New Roman" w:cs="Times New Roman"/>
          <w:sz w:val="24"/>
          <w:szCs w:val="24"/>
        </w:rPr>
        <w:t xml:space="preserve">; etc., etc., if after exhibiting them, I repeat, the reader exclaims to himself: “I know those people, or at least I’ve seen them; those people live and drink and walk and </w:t>
      </w:r>
      <w:r w:rsidR="00E42648">
        <w:rPr>
          <w:rFonts w:ascii="Times New Roman" w:hAnsi="Times New Roman" w:cs="Times New Roman"/>
          <w:sz w:val="24"/>
          <w:szCs w:val="24"/>
        </w:rPr>
        <w:t>we bump</w:t>
      </w:r>
      <w:r w:rsidR="00035EBA">
        <w:rPr>
          <w:rFonts w:ascii="Times New Roman" w:hAnsi="Times New Roman" w:cs="Times New Roman"/>
          <w:sz w:val="24"/>
          <w:szCs w:val="24"/>
        </w:rPr>
        <w:t xml:space="preserve"> into them night and day and everywhere;” if one of them </w:t>
      </w:r>
      <w:r w:rsidR="00D151B6">
        <w:rPr>
          <w:rFonts w:ascii="Times New Roman" w:hAnsi="Times New Roman" w:cs="Times New Roman"/>
          <w:sz w:val="24"/>
          <w:szCs w:val="24"/>
        </w:rPr>
        <w:t>catches</w:t>
      </w:r>
      <w:r w:rsidR="00E42648">
        <w:rPr>
          <w:rFonts w:ascii="Times New Roman" w:hAnsi="Times New Roman" w:cs="Times New Roman"/>
          <w:sz w:val="24"/>
          <w:szCs w:val="24"/>
        </w:rPr>
        <w:t xml:space="preserve"> a smile from you</w:t>
      </w:r>
      <w:r w:rsidR="00035EBA">
        <w:rPr>
          <w:rFonts w:ascii="Times New Roman" w:hAnsi="Times New Roman" w:cs="Times New Roman"/>
          <w:sz w:val="24"/>
          <w:szCs w:val="24"/>
        </w:rPr>
        <w:t xml:space="preserve">, and </w:t>
      </w:r>
      <w:r w:rsidR="00E42648">
        <w:rPr>
          <w:rFonts w:ascii="Times New Roman" w:hAnsi="Times New Roman" w:cs="Times New Roman"/>
          <w:sz w:val="24"/>
          <w:szCs w:val="24"/>
        </w:rPr>
        <w:t>another</w:t>
      </w:r>
      <w:r w:rsidR="00035EBA">
        <w:rPr>
          <w:rFonts w:ascii="Times New Roman" w:hAnsi="Times New Roman" w:cs="Times New Roman"/>
          <w:sz w:val="24"/>
          <w:szCs w:val="24"/>
        </w:rPr>
        <w:t xml:space="preserve"> even a tear</w:t>
      </w:r>
      <w:r w:rsidR="00E42648">
        <w:rPr>
          <w:rFonts w:ascii="Times New Roman" w:hAnsi="Times New Roman" w:cs="Times New Roman"/>
          <w:sz w:val="24"/>
          <w:szCs w:val="24"/>
        </w:rPr>
        <w:t>; if this</w:t>
      </w:r>
      <w:r w:rsidR="00035EBA">
        <w:rPr>
          <w:rFonts w:ascii="Times New Roman" w:hAnsi="Times New Roman" w:cs="Times New Roman"/>
          <w:sz w:val="24"/>
          <w:szCs w:val="24"/>
        </w:rPr>
        <w:t xml:space="preserve"> one is disagreeable with you, but you sympathize with the other, it is a sign that I</w:t>
      </w:r>
      <w:r w:rsidR="00E42648">
        <w:rPr>
          <w:rFonts w:ascii="Times New Roman" w:hAnsi="Times New Roman" w:cs="Times New Roman"/>
          <w:sz w:val="24"/>
          <w:szCs w:val="24"/>
        </w:rPr>
        <w:t xml:space="preserve"> hit the mark.” (x-xi)</w:t>
      </w:r>
      <w:r w:rsidR="00E42648">
        <w:rPr>
          <w:rStyle w:val="FootnoteReference"/>
          <w:rFonts w:ascii="Times New Roman" w:hAnsi="Times New Roman" w:cs="Times New Roman"/>
          <w:sz w:val="24"/>
          <w:szCs w:val="24"/>
        </w:rPr>
        <w:footnoteReference w:id="166"/>
      </w:r>
    </w:p>
    <w:p w14:paraId="32C2EF61" w14:textId="1D298827" w:rsidR="00677552" w:rsidRDefault="00462B48" w:rsidP="00677552">
      <w:pPr>
        <w:spacing w:line="480" w:lineRule="auto"/>
        <w:rPr>
          <w:rFonts w:ascii="Times New Roman" w:hAnsi="Times New Roman" w:cs="Times New Roman"/>
          <w:sz w:val="24"/>
          <w:szCs w:val="24"/>
        </w:rPr>
      </w:pPr>
      <w:r>
        <w:rPr>
          <w:rFonts w:ascii="Times New Roman" w:hAnsi="Times New Roman" w:cs="Times New Roman"/>
          <w:sz w:val="24"/>
          <w:szCs w:val="24"/>
        </w:rPr>
        <w:t>With the intention</w:t>
      </w:r>
      <w:r w:rsidR="00543F72">
        <w:rPr>
          <w:rFonts w:ascii="Times New Roman" w:hAnsi="Times New Roman" w:cs="Times New Roman"/>
          <w:sz w:val="24"/>
          <w:szCs w:val="24"/>
        </w:rPr>
        <w:t xml:space="preserve"> to be faithful to contemporary society</w:t>
      </w:r>
      <w:r>
        <w:rPr>
          <w:rFonts w:ascii="Times New Roman" w:hAnsi="Times New Roman" w:cs="Times New Roman"/>
          <w:sz w:val="24"/>
          <w:szCs w:val="24"/>
        </w:rPr>
        <w:t>, Aguilera embraces</w:t>
      </w:r>
      <w:r w:rsidR="00543F72">
        <w:rPr>
          <w:rFonts w:ascii="Times New Roman" w:hAnsi="Times New Roman" w:cs="Times New Roman"/>
          <w:sz w:val="24"/>
          <w:szCs w:val="24"/>
        </w:rPr>
        <w:t xml:space="preserve"> characters who </w:t>
      </w:r>
      <w:r w:rsidR="00D151B6">
        <w:rPr>
          <w:rFonts w:ascii="Times New Roman" w:hAnsi="Times New Roman" w:cs="Times New Roman"/>
          <w:sz w:val="24"/>
          <w:szCs w:val="24"/>
        </w:rPr>
        <w:t>correspond not only in the</w:t>
      </w:r>
      <w:r w:rsidR="008919A5">
        <w:rPr>
          <w:rFonts w:ascii="Times New Roman" w:hAnsi="Times New Roman" w:cs="Times New Roman"/>
          <w:sz w:val="24"/>
          <w:szCs w:val="24"/>
        </w:rPr>
        <w:t xml:space="preserve"> cultural s</w:t>
      </w:r>
      <w:r w:rsidR="00D151B6">
        <w:rPr>
          <w:rFonts w:ascii="Times New Roman" w:hAnsi="Times New Roman" w:cs="Times New Roman"/>
          <w:sz w:val="24"/>
          <w:szCs w:val="24"/>
        </w:rPr>
        <w:t>ense to his Spanish readers but in</w:t>
      </w:r>
      <w:r w:rsidR="008919A5">
        <w:rPr>
          <w:rFonts w:ascii="Times New Roman" w:hAnsi="Times New Roman" w:cs="Times New Roman"/>
          <w:sz w:val="24"/>
          <w:szCs w:val="24"/>
        </w:rPr>
        <w:t xml:space="preserve"> spatial and temporal </w:t>
      </w:r>
      <w:r w:rsidR="00D151B6">
        <w:rPr>
          <w:rFonts w:ascii="Times New Roman" w:hAnsi="Times New Roman" w:cs="Times New Roman"/>
          <w:sz w:val="24"/>
          <w:szCs w:val="24"/>
        </w:rPr>
        <w:t>proportions a</w:t>
      </w:r>
      <w:r w:rsidR="008919A5">
        <w:rPr>
          <w:rFonts w:ascii="Times New Roman" w:hAnsi="Times New Roman" w:cs="Times New Roman"/>
          <w:sz w:val="24"/>
          <w:szCs w:val="24"/>
        </w:rPr>
        <w:t xml:space="preserve">s well. </w:t>
      </w:r>
      <w:r>
        <w:rPr>
          <w:rFonts w:ascii="Times New Roman" w:hAnsi="Times New Roman" w:cs="Times New Roman"/>
          <w:sz w:val="24"/>
          <w:szCs w:val="24"/>
        </w:rPr>
        <w:t xml:space="preserve">Were Aguilera not to acknowledge the average </w:t>
      </w:r>
      <w:r w:rsidR="000431B1">
        <w:rPr>
          <w:rFonts w:ascii="Times New Roman" w:hAnsi="Times New Roman" w:cs="Times New Roman"/>
          <w:sz w:val="24"/>
          <w:szCs w:val="24"/>
        </w:rPr>
        <w:t>Spanish individual</w:t>
      </w:r>
      <w:r>
        <w:rPr>
          <w:rFonts w:ascii="Times New Roman" w:hAnsi="Times New Roman" w:cs="Times New Roman"/>
          <w:sz w:val="24"/>
          <w:szCs w:val="24"/>
        </w:rPr>
        <w:t xml:space="preserve"> in his </w:t>
      </w:r>
      <w:r>
        <w:rPr>
          <w:rFonts w:ascii="Times New Roman" w:hAnsi="Times New Roman" w:cs="Times New Roman"/>
          <w:sz w:val="24"/>
          <w:szCs w:val="24"/>
        </w:rPr>
        <w:lastRenderedPageBreak/>
        <w:t xml:space="preserve">stories, he risks forfeiting the </w:t>
      </w:r>
      <w:r w:rsidR="000431B1">
        <w:rPr>
          <w:rFonts w:ascii="Times New Roman" w:hAnsi="Times New Roman" w:cs="Times New Roman"/>
          <w:sz w:val="24"/>
          <w:szCs w:val="24"/>
        </w:rPr>
        <w:t>objective of familiarity that he knows other novels lack, especially since they are based on foreign models.</w:t>
      </w:r>
    </w:p>
    <w:p w14:paraId="7B6637B9" w14:textId="701DFE5C" w:rsidR="00A57E61" w:rsidRPr="00132F74" w:rsidRDefault="00923432" w:rsidP="0030656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q</w:t>
      </w:r>
      <w:r w:rsidR="00123510">
        <w:rPr>
          <w:rFonts w:ascii="Times New Roman" w:hAnsi="Times New Roman" w:cs="Times New Roman"/>
          <w:sz w:val="24"/>
          <w:szCs w:val="24"/>
        </w:rPr>
        <w:t>uestion of the French</w:t>
      </w:r>
      <w:r>
        <w:rPr>
          <w:rFonts w:ascii="Times New Roman" w:hAnsi="Times New Roman" w:cs="Times New Roman"/>
          <w:sz w:val="24"/>
          <w:szCs w:val="24"/>
        </w:rPr>
        <w:t xml:space="preserve"> in Spanish literature and culture took on many forms </w:t>
      </w:r>
      <w:r w:rsidR="00123510">
        <w:rPr>
          <w:rFonts w:ascii="Times New Roman" w:hAnsi="Times New Roman" w:cs="Times New Roman"/>
          <w:sz w:val="24"/>
          <w:szCs w:val="24"/>
        </w:rPr>
        <w:t xml:space="preserve">and aspects </w:t>
      </w:r>
      <w:r>
        <w:rPr>
          <w:rFonts w:ascii="Times New Roman" w:hAnsi="Times New Roman" w:cs="Times New Roman"/>
          <w:sz w:val="24"/>
          <w:szCs w:val="24"/>
        </w:rPr>
        <w:t>during the 19</w:t>
      </w:r>
      <w:r w:rsidRPr="0092343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123510">
        <w:rPr>
          <w:rFonts w:ascii="Times New Roman" w:hAnsi="Times New Roman" w:cs="Times New Roman"/>
          <w:sz w:val="24"/>
          <w:szCs w:val="24"/>
        </w:rPr>
        <w:t xml:space="preserve">One issue that Spanish authors contested </w:t>
      </w:r>
      <w:r w:rsidR="00CB619F">
        <w:rPr>
          <w:rFonts w:ascii="Times New Roman" w:hAnsi="Times New Roman" w:cs="Times New Roman"/>
          <w:sz w:val="24"/>
          <w:szCs w:val="24"/>
        </w:rPr>
        <w:t>during this time period was the perceived immorality of French novels and their effect on the Spanish nation.</w:t>
      </w:r>
      <w:r w:rsidR="00123510">
        <w:rPr>
          <w:rFonts w:ascii="Times New Roman" w:hAnsi="Times New Roman" w:cs="Times New Roman"/>
          <w:sz w:val="24"/>
          <w:szCs w:val="24"/>
        </w:rPr>
        <w:t xml:space="preserve"> </w:t>
      </w:r>
      <w:r w:rsidR="00CB619F">
        <w:rPr>
          <w:rFonts w:ascii="Times New Roman" w:hAnsi="Times New Roman" w:cs="Times New Roman"/>
          <w:sz w:val="24"/>
          <w:szCs w:val="24"/>
        </w:rPr>
        <w:t xml:space="preserve">It is precisely this fact that some critics praised Aguilera’s </w:t>
      </w:r>
      <w:r w:rsidR="00CB619F" w:rsidRPr="00CB619F">
        <w:rPr>
          <w:rFonts w:ascii="Times New Roman" w:hAnsi="Times New Roman" w:cs="Times New Roman"/>
          <w:i/>
          <w:sz w:val="24"/>
          <w:szCs w:val="24"/>
        </w:rPr>
        <w:t>Proverbios</w:t>
      </w:r>
      <w:r w:rsidR="00350F31">
        <w:rPr>
          <w:rFonts w:ascii="Times New Roman" w:hAnsi="Times New Roman" w:cs="Times New Roman"/>
          <w:sz w:val="24"/>
          <w:szCs w:val="24"/>
        </w:rPr>
        <w:t xml:space="preserve">, namely </w:t>
      </w:r>
      <w:r w:rsidR="00CB619F">
        <w:rPr>
          <w:rFonts w:ascii="Times New Roman" w:hAnsi="Times New Roman" w:cs="Times New Roman"/>
          <w:sz w:val="24"/>
          <w:szCs w:val="24"/>
        </w:rPr>
        <w:t xml:space="preserve">Francisco </w:t>
      </w:r>
      <w:r w:rsidR="00350F31">
        <w:rPr>
          <w:rFonts w:ascii="Times New Roman" w:hAnsi="Times New Roman" w:cs="Times New Roman"/>
          <w:sz w:val="24"/>
          <w:szCs w:val="24"/>
        </w:rPr>
        <w:t>Giner</w:t>
      </w:r>
      <w:r w:rsidR="00CF69B6">
        <w:rPr>
          <w:rFonts w:ascii="Times New Roman" w:hAnsi="Times New Roman" w:cs="Times New Roman"/>
          <w:sz w:val="24"/>
          <w:szCs w:val="24"/>
        </w:rPr>
        <w:fldChar w:fldCharType="begin"/>
      </w:r>
      <w:r w:rsidR="00CF69B6">
        <w:instrText xml:space="preserve"> XE "</w:instrText>
      </w:r>
      <w:r w:rsidR="00CF69B6" w:rsidRPr="004F2044">
        <w:rPr>
          <w:rFonts w:ascii="Times New Roman" w:hAnsi="Times New Roman" w:cs="Times New Roman"/>
          <w:sz w:val="24"/>
          <w:szCs w:val="24"/>
        </w:rPr>
        <w:instrText>Giner</w:instrText>
      </w:r>
      <w:r w:rsidR="00CF69B6">
        <w:rPr>
          <w:rFonts w:ascii="Times New Roman" w:hAnsi="Times New Roman" w:cs="Times New Roman"/>
          <w:sz w:val="24"/>
          <w:szCs w:val="24"/>
        </w:rPr>
        <w:instrText xml:space="preserve"> de los Ríos, Francisco</w:instrText>
      </w:r>
      <w:r w:rsidR="00CF69B6">
        <w:instrText xml:space="preserve">" \b </w:instrText>
      </w:r>
      <w:r w:rsidR="00CF69B6">
        <w:rPr>
          <w:rFonts w:ascii="Times New Roman" w:hAnsi="Times New Roman" w:cs="Times New Roman"/>
          <w:sz w:val="24"/>
          <w:szCs w:val="24"/>
        </w:rPr>
        <w:fldChar w:fldCharType="end"/>
      </w:r>
      <w:r w:rsidR="00350F31">
        <w:rPr>
          <w:rFonts w:ascii="Times New Roman" w:hAnsi="Times New Roman" w:cs="Times New Roman"/>
          <w:sz w:val="24"/>
          <w:szCs w:val="24"/>
        </w:rPr>
        <w:t xml:space="preserve"> de los Ríos, </w:t>
      </w:r>
      <w:r w:rsidR="00CB619F">
        <w:rPr>
          <w:rFonts w:ascii="Times New Roman" w:hAnsi="Times New Roman" w:cs="Times New Roman"/>
          <w:sz w:val="24"/>
          <w:szCs w:val="24"/>
        </w:rPr>
        <w:t xml:space="preserve">who </w:t>
      </w:r>
      <w:r w:rsidR="00350F31">
        <w:rPr>
          <w:rFonts w:ascii="Times New Roman" w:hAnsi="Times New Roman" w:cs="Times New Roman"/>
          <w:sz w:val="24"/>
          <w:szCs w:val="24"/>
        </w:rPr>
        <w:t>acknowledged and welcomed the collection in the midst of an over</w:t>
      </w:r>
      <w:r w:rsidR="00CB619F">
        <w:rPr>
          <w:rFonts w:ascii="Times New Roman" w:hAnsi="Times New Roman" w:cs="Times New Roman"/>
          <w:sz w:val="24"/>
          <w:szCs w:val="24"/>
        </w:rPr>
        <w:t>whelming deluge of French works. He</w:t>
      </w:r>
      <w:r w:rsidR="003B2713">
        <w:rPr>
          <w:rFonts w:ascii="Times New Roman" w:hAnsi="Times New Roman" w:cs="Times New Roman"/>
          <w:sz w:val="24"/>
          <w:szCs w:val="24"/>
        </w:rPr>
        <w:t xml:space="preserve"> </w:t>
      </w:r>
      <w:r w:rsidR="00DC5C0B">
        <w:rPr>
          <w:rFonts w:ascii="Times New Roman" w:hAnsi="Times New Roman" w:cs="Times New Roman"/>
          <w:sz w:val="24"/>
          <w:szCs w:val="24"/>
        </w:rPr>
        <w:t>emphasize</w:t>
      </w:r>
      <w:r w:rsidR="00132F74">
        <w:rPr>
          <w:rFonts w:ascii="Times New Roman" w:hAnsi="Times New Roman" w:cs="Times New Roman"/>
          <w:sz w:val="24"/>
          <w:szCs w:val="24"/>
        </w:rPr>
        <w:t>s</w:t>
      </w:r>
      <w:r w:rsidR="00350F31">
        <w:rPr>
          <w:rFonts w:ascii="Times New Roman" w:hAnsi="Times New Roman" w:cs="Times New Roman"/>
          <w:sz w:val="24"/>
          <w:szCs w:val="24"/>
        </w:rPr>
        <w:t xml:space="preserve"> Aguilera’s work as a mani</w:t>
      </w:r>
      <w:r w:rsidR="003B2713">
        <w:rPr>
          <w:rFonts w:ascii="Times New Roman" w:hAnsi="Times New Roman" w:cs="Times New Roman"/>
          <w:sz w:val="24"/>
          <w:szCs w:val="24"/>
        </w:rPr>
        <w:t>festation of Spanish values</w:t>
      </w:r>
      <w:r w:rsidR="00CB619F">
        <w:rPr>
          <w:rFonts w:ascii="Times New Roman" w:hAnsi="Times New Roman" w:cs="Times New Roman"/>
          <w:sz w:val="24"/>
          <w:szCs w:val="24"/>
        </w:rPr>
        <w:t xml:space="preserve"> “while </w:t>
      </w:r>
      <w:r w:rsidR="00350F31">
        <w:rPr>
          <w:rFonts w:ascii="Times New Roman" w:hAnsi="Times New Roman" w:cs="Times New Roman"/>
          <w:sz w:val="24"/>
          <w:szCs w:val="24"/>
        </w:rPr>
        <w:t>the public devours with inextinguishable th</w:t>
      </w:r>
      <w:r w:rsidR="00441B24">
        <w:rPr>
          <w:rFonts w:ascii="Times New Roman" w:hAnsi="Times New Roman" w:cs="Times New Roman"/>
          <w:sz w:val="24"/>
          <w:szCs w:val="24"/>
        </w:rPr>
        <w:t>irst the most detestable novels</w:t>
      </w:r>
      <w:r w:rsidR="00350F31">
        <w:rPr>
          <w:rFonts w:ascii="Times New Roman" w:hAnsi="Times New Roman" w:cs="Times New Roman"/>
          <w:sz w:val="24"/>
          <w:szCs w:val="24"/>
        </w:rPr>
        <w:t xml:space="preserve"> </w:t>
      </w:r>
      <w:r w:rsidR="00AB763B">
        <w:rPr>
          <w:rFonts w:ascii="Times New Roman" w:hAnsi="Times New Roman" w:cs="Times New Roman"/>
          <w:sz w:val="24"/>
          <w:szCs w:val="24"/>
        </w:rPr>
        <w:t>which</w:t>
      </w:r>
      <w:r w:rsidR="00441B24">
        <w:rPr>
          <w:rFonts w:ascii="Times New Roman" w:hAnsi="Times New Roman" w:cs="Times New Roman"/>
          <w:sz w:val="24"/>
          <w:szCs w:val="24"/>
        </w:rPr>
        <w:t xml:space="preserve"> the immoderate desire of profit</w:t>
      </w:r>
      <w:r w:rsidR="00350F31">
        <w:rPr>
          <w:rFonts w:ascii="Times New Roman" w:hAnsi="Times New Roman" w:cs="Times New Roman"/>
          <w:sz w:val="24"/>
          <w:szCs w:val="24"/>
        </w:rPr>
        <w:t xml:space="preserve"> causes to be translated from French to an unintelligible jargon, thus corrupting altogether their moral sense and literary palate […]” </w:t>
      </w:r>
      <w:r w:rsidR="00350F31">
        <w:rPr>
          <w:rFonts w:ascii="Times New Roman" w:hAnsi="Times New Roman" w:cs="Times New Roman"/>
          <w:sz w:val="24"/>
          <w:szCs w:val="24"/>
        </w:rPr>
        <w:fldChar w:fldCharType="begin"/>
      </w:r>
      <w:r w:rsidR="00350F31">
        <w:rPr>
          <w:rFonts w:ascii="Times New Roman" w:hAnsi="Times New Roman" w:cs="Times New Roman"/>
          <w:sz w:val="24"/>
          <w:szCs w:val="24"/>
        </w:rPr>
        <w:instrText xml:space="preserve"> ADDIN EN.CITE &lt;EndNote&gt;&lt;Cite ExcludeAuth="1"&gt;&lt;Author&gt;Giner de los Ríos&lt;/Author&gt;&lt;Year&gt;1919&lt;/Year&gt;&lt;RecNum&gt;48&lt;/RecNum&gt;&lt;Pages&gt;271&lt;/Pages&gt;&lt;DisplayText&gt;(271)&lt;/DisplayText&gt;&lt;record&gt;&lt;rec-number&gt;48&lt;/rec-number&gt;&lt;foreign-keys&gt;&lt;key app="EN" db-id="5xstxsde6rdp5yexss8vfsa6zwr5fd5z52vs" timestamp="1457746201"&gt;48&lt;/key&gt;&lt;/foreign-keys&gt;&lt;ref-type name="Book"&gt;6&lt;/ref-type&gt;&lt;contributors&gt;&lt;authors&gt;&lt;author&gt;Giner de los Ríos, Francisco&lt;/author&gt;&lt;/authors&gt;&lt;/contributors&gt;&lt;titles&gt;&lt;title&gt;Estudios de literatura y arte&lt;/title&gt;&lt;secondary-title&gt;Obras completas. Tomo 3&lt;/secondary-title&gt;&lt;/titles&gt;&lt;keywords&gt;&lt;keyword&gt;Literature.&lt;/keyword&gt;&lt;/keywords&gt;&lt;dates&gt;&lt;year&gt;1919&lt;/year&gt;&lt;/dates&gt;&lt;pub-location&gt;Madrid&lt;/pub-location&gt;&lt;publisher&gt;La Lectura&lt;/publisher&gt;&lt;urls&gt;&lt;related-urls&gt;&lt;url&gt;http://catalog.hathitrust.org/Record/001901911&lt;/url&gt;&lt;url&gt;http://hdl.handle.net/2027/mdp.39015028761693&lt;/url&gt;&lt;/related-urls&gt;&lt;/urls&gt;&lt;/record&gt;&lt;/Cite&gt;&lt;/EndNote&gt;</w:instrText>
      </w:r>
      <w:r w:rsidR="00350F31">
        <w:rPr>
          <w:rFonts w:ascii="Times New Roman" w:hAnsi="Times New Roman" w:cs="Times New Roman"/>
          <w:sz w:val="24"/>
          <w:szCs w:val="24"/>
        </w:rPr>
        <w:fldChar w:fldCharType="separate"/>
      </w:r>
      <w:r w:rsidR="00350F31">
        <w:rPr>
          <w:rFonts w:ascii="Times New Roman" w:hAnsi="Times New Roman" w:cs="Times New Roman"/>
          <w:noProof/>
          <w:sz w:val="24"/>
          <w:szCs w:val="24"/>
        </w:rPr>
        <w:t>(271)</w:t>
      </w:r>
      <w:r w:rsidR="00350F31">
        <w:rPr>
          <w:rFonts w:ascii="Times New Roman" w:hAnsi="Times New Roman" w:cs="Times New Roman"/>
          <w:sz w:val="24"/>
          <w:szCs w:val="24"/>
        </w:rPr>
        <w:fldChar w:fldCharType="end"/>
      </w:r>
      <w:r w:rsidR="00350F31">
        <w:rPr>
          <w:rFonts w:ascii="Times New Roman" w:hAnsi="Times New Roman" w:cs="Times New Roman"/>
          <w:sz w:val="24"/>
          <w:szCs w:val="24"/>
        </w:rPr>
        <w:t>.</w:t>
      </w:r>
      <w:r w:rsidR="00350F31">
        <w:rPr>
          <w:rStyle w:val="FootnoteReference"/>
          <w:rFonts w:ascii="Times New Roman" w:hAnsi="Times New Roman" w:cs="Times New Roman"/>
          <w:sz w:val="24"/>
          <w:szCs w:val="24"/>
        </w:rPr>
        <w:footnoteReference w:id="167"/>
      </w:r>
      <w:r w:rsidR="00350F31">
        <w:rPr>
          <w:rFonts w:ascii="Times New Roman" w:hAnsi="Times New Roman" w:cs="Times New Roman"/>
          <w:sz w:val="24"/>
          <w:szCs w:val="24"/>
        </w:rPr>
        <w:t xml:space="preserve"> </w:t>
      </w:r>
      <w:r w:rsidR="001215B7">
        <w:rPr>
          <w:rFonts w:ascii="Times New Roman" w:hAnsi="Times New Roman" w:cs="Times New Roman"/>
          <w:sz w:val="24"/>
          <w:szCs w:val="24"/>
        </w:rPr>
        <w:t xml:space="preserve">In this sense, French novels </w:t>
      </w:r>
      <w:r w:rsidR="00DE4745">
        <w:rPr>
          <w:rFonts w:ascii="Times New Roman" w:hAnsi="Times New Roman" w:cs="Times New Roman"/>
          <w:sz w:val="24"/>
          <w:szCs w:val="24"/>
        </w:rPr>
        <w:t>were</w:t>
      </w:r>
      <w:r w:rsidR="001215B7">
        <w:rPr>
          <w:rFonts w:ascii="Times New Roman" w:hAnsi="Times New Roman" w:cs="Times New Roman"/>
          <w:sz w:val="24"/>
          <w:szCs w:val="24"/>
        </w:rPr>
        <w:t xml:space="preserve"> not only</w:t>
      </w:r>
      <w:r w:rsidR="00DE4745">
        <w:rPr>
          <w:rFonts w:ascii="Times New Roman" w:hAnsi="Times New Roman" w:cs="Times New Roman"/>
          <w:sz w:val="24"/>
          <w:szCs w:val="24"/>
        </w:rPr>
        <w:t xml:space="preserve"> viewed as</w:t>
      </w:r>
      <w:r w:rsidR="001215B7">
        <w:rPr>
          <w:rFonts w:ascii="Times New Roman" w:hAnsi="Times New Roman" w:cs="Times New Roman"/>
          <w:sz w:val="24"/>
          <w:szCs w:val="24"/>
        </w:rPr>
        <w:t xml:space="preserve"> a source of depravity </w:t>
      </w:r>
      <w:r w:rsidR="00DE4745">
        <w:rPr>
          <w:rFonts w:ascii="Times New Roman" w:hAnsi="Times New Roman" w:cs="Times New Roman"/>
          <w:sz w:val="24"/>
          <w:szCs w:val="24"/>
        </w:rPr>
        <w:t xml:space="preserve">that monetary gains fueled but also a revelation of literary incompetence of the unskilled writers who translated them. </w:t>
      </w:r>
      <w:r w:rsidR="00132F74">
        <w:rPr>
          <w:rFonts w:ascii="Times New Roman" w:hAnsi="Times New Roman" w:cs="Times New Roman"/>
          <w:sz w:val="24"/>
          <w:szCs w:val="24"/>
        </w:rPr>
        <w:t xml:space="preserve">For this reason, it must be remembered that Aguilera’s </w:t>
      </w:r>
      <w:r w:rsidR="00132F74">
        <w:rPr>
          <w:rFonts w:ascii="Times New Roman" w:hAnsi="Times New Roman" w:cs="Times New Roman"/>
          <w:i/>
          <w:sz w:val="24"/>
          <w:szCs w:val="24"/>
        </w:rPr>
        <w:t xml:space="preserve">Proverbios ejemplares </w:t>
      </w:r>
      <w:r w:rsidR="00EE7E2C">
        <w:rPr>
          <w:rFonts w:ascii="Times New Roman" w:hAnsi="Times New Roman" w:cs="Times New Roman"/>
          <w:sz w:val="24"/>
          <w:szCs w:val="24"/>
        </w:rPr>
        <w:t xml:space="preserve">extratextually </w:t>
      </w:r>
      <w:r w:rsidR="00132F74">
        <w:rPr>
          <w:rFonts w:ascii="Times New Roman" w:hAnsi="Times New Roman" w:cs="Times New Roman"/>
          <w:sz w:val="24"/>
          <w:szCs w:val="24"/>
        </w:rPr>
        <w:t xml:space="preserve">participates in </w:t>
      </w:r>
      <w:r w:rsidR="00EE7E2C">
        <w:rPr>
          <w:rFonts w:ascii="Times New Roman" w:hAnsi="Times New Roman" w:cs="Times New Roman"/>
          <w:sz w:val="24"/>
          <w:szCs w:val="24"/>
        </w:rPr>
        <w:t xml:space="preserve">the literary discussion on the direction of the Spanish novel. </w:t>
      </w:r>
      <w:r w:rsidR="00132F74">
        <w:rPr>
          <w:rFonts w:ascii="Times New Roman" w:hAnsi="Times New Roman" w:cs="Times New Roman"/>
          <w:sz w:val="24"/>
          <w:szCs w:val="24"/>
        </w:rPr>
        <w:t xml:space="preserve"> </w:t>
      </w:r>
    </w:p>
    <w:p w14:paraId="1B74AC18" w14:textId="12AF7645" w:rsidR="00F25157" w:rsidRDefault="00DE4745" w:rsidP="00350F3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translation</w:t>
      </w:r>
      <w:r w:rsidR="005835B3">
        <w:rPr>
          <w:rFonts w:ascii="Times New Roman" w:hAnsi="Times New Roman" w:cs="Times New Roman"/>
          <w:sz w:val="24"/>
          <w:szCs w:val="24"/>
        </w:rPr>
        <w:t xml:space="preserve"> and reading</w:t>
      </w:r>
      <w:r>
        <w:rPr>
          <w:rFonts w:ascii="Times New Roman" w:hAnsi="Times New Roman" w:cs="Times New Roman"/>
          <w:sz w:val="24"/>
          <w:szCs w:val="24"/>
        </w:rPr>
        <w:t xml:space="preserve"> of </w:t>
      </w:r>
      <w:r w:rsidR="00B866A1">
        <w:rPr>
          <w:rFonts w:ascii="Times New Roman" w:hAnsi="Times New Roman" w:cs="Times New Roman"/>
          <w:sz w:val="24"/>
          <w:szCs w:val="24"/>
        </w:rPr>
        <w:t>immoral</w:t>
      </w:r>
      <w:r>
        <w:rPr>
          <w:rFonts w:ascii="Times New Roman" w:hAnsi="Times New Roman" w:cs="Times New Roman"/>
          <w:sz w:val="24"/>
          <w:szCs w:val="24"/>
        </w:rPr>
        <w:t xml:space="preserve"> novels was not the only </w:t>
      </w:r>
      <w:r w:rsidR="004D073F">
        <w:rPr>
          <w:rFonts w:ascii="Times New Roman" w:hAnsi="Times New Roman" w:cs="Times New Roman"/>
          <w:sz w:val="24"/>
          <w:szCs w:val="24"/>
        </w:rPr>
        <w:t>misgiving that some Spaniards had against</w:t>
      </w:r>
      <w:r w:rsidR="00227F38">
        <w:rPr>
          <w:rFonts w:ascii="Times New Roman" w:hAnsi="Times New Roman" w:cs="Times New Roman"/>
          <w:sz w:val="24"/>
          <w:szCs w:val="24"/>
        </w:rPr>
        <w:t xml:space="preserve"> the French. N</w:t>
      </w:r>
      <w:r w:rsidR="00B866A1">
        <w:rPr>
          <w:rFonts w:ascii="Times New Roman" w:hAnsi="Times New Roman" w:cs="Times New Roman"/>
          <w:sz w:val="24"/>
          <w:szCs w:val="24"/>
        </w:rPr>
        <w:t xml:space="preserve">either was Aguilera the only </w:t>
      </w:r>
      <w:r w:rsidR="00227F38">
        <w:rPr>
          <w:rFonts w:ascii="Times New Roman" w:hAnsi="Times New Roman" w:cs="Times New Roman"/>
          <w:sz w:val="24"/>
          <w:szCs w:val="24"/>
        </w:rPr>
        <w:t xml:space="preserve">Spanish </w:t>
      </w:r>
      <w:r w:rsidR="00B866A1">
        <w:rPr>
          <w:rFonts w:ascii="Times New Roman" w:hAnsi="Times New Roman" w:cs="Times New Roman"/>
          <w:sz w:val="24"/>
          <w:szCs w:val="24"/>
        </w:rPr>
        <w:t>author to</w:t>
      </w:r>
      <w:r w:rsidR="00227F38">
        <w:rPr>
          <w:rFonts w:ascii="Times New Roman" w:hAnsi="Times New Roman" w:cs="Times New Roman"/>
          <w:sz w:val="24"/>
          <w:szCs w:val="24"/>
        </w:rPr>
        <w:t xml:space="preserve"> </w:t>
      </w:r>
      <w:r w:rsidR="004A136B">
        <w:rPr>
          <w:rFonts w:ascii="Times New Roman" w:hAnsi="Times New Roman" w:cs="Times New Roman"/>
          <w:sz w:val="24"/>
          <w:szCs w:val="24"/>
        </w:rPr>
        <w:t xml:space="preserve">caution against </w:t>
      </w:r>
      <w:r w:rsidR="00424129">
        <w:rPr>
          <w:rFonts w:ascii="Times New Roman" w:hAnsi="Times New Roman" w:cs="Times New Roman"/>
          <w:sz w:val="24"/>
          <w:szCs w:val="24"/>
        </w:rPr>
        <w:t xml:space="preserve">French </w:t>
      </w:r>
      <w:r w:rsidR="00013F0C">
        <w:rPr>
          <w:rFonts w:ascii="Times New Roman" w:hAnsi="Times New Roman" w:cs="Times New Roman"/>
          <w:sz w:val="24"/>
          <w:szCs w:val="24"/>
        </w:rPr>
        <w:t>trait</w:t>
      </w:r>
      <w:r w:rsidR="00424129">
        <w:rPr>
          <w:rFonts w:ascii="Times New Roman" w:hAnsi="Times New Roman" w:cs="Times New Roman"/>
          <w:sz w:val="24"/>
          <w:szCs w:val="24"/>
        </w:rPr>
        <w:t>s.</w:t>
      </w:r>
      <w:r w:rsidR="00B866A1">
        <w:rPr>
          <w:rFonts w:ascii="Times New Roman" w:hAnsi="Times New Roman" w:cs="Times New Roman"/>
          <w:sz w:val="24"/>
          <w:szCs w:val="24"/>
        </w:rPr>
        <w:t xml:space="preserve"> </w:t>
      </w:r>
      <w:r w:rsidR="007F7226">
        <w:rPr>
          <w:rFonts w:ascii="Times New Roman" w:hAnsi="Times New Roman" w:cs="Times New Roman"/>
          <w:sz w:val="24"/>
          <w:szCs w:val="24"/>
        </w:rPr>
        <w:t>A</w:t>
      </w:r>
      <w:r w:rsidR="00E56C8C">
        <w:rPr>
          <w:rFonts w:ascii="Times New Roman" w:hAnsi="Times New Roman" w:cs="Times New Roman"/>
          <w:sz w:val="24"/>
          <w:szCs w:val="24"/>
        </w:rPr>
        <w:t xml:space="preserve">lmost a decade before the publication of </w:t>
      </w:r>
      <w:r w:rsidR="00E56C8C" w:rsidRPr="00E56C8C">
        <w:rPr>
          <w:rFonts w:ascii="Times New Roman" w:hAnsi="Times New Roman" w:cs="Times New Roman"/>
          <w:i/>
          <w:sz w:val="24"/>
          <w:szCs w:val="24"/>
        </w:rPr>
        <w:t>Proverbios</w:t>
      </w:r>
      <w:r w:rsidR="00E56C8C">
        <w:rPr>
          <w:rFonts w:ascii="Times New Roman" w:hAnsi="Times New Roman" w:cs="Times New Roman"/>
          <w:sz w:val="24"/>
          <w:szCs w:val="24"/>
        </w:rPr>
        <w:t>, Juan Eugenio Hartzenbusch</w:t>
      </w:r>
      <w:r w:rsidR="00D85B7A">
        <w:rPr>
          <w:rFonts w:ascii="Times New Roman" w:hAnsi="Times New Roman" w:cs="Times New Roman"/>
          <w:sz w:val="24"/>
          <w:szCs w:val="24"/>
        </w:rPr>
        <w:fldChar w:fldCharType="begin"/>
      </w:r>
      <w:r w:rsidR="00D85B7A">
        <w:instrText xml:space="preserve"> XE "</w:instrText>
      </w:r>
      <w:r w:rsidR="00D85B7A">
        <w:rPr>
          <w:rFonts w:ascii="Times New Roman" w:hAnsi="Times New Roman" w:cs="Times New Roman"/>
          <w:sz w:val="24"/>
          <w:szCs w:val="24"/>
        </w:rPr>
        <w:instrText>Hartzenbusch, Juan Eugenio</w:instrText>
      </w:r>
      <w:r w:rsidR="00D85B7A">
        <w:instrText xml:space="preserve">" \b </w:instrText>
      </w:r>
      <w:r w:rsidR="00D85B7A">
        <w:rPr>
          <w:rFonts w:ascii="Times New Roman" w:hAnsi="Times New Roman" w:cs="Times New Roman"/>
          <w:sz w:val="24"/>
          <w:szCs w:val="24"/>
        </w:rPr>
        <w:fldChar w:fldCharType="end"/>
      </w:r>
      <w:r w:rsidR="00E56C8C">
        <w:rPr>
          <w:rFonts w:ascii="Times New Roman" w:hAnsi="Times New Roman" w:cs="Times New Roman"/>
          <w:sz w:val="24"/>
          <w:szCs w:val="24"/>
        </w:rPr>
        <w:t xml:space="preserve"> (1806-1880) lamented the use of gallicisms in Spanish and understood </w:t>
      </w:r>
      <w:r>
        <w:rPr>
          <w:rFonts w:ascii="Times New Roman" w:hAnsi="Times New Roman" w:cs="Times New Roman"/>
          <w:sz w:val="24"/>
          <w:szCs w:val="24"/>
        </w:rPr>
        <w:t xml:space="preserve">writers’ </w:t>
      </w:r>
      <w:r w:rsidR="00FC0FB0">
        <w:rPr>
          <w:rFonts w:ascii="Times New Roman" w:hAnsi="Times New Roman" w:cs="Times New Roman"/>
          <w:sz w:val="24"/>
          <w:szCs w:val="24"/>
        </w:rPr>
        <w:t>continued reliance on them to be</w:t>
      </w:r>
      <w:r w:rsidR="004C3E27">
        <w:rPr>
          <w:rFonts w:ascii="Times New Roman" w:hAnsi="Times New Roman" w:cs="Times New Roman"/>
          <w:sz w:val="24"/>
          <w:szCs w:val="24"/>
        </w:rPr>
        <w:t xml:space="preserve"> a</w:t>
      </w:r>
      <w:r w:rsidR="00FC0FB0">
        <w:rPr>
          <w:rFonts w:ascii="Times New Roman" w:hAnsi="Times New Roman" w:cs="Times New Roman"/>
          <w:sz w:val="24"/>
          <w:szCs w:val="24"/>
        </w:rPr>
        <w:t xml:space="preserve"> </w:t>
      </w:r>
      <w:r w:rsidR="004C3E27">
        <w:rPr>
          <w:rFonts w:ascii="Times New Roman" w:hAnsi="Times New Roman" w:cs="Times New Roman"/>
          <w:sz w:val="24"/>
          <w:szCs w:val="24"/>
        </w:rPr>
        <w:t xml:space="preserve">contributory factor in the potential </w:t>
      </w:r>
      <w:r w:rsidR="00B57871">
        <w:rPr>
          <w:rFonts w:ascii="Times New Roman" w:hAnsi="Times New Roman" w:cs="Times New Roman"/>
          <w:sz w:val="24"/>
          <w:szCs w:val="24"/>
        </w:rPr>
        <w:t xml:space="preserve">transformation and </w:t>
      </w:r>
      <w:r w:rsidR="004C3E27">
        <w:rPr>
          <w:rFonts w:ascii="Times New Roman" w:hAnsi="Times New Roman" w:cs="Times New Roman"/>
          <w:sz w:val="24"/>
          <w:szCs w:val="24"/>
        </w:rPr>
        <w:t xml:space="preserve">demise of the Spanish language: </w:t>
      </w:r>
    </w:p>
    <w:p w14:paraId="65FAE02B" w14:textId="77777777" w:rsidR="00C652AB" w:rsidRPr="00E56C8C" w:rsidRDefault="004C3E27" w:rsidP="00F25157">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If they continue like up until now, and gallicisms like these and other kinds </w:t>
      </w:r>
      <w:r w:rsidR="00587E04">
        <w:rPr>
          <w:rFonts w:ascii="Times New Roman" w:hAnsi="Times New Roman" w:cs="Times New Roman"/>
          <w:sz w:val="24"/>
          <w:szCs w:val="24"/>
        </w:rPr>
        <w:t xml:space="preserve">go on spreading; if we continue to take good or bad sounding words from French, and we forget those of everyday use; if we apply </w:t>
      </w:r>
      <w:r w:rsidR="00162AF9">
        <w:rPr>
          <w:rFonts w:ascii="Times New Roman" w:hAnsi="Times New Roman" w:cs="Times New Roman"/>
          <w:sz w:val="24"/>
          <w:szCs w:val="24"/>
        </w:rPr>
        <w:t xml:space="preserve">meanings </w:t>
      </w:r>
      <w:r w:rsidR="00587E04">
        <w:rPr>
          <w:rFonts w:ascii="Times New Roman" w:hAnsi="Times New Roman" w:cs="Times New Roman"/>
          <w:sz w:val="24"/>
          <w:szCs w:val="24"/>
        </w:rPr>
        <w:t xml:space="preserve">to conserved Spanish words that they never had; […] the fortunate outcome of many and such grave innovations shall be the formation of </w:t>
      </w:r>
      <w:r w:rsidR="004240BE">
        <w:rPr>
          <w:rFonts w:ascii="Times New Roman" w:hAnsi="Times New Roman" w:cs="Times New Roman"/>
          <w:sz w:val="24"/>
          <w:szCs w:val="24"/>
        </w:rPr>
        <w:t xml:space="preserve">a new language, a French dialect with Spanish pronunciation. </w:t>
      </w:r>
      <w:r w:rsidR="00A31DF1">
        <w:rPr>
          <w:rFonts w:ascii="Times New Roman" w:hAnsi="Times New Roman" w:cs="Times New Roman"/>
          <w:sz w:val="24"/>
          <w:szCs w:val="24"/>
        </w:rPr>
        <w:fldChar w:fldCharType="begin"/>
      </w:r>
      <w:r w:rsidR="003065BD">
        <w:rPr>
          <w:rFonts w:ascii="Times New Roman" w:hAnsi="Times New Roman" w:cs="Times New Roman"/>
          <w:sz w:val="24"/>
          <w:szCs w:val="24"/>
        </w:rPr>
        <w:instrText xml:space="preserve"> ADDIN EN.CITE &lt;EndNote&gt;&lt;Cite ExcludeAuth="1"&gt;&lt;Author&gt;Hartzenbusch&lt;/Author&gt;&lt;Year&gt;1855&lt;/Year&gt;&lt;RecNum&gt;160&lt;/RecNum&gt;&lt;Pages&gt;x&lt;/Pages&gt;&lt;DisplayText&gt;(x)&lt;/DisplayText&gt;&lt;record&gt;&lt;rec-number&gt;160&lt;/rec-number&gt;&lt;foreign-keys&gt;&lt;key app="EN" db-id="5xstxsde6rdp5yexss8vfsa6zwr5fd5z52vs" timestamp="1485411293"&gt;160&lt;/key&gt;&lt;/foreign-keys&gt;&lt;ref-type name="Book Section"&gt;5&lt;/ref-type&gt;&lt;contributors&gt;&lt;authors&gt;&lt;author&gt;Hartzenbusch, Juan Eugenio&lt;/author&gt;&lt;/authors&gt;&lt;secondary-authors&gt;&lt;author&gt;Baralt, R.M.&lt;/author&gt;&lt;/secondary-authors&gt;&lt;/contributors&gt;&lt;titles&gt;&lt;title&gt;Prólogo&lt;/title&gt;&lt;secondary-title&gt;Diccionario de galicismos: o sea de las voces, locuciones y frases de la lengua francesa que se han introducido en el habla castellana moderna, con el juicio crítico de las que deben adoptarse, y la equivalencia castiza de las que no se hallan en este caso&lt;/secondary-title&gt;&lt;tertiary-title&gt;Diccionario de galicismos&lt;/tertiary-title&gt;&lt;/titles&gt;&lt;dates&gt;&lt;year&gt;1855&lt;/year&gt;&lt;/dates&gt;&lt;pub-location&gt;Madrid&lt;/pub-location&gt;&lt;publisher&gt;Imprenta Nacional&lt;/publisher&gt;&lt;urls&gt;&lt;related-urls&gt;&lt;url&gt;https://books.google.com/books?id=ohMTAAAAYAAJ&lt;/url&gt;&lt;/related-urls&gt;&lt;/urls&gt;&lt;/record&gt;&lt;/Cite&gt;&lt;/EndNote&gt;</w:instrText>
      </w:r>
      <w:r w:rsidR="00A31DF1">
        <w:rPr>
          <w:rFonts w:ascii="Times New Roman" w:hAnsi="Times New Roman" w:cs="Times New Roman"/>
          <w:sz w:val="24"/>
          <w:szCs w:val="24"/>
        </w:rPr>
        <w:fldChar w:fldCharType="separate"/>
      </w:r>
      <w:r w:rsidR="00A31DF1">
        <w:rPr>
          <w:rFonts w:ascii="Times New Roman" w:hAnsi="Times New Roman" w:cs="Times New Roman"/>
          <w:noProof/>
          <w:sz w:val="24"/>
          <w:szCs w:val="24"/>
        </w:rPr>
        <w:t>(x)</w:t>
      </w:r>
      <w:r w:rsidR="00A31DF1">
        <w:rPr>
          <w:rFonts w:ascii="Times New Roman" w:hAnsi="Times New Roman" w:cs="Times New Roman"/>
          <w:sz w:val="24"/>
          <w:szCs w:val="24"/>
        </w:rPr>
        <w:fldChar w:fldCharType="end"/>
      </w:r>
      <w:r w:rsidR="000D3759">
        <w:rPr>
          <w:rStyle w:val="FootnoteReference"/>
          <w:rFonts w:ascii="Times New Roman" w:hAnsi="Times New Roman" w:cs="Times New Roman"/>
          <w:sz w:val="24"/>
          <w:szCs w:val="24"/>
        </w:rPr>
        <w:footnoteReference w:id="168"/>
      </w:r>
    </w:p>
    <w:p w14:paraId="6476CE73" w14:textId="6C0EC2C3" w:rsidR="00962522" w:rsidRDefault="00ED5FAB" w:rsidP="005C0E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w:t>
      </w:r>
      <w:r w:rsidR="00B57871">
        <w:rPr>
          <w:rFonts w:ascii="Times New Roman" w:hAnsi="Times New Roman" w:cs="Times New Roman"/>
          <w:sz w:val="24"/>
          <w:szCs w:val="24"/>
        </w:rPr>
        <w:t xml:space="preserve"> authors</w:t>
      </w:r>
      <w:r>
        <w:rPr>
          <w:rFonts w:ascii="Times New Roman" w:hAnsi="Times New Roman" w:cs="Times New Roman"/>
          <w:sz w:val="24"/>
          <w:szCs w:val="24"/>
        </w:rPr>
        <w:t xml:space="preserve"> who</w:t>
      </w:r>
      <w:r w:rsidR="00B57871">
        <w:rPr>
          <w:rFonts w:ascii="Times New Roman" w:hAnsi="Times New Roman" w:cs="Times New Roman"/>
          <w:sz w:val="24"/>
          <w:szCs w:val="24"/>
        </w:rPr>
        <w:t xml:space="preserve"> saw </w:t>
      </w:r>
      <w:r w:rsidR="0044191F">
        <w:rPr>
          <w:rFonts w:ascii="Times New Roman" w:hAnsi="Times New Roman" w:cs="Times New Roman"/>
          <w:sz w:val="24"/>
          <w:szCs w:val="24"/>
        </w:rPr>
        <w:t xml:space="preserve">French not </w:t>
      </w:r>
      <w:r w:rsidR="00566C6B">
        <w:rPr>
          <w:rFonts w:ascii="Times New Roman" w:hAnsi="Times New Roman" w:cs="Times New Roman"/>
          <w:sz w:val="24"/>
          <w:szCs w:val="24"/>
        </w:rPr>
        <w:t xml:space="preserve">simply </w:t>
      </w:r>
      <w:r w:rsidR="0044191F">
        <w:rPr>
          <w:rFonts w:ascii="Times New Roman" w:hAnsi="Times New Roman" w:cs="Times New Roman"/>
          <w:sz w:val="24"/>
          <w:szCs w:val="24"/>
        </w:rPr>
        <w:t>as language but t</w:t>
      </w:r>
      <w:r w:rsidR="007E7743">
        <w:rPr>
          <w:rFonts w:ascii="Times New Roman" w:hAnsi="Times New Roman" w:cs="Times New Roman"/>
          <w:sz w:val="24"/>
          <w:szCs w:val="24"/>
        </w:rPr>
        <w:t>hat which embodied the spirit of the times</w:t>
      </w:r>
      <w:r w:rsidR="00FC6936">
        <w:rPr>
          <w:rFonts w:ascii="Times New Roman" w:hAnsi="Times New Roman" w:cs="Times New Roman"/>
          <w:sz w:val="24"/>
          <w:szCs w:val="24"/>
        </w:rPr>
        <w:t>,</w:t>
      </w:r>
      <w:r w:rsidR="005D72F3">
        <w:rPr>
          <w:rFonts w:ascii="Times New Roman" w:hAnsi="Times New Roman" w:cs="Times New Roman"/>
          <w:sz w:val="24"/>
          <w:szCs w:val="24"/>
        </w:rPr>
        <w:t xml:space="preserve"> of modernity,</w:t>
      </w:r>
      <w:r w:rsidR="00FC6936">
        <w:rPr>
          <w:rFonts w:ascii="Times New Roman" w:hAnsi="Times New Roman" w:cs="Times New Roman"/>
          <w:sz w:val="24"/>
          <w:szCs w:val="24"/>
        </w:rPr>
        <w:t xml:space="preserve"> having imposed its authority as both the cultural and collective </w:t>
      </w:r>
      <w:r w:rsidR="005D72F3">
        <w:rPr>
          <w:rFonts w:ascii="Times New Roman" w:hAnsi="Times New Roman" w:cs="Times New Roman"/>
          <w:sz w:val="24"/>
          <w:szCs w:val="24"/>
        </w:rPr>
        <w:t>language of contemporary Europe</w:t>
      </w:r>
      <w:r w:rsidR="007E7743">
        <w:rPr>
          <w:rFonts w:ascii="Times New Roman" w:hAnsi="Times New Roman" w:cs="Times New Roman"/>
          <w:sz w:val="24"/>
          <w:szCs w:val="24"/>
        </w:rPr>
        <w:t>.</w:t>
      </w:r>
      <w:r w:rsidR="0044191F">
        <w:rPr>
          <w:rFonts w:ascii="Times New Roman" w:hAnsi="Times New Roman" w:cs="Times New Roman"/>
          <w:sz w:val="24"/>
          <w:szCs w:val="24"/>
        </w:rPr>
        <w:t xml:space="preserve"> </w:t>
      </w:r>
      <w:r w:rsidR="007E7743">
        <w:rPr>
          <w:rFonts w:ascii="Times New Roman" w:hAnsi="Times New Roman" w:cs="Times New Roman"/>
          <w:sz w:val="24"/>
          <w:szCs w:val="24"/>
        </w:rPr>
        <w:t xml:space="preserve">For example, </w:t>
      </w:r>
      <w:r w:rsidR="000D3759">
        <w:rPr>
          <w:rFonts w:ascii="Times New Roman" w:hAnsi="Times New Roman" w:cs="Times New Roman"/>
          <w:sz w:val="24"/>
          <w:szCs w:val="24"/>
        </w:rPr>
        <w:t xml:space="preserve">Leopoldo Alas, also known </w:t>
      </w:r>
      <w:r w:rsidR="00E006C9">
        <w:rPr>
          <w:rFonts w:ascii="Times New Roman" w:hAnsi="Times New Roman" w:cs="Times New Roman"/>
          <w:sz w:val="24"/>
          <w:szCs w:val="24"/>
        </w:rPr>
        <w:t>as Clarín (1852-1901)</w:t>
      </w:r>
      <w:r w:rsidR="000D3759">
        <w:rPr>
          <w:rFonts w:ascii="Times New Roman" w:hAnsi="Times New Roman" w:cs="Times New Roman"/>
          <w:sz w:val="24"/>
          <w:szCs w:val="24"/>
        </w:rPr>
        <w:t xml:space="preserve"> defended this style of writing and imitation of the French</w:t>
      </w:r>
      <w:r w:rsidR="00140376">
        <w:rPr>
          <w:rFonts w:ascii="Times New Roman" w:hAnsi="Times New Roman" w:cs="Times New Roman"/>
          <w:sz w:val="24"/>
          <w:szCs w:val="24"/>
        </w:rPr>
        <w:t>, declaring</w:t>
      </w:r>
      <w:r w:rsidR="007E7743">
        <w:rPr>
          <w:rFonts w:ascii="Times New Roman" w:hAnsi="Times New Roman" w:cs="Times New Roman"/>
          <w:sz w:val="24"/>
          <w:szCs w:val="24"/>
        </w:rPr>
        <w:t xml:space="preserve"> that it was through French that </w:t>
      </w:r>
      <w:r w:rsidR="00F41991">
        <w:rPr>
          <w:rFonts w:ascii="Times New Roman" w:hAnsi="Times New Roman" w:cs="Times New Roman"/>
          <w:sz w:val="24"/>
          <w:szCs w:val="24"/>
        </w:rPr>
        <w:t xml:space="preserve">Spanish </w:t>
      </w:r>
      <w:r w:rsidR="007E7743">
        <w:rPr>
          <w:rFonts w:ascii="Times New Roman" w:hAnsi="Times New Roman" w:cs="Times New Roman"/>
          <w:sz w:val="24"/>
          <w:szCs w:val="24"/>
        </w:rPr>
        <w:t>authors could best interpret</w:t>
      </w:r>
      <w:r w:rsidR="000D3759">
        <w:rPr>
          <w:rFonts w:ascii="Times New Roman" w:hAnsi="Times New Roman" w:cs="Times New Roman"/>
          <w:sz w:val="24"/>
          <w:szCs w:val="24"/>
        </w:rPr>
        <w:t xml:space="preserve"> </w:t>
      </w:r>
      <w:r w:rsidR="00F41991">
        <w:rPr>
          <w:rFonts w:ascii="Times New Roman" w:hAnsi="Times New Roman" w:cs="Times New Roman"/>
          <w:sz w:val="24"/>
          <w:szCs w:val="24"/>
        </w:rPr>
        <w:t xml:space="preserve">the life-force of </w:t>
      </w:r>
      <w:r w:rsidR="007E7743">
        <w:rPr>
          <w:rFonts w:ascii="Times New Roman" w:hAnsi="Times New Roman" w:cs="Times New Roman"/>
          <w:sz w:val="24"/>
          <w:szCs w:val="24"/>
        </w:rPr>
        <w:t>modernity</w:t>
      </w:r>
      <w:r w:rsidR="005D72F3">
        <w:rPr>
          <w:rFonts w:ascii="Times New Roman" w:hAnsi="Times New Roman" w:cs="Times New Roman"/>
          <w:sz w:val="24"/>
          <w:szCs w:val="24"/>
        </w:rPr>
        <w:t xml:space="preserve"> whose foundation rested with France</w:t>
      </w:r>
      <w:r w:rsidR="007E7743">
        <w:rPr>
          <w:rFonts w:ascii="Times New Roman" w:hAnsi="Times New Roman" w:cs="Times New Roman"/>
          <w:sz w:val="24"/>
          <w:szCs w:val="24"/>
        </w:rPr>
        <w:t>.</w:t>
      </w:r>
    </w:p>
    <w:p w14:paraId="3CDB0325" w14:textId="2FA16633" w:rsidR="000D3759" w:rsidRDefault="001156AB" w:rsidP="009A505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Now we young Spanish men are like Hispaniola during the time of Iriarte: half French, half Spanish; </w:t>
      </w:r>
      <w:r w:rsidR="00555066">
        <w:rPr>
          <w:rFonts w:ascii="Times New Roman" w:hAnsi="Times New Roman" w:cs="Times New Roman"/>
          <w:sz w:val="24"/>
          <w:szCs w:val="24"/>
        </w:rPr>
        <w:t>we are educated</w:t>
      </w:r>
      <w:r>
        <w:rPr>
          <w:rFonts w:ascii="Times New Roman" w:hAnsi="Times New Roman" w:cs="Times New Roman"/>
          <w:sz w:val="24"/>
          <w:szCs w:val="24"/>
        </w:rPr>
        <w:t xml:space="preserve"> half in French, half in Spanish</w:t>
      </w:r>
      <w:r w:rsidR="00604ED9">
        <w:rPr>
          <w:rFonts w:ascii="Times New Roman" w:hAnsi="Times New Roman" w:cs="Times New Roman"/>
          <w:sz w:val="24"/>
          <w:szCs w:val="24"/>
        </w:rPr>
        <w:t>,</w:t>
      </w:r>
      <w:r>
        <w:rPr>
          <w:rFonts w:ascii="Times New Roman" w:hAnsi="Times New Roman" w:cs="Times New Roman"/>
          <w:sz w:val="24"/>
          <w:szCs w:val="24"/>
        </w:rPr>
        <w:t xml:space="preserve"> and </w:t>
      </w:r>
      <w:r w:rsidR="00555066">
        <w:rPr>
          <w:rFonts w:ascii="Times New Roman" w:hAnsi="Times New Roman" w:cs="Times New Roman"/>
          <w:sz w:val="24"/>
          <w:szCs w:val="24"/>
        </w:rPr>
        <w:t xml:space="preserve">we </w:t>
      </w:r>
      <w:r w:rsidR="00604ED9">
        <w:rPr>
          <w:rFonts w:ascii="Times New Roman" w:hAnsi="Times New Roman" w:cs="Times New Roman"/>
          <w:sz w:val="24"/>
          <w:szCs w:val="24"/>
        </w:rPr>
        <w:t xml:space="preserve">are informed completely in French. The modern culture, which is the one </w:t>
      </w:r>
      <w:r w:rsidR="00962522">
        <w:rPr>
          <w:rFonts w:ascii="Times New Roman" w:hAnsi="Times New Roman" w:cs="Times New Roman"/>
          <w:sz w:val="24"/>
          <w:szCs w:val="24"/>
        </w:rPr>
        <w:t>we want to obtain</w:t>
      </w:r>
      <w:r w:rsidR="00F41991" w:rsidRPr="00F41991">
        <w:rPr>
          <w:rFonts w:ascii="Times New Roman" w:hAnsi="Times New Roman" w:cs="Times New Roman"/>
          <w:sz w:val="24"/>
          <w:szCs w:val="24"/>
        </w:rPr>
        <w:t xml:space="preserve"> </w:t>
      </w:r>
      <w:r w:rsidR="00F41991">
        <w:rPr>
          <w:rFonts w:ascii="Times New Roman" w:hAnsi="Times New Roman" w:cs="Times New Roman"/>
          <w:sz w:val="24"/>
          <w:szCs w:val="24"/>
        </w:rPr>
        <w:t>with very good understanding</w:t>
      </w:r>
      <w:r w:rsidR="00962522">
        <w:rPr>
          <w:rFonts w:ascii="Times New Roman" w:hAnsi="Times New Roman" w:cs="Times New Roman"/>
          <w:sz w:val="24"/>
          <w:szCs w:val="24"/>
        </w:rPr>
        <w:t>, is still not translated to Spanish; and while the purists continue writing archaic ideas in classic style, the youth will continue to be francized in literature.</w:t>
      </w:r>
      <w:r w:rsidR="008664B2">
        <w:rPr>
          <w:rFonts w:ascii="Times New Roman" w:hAnsi="Times New Roman" w:cs="Times New Roman"/>
          <w:sz w:val="24"/>
          <w:szCs w:val="24"/>
        </w:rPr>
        <w:t xml:space="preserve"> Translate 19</w:t>
      </w:r>
      <w:r w:rsidR="008664B2" w:rsidRPr="008664B2">
        <w:rPr>
          <w:rFonts w:ascii="Times New Roman" w:hAnsi="Times New Roman" w:cs="Times New Roman"/>
          <w:sz w:val="24"/>
          <w:szCs w:val="24"/>
          <w:vertAlign w:val="superscript"/>
        </w:rPr>
        <w:t>th</w:t>
      </w:r>
      <w:r w:rsidR="008664B2">
        <w:rPr>
          <w:rFonts w:ascii="Times New Roman" w:hAnsi="Times New Roman" w:cs="Times New Roman"/>
          <w:sz w:val="24"/>
          <w:szCs w:val="24"/>
        </w:rPr>
        <w:t xml:space="preserve"> century ideas to the language of the 16</w:t>
      </w:r>
      <w:r w:rsidR="008664B2" w:rsidRPr="008664B2">
        <w:rPr>
          <w:rFonts w:ascii="Times New Roman" w:hAnsi="Times New Roman" w:cs="Times New Roman"/>
          <w:sz w:val="24"/>
          <w:szCs w:val="24"/>
          <w:vertAlign w:val="superscript"/>
        </w:rPr>
        <w:t>th</w:t>
      </w:r>
      <w:r w:rsidR="008664B2">
        <w:rPr>
          <w:rFonts w:ascii="Times New Roman" w:hAnsi="Times New Roman" w:cs="Times New Roman"/>
          <w:sz w:val="24"/>
          <w:szCs w:val="24"/>
        </w:rPr>
        <w:t xml:space="preserve"> century, and let us be purists. While one must choose b</w:t>
      </w:r>
      <w:r w:rsidR="00F41991">
        <w:rPr>
          <w:rFonts w:ascii="Times New Roman" w:hAnsi="Times New Roman" w:cs="Times New Roman"/>
          <w:sz w:val="24"/>
          <w:szCs w:val="24"/>
        </w:rPr>
        <w:t>etween the spirt and words, we will</w:t>
      </w:r>
      <w:r w:rsidR="008664B2">
        <w:rPr>
          <w:rFonts w:ascii="Times New Roman" w:hAnsi="Times New Roman" w:cs="Times New Roman"/>
          <w:sz w:val="24"/>
          <w:szCs w:val="24"/>
        </w:rPr>
        <w:t xml:space="preserve"> </w:t>
      </w:r>
      <w:r w:rsidR="00D80C1B">
        <w:rPr>
          <w:rFonts w:ascii="Times New Roman" w:hAnsi="Times New Roman" w:cs="Times New Roman"/>
          <w:sz w:val="24"/>
          <w:szCs w:val="24"/>
        </w:rPr>
        <w:t>settle on the spirit.</w:t>
      </w:r>
      <w:r w:rsidR="009A505A">
        <w:rPr>
          <w:rFonts w:ascii="Times New Roman" w:hAnsi="Times New Roman" w:cs="Times New Roman"/>
          <w:sz w:val="24"/>
          <w:szCs w:val="24"/>
        </w:rPr>
        <w:t xml:space="preserve"> </w:t>
      </w:r>
      <w:r w:rsidR="009A505A">
        <w:rPr>
          <w:rFonts w:ascii="Times New Roman" w:hAnsi="Times New Roman" w:cs="Times New Roman"/>
          <w:sz w:val="24"/>
          <w:szCs w:val="24"/>
        </w:rPr>
        <w:fldChar w:fldCharType="begin"/>
      </w:r>
      <w:r w:rsidR="009917C1">
        <w:rPr>
          <w:rFonts w:ascii="Times New Roman" w:hAnsi="Times New Roman" w:cs="Times New Roman"/>
          <w:sz w:val="24"/>
          <w:szCs w:val="24"/>
        </w:rPr>
        <w:instrText xml:space="preserve"> ADDIN EN.CITE &lt;EndNote&gt;&lt;Cite ExcludeAuth="1"&gt;&lt;Author&gt;Alas&lt;/Author&gt;&lt;Year&gt;1891&lt;/Year&gt;&lt;RecNum&gt;161&lt;/RecNum&gt;&lt;Pages&gt;13&lt;/Pages&gt;&lt;DisplayText&gt;(&lt;style face="italic"&gt;Solos de Clarín&lt;/style&gt; 13)&lt;/DisplayText&gt;&lt;record&gt;&lt;rec-number&gt;161&lt;/rec-number&gt;&lt;foreign-keys&gt;&lt;key app="EN" db-id="5xstxsde6rdp5yexss8vfsa6zwr5fd5z52vs" timestamp="1485412994"&gt;161&lt;/key&gt;&lt;/foreign-keys&gt;&lt;ref-type name="Book"&gt;6&lt;/ref-type&gt;&lt;contributors&gt;&lt;authors&gt;&lt;author&gt;Alas, Leopoldo&lt;/author&gt;&lt;/authors&gt;&lt;/contributors&gt;&lt;titles&gt;&lt;title&gt;Solos de Clarín&lt;/title&gt;&lt;/titles&gt;&lt;dates&gt;&lt;year&gt;1891&lt;/year&gt;&lt;/dates&gt;&lt;pub-location&gt;Madrid&lt;/pub-location&gt;&lt;publisher&gt;Librería de Fernando Fe&lt;/publisher&gt;&lt;urls&gt;&lt;related-urls&gt;&lt;url&gt;https://books.google.com/books?id=-JE7AAAAYAAJ&lt;/url&gt;&lt;/related-urls&gt;&lt;/urls&gt;&lt;/record&gt;&lt;/Cite&gt;&lt;/EndNote&gt;</w:instrText>
      </w:r>
      <w:r w:rsidR="009A505A">
        <w:rPr>
          <w:rFonts w:ascii="Times New Roman" w:hAnsi="Times New Roman" w:cs="Times New Roman"/>
          <w:sz w:val="24"/>
          <w:szCs w:val="24"/>
        </w:rPr>
        <w:fldChar w:fldCharType="separate"/>
      </w:r>
      <w:r w:rsidR="009917C1">
        <w:rPr>
          <w:rFonts w:ascii="Times New Roman" w:hAnsi="Times New Roman" w:cs="Times New Roman"/>
          <w:noProof/>
          <w:sz w:val="24"/>
          <w:szCs w:val="24"/>
        </w:rPr>
        <w:t>(</w:t>
      </w:r>
      <w:r w:rsidR="009917C1" w:rsidRPr="009917C1">
        <w:rPr>
          <w:rFonts w:ascii="Times New Roman" w:hAnsi="Times New Roman" w:cs="Times New Roman"/>
          <w:i/>
          <w:noProof/>
          <w:sz w:val="24"/>
          <w:szCs w:val="24"/>
        </w:rPr>
        <w:t>Solos de Clarín</w:t>
      </w:r>
      <w:r w:rsidR="009917C1">
        <w:rPr>
          <w:rFonts w:ascii="Times New Roman" w:hAnsi="Times New Roman" w:cs="Times New Roman"/>
          <w:noProof/>
          <w:sz w:val="24"/>
          <w:szCs w:val="24"/>
        </w:rPr>
        <w:t xml:space="preserve"> 13)</w:t>
      </w:r>
      <w:r w:rsidR="009A505A">
        <w:rPr>
          <w:rFonts w:ascii="Times New Roman" w:hAnsi="Times New Roman" w:cs="Times New Roman"/>
          <w:sz w:val="24"/>
          <w:szCs w:val="24"/>
        </w:rPr>
        <w:fldChar w:fldCharType="end"/>
      </w:r>
      <w:r w:rsidR="009A505A">
        <w:rPr>
          <w:rStyle w:val="FootnoteReference"/>
          <w:rFonts w:ascii="Times New Roman" w:hAnsi="Times New Roman" w:cs="Times New Roman"/>
          <w:sz w:val="24"/>
          <w:szCs w:val="24"/>
        </w:rPr>
        <w:footnoteReference w:id="169"/>
      </w:r>
    </w:p>
    <w:p w14:paraId="39147576" w14:textId="37C58917" w:rsidR="00DC1AE3" w:rsidRDefault="00473D2A" w:rsidP="000348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Indeed, it is this sense of modern culture, </w:t>
      </w:r>
      <w:r w:rsidR="000F3A8A">
        <w:rPr>
          <w:rFonts w:ascii="Times New Roman" w:hAnsi="Times New Roman" w:cs="Times New Roman"/>
          <w:sz w:val="24"/>
          <w:szCs w:val="24"/>
        </w:rPr>
        <w:t>the notion</w:t>
      </w:r>
      <w:r w:rsidR="0033764A">
        <w:rPr>
          <w:rFonts w:ascii="Times New Roman" w:hAnsi="Times New Roman" w:cs="Times New Roman"/>
          <w:sz w:val="24"/>
          <w:szCs w:val="24"/>
        </w:rPr>
        <w:t xml:space="preserve"> of the Europeanization of Spanish traditions </w:t>
      </w:r>
      <w:r w:rsidR="005D72F3">
        <w:rPr>
          <w:rFonts w:ascii="Times New Roman" w:hAnsi="Times New Roman" w:cs="Times New Roman"/>
          <w:sz w:val="24"/>
          <w:szCs w:val="24"/>
        </w:rPr>
        <w:t xml:space="preserve">and thought </w:t>
      </w:r>
      <w:r w:rsidR="0033764A">
        <w:rPr>
          <w:rFonts w:ascii="Times New Roman" w:hAnsi="Times New Roman" w:cs="Times New Roman"/>
          <w:sz w:val="24"/>
          <w:szCs w:val="24"/>
        </w:rPr>
        <w:t xml:space="preserve">that drive </w:t>
      </w:r>
      <w:r w:rsidR="0033764A" w:rsidRPr="0033764A">
        <w:rPr>
          <w:rFonts w:ascii="Times New Roman" w:hAnsi="Times New Roman" w:cs="Times New Roman"/>
          <w:i/>
          <w:sz w:val="24"/>
          <w:szCs w:val="24"/>
        </w:rPr>
        <w:t>Proverbios</w:t>
      </w:r>
      <w:r w:rsidR="000F3A8A">
        <w:rPr>
          <w:rFonts w:ascii="Times New Roman" w:hAnsi="Times New Roman" w:cs="Times New Roman"/>
          <w:sz w:val="24"/>
          <w:szCs w:val="24"/>
        </w:rPr>
        <w:t xml:space="preserve"> as it endeavours</w:t>
      </w:r>
      <w:r w:rsidR="0033764A">
        <w:rPr>
          <w:rFonts w:ascii="Times New Roman" w:hAnsi="Times New Roman" w:cs="Times New Roman"/>
          <w:sz w:val="24"/>
          <w:szCs w:val="24"/>
        </w:rPr>
        <w:t xml:space="preserve"> to </w:t>
      </w:r>
      <w:r w:rsidR="000F3A8A">
        <w:rPr>
          <w:rFonts w:ascii="Times New Roman" w:hAnsi="Times New Roman" w:cs="Times New Roman"/>
          <w:sz w:val="24"/>
          <w:szCs w:val="24"/>
        </w:rPr>
        <w:t xml:space="preserve">remind </w:t>
      </w:r>
      <w:r w:rsidR="009554AF">
        <w:rPr>
          <w:rFonts w:ascii="Times New Roman" w:hAnsi="Times New Roman" w:cs="Times New Roman"/>
          <w:sz w:val="24"/>
          <w:szCs w:val="24"/>
        </w:rPr>
        <w:t>the nation of its</w:t>
      </w:r>
      <w:r w:rsidR="00364742">
        <w:rPr>
          <w:rFonts w:ascii="Times New Roman" w:hAnsi="Times New Roman" w:cs="Times New Roman"/>
          <w:sz w:val="24"/>
          <w:szCs w:val="24"/>
        </w:rPr>
        <w:t xml:space="preserve"> all too endangered</w:t>
      </w:r>
      <w:r w:rsidR="009554AF">
        <w:rPr>
          <w:rFonts w:ascii="Times New Roman" w:hAnsi="Times New Roman" w:cs="Times New Roman"/>
          <w:sz w:val="24"/>
          <w:szCs w:val="24"/>
        </w:rPr>
        <w:t xml:space="preserve"> customs, values, and morals</w:t>
      </w:r>
      <w:r w:rsidR="00AA3BE1">
        <w:rPr>
          <w:rFonts w:ascii="Times New Roman" w:hAnsi="Times New Roman" w:cs="Times New Roman"/>
          <w:sz w:val="24"/>
          <w:szCs w:val="24"/>
        </w:rPr>
        <w:t>.</w:t>
      </w:r>
      <w:r w:rsidR="009554AF">
        <w:rPr>
          <w:rFonts w:ascii="Times New Roman" w:hAnsi="Times New Roman" w:cs="Times New Roman"/>
          <w:sz w:val="24"/>
          <w:szCs w:val="24"/>
        </w:rPr>
        <w:t xml:space="preserve"> </w:t>
      </w:r>
      <w:r w:rsidR="00D80C1B">
        <w:rPr>
          <w:rFonts w:ascii="Times New Roman" w:hAnsi="Times New Roman" w:cs="Times New Roman"/>
          <w:sz w:val="24"/>
          <w:szCs w:val="24"/>
        </w:rPr>
        <w:t>But while Aguilera</w:t>
      </w:r>
      <w:r w:rsidR="0033262A">
        <w:rPr>
          <w:rFonts w:ascii="Times New Roman" w:hAnsi="Times New Roman" w:cs="Times New Roman"/>
          <w:sz w:val="24"/>
          <w:szCs w:val="24"/>
        </w:rPr>
        <w:t xml:space="preserve"> and Clarín’s</w:t>
      </w:r>
      <w:r w:rsidR="00D80C1B">
        <w:rPr>
          <w:rFonts w:ascii="Times New Roman" w:hAnsi="Times New Roman" w:cs="Times New Roman"/>
          <w:sz w:val="24"/>
          <w:szCs w:val="24"/>
        </w:rPr>
        <w:t xml:space="preserve"> viewpoint regarding Francized Spanish language diff</w:t>
      </w:r>
      <w:r w:rsidR="0033262A">
        <w:rPr>
          <w:rFonts w:ascii="Times New Roman" w:hAnsi="Times New Roman" w:cs="Times New Roman"/>
          <w:sz w:val="24"/>
          <w:szCs w:val="24"/>
        </w:rPr>
        <w:t xml:space="preserve">er, Aguilera concurred that the use of archaic, </w:t>
      </w:r>
      <w:r w:rsidR="00543F4F">
        <w:rPr>
          <w:rFonts w:ascii="Times New Roman" w:hAnsi="Times New Roman" w:cs="Times New Roman"/>
          <w:sz w:val="24"/>
          <w:szCs w:val="24"/>
        </w:rPr>
        <w:t xml:space="preserve">outdated </w:t>
      </w:r>
      <w:r w:rsidR="0033262A">
        <w:rPr>
          <w:rFonts w:ascii="Times New Roman" w:hAnsi="Times New Roman" w:cs="Times New Roman"/>
          <w:sz w:val="24"/>
          <w:szCs w:val="24"/>
        </w:rPr>
        <w:t>Spanish was a detriment to Spanish literature</w:t>
      </w:r>
      <w:r w:rsidR="00543F4F">
        <w:rPr>
          <w:rFonts w:ascii="Times New Roman" w:hAnsi="Times New Roman" w:cs="Times New Roman"/>
          <w:sz w:val="24"/>
          <w:szCs w:val="24"/>
        </w:rPr>
        <w:t xml:space="preserve">: </w:t>
      </w:r>
    </w:p>
    <w:p w14:paraId="60EB1398" w14:textId="7F3FF7F2" w:rsidR="007C129B" w:rsidRDefault="00DC1AE3" w:rsidP="00DC1AE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00543F4F">
        <w:rPr>
          <w:rFonts w:ascii="Times New Roman" w:hAnsi="Times New Roman" w:cs="Times New Roman"/>
          <w:sz w:val="24"/>
          <w:szCs w:val="24"/>
        </w:rPr>
        <w:t xml:space="preserve">those others in whose writings the national language </w:t>
      </w:r>
      <w:r w:rsidR="00F41048">
        <w:rPr>
          <w:rFonts w:ascii="Times New Roman" w:hAnsi="Times New Roman" w:cs="Times New Roman"/>
          <w:sz w:val="24"/>
          <w:szCs w:val="24"/>
        </w:rPr>
        <w:t>appear</w:t>
      </w:r>
      <w:r w:rsidR="00543F4F">
        <w:rPr>
          <w:rFonts w:ascii="Times New Roman" w:hAnsi="Times New Roman" w:cs="Times New Roman"/>
          <w:sz w:val="24"/>
          <w:szCs w:val="24"/>
        </w:rPr>
        <w:t xml:space="preserve">s </w:t>
      </w:r>
      <w:r>
        <w:rPr>
          <w:rFonts w:ascii="Times New Roman" w:hAnsi="Times New Roman" w:cs="Times New Roman"/>
          <w:sz w:val="24"/>
          <w:szCs w:val="24"/>
        </w:rPr>
        <w:t>immobile</w:t>
      </w:r>
      <w:r w:rsidR="00543F4F">
        <w:rPr>
          <w:rFonts w:ascii="Times New Roman" w:hAnsi="Times New Roman" w:cs="Times New Roman"/>
          <w:sz w:val="24"/>
          <w:szCs w:val="24"/>
        </w:rPr>
        <w:t>, dead, mummified, nearly petrified, like those fossilized bodies found in certain parts of the globe</w:t>
      </w:r>
      <w:r>
        <w:rPr>
          <w:rFonts w:ascii="Times New Roman" w:hAnsi="Times New Roman" w:cs="Times New Roman"/>
          <w:sz w:val="24"/>
          <w:szCs w:val="24"/>
        </w:rPr>
        <w:t xml:space="preserve"> </w:t>
      </w:r>
      <w:r w:rsidR="00543F4F">
        <w:rPr>
          <w:rFonts w:ascii="Times New Roman" w:hAnsi="Times New Roman" w:cs="Times New Roman"/>
          <w:sz w:val="24"/>
          <w:szCs w:val="24"/>
        </w:rPr>
        <w:t>[…]</w:t>
      </w:r>
      <w:r w:rsidR="00635CD6">
        <w:rPr>
          <w:rFonts w:ascii="Times New Roman" w:hAnsi="Times New Roman" w:cs="Times New Roman"/>
          <w:sz w:val="24"/>
          <w:szCs w:val="24"/>
        </w:rPr>
        <w:t>.</w:t>
      </w:r>
      <w:r w:rsidR="00543F4F">
        <w:rPr>
          <w:rFonts w:ascii="Times New Roman" w:hAnsi="Times New Roman" w:cs="Times New Roman"/>
          <w:sz w:val="24"/>
          <w:szCs w:val="24"/>
        </w:rPr>
        <w:t xml:space="preserve"> The writings to which I refer unintentionally remind me, due to the ridiculous intemperance in the use of archaisms, o</w:t>
      </w:r>
      <w:r w:rsidR="00635CD6">
        <w:rPr>
          <w:rFonts w:ascii="Times New Roman" w:hAnsi="Times New Roman" w:cs="Times New Roman"/>
          <w:sz w:val="24"/>
          <w:szCs w:val="24"/>
        </w:rPr>
        <w:t xml:space="preserve">f an archeologist’s office. […]. </w:t>
      </w:r>
      <w:r w:rsidR="00543F4F">
        <w:rPr>
          <w:rFonts w:ascii="Times New Roman" w:hAnsi="Times New Roman" w:cs="Times New Roman"/>
          <w:sz w:val="24"/>
          <w:szCs w:val="24"/>
        </w:rPr>
        <w:t xml:space="preserve">Languages live, move and progress, experimenting like all things, the natural influence of time and events; and they live, move, and progress, without submissively </w:t>
      </w:r>
      <w:r w:rsidR="00F477E3">
        <w:rPr>
          <w:rFonts w:ascii="Times New Roman" w:hAnsi="Times New Roman" w:cs="Times New Roman"/>
          <w:sz w:val="24"/>
          <w:szCs w:val="24"/>
        </w:rPr>
        <w:t>yoking</w:t>
      </w:r>
      <w:r w:rsidR="00543F4F">
        <w:rPr>
          <w:rFonts w:ascii="Times New Roman" w:hAnsi="Times New Roman" w:cs="Times New Roman"/>
          <w:sz w:val="24"/>
          <w:szCs w:val="24"/>
        </w:rPr>
        <w:t xml:space="preserve"> to the </w:t>
      </w:r>
      <w:r>
        <w:rPr>
          <w:rFonts w:ascii="Times New Roman" w:hAnsi="Times New Roman" w:cs="Times New Roman"/>
          <w:sz w:val="24"/>
          <w:szCs w:val="24"/>
        </w:rPr>
        <w:t>rigorous</w:t>
      </w:r>
      <w:r w:rsidR="00543F4F">
        <w:rPr>
          <w:rFonts w:ascii="Times New Roman" w:hAnsi="Times New Roman" w:cs="Times New Roman"/>
          <w:sz w:val="24"/>
          <w:szCs w:val="24"/>
        </w:rPr>
        <w:t xml:space="preserve"> oppression of purism […</w:t>
      </w:r>
      <w:r>
        <w:rPr>
          <w:rFonts w:ascii="Times New Roman" w:hAnsi="Times New Roman" w:cs="Times New Roman"/>
          <w:sz w:val="24"/>
          <w:szCs w:val="24"/>
        </w:rPr>
        <w:t>]. (</w:t>
      </w:r>
      <w:r w:rsidR="00EF4292" w:rsidRPr="00635CD6">
        <w:rPr>
          <w:rFonts w:ascii="Times New Roman" w:hAnsi="Times New Roman" w:cs="Times New Roman"/>
          <w:i/>
          <w:sz w:val="24"/>
          <w:szCs w:val="24"/>
        </w:rPr>
        <w:t>Proverbios</w:t>
      </w:r>
      <w:r w:rsidR="00EF4292">
        <w:rPr>
          <w:rFonts w:ascii="Times New Roman" w:hAnsi="Times New Roman" w:cs="Times New Roman"/>
          <w:sz w:val="24"/>
          <w:szCs w:val="24"/>
        </w:rPr>
        <w:t xml:space="preserve"> </w:t>
      </w:r>
      <w:r>
        <w:rPr>
          <w:rFonts w:ascii="Times New Roman" w:hAnsi="Times New Roman" w:cs="Times New Roman"/>
          <w:sz w:val="24"/>
          <w:szCs w:val="24"/>
        </w:rPr>
        <w:t>vi-vii)</w:t>
      </w:r>
      <w:r w:rsidR="00F41048">
        <w:rPr>
          <w:rStyle w:val="FootnoteReference"/>
          <w:rFonts w:ascii="Times New Roman" w:hAnsi="Times New Roman" w:cs="Times New Roman"/>
          <w:sz w:val="24"/>
          <w:szCs w:val="24"/>
        </w:rPr>
        <w:footnoteReference w:id="170"/>
      </w:r>
    </w:p>
    <w:p w14:paraId="355BA55B" w14:textId="5BA42BC4" w:rsidR="00362EFF" w:rsidRDefault="00362EFF" w:rsidP="00362EFF">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2441FA">
        <w:rPr>
          <w:rFonts w:ascii="Times New Roman" w:hAnsi="Times New Roman" w:cs="Times New Roman"/>
          <w:sz w:val="24"/>
          <w:szCs w:val="24"/>
        </w:rPr>
        <w:t xml:space="preserve">Aguilera’s view, language, </w:t>
      </w:r>
      <w:r>
        <w:rPr>
          <w:rFonts w:ascii="Times New Roman" w:hAnsi="Times New Roman" w:cs="Times New Roman"/>
          <w:sz w:val="24"/>
          <w:szCs w:val="24"/>
        </w:rPr>
        <w:t xml:space="preserve">as a </w:t>
      </w:r>
      <w:r w:rsidR="00F5269B">
        <w:rPr>
          <w:rFonts w:ascii="Times New Roman" w:hAnsi="Times New Roman" w:cs="Times New Roman"/>
          <w:sz w:val="24"/>
          <w:szCs w:val="24"/>
        </w:rPr>
        <w:t>domestic</w:t>
      </w:r>
      <w:r w:rsidR="002441FA">
        <w:rPr>
          <w:rFonts w:ascii="Times New Roman" w:hAnsi="Times New Roman" w:cs="Times New Roman"/>
          <w:sz w:val="24"/>
          <w:szCs w:val="24"/>
        </w:rPr>
        <w:t xml:space="preserve"> product, </w:t>
      </w:r>
      <w:r w:rsidR="00E867BC">
        <w:rPr>
          <w:rFonts w:ascii="Times New Roman" w:hAnsi="Times New Roman" w:cs="Times New Roman"/>
          <w:sz w:val="24"/>
          <w:szCs w:val="24"/>
        </w:rPr>
        <w:t>naturally</w:t>
      </w:r>
      <w:r w:rsidR="007466AB">
        <w:rPr>
          <w:rFonts w:ascii="Times New Roman" w:hAnsi="Times New Roman" w:cs="Times New Roman"/>
          <w:sz w:val="24"/>
          <w:szCs w:val="24"/>
        </w:rPr>
        <w:t xml:space="preserve"> </w:t>
      </w:r>
      <w:r w:rsidR="00AA48DF">
        <w:rPr>
          <w:rFonts w:ascii="Times New Roman" w:hAnsi="Times New Roman" w:cs="Times New Roman"/>
          <w:sz w:val="24"/>
          <w:szCs w:val="24"/>
        </w:rPr>
        <w:t>evolve</w:t>
      </w:r>
      <w:r w:rsidR="00663B35">
        <w:rPr>
          <w:rFonts w:ascii="Times New Roman" w:hAnsi="Times New Roman" w:cs="Times New Roman"/>
          <w:sz w:val="24"/>
          <w:szCs w:val="24"/>
        </w:rPr>
        <w:t>s</w:t>
      </w:r>
      <w:r>
        <w:rPr>
          <w:rFonts w:ascii="Times New Roman" w:hAnsi="Times New Roman" w:cs="Times New Roman"/>
          <w:sz w:val="24"/>
          <w:szCs w:val="24"/>
        </w:rPr>
        <w:t xml:space="preserve"> according to </w:t>
      </w:r>
      <w:r w:rsidR="007466AB">
        <w:rPr>
          <w:rFonts w:ascii="Times New Roman" w:hAnsi="Times New Roman" w:cs="Times New Roman"/>
          <w:sz w:val="24"/>
          <w:szCs w:val="24"/>
        </w:rPr>
        <w:t xml:space="preserve">the conditions and circumstances </w:t>
      </w:r>
      <w:r w:rsidR="003E1342">
        <w:rPr>
          <w:rFonts w:ascii="Times New Roman" w:hAnsi="Times New Roman" w:cs="Times New Roman"/>
          <w:sz w:val="24"/>
          <w:szCs w:val="24"/>
        </w:rPr>
        <w:t>that inf</w:t>
      </w:r>
      <w:r w:rsidR="005F0644">
        <w:rPr>
          <w:rFonts w:ascii="Times New Roman" w:hAnsi="Times New Roman" w:cs="Times New Roman"/>
          <w:sz w:val="24"/>
          <w:szCs w:val="24"/>
        </w:rPr>
        <w:t>orm it</w:t>
      </w:r>
      <w:r w:rsidR="00F5269B">
        <w:rPr>
          <w:rFonts w:ascii="Times New Roman" w:hAnsi="Times New Roman" w:cs="Times New Roman"/>
          <w:sz w:val="24"/>
          <w:szCs w:val="24"/>
        </w:rPr>
        <w:t xml:space="preserve">, </w:t>
      </w:r>
      <w:r w:rsidR="00AA48DF">
        <w:rPr>
          <w:rFonts w:ascii="Times New Roman" w:hAnsi="Times New Roman" w:cs="Times New Roman"/>
          <w:sz w:val="24"/>
          <w:szCs w:val="24"/>
        </w:rPr>
        <w:t>whether these</w:t>
      </w:r>
      <w:r w:rsidR="003E1342">
        <w:rPr>
          <w:rFonts w:ascii="Times New Roman" w:hAnsi="Times New Roman" w:cs="Times New Roman"/>
          <w:sz w:val="24"/>
          <w:szCs w:val="24"/>
        </w:rPr>
        <w:t xml:space="preserve"> be </w:t>
      </w:r>
      <w:r w:rsidR="00074644">
        <w:rPr>
          <w:rFonts w:ascii="Times New Roman" w:hAnsi="Times New Roman" w:cs="Times New Roman"/>
          <w:sz w:val="24"/>
          <w:szCs w:val="24"/>
        </w:rPr>
        <w:t>social</w:t>
      </w:r>
      <w:r w:rsidR="00F5269B">
        <w:rPr>
          <w:rFonts w:ascii="Times New Roman" w:hAnsi="Times New Roman" w:cs="Times New Roman"/>
          <w:sz w:val="24"/>
          <w:szCs w:val="24"/>
        </w:rPr>
        <w:t>, temporal,</w:t>
      </w:r>
      <w:r w:rsidR="00074644">
        <w:rPr>
          <w:rFonts w:ascii="Times New Roman" w:hAnsi="Times New Roman" w:cs="Times New Roman"/>
          <w:sz w:val="24"/>
          <w:szCs w:val="24"/>
        </w:rPr>
        <w:t xml:space="preserve"> </w:t>
      </w:r>
      <w:r w:rsidR="00663B35">
        <w:rPr>
          <w:rFonts w:ascii="Times New Roman" w:hAnsi="Times New Roman" w:cs="Times New Roman"/>
          <w:sz w:val="24"/>
          <w:szCs w:val="24"/>
        </w:rPr>
        <w:t>or cultura</w:t>
      </w:r>
      <w:r w:rsidR="005F0644">
        <w:rPr>
          <w:rFonts w:ascii="Times New Roman" w:hAnsi="Times New Roman" w:cs="Times New Roman"/>
          <w:sz w:val="24"/>
          <w:szCs w:val="24"/>
        </w:rPr>
        <w:t>l</w:t>
      </w:r>
      <w:r w:rsidR="008829F6">
        <w:rPr>
          <w:rFonts w:ascii="Times New Roman" w:hAnsi="Times New Roman" w:cs="Times New Roman"/>
          <w:sz w:val="24"/>
          <w:szCs w:val="24"/>
        </w:rPr>
        <w:t xml:space="preserve">, tethering the </w:t>
      </w:r>
      <w:r w:rsidR="00ED4535">
        <w:rPr>
          <w:rFonts w:ascii="Times New Roman" w:hAnsi="Times New Roman" w:cs="Times New Roman"/>
          <w:sz w:val="24"/>
          <w:szCs w:val="24"/>
        </w:rPr>
        <w:t>essence</w:t>
      </w:r>
      <w:r w:rsidR="008829F6">
        <w:rPr>
          <w:rFonts w:ascii="Times New Roman" w:hAnsi="Times New Roman" w:cs="Times New Roman"/>
          <w:sz w:val="24"/>
          <w:szCs w:val="24"/>
        </w:rPr>
        <w:t xml:space="preserve"> of language to the nation</w:t>
      </w:r>
      <w:r w:rsidR="002441FA">
        <w:rPr>
          <w:rFonts w:ascii="Times New Roman" w:hAnsi="Times New Roman" w:cs="Times New Roman"/>
          <w:sz w:val="24"/>
          <w:szCs w:val="24"/>
        </w:rPr>
        <w:t xml:space="preserve"> and its people</w:t>
      </w:r>
      <w:r w:rsidR="008829F6">
        <w:rPr>
          <w:rFonts w:ascii="Times New Roman" w:hAnsi="Times New Roman" w:cs="Times New Roman"/>
          <w:sz w:val="24"/>
          <w:szCs w:val="24"/>
        </w:rPr>
        <w:t>.</w:t>
      </w:r>
      <w:r w:rsidR="000775C4">
        <w:rPr>
          <w:rFonts w:ascii="Times New Roman" w:hAnsi="Times New Roman" w:cs="Times New Roman"/>
          <w:sz w:val="24"/>
          <w:szCs w:val="24"/>
        </w:rPr>
        <w:t xml:space="preserve"> </w:t>
      </w:r>
      <w:r w:rsidR="00ED4535">
        <w:rPr>
          <w:rFonts w:ascii="Times New Roman" w:hAnsi="Times New Roman" w:cs="Times New Roman"/>
          <w:sz w:val="24"/>
          <w:szCs w:val="24"/>
        </w:rPr>
        <w:t>In this sense, mo</w:t>
      </w:r>
      <w:r w:rsidR="002441FA">
        <w:rPr>
          <w:rFonts w:ascii="Times New Roman" w:hAnsi="Times New Roman" w:cs="Times New Roman"/>
          <w:sz w:val="24"/>
          <w:szCs w:val="24"/>
        </w:rPr>
        <w:t xml:space="preserve">dernity </w:t>
      </w:r>
      <w:r w:rsidR="0096597D">
        <w:rPr>
          <w:rFonts w:ascii="Times New Roman" w:hAnsi="Times New Roman" w:cs="Times New Roman"/>
          <w:sz w:val="24"/>
          <w:szCs w:val="24"/>
        </w:rPr>
        <w:t>is neither exclusive to nor should it be defined in the case of Spain by France.</w:t>
      </w:r>
    </w:p>
    <w:p w14:paraId="17E3668F" w14:textId="4DBC175F" w:rsidR="00D241CA" w:rsidRDefault="00B741AC" w:rsidP="00D241CA">
      <w:pPr>
        <w:spacing w:line="480" w:lineRule="auto"/>
        <w:rPr>
          <w:rFonts w:ascii="Times New Roman" w:hAnsi="Times New Roman" w:cs="Times New Roman"/>
          <w:sz w:val="24"/>
          <w:szCs w:val="24"/>
        </w:rPr>
      </w:pPr>
      <w:r>
        <w:rPr>
          <w:rFonts w:ascii="Times New Roman" w:hAnsi="Times New Roman" w:cs="Times New Roman"/>
          <w:sz w:val="24"/>
          <w:szCs w:val="24"/>
        </w:rPr>
        <w:tab/>
      </w:r>
      <w:r w:rsidR="008C7E84">
        <w:rPr>
          <w:rFonts w:ascii="Times New Roman" w:hAnsi="Times New Roman" w:cs="Times New Roman"/>
          <w:sz w:val="24"/>
          <w:szCs w:val="24"/>
        </w:rPr>
        <w:t xml:space="preserve">For the author of </w:t>
      </w:r>
      <w:r w:rsidR="008C7E84" w:rsidRPr="008C7E84">
        <w:rPr>
          <w:rFonts w:ascii="Times New Roman" w:hAnsi="Times New Roman" w:cs="Times New Roman"/>
          <w:i/>
          <w:sz w:val="24"/>
          <w:szCs w:val="24"/>
        </w:rPr>
        <w:t>Proverbios</w:t>
      </w:r>
      <w:r w:rsidR="008C7E84">
        <w:rPr>
          <w:rFonts w:ascii="Times New Roman" w:hAnsi="Times New Roman" w:cs="Times New Roman"/>
          <w:sz w:val="24"/>
          <w:szCs w:val="24"/>
        </w:rPr>
        <w:t>, c</w:t>
      </w:r>
      <w:r w:rsidR="00A615F6">
        <w:rPr>
          <w:rFonts w:ascii="Times New Roman" w:hAnsi="Times New Roman" w:cs="Times New Roman"/>
          <w:sz w:val="24"/>
          <w:szCs w:val="24"/>
        </w:rPr>
        <w:t>rossing from the idea of a</w:t>
      </w:r>
      <w:r w:rsidR="00FA1906">
        <w:rPr>
          <w:rFonts w:ascii="Times New Roman" w:hAnsi="Times New Roman" w:cs="Times New Roman"/>
          <w:sz w:val="24"/>
          <w:szCs w:val="24"/>
        </w:rPr>
        <w:t>n inherently</w:t>
      </w:r>
      <w:r w:rsidR="00014F9A">
        <w:rPr>
          <w:rFonts w:ascii="Times New Roman" w:hAnsi="Times New Roman" w:cs="Times New Roman"/>
          <w:sz w:val="24"/>
          <w:szCs w:val="24"/>
        </w:rPr>
        <w:t xml:space="preserve"> social</w:t>
      </w:r>
      <w:r w:rsidR="00A615F6">
        <w:rPr>
          <w:rFonts w:ascii="Times New Roman" w:hAnsi="Times New Roman" w:cs="Times New Roman"/>
          <w:sz w:val="24"/>
          <w:szCs w:val="24"/>
        </w:rPr>
        <w:t xml:space="preserve"> </w:t>
      </w:r>
      <w:r w:rsidR="00014F9A">
        <w:rPr>
          <w:rFonts w:ascii="Times New Roman" w:hAnsi="Times New Roman" w:cs="Times New Roman"/>
          <w:sz w:val="24"/>
          <w:szCs w:val="24"/>
        </w:rPr>
        <w:t xml:space="preserve">and cultural </w:t>
      </w:r>
      <w:r w:rsidR="00A615F6">
        <w:rPr>
          <w:rFonts w:ascii="Times New Roman" w:hAnsi="Times New Roman" w:cs="Times New Roman"/>
          <w:sz w:val="24"/>
          <w:szCs w:val="24"/>
        </w:rPr>
        <w:t xml:space="preserve">national language to </w:t>
      </w:r>
      <w:r w:rsidR="00E6474E">
        <w:rPr>
          <w:rFonts w:ascii="Times New Roman" w:hAnsi="Times New Roman" w:cs="Times New Roman"/>
          <w:sz w:val="24"/>
          <w:szCs w:val="24"/>
        </w:rPr>
        <w:t>the thought</w:t>
      </w:r>
      <w:r w:rsidR="00555879">
        <w:rPr>
          <w:rFonts w:ascii="Times New Roman" w:hAnsi="Times New Roman" w:cs="Times New Roman"/>
          <w:sz w:val="24"/>
          <w:szCs w:val="24"/>
        </w:rPr>
        <w:t xml:space="preserve"> of </w:t>
      </w:r>
      <w:r w:rsidR="00014F9A">
        <w:rPr>
          <w:rFonts w:ascii="Times New Roman" w:hAnsi="Times New Roman" w:cs="Times New Roman"/>
          <w:sz w:val="24"/>
          <w:szCs w:val="24"/>
        </w:rPr>
        <w:t>a language infused with French characters and ideals was to be avoided at all co</w:t>
      </w:r>
      <w:r w:rsidR="001837D8">
        <w:rPr>
          <w:rFonts w:ascii="Times New Roman" w:hAnsi="Times New Roman" w:cs="Times New Roman"/>
          <w:sz w:val="24"/>
          <w:szCs w:val="24"/>
        </w:rPr>
        <w:t>sts, especially since prose had already, according to Aguilera, g</w:t>
      </w:r>
      <w:r w:rsidR="00014F9A">
        <w:rPr>
          <w:rFonts w:ascii="Times New Roman" w:hAnsi="Times New Roman" w:cs="Times New Roman"/>
          <w:sz w:val="24"/>
          <w:szCs w:val="24"/>
        </w:rPr>
        <w:t xml:space="preserve">iven way to </w:t>
      </w:r>
      <w:r w:rsidR="0096597D">
        <w:rPr>
          <w:rFonts w:ascii="Times New Roman" w:hAnsi="Times New Roman" w:cs="Times New Roman"/>
          <w:sz w:val="24"/>
          <w:szCs w:val="24"/>
        </w:rPr>
        <w:lastRenderedPageBreak/>
        <w:t>“</w:t>
      </w:r>
      <w:r w:rsidR="001837D8">
        <w:rPr>
          <w:rFonts w:ascii="Times New Roman" w:hAnsi="Times New Roman" w:cs="Times New Roman"/>
          <w:sz w:val="24"/>
          <w:szCs w:val="24"/>
        </w:rPr>
        <w:t>treason</w:t>
      </w:r>
      <w:r w:rsidR="0096597D">
        <w:rPr>
          <w:rFonts w:ascii="Times New Roman" w:hAnsi="Times New Roman" w:cs="Times New Roman"/>
          <w:sz w:val="24"/>
          <w:szCs w:val="24"/>
        </w:rPr>
        <w:t>”</w:t>
      </w:r>
      <w:r w:rsidR="001837D8">
        <w:rPr>
          <w:rFonts w:ascii="Times New Roman" w:hAnsi="Times New Roman" w:cs="Times New Roman"/>
          <w:sz w:val="24"/>
          <w:szCs w:val="24"/>
        </w:rPr>
        <w:t xml:space="preserve"> and Fre</w:t>
      </w:r>
      <w:r w:rsidR="008C7E84">
        <w:rPr>
          <w:rFonts w:ascii="Times New Roman" w:hAnsi="Times New Roman" w:cs="Times New Roman"/>
          <w:sz w:val="24"/>
          <w:szCs w:val="24"/>
        </w:rPr>
        <w:t>nch influences</w:t>
      </w:r>
      <w:r w:rsidR="00E6474E">
        <w:rPr>
          <w:rFonts w:ascii="Times New Roman" w:hAnsi="Times New Roman" w:cs="Times New Roman"/>
          <w:sz w:val="24"/>
          <w:szCs w:val="24"/>
        </w:rPr>
        <w:t>. The distaste</w:t>
      </w:r>
      <w:r w:rsidR="006F5925">
        <w:rPr>
          <w:rFonts w:ascii="Times New Roman" w:hAnsi="Times New Roman" w:cs="Times New Roman"/>
          <w:sz w:val="24"/>
          <w:szCs w:val="24"/>
        </w:rPr>
        <w:t xml:space="preserve"> surrounding the</w:t>
      </w:r>
      <w:r w:rsidR="00E6474E">
        <w:rPr>
          <w:rFonts w:ascii="Times New Roman" w:hAnsi="Times New Roman" w:cs="Times New Roman"/>
          <w:sz w:val="24"/>
          <w:szCs w:val="24"/>
        </w:rPr>
        <w:t xml:space="preserve"> intrusion of French models undoubtedly provokes</w:t>
      </w:r>
      <w:r w:rsidR="008C7E84">
        <w:rPr>
          <w:rFonts w:ascii="Times New Roman" w:hAnsi="Times New Roman" w:cs="Times New Roman"/>
          <w:sz w:val="24"/>
          <w:szCs w:val="24"/>
        </w:rPr>
        <w:t xml:space="preserve"> </w:t>
      </w:r>
      <w:r w:rsidR="00E6474E">
        <w:rPr>
          <w:rFonts w:ascii="Times New Roman" w:hAnsi="Times New Roman" w:cs="Times New Roman"/>
          <w:sz w:val="24"/>
          <w:szCs w:val="24"/>
        </w:rPr>
        <w:t>Aguilera to rethink the spirit of the ti</w:t>
      </w:r>
      <w:r w:rsidR="006F5925">
        <w:rPr>
          <w:rFonts w:ascii="Times New Roman" w:hAnsi="Times New Roman" w:cs="Times New Roman"/>
          <w:sz w:val="24"/>
          <w:szCs w:val="24"/>
        </w:rPr>
        <w:t xml:space="preserve">mes within the </w:t>
      </w:r>
      <w:r w:rsidR="0034205F">
        <w:rPr>
          <w:rFonts w:ascii="Times New Roman" w:hAnsi="Times New Roman" w:cs="Times New Roman"/>
          <w:sz w:val="24"/>
          <w:szCs w:val="24"/>
        </w:rPr>
        <w:t xml:space="preserve">national consciousness </w:t>
      </w:r>
      <w:r w:rsidR="006F5925">
        <w:rPr>
          <w:rFonts w:ascii="Times New Roman" w:hAnsi="Times New Roman" w:cs="Times New Roman"/>
          <w:sz w:val="24"/>
          <w:szCs w:val="24"/>
        </w:rPr>
        <w:t>of Spain</w:t>
      </w:r>
      <w:r w:rsidR="003F4806">
        <w:rPr>
          <w:rFonts w:ascii="Times New Roman" w:hAnsi="Times New Roman" w:cs="Times New Roman"/>
          <w:sz w:val="24"/>
          <w:szCs w:val="24"/>
        </w:rPr>
        <w:t xml:space="preserve"> and without </w:t>
      </w:r>
      <w:r w:rsidR="006F5925">
        <w:rPr>
          <w:rFonts w:ascii="Times New Roman" w:hAnsi="Times New Roman" w:cs="Times New Roman"/>
          <w:sz w:val="24"/>
          <w:szCs w:val="24"/>
        </w:rPr>
        <w:t xml:space="preserve">foreign </w:t>
      </w:r>
      <w:r w:rsidR="00D241CA">
        <w:rPr>
          <w:rFonts w:ascii="Times New Roman" w:hAnsi="Times New Roman" w:cs="Times New Roman"/>
          <w:sz w:val="24"/>
          <w:szCs w:val="24"/>
        </w:rPr>
        <w:t xml:space="preserve">structures. </w:t>
      </w:r>
    </w:p>
    <w:p w14:paraId="09E22EE7" w14:textId="2D58AA0C" w:rsidR="007030AD" w:rsidRDefault="00D241CA" w:rsidP="000E7E6B">
      <w:pPr>
        <w:spacing w:line="480" w:lineRule="auto"/>
        <w:ind w:left="720"/>
        <w:rPr>
          <w:rFonts w:ascii="Times New Roman" w:hAnsi="Times New Roman" w:cs="Times New Roman"/>
          <w:sz w:val="24"/>
          <w:szCs w:val="24"/>
        </w:rPr>
      </w:pPr>
      <w:r>
        <w:rPr>
          <w:rFonts w:ascii="Times New Roman" w:hAnsi="Times New Roman" w:cs="Times New Roman"/>
          <w:sz w:val="24"/>
          <w:szCs w:val="24"/>
        </w:rPr>
        <w:t>The task was not, however, as easy as one would have imagined, and much less today, since some of the traits of our nationality</w:t>
      </w:r>
      <w:r w:rsidR="00B107B5">
        <w:rPr>
          <w:rFonts w:ascii="Times New Roman" w:hAnsi="Times New Roman" w:cs="Times New Roman"/>
          <w:sz w:val="24"/>
          <w:szCs w:val="24"/>
        </w:rPr>
        <w:t xml:space="preserve"> are becoming weaker</w:t>
      </w:r>
      <w:r>
        <w:rPr>
          <w:rFonts w:ascii="Times New Roman" w:hAnsi="Times New Roman" w:cs="Times New Roman"/>
          <w:sz w:val="24"/>
          <w:szCs w:val="24"/>
        </w:rPr>
        <w:t xml:space="preserve">. Poetry, now as always, has tenaciously resisted, embraced to her flag, foreign invasions with better results than prose, and even in the midst of her decadence, one can hear her shout: </w:t>
      </w:r>
      <w:r w:rsidRPr="00D72F7B">
        <w:rPr>
          <w:rFonts w:ascii="Times New Roman" w:hAnsi="Times New Roman" w:cs="Times New Roman"/>
          <w:i/>
          <w:sz w:val="24"/>
          <w:szCs w:val="24"/>
        </w:rPr>
        <w:t>Poetry is dying, but she is not selling her native language</w:t>
      </w:r>
      <w:r>
        <w:rPr>
          <w:rFonts w:ascii="Times New Roman" w:hAnsi="Times New Roman" w:cs="Times New Roman"/>
          <w:sz w:val="24"/>
          <w:szCs w:val="24"/>
        </w:rPr>
        <w:t xml:space="preserve">, </w:t>
      </w:r>
      <w:r w:rsidR="009175DF">
        <w:rPr>
          <w:rFonts w:ascii="Times New Roman" w:hAnsi="Times New Roman" w:cs="Times New Roman"/>
          <w:sz w:val="24"/>
          <w:szCs w:val="24"/>
        </w:rPr>
        <w:t xml:space="preserve">like Cambronne shouted at Waterloo: </w:t>
      </w:r>
      <w:r w:rsidR="009175DF" w:rsidRPr="00D72F7B">
        <w:rPr>
          <w:rFonts w:ascii="Times New Roman" w:hAnsi="Times New Roman" w:cs="Times New Roman"/>
          <w:i/>
          <w:sz w:val="24"/>
          <w:szCs w:val="24"/>
        </w:rPr>
        <w:t>The guard is dying, but it isn’t giving up</w:t>
      </w:r>
      <w:r w:rsidR="009175DF">
        <w:rPr>
          <w:rFonts w:ascii="Times New Roman" w:hAnsi="Times New Roman" w:cs="Times New Roman"/>
          <w:sz w:val="24"/>
          <w:szCs w:val="24"/>
        </w:rPr>
        <w:t xml:space="preserve">. To the contrary prose; prose has sold her body and soul to the language of our neighbors from beyond the </w:t>
      </w:r>
      <w:r w:rsidR="003B4B56">
        <w:rPr>
          <w:rFonts w:ascii="Times New Roman" w:hAnsi="Times New Roman" w:cs="Times New Roman"/>
          <w:sz w:val="24"/>
          <w:szCs w:val="24"/>
        </w:rPr>
        <w:t>Pyrenees</w:t>
      </w:r>
      <w:r w:rsidR="009175DF">
        <w:rPr>
          <w:rFonts w:ascii="Times New Roman" w:hAnsi="Times New Roman" w:cs="Times New Roman"/>
          <w:sz w:val="24"/>
          <w:szCs w:val="24"/>
        </w:rPr>
        <w:t>, receiving it [the language] with open arms […]. (</w:t>
      </w:r>
      <w:r w:rsidR="00B107B5" w:rsidRPr="00B107B5">
        <w:rPr>
          <w:rFonts w:ascii="Times New Roman" w:hAnsi="Times New Roman" w:cs="Times New Roman"/>
          <w:i/>
          <w:sz w:val="24"/>
          <w:szCs w:val="24"/>
        </w:rPr>
        <w:t>Proverbios</w:t>
      </w:r>
      <w:r w:rsidR="00B107B5">
        <w:rPr>
          <w:rFonts w:ascii="Times New Roman" w:hAnsi="Times New Roman" w:cs="Times New Roman"/>
          <w:sz w:val="24"/>
          <w:szCs w:val="24"/>
        </w:rPr>
        <w:t xml:space="preserve"> </w:t>
      </w:r>
      <w:r w:rsidR="009175DF">
        <w:rPr>
          <w:rFonts w:ascii="Times New Roman" w:hAnsi="Times New Roman" w:cs="Times New Roman"/>
          <w:sz w:val="24"/>
          <w:szCs w:val="24"/>
        </w:rPr>
        <w:t>iv)</w:t>
      </w:r>
      <w:r w:rsidR="005A1EAE">
        <w:rPr>
          <w:rStyle w:val="FootnoteReference"/>
          <w:rFonts w:ascii="Times New Roman" w:hAnsi="Times New Roman" w:cs="Times New Roman"/>
          <w:sz w:val="24"/>
          <w:szCs w:val="24"/>
        </w:rPr>
        <w:footnoteReference w:id="171"/>
      </w:r>
      <w:r>
        <w:rPr>
          <w:rFonts w:ascii="Times New Roman" w:hAnsi="Times New Roman" w:cs="Times New Roman"/>
          <w:sz w:val="24"/>
          <w:szCs w:val="24"/>
        </w:rPr>
        <w:t xml:space="preserve"> </w:t>
      </w:r>
    </w:p>
    <w:p w14:paraId="452E1B2D" w14:textId="4882ED73" w:rsidR="00016213" w:rsidRDefault="00116910" w:rsidP="004047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Aguilera’s conservative views towards France is not baseless. </w:t>
      </w:r>
      <w:r w:rsidR="005E5D03">
        <w:rPr>
          <w:rFonts w:ascii="Times New Roman" w:hAnsi="Times New Roman" w:cs="Times New Roman"/>
          <w:sz w:val="24"/>
          <w:szCs w:val="24"/>
        </w:rPr>
        <w:t>T</w:t>
      </w:r>
      <w:r w:rsidR="00E74EA2">
        <w:rPr>
          <w:rFonts w:ascii="Times New Roman" w:hAnsi="Times New Roman" w:cs="Times New Roman"/>
          <w:sz w:val="24"/>
          <w:szCs w:val="24"/>
        </w:rPr>
        <w:t>he notion of France’s cultural dominance</w:t>
      </w:r>
      <w:r w:rsidR="00676C36">
        <w:rPr>
          <w:rFonts w:ascii="Times New Roman" w:hAnsi="Times New Roman" w:cs="Times New Roman"/>
          <w:sz w:val="24"/>
          <w:szCs w:val="24"/>
        </w:rPr>
        <w:t xml:space="preserve"> </w:t>
      </w:r>
      <w:r w:rsidR="000E7E6B">
        <w:rPr>
          <w:rFonts w:ascii="Times New Roman" w:hAnsi="Times New Roman" w:cs="Times New Roman"/>
          <w:sz w:val="24"/>
          <w:szCs w:val="24"/>
        </w:rPr>
        <w:t xml:space="preserve">and influence </w:t>
      </w:r>
      <w:r w:rsidR="00C62001">
        <w:rPr>
          <w:rFonts w:ascii="Times New Roman" w:hAnsi="Times New Roman" w:cs="Times New Roman"/>
          <w:sz w:val="24"/>
          <w:szCs w:val="24"/>
        </w:rPr>
        <w:t>over Spain and its</w:t>
      </w:r>
      <w:r w:rsidR="000E7E6B">
        <w:rPr>
          <w:rFonts w:ascii="Times New Roman" w:hAnsi="Times New Roman" w:cs="Times New Roman"/>
          <w:sz w:val="24"/>
          <w:szCs w:val="24"/>
        </w:rPr>
        <w:t xml:space="preserve"> literature </w:t>
      </w:r>
      <w:r w:rsidR="000C72AD">
        <w:rPr>
          <w:rFonts w:ascii="Times New Roman" w:hAnsi="Times New Roman" w:cs="Times New Roman"/>
          <w:sz w:val="24"/>
          <w:szCs w:val="24"/>
        </w:rPr>
        <w:t>a</w:t>
      </w:r>
      <w:r w:rsidR="004448CA">
        <w:rPr>
          <w:rFonts w:ascii="Times New Roman" w:hAnsi="Times New Roman" w:cs="Times New Roman"/>
          <w:sz w:val="24"/>
          <w:szCs w:val="24"/>
        </w:rPr>
        <w:t xml:space="preserve">nd the unease </w:t>
      </w:r>
      <w:r>
        <w:rPr>
          <w:rFonts w:ascii="Times New Roman" w:hAnsi="Times New Roman" w:cs="Times New Roman"/>
          <w:sz w:val="24"/>
          <w:szCs w:val="24"/>
        </w:rPr>
        <w:t>this presented</w:t>
      </w:r>
      <w:r w:rsidR="004448CA">
        <w:rPr>
          <w:rFonts w:ascii="Times New Roman" w:hAnsi="Times New Roman" w:cs="Times New Roman"/>
          <w:sz w:val="24"/>
          <w:szCs w:val="24"/>
        </w:rPr>
        <w:t xml:space="preserve"> to Spanish writers</w:t>
      </w:r>
      <w:r w:rsidR="00E74EA2">
        <w:rPr>
          <w:rFonts w:ascii="Times New Roman" w:hAnsi="Times New Roman" w:cs="Times New Roman"/>
          <w:sz w:val="24"/>
          <w:szCs w:val="24"/>
        </w:rPr>
        <w:t xml:space="preserve"> is not </w:t>
      </w:r>
      <w:r w:rsidR="00676C36">
        <w:rPr>
          <w:rFonts w:ascii="Times New Roman" w:hAnsi="Times New Roman" w:cs="Times New Roman"/>
          <w:sz w:val="24"/>
          <w:szCs w:val="24"/>
        </w:rPr>
        <w:t>novel, of course</w:t>
      </w:r>
      <w:r w:rsidR="00E74EA2">
        <w:rPr>
          <w:rFonts w:ascii="Times New Roman" w:hAnsi="Times New Roman" w:cs="Times New Roman"/>
          <w:sz w:val="24"/>
          <w:szCs w:val="24"/>
        </w:rPr>
        <w:t xml:space="preserve">. Eanmon Rogers </w:t>
      </w:r>
      <w:r w:rsidR="00985C4F">
        <w:rPr>
          <w:rFonts w:ascii="Times New Roman" w:hAnsi="Times New Roman" w:cs="Times New Roman"/>
          <w:sz w:val="24"/>
          <w:szCs w:val="24"/>
        </w:rPr>
        <w:t>affirms that the anxiety around</w:t>
      </w:r>
      <w:r w:rsidR="00E74EA2">
        <w:rPr>
          <w:rFonts w:ascii="Times New Roman" w:hAnsi="Times New Roman" w:cs="Times New Roman"/>
          <w:sz w:val="24"/>
          <w:szCs w:val="24"/>
        </w:rPr>
        <w:t xml:space="preserve"> “the international prestige of Spain can be seen through the entire 19</w:t>
      </w:r>
      <w:r w:rsidR="00E74EA2" w:rsidRPr="00F010F3">
        <w:rPr>
          <w:rFonts w:ascii="Times New Roman" w:hAnsi="Times New Roman" w:cs="Times New Roman"/>
          <w:sz w:val="24"/>
          <w:szCs w:val="24"/>
          <w:vertAlign w:val="superscript"/>
        </w:rPr>
        <w:t>th</w:t>
      </w:r>
      <w:r w:rsidR="00E74EA2">
        <w:rPr>
          <w:rFonts w:ascii="Times New Roman" w:hAnsi="Times New Roman" w:cs="Times New Roman"/>
          <w:sz w:val="24"/>
          <w:szCs w:val="24"/>
        </w:rPr>
        <w:t xml:space="preserve"> century” </w:t>
      </w:r>
      <w:r w:rsidR="00E74EA2">
        <w:rPr>
          <w:rFonts w:ascii="Times New Roman" w:hAnsi="Times New Roman" w:cs="Times New Roman"/>
          <w:sz w:val="24"/>
          <w:szCs w:val="24"/>
        </w:rPr>
        <w:fldChar w:fldCharType="begin"/>
      </w:r>
      <w:r w:rsidR="00E74EA2">
        <w:rPr>
          <w:rFonts w:ascii="Times New Roman" w:hAnsi="Times New Roman" w:cs="Times New Roman"/>
          <w:sz w:val="24"/>
          <w:szCs w:val="24"/>
        </w:rPr>
        <w:instrText xml:space="preserve"> ADDIN EN.CITE &lt;EndNote&gt;&lt;Cite ExcludeAuth="1"&gt;&lt;Author&gt;Rogers&lt;/Author&gt;&lt;Year&gt;1973&lt;/Year&gt;&lt;RecNum&gt;146&lt;/RecNum&gt;&lt;Pages&gt;121&lt;/Pages&gt;&lt;DisplayText&gt;(121)&lt;/DisplayText&gt;&lt;record&gt;&lt;rec-number&gt;146&lt;/rec-number&gt;&lt;foreign-keys&gt;&lt;key app="EN" db-id="5xstxsde6rdp5yexss8vfsa6zwr5fd5z52vs" timestamp="1480992930"&gt;146&lt;/key&gt;&lt;/foreign-keys&gt;&lt;ref-type name="Book Section"&gt;5&lt;/ref-type&gt;&lt;contributors&gt;&lt;authors&gt;&lt;author&gt;Rogers, Eanmon&lt;/author&gt;&lt;/authors&gt;&lt;secondary-authors&gt;&lt;author&gt;Centre d&amp;apos;Etudes Ibériques et Ibéro-Américaines du XIXº  siècle&lt;/author&gt;&lt;/secondary-authors&gt;&lt;/contributors&gt;&lt;titles&gt;&lt;title&gt;Galdós y el &amp;quot;complejo de inferioridad&amp;quot; español en el siglo XIX&lt;/title&gt;&lt;secondary-title&gt;Nationalisme Et Cosmopolitisme Dans Les Litteratures Iberiques&lt;/secondary-title&gt;&lt;/titles&gt;&lt;dates&gt;&lt;year&gt;1973&lt;/year&gt;&lt;/dates&gt;&lt;pub-location&gt;Paris&lt;/pub-location&gt;&lt;publisher&gt;Presses Univ. Septentrion&lt;/publisher&gt;&lt;urls&gt;&lt;related-urls&gt;&lt;url&gt;https://books.google.com/books?id=bsRUYpSL-f0C&lt;/url&gt;&lt;/related-urls&gt;&lt;/urls&gt;&lt;/record&gt;&lt;/Cite&gt;&lt;/EndNote&gt;</w:instrText>
      </w:r>
      <w:r w:rsidR="00E74EA2">
        <w:rPr>
          <w:rFonts w:ascii="Times New Roman" w:hAnsi="Times New Roman" w:cs="Times New Roman"/>
          <w:sz w:val="24"/>
          <w:szCs w:val="24"/>
        </w:rPr>
        <w:fldChar w:fldCharType="separate"/>
      </w:r>
      <w:r w:rsidR="00E74EA2">
        <w:rPr>
          <w:rFonts w:ascii="Times New Roman" w:hAnsi="Times New Roman" w:cs="Times New Roman"/>
          <w:noProof/>
          <w:sz w:val="24"/>
          <w:szCs w:val="24"/>
        </w:rPr>
        <w:t>(121)</w:t>
      </w:r>
      <w:r w:rsidR="00E74EA2">
        <w:rPr>
          <w:rFonts w:ascii="Times New Roman" w:hAnsi="Times New Roman" w:cs="Times New Roman"/>
          <w:sz w:val="24"/>
          <w:szCs w:val="24"/>
        </w:rPr>
        <w:fldChar w:fldCharType="end"/>
      </w:r>
      <w:r w:rsidR="004448CA">
        <w:rPr>
          <w:rFonts w:ascii="Times New Roman" w:hAnsi="Times New Roman" w:cs="Times New Roman"/>
          <w:sz w:val="24"/>
          <w:szCs w:val="24"/>
        </w:rPr>
        <w:t xml:space="preserve">. </w:t>
      </w:r>
      <w:r w:rsidR="007D496B">
        <w:rPr>
          <w:rFonts w:ascii="Times New Roman" w:hAnsi="Times New Roman" w:cs="Times New Roman"/>
          <w:sz w:val="24"/>
          <w:szCs w:val="24"/>
        </w:rPr>
        <w:t>Juan Ignacio Ferreras, refer</w:t>
      </w:r>
      <w:r w:rsidR="009F27CD">
        <w:rPr>
          <w:rFonts w:ascii="Times New Roman" w:hAnsi="Times New Roman" w:cs="Times New Roman"/>
          <w:sz w:val="24"/>
          <w:szCs w:val="24"/>
        </w:rPr>
        <w:t>ring to the years 1800 and 1830, speaks of a “Spanish literary decadence of these years that engendered, as in the 18</w:t>
      </w:r>
      <w:r w:rsidR="009F27CD" w:rsidRPr="009F27CD">
        <w:rPr>
          <w:rFonts w:ascii="Times New Roman" w:hAnsi="Times New Roman" w:cs="Times New Roman"/>
          <w:sz w:val="24"/>
          <w:szCs w:val="24"/>
          <w:vertAlign w:val="superscript"/>
        </w:rPr>
        <w:t>th</w:t>
      </w:r>
      <w:r w:rsidR="009F27CD">
        <w:rPr>
          <w:rFonts w:ascii="Times New Roman" w:hAnsi="Times New Roman" w:cs="Times New Roman"/>
          <w:sz w:val="24"/>
          <w:szCs w:val="24"/>
        </w:rPr>
        <w:t xml:space="preserve"> century, a</w:t>
      </w:r>
      <w:r w:rsidR="00BB565C">
        <w:rPr>
          <w:rFonts w:ascii="Times New Roman" w:hAnsi="Times New Roman" w:cs="Times New Roman"/>
          <w:sz w:val="24"/>
          <w:szCs w:val="24"/>
        </w:rPr>
        <w:t xml:space="preserve">n </w:t>
      </w:r>
      <w:r w:rsidR="0060282F">
        <w:rPr>
          <w:rFonts w:ascii="Times New Roman" w:hAnsi="Times New Roman" w:cs="Times New Roman"/>
          <w:sz w:val="24"/>
          <w:szCs w:val="24"/>
        </w:rPr>
        <w:t xml:space="preserve">undeniably </w:t>
      </w:r>
      <w:r w:rsidR="00BB565C">
        <w:rPr>
          <w:rFonts w:ascii="Times New Roman" w:hAnsi="Times New Roman" w:cs="Times New Roman"/>
          <w:sz w:val="24"/>
          <w:szCs w:val="24"/>
        </w:rPr>
        <w:t>excessive admiration toward t</w:t>
      </w:r>
      <w:r w:rsidR="0060282F">
        <w:rPr>
          <w:rFonts w:ascii="Times New Roman" w:hAnsi="Times New Roman" w:cs="Times New Roman"/>
          <w:sz w:val="24"/>
          <w:szCs w:val="24"/>
        </w:rPr>
        <w:t>hat which was</w:t>
      </w:r>
      <w:r w:rsidR="00BB565C">
        <w:rPr>
          <w:rFonts w:ascii="Times New Roman" w:hAnsi="Times New Roman" w:cs="Times New Roman"/>
          <w:sz w:val="24"/>
          <w:szCs w:val="24"/>
        </w:rPr>
        <w:t xml:space="preserve"> foreign</w:t>
      </w:r>
      <w:r w:rsidR="005B7C82">
        <w:rPr>
          <w:rFonts w:ascii="Times New Roman" w:hAnsi="Times New Roman" w:cs="Times New Roman"/>
          <w:sz w:val="24"/>
          <w:szCs w:val="24"/>
        </w:rPr>
        <w:t xml:space="preserve">; and which is nothing other than an inferiority complex of intellectuality very </w:t>
      </w:r>
      <w:r w:rsidR="005B7C82">
        <w:rPr>
          <w:rFonts w:ascii="Times New Roman" w:hAnsi="Times New Roman" w:cs="Times New Roman"/>
          <w:sz w:val="24"/>
          <w:szCs w:val="24"/>
        </w:rPr>
        <w:lastRenderedPageBreak/>
        <w:t xml:space="preserve">justified, that’s to say, </w:t>
      </w:r>
      <w:r w:rsidR="00BC10EE">
        <w:rPr>
          <w:rFonts w:ascii="Times New Roman" w:hAnsi="Times New Roman" w:cs="Times New Roman"/>
          <w:sz w:val="24"/>
          <w:szCs w:val="24"/>
        </w:rPr>
        <w:t>very little complex</w:t>
      </w:r>
      <w:r w:rsidR="00BB565C">
        <w:rPr>
          <w:rFonts w:ascii="Times New Roman" w:hAnsi="Times New Roman" w:cs="Times New Roman"/>
          <w:sz w:val="24"/>
          <w:szCs w:val="24"/>
        </w:rPr>
        <w:t>”</w:t>
      </w:r>
      <w:r w:rsidR="0060282F">
        <w:rPr>
          <w:rFonts w:ascii="Times New Roman" w:hAnsi="Times New Roman" w:cs="Times New Roman"/>
          <w:sz w:val="24"/>
          <w:szCs w:val="24"/>
        </w:rPr>
        <w:t xml:space="preserve"> </w:t>
      </w:r>
      <w:r w:rsidR="0060282F">
        <w:rPr>
          <w:rFonts w:ascii="Times New Roman" w:hAnsi="Times New Roman" w:cs="Times New Roman"/>
          <w:sz w:val="24"/>
          <w:szCs w:val="24"/>
        </w:rPr>
        <w:fldChar w:fldCharType="begin"/>
      </w:r>
      <w:r w:rsidR="0060282F">
        <w:rPr>
          <w:rFonts w:ascii="Times New Roman" w:hAnsi="Times New Roman" w:cs="Times New Roman"/>
          <w:sz w:val="24"/>
          <w:szCs w:val="24"/>
        </w:rPr>
        <w:instrText xml:space="preserve"> ADDIN EN.CITE &lt;EndNote&gt;&lt;Cite ExcludeAuth="1"&gt;&lt;Author&gt;Ferreras&lt;/Author&gt;&lt;Year&gt;1973&lt;/Year&gt;&lt;RecNum&gt;137&lt;/RecNum&gt;&lt;Pages&gt;85&lt;/Pages&gt;&lt;DisplayText&gt;(&lt;style face="italic"&gt;Los orígenes de la novela&lt;/style&gt; 85)&lt;/DisplayText&gt;&lt;record&gt;&lt;rec-number&gt;137&lt;/rec-number&gt;&lt;foreign-keys&gt;&lt;key app="EN" db-id="5xstxsde6rdp5yexss8vfsa6zwr5fd5z52vs" timestamp="1478642712"&gt;137&lt;/key&gt;&lt;/foreign-keys&gt;&lt;ref-type name="Book"&gt;6&lt;/ref-type&gt;&lt;contributors&gt;&lt;authors&gt;&lt;author&gt;Ferreras, Juan Ignacio&lt;/author&gt;&lt;/authors&gt;&lt;/contributors&gt;&lt;titles&gt;&lt;title&gt;Los orígenes de la novela decimonónica (1800-1830)&lt;/title&gt;&lt;short-title&gt;Los orígenes de la novela&lt;/short-title&gt;&lt;/titles&gt;&lt;dates&gt;&lt;year&gt;1973&lt;/year&gt;&lt;/dates&gt;&lt;pub-location&gt;Madrid&lt;/pub-location&gt;&lt;publisher&gt;Taurus, S.A.&lt;/publisher&gt;&lt;urls&gt;&lt;/urls&gt;&lt;/record&gt;&lt;/Cite&gt;&lt;/EndNote&gt;</w:instrText>
      </w:r>
      <w:r w:rsidR="0060282F">
        <w:rPr>
          <w:rFonts w:ascii="Times New Roman" w:hAnsi="Times New Roman" w:cs="Times New Roman"/>
          <w:sz w:val="24"/>
          <w:szCs w:val="24"/>
        </w:rPr>
        <w:fldChar w:fldCharType="separate"/>
      </w:r>
      <w:r w:rsidR="0060282F">
        <w:rPr>
          <w:rFonts w:ascii="Times New Roman" w:hAnsi="Times New Roman" w:cs="Times New Roman"/>
          <w:noProof/>
          <w:sz w:val="24"/>
          <w:szCs w:val="24"/>
        </w:rPr>
        <w:t>(</w:t>
      </w:r>
      <w:r w:rsidR="0060282F" w:rsidRPr="000E717B">
        <w:rPr>
          <w:rFonts w:ascii="Times New Roman" w:hAnsi="Times New Roman" w:cs="Times New Roman"/>
          <w:i/>
          <w:noProof/>
          <w:sz w:val="24"/>
          <w:szCs w:val="24"/>
        </w:rPr>
        <w:t>Los orígenes de la novela</w:t>
      </w:r>
      <w:r w:rsidR="0060282F">
        <w:rPr>
          <w:rFonts w:ascii="Times New Roman" w:hAnsi="Times New Roman" w:cs="Times New Roman"/>
          <w:noProof/>
          <w:sz w:val="24"/>
          <w:szCs w:val="24"/>
        </w:rPr>
        <w:t xml:space="preserve"> 85)</w:t>
      </w:r>
      <w:r w:rsidR="0060282F">
        <w:rPr>
          <w:rFonts w:ascii="Times New Roman" w:hAnsi="Times New Roman" w:cs="Times New Roman"/>
          <w:sz w:val="24"/>
          <w:szCs w:val="24"/>
        </w:rPr>
        <w:fldChar w:fldCharType="end"/>
      </w:r>
      <w:r w:rsidR="0060282F">
        <w:rPr>
          <w:rFonts w:ascii="Times New Roman" w:hAnsi="Times New Roman" w:cs="Times New Roman"/>
          <w:sz w:val="24"/>
          <w:szCs w:val="24"/>
        </w:rPr>
        <w:t>.</w:t>
      </w:r>
      <w:r w:rsidR="0060282F">
        <w:rPr>
          <w:rStyle w:val="FootnoteReference"/>
          <w:rFonts w:ascii="Times New Roman" w:hAnsi="Times New Roman" w:cs="Times New Roman"/>
          <w:sz w:val="24"/>
          <w:szCs w:val="24"/>
        </w:rPr>
        <w:footnoteReference w:id="172"/>
      </w:r>
      <w:r w:rsidR="0060282F">
        <w:rPr>
          <w:rFonts w:ascii="Times New Roman" w:hAnsi="Times New Roman" w:cs="Times New Roman"/>
          <w:sz w:val="24"/>
          <w:szCs w:val="24"/>
        </w:rPr>
        <w:t xml:space="preserve">  </w:t>
      </w:r>
      <w:r w:rsidR="00E74EA2">
        <w:rPr>
          <w:rFonts w:ascii="Times New Roman" w:hAnsi="Times New Roman" w:cs="Times New Roman"/>
          <w:sz w:val="24"/>
          <w:szCs w:val="24"/>
        </w:rPr>
        <w:t>In terms of literature, this concern bears a direct relationship to the contemporary readership of foreign works. Rogers goes on to assert that “France’s</w:t>
      </w:r>
      <w:r w:rsidR="00D362A7">
        <w:rPr>
          <w:rFonts w:ascii="Times New Roman" w:hAnsi="Times New Roman" w:cs="Times New Roman"/>
          <w:sz w:val="24"/>
          <w:szCs w:val="24"/>
        </w:rPr>
        <w:t xml:space="preserve"> cultural</w:t>
      </w:r>
      <w:r w:rsidR="00E74EA2">
        <w:rPr>
          <w:rFonts w:ascii="Times New Roman" w:hAnsi="Times New Roman" w:cs="Times New Roman"/>
          <w:sz w:val="24"/>
          <w:szCs w:val="24"/>
        </w:rPr>
        <w:t xml:space="preserve"> preponderance was enormous. The majority of readers read translations, adaptations, and imitations of French novels, and the translations of English works were made, for the most part, by way of French versions” (123).</w:t>
      </w:r>
      <w:r w:rsidR="00E74EA2">
        <w:rPr>
          <w:rStyle w:val="FootnoteReference"/>
          <w:rFonts w:ascii="Times New Roman" w:hAnsi="Times New Roman" w:cs="Times New Roman"/>
          <w:sz w:val="24"/>
          <w:szCs w:val="24"/>
        </w:rPr>
        <w:footnoteReference w:id="173"/>
      </w:r>
      <w:r w:rsidR="00E74EA2">
        <w:rPr>
          <w:rFonts w:ascii="Times New Roman" w:hAnsi="Times New Roman" w:cs="Times New Roman"/>
          <w:sz w:val="24"/>
          <w:szCs w:val="24"/>
        </w:rPr>
        <w:t xml:space="preserve"> </w:t>
      </w:r>
      <w:r w:rsidR="00A973A6">
        <w:rPr>
          <w:rFonts w:ascii="Times New Roman" w:hAnsi="Times New Roman" w:cs="Times New Roman"/>
          <w:sz w:val="24"/>
          <w:szCs w:val="24"/>
        </w:rPr>
        <w:t xml:space="preserve">Jesús Torrecilla, however, in his </w:t>
      </w:r>
      <w:r w:rsidR="00A973A6" w:rsidRPr="00A973A6">
        <w:rPr>
          <w:rFonts w:ascii="Times New Roman" w:hAnsi="Times New Roman" w:cs="Times New Roman"/>
          <w:i/>
          <w:sz w:val="24"/>
          <w:szCs w:val="24"/>
          <w:lang w:val="es-ES_tradnl"/>
        </w:rPr>
        <w:t>La imitación colectiva: modernidad vs. autenticad en la literatura española</w:t>
      </w:r>
      <w:r w:rsidR="00A973A6">
        <w:rPr>
          <w:rFonts w:ascii="Times New Roman" w:hAnsi="Times New Roman" w:cs="Times New Roman"/>
          <w:i/>
          <w:sz w:val="24"/>
          <w:szCs w:val="24"/>
        </w:rPr>
        <w:t xml:space="preserve"> </w:t>
      </w:r>
      <w:r w:rsidR="00A973A6" w:rsidRPr="00A973A6">
        <w:rPr>
          <w:rFonts w:ascii="Times New Roman" w:hAnsi="Times New Roman" w:cs="Times New Roman"/>
          <w:sz w:val="24"/>
          <w:szCs w:val="24"/>
        </w:rPr>
        <w:t>makes the point clear</w:t>
      </w:r>
      <w:r w:rsidR="00A973A6">
        <w:rPr>
          <w:rFonts w:ascii="Times New Roman" w:hAnsi="Times New Roman" w:cs="Times New Roman"/>
          <w:sz w:val="24"/>
          <w:szCs w:val="24"/>
        </w:rPr>
        <w:t xml:space="preserve"> that although France has a virtually unremitting authority in Spanis</w:t>
      </w:r>
      <w:r w:rsidR="003D618B">
        <w:rPr>
          <w:rFonts w:ascii="Times New Roman" w:hAnsi="Times New Roman" w:cs="Times New Roman"/>
          <w:sz w:val="24"/>
          <w:szCs w:val="24"/>
        </w:rPr>
        <w:t xml:space="preserve">h literature throughout history, </w:t>
      </w:r>
      <w:r w:rsidR="00A973A6">
        <w:rPr>
          <w:rFonts w:ascii="Times New Roman" w:hAnsi="Times New Roman" w:cs="Times New Roman"/>
          <w:sz w:val="24"/>
          <w:szCs w:val="24"/>
        </w:rPr>
        <w:t>some authors r</w:t>
      </w:r>
      <w:r w:rsidR="003D618B">
        <w:rPr>
          <w:rFonts w:ascii="Times New Roman" w:hAnsi="Times New Roman" w:cs="Times New Roman"/>
          <w:sz w:val="24"/>
          <w:szCs w:val="24"/>
        </w:rPr>
        <w:t xml:space="preserve">ebelled against their influence and by virtue, their imposition </w:t>
      </w:r>
      <w:r w:rsidR="00EE76E4">
        <w:rPr>
          <w:rFonts w:ascii="Times New Roman" w:hAnsi="Times New Roman" w:cs="Times New Roman"/>
          <w:sz w:val="24"/>
          <w:szCs w:val="24"/>
        </w:rPr>
        <w:t>of modernity. Nevertheless with this rebellion came imitation</w:t>
      </w:r>
      <w:r w:rsidR="00A973A6">
        <w:rPr>
          <w:rFonts w:ascii="Times New Roman" w:hAnsi="Times New Roman" w:cs="Times New Roman"/>
          <w:sz w:val="24"/>
          <w:szCs w:val="24"/>
        </w:rPr>
        <w:t>:</w:t>
      </w:r>
      <w:r w:rsidR="00016213">
        <w:rPr>
          <w:rFonts w:ascii="Times New Roman" w:hAnsi="Times New Roman" w:cs="Times New Roman"/>
          <w:sz w:val="24"/>
          <w:szCs w:val="24"/>
        </w:rPr>
        <w:t xml:space="preserve"> </w:t>
      </w:r>
    </w:p>
    <w:p w14:paraId="14D55D39" w14:textId="77777777" w:rsidR="00016213" w:rsidRDefault="00B53CE7" w:rsidP="00A0679E">
      <w:pPr>
        <w:spacing w:line="480" w:lineRule="auto"/>
        <w:ind w:left="720"/>
        <w:rPr>
          <w:rFonts w:ascii="Times New Roman" w:hAnsi="Times New Roman" w:cs="Times New Roman"/>
          <w:sz w:val="24"/>
          <w:szCs w:val="24"/>
        </w:rPr>
      </w:pPr>
      <w:r w:rsidRPr="00B53CE7">
        <w:rPr>
          <w:rFonts w:ascii="Times New Roman" w:hAnsi="Times New Roman" w:cs="Times New Roman"/>
          <w:sz w:val="24"/>
          <w:szCs w:val="24"/>
        </w:rPr>
        <w:t xml:space="preserve">The idea of modernity, even if it depends on the capacity of a given society to impose it more than on a supposedly objective criterion of quality, </w:t>
      </w:r>
      <w:r w:rsidR="005B79FA">
        <w:rPr>
          <w:rFonts w:ascii="Times New Roman" w:hAnsi="Times New Roman" w:cs="Times New Roman"/>
          <w:sz w:val="24"/>
          <w:szCs w:val="24"/>
        </w:rPr>
        <w:t>does not fail</w:t>
      </w:r>
      <w:r w:rsidRPr="00B53CE7">
        <w:rPr>
          <w:rFonts w:ascii="Times New Roman" w:hAnsi="Times New Roman" w:cs="Times New Roman"/>
          <w:sz w:val="24"/>
          <w:szCs w:val="24"/>
        </w:rPr>
        <w:t xml:space="preserve"> to provoke in practice a conclusive positive answer: France dictates European l</w:t>
      </w:r>
      <w:r w:rsidR="00A0679E">
        <w:rPr>
          <w:rFonts w:ascii="Times New Roman" w:hAnsi="Times New Roman" w:cs="Times New Roman"/>
          <w:sz w:val="24"/>
          <w:szCs w:val="24"/>
        </w:rPr>
        <w:t>iterary styles for centuries, a</w:t>
      </w:r>
      <w:r w:rsidRPr="00B53CE7">
        <w:rPr>
          <w:rFonts w:ascii="Times New Roman" w:hAnsi="Times New Roman" w:cs="Times New Roman"/>
          <w:sz w:val="24"/>
          <w:szCs w:val="24"/>
        </w:rPr>
        <w:t>nd the Spaniards evidently accept that judgment in a certain way by imitating the writers on the other side of the Pyrenees, even if they simultaneously rebel against them.</w:t>
      </w:r>
      <w:r w:rsidR="00676903">
        <w:rPr>
          <w:rFonts w:ascii="Times New Roman" w:hAnsi="Times New Roman" w:cs="Times New Roman"/>
          <w:sz w:val="24"/>
          <w:szCs w:val="24"/>
        </w:rPr>
        <w:t xml:space="preserve">” </w:t>
      </w:r>
      <w:r w:rsidR="002E49C5">
        <w:rPr>
          <w:rFonts w:ascii="Times New Roman" w:hAnsi="Times New Roman" w:cs="Times New Roman"/>
          <w:sz w:val="24"/>
          <w:szCs w:val="24"/>
        </w:rPr>
        <w:fldChar w:fldCharType="begin"/>
      </w:r>
      <w:r w:rsidR="002E49C5">
        <w:rPr>
          <w:rFonts w:ascii="Times New Roman" w:hAnsi="Times New Roman" w:cs="Times New Roman"/>
          <w:sz w:val="24"/>
          <w:szCs w:val="24"/>
        </w:rPr>
        <w:instrText xml:space="preserve"> ADDIN EN.CITE &lt;EndNote&gt;&lt;Cite ExcludeAuth="1"&gt;&lt;Author&gt;Torrecilla&lt;/Author&gt;&lt;Year&gt;1996&lt;/Year&gt;&lt;RecNum&gt;164&lt;/RecNum&gt;&lt;Pages&gt;21&lt;/Pages&gt;&lt;DisplayText&gt;(21)&lt;/DisplayText&gt;&lt;record&gt;&lt;rec-number&gt;164&lt;/rec-number&gt;&lt;foreign-keys&gt;&lt;key app="EN" db-id="5xstxsde6rdp5yexss8vfsa6zwr5fd5z52vs" timestamp="1486235126"&gt;164&lt;/key&gt;&lt;/foreign-keys&gt;&lt;ref-type name="Book"&gt;6&lt;/ref-type&gt;&lt;contributors&gt;&lt;authors&gt;&lt;author&gt;Torrecilla, Jesús&lt;/author&gt;&lt;/authors&gt;&lt;/contributors&gt;&lt;titles&gt;&lt;title&gt;La imitación colectiva; modernidad vs. autencidad en la literatura española&lt;/title&gt;&lt;/titles&gt;&lt;dates&gt;&lt;year&gt;1996&lt;/year&gt;&lt;/dates&gt;&lt;pub-location&gt;Madrid&lt;/pub-location&gt;&lt;publisher&gt;Gredos&lt;/publisher&gt;&lt;urls&gt;&lt;/urls&gt;&lt;/record&gt;&lt;/Cite&gt;&lt;/EndNote&gt;</w:instrText>
      </w:r>
      <w:r w:rsidR="002E49C5">
        <w:rPr>
          <w:rFonts w:ascii="Times New Roman" w:hAnsi="Times New Roman" w:cs="Times New Roman"/>
          <w:sz w:val="24"/>
          <w:szCs w:val="24"/>
        </w:rPr>
        <w:fldChar w:fldCharType="separate"/>
      </w:r>
      <w:r w:rsidR="002E49C5">
        <w:rPr>
          <w:rFonts w:ascii="Times New Roman" w:hAnsi="Times New Roman" w:cs="Times New Roman"/>
          <w:noProof/>
          <w:sz w:val="24"/>
          <w:szCs w:val="24"/>
        </w:rPr>
        <w:t>(21)</w:t>
      </w:r>
      <w:r w:rsidR="002E49C5">
        <w:rPr>
          <w:rFonts w:ascii="Times New Roman" w:hAnsi="Times New Roman" w:cs="Times New Roman"/>
          <w:sz w:val="24"/>
          <w:szCs w:val="24"/>
        </w:rPr>
        <w:fldChar w:fldCharType="end"/>
      </w:r>
      <w:r w:rsidR="002E49C5">
        <w:rPr>
          <w:rStyle w:val="FootnoteReference"/>
          <w:rFonts w:ascii="Times New Roman" w:hAnsi="Times New Roman" w:cs="Times New Roman"/>
          <w:sz w:val="24"/>
          <w:szCs w:val="24"/>
        </w:rPr>
        <w:footnoteReference w:id="174"/>
      </w:r>
    </w:p>
    <w:p w14:paraId="43C151A2" w14:textId="0FF45F56" w:rsidR="00174153" w:rsidRDefault="00F901E9" w:rsidP="00016213">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admiration </w:t>
      </w:r>
      <w:r w:rsidR="0060282F">
        <w:rPr>
          <w:rFonts w:ascii="Times New Roman" w:hAnsi="Times New Roman" w:cs="Times New Roman"/>
          <w:sz w:val="24"/>
          <w:szCs w:val="24"/>
        </w:rPr>
        <w:t>for imitating foreign writers filtered down</w:t>
      </w:r>
      <w:r>
        <w:rPr>
          <w:rFonts w:ascii="Times New Roman" w:hAnsi="Times New Roman" w:cs="Times New Roman"/>
          <w:sz w:val="24"/>
          <w:szCs w:val="24"/>
        </w:rPr>
        <w:t>, in the case of Spain, in the form of gallicisms and writings wit</w:t>
      </w:r>
      <w:r w:rsidR="00EE76E4">
        <w:rPr>
          <w:rFonts w:ascii="Times New Roman" w:hAnsi="Times New Roman" w:cs="Times New Roman"/>
          <w:sz w:val="24"/>
          <w:szCs w:val="24"/>
        </w:rPr>
        <w:t xml:space="preserve">h French syntax, much like those </w:t>
      </w:r>
      <w:r>
        <w:rPr>
          <w:rFonts w:ascii="Times New Roman" w:hAnsi="Times New Roman" w:cs="Times New Roman"/>
          <w:sz w:val="24"/>
          <w:szCs w:val="24"/>
        </w:rPr>
        <w:t>Hartzenbusch</w:t>
      </w:r>
      <w:r w:rsidR="00D85B7A">
        <w:rPr>
          <w:rFonts w:ascii="Times New Roman" w:hAnsi="Times New Roman" w:cs="Times New Roman"/>
          <w:sz w:val="24"/>
          <w:szCs w:val="24"/>
        </w:rPr>
        <w:fldChar w:fldCharType="begin"/>
      </w:r>
      <w:r w:rsidR="00D85B7A">
        <w:instrText xml:space="preserve"> XE "</w:instrText>
      </w:r>
      <w:r w:rsidR="00D85B7A">
        <w:rPr>
          <w:rFonts w:ascii="Times New Roman" w:hAnsi="Times New Roman" w:cs="Times New Roman"/>
          <w:sz w:val="24"/>
          <w:szCs w:val="24"/>
        </w:rPr>
        <w:instrText>Hartzenbusch, Juan Eugenio</w:instrText>
      </w:r>
      <w:r w:rsidR="00D85B7A">
        <w:instrText xml:space="preserve">" \b </w:instrText>
      </w:r>
      <w:r w:rsidR="00D85B7A">
        <w:rPr>
          <w:rFonts w:ascii="Times New Roman" w:hAnsi="Times New Roman" w:cs="Times New Roman"/>
          <w:sz w:val="24"/>
          <w:szCs w:val="24"/>
        </w:rPr>
        <w:fldChar w:fldCharType="end"/>
      </w:r>
      <w:r>
        <w:rPr>
          <w:rFonts w:ascii="Times New Roman" w:hAnsi="Times New Roman" w:cs="Times New Roman"/>
          <w:sz w:val="24"/>
          <w:szCs w:val="24"/>
        </w:rPr>
        <w:t xml:space="preserve"> depicted earlier.</w:t>
      </w:r>
      <w:r w:rsidR="004047FF">
        <w:rPr>
          <w:rFonts w:ascii="Times New Roman" w:hAnsi="Times New Roman" w:cs="Times New Roman"/>
          <w:sz w:val="24"/>
          <w:szCs w:val="24"/>
        </w:rPr>
        <w:t xml:space="preserve">  </w:t>
      </w:r>
      <w:r w:rsidR="00EE76E4">
        <w:rPr>
          <w:rFonts w:ascii="Times New Roman" w:hAnsi="Times New Roman" w:cs="Times New Roman"/>
          <w:sz w:val="24"/>
          <w:szCs w:val="24"/>
        </w:rPr>
        <w:t>Yet</w:t>
      </w:r>
      <w:r>
        <w:rPr>
          <w:rFonts w:ascii="Times New Roman" w:hAnsi="Times New Roman" w:cs="Times New Roman"/>
          <w:sz w:val="24"/>
          <w:szCs w:val="24"/>
        </w:rPr>
        <w:t xml:space="preserve">, Spain already had some history with French modes of writing. </w:t>
      </w:r>
      <w:r w:rsidR="004047FF">
        <w:rPr>
          <w:rFonts w:ascii="Times New Roman" w:hAnsi="Times New Roman" w:cs="Times New Roman"/>
          <w:sz w:val="24"/>
          <w:szCs w:val="24"/>
        </w:rPr>
        <w:t xml:space="preserve">According to Emma Martinell </w:t>
      </w:r>
      <w:r w:rsidR="004047FF">
        <w:rPr>
          <w:rFonts w:ascii="Times New Roman" w:hAnsi="Times New Roman" w:cs="Times New Roman"/>
          <w:sz w:val="24"/>
          <w:szCs w:val="24"/>
        </w:rPr>
        <w:lastRenderedPageBreak/>
        <w:t>Gifre, many of the Gallicisms introduced in Spain during the 18</w:t>
      </w:r>
      <w:r w:rsidR="004047FF" w:rsidRPr="00D41851">
        <w:rPr>
          <w:rFonts w:ascii="Times New Roman" w:hAnsi="Times New Roman" w:cs="Times New Roman"/>
          <w:sz w:val="24"/>
          <w:szCs w:val="24"/>
          <w:vertAlign w:val="superscript"/>
        </w:rPr>
        <w:t>th</w:t>
      </w:r>
      <w:r w:rsidR="004047FF">
        <w:rPr>
          <w:rFonts w:ascii="Times New Roman" w:hAnsi="Times New Roman" w:cs="Times New Roman"/>
          <w:sz w:val="24"/>
          <w:szCs w:val="24"/>
        </w:rPr>
        <w:t xml:space="preserve"> century have both political and historical implications, namely the Bourbon monarch in Spain and its francized court, the appeal of excursions to France, and more importantly the inundation of French works and models as well as their influence on Spanish theater </w:t>
      </w:r>
      <w:r w:rsidR="004047FF">
        <w:rPr>
          <w:rFonts w:ascii="Times New Roman" w:hAnsi="Times New Roman" w:cs="Times New Roman"/>
          <w:sz w:val="24"/>
          <w:szCs w:val="24"/>
        </w:rPr>
        <w:fldChar w:fldCharType="begin"/>
      </w:r>
      <w:r w:rsidR="00AD016A">
        <w:rPr>
          <w:rFonts w:ascii="Times New Roman" w:hAnsi="Times New Roman" w:cs="Times New Roman"/>
          <w:sz w:val="24"/>
          <w:szCs w:val="24"/>
        </w:rPr>
        <w:instrText xml:space="preserve"> ADDIN EN.CITE &lt;EndNote&gt;&lt;Cite ExcludeAuth="1"&gt;&lt;Author&gt;Gifre&lt;/Author&gt;&lt;Year&gt;1984&lt;/Year&gt;&lt;RecNum&gt;147&lt;/RecNum&gt;&lt;Pages&gt;104-105&lt;/Pages&gt;&lt;DisplayText&gt;(104-5)&lt;/DisplayText&gt;&lt;record&gt;&lt;rec-number&gt;147&lt;/rec-number&gt;&lt;foreign-keys&gt;&lt;key app="EN" db-id="5xstxsde6rdp5yexss8vfsa6zwr5fd5z52vs" timestamp="1480997691"&gt;147&lt;/key&gt;&lt;/foreign-keys&gt;&lt;ref-type name="Journal Article"&gt;17&lt;/ref-type&gt;&lt;contributors&gt;&lt;authors&gt;&lt;author&gt;Gifre, Emma Martinell&lt;/author&gt;&lt;/authors&gt;&lt;/contributors&gt;&lt;titles&gt;&lt;title&gt;Posturas adoptadas ante los galicismos introducidos en el castellano en el siglo XVIII&lt;/title&gt;&lt;secondary-title&gt;Revista de Filología de la Universidad de la Laguna&lt;/secondary-title&gt;&lt;/titles&gt;&lt;periodical&gt;&lt;full-title&gt;Revista de Filología de la Universidad de la Laguna&lt;/full-title&gt;&lt;/periodical&gt;&lt;pages&gt;101-128&lt;/pages&gt;&lt;number&gt;3&lt;/number&gt;&lt;dates&gt;&lt;year&gt;1984&lt;/year&gt;&lt;/dates&gt;&lt;urls&gt;&lt;/urls&gt;&lt;/record&gt;&lt;/Cite&gt;&lt;/EndNote&gt;</w:instrText>
      </w:r>
      <w:r w:rsidR="004047FF">
        <w:rPr>
          <w:rFonts w:ascii="Times New Roman" w:hAnsi="Times New Roman" w:cs="Times New Roman"/>
          <w:sz w:val="24"/>
          <w:szCs w:val="24"/>
        </w:rPr>
        <w:fldChar w:fldCharType="separate"/>
      </w:r>
      <w:r w:rsidR="00AD016A">
        <w:rPr>
          <w:rFonts w:ascii="Times New Roman" w:hAnsi="Times New Roman" w:cs="Times New Roman"/>
          <w:noProof/>
          <w:sz w:val="24"/>
          <w:szCs w:val="24"/>
        </w:rPr>
        <w:t>(104-5)</w:t>
      </w:r>
      <w:r w:rsidR="004047FF">
        <w:rPr>
          <w:rFonts w:ascii="Times New Roman" w:hAnsi="Times New Roman" w:cs="Times New Roman"/>
          <w:sz w:val="24"/>
          <w:szCs w:val="24"/>
        </w:rPr>
        <w:fldChar w:fldCharType="end"/>
      </w:r>
      <w:r w:rsidR="004047FF">
        <w:rPr>
          <w:rFonts w:ascii="Times New Roman" w:hAnsi="Times New Roman" w:cs="Times New Roman"/>
          <w:sz w:val="24"/>
          <w:szCs w:val="24"/>
        </w:rPr>
        <w:t xml:space="preserve">. </w:t>
      </w:r>
    </w:p>
    <w:p w14:paraId="58661F4F" w14:textId="1973F713" w:rsidR="004047FF" w:rsidRDefault="00FB3C36" w:rsidP="00174153">
      <w:pPr>
        <w:spacing w:line="480" w:lineRule="auto"/>
        <w:ind w:firstLine="720"/>
        <w:rPr>
          <w:rFonts w:ascii="Times New Roman" w:hAnsi="Times New Roman" w:cs="Times New Roman"/>
          <w:sz w:val="24"/>
          <w:szCs w:val="24"/>
        </w:rPr>
      </w:pPr>
      <w:r>
        <w:rPr>
          <w:rFonts w:ascii="Times New Roman" w:hAnsi="Times New Roman" w:cs="Times New Roman"/>
          <w:sz w:val="24"/>
          <w:szCs w:val="24"/>
        </w:rPr>
        <w:t>Aguilera criticizes a deluge of</w:t>
      </w:r>
      <w:r w:rsidR="004047FF">
        <w:rPr>
          <w:rFonts w:ascii="Times New Roman" w:hAnsi="Times New Roman" w:cs="Times New Roman"/>
          <w:sz w:val="24"/>
          <w:szCs w:val="24"/>
        </w:rPr>
        <w:t xml:space="preserve"> </w:t>
      </w:r>
      <w:r w:rsidR="00174153">
        <w:rPr>
          <w:rFonts w:ascii="Times New Roman" w:hAnsi="Times New Roman" w:cs="Times New Roman"/>
          <w:sz w:val="24"/>
          <w:szCs w:val="24"/>
        </w:rPr>
        <w:t xml:space="preserve">theatrical </w:t>
      </w:r>
      <w:r w:rsidR="004047FF">
        <w:rPr>
          <w:rFonts w:ascii="Times New Roman" w:hAnsi="Times New Roman" w:cs="Times New Roman"/>
          <w:sz w:val="24"/>
          <w:szCs w:val="24"/>
        </w:rPr>
        <w:t>works in the short st</w:t>
      </w:r>
      <w:r w:rsidR="00174153">
        <w:rPr>
          <w:rFonts w:ascii="Times New Roman" w:hAnsi="Times New Roman" w:cs="Times New Roman"/>
          <w:sz w:val="24"/>
          <w:szCs w:val="24"/>
        </w:rPr>
        <w:t>ory “Hacer de tripas corazón”</w:t>
      </w:r>
      <w:r w:rsidR="009A76E7">
        <w:rPr>
          <w:rFonts w:ascii="Times New Roman" w:hAnsi="Times New Roman" w:cs="Times New Roman"/>
          <w:sz w:val="24"/>
          <w:szCs w:val="24"/>
        </w:rPr>
        <w:t xml:space="preserve"> which takes place in the 1850s and</w:t>
      </w:r>
      <w:r w:rsidR="00174153">
        <w:rPr>
          <w:rFonts w:ascii="Times New Roman" w:hAnsi="Times New Roman" w:cs="Times New Roman"/>
          <w:sz w:val="24"/>
          <w:szCs w:val="24"/>
        </w:rPr>
        <w:t xml:space="preserve"> where the theater </w:t>
      </w:r>
      <w:r w:rsidR="00174153" w:rsidRPr="00174153">
        <w:rPr>
          <w:rFonts w:ascii="Times New Roman" w:hAnsi="Times New Roman" w:cs="Times New Roman"/>
          <w:i/>
          <w:sz w:val="24"/>
          <w:szCs w:val="24"/>
        </w:rPr>
        <w:t>El Circo</w:t>
      </w:r>
      <w:r w:rsidR="00174153">
        <w:rPr>
          <w:rFonts w:ascii="Times New Roman" w:hAnsi="Times New Roman" w:cs="Times New Roman"/>
          <w:sz w:val="24"/>
          <w:szCs w:val="24"/>
        </w:rPr>
        <w:t xml:space="preserve"> </w:t>
      </w:r>
      <w:r w:rsidR="000D7EF4">
        <w:rPr>
          <w:rFonts w:ascii="Times New Roman" w:hAnsi="Times New Roman" w:cs="Times New Roman"/>
          <w:sz w:val="24"/>
          <w:szCs w:val="24"/>
        </w:rPr>
        <w:t>is the focus.</w:t>
      </w:r>
      <w:r w:rsidR="000D7EF4">
        <w:rPr>
          <w:rStyle w:val="FootnoteReference"/>
          <w:rFonts w:ascii="Times New Roman" w:hAnsi="Times New Roman" w:cs="Times New Roman"/>
          <w:sz w:val="24"/>
          <w:szCs w:val="24"/>
        </w:rPr>
        <w:footnoteReference w:id="175"/>
      </w:r>
      <w:r w:rsidR="00C178B8">
        <w:rPr>
          <w:rFonts w:ascii="Times New Roman" w:hAnsi="Times New Roman" w:cs="Times New Roman"/>
          <w:sz w:val="24"/>
          <w:szCs w:val="24"/>
        </w:rPr>
        <w:t xml:space="preserve"> </w:t>
      </w:r>
      <w:r w:rsidR="008F5154">
        <w:rPr>
          <w:rFonts w:ascii="Times New Roman" w:hAnsi="Times New Roman" w:cs="Times New Roman"/>
          <w:sz w:val="24"/>
          <w:szCs w:val="24"/>
        </w:rPr>
        <w:t xml:space="preserve">Although Aguilera makes no direct mention of the fact, </w:t>
      </w:r>
      <w:r w:rsidR="008F5154" w:rsidRPr="008F5154">
        <w:rPr>
          <w:rFonts w:ascii="Times New Roman" w:hAnsi="Times New Roman" w:cs="Times New Roman"/>
          <w:i/>
          <w:sz w:val="24"/>
          <w:szCs w:val="24"/>
        </w:rPr>
        <w:t>El Circo</w:t>
      </w:r>
      <w:r w:rsidR="008F5154">
        <w:rPr>
          <w:rFonts w:ascii="Times New Roman" w:hAnsi="Times New Roman" w:cs="Times New Roman"/>
          <w:sz w:val="24"/>
          <w:szCs w:val="24"/>
        </w:rPr>
        <w:t xml:space="preserve"> entered bankruptcy during the years the story takes place. At the same time, the beginning of the story alludes to </w:t>
      </w:r>
      <w:r w:rsidR="00AC4AB4">
        <w:rPr>
          <w:rFonts w:ascii="Times New Roman" w:hAnsi="Times New Roman" w:cs="Times New Roman"/>
          <w:sz w:val="24"/>
          <w:szCs w:val="24"/>
        </w:rPr>
        <w:t>both the troubled times and causes that perhaps led up to the theater’s closing.</w:t>
      </w:r>
    </w:p>
    <w:p w14:paraId="191F6E6B" w14:textId="25A4B43C" w:rsidR="00EE595D" w:rsidRDefault="008C02C2" w:rsidP="008C02C2">
      <w:pPr>
        <w:spacing w:line="480" w:lineRule="auto"/>
        <w:ind w:left="720"/>
        <w:rPr>
          <w:rFonts w:ascii="Times New Roman" w:hAnsi="Times New Roman" w:cs="Times New Roman"/>
          <w:sz w:val="24"/>
          <w:szCs w:val="24"/>
        </w:rPr>
      </w:pPr>
      <w:r w:rsidRPr="008C02C2">
        <w:rPr>
          <w:rFonts w:ascii="Times New Roman" w:hAnsi="Times New Roman" w:cs="Times New Roman"/>
          <w:sz w:val="24"/>
          <w:szCs w:val="24"/>
        </w:rPr>
        <w:t>The year of grace of 18</w:t>
      </w:r>
      <w:r w:rsidR="007852B5">
        <w:rPr>
          <w:rFonts w:ascii="Times New Roman" w:hAnsi="Times New Roman" w:cs="Times New Roman"/>
          <w:sz w:val="24"/>
          <w:szCs w:val="24"/>
        </w:rPr>
        <w:t>5</w:t>
      </w:r>
      <w:r w:rsidRPr="008C02C2">
        <w:rPr>
          <w:rFonts w:ascii="Times New Roman" w:hAnsi="Times New Roman" w:cs="Times New Roman"/>
          <w:sz w:val="24"/>
          <w:szCs w:val="24"/>
        </w:rPr>
        <w:t xml:space="preserve">... had begun under unflattering auspices for the theaters of verse </w:t>
      </w:r>
      <w:r w:rsidR="007852B5">
        <w:rPr>
          <w:rFonts w:ascii="Times New Roman" w:hAnsi="Times New Roman" w:cs="Times New Roman"/>
          <w:sz w:val="24"/>
          <w:szCs w:val="24"/>
        </w:rPr>
        <w:t>in</w:t>
      </w:r>
      <w:r w:rsidRPr="008C02C2">
        <w:rPr>
          <w:rFonts w:ascii="Times New Roman" w:hAnsi="Times New Roman" w:cs="Times New Roman"/>
          <w:sz w:val="24"/>
          <w:szCs w:val="24"/>
        </w:rPr>
        <w:t xml:space="preserve"> Madrid, which, </w:t>
      </w:r>
      <w:r w:rsidR="007852B5">
        <w:rPr>
          <w:rFonts w:ascii="Times New Roman" w:hAnsi="Times New Roman" w:cs="Times New Roman"/>
          <w:sz w:val="24"/>
          <w:szCs w:val="24"/>
        </w:rPr>
        <w:t>due to</w:t>
      </w:r>
      <w:r w:rsidRPr="008C02C2">
        <w:rPr>
          <w:rFonts w:ascii="Times New Roman" w:hAnsi="Times New Roman" w:cs="Times New Roman"/>
          <w:sz w:val="24"/>
          <w:szCs w:val="24"/>
        </w:rPr>
        <w:t xml:space="preserve"> </w:t>
      </w:r>
      <w:r w:rsidR="00B718AA">
        <w:rPr>
          <w:rFonts w:ascii="Times New Roman" w:hAnsi="Times New Roman" w:cs="Times New Roman"/>
          <w:sz w:val="24"/>
          <w:szCs w:val="24"/>
        </w:rPr>
        <w:t>a portion of irrelevant circumstances</w:t>
      </w:r>
      <w:r w:rsidRPr="008C02C2">
        <w:rPr>
          <w:rFonts w:ascii="Times New Roman" w:hAnsi="Times New Roman" w:cs="Times New Roman"/>
          <w:sz w:val="24"/>
          <w:szCs w:val="24"/>
        </w:rPr>
        <w:t xml:space="preserve">, did not succeed in attracting the public, at that time </w:t>
      </w:r>
      <w:r w:rsidR="00B718AA">
        <w:rPr>
          <w:rFonts w:ascii="Times New Roman" w:hAnsi="Times New Roman" w:cs="Times New Roman"/>
          <w:sz w:val="24"/>
          <w:szCs w:val="24"/>
        </w:rPr>
        <w:t xml:space="preserve">too </w:t>
      </w:r>
      <w:r w:rsidRPr="008C02C2">
        <w:rPr>
          <w:rFonts w:ascii="Times New Roman" w:hAnsi="Times New Roman" w:cs="Times New Roman"/>
          <w:sz w:val="24"/>
          <w:szCs w:val="24"/>
        </w:rPr>
        <w:t xml:space="preserve">recalcitrant </w:t>
      </w:r>
      <w:r w:rsidR="00641406">
        <w:rPr>
          <w:rFonts w:ascii="Times New Roman" w:hAnsi="Times New Roman" w:cs="Times New Roman"/>
          <w:sz w:val="24"/>
          <w:szCs w:val="24"/>
        </w:rPr>
        <w:t>for these</w:t>
      </w:r>
      <w:r w:rsidRPr="008C02C2">
        <w:rPr>
          <w:rFonts w:ascii="Times New Roman" w:hAnsi="Times New Roman" w:cs="Times New Roman"/>
          <w:sz w:val="24"/>
          <w:szCs w:val="24"/>
        </w:rPr>
        <w:t xml:space="preserve"> kind</w:t>
      </w:r>
      <w:r w:rsidR="00641406">
        <w:rPr>
          <w:rFonts w:ascii="Times New Roman" w:hAnsi="Times New Roman" w:cs="Times New Roman"/>
          <w:sz w:val="24"/>
          <w:szCs w:val="24"/>
        </w:rPr>
        <w:t xml:space="preserve">s of shows. And, </w:t>
      </w:r>
      <w:r w:rsidRPr="008C02C2">
        <w:rPr>
          <w:rFonts w:ascii="Times New Roman" w:hAnsi="Times New Roman" w:cs="Times New Roman"/>
          <w:sz w:val="24"/>
          <w:szCs w:val="24"/>
        </w:rPr>
        <w:t>in that year, according to the exact statisti</w:t>
      </w:r>
      <w:r w:rsidR="00641406">
        <w:rPr>
          <w:rFonts w:ascii="Times New Roman" w:hAnsi="Times New Roman" w:cs="Times New Roman"/>
          <w:sz w:val="24"/>
          <w:szCs w:val="24"/>
        </w:rPr>
        <w:t>c</w:t>
      </w:r>
      <w:r w:rsidRPr="008C02C2">
        <w:rPr>
          <w:rFonts w:ascii="Times New Roman" w:hAnsi="Times New Roman" w:cs="Times New Roman"/>
          <w:sz w:val="24"/>
          <w:szCs w:val="24"/>
        </w:rPr>
        <w:t xml:space="preserve"> that </w:t>
      </w:r>
      <w:r w:rsidR="00641406" w:rsidRPr="008C02C2">
        <w:rPr>
          <w:rFonts w:ascii="Times New Roman" w:hAnsi="Times New Roman" w:cs="Times New Roman"/>
          <w:sz w:val="24"/>
          <w:szCs w:val="24"/>
        </w:rPr>
        <w:t xml:space="preserve">many newspapers of the capital </w:t>
      </w:r>
      <w:r w:rsidR="00641406">
        <w:rPr>
          <w:rFonts w:ascii="Times New Roman" w:hAnsi="Times New Roman" w:cs="Times New Roman"/>
          <w:sz w:val="24"/>
          <w:szCs w:val="24"/>
        </w:rPr>
        <w:t>inserted aftewards</w:t>
      </w:r>
      <w:r w:rsidRPr="008C02C2">
        <w:rPr>
          <w:rFonts w:ascii="Times New Roman" w:hAnsi="Times New Roman" w:cs="Times New Roman"/>
          <w:sz w:val="24"/>
          <w:szCs w:val="24"/>
        </w:rPr>
        <w:t xml:space="preserve">, there was a terrible flood of productions, </w:t>
      </w:r>
      <w:r w:rsidR="00641406">
        <w:rPr>
          <w:rFonts w:ascii="Times New Roman" w:hAnsi="Times New Roman" w:cs="Times New Roman"/>
          <w:sz w:val="24"/>
          <w:szCs w:val="24"/>
        </w:rPr>
        <w:t xml:space="preserve">some </w:t>
      </w:r>
      <w:r w:rsidR="00641406" w:rsidRPr="00641406">
        <w:rPr>
          <w:rFonts w:ascii="Times New Roman" w:hAnsi="Times New Roman" w:cs="Times New Roman"/>
          <w:i/>
          <w:sz w:val="24"/>
          <w:szCs w:val="24"/>
        </w:rPr>
        <w:t>original</w:t>
      </w:r>
      <w:r w:rsidRPr="008C02C2">
        <w:rPr>
          <w:rFonts w:ascii="Times New Roman" w:hAnsi="Times New Roman" w:cs="Times New Roman"/>
          <w:sz w:val="24"/>
          <w:szCs w:val="24"/>
        </w:rPr>
        <w:t xml:space="preserve">, perhaps because they </w:t>
      </w:r>
      <w:r w:rsidR="00641406">
        <w:rPr>
          <w:rFonts w:ascii="Times New Roman" w:hAnsi="Times New Roman" w:cs="Times New Roman"/>
          <w:sz w:val="24"/>
          <w:szCs w:val="24"/>
        </w:rPr>
        <w:t>had no known origin</w:t>
      </w:r>
      <w:r w:rsidRPr="008C02C2">
        <w:rPr>
          <w:rFonts w:ascii="Times New Roman" w:hAnsi="Times New Roman" w:cs="Times New Roman"/>
          <w:sz w:val="24"/>
          <w:szCs w:val="24"/>
        </w:rPr>
        <w:t xml:space="preserve">, and </w:t>
      </w:r>
      <w:r w:rsidR="00641406">
        <w:rPr>
          <w:rFonts w:ascii="Times New Roman" w:hAnsi="Times New Roman" w:cs="Times New Roman"/>
          <w:sz w:val="24"/>
          <w:szCs w:val="24"/>
        </w:rPr>
        <w:t>t</w:t>
      </w:r>
      <w:r w:rsidRPr="008C02C2">
        <w:rPr>
          <w:rFonts w:ascii="Times New Roman" w:hAnsi="Times New Roman" w:cs="Times New Roman"/>
          <w:sz w:val="24"/>
          <w:szCs w:val="24"/>
        </w:rPr>
        <w:t>he others</w:t>
      </w:r>
      <w:r w:rsidR="00641406">
        <w:rPr>
          <w:rFonts w:ascii="Times New Roman" w:hAnsi="Times New Roman" w:cs="Times New Roman"/>
          <w:sz w:val="24"/>
          <w:szCs w:val="24"/>
        </w:rPr>
        <w:t xml:space="preserve"> </w:t>
      </w:r>
      <w:r w:rsidR="00641406" w:rsidRPr="00641406">
        <w:rPr>
          <w:rFonts w:ascii="Times New Roman" w:hAnsi="Times New Roman" w:cs="Times New Roman"/>
          <w:i/>
          <w:sz w:val="24"/>
          <w:szCs w:val="24"/>
        </w:rPr>
        <w:t>translated</w:t>
      </w:r>
      <w:r w:rsidRPr="008C02C2">
        <w:rPr>
          <w:rFonts w:ascii="Times New Roman" w:hAnsi="Times New Roman" w:cs="Times New Roman"/>
          <w:sz w:val="24"/>
          <w:szCs w:val="24"/>
        </w:rPr>
        <w:t xml:space="preserve">, </w:t>
      </w:r>
      <w:r w:rsidR="00524147">
        <w:rPr>
          <w:rFonts w:ascii="Times New Roman" w:hAnsi="Times New Roman" w:cs="Times New Roman"/>
          <w:sz w:val="24"/>
          <w:szCs w:val="24"/>
        </w:rPr>
        <w:t xml:space="preserve">which is </w:t>
      </w:r>
      <w:r w:rsidRPr="008C02C2">
        <w:rPr>
          <w:rFonts w:ascii="Times New Roman" w:hAnsi="Times New Roman" w:cs="Times New Roman"/>
          <w:sz w:val="24"/>
          <w:szCs w:val="24"/>
        </w:rPr>
        <w:t xml:space="preserve">usually </w:t>
      </w:r>
      <w:r w:rsidR="00485844">
        <w:rPr>
          <w:rFonts w:ascii="Times New Roman" w:hAnsi="Times New Roman" w:cs="Times New Roman"/>
          <w:sz w:val="24"/>
          <w:szCs w:val="24"/>
        </w:rPr>
        <w:t>how one refers</w:t>
      </w:r>
      <w:r w:rsidR="00524147">
        <w:rPr>
          <w:rFonts w:ascii="Times New Roman" w:hAnsi="Times New Roman" w:cs="Times New Roman"/>
          <w:sz w:val="24"/>
          <w:szCs w:val="24"/>
        </w:rPr>
        <w:t xml:space="preserve"> h</w:t>
      </w:r>
      <w:r w:rsidRPr="008C02C2">
        <w:rPr>
          <w:rFonts w:ascii="Times New Roman" w:hAnsi="Times New Roman" w:cs="Times New Roman"/>
          <w:sz w:val="24"/>
          <w:szCs w:val="24"/>
        </w:rPr>
        <w:t xml:space="preserve">ere </w:t>
      </w:r>
      <w:r w:rsidR="00485844">
        <w:rPr>
          <w:rFonts w:ascii="Times New Roman" w:hAnsi="Times New Roman" w:cs="Times New Roman"/>
          <w:sz w:val="24"/>
          <w:szCs w:val="24"/>
        </w:rPr>
        <w:t xml:space="preserve">to </w:t>
      </w:r>
      <w:r w:rsidRPr="008C02C2">
        <w:rPr>
          <w:rFonts w:ascii="Times New Roman" w:hAnsi="Times New Roman" w:cs="Times New Roman"/>
          <w:sz w:val="24"/>
          <w:szCs w:val="24"/>
        </w:rPr>
        <w:t xml:space="preserve">the sinful occupation of </w:t>
      </w:r>
      <w:r w:rsidR="00524147" w:rsidRPr="008C02C2">
        <w:rPr>
          <w:rFonts w:ascii="Times New Roman" w:hAnsi="Times New Roman" w:cs="Times New Roman"/>
          <w:sz w:val="24"/>
          <w:szCs w:val="24"/>
        </w:rPr>
        <w:t>ruining</w:t>
      </w:r>
      <w:r w:rsidRPr="008C02C2">
        <w:rPr>
          <w:rFonts w:ascii="Times New Roman" w:hAnsi="Times New Roman" w:cs="Times New Roman"/>
          <w:sz w:val="24"/>
          <w:szCs w:val="24"/>
        </w:rPr>
        <w:t xml:space="preserve"> strange languages, causing tantrums and even</w:t>
      </w:r>
      <w:r w:rsidR="00192A88">
        <w:rPr>
          <w:rFonts w:ascii="Times New Roman" w:hAnsi="Times New Roman" w:cs="Times New Roman"/>
          <w:sz w:val="24"/>
          <w:szCs w:val="24"/>
        </w:rPr>
        <w:t xml:space="preserve"> just</w:t>
      </w:r>
      <w:r w:rsidRPr="008C02C2">
        <w:rPr>
          <w:rFonts w:ascii="Times New Roman" w:hAnsi="Times New Roman" w:cs="Times New Roman"/>
          <w:sz w:val="24"/>
          <w:szCs w:val="24"/>
        </w:rPr>
        <w:t xml:space="preserve"> </w:t>
      </w:r>
      <w:r w:rsidR="00485844">
        <w:rPr>
          <w:rFonts w:ascii="Times New Roman" w:hAnsi="Times New Roman" w:cs="Times New Roman"/>
          <w:sz w:val="24"/>
          <w:szCs w:val="24"/>
        </w:rPr>
        <w:t>capital</w:t>
      </w:r>
      <w:r w:rsidRPr="008C02C2">
        <w:rPr>
          <w:rFonts w:ascii="Times New Roman" w:hAnsi="Times New Roman" w:cs="Times New Roman"/>
          <w:sz w:val="24"/>
          <w:szCs w:val="24"/>
        </w:rPr>
        <w:t xml:space="preserve"> </w:t>
      </w:r>
      <w:r w:rsidR="00485844">
        <w:rPr>
          <w:rFonts w:ascii="Times New Roman" w:hAnsi="Times New Roman" w:cs="Times New Roman"/>
          <w:sz w:val="24"/>
          <w:szCs w:val="24"/>
        </w:rPr>
        <w:t>anxieties</w:t>
      </w:r>
      <w:r w:rsidRPr="008C02C2">
        <w:rPr>
          <w:rFonts w:ascii="Times New Roman" w:hAnsi="Times New Roman" w:cs="Times New Roman"/>
          <w:sz w:val="24"/>
          <w:szCs w:val="24"/>
        </w:rPr>
        <w:t>.</w:t>
      </w:r>
      <w:r w:rsidR="00485844">
        <w:rPr>
          <w:rStyle w:val="FootnoteReference"/>
          <w:rFonts w:ascii="Times New Roman" w:hAnsi="Times New Roman" w:cs="Times New Roman"/>
          <w:sz w:val="24"/>
          <w:szCs w:val="24"/>
        </w:rPr>
        <w:footnoteReference w:id="176"/>
      </w:r>
      <w:r w:rsidR="00485844">
        <w:rPr>
          <w:rFonts w:ascii="Times New Roman" w:hAnsi="Times New Roman" w:cs="Times New Roman"/>
          <w:sz w:val="24"/>
          <w:szCs w:val="24"/>
        </w:rPr>
        <w:t xml:space="preserve"> (</w:t>
      </w:r>
      <w:r w:rsidR="00485844" w:rsidRPr="00485844">
        <w:rPr>
          <w:rFonts w:ascii="Times New Roman" w:hAnsi="Times New Roman" w:cs="Times New Roman"/>
          <w:i/>
          <w:sz w:val="24"/>
          <w:szCs w:val="24"/>
        </w:rPr>
        <w:t>Proverbios</w:t>
      </w:r>
      <w:r w:rsidR="00485844">
        <w:rPr>
          <w:rFonts w:ascii="Times New Roman" w:hAnsi="Times New Roman" w:cs="Times New Roman"/>
          <w:sz w:val="24"/>
          <w:szCs w:val="24"/>
        </w:rPr>
        <w:t>, 117)</w:t>
      </w:r>
    </w:p>
    <w:p w14:paraId="15179557" w14:textId="4CD8FEAE" w:rsidR="00770A48" w:rsidRPr="00761C0B" w:rsidRDefault="00611C66" w:rsidP="00770A4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rest of the short story </w:t>
      </w:r>
      <w:r w:rsidR="00770A48">
        <w:rPr>
          <w:rFonts w:ascii="Times New Roman" w:hAnsi="Times New Roman" w:cs="Times New Roman"/>
          <w:sz w:val="24"/>
          <w:szCs w:val="24"/>
        </w:rPr>
        <w:t>deals with the sa</w:t>
      </w:r>
      <w:r w:rsidR="008E5DBF">
        <w:rPr>
          <w:rFonts w:ascii="Times New Roman" w:hAnsi="Times New Roman" w:cs="Times New Roman"/>
          <w:sz w:val="24"/>
          <w:szCs w:val="24"/>
        </w:rPr>
        <w:t xml:space="preserve">lvation necessary to </w:t>
      </w:r>
      <w:r w:rsidR="00471E8D">
        <w:rPr>
          <w:rFonts w:ascii="Times New Roman" w:hAnsi="Times New Roman" w:cs="Times New Roman"/>
          <w:sz w:val="24"/>
          <w:szCs w:val="24"/>
        </w:rPr>
        <w:t xml:space="preserve">free the theater company from its demise, an idea to be covered in the following chapter on </w:t>
      </w:r>
      <w:r w:rsidR="00471E8D" w:rsidRPr="00471E8D">
        <w:rPr>
          <w:rFonts w:ascii="Times New Roman" w:hAnsi="Times New Roman" w:cs="Times New Roman"/>
          <w:i/>
          <w:sz w:val="24"/>
          <w:szCs w:val="24"/>
        </w:rPr>
        <w:t>costumbrismo</w:t>
      </w:r>
      <w:r w:rsidR="00471E8D">
        <w:rPr>
          <w:rFonts w:ascii="Times New Roman" w:hAnsi="Times New Roman" w:cs="Times New Roman"/>
          <w:sz w:val="24"/>
          <w:szCs w:val="24"/>
        </w:rPr>
        <w:t xml:space="preserve">. </w:t>
      </w:r>
      <w:r>
        <w:rPr>
          <w:rFonts w:ascii="Times New Roman" w:hAnsi="Times New Roman" w:cs="Times New Roman"/>
          <w:sz w:val="24"/>
          <w:szCs w:val="24"/>
        </w:rPr>
        <w:t>For now, the citation</w:t>
      </w:r>
      <w:r w:rsidR="005C33CB">
        <w:rPr>
          <w:rFonts w:ascii="Times New Roman" w:hAnsi="Times New Roman" w:cs="Times New Roman"/>
          <w:sz w:val="24"/>
          <w:szCs w:val="24"/>
        </w:rPr>
        <w:t xml:space="preserve"> suffices </w:t>
      </w:r>
      <w:r>
        <w:rPr>
          <w:rFonts w:ascii="Times New Roman" w:hAnsi="Times New Roman" w:cs="Times New Roman"/>
          <w:sz w:val="24"/>
          <w:szCs w:val="24"/>
        </w:rPr>
        <w:t xml:space="preserve">to show to what degree such representations of translations and foreign productions influence the idea of modernity in </w:t>
      </w:r>
      <w:r>
        <w:rPr>
          <w:rFonts w:ascii="Times New Roman" w:hAnsi="Times New Roman" w:cs="Times New Roman"/>
          <w:i/>
          <w:sz w:val="24"/>
          <w:szCs w:val="24"/>
        </w:rPr>
        <w:t>Proverbios</w:t>
      </w:r>
      <w:r>
        <w:rPr>
          <w:rFonts w:ascii="Times New Roman" w:hAnsi="Times New Roman" w:cs="Times New Roman"/>
          <w:sz w:val="24"/>
          <w:szCs w:val="24"/>
        </w:rPr>
        <w:t xml:space="preserve">. It is here where I </w:t>
      </w:r>
      <w:r w:rsidR="006C054E">
        <w:rPr>
          <w:rFonts w:ascii="Times New Roman" w:hAnsi="Times New Roman" w:cs="Times New Roman"/>
          <w:sz w:val="24"/>
          <w:szCs w:val="24"/>
        </w:rPr>
        <w:t xml:space="preserve">challenge, or rather </w:t>
      </w:r>
      <w:r w:rsidR="007D77A1">
        <w:rPr>
          <w:rFonts w:ascii="Times New Roman" w:hAnsi="Times New Roman" w:cs="Times New Roman"/>
          <w:sz w:val="24"/>
          <w:szCs w:val="24"/>
        </w:rPr>
        <w:t xml:space="preserve">see in a new light, </w:t>
      </w:r>
      <w:r w:rsidR="0044706D">
        <w:rPr>
          <w:rFonts w:ascii="Times New Roman" w:hAnsi="Times New Roman" w:cs="Times New Roman"/>
          <w:sz w:val="24"/>
          <w:szCs w:val="24"/>
        </w:rPr>
        <w:t>Jesús Torrecilla’s idea that</w:t>
      </w:r>
      <w:r w:rsidR="0044706D" w:rsidRPr="00B53CE7">
        <w:rPr>
          <w:rFonts w:ascii="Times New Roman" w:hAnsi="Times New Roman" w:cs="Times New Roman"/>
          <w:sz w:val="24"/>
          <w:szCs w:val="24"/>
        </w:rPr>
        <w:t xml:space="preserve"> modernity</w:t>
      </w:r>
      <w:r w:rsidR="0044706D">
        <w:rPr>
          <w:rFonts w:ascii="Times New Roman" w:hAnsi="Times New Roman" w:cs="Times New Roman"/>
          <w:sz w:val="24"/>
          <w:szCs w:val="24"/>
        </w:rPr>
        <w:t xml:space="preserve"> is contingent upon the society’s capacity to “impose it” and Spain’s acceptance of this modernity by imposing it.</w:t>
      </w:r>
      <w:r w:rsidR="0044706D" w:rsidRPr="00B53CE7">
        <w:rPr>
          <w:rFonts w:ascii="Times New Roman" w:hAnsi="Times New Roman" w:cs="Times New Roman"/>
          <w:sz w:val="24"/>
          <w:szCs w:val="24"/>
        </w:rPr>
        <w:t xml:space="preserve"> </w:t>
      </w:r>
      <w:r w:rsidR="0044706D">
        <w:rPr>
          <w:rFonts w:ascii="Times New Roman" w:hAnsi="Times New Roman" w:cs="Times New Roman"/>
          <w:sz w:val="24"/>
          <w:szCs w:val="24"/>
        </w:rPr>
        <w:t xml:space="preserve">On the contrary, in </w:t>
      </w:r>
      <w:r w:rsidR="005A490C">
        <w:rPr>
          <w:rFonts w:ascii="Times New Roman" w:hAnsi="Times New Roman" w:cs="Times New Roman"/>
          <w:sz w:val="24"/>
          <w:szCs w:val="24"/>
        </w:rPr>
        <w:t>the case of Aguilera, modernity</w:t>
      </w:r>
      <w:r w:rsidR="00761C0B">
        <w:rPr>
          <w:rFonts w:ascii="Times New Roman" w:hAnsi="Times New Roman" w:cs="Times New Roman"/>
          <w:sz w:val="24"/>
          <w:szCs w:val="24"/>
        </w:rPr>
        <w:t xml:space="preserve"> encompasses</w:t>
      </w:r>
      <w:r w:rsidR="00BD5A9F">
        <w:rPr>
          <w:rFonts w:ascii="Times New Roman" w:hAnsi="Times New Roman" w:cs="Times New Roman"/>
          <w:sz w:val="24"/>
          <w:szCs w:val="24"/>
        </w:rPr>
        <w:t xml:space="preserve"> </w:t>
      </w:r>
      <w:r w:rsidR="00761C0B">
        <w:rPr>
          <w:rFonts w:ascii="Times New Roman" w:hAnsi="Times New Roman" w:cs="Times New Roman"/>
          <w:sz w:val="24"/>
          <w:szCs w:val="24"/>
        </w:rPr>
        <w:t>a</w:t>
      </w:r>
      <w:r w:rsidR="006757E8">
        <w:rPr>
          <w:rFonts w:ascii="Times New Roman" w:hAnsi="Times New Roman" w:cs="Times New Roman"/>
          <w:sz w:val="24"/>
          <w:szCs w:val="24"/>
        </w:rPr>
        <w:t xml:space="preserve"> reaction </w:t>
      </w:r>
      <w:r w:rsidR="002B43DF">
        <w:rPr>
          <w:rFonts w:ascii="Times New Roman" w:hAnsi="Times New Roman" w:cs="Times New Roman"/>
          <w:sz w:val="24"/>
          <w:szCs w:val="24"/>
        </w:rPr>
        <w:t>to foreign influence</w:t>
      </w:r>
      <w:r w:rsidR="003D3760">
        <w:rPr>
          <w:rFonts w:ascii="Times New Roman" w:hAnsi="Times New Roman" w:cs="Times New Roman"/>
          <w:sz w:val="24"/>
          <w:szCs w:val="24"/>
        </w:rPr>
        <w:t>s</w:t>
      </w:r>
      <w:r w:rsidR="002B43DF">
        <w:rPr>
          <w:rFonts w:ascii="Times New Roman" w:hAnsi="Times New Roman" w:cs="Times New Roman"/>
          <w:sz w:val="24"/>
          <w:szCs w:val="24"/>
        </w:rPr>
        <w:t xml:space="preserve"> </w:t>
      </w:r>
      <w:r w:rsidR="003D3760">
        <w:rPr>
          <w:rFonts w:ascii="Times New Roman" w:hAnsi="Times New Roman" w:cs="Times New Roman"/>
          <w:sz w:val="24"/>
          <w:szCs w:val="24"/>
        </w:rPr>
        <w:t>for the</w:t>
      </w:r>
      <w:r w:rsidR="002B43DF">
        <w:rPr>
          <w:rFonts w:ascii="Times New Roman" w:hAnsi="Times New Roman" w:cs="Times New Roman"/>
          <w:sz w:val="24"/>
          <w:szCs w:val="24"/>
        </w:rPr>
        <w:t xml:space="preserve"> </w:t>
      </w:r>
      <w:r w:rsidR="005A490C">
        <w:rPr>
          <w:rFonts w:ascii="Times New Roman" w:hAnsi="Times New Roman" w:cs="Times New Roman"/>
          <w:sz w:val="24"/>
          <w:szCs w:val="24"/>
        </w:rPr>
        <w:t>perpetuation</w:t>
      </w:r>
      <w:r w:rsidR="00761C0B">
        <w:rPr>
          <w:rFonts w:ascii="Times New Roman" w:hAnsi="Times New Roman" w:cs="Times New Roman"/>
          <w:sz w:val="24"/>
          <w:szCs w:val="24"/>
        </w:rPr>
        <w:t xml:space="preserve"> of </w:t>
      </w:r>
      <w:r w:rsidR="00761C0B">
        <w:rPr>
          <w:rFonts w:ascii="Times New Roman" w:hAnsi="Times New Roman" w:cs="Times New Roman"/>
          <w:i/>
          <w:sz w:val="24"/>
          <w:szCs w:val="24"/>
        </w:rPr>
        <w:t xml:space="preserve">Spanish </w:t>
      </w:r>
      <w:r w:rsidR="005A490C">
        <w:rPr>
          <w:rFonts w:ascii="Times New Roman" w:hAnsi="Times New Roman" w:cs="Times New Roman"/>
          <w:sz w:val="24"/>
          <w:szCs w:val="24"/>
        </w:rPr>
        <w:t xml:space="preserve">customs and elements in both the modern and traditional sense, and while language is subject to the </w:t>
      </w:r>
      <w:r w:rsidR="003D3760">
        <w:rPr>
          <w:rFonts w:ascii="Times New Roman" w:hAnsi="Times New Roman" w:cs="Times New Roman"/>
          <w:sz w:val="24"/>
          <w:szCs w:val="24"/>
        </w:rPr>
        <w:t xml:space="preserve">“events” </w:t>
      </w:r>
      <w:r w:rsidR="005A490C">
        <w:rPr>
          <w:rFonts w:ascii="Times New Roman" w:hAnsi="Times New Roman" w:cs="Times New Roman"/>
          <w:sz w:val="24"/>
          <w:szCs w:val="24"/>
        </w:rPr>
        <w:t>of time, new approaches (e.g. the proverb) are employed to respond to the</w:t>
      </w:r>
      <w:r w:rsidR="003D3760">
        <w:rPr>
          <w:rFonts w:ascii="Times New Roman" w:hAnsi="Times New Roman" w:cs="Times New Roman"/>
          <w:sz w:val="24"/>
          <w:szCs w:val="24"/>
        </w:rPr>
        <w:t xml:space="preserve"> modern</w:t>
      </w:r>
      <w:r w:rsidR="005A490C">
        <w:rPr>
          <w:rFonts w:ascii="Times New Roman" w:hAnsi="Times New Roman" w:cs="Times New Roman"/>
          <w:sz w:val="24"/>
          <w:szCs w:val="24"/>
        </w:rPr>
        <w:t xml:space="preserve"> foreign question.</w:t>
      </w:r>
    </w:p>
    <w:p w14:paraId="60CBFE1A" w14:textId="59617F39" w:rsidR="003065BD" w:rsidRDefault="006757E8" w:rsidP="003065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makes the</w:t>
      </w:r>
      <w:r w:rsidR="00E74EA2">
        <w:rPr>
          <w:rFonts w:ascii="Times New Roman" w:hAnsi="Times New Roman" w:cs="Times New Roman"/>
          <w:sz w:val="24"/>
          <w:szCs w:val="24"/>
        </w:rPr>
        <w:t xml:space="preserve"> context surrounding the French literary pres</w:t>
      </w:r>
      <w:r w:rsidR="003D3760">
        <w:rPr>
          <w:rFonts w:ascii="Times New Roman" w:hAnsi="Times New Roman" w:cs="Times New Roman"/>
          <w:sz w:val="24"/>
          <w:szCs w:val="24"/>
        </w:rPr>
        <w:t xml:space="preserve">ence in Spain </w:t>
      </w:r>
      <w:r w:rsidR="00E74EA2">
        <w:rPr>
          <w:rFonts w:ascii="Times New Roman" w:hAnsi="Times New Roman" w:cs="Times New Roman"/>
          <w:sz w:val="24"/>
          <w:szCs w:val="24"/>
        </w:rPr>
        <w:t xml:space="preserve">essential in understanding </w:t>
      </w:r>
      <w:r w:rsidR="004C06F8">
        <w:rPr>
          <w:rFonts w:ascii="Times New Roman" w:hAnsi="Times New Roman" w:cs="Times New Roman"/>
          <w:sz w:val="24"/>
          <w:szCs w:val="24"/>
        </w:rPr>
        <w:t>one of the</w:t>
      </w:r>
      <w:r w:rsidR="00E74EA2">
        <w:rPr>
          <w:rFonts w:ascii="Times New Roman" w:hAnsi="Times New Roman" w:cs="Times New Roman"/>
          <w:sz w:val="24"/>
          <w:szCs w:val="24"/>
        </w:rPr>
        <w:t xml:space="preserve"> factors that drive the nationalistic ideology behind </w:t>
      </w:r>
      <w:r w:rsidR="00E74EA2" w:rsidRPr="00601FCE">
        <w:rPr>
          <w:rFonts w:ascii="Times New Roman" w:hAnsi="Times New Roman" w:cs="Times New Roman"/>
          <w:i/>
          <w:sz w:val="24"/>
          <w:szCs w:val="24"/>
        </w:rPr>
        <w:t>Proverbios</w:t>
      </w:r>
      <w:r w:rsidR="00E74EA2">
        <w:rPr>
          <w:rFonts w:ascii="Times New Roman" w:hAnsi="Times New Roman" w:cs="Times New Roman"/>
          <w:sz w:val="24"/>
          <w:szCs w:val="24"/>
        </w:rPr>
        <w:t xml:space="preserve">. </w:t>
      </w:r>
      <w:r w:rsidR="003065BD">
        <w:rPr>
          <w:rFonts w:ascii="Times New Roman" w:hAnsi="Times New Roman" w:cs="Times New Roman"/>
          <w:sz w:val="24"/>
          <w:szCs w:val="24"/>
        </w:rPr>
        <w:t xml:space="preserve">Elisa Martâi-Lâopez in her book </w:t>
      </w:r>
      <w:r w:rsidR="003065BD" w:rsidRPr="003065BD">
        <w:rPr>
          <w:rFonts w:ascii="Times New Roman" w:hAnsi="Times New Roman" w:cs="Times New Roman"/>
          <w:i/>
          <w:sz w:val="24"/>
          <w:szCs w:val="24"/>
        </w:rPr>
        <w:t>Borrowed Words: Translation Imitation, and the Making of the Nineteenth-century Novel in Spain</w:t>
      </w:r>
      <w:r w:rsidR="003065BD">
        <w:rPr>
          <w:rFonts w:ascii="Times New Roman" w:hAnsi="Times New Roman" w:cs="Times New Roman"/>
          <w:sz w:val="24"/>
          <w:szCs w:val="24"/>
        </w:rPr>
        <w:t xml:space="preserve"> has pointed out the fact that countries like France had forged an image of Spain through their literatures that impelled some Spanish authors to remedy with their own national portrayals of the homeland: </w:t>
      </w:r>
    </w:p>
    <w:p w14:paraId="0CE01493" w14:textId="77777777" w:rsidR="00E74EA2" w:rsidRPr="003065BD" w:rsidRDefault="003065BD" w:rsidP="003D2A1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literatos were deeply disturbed by the acknowledgement that the French had successfully replaced them in two important initiatives: first in adapting and re-creating the Spanish literature tradition for contemporary audiences and within modern parameters (that of Romantic poetics); and, second, in creating for European and other foreign audiences the image—character and value—of Spain. Spain had not produced a modern literature—and, more important, had no novel but a foreign one—and this fact was allowing others (especially, although not exclusively, the French) to create a fictional and </w:t>
      </w:r>
      <w:r>
        <w:rPr>
          <w:rFonts w:ascii="Times New Roman" w:hAnsi="Times New Roman" w:cs="Times New Roman"/>
          <w:sz w:val="24"/>
          <w:szCs w:val="24"/>
        </w:rPr>
        <w:lastRenderedPageBreak/>
        <w:t xml:space="preserve">highly successful discourse on Spain. The literatos wanted to create an autochthonous modern novel close to Spain’s own historical conditions that could reclaim Spain’s literary imaginary. </w:t>
      </w:r>
      <w:r>
        <w:rPr>
          <w:rFonts w:ascii="Times New Roman" w:hAnsi="Times New Roman" w:cs="Times New Roman"/>
          <w:sz w:val="24"/>
          <w:szCs w:val="24"/>
        </w:rPr>
        <w:fldChar w:fldCharType="begin"/>
      </w:r>
      <w:r w:rsidR="003D2A1C">
        <w:rPr>
          <w:rFonts w:ascii="Times New Roman" w:hAnsi="Times New Roman" w:cs="Times New Roman"/>
          <w:sz w:val="24"/>
          <w:szCs w:val="24"/>
        </w:rPr>
        <w:instrText xml:space="preserve"> ADDIN EN.CITE &lt;EndNote&gt;&lt;Cite ExcludeAuth="1"&gt;&lt;Author&gt;Martâi-Lâopez&lt;/Author&gt;&lt;Year&gt;2002&lt;/Year&gt;&lt;RecNum&gt;162&lt;/RecNum&gt;&lt;Pages&gt;49-50&lt;/Pages&gt;&lt;DisplayText&gt;(49-50)&lt;/DisplayText&gt;&lt;record&gt;&lt;rec-number&gt;162&lt;/rec-number&gt;&lt;foreign-keys&gt;&lt;key app="EN" db-id="5xstxsde6rdp5yexss8vfsa6zwr5fd5z52vs" timestamp="1485985159"&gt;162&lt;/key&gt;&lt;/foreign-keys&gt;&lt;ref-type name="Book"&gt;6&lt;/ref-type&gt;&lt;contributors&gt;&lt;authors&gt;&lt;author&gt;Martâi-Lâopez, Elisa&lt;/author&gt;&lt;/authors&gt;&lt;/contributors&gt;&lt;titles&gt;&lt;title&gt;Borrowed Words : Translation, Imitation, and the Making of the Nineteenth-century Novel in Spain&lt;/title&gt;&lt;/titles&gt;&lt;keywords&gt;&lt;keyword&gt;Spanish fiction--19th century--History and criticism&lt;/keyword&gt;&lt;keyword&gt;French fiction--19th century--Translations into English--History and criticism&lt;/keyword&gt;&lt;keyword&gt;Spanish fiction--19th century--French influences&lt;/keyword&gt;&lt;keyword&gt;Nationalism and literature--Spain&lt;/keyword&gt;&lt;keyword&gt;Social problems in literature&lt;/keyword&gt;&lt;keyword&gt;FICTION / General&lt;/keyword&gt;&lt;/keywords&gt;&lt;dates&gt;&lt;year&gt;2002&lt;/year&gt;&lt;/dates&gt;&lt;pub-location&gt;Lewisburg&lt;/pub-location&gt;&lt;publisher&gt;Associated University Presses&lt;/publisher&gt;&lt;isbn&gt;9780838755204&amp;#xD;9780585438696&lt;/isbn&gt;&lt;work-type&gt;Book&lt;/work-type&gt;&lt;urls&gt;&lt;related-urls&gt;&lt;url&gt;http://proxy.lib.utk.edu:90/login?url=http://search.ebscohost.com/login.aspx?direct=true&amp;amp;db=nlebk&amp;amp;AN=75375&amp;amp;scope=site&lt;/url&gt;&lt;/related-urls&gt;&lt;/urls&gt;&lt;remote-database-name&gt;nlebk&lt;/remote-database-name&gt;&lt;remote-database-provider&gt;EBSCOhost&lt;/remote-database-provider&gt;&lt;language&gt;English&lt;/language&gt;&lt;/record&gt;&lt;/Cite&gt;&lt;/EndNote&gt;</w:instrText>
      </w:r>
      <w:r>
        <w:rPr>
          <w:rFonts w:ascii="Times New Roman" w:hAnsi="Times New Roman" w:cs="Times New Roman"/>
          <w:sz w:val="24"/>
          <w:szCs w:val="24"/>
        </w:rPr>
        <w:fldChar w:fldCharType="separate"/>
      </w:r>
      <w:r w:rsidR="003D2A1C">
        <w:rPr>
          <w:rFonts w:ascii="Times New Roman" w:hAnsi="Times New Roman" w:cs="Times New Roman"/>
          <w:noProof/>
          <w:sz w:val="24"/>
          <w:szCs w:val="24"/>
        </w:rPr>
        <w:t>(49-50)</w:t>
      </w:r>
      <w:r>
        <w:rPr>
          <w:rFonts w:ascii="Times New Roman" w:hAnsi="Times New Roman" w:cs="Times New Roman"/>
          <w:sz w:val="24"/>
          <w:szCs w:val="24"/>
        </w:rPr>
        <w:fldChar w:fldCharType="end"/>
      </w:r>
    </w:p>
    <w:p w14:paraId="0B81F8D0" w14:textId="77777777" w:rsidR="006C4A08" w:rsidRDefault="003D2A1C" w:rsidP="003D2A1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discourse, according to </w:t>
      </w:r>
      <w:r w:rsidR="00337438">
        <w:rPr>
          <w:rFonts w:ascii="Times New Roman" w:hAnsi="Times New Roman" w:cs="Times New Roman"/>
          <w:sz w:val="24"/>
          <w:szCs w:val="24"/>
        </w:rPr>
        <w:t>Martâi-Lâopez, depicted Spain</w:t>
      </w:r>
      <w:r w:rsidR="002B104B">
        <w:rPr>
          <w:rFonts w:ascii="Times New Roman" w:hAnsi="Times New Roman" w:cs="Times New Roman"/>
          <w:sz w:val="24"/>
          <w:szCs w:val="24"/>
        </w:rPr>
        <w:t xml:space="preserve"> either</w:t>
      </w:r>
      <w:r w:rsidR="00337438">
        <w:rPr>
          <w:rFonts w:ascii="Times New Roman" w:hAnsi="Times New Roman" w:cs="Times New Roman"/>
          <w:sz w:val="24"/>
          <w:szCs w:val="24"/>
        </w:rPr>
        <w:t xml:space="preserve"> </w:t>
      </w:r>
      <w:r w:rsidR="002B104B">
        <w:rPr>
          <w:rFonts w:ascii="Times New Roman" w:hAnsi="Times New Roman" w:cs="Times New Roman"/>
          <w:sz w:val="24"/>
          <w:szCs w:val="24"/>
        </w:rPr>
        <w:t xml:space="preserve">as a romantic backdrop for passionate and heroic stories or </w:t>
      </w:r>
      <w:r w:rsidR="00BF3687">
        <w:rPr>
          <w:rFonts w:ascii="Times New Roman" w:hAnsi="Times New Roman" w:cs="Times New Roman"/>
          <w:sz w:val="24"/>
          <w:szCs w:val="24"/>
        </w:rPr>
        <w:t xml:space="preserve">as </w:t>
      </w:r>
      <w:r w:rsidR="002B104B">
        <w:rPr>
          <w:rFonts w:ascii="Times New Roman" w:hAnsi="Times New Roman" w:cs="Times New Roman"/>
          <w:sz w:val="24"/>
          <w:szCs w:val="24"/>
        </w:rPr>
        <w:t>the b</w:t>
      </w:r>
      <w:r w:rsidR="00BF3687">
        <w:rPr>
          <w:rFonts w:ascii="Times New Roman" w:hAnsi="Times New Roman" w:cs="Times New Roman"/>
          <w:sz w:val="24"/>
          <w:szCs w:val="24"/>
        </w:rPr>
        <w:t xml:space="preserve">ackward and conservative country still tied to feudal tradition and thought, which relegated Spain to a place </w:t>
      </w:r>
      <w:r w:rsidR="001B4C54">
        <w:rPr>
          <w:rFonts w:ascii="Times New Roman" w:hAnsi="Times New Roman" w:cs="Times New Roman"/>
          <w:sz w:val="24"/>
          <w:szCs w:val="24"/>
        </w:rPr>
        <w:t>denied inclusion in the discourse of Europeanness (47).</w:t>
      </w:r>
    </w:p>
    <w:p w14:paraId="1432F9E3" w14:textId="664D97F9" w:rsidR="00E97BBE" w:rsidRDefault="00E97BBE" w:rsidP="003D2A1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Aguilera, however, </w:t>
      </w:r>
      <w:r w:rsidR="003D3760">
        <w:rPr>
          <w:rFonts w:ascii="Times New Roman" w:hAnsi="Times New Roman" w:cs="Times New Roman"/>
          <w:sz w:val="24"/>
          <w:szCs w:val="24"/>
        </w:rPr>
        <w:t>does not look</w:t>
      </w:r>
      <w:r>
        <w:rPr>
          <w:rFonts w:ascii="Times New Roman" w:hAnsi="Times New Roman" w:cs="Times New Roman"/>
          <w:sz w:val="24"/>
          <w:szCs w:val="24"/>
        </w:rPr>
        <w:t xml:space="preserve"> to forge a place for Spain in the European discourse</w:t>
      </w:r>
      <w:r w:rsidR="00F37F22">
        <w:rPr>
          <w:rFonts w:ascii="Times New Roman" w:hAnsi="Times New Roman" w:cs="Times New Roman"/>
          <w:sz w:val="24"/>
          <w:szCs w:val="24"/>
        </w:rPr>
        <w:t xml:space="preserve"> of modernity</w:t>
      </w:r>
      <w:r>
        <w:rPr>
          <w:rFonts w:ascii="Times New Roman" w:hAnsi="Times New Roman" w:cs="Times New Roman"/>
          <w:sz w:val="24"/>
          <w:szCs w:val="24"/>
        </w:rPr>
        <w:t>.</w:t>
      </w:r>
      <w:r w:rsidR="00F37F22">
        <w:rPr>
          <w:rFonts w:ascii="Times New Roman" w:hAnsi="Times New Roman" w:cs="Times New Roman"/>
          <w:sz w:val="24"/>
          <w:szCs w:val="24"/>
        </w:rPr>
        <w:t xml:space="preserve"> As suggested earlier, it is in response to the idea of modernity</w:t>
      </w:r>
      <w:r w:rsidR="000233A9">
        <w:rPr>
          <w:rFonts w:ascii="Times New Roman" w:hAnsi="Times New Roman" w:cs="Times New Roman"/>
          <w:sz w:val="24"/>
          <w:szCs w:val="24"/>
        </w:rPr>
        <w:t xml:space="preserve"> that Aguilera works against, and i</w:t>
      </w:r>
      <w:r w:rsidR="00F37F22">
        <w:rPr>
          <w:rFonts w:ascii="Times New Roman" w:hAnsi="Times New Roman" w:cs="Times New Roman"/>
          <w:sz w:val="24"/>
          <w:szCs w:val="24"/>
        </w:rPr>
        <w:t>n the modern image in which he seeks to see Spain and Spanish literature represented, he is</w:t>
      </w:r>
      <w:r>
        <w:rPr>
          <w:rFonts w:ascii="Times New Roman" w:hAnsi="Times New Roman" w:cs="Times New Roman"/>
          <w:sz w:val="24"/>
          <w:szCs w:val="24"/>
        </w:rPr>
        <w:t xml:space="preserve"> more concerned with the </w:t>
      </w:r>
      <w:r w:rsidR="00087829">
        <w:rPr>
          <w:rFonts w:ascii="Times New Roman" w:hAnsi="Times New Roman" w:cs="Times New Roman"/>
          <w:sz w:val="24"/>
          <w:szCs w:val="24"/>
        </w:rPr>
        <w:t>individual,</w:t>
      </w:r>
      <w:r>
        <w:rPr>
          <w:rFonts w:ascii="Times New Roman" w:hAnsi="Times New Roman" w:cs="Times New Roman"/>
          <w:sz w:val="24"/>
          <w:szCs w:val="24"/>
        </w:rPr>
        <w:t xml:space="preserve"> “the physiological and the psychological phenomena of the human being, his intimate personality in relation with the social environment in which he lives” (</w:t>
      </w:r>
      <w:r w:rsidRPr="00E97BBE">
        <w:rPr>
          <w:rFonts w:ascii="Times New Roman" w:hAnsi="Times New Roman" w:cs="Times New Roman"/>
          <w:i/>
          <w:sz w:val="24"/>
          <w:szCs w:val="24"/>
        </w:rPr>
        <w:t>Proverbios</w:t>
      </w:r>
      <w:r>
        <w:rPr>
          <w:rFonts w:ascii="Times New Roman" w:hAnsi="Times New Roman" w:cs="Times New Roman"/>
          <w:sz w:val="24"/>
          <w:szCs w:val="24"/>
        </w:rPr>
        <w:t xml:space="preserve"> viii)</w:t>
      </w:r>
      <w:r w:rsidR="00087829">
        <w:rPr>
          <w:rFonts w:ascii="Times New Roman" w:hAnsi="Times New Roman" w:cs="Times New Roman"/>
          <w:sz w:val="24"/>
          <w:szCs w:val="24"/>
        </w:rPr>
        <w:t xml:space="preserve">. </w:t>
      </w:r>
      <w:r w:rsidR="000233A9">
        <w:rPr>
          <w:rFonts w:ascii="Times New Roman" w:hAnsi="Times New Roman" w:cs="Times New Roman"/>
          <w:sz w:val="24"/>
          <w:szCs w:val="24"/>
        </w:rPr>
        <w:t>Of course, t</w:t>
      </w:r>
      <w:r w:rsidR="00087829">
        <w:rPr>
          <w:rFonts w:ascii="Times New Roman" w:hAnsi="Times New Roman" w:cs="Times New Roman"/>
          <w:sz w:val="24"/>
          <w:szCs w:val="24"/>
        </w:rPr>
        <w:t>he idea and presence of Europe (specifically, France) in this society—the society that makes up Proverbi</w:t>
      </w:r>
      <w:r w:rsidR="004047FF">
        <w:rPr>
          <w:rFonts w:ascii="Times New Roman" w:hAnsi="Times New Roman" w:cs="Times New Roman"/>
          <w:sz w:val="24"/>
          <w:szCs w:val="24"/>
        </w:rPr>
        <w:t>os—cannot be denied; however, the presence of this idea</w:t>
      </w:r>
      <w:r w:rsidR="00087829">
        <w:rPr>
          <w:rFonts w:ascii="Times New Roman" w:hAnsi="Times New Roman" w:cs="Times New Roman"/>
          <w:sz w:val="24"/>
          <w:szCs w:val="24"/>
        </w:rPr>
        <w:t xml:space="preserve"> is almost entirely seen as a force in constant friction with the traditional customs of Spain.</w:t>
      </w:r>
      <w:r w:rsidR="004047FF" w:rsidRPr="004047FF">
        <w:rPr>
          <w:rFonts w:ascii="Times New Roman" w:hAnsi="Times New Roman" w:cs="Times New Roman"/>
          <w:i/>
          <w:sz w:val="24"/>
          <w:szCs w:val="24"/>
        </w:rPr>
        <w:t xml:space="preserve"> </w:t>
      </w:r>
      <w:r w:rsidR="004047FF">
        <w:rPr>
          <w:rFonts w:ascii="Times New Roman" w:hAnsi="Times New Roman" w:cs="Times New Roman"/>
          <w:i/>
          <w:sz w:val="24"/>
          <w:szCs w:val="24"/>
        </w:rPr>
        <w:t>Proverbios</w:t>
      </w:r>
      <w:r w:rsidR="004047FF">
        <w:rPr>
          <w:rFonts w:ascii="Times New Roman" w:hAnsi="Times New Roman" w:cs="Times New Roman"/>
          <w:sz w:val="24"/>
          <w:szCs w:val="24"/>
        </w:rPr>
        <w:t xml:space="preserve"> is an endeavor to reveal what Aguilera believed to be the true essence of Spain and its people against francized, inaccurate imitations.</w:t>
      </w:r>
    </w:p>
    <w:p w14:paraId="02A94765" w14:textId="77777777" w:rsidR="00E74EA2" w:rsidRDefault="007058C8" w:rsidP="00665B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imitations </w:t>
      </w:r>
      <w:r w:rsidR="000255CA">
        <w:rPr>
          <w:rFonts w:ascii="Times New Roman" w:hAnsi="Times New Roman" w:cs="Times New Roman"/>
          <w:sz w:val="24"/>
          <w:szCs w:val="24"/>
        </w:rPr>
        <w:t>com</w:t>
      </w:r>
      <w:r w:rsidR="00850ED8">
        <w:rPr>
          <w:rFonts w:ascii="Times New Roman" w:hAnsi="Times New Roman" w:cs="Times New Roman"/>
          <w:sz w:val="24"/>
          <w:szCs w:val="24"/>
        </w:rPr>
        <w:t>s</w:t>
      </w:r>
      <w:r w:rsidR="00700E31">
        <w:rPr>
          <w:rFonts w:ascii="Times New Roman" w:hAnsi="Times New Roman" w:cs="Times New Roman"/>
          <w:sz w:val="24"/>
          <w:szCs w:val="24"/>
        </w:rPr>
        <w:t xml:space="preserve"> into play in one of Aguilera’s stories</w:t>
      </w:r>
      <w:r w:rsidR="00C8250D">
        <w:rPr>
          <w:rFonts w:ascii="Times New Roman" w:hAnsi="Times New Roman" w:cs="Times New Roman"/>
          <w:sz w:val="24"/>
          <w:szCs w:val="24"/>
        </w:rPr>
        <w:t xml:space="preserve"> titled</w:t>
      </w:r>
      <w:r w:rsidR="00E428B7">
        <w:rPr>
          <w:rFonts w:ascii="Times New Roman" w:hAnsi="Times New Roman" w:cs="Times New Roman"/>
          <w:sz w:val="24"/>
          <w:szCs w:val="24"/>
        </w:rPr>
        <w:t xml:space="preserve"> “</w:t>
      </w:r>
      <w:r w:rsidR="00E428B7" w:rsidRPr="00BD5906">
        <w:rPr>
          <w:rFonts w:ascii="Times New Roman" w:hAnsi="Times New Roman" w:cs="Times New Roman"/>
          <w:sz w:val="24"/>
          <w:szCs w:val="24"/>
          <w:lang w:val="es-ES_tradnl"/>
        </w:rPr>
        <w:t>De fuera vendrá quién nos echa de casa</w:t>
      </w:r>
      <w:r w:rsidR="00E428B7">
        <w:rPr>
          <w:rFonts w:ascii="Times New Roman" w:hAnsi="Times New Roman" w:cs="Times New Roman"/>
          <w:sz w:val="24"/>
          <w:szCs w:val="24"/>
        </w:rPr>
        <w:t>”</w:t>
      </w:r>
      <w:r w:rsidR="00BD5906">
        <w:rPr>
          <w:rFonts w:ascii="Times New Roman" w:hAnsi="Times New Roman" w:cs="Times New Roman"/>
          <w:sz w:val="24"/>
          <w:szCs w:val="24"/>
        </w:rPr>
        <w:t xml:space="preserve"> (From O</w:t>
      </w:r>
      <w:r w:rsidR="00C8250D">
        <w:rPr>
          <w:rFonts w:ascii="Times New Roman" w:hAnsi="Times New Roman" w:cs="Times New Roman"/>
          <w:sz w:val="24"/>
          <w:szCs w:val="24"/>
        </w:rPr>
        <w:t xml:space="preserve">utside </w:t>
      </w:r>
      <w:r w:rsidR="00BD5906">
        <w:rPr>
          <w:rFonts w:ascii="Times New Roman" w:hAnsi="Times New Roman" w:cs="Times New Roman"/>
          <w:sz w:val="24"/>
          <w:szCs w:val="24"/>
        </w:rPr>
        <w:t>Will Come H</w:t>
      </w:r>
      <w:r w:rsidR="00C8250D">
        <w:rPr>
          <w:rFonts w:ascii="Times New Roman" w:hAnsi="Times New Roman" w:cs="Times New Roman"/>
          <w:sz w:val="24"/>
          <w:szCs w:val="24"/>
        </w:rPr>
        <w:t xml:space="preserve">e </w:t>
      </w:r>
      <w:r w:rsidR="00BD5906">
        <w:rPr>
          <w:rFonts w:ascii="Times New Roman" w:hAnsi="Times New Roman" w:cs="Times New Roman"/>
          <w:sz w:val="24"/>
          <w:szCs w:val="24"/>
        </w:rPr>
        <w:t>Who</w:t>
      </w:r>
      <w:r w:rsidR="00C8250D">
        <w:rPr>
          <w:rFonts w:ascii="Times New Roman" w:hAnsi="Times New Roman" w:cs="Times New Roman"/>
          <w:sz w:val="24"/>
          <w:szCs w:val="24"/>
        </w:rPr>
        <w:t xml:space="preserve"> </w:t>
      </w:r>
      <w:r w:rsidR="00BD5906">
        <w:rPr>
          <w:rFonts w:ascii="Times New Roman" w:hAnsi="Times New Roman" w:cs="Times New Roman"/>
          <w:sz w:val="24"/>
          <w:szCs w:val="24"/>
        </w:rPr>
        <w:t>Throws Us Out of the House)</w:t>
      </w:r>
      <w:r w:rsidR="00700E31">
        <w:rPr>
          <w:rFonts w:ascii="Times New Roman" w:hAnsi="Times New Roman" w:cs="Times New Roman"/>
          <w:sz w:val="24"/>
          <w:szCs w:val="24"/>
        </w:rPr>
        <w:t xml:space="preserve"> published </w:t>
      </w:r>
      <w:r w:rsidR="00216C68">
        <w:rPr>
          <w:rFonts w:ascii="Times New Roman" w:hAnsi="Times New Roman" w:cs="Times New Roman"/>
          <w:sz w:val="24"/>
          <w:szCs w:val="24"/>
        </w:rPr>
        <w:t xml:space="preserve">in </w:t>
      </w:r>
      <w:r w:rsidR="00216C68" w:rsidRPr="00216C68">
        <w:rPr>
          <w:rFonts w:ascii="Times New Roman" w:hAnsi="Times New Roman" w:cs="Times New Roman"/>
          <w:i/>
          <w:sz w:val="24"/>
          <w:szCs w:val="24"/>
        </w:rPr>
        <w:t>Proverbios cómicos</w:t>
      </w:r>
      <w:r w:rsidR="00794358">
        <w:rPr>
          <w:rFonts w:ascii="Times New Roman" w:hAnsi="Times New Roman" w:cs="Times New Roman"/>
          <w:sz w:val="24"/>
          <w:szCs w:val="24"/>
        </w:rPr>
        <w:t xml:space="preserve"> in 1870. This collection of new </w:t>
      </w:r>
      <w:r w:rsidR="00794358">
        <w:rPr>
          <w:rFonts w:ascii="Times New Roman" w:hAnsi="Times New Roman" w:cs="Times New Roman"/>
          <w:i/>
          <w:sz w:val="24"/>
          <w:szCs w:val="24"/>
        </w:rPr>
        <w:t>Proverbios ejemplares</w:t>
      </w:r>
      <w:r w:rsidR="00E428B7">
        <w:rPr>
          <w:rFonts w:ascii="Times New Roman" w:hAnsi="Times New Roman" w:cs="Times New Roman"/>
          <w:sz w:val="24"/>
          <w:szCs w:val="24"/>
        </w:rPr>
        <w:t xml:space="preserve">, although not my primary focus, is established on the same social premise of the original collection. No other story in the collection depicts the intersection of Spanish and French </w:t>
      </w:r>
      <w:r w:rsidR="00BD5906">
        <w:rPr>
          <w:rFonts w:ascii="Times New Roman" w:hAnsi="Times New Roman" w:cs="Times New Roman"/>
          <w:sz w:val="24"/>
          <w:szCs w:val="24"/>
        </w:rPr>
        <w:t>issues discussed throughout this chapter. The story tells the situation of Don Lucas</w:t>
      </w:r>
      <w:r w:rsidR="0095369D">
        <w:rPr>
          <w:rFonts w:ascii="Times New Roman" w:hAnsi="Times New Roman" w:cs="Times New Roman"/>
          <w:sz w:val="24"/>
          <w:szCs w:val="24"/>
        </w:rPr>
        <w:t>, a Spanish man from Extremadura,</w:t>
      </w:r>
      <w:r w:rsidR="00BD5906">
        <w:rPr>
          <w:rFonts w:ascii="Times New Roman" w:hAnsi="Times New Roman" w:cs="Times New Roman"/>
          <w:sz w:val="24"/>
          <w:szCs w:val="24"/>
        </w:rPr>
        <w:t xml:space="preserve"> who has a </w:t>
      </w:r>
      <w:r w:rsidR="00BD5906">
        <w:rPr>
          <w:rFonts w:ascii="Times New Roman" w:hAnsi="Times New Roman" w:cs="Times New Roman"/>
          <w:sz w:val="24"/>
          <w:szCs w:val="24"/>
        </w:rPr>
        <w:lastRenderedPageBreak/>
        <w:t xml:space="preserve">keen aversion toward the French for having lost his father </w:t>
      </w:r>
      <w:r w:rsidR="0095369D">
        <w:rPr>
          <w:rFonts w:ascii="Times New Roman" w:hAnsi="Times New Roman" w:cs="Times New Roman"/>
          <w:sz w:val="24"/>
          <w:szCs w:val="24"/>
        </w:rPr>
        <w:t xml:space="preserve">at the hands of one during the Peninsular War. Events surrounding the story unfold in Madrid at the home of don Lucas’ sister whose daughter </w:t>
      </w:r>
      <w:r w:rsidR="00A12264">
        <w:rPr>
          <w:rFonts w:ascii="Times New Roman" w:hAnsi="Times New Roman" w:cs="Times New Roman"/>
          <w:sz w:val="24"/>
          <w:szCs w:val="24"/>
        </w:rPr>
        <w:t xml:space="preserve">Lucía </w:t>
      </w:r>
      <w:r w:rsidR="0095369D">
        <w:rPr>
          <w:rFonts w:ascii="Times New Roman" w:hAnsi="Times New Roman" w:cs="Times New Roman"/>
          <w:sz w:val="24"/>
          <w:szCs w:val="24"/>
        </w:rPr>
        <w:t xml:space="preserve">is set to marry </w:t>
      </w:r>
      <w:r w:rsidR="00A12264">
        <w:rPr>
          <w:rFonts w:ascii="Times New Roman" w:hAnsi="Times New Roman" w:cs="Times New Roman"/>
          <w:sz w:val="24"/>
          <w:szCs w:val="24"/>
        </w:rPr>
        <w:t xml:space="preserve">the Frenchman Adolfo. </w:t>
      </w:r>
      <w:r w:rsidR="00516CEC">
        <w:rPr>
          <w:rFonts w:ascii="Times New Roman" w:hAnsi="Times New Roman" w:cs="Times New Roman"/>
          <w:sz w:val="24"/>
          <w:szCs w:val="24"/>
        </w:rPr>
        <w:t xml:space="preserve">However, the most fundamental </w:t>
      </w:r>
      <w:r w:rsidR="00844F9D">
        <w:rPr>
          <w:rFonts w:ascii="Times New Roman" w:hAnsi="Times New Roman" w:cs="Times New Roman"/>
          <w:sz w:val="24"/>
          <w:szCs w:val="24"/>
        </w:rPr>
        <w:t>factors of this short story are the assumptions th</w:t>
      </w:r>
      <w:r w:rsidR="006A4B77">
        <w:rPr>
          <w:rFonts w:ascii="Times New Roman" w:hAnsi="Times New Roman" w:cs="Times New Roman"/>
          <w:sz w:val="24"/>
          <w:szCs w:val="24"/>
        </w:rPr>
        <w:t>at don Lu</w:t>
      </w:r>
      <w:r w:rsidR="00A55435">
        <w:rPr>
          <w:rFonts w:ascii="Times New Roman" w:hAnsi="Times New Roman" w:cs="Times New Roman"/>
          <w:sz w:val="24"/>
          <w:szCs w:val="24"/>
        </w:rPr>
        <w:t>c</w:t>
      </w:r>
      <w:r w:rsidR="00663CF5">
        <w:rPr>
          <w:rFonts w:ascii="Times New Roman" w:hAnsi="Times New Roman" w:cs="Times New Roman"/>
          <w:sz w:val="24"/>
          <w:szCs w:val="24"/>
        </w:rPr>
        <w:t xml:space="preserve">as holds regarding </w:t>
      </w:r>
      <w:r w:rsidR="006A4B77">
        <w:rPr>
          <w:rFonts w:ascii="Times New Roman" w:hAnsi="Times New Roman" w:cs="Times New Roman"/>
          <w:sz w:val="24"/>
          <w:szCs w:val="24"/>
        </w:rPr>
        <w:t>France or Blas as it is personified in don Lucas’</w:t>
      </w:r>
      <w:r w:rsidR="00A55435">
        <w:rPr>
          <w:rFonts w:ascii="Times New Roman" w:hAnsi="Times New Roman" w:cs="Times New Roman"/>
          <w:sz w:val="24"/>
          <w:szCs w:val="24"/>
        </w:rPr>
        <w:t xml:space="preserve"> notes</w:t>
      </w:r>
      <w:r w:rsidR="00663CF5">
        <w:rPr>
          <w:rFonts w:ascii="Times New Roman" w:hAnsi="Times New Roman" w:cs="Times New Roman"/>
          <w:sz w:val="24"/>
          <w:szCs w:val="24"/>
        </w:rPr>
        <w:t xml:space="preserve">. His criticism, </w:t>
      </w:r>
      <w:r w:rsidR="00613432">
        <w:rPr>
          <w:rFonts w:ascii="Times New Roman" w:hAnsi="Times New Roman" w:cs="Times New Roman"/>
          <w:sz w:val="24"/>
          <w:szCs w:val="24"/>
        </w:rPr>
        <w:t>consistent</w:t>
      </w:r>
      <w:r w:rsidR="00663CF5">
        <w:rPr>
          <w:rFonts w:ascii="Times New Roman" w:hAnsi="Times New Roman" w:cs="Times New Roman"/>
          <w:sz w:val="24"/>
          <w:szCs w:val="24"/>
        </w:rPr>
        <w:t xml:space="preserve"> with Aguilera’s, ranges from </w:t>
      </w:r>
      <w:r w:rsidR="00613432">
        <w:rPr>
          <w:rFonts w:ascii="Times New Roman" w:hAnsi="Times New Roman" w:cs="Times New Roman"/>
          <w:sz w:val="24"/>
          <w:szCs w:val="24"/>
        </w:rPr>
        <w:t xml:space="preserve">a dislike of </w:t>
      </w:r>
      <w:r w:rsidR="00663CF5">
        <w:rPr>
          <w:rFonts w:ascii="Times New Roman" w:hAnsi="Times New Roman" w:cs="Times New Roman"/>
          <w:sz w:val="24"/>
          <w:szCs w:val="24"/>
        </w:rPr>
        <w:t>France</w:t>
      </w:r>
      <w:r w:rsidR="00613432">
        <w:rPr>
          <w:rFonts w:ascii="Times New Roman" w:hAnsi="Times New Roman" w:cs="Times New Roman"/>
          <w:sz w:val="24"/>
          <w:szCs w:val="24"/>
        </w:rPr>
        <w:t xml:space="preserve"> as a prototypical model and self-</w:t>
      </w:r>
      <w:r w:rsidR="00663CF5">
        <w:rPr>
          <w:rFonts w:ascii="Times New Roman" w:hAnsi="Times New Roman" w:cs="Times New Roman"/>
          <w:sz w:val="24"/>
          <w:szCs w:val="24"/>
        </w:rPr>
        <w:t xml:space="preserve">perceived monopoly </w:t>
      </w:r>
      <w:r w:rsidR="00371B2E">
        <w:rPr>
          <w:rFonts w:ascii="Times New Roman" w:hAnsi="Times New Roman" w:cs="Times New Roman"/>
          <w:sz w:val="24"/>
          <w:szCs w:val="24"/>
        </w:rPr>
        <w:t xml:space="preserve">in both the </w:t>
      </w:r>
      <w:r w:rsidR="00663CF5">
        <w:rPr>
          <w:rFonts w:ascii="Times New Roman" w:hAnsi="Times New Roman" w:cs="Times New Roman"/>
          <w:sz w:val="24"/>
          <w:szCs w:val="24"/>
        </w:rPr>
        <w:t xml:space="preserve">intellectual and </w:t>
      </w:r>
      <w:r w:rsidR="00012D4A">
        <w:rPr>
          <w:rFonts w:ascii="Times New Roman" w:hAnsi="Times New Roman" w:cs="Times New Roman"/>
          <w:sz w:val="24"/>
          <w:szCs w:val="24"/>
        </w:rPr>
        <w:t>cultural</w:t>
      </w:r>
      <w:r w:rsidR="00663CF5">
        <w:rPr>
          <w:rFonts w:ascii="Times New Roman" w:hAnsi="Times New Roman" w:cs="Times New Roman"/>
          <w:sz w:val="24"/>
          <w:szCs w:val="24"/>
        </w:rPr>
        <w:t xml:space="preserve"> </w:t>
      </w:r>
      <w:r w:rsidR="00012D4A">
        <w:rPr>
          <w:rFonts w:ascii="Times New Roman" w:hAnsi="Times New Roman" w:cs="Times New Roman"/>
          <w:sz w:val="24"/>
          <w:szCs w:val="24"/>
        </w:rPr>
        <w:t>arena</w:t>
      </w:r>
      <w:r w:rsidR="00061502">
        <w:rPr>
          <w:rFonts w:ascii="Times New Roman" w:hAnsi="Times New Roman" w:cs="Times New Roman"/>
          <w:sz w:val="24"/>
          <w:szCs w:val="24"/>
        </w:rPr>
        <w:t>:</w:t>
      </w:r>
    </w:p>
    <w:p w14:paraId="33249D92" w14:textId="77777777" w:rsidR="00924DB5" w:rsidRDefault="003C6432" w:rsidP="0081591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France </w:t>
      </w:r>
      <w:r w:rsidR="00337A37">
        <w:rPr>
          <w:rFonts w:ascii="Times New Roman" w:hAnsi="Times New Roman" w:cs="Times New Roman"/>
          <w:sz w:val="24"/>
          <w:szCs w:val="24"/>
        </w:rPr>
        <w:t>is for the corner of Europe that we Spanish people in</w:t>
      </w:r>
      <w:r w:rsidR="00CA1AC4">
        <w:rPr>
          <w:rFonts w:ascii="Times New Roman" w:hAnsi="Times New Roman" w:cs="Times New Roman"/>
          <w:sz w:val="24"/>
          <w:szCs w:val="24"/>
        </w:rPr>
        <w:t>habit</w:t>
      </w:r>
      <w:r w:rsidR="00337A37">
        <w:rPr>
          <w:rFonts w:ascii="Times New Roman" w:hAnsi="Times New Roman" w:cs="Times New Roman"/>
          <w:sz w:val="24"/>
          <w:szCs w:val="24"/>
        </w:rPr>
        <w:t>, the proverbial Blas</w:t>
      </w:r>
      <w:r w:rsidR="00CA1AC4">
        <w:rPr>
          <w:rFonts w:ascii="Times New Roman" w:hAnsi="Times New Roman" w:cs="Times New Roman"/>
          <w:sz w:val="24"/>
          <w:szCs w:val="24"/>
        </w:rPr>
        <w:t>; for this reason, when France pronounces whatever word, there are thousands of Spanish people that exclaim to themselves, and even to others, lowering their heads with profound compliance: Blas said it?... case closed.</w:t>
      </w:r>
      <w:r w:rsidR="00141504">
        <w:rPr>
          <w:rFonts w:ascii="Times New Roman" w:hAnsi="Times New Roman" w:cs="Times New Roman"/>
          <w:sz w:val="24"/>
          <w:szCs w:val="24"/>
        </w:rPr>
        <w:t xml:space="preserve"> And because</w:t>
      </w:r>
      <w:r w:rsidR="00136441">
        <w:rPr>
          <w:rFonts w:ascii="Times New Roman" w:hAnsi="Times New Roman" w:cs="Times New Roman"/>
          <w:sz w:val="24"/>
          <w:szCs w:val="24"/>
        </w:rPr>
        <w:t xml:space="preserve"> Blas or France </w:t>
      </w:r>
      <w:r w:rsidR="00141504">
        <w:rPr>
          <w:rFonts w:ascii="Times New Roman" w:hAnsi="Times New Roman" w:cs="Times New Roman"/>
          <w:sz w:val="24"/>
          <w:szCs w:val="24"/>
        </w:rPr>
        <w:t>never cease</w:t>
      </w:r>
      <w:r w:rsidR="008377C1">
        <w:rPr>
          <w:rFonts w:ascii="Times New Roman" w:hAnsi="Times New Roman" w:cs="Times New Roman"/>
          <w:sz w:val="24"/>
          <w:szCs w:val="24"/>
        </w:rPr>
        <w:t>s</w:t>
      </w:r>
      <w:r w:rsidR="00141504">
        <w:rPr>
          <w:rFonts w:ascii="Times New Roman" w:hAnsi="Times New Roman" w:cs="Times New Roman"/>
          <w:sz w:val="24"/>
          <w:szCs w:val="24"/>
        </w:rPr>
        <w:t xml:space="preserve"> to repeat at the sound of a </w:t>
      </w:r>
      <w:r w:rsidR="008377C1">
        <w:rPr>
          <w:rFonts w:ascii="Times New Roman" w:hAnsi="Times New Roman" w:cs="Times New Roman"/>
          <w:sz w:val="24"/>
          <w:szCs w:val="24"/>
        </w:rPr>
        <w:t>trumpet</w:t>
      </w:r>
      <w:r w:rsidR="00141504">
        <w:rPr>
          <w:rFonts w:ascii="Times New Roman" w:hAnsi="Times New Roman" w:cs="Times New Roman"/>
          <w:sz w:val="24"/>
          <w:szCs w:val="24"/>
        </w:rPr>
        <w:t xml:space="preserve">, </w:t>
      </w:r>
      <w:r w:rsidR="008377C1">
        <w:rPr>
          <w:rFonts w:ascii="Times New Roman" w:hAnsi="Times New Roman" w:cs="Times New Roman"/>
          <w:sz w:val="24"/>
          <w:szCs w:val="24"/>
        </w:rPr>
        <w:t>like</w:t>
      </w:r>
      <w:r w:rsidR="00141504">
        <w:rPr>
          <w:rFonts w:ascii="Times New Roman" w:hAnsi="Times New Roman" w:cs="Times New Roman"/>
          <w:sz w:val="24"/>
          <w:szCs w:val="24"/>
        </w:rPr>
        <w:t xml:space="preserve"> a </w:t>
      </w:r>
      <w:r w:rsidR="00136441">
        <w:rPr>
          <w:rFonts w:ascii="Times New Roman" w:hAnsi="Times New Roman" w:cs="Times New Roman"/>
          <w:sz w:val="24"/>
          <w:szCs w:val="24"/>
        </w:rPr>
        <w:t>settled</w:t>
      </w:r>
      <w:r w:rsidR="00141504">
        <w:rPr>
          <w:rFonts w:ascii="Times New Roman" w:hAnsi="Times New Roman" w:cs="Times New Roman"/>
          <w:sz w:val="24"/>
          <w:szCs w:val="24"/>
        </w:rPr>
        <w:t xml:space="preserve"> and </w:t>
      </w:r>
      <w:r w:rsidR="008377C1">
        <w:rPr>
          <w:rFonts w:ascii="Times New Roman" w:hAnsi="Times New Roman" w:cs="Times New Roman"/>
          <w:sz w:val="24"/>
          <w:szCs w:val="24"/>
        </w:rPr>
        <w:t xml:space="preserve">common </w:t>
      </w:r>
      <w:r w:rsidR="00141504">
        <w:rPr>
          <w:rFonts w:ascii="Times New Roman" w:hAnsi="Times New Roman" w:cs="Times New Roman"/>
          <w:sz w:val="24"/>
          <w:szCs w:val="24"/>
        </w:rPr>
        <w:t xml:space="preserve">point, that he is, in everything and for everything, the first and the most perfect </w:t>
      </w:r>
      <w:r w:rsidR="00AF51A3">
        <w:rPr>
          <w:rFonts w:ascii="Times New Roman" w:hAnsi="Times New Roman" w:cs="Times New Roman"/>
          <w:sz w:val="24"/>
          <w:szCs w:val="24"/>
        </w:rPr>
        <w:t>and</w:t>
      </w:r>
      <w:r w:rsidR="00136441">
        <w:rPr>
          <w:rFonts w:ascii="Times New Roman" w:hAnsi="Times New Roman" w:cs="Times New Roman"/>
          <w:sz w:val="24"/>
          <w:szCs w:val="24"/>
        </w:rPr>
        <w:t xml:space="preserve"> most </w:t>
      </w:r>
      <w:r w:rsidR="00141504">
        <w:rPr>
          <w:rFonts w:ascii="Times New Roman" w:hAnsi="Times New Roman" w:cs="Times New Roman"/>
          <w:sz w:val="24"/>
          <w:szCs w:val="24"/>
        </w:rPr>
        <w:t xml:space="preserve">complete one has seen and imagined since the beginning of time, </w:t>
      </w:r>
      <w:r w:rsidR="00136441">
        <w:rPr>
          <w:rFonts w:ascii="Times New Roman" w:hAnsi="Times New Roman" w:cs="Times New Roman"/>
          <w:sz w:val="24"/>
          <w:szCs w:val="24"/>
        </w:rPr>
        <w:t xml:space="preserve">that </w:t>
      </w:r>
      <w:r w:rsidR="00141504">
        <w:rPr>
          <w:rFonts w:ascii="Times New Roman" w:hAnsi="Times New Roman" w:cs="Times New Roman"/>
          <w:sz w:val="24"/>
          <w:szCs w:val="24"/>
        </w:rPr>
        <w:t xml:space="preserve">it would be an unforgivable lack of education, and even an </w:t>
      </w:r>
      <w:r w:rsidR="00136441">
        <w:rPr>
          <w:rFonts w:ascii="Times New Roman" w:hAnsi="Times New Roman" w:cs="Times New Roman"/>
          <w:sz w:val="24"/>
          <w:szCs w:val="24"/>
        </w:rPr>
        <w:t>ingratitude, to contradict</w:t>
      </w:r>
      <w:r w:rsidR="00C83995">
        <w:rPr>
          <w:rFonts w:ascii="Times New Roman" w:hAnsi="Times New Roman" w:cs="Times New Roman"/>
          <w:sz w:val="24"/>
          <w:szCs w:val="24"/>
        </w:rPr>
        <w:t xml:space="preserve"> good Blas</w:t>
      </w:r>
      <w:r w:rsidR="00F95D42">
        <w:rPr>
          <w:rFonts w:ascii="Times New Roman" w:hAnsi="Times New Roman" w:cs="Times New Roman"/>
          <w:sz w:val="24"/>
          <w:szCs w:val="24"/>
        </w:rPr>
        <w:t>.</w:t>
      </w:r>
      <w:r w:rsidR="00046E95">
        <w:rPr>
          <w:rFonts w:ascii="Times New Roman" w:hAnsi="Times New Roman" w:cs="Times New Roman"/>
          <w:sz w:val="24"/>
          <w:szCs w:val="24"/>
        </w:rPr>
        <w:t xml:space="preserve"> I love my country, but on God and on my life I swear that my patriotism will never reach the point of denying what Spain owes him.</w:t>
      </w:r>
      <w:r w:rsidR="00C83995">
        <w:rPr>
          <w:rFonts w:ascii="Times New Roman" w:hAnsi="Times New Roman" w:cs="Times New Roman"/>
          <w:sz w:val="24"/>
          <w:szCs w:val="24"/>
        </w:rPr>
        <w:t>”</w:t>
      </w:r>
      <w:r w:rsidR="00136441">
        <w:rPr>
          <w:rFonts w:ascii="Times New Roman" w:hAnsi="Times New Roman" w:cs="Times New Roman"/>
          <w:sz w:val="24"/>
          <w:szCs w:val="24"/>
        </w:rPr>
        <w:t xml:space="preserve"> </w:t>
      </w:r>
      <w:r w:rsidR="00F95D42">
        <w:rPr>
          <w:rFonts w:ascii="Times New Roman" w:hAnsi="Times New Roman" w:cs="Times New Roman"/>
          <w:sz w:val="24"/>
          <w:szCs w:val="24"/>
        </w:rPr>
        <w:fldChar w:fldCharType="begin"/>
      </w:r>
      <w:r w:rsidR="00F95D42">
        <w:rPr>
          <w:rFonts w:ascii="Times New Roman" w:hAnsi="Times New Roman" w:cs="Times New Roman"/>
          <w:sz w:val="24"/>
          <w:szCs w:val="24"/>
        </w:rPr>
        <w:instrText xml:space="preserve"> ADDIN EN.CITE &lt;EndNote&gt;&lt;Cite ExcludeAuth="1"&gt;&lt;Author&gt;Ruiz Aguilera&lt;/Author&gt;&lt;Year&gt;1870&lt;/Year&gt;&lt;RecNum&gt;163&lt;/RecNum&gt;&lt;Pages&gt;8&lt;/Pages&gt;&lt;DisplayText&gt;(&lt;style face="italic"&gt;Proverbios cómicos&lt;/style&gt; 8)&lt;/DisplayText&gt;&lt;record&gt;&lt;rec-number&gt;163&lt;/rec-number&gt;&lt;foreign-keys&gt;&lt;key app="EN" db-id="5xstxsde6rdp5yexss8vfsa6zwr5fd5z52vs" timestamp="1486078753"&gt;163&lt;/key&gt;&lt;/foreign-keys&gt;&lt;ref-type name="Book"&gt;6&lt;/ref-type&gt;&lt;contributors&gt;&lt;authors&gt;&lt;author&gt;Ruiz Aguilera, Ventura&lt;/author&gt;&lt;/authors&gt;&lt;/contributors&gt;&lt;titles&gt;&lt;title&gt;Proverbios cómicos&lt;/title&gt;&lt;/titles&gt;&lt;dates&gt;&lt;year&gt;1870&lt;/year&gt;&lt;/dates&gt;&lt;pub-location&gt;Madrid&lt;/pub-location&gt;&lt;publisher&gt;Librerías Principales&lt;/publisher&gt;&lt;urls&gt;&lt;/urls&gt;&lt;/record&gt;&lt;/Cite&gt;&lt;/EndNote&gt;</w:instrText>
      </w:r>
      <w:r w:rsidR="00F95D42">
        <w:rPr>
          <w:rFonts w:ascii="Times New Roman" w:hAnsi="Times New Roman" w:cs="Times New Roman"/>
          <w:sz w:val="24"/>
          <w:szCs w:val="24"/>
        </w:rPr>
        <w:fldChar w:fldCharType="separate"/>
      </w:r>
      <w:r w:rsidR="00F95D42">
        <w:rPr>
          <w:rFonts w:ascii="Times New Roman" w:hAnsi="Times New Roman" w:cs="Times New Roman"/>
          <w:noProof/>
          <w:sz w:val="24"/>
          <w:szCs w:val="24"/>
        </w:rPr>
        <w:t>(</w:t>
      </w:r>
      <w:r w:rsidR="00F95D42" w:rsidRPr="00F95D42">
        <w:rPr>
          <w:rFonts w:ascii="Times New Roman" w:hAnsi="Times New Roman" w:cs="Times New Roman"/>
          <w:i/>
          <w:noProof/>
          <w:sz w:val="24"/>
          <w:szCs w:val="24"/>
        </w:rPr>
        <w:t>Proverbios cómicos</w:t>
      </w:r>
      <w:r w:rsidR="00F95D42">
        <w:rPr>
          <w:rFonts w:ascii="Times New Roman" w:hAnsi="Times New Roman" w:cs="Times New Roman"/>
          <w:noProof/>
          <w:sz w:val="24"/>
          <w:szCs w:val="24"/>
        </w:rPr>
        <w:t xml:space="preserve"> 8)</w:t>
      </w:r>
      <w:r w:rsidR="00F95D42">
        <w:rPr>
          <w:rFonts w:ascii="Times New Roman" w:hAnsi="Times New Roman" w:cs="Times New Roman"/>
          <w:sz w:val="24"/>
          <w:szCs w:val="24"/>
        </w:rPr>
        <w:fldChar w:fldCharType="end"/>
      </w:r>
      <w:r w:rsidR="00C605A9">
        <w:rPr>
          <w:rStyle w:val="FootnoteReference"/>
          <w:rFonts w:ascii="Times New Roman" w:hAnsi="Times New Roman" w:cs="Times New Roman"/>
          <w:sz w:val="24"/>
          <w:szCs w:val="24"/>
        </w:rPr>
        <w:footnoteReference w:id="177"/>
      </w:r>
    </w:p>
    <w:p w14:paraId="1EBDC681" w14:textId="77777777" w:rsidR="00E74EA2" w:rsidRDefault="00D362A7" w:rsidP="00854C4E">
      <w:pPr>
        <w:spacing w:line="480" w:lineRule="auto"/>
        <w:rPr>
          <w:rFonts w:ascii="Times New Roman" w:hAnsi="Times New Roman" w:cs="Times New Roman"/>
          <w:sz w:val="24"/>
          <w:szCs w:val="24"/>
        </w:rPr>
      </w:pPr>
      <w:r>
        <w:rPr>
          <w:rFonts w:ascii="Times New Roman" w:hAnsi="Times New Roman" w:cs="Times New Roman"/>
          <w:sz w:val="24"/>
          <w:szCs w:val="24"/>
        </w:rPr>
        <w:t>The representation of Spain</w:t>
      </w:r>
      <w:r w:rsidR="00C459CC">
        <w:rPr>
          <w:rFonts w:ascii="Times New Roman" w:hAnsi="Times New Roman" w:cs="Times New Roman"/>
          <w:sz w:val="24"/>
          <w:szCs w:val="24"/>
        </w:rPr>
        <w:t xml:space="preserve"> here as the servile </w:t>
      </w:r>
      <w:r w:rsidR="009337E2">
        <w:rPr>
          <w:rFonts w:ascii="Times New Roman" w:hAnsi="Times New Roman" w:cs="Times New Roman"/>
          <w:sz w:val="24"/>
          <w:szCs w:val="24"/>
        </w:rPr>
        <w:t>follower</w:t>
      </w:r>
      <w:r w:rsidR="00554385">
        <w:rPr>
          <w:rFonts w:ascii="Times New Roman" w:hAnsi="Times New Roman" w:cs="Times New Roman"/>
          <w:sz w:val="24"/>
          <w:szCs w:val="24"/>
        </w:rPr>
        <w:t xml:space="preserve"> of French</w:t>
      </w:r>
      <w:r w:rsidR="001261A0">
        <w:rPr>
          <w:rFonts w:ascii="Times New Roman" w:hAnsi="Times New Roman" w:cs="Times New Roman"/>
          <w:sz w:val="24"/>
          <w:szCs w:val="24"/>
        </w:rPr>
        <w:t xml:space="preserve"> </w:t>
      </w:r>
      <w:r w:rsidR="009508F6">
        <w:rPr>
          <w:rFonts w:ascii="Times New Roman" w:hAnsi="Times New Roman" w:cs="Times New Roman"/>
          <w:sz w:val="24"/>
          <w:szCs w:val="24"/>
        </w:rPr>
        <w:t xml:space="preserve">whims </w:t>
      </w:r>
      <w:r>
        <w:rPr>
          <w:rFonts w:ascii="Times New Roman" w:hAnsi="Times New Roman" w:cs="Times New Roman"/>
          <w:sz w:val="24"/>
          <w:szCs w:val="24"/>
        </w:rPr>
        <w:t xml:space="preserve">and activity speaks to the cultural power the latter’s country exercised over Spain, hence Aguilera’s use of the term </w:t>
      </w:r>
      <w:r>
        <w:rPr>
          <w:rFonts w:ascii="Times New Roman" w:hAnsi="Times New Roman" w:cs="Times New Roman"/>
          <w:sz w:val="24"/>
          <w:szCs w:val="24"/>
        </w:rPr>
        <w:lastRenderedPageBreak/>
        <w:t xml:space="preserve">“oppression” in reference to their neighbor’s supremacy </w:t>
      </w:r>
      <w:r w:rsidR="00854C4E">
        <w:rPr>
          <w:rFonts w:ascii="Times New Roman" w:hAnsi="Times New Roman" w:cs="Times New Roman"/>
          <w:sz w:val="24"/>
          <w:szCs w:val="24"/>
        </w:rPr>
        <w:t>over Spain’s social, intellectual and even ideological matters, outlining the basis for a national literature.</w:t>
      </w:r>
      <w:r w:rsidR="000255CA">
        <w:rPr>
          <w:rFonts w:ascii="Times New Roman" w:hAnsi="Times New Roman" w:cs="Times New Roman"/>
          <w:sz w:val="24"/>
          <w:szCs w:val="24"/>
        </w:rPr>
        <w:t xml:space="preserve"> </w:t>
      </w:r>
      <w:r w:rsidR="00854C4E">
        <w:rPr>
          <w:rFonts w:ascii="Times New Roman" w:hAnsi="Times New Roman" w:cs="Times New Roman"/>
          <w:sz w:val="24"/>
          <w:szCs w:val="24"/>
        </w:rPr>
        <w:t xml:space="preserve">Ultimately what we will see is that this notion of </w:t>
      </w:r>
      <w:r w:rsidR="00E74EA2">
        <w:rPr>
          <w:rFonts w:ascii="Times New Roman" w:hAnsi="Times New Roman" w:cs="Times New Roman"/>
          <w:sz w:val="24"/>
          <w:szCs w:val="24"/>
        </w:rPr>
        <w:t xml:space="preserve">francophobia </w:t>
      </w:r>
      <w:r w:rsidR="00854C4E">
        <w:rPr>
          <w:rFonts w:ascii="Times New Roman" w:hAnsi="Times New Roman" w:cs="Times New Roman"/>
          <w:sz w:val="24"/>
          <w:szCs w:val="24"/>
        </w:rPr>
        <w:t>gives cause to</w:t>
      </w:r>
      <w:r w:rsidR="00E74EA2">
        <w:rPr>
          <w:rFonts w:ascii="Times New Roman" w:hAnsi="Times New Roman" w:cs="Times New Roman"/>
          <w:sz w:val="24"/>
          <w:szCs w:val="24"/>
        </w:rPr>
        <w:t xml:space="preserve"> </w:t>
      </w:r>
      <w:r w:rsidR="00E74EA2" w:rsidRPr="0007114F">
        <w:rPr>
          <w:rFonts w:ascii="Times New Roman" w:hAnsi="Times New Roman" w:cs="Times New Roman"/>
          <w:i/>
          <w:sz w:val="24"/>
          <w:szCs w:val="24"/>
        </w:rPr>
        <w:t>costumbrismo</w:t>
      </w:r>
      <w:r w:rsidR="00E74EA2">
        <w:rPr>
          <w:rFonts w:ascii="Times New Roman" w:hAnsi="Times New Roman" w:cs="Times New Roman"/>
          <w:sz w:val="24"/>
          <w:szCs w:val="24"/>
        </w:rPr>
        <w:t xml:space="preserve">, and the idea </w:t>
      </w:r>
      <w:r w:rsidR="0029227E">
        <w:rPr>
          <w:rFonts w:ascii="Times New Roman" w:hAnsi="Times New Roman" w:cs="Times New Roman"/>
          <w:sz w:val="24"/>
          <w:szCs w:val="24"/>
        </w:rPr>
        <w:t xml:space="preserve">of a francized Spanish language and culture </w:t>
      </w:r>
      <w:r w:rsidR="00E74EA2">
        <w:rPr>
          <w:rFonts w:ascii="Times New Roman" w:hAnsi="Times New Roman" w:cs="Times New Roman"/>
          <w:sz w:val="24"/>
          <w:szCs w:val="24"/>
        </w:rPr>
        <w:t xml:space="preserve">propels his defense of </w:t>
      </w:r>
      <w:r w:rsidR="0029227E">
        <w:rPr>
          <w:rFonts w:ascii="Times New Roman" w:hAnsi="Times New Roman" w:cs="Times New Roman"/>
          <w:sz w:val="24"/>
          <w:szCs w:val="24"/>
        </w:rPr>
        <w:t>a new form literary form, the proverbio ejemplar as authentic to Spain. In the words of Jesús Torrecilla, “Spanish authors</w:t>
      </w:r>
      <w:r w:rsidR="00060E72">
        <w:rPr>
          <w:rFonts w:ascii="Times New Roman" w:hAnsi="Times New Roman" w:cs="Times New Roman"/>
          <w:sz w:val="24"/>
          <w:szCs w:val="24"/>
        </w:rPr>
        <w:t>,</w:t>
      </w:r>
      <w:r w:rsidR="0029227E">
        <w:rPr>
          <w:rFonts w:ascii="Times New Roman" w:hAnsi="Times New Roman" w:cs="Times New Roman"/>
          <w:sz w:val="24"/>
          <w:szCs w:val="24"/>
        </w:rPr>
        <w:t xml:space="preserve"> conscious of belonging to a backward society</w:t>
      </w:r>
      <w:r w:rsidR="00060E72">
        <w:rPr>
          <w:rFonts w:ascii="Times New Roman" w:hAnsi="Times New Roman" w:cs="Times New Roman"/>
          <w:sz w:val="24"/>
          <w:szCs w:val="24"/>
        </w:rPr>
        <w:t>,</w:t>
      </w:r>
      <w:r w:rsidR="0029227E">
        <w:rPr>
          <w:rFonts w:ascii="Times New Roman" w:hAnsi="Times New Roman" w:cs="Times New Roman"/>
          <w:sz w:val="24"/>
          <w:szCs w:val="24"/>
        </w:rPr>
        <w:t xml:space="preserve"> experience an irresoluble tension be</w:t>
      </w:r>
      <w:r w:rsidR="00060E72">
        <w:rPr>
          <w:rFonts w:ascii="Times New Roman" w:hAnsi="Times New Roman" w:cs="Times New Roman"/>
          <w:sz w:val="24"/>
          <w:szCs w:val="24"/>
        </w:rPr>
        <w:t>tween their desire of being origin</w:t>
      </w:r>
      <w:r w:rsidR="0029227E">
        <w:rPr>
          <w:rFonts w:ascii="Times New Roman" w:hAnsi="Times New Roman" w:cs="Times New Roman"/>
          <w:sz w:val="24"/>
          <w:szCs w:val="24"/>
        </w:rPr>
        <w:t xml:space="preserve">als </w:t>
      </w:r>
      <w:r w:rsidR="00060E72">
        <w:rPr>
          <w:rFonts w:ascii="Times New Roman" w:hAnsi="Times New Roman" w:cs="Times New Roman"/>
          <w:sz w:val="24"/>
          <w:szCs w:val="24"/>
        </w:rPr>
        <w:t>in a</w:t>
      </w:r>
      <w:r w:rsidR="0029227E">
        <w:rPr>
          <w:rFonts w:ascii="Times New Roman" w:hAnsi="Times New Roman" w:cs="Times New Roman"/>
          <w:sz w:val="24"/>
          <w:szCs w:val="24"/>
        </w:rPr>
        <w:t xml:space="preserve"> temporal sense (to </w:t>
      </w:r>
      <w:r w:rsidR="007C1F7D">
        <w:rPr>
          <w:rFonts w:ascii="Times New Roman" w:hAnsi="Times New Roman" w:cs="Times New Roman"/>
          <w:sz w:val="24"/>
          <w:szCs w:val="24"/>
        </w:rPr>
        <w:t>F</w:t>
      </w:r>
      <w:r w:rsidR="0029227E">
        <w:rPr>
          <w:rFonts w:ascii="Times New Roman" w:hAnsi="Times New Roman" w:cs="Times New Roman"/>
          <w:sz w:val="24"/>
          <w:szCs w:val="24"/>
        </w:rPr>
        <w:t xml:space="preserve">write something new or modern) and their necessity of being </w:t>
      </w:r>
      <w:r w:rsidR="00060E72">
        <w:rPr>
          <w:rFonts w:ascii="Times New Roman" w:hAnsi="Times New Roman" w:cs="Times New Roman"/>
          <w:sz w:val="24"/>
          <w:szCs w:val="24"/>
        </w:rPr>
        <w:t>originals</w:t>
      </w:r>
      <w:r w:rsidR="0029227E">
        <w:rPr>
          <w:rFonts w:ascii="Times New Roman" w:hAnsi="Times New Roman" w:cs="Times New Roman"/>
          <w:sz w:val="24"/>
          <w:szCs w:val="24"/>
        </w:rPr>
        <w:t xml:space="preserve"> in the spatial sense (to write something authentically Spanish)</w:t>
      </w:r>
      <w:r w:rsidR="00060E72">
        <w:rPr>
          <w:rFonts w:ascii="Times New Roman" w:hAnsi="Times New Roman" w:cs="Times New Roman"/>
          <w:sz w:val="24"/>
          <w:szCs w:val="24"/>
        </w:rPr>
        <w:t>” (226).</w:t>
      </w:r>
      <w:r w:rsidR="00815916">
        <w:rPr>
          <w:rStyle w:val="FootnoteReference"/>
          <w:rFonts w:ascii="Times New Roman" w:hAnsi="Times New Roman" w:cs="Times New Roman"/>
          <w:sz w:val="24"/>
          <w:szCs w:val="24"/>
        </w:rPr>
        <w:footnoteReference w:id="178"/>
      </w:r>
    </w:p>
    <w:p w14:paraId="717512E2" w14:textId="77777777" w:rsidR="00854C4E" w:rsidRDefault="00854C4E" w:rsidP="00854C4E">
      <w:pPr>
        <w:spacing w:line="480" w:lineRule="auto"/>
        <w:rPr>
          <w:rFonts w:ascii="Times New Roman" w:hAnsi="Times New Roman" w:cs="Times New Roman"/>
          <w:sz w:val="24"/>
          <w:szCs w:val="24"/>
        </w:rPr>
      </w:pPr>
      <w:r>
        <w:rPr>
          <w:rFonts w:ascii="Times New Roman" w:hAnsi="Times New Roman" w:cs="Times New Roman"/>
          <w:sz w:val="24"/>
          <w:szCs w:val="24"/>
        </w:rPr>
        <w:tab/>
        <w:t>Interestingly these traditions are not purel</w:t>
      </w:r>
      <w:r w:rsidR="00402171">
        <w:rPr>
          <w:rFonts w:ascii="Times New Roman" w:hAnsi="Times New Roman" w:cs="Times New Roman"/>
          <w:sz w:val="24"/>
          <w:szCs w:val="24"/>
        </w:rPr>
        <w:t>y Spanish, as manifested in don Lucas’ notes</w:t>
      </w:r>
      <w:r w:rsidR="00AC6B58">
        <w:rPr>
          <w:rFonts w:ascii="Times New Roman" w:hAnsi="Times New Roman" w:cs="Times New Roman"/>
          <w:sz w:val="24"/>
          <w:szCs w:val="24"/>
        </w:rPr>
        <w:t xml:space="preserve"> in his inventory of cultural debts to Blas, or France.</w:t>
      </w:r>
    </w:p>
    <w:p w14:paraId="33626801" w14:textId="77777777" w:rsidR="00402171" w:rsidRDefault="00402171" w:rsidP="00B87DFF">
      <w:pPr>
        <w:spacing w:line="480" w:lineRule="auto"/>
        <w:ind w:left="720"/>
        <w:rPr>
          <w:rFonts w:ascii="Times New Roman" w:hAnsi="Times New Roman" w:cs="Times New Roman"/>
          <w:sz w:val="24"/>
          <w:szCs w:val="24"/>
        </w:rPr>
      </w:pPr>
      <w:r w:rsidRPr="00402171">
        <w:rPr>
          <w:rFonts w:ascii="Times New Roman" w:hAnsi="Times New Roman" w:cs="Times New Roman"/>
          <w:sz w:val="24"/>
          <w:szCs w:val="24"/>
        </w:rPr>
        <w:t xml:space="preserve">Our </w:t>
      </w:r>
      <w:r w:rsidR="003052E1">
        <w:rPr>
          <w:rFonts w:ascii="Times New Roman" w:hAnsi="Times New Roman" w:cs="Times New Roman"/>
          <w:sz w:val="24"/>
          <w:szCs w:val="24"/>
        </w:rPr>
        <w:t>fathers ow</w:t>
      </w:r>
      <w:r w:rsidR="00516421">
        <w:rPr>
          <w:rFonts w:ascii="Times New Roman" w:hAnsi="Times New Roman" w:cs="Times New Roman"/>
          <w:sz w:val="24"/>
          <w:szCs w:val="24"/>
        </w:rPr>
        <w:t>ed</w:t>
      </w:r>
      <w:r w:rsidRPr="00402171">
        <w:rPr>
          <w:rFonts w:ascii="Times New Roman" w:hAnsi="Times New Roman" w:cs="Times New Roman"/>
          <w:sz w:val="24"/>
          <w:szCs w:val="24"/>
        </w:rPr>
        <w:t xml:space="preserve"> him, among a thousand other bene</w:t>
      </w:r>
      <w:r w:rsidR="000D634F">
        <w:rPr>
          <w:rFonts w:ascii="Times New Roman" w:hAnsi="Times New Roman" w:cs="Times New Roman"/>
          <w:sz w:val="24"/>
          <w:szCs w:val="24"/>
        </w:rPr>
        <w:t xml:space="preserve">fits of greater magnitude, the </w:t>
      </w:r>
      <w:r w:rsidR="00B87DFF">
        <w:rPr>
          <w:rFonts w:ascii="Times New Roman" w:hAnsi="Times New Roman" w:cs="Times New Roman"/>
          <w:sz w:val="24"/>
          <w:szCs w:val="24"/>
        </w:rPr>
        <w:t>waistcoat</w:t>
      </w:r>
      <w:r w:rsidRPr="00402171">
        <w:rPr>
          <w:rFonts w:ascii="Times New Roman" w:hAnsi="Times New Roman" w:cs="Times New Roman"/>
          <w:sz w:val="24"/>
          <w:szCs w:val="24"/>
        </w:rPr>
        <w:t xml:space="preserve">, the </w:t>
      </w:r>
      <w:r w:rsidR="008F6367">
        <w:rPr>
          <w:rFonts w:ascii="Times New Roman" w:hAnsi="Times New Roman" w:cs="Times New Roman"/>
          <w:sz w:val="24"/>
          <w:szCs w:val="24"/>
        </w:rPr>
        <w:t>knee-breeches</w:t>
      </w:r>
      <w:r w:rsidRPr="00402171">
        <w:rPr>
          <w:rFonts w:ascii="Times New Roman" w:hAnsi="Times New Roman" w:cs="Times New Roman"/>
          <w:sz w:val="24"/>
          <w:szCs w:val="24"/>
        </w:rPr>
        <w:t xml:space="preserve">, the powdered wig, the pointed hat and the </w:t>
      </w:r>
      <w:r w:rsidR="00290587">
        <w:rPr>
          <w:rFonts w:ascii="Times New Roman" w:hAnsi="Times New Roman" w:cs="Times New Roman"/>
          <w:sz w:val="24"/>
          <w:szCs w:val="24"/>
        </w:rPr>
        <w:t>abbés</w:t>
      </w:r>
      <w:r w:rsidR="00F35834">
        <w:rPr>
          <w:rFonts w:ascii="Times New Roman" w:hAnsi="Times New Roman" w:cs="Times New Roman"/>
          <w:sz w:val="24"/>
          <w:szCs w:val="24"/>
        </w:rPr>
        <w:t xml:space="preserve">; We owe him </w:t>
      </w:r>
      <w:r w:rsidRPr="00402171">
        <w:rPr>
          <w:rFonts w:ascii="Times New Roman" w:hAnsi="Times New Roman" w:cs="Times New Roman"/>
          <w:sz w:val="24"/>
          <w:szCs w:val="24"/>
        </w:rPr>
        <w:t>the cylinder</w:t>
      </w:r>
      <w:r w:rsidR="00F35834">
        <w:rPr>
          <w:rFonts w:ascii="Times New Roman" w:hAnsi="Times New Roman" w:cs="Times New Roman"/>
          <w:sz w:val="24"/>
          <w:szCs w:val="24"/>
        </w:rPr>
        <w:t xml:space="preserve"> that covers our heads, the frock coat</w:t>
      </w:r>
      <w:r w:rsidRPr="00402171">
        <w:rPr>
          <w:rFonts w:ascii="Times New Roman" w:hAnsi="Times New Roman" w:cs="Times New Roman"/>
          <w:sz w:val="24"/>
          <w:szCs w:val="24"/>
        </w:rPr>
        <w:t xml:space="preserve">, the prodigy of taste, and the sheaths in which we </w:t>
      </w:r>
      <w:r w:rsidR="00642768">
        <w:rPr>
          <w:rFonts w:ascii="Times New Roman" w:hAnsi="Times New Roman" w:cs="Times New Roman"/>
          <w:sz w:val="24"/>
          <w:szCs w:val="24"/>
        </w:rPr>
        <w:t>cover our legs</w:t>
      </w:r>
      <w:r w:rsidRPr="00402171">
        <w:rPr>
          <w:rFonts w:ascii="Times New Roman" w:hAnsi="Times New Roman" w:cs="Times New Roman"/>
          <w:sz w:val="24"/>
          <w:szCs w:val="24"/>
        </w:rPr>
        <w:t>. Our present</w:t>
      </w:r>
      <w:r>
        <w:rPr>
          <w:rFonts w:ascii="Times New Roman" w:hAnsi="Times New Roman" w:cs="Times New Roman"/>
          <w:sz w:val="24"/>
          <w:szCs w:val="24"/>
        </w:rPr>
        <w:t xml:space="preserve"> language (let's call it that). </w:t>
      </w:r>
      <w:r w:rsidRPr="00402171">
        <w:rPr>
          <w:rFonts w:ascii="Times New Roman" w:hAnsi="Times New Roman" w:cs="Times New Roman"/>
          <w:sz w:val="24"/>
          <w:szCs w:val="24"/>
        </w:rPr>
        <w:t>Our laws, our c</w:t>
      </w:r>
      <w:r w:rsidR="00642768">
        <w:rPr>
          <w:rFonts w:ascii="Times New Roman" w:hAnsi="Times New Roman" w:cs="Times New Roman"/>
          <w:sz w:val="24"/>
          <w:szCs w:val="24"/>
        </w:rPr>
        <w:t>ustoms, our li</w:t>
      </w:r>
      <w:r w:rsidRPr="00402171">
        <w:rPr>
          <w:rFonts w:ascii="Times New Roman" w:hAnsi="Times New Roman" w:cs="Times New Roman"/>
          <w:sz w:val="24"/>
          <w:szCs w:val="24"/>
        </w:rPr>
        <w:t>terature, apart f</w:t>
      </w:r>
      <w:r w:rsidR="00642768">
        <w:rPr>
          <w:rFonts w:ascii="Times New Roman" w:hAnsi="Times New Roman" w:cs="Times New Roman"/>
          <w:sz w:val="24"/>
          <w:szCs w:val="24"/>
        </w:rPr>
        <w:t>rom such and such exception, all gifts</w:t>
      </w:r>
      <w:r w:rsidRPr="00402171">
        <w:rPr>
          <w:rFonts w:ascii="Times New Roman" w:hAnsi="Times New Roman" w:cs="Times New Roman"/>
          <w:sz w:val="24"/>
          <w:szCs w:val="24"/>
        </w:rPr>
        <w:t xml:space="preserve"> from Blas; Our charity, is </w:t>
      </w:r>
      <w:r w:rsidR="00642768">
        <w:rPr>
          <w:rFonts w:ascii="Times New Roman" w:hAnsi="Times New Roman" w:cs="Times New Roman"/>
          <w:sz w:val="24"/>
          <w:szCs w:val="24"/>
        </w:rPr>
        <w:t xml:space="preserve">a </w:t>
      </w:r>
      <w:r w:rsidRPr="00402171">
        <w:rPr>
          <w:rFonts w:ascii="Times New Roman" w:hAnsi="Times New Roman" w:cs="Times New Roman"/>
          <w:sz w:val="24"/>
          <w:szCs w:val="24"/>
        </w:rPr>
        <w:t>French</w:t>
      </w:r>
      <w:r w:rsidR="00642768">
        <w:rPr>
          <w:rFonts w:ascii="Times New Roman" w:hAnsi="Times New Roman" w:cs="Times New Roman"/>
          <w:sz w:val="24"/>
          <w:szCs w:val="24"/>
        </w:rPr>
        <w:t xml:space="preserve"> style charity</w:t>
      </w:r>
      <w:r w:rsidRPr="00402171">
        <w:rPr>
          <w:rFonts w:ascii="Times New Roman" w:hAnsi="Times New Roman" w:cs="Times New Roman"/>
          <w:sz w:val="24"/>
          <w:szCs w:val="24"/>
        </w:rPr>
        <w:t xml:space="preserve">: witnesses </w:t>
      </w:r>
      <w:r w:rsidR="00C66D23">
        <w:rPr>
          <w:rFonts w:ascii="Times New Roman" w:hAnsi="Times New Roman" w:cs="Times New Roman"/>
          <w:sz w:val="24"/>
          <w:szCs w:val="24"/>
        </w:rPr>
        <w:t xml:space="preserve">are </w:t>
      </w:r>
      <w:r w:rsidRPr="00402171">
        <w:rPr>
          <w:rFonts w:ascii="Times New Roman" w:hAnsi="Times New Roman" w:cs="Times New Roman"/>
          <w:sz w:val="24"/>
          <w:szCs w:val="24"/>
        </w:rPr>
        <w:t xml:space="preserve">the public </w:t>
      </w:r>
      <w:r w:rsidR="00C66D23">
        <w:rPr>
          <w:rFonts w:ascii="Times New Roman" w:hAnsi="Times New Roman" w:cs="Times New Roman"/>
          <w:sz w:val="24"/>
          <w:szCs w:val="24"/>
        </w:rPr>
        <w:t>awards</w:t>
      </w:r>
      <w:r w:rsidRPr="00402171">
        <w:rPr>
          <w:rFonts w:ascii="Times New Roman" w:hAnsi="Times New Roman" w:cs="Times New Roman"/>
          <w:sz w:val="24"/>
          <w:szCs w:val="24"/>
        </w:rPr>
        <w:t xml:space="preserve"> to virtue; </w:t>
      </w:r>
      <w:r w:rsidR="00C66D23">
        <w:rPr>
          <w:rFonts w:ascii="Times New Roman" w:hAnsi="Times New Roman" w:cs="Times New Roman"/>
          <w:sz w:val="24"/>
          <w:szCs w:val="24"/>
        </w:rPr>
        <w:t>because for Blas, or France, like</w:t>
      </w:r>
      <w:r w:rsidRPr="00402171">
        <w:rPr>
          <w:rFonts w:ascii="Times New Roman" w:hAnsi="Times New Roman" w:cs="Times New Roman"/>
          <w:sz w:val="24"/>
          <w:szCs w:val="24"/>
        </w:rPr>
        <w:t xml:space="preserve"> a good trumpeter, is at odds with all that is not public; So it is understoo</w:t>
      </w:r>
      <w:r w:rsidR="00C66D23">
        <w:rPr>
          <w:rFonts w:ascii="Times New Roman" w:hAnsi="Times New Roman" w:cs="Times New Roman"/>
          <w:sz w:val="24"/>
          <w:szCs w:val="24"/>
        </w:rPr>
        <w:t>d</w:t>
      </w:r>
      <w:r w:rsidRPr="00402171">
        <w:rPr>
          <w:rFonts w:ascii="Times New Roman" w:hAnsi="Times New Roman" w:cs="Times New Roman"/>
          <w:sz w:val="24"/>
          <w:szCs w:val="24"/>
        </w:rPr>
        <w:t xml:space="preserve"> that there </w:t>
      </w:r>
      <w:r w:rsidR="00C66D23">
        <w:rPr>
          <w:rFonts w:ascii="Times New Roman" w:hAnsi="Times New Roman" w:cs="Times New Roman"/>
          <w:sz w:val="24"/>
          <w:szCs w:val="24"/>
        </w:rPr>
        <w:t xml:space="preserve">hardly </w:t>
      </w:r>
      <w:r w:rsidR="00B87DFF">
        <w:rPr>
          <w:rFonts w:ascii="Times New Roman" w:hAnsi="Times New Roman" w:cs="Times New Roman"/>
          <w:sz w:val="24"/>
          <w:szCs w:val="24"/>
        </w:rPr>
        <w:t>an amateur who doesn’t</w:t>
      </w:r>
      <w:r w:rsidRPr="00402171">
        <w:rPr>
          <w:rFonts w:ascii="Times New Roman" w:hAnsi="Times New Roman" w:cs="Times New Roman"/>
          <w:sz w:val="24"/>
          <w:szCs w:val="24"/>
        </w:rPr>
        <w:t xml:space="preserve"> write his </w:t>
      </w:r>
      <w:r w:rsidR="00B87DFF" w:rsidRPr="00B87DFF">
        <w:rPr>
          <w:rFonts w:ascii="Times New Roman" w:hAnsi="Times New Roman" w:cs="Times New Roman"/>
          <w:i/>
          <w:sz w:val="24"/>
          <w:szCs w:val="24"/>
        </w:rPr>
        <w:t>Memorias</w:t>
      </w:r>
      <w:r w:rsidRPr="00402171">
        <w:rPr>
          <w:rFonts w:ascii="Times New Roman" w:hAnsi="Times New Roman" w:cs="Times New Roman"/>
          <w:sz w:val="24"/>
          <w:szCs w:val="24"/>
        </w:rPr>
        <w:t>,</w:t>
      </w:r>
      <w:r w:rsidR="00B87DFF">
        <w:rPr>
          <w:rFonts w:ascii="Times New Roman" w:hAnsi="Times New Roman" w:cs="Times New Roman"/>
          <w:sz w:val="24"/>
          <w:szCs w:val="24"/>
        </w:rPr>
        <w:t xml:space="preserve"> referring to his life and miracles with meticulousness […] (8).</w:t>
      </w:r>
      <w:r w:rsidR="00521C30">
        <w:rPr>
          <w:rStyle w:val="FootnoteReference"/>
          <w:rFonts w:ascii="Times New Roman" w:hAnsi="Times New Roman" w:cs="Times New Roman"/>
          <w:sz w:val="24"/>
          <w:szCs w:val="24"/>
        </w:rPr>
        <w:footnoteReference w:id="179"/>
      </w:r>
    </w:p>
    <w:p w14:paraId="613CCA99" w14:textId="59FEB7F2" w:rsidR="00306569" w:rsidRPr="00CE1B0F" w:rsidRDefault="00306569" w:rsidP="001A58F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terms of morality, one cannot but acknowledge its importance in </w:t>
      </w:r>
      <w:r w:rsidRPr="00A57E61">
        <w:rPr>
          <w:rFonts w:ascii="Times New Roman" w:hAnsi="Times New Roman" w:cs="Times New Roman"/>
          <w:i/>
          <w:sz w:val="24"/>
          <w:szCs w:val="24"/>
        </w:rPr>
        <w:t>Proverbios ejemplares</w:t>
      </w:r>
      <w:r>
        <w:rPr>
          <w:rFonts w:ascii="Times New Roman" w:hAnsi="Times New Roman" w:cs="Times New Roman"/>
          <w:sz w:val="24"/>
          <w:szCs w:val="24"/>
        </w:rPr>
        <w:t xml:space="preserve">, because as we have seen in the prologue, Aguilera utilizes the proverb for moralistic intentions in relation to both the moral and social conduct of a society that he considered to have undergone an influence, not so favorable, from French culture. </w:t>
      </w:r>
      <w:r w:rsidR="00F06009">
        <w:rPr>
          <w:rFonts w:ascii="Times New Roman" w:hAnsi="Times New Roman" w:cs="Times New Roman"/>
          <w:sz w:val="24"/>
          <w:szCs w:val="24"/>
        </w:rPr>
        <w:t>Although Aguilera’s perspective is somewhat exaggerated, Spain did receive models of charity from France</w:t>
      </w:r>
      <w:r w:rsidR="00A317CD">
        <w:rPr>
          <w:rFonts w:ascii="Times New Roman" w:hAnsi="Times New Roman" w:cs="Times New Roman"/>
          <w:sz w:val="24"/>
          <w:szCs w:val="24"/>
        </w:rPr>
        <w:t xml:space="preserve"> of which </w:t>
      </w:r>
      <w:r w:rsidR="00A317CD" w:rsidRPr="00A317CD">
        <w:rPr>
          <w:rFonts w:ascii="Times New Roman" w:hAnsi="Times New Roman" w:cs="Times New Roman"/>
          <w:sz w:val="24"/>
          <w:szCs w:val="24"/>
          <w:lang w:val="es-ES_tradnl"/>
        </w:rPr>
        <w:t xml:space="preserve">José Luís Aranguren </w:t>
      </w:r>
      <w:r w:rsidR="00A317CD">
        <w:rPr>
          <w:rFonts w:ascii="Times New Roman" w:hAnsi="Times New Roman" w:cs="Times New Roman"/>
          <w:sz w:val="24"/>
          <w:szCs w:val="24"/>
          <w:lang w:val="es-ES_tradnl"/>
        </w:rPr>
        <w:t>cites</w:t>
      </w:r>
      <w:r w:rsidR="00BD76A7">
        <w:rPr>
          <w:rFonts w:ascii="Times New Roman" w:hAnsi="Times New Roman" w:cs="Times New Roman"/>
          <w:sz w:val="24"/>
          <w:szCs w:val="24"/>
          <w:lang w:val="es-ES_tradnl"/>
        </w:rPr>
        <w:t xml:space="preserve"> </w:t>
      </w:r>
      <w:r w:rsidR="00BD76A7" w:rsidRPr="00BD76A7">
        <w:rPr>
          <w:rFonts w:ascii="Times New Roman" w:hAnsi="Times New Roman" w:cs="Times New Roman"/>
          <w:sz w:val="24"/>
          <w:szCs w:val="24"/>
        </w:rPr>
        <w:t>exemplary establishments such as</w:t>
      </w:r>
      <w:r w:rsidR="00A317CD">
        <w:rPr>
          <w:rFonts w:ascii="Times New Roman" w:hAnsi="Times New Roman" w:cs="Times New Roman"/>
          <w:sz w:val="24"/>
          <w:szCs w:val="24"/>
          <w:lang w:val="es-ES_tradnl"/>
        </w:rPr>
        <w:t xml:space="preserve"> “Las Conferencias de San Vicente de Paúl, </w:t>
      </w:r>
      <w:r w:rsidR="00911B43">
        <w:rPr>
          <w:rFonts w:ascii="Times New Roman" w:hAnsi="Times New Roman" w:cs="Times New Roman"/>
          <w:sz w:val="24"/>
          <w:szCs w:val="24"/>
          <w:lang w:val="es-ES_tradnl"/>
        </w:rPr>
        <w:t>introduced</w:t>
      </w:r>
      <w:r w:rsidR="00A317CD">
        <w:rPr>
          <w:rFonts w:ascii="Times New Roman" w:hAnsi="Times New Roman" w:cs="Times New Roman"/>
          <w:sz w:val="24"/>
          <w:szCs w:val="24"/>
          <w:lang w:val="es-ES_tradnl"/>
        </w:rPr>
        <w:t xml:space="preserve"> in 1850, las hermanas de la Caridad de San Vicente Paul in 1858, las He</w:t>
      </w:r>
      <w:r w:rsidR="00BD76A7">
        <w:rPr>
          <w:rFonts w:ascii="Times New Roman" w:hAnsi="Times New Roman" w:cs="Times New Roman"/>
          <w:sz w:val="24"/>
          <w:szCs w:val="24"/>
          <w:lang w:val="es-ES_tradnl"/>
        </w:rPr>
        <w:t xml:space="preserve">rmanitas de los Pobres en 1860” </w:t>
      </w:r>
      <w:r w:rsidR="00BD76A7">
        <w:rPr>
          <w:rFonts w:ascii="Times New Roman" w:hAnsi="Times New Roman" w:cs="Times New Roman"/>
          <w:sz w:val="24"/>
          <w:szCs w:val="24"/>
          <w:lang w:val="es-ES_tradnl"/>
        </w:rPr>
        <w:fldChar w:fldCharType="begin"/>
      </w:r>
      <w:r w:rsidR="00BD76A7">
        <w:rPr>
          <w:rFonts w:ascii="Times New Roman" w:hAnsi="Times New Roman" w:cs="Times New Roman"/>
          <w:sz w:val="24"/>
          <w:szCs w:val="24"/>
          <w:lang w:val="es-ES_tradnl"/>
        </w:rPr>
        <w:instrText xml:space="preserve"> ADDIN EN.CITE &lt;EndNote&gt;&lt;Cite ExcludeAuth="1"&gt;&lt;Author&gt;Aranguren&lt;/Author&gt;&lt;Year&gt;1974&lt;/Year&gt;&lt;RecNum&gt;165&lt;/RecNum&gt;&lt;Pages&gt;115&lt;/Pages&gt;&lt;DisplayText&gt;(115)&lt;/DisplayText&gt;&lt;record&gt;&lt;rec-number&gt;165&lt;/rec-number&gt;&lt;foreign-keys&gt;&lt;key app="EN" db-id="5xstxsde6rdp5yexss8vfsa6zwr5fd5z52vs" timestamp="1486249621"&gt;165&lt;/key&gt;&lt;/foreign-keys&gt;&lt;ref-type name="Book"&gt;6&lt;/ref-type&gt;&lt;contributors&gt;&lt;authors&gt;&lt;author&gt;Aranguren, José Luis&lt;/author&gt;&lt;/authors&gt;&lt;/contributors&gt;&lt;titles&gt;&lt;title&gt;Moral y sociedad; introducción a la moral social española del siglo XIX&lt;/title&gt;&lt;/titles&gt;&lt;dates&gt;&lt;year&gt;1974&lt;/year&gt;&lt;/dates&gt;&lt;pub-location&gt;Madrid&lt;/pub-location&gt;&lt;publisher&gt;Cuadernos para el diálogo&lt;/publisher&gt;&lt;urls&gt;&lt;/urls&gt;&lt;/record&gt;&lt;/Cite&gt;&lt;/EndNote&gt;</w:instrText>
      </w:r>
      <w:r w:rsidR="00BD76A7">
        <w:rPr>
          <w:rFonts w:ascii="Times New Roman" w:hAnsi="Times New Roman" w:cs="Times New Roman"/>
          <w:sz w:val="24"/>
          <w:szCs w:val="24"/>
          <w:lang w:val="es-ES_tradnl"/>
        </w:rPr>
        <w:fldChar w:fldCharType="separate"/>
      </w:r>
      <w:r w:rsidR="00BD76A7">
        <w:rPr>
          <w:rFonts w:ascii="Times New Roman" w:hAnsi="Times New Roman" w:cs="Times New Roman"/>
          <w:noProof/>
          <w:sz w:val="24"/>
          <w:szCs w:val="24"/>
          <w:lang w:val="es-ES_tradnl"/>
        </w:rPr>
        <w:t>(115)</w:t>
      </w:r>
      <w:r w:rsidR="00BD76A7">
        <w:rPr>
          <w:rFonts w:ascii="Times New Roman" w:hAnsi="Times New Roman" w:cs="Times New Roman"/>
          <w:sz w:val="24"/>
          <w:szCs w:val="24"/>
          <w:lang w:val="es-ES_tradnl"/>
        </w:rPr>
        <w:fldChar w:fldCharType="end"/>
      </w:r>
      <w:r w:rsidR="00964A9C">
        <w:rPr>
          <w:rFonts w:ascii="Times New Roman" w:hAnsi="Times New Roman" w:cs="Times New Roman"/>
          <w:sz w:val="24"/>
          <w:szCs w:val="24"/>
          <w:lang w:val="es-ES_tradnl"/>
        </w:rPr>
        <w:t xml:space="preserve">. </w:t>
      </w:r>
      <w:r w:rsidR="008D73C2">
        <w:rPr>
          <w:rFonts w:ascii="Times New Roman" w:hAnsi="Times New Roman" w:cs="Times New Roman"/>
          <w:sz w:val="24"/>
          <w:szCs w:val="24"/>
          <w:lang w:val="es-ES_tradnl"/>
        </w:rPr>
        <w:t>Nevertheless</w:t>
      </w:r>
      <w:r w:rsidR="00964A9C">
        <w:rPr>
          <w:rFonts w:ascii="Times New Roman" w:hAnsi="Times New Roman" w:cs="Times New Roman"/>
          <w:sz w:val="24"/>
          <w:szCs w:val="24"/>
          <w:lang w:val="es-ES_tradnl"/>
        </w:rPr>
        <w:t xml:space="preserve"> in Spain, France an</w:t>
      </w:r>
      <w:r w:rsidR="0037074A">
        <w:rPr>
          <w:rFonts w:ascii="Times New Roman" w:hAnsi="Times New Roman" w:cs="Times New Roman"/>
          <w:sz w:val="24"/>
          <w:szCs w:val="24"/>
          <w:lang w:val="es-ES_tradnl"/>
        </w:rPr>
        <w:t xml:space="preserve">d </w:t>
      </w:r>
      <w:r w:rsidR="0037074A" w:rsidRPr="0037074A">
        <w:rPr>
          <w:rFonts w:ascii="Times New Roman" w:hAnsi="Times New Roman" w:cs="Times New Roman"/>
          <w:sz w:val="24"/>
          <w:szCs w:val="24"/>
        </w:rPr>
        <w:t>other European countries</w:t>
      </w:r>
      <w:r w:rsidR="001B77A5">
        <w:rPr>
          <w:rFonts w:ascii="Times New Roman" w:hAnsi="Times New Roman" w:cs="Times New Roman"/>
          <w:sz w:val="24"/>
          <w:szCs w:val="24"/>
        </w:rPr>
        <w:t>’s bourgeoisie</w:t>
      </w:r>
      <w:r w:rsidR="0037074A" w:rsidRPr="0037074A">
        <w:rPr>
          <w:rFonts w:ascii="Times New Roman" w:hAnsi="Times New Roman" w:cs="Times New Roman"/>
          <w:sz w:val="24"/>
          <w:szCs w:val="24"/>
        </w:rPr>
        <w:t xml:space="preserve"> were new </w:t>
      </w:r>
      <w:r w:rsidR="00974D9F" w:rsidRPr="0037074A">
        <w:rPr>
          <w:rFonts w:ascii="Times New Roman" w:hAnsi="Times New Roman" w:cs="Times New Roman"/>
          <w:sz w:val="24"/>
          <w:szCs w:val="24"/>
        </w:rPr>
        <w:t>mode</w:t>
      </w:r>
      <w:r w:rsidR="0037074A" w:rsidRPr="0037074A">
        <w:rPr>
          <w:rFonts w:ascii="Times New Roman" w:hAnsi="Times New Roman" w:cs="Times New Roman"/>
          <w:sz w:val="24"/>
          <w:szCs w:val="24"/>
        </w:rPr>
        <w:t>l</w:t>
      </w:r>
      <w:r w:rsidR="00974D9F" w:rsidRPr="0037074A">
        <w:rPr>
          <w:rFonts w:ascii="Times New Roman" w:hAnsi="Times New Roman" w:cs="Times New Roman"/>
          <w:sz w:val="24"/>
          <w:szCs w:val="24"/>
        </w:rPr>
        <w:t xml:space="preserve">s </w:t>
      </w:r>
      <w:r w:rsidR="0037074A" w:rsidRPr="0037074A">
        <w:rPr>
          <w:rFonts w:ascii="Times New Roman" w:hAnsi="Times New Roman" w:cs="Times New Roman"/>
          <w:sz w:val="24"/>
          <w:szCs w:val="24"/>
        </w:rPr>
        <w:t>of moralism</w:t>
      </w:r>
      <w:r w:rsidR="001B77A5">
        <w:rPr>
          <w:rFonts w:ascii="Times New Roman" w:hAnsi="Times New Roman" w:cs="Times New Roman"/>
          <w:sz w:val="24"/>
          <w:szCs w:val="24"/>
        </w:rPr>
        <w:t xml:space="preserve"> </w:t>
      </w:r>
      <w:r w:rsidR="00974D9F" w:rsidRPr="0037074A">
        <w:rPr>
          <w:rFonts w:ascii="Times New Roman" w:hAnsi="Times New Roman" w:cs="Times New Roman"/>
          <w:sz w:val="24"/>
          <w:szCs w:val="24"/>
        </w:rPr>
        <w:t>which</w:t>
      </w:r>
      <w:r w:rsidR="00D0641C" w:rsidRPr="0037074A">
        <w:rPr>
          <w:rFonts w:ascii="Times New Roman" w:hAnsi="Times New Roman" w:cs="Times New Roman"/>
          <w:sz w:val="24"/>
          <w:szCs w:val="24"/>
        </w:rPr>
        <w:t xml:space="preserve">, according to Aranguren, </w:t>
      </w:r>
      <w:r w:rsidR="0037074A" w:rsidRPr="0037074A">
        <w:rPr>
          <w:rFonts w:ascii="Times New Roman" w:hAnsi="Times New Roman" w:cs="Times New Roman"/>
          <w:sz w:val="24"/>
          <w:szCs w:val="24"/>
        </w:rPr>
        <w:t>Spanish people imitated</w:t>
      </w:r>
      <w:r w:rsidR="00D0641C" w:rsidRPr="0037074A">
        <w:rPr>
          <w:rFonts w:ascii="Times New Roman" w:hAnsi="Times New Roman" w:cs="Times New Roman"/>
          <w:sz w:val="24"/>
          <w:szCs w:val="24"/>
        </w:rPr>
        <w:t xml:space="preserve">: “In </w:t>
      </w:r>
      <w:r w:rsidR="0037074A" w:rsidRPr="0037074A">
        <w:rPr>
          <w:rFonts w:ascii="Times New Roman" w:hAnsi="Times New Roman" w:cs="Times New Roman"/>
          <w:sz w:val="24"/>
          <w:szCs w:val="24"/>
        </w:rPr>
        <w:t>short, the disassociation of personality, individualism, the “false living”, mimetically</w:t>
      </w:r>
      <w:r w:rsidR="0037074A">
        <w:rPr>
          <w:rFonts w:ascii="Times New Roman" w:hAnsi="Times New Roman" w:cs="Times New Roman"/>
          <w:sz w:val="24"/>
          <w:szCs w:val="24"/>
          <w:lang w:val="es-ES_tradnl"/>
        </w:rPr>
        <w:t xml:space="preserve"> </w:t>
      </w:r>
      <w:r w:rsidR="0037074A">
        <w:rPr>
          <w:rFonts w:ascii="Times New Roman" w:hAnsi="Times New Roman" w:cs="Times New Roman"/>
          <w:sz w:val="24"/>
          <w:szCs w:val="24"/>
        </w:rPr>
        <w:t>adopting foreign costumes that do not respond</w:t>
      </w:r>
      <w:r w:rsidR="001A1030">
        <w:rPr>
          <w:rFonts w:ascii="Times New Roman" w:hAnsi="Times New Roman" w:cs="Times New Roman"/>
          <w:sz w:val="24"/>
          <w:szCs w:val="24"/>
        </w:rPr>
        <w:t xml:space="preserve"> to</w:t>
      </w:r>
      <w:r w:rsidR="0037074A">
        <w:rPr>
          <w:rFonts w:ascii="Times New Roman" w:hAnsi="Times New Roman" w:cs="Times New Roman"/>
          <w:sz w:val="24"/>
          <w:szCs w:val="24"/>
        </w:rPr>
        <w:t xml:space="preserve"> authentic Spanish reality, </w:t>
      </w:r>
      <w:r w:rsidR="00812DF3">
        <w:rPr>
          <w:rFonts w:ascii="Times New Roman" w:hAnsi="Times New Roman" w:cs="Times New Roman"/>
          <w:sz w:val="24"/>
          <w:szCs w:val="24"/>
        </w:rPr>
        <w:t xml:space="preserve">and as we’ve seen, the </w:t>
      </w:r>
      <w:r w:rsidR="008704F4">
        <w:rPr>
          <w:rFonts w:ascii="Times New Roman" w:hAnsi="Times New Roman" w:cs="Times New Roman"/>
          <w:sz w:val="24"/>
          <w:szCs w:val="24"/>
        </w:rPr>
        <w:t xml:space="preserve">commercialization </w:t>
      </w:r>
      <w:r w:rsidR="00812DF3">
        <w:rPr>
          <w:rFonts w:ascii="Times New Roman" w:hAnsi="Times New Roman" w:cs="Times New Roman"/>
          <w:sz w:val="24"/>
          <w:szCs w:val="24"/>
        </w:rPr>
        <w:t xml:space="preserve">of life, compensated by </w:t>
      </w:r>
      <w:r w:rsidR="008704F4">
        <w:rPr>
          <w:rFonts w:ascii="Times New Roman" w:hAnsi="Times New Roman" w:cs="Times New Roman"/>
          <w:sz w:val="24"/>
          <w:szCs w:val="24"/>
        </w:rPr>
        <w:t xml:space="preserve">pharisaism, constitute the principal traits of moderate moralism” (119). </w:t>
      </w:r>
      <w:r w:rsidR="00D24D75">
        <w:rPr>
          <w:rFonts w:ascii="Times New Roman" w:hAnsi="Times New Roman" w:cs="Times New Roman"/>
          <w:sz w:val="24"/>
          <w:szCs w:val="24"/>
        </w:rPr>
        <w:t xml:space="preserve">While it cannot be said that Aguilera tackles each of these </w:t>
      </w:r>
      <w:r w:rsidR="00A758AE">
        <w:rPr>
          <w:rFonts w:ascii="Times New Roman" w:hAnsi="Times New Roman" w:cs="Times New Roman"/>
          <w:sz w:val="24"/>
          <w:szCs w:val="24"/>
        </w:rPr>
        <w:t>notions</w:t>
      </w:r>
      <w:r w:rsidR="00D24D75">
        <w:rPr>
          <w:rFonts w:ascii="Times New Roman" w:hAnsi="Times New Roman" w:cs="Times New Roman"/>
          <w:sz w:val="24"/>
          <w:szCs w:val="24"/>
        </w:rPr>
        <w:t xml:space="preserve">, </w:t>
      </w:r>
      <w:r w:rsidR="00A758AE">
        <w:rPr>
          <w:rFonts w:ascii="Times New Roman" w:hAnsi="Times New Roman" w:cs="Times New Roman"/>
          <w:sz w:val="24"/>
          <w:szCs w:val="24"/>
        </w:rPr>
        <w:t xml:space="preserve">the context surrounding </w:t>
      </w:r>
      <w:r w:rsidR="00D24D75">
        <w:rPr>
          <w:rFonts w:ascii="Times New Roman" w:hAnsi="Times New Roman" w:cs="Times New Roman"/>
          <w:sz w:val="24"/>
          <w:szCs w:val="24"/>
        </w:rPr>
        <w:t>the</w:t>
      </w:r>
      <w:r w:rsidR="00A758AE">
        <w:rPr>
          <w:rFonts w:ascii="Times New Roman" w:hAnsi="Times New Roman" w:cs="Times New Roman"/>
          <w:sz w:val="24"/>
          <w:szCs w:val="24"/>
        </w:rPr>
        <w:t xml:space="preserve"> overall</w:t>
      </w:r>
      <w:r w:rsidR="00D24D75">
        <w:rPr>
          <w:rFonts w:ascii="Times New Roman" w:hAnsi="Times New Roman" w:cs="Times New Roman"/>
          <w:sz w:val="24"/>
          <w:szCs w:val="24"/>
        </w:rPr>
        <w:t xml:space="preserve"> hypocrisy </w:t>
      </w:r>
      <w:r w:rsidR="00A758AE">
        <w:rPr>
          <w:rFonts w:ascii="Times New Roman" w:hAnsi="Times New Roman" w:cs="Times New Roman"/>
          <w:sz w:val="24"/>
          <w:szCs w:val="24"/>
        </w:rPr>
        <w:t xml:space="preserve">and </w:t>
      </w:r>
      <w:r w:rsidR="00D24D75">
        <w:rPr>
          <w:rFonts w:ascii="Times New Roman" w:hAnsi="Times New Roman" w:cs="Times New Roman"/>
          <w:sz w:val="24"/>
          <w:szCs w:val="24"/>
        </w:rPr>
        <w:t xml:space="preserve">false </w:t>
      </w:r>
      <w:r w:rsidR="00A758AE">
        <w:rPr>
          <w:rFonts w:ascii="Times New Roman" w:hAnsi="Times New Roman" w:cs="Times New Roman"/>
          <w:sz w:val="24"/>
          <w:szCs w:val="24"/>
        </w:rPr>
        <w:t xml:space="preserve">virtues exhibited as values of the growing Spanish bourgeoisie is paramount in understanding </w:t>
      </w:r>
      <w:r w:rsidR="00A758AE" w:rsidRPr="00A758AE">
        <w:rPr>
          <w:rFonts w:ascii="Times New Roman" w:hAnsi="Times New Roman" w:cs="Times New Roman"/>
          <w:i/>
          <w:sz w:val="24"/>
          <w:szCs w:val="24"/>
        </w:rPr>
        <w:t>Proverbios.</w:t>
      </w:r>
      <w:r w:rsidR="00CE1B0F">
        <w:rPr>
          <w:rFonts w:ascii="Times New Roman" w:hAnsi="Times New Roman" w:cs="Times New Roman"/>
          <w:i/>
          <w:sz w:val="24"/>
          <w:szCs w:val="24"/>
        </w:rPr>
        <w:t xml:space="preserve"> </w:t>
      </w:r>
      <w:r w:rsidR="001B77A5" w:rsidRPr="001B77A5">
        <w:rPr>
          <w:rFonts w:ascii="Times New Roman" w:hAnsi="Times New Roman" w:cs="Times New Roman"/>
          <w:sz w:val="24"/>
          <w:szCs w:val="24"/>
        </w:rPr>
        <w:t>G</w:t>
      </w:r>
      <w:r w:rsidR="001B77A5">
        <w:rPr>
          <w:rFonts w:ascii="Times New Roman" w:hAnsi="Times New Roman" w:cs="Times New Roman"/>
          <w:sz w:val="24"/>
          <w:szCs w:val="24"/>
        </w:rPr>
        <w:t>ranted that a</w:t>
      </w:r>
      <w:r w:rsidR="00F77530">
        <w:rPr>
          <w:rFonts w:ascii="Times New Roman" w:hAnsi="Times New Roman" w:cs="Times New Roman"/>
          <w:sz w:val="24"/>
          <w:szCs w:val="24"/>
        </w:rPr>
        <w:t>ny assumption pointing to France as the beginnin</w:t>
      </w:r>
      <w:r w:rsidR="001B77A5">
        <w:rPr>
          <w:rFonts w:ascii="Times New Roman" w:hAnsi="Times New Roman" w:cs="Times New Roman"/>
          <w:sz w:val="24"/>
          <w:szCs w:val="24"/>
        </w:rPr>
        <w:t>g of Spanish vices would prove</w:t>
      </w:r>
      <w:r w:rsidR="00F77530">
        <w:rPr>
          <w:rFonts w:ascii="Times New Roman" w:hAnsi="Times New Roman" w:cs="Times New Roman"/>
          <w:sz w:val="24"/>
          <w:szCs w:val="24"/>
        </w:rPr>
        <w:t xml:space="preserve"> unreasonable, nevertheless, the idea of France as </w:t>
      </w:r>
      <w:r w:rsidR="00353F73">
        <w:rPr>
          <w:rFonts w:ascii="Times New Roman" w:hAnsi="Times New Roman" w:cs="Times New Roman"/>
          <w:sz w:val="24"/>
          <w:szCs w:val="24"/>
        </w:rPr>
        <w:t>a center of</w:t>
      </w:r>
      <w:r w:rsidR="001A0083">
        <w:rPr>
          <w:rFonts w:ascii="Times New Roman" w:hAnsi="Times New Roman" w:cs="Times New Roman"/>
          <w:sz w:val="24"/>
          <w:szCs w:val="24"/>
        </w:rPr>
        <w:t xml:space="preserve"> influence in Spain’s literature and culture is a reality for Aguilera, and as a part of his reality, he participates in the </w:t>
      </w:r>
      <w:r w:rsidR="00C04C18">
        <w:rPr>
          <w:rFonts w:ascii="Times New Roman" w:hAnsi="Times New Roman" w:cs="Times New Roman"/>
          <w:sz w:val="24"/>
          <w:szCs w:val="24"/>
        </w:rPr>
        <w:t>birth</w:t>
      </w:r>
      <w:r w:rsidR="00734DCE">
        <w:rPr>
          <w:rFonts w:ascii="Times New Roman" w:hAnsi="Times New Roman" w:cs="Times New Roman"/>
          <w:sz w:val="24"/>
          <w:szCs w:val="24"/>
        </w:rPr>
        <w:t xml:space="preserve"> of the</w:t>
      </w:r>
      <w:r w:rsidR="00C04C18">
        <w:rPr>
          <w:rFonts w:ascii="Times New Roman" w:hAnsi="Times New Roman" w:cs="Times New Roman"/>
          <w:sz w:val="24"/>
          <w:szCs w:val="24"/>
        </w:rPr>
        <w:t xml:space="preserve"> 19</w:t>
      </w:r>
      <w:r w:rsidR="00C04C18" w:rsidRPr="00C04C18">
        <w:rPr>
          <w:rFonts w:ascii="Times New Roman" w:hAnsi="Times New Roman" w:cs="Times New Roman"/>
          <w:sz w:val="24"/>
          <w:szCs w:val="24"/>
          <w:vertAlign w:val="superscript"/>
        </w:rPr>
        <w:t>th</w:t>
      </w:r>
      <w:r w:rsidR="00C04C18">
        <w:rPr>
          <w:rFonts w:ascii="Times New Roman" w:hAnsi="Times New Roman" w:cs="Times New Roman"/>
          <w:sz w:val="24"/>
          <w:szCs w:val="24"/>
        </w:rPr>
        <w:t xml:space="preserve"> century</w:t>
      </w:r>
      <w:r w:rsidR="00734DCE">
        <w:rPr>
          <w:rFonts w:ascii="Times New Roman" w:hAnsi="Times New Roman" w:cs="Times New Roman"/>
          <w:sz w:val="24"/>
          <w:szCs w:val="24"/>
        </w:rPr>
        <w:t xml:space="preserve"> modern novel.</w:t>
      </w:r>
      <w:r w:rsidR="001A0083">
        <w:rPr>
          <w:rFonts w:ascii="Times New Roman" w:hAnsi="Times New Roman" w:cs="Times New Roman"/>
          <w:sz w:val="24"/>
          <w:szCs w:val="24"/>
        </w:rPr>
        <w:t xml:space="preserve"> </w:t>
      </w:r>
    </w:p>
    <w:p w14:paraId="7435406C" w14:textId="42B71BC4" w:rsidR="003F4F96" w:rsidRPr="00564A13" w:rsidRDefault="00B96B31" w:rsidP="003249F4">
      <w:pPr>
        <w:pStyle w:val="Heading2"/>
        <w:rPr>
          <w:rFonts w:ascii="Times New Roman" w:hAnsi="Times New Roman" w:cs="Times New Roman"/>
          <w:color w:val="000000" w:themeColor="text1"/>
          <w:sz w:val="24"/>
          <w:szCs w:val="24"/>
        </w:rPr>
      </w:pPr>
      <w:bookmarkStart w:id="30" w:name="_Toc475653562"/>
      <w:r w:rsidRPr="00564A13">
        <w:rPr>
          <w:rFonts w:ascii="Times New Roman" w:hAnsi="Times New Roman" w:cs="Times New Roman"/>
          <w:color w:val="000000" w:themeColor="text1"/>
          <w:sz w:val="24"/>
          <w:szCs w:val="24"/>
        </w:rPr>
        <w:lastRenderedPageBreak/>
        <w:t xml:space="preserve">4.3 </w:t>
      </w:r>
      <w:r w:rsidR="000F75E8" w:rsidRPr="00564A13">
        <w:rPr>
          <w:rFonts w:ascii="Times New Roman" w:hAnsi="Times New Roman" w:cs="Times New Roman"/>
          <w:color w:val="000000" w:themeColor="text1"/>
          <w:sz w:val="24"/>
          <w:szCs w:val="24"/>
        </w:rPr>
        <w:t>C</w:t>
      </w:r>
      <w:r w:rsidR="00D71C6B" w:rsidRPr="00564A13">
        <w:rPr>
          <w:rFonts w:ascii="Times New Roman" w:hAnsi="Times New Roman" w:cs="Times New Roman"/>
          <w:color w:val="000000" w:themeColor="text1"/>
          <w:sz w:val="24"/>
          <w:szCs w:val="24"/>
        </w:rPr>
        <w:t>ostumbrismo</w:t>
      </w:r>
      <w:r w:rsidR="000F75E8" w:rsidRPr="00564A13">
        <w:rPr>
          <w:rFonts w:ascii="Times New Roman" w:hAnsi="Times New Roman" w:cs="Times New Roman"/>
          <w:color w:val="000000" w:themeColor="text1"/>
          <w:sz w:val="24"/>
          <w:szCs w:val="24"/>
        </w:rPr>
        <w:t xml:space="preserve"> and cuento</w:t>
      </w:r>
      <w:r w:rsidR="00E87C31" w:rsidRPr="00564A13">
        <w:rPr>
          <w:rFonts w:ascii="Times New Roman" w:hAnsi="Times New Roman" w:cs="Times New Roman"/>
          <w:color w:val="000000" w:themeColor="text1"/>
          <w:sz w:val="24"/>
          <w:szCs w:val="24"/>
        </w:rPr>
        <w:t xml:space="preserve"> in Proverbios</w:t>
      </w:r>
      <w:r w:rsidR="00086C15" w:rsidRPr="00564A13">
        <w:rPr>
          <w:rStyle w:val="FootnoteReference"/>
          <w:rFonts w:ascii="Times New Roman" w:hAnsi="Times New Roman" w:cs="Times New Roman"/>
          <w:i/>
          <w:color w:val="000000" w:themeColor="text1"/>
          <w:sz w:val="24"/>
          <w:szCs w:val="24"/>
        </w:rPr>
        <w:footnoteReference w:id="180"/>
      </w:r>
      <w:bookmarkEnd w:id="30"/>
    </w:p>
    <w:p w14:paraId="39F55E34" w14:textId="77777777" w:rsidR="003249F4" w:rsidRPr="003249F4" w:rsidRDefault="003249F4" w:rsidP="003249F4"/>
    <w:p w14:paraId="7FB0109B" w14:textId="11AE3A01" w:rsidR="00E16E0F" w:rsidRPr="003A5141" w:rsidRDefault="002856AE" w:rsidP="003A5141">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mid-19</w:t>
      </w:r>
      <w:r w:rsidRPr="006F4A8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Romanticism continues to hold a solid grasp on fe</w:t>
      </w:r>
      <w:r w:rsidR="00412830">
        <w:rPr>
          <w:rFonts w:ascii="Times New Roman" w:hAnsi="Times New Roman" w:cs="Times New Roman"/>
          <w:sz w:val="24"/>
          <w:szCs w:val="24"/>
        </w:rPr>
        <w:t>w Spanish authors</w:t>
      </w:r>
      <w:r>
        <w:rPr>
          <w:rFonts w:ascii="Times New Roman" w:hAnsi="Times New Roman" w:cs="Times New Roman"/>
          <w:sz w:val="24"/>
          <w:szCs w:val="24"/>
        </w:rPr>
        <w:t xml:space="preserve">, </w:t>
      </w:r>
      <w:r w:rsidR="00DD1D0C">
        <w:rPr>
          <w:rFonts w:ascii="Times New Roman" w:hAnsi="Times New Roman" w:cs="Times New Roman"/>
          <w:sz w:val="24"/>
          <w:szCs w:val="24"/>
        </w:rPr>
        <w:t>causing</w:t>
      </w:r>
      <w:r w:rsidR="003724C0">
        <w:rPr>
          <w:rFonts w:ascii="Times New Roman" w:hAnsi="Times New Roman" w:cs="Times New Roman"/>
          <w:sz w:val="24"/>
          <w:szCs w:val="24"/>
        </w:rPr>
        <w:t xml:space="preserve"> those</w:t>
      </w:r>
      <w:r>
        <w:rPr>
          <w:rFonts w:ascii="Times New Roman" w:hAnsi="Times New Roman" w:cs="Times New Roman"/>
          <w:sz w:val="24"/>
          <w:szCs w:val="24"/>
        </w:rPr>
        <w:t xml:space="preserve"> boundaries that separate </w:t>
      </w:r>
      <w:r w:rsidR="00DD1D0C">
        <w:rPr>
          <w:rFonts w:ascii="Times New Roman" w:hAnsi="Times New Roman" w:cs="Times New Roman"/>
          <w:sz w:val="24"/>
          <w:szCs w:val="24"/>
        </w:rPr>
        <w:t>it with Realism to</w:t>
      </w:r>
      <w:r>
        <w:rPr>
          <w:rFonts w:ascii="Times New Roman" w:hAnsi="Times New Roman" w:cs="Times New Roman"/>
          <w:sz w:val="24"/>
          <w:szCs w:val="24"/>
        </w:rPr>
        <w:t xml:space="preserve"> become less clear and more problematic for transitionary writers such as Aguilera. On the one hand, Romanticism’s </w:t>
      </w:r>
      <w:r>
        <w:rPr>
          <w:rFonts w:ascii="Times New Roman" w:hAnsi="Times New Roman" w:cs="Times New Roman"/>
          <w:i/>
          <w:sz w:val="24"/>
          <w:szCs w:val="24"/>
        </w:rPr>
        <w:t xml:space="preserve">costumbrismo </w:t>
      </w:r>
      <w:r>
        <w:rPr>
          <w:rFonts w:ascii="Times New Roman" w:hAnsi="Times New Roman" w:cs="Times New Roman"/>
          <w:sz w:val="24"/>
          <w:szCs w:val="24"/>
        </w:rPr>
        <w:t xml:space="preserve">persists in Aguilera’s literary agenda. </w:t>
      </w:r>
      <w:r w:rsidR="006A5E6F">
        <w:rPr>
          <w:rFonts w:ascii="Times New Roman" w:hAnsi="Times New Roman" w:cs="Times New Roman"/>
          <w:sz w:val="24"/>
          <w:szCs w:val="24"/>
        </w:rPr>
        <w:t>On the other hand, the</w:t>
      </w:r>
      <w:r>
        <w:rPr>
          <w:rFonts w:ascii="Times New Roman" w:hAnsi="Times New Roman" w:cs="Times New Roman"/>
          <w:sz w:val="24"/>
          <w:szCs w:val="24"/>
        </w:rPr>
        <w:t xml:space="preserve"> emerging realist tendency—albeit an integral and constant feature in the literary his</w:t>
      </w:r>
      <w:r w:rsidR="00DD1D0C">
        <w:rPr>
          <w:rFonts w:ascii="Times New Roman" w:hAnsi="Times New Roman" w:cs="Times New Roman"/>
          <w:sz w:val="24"/>
          <w:szCs w:val="24"/>
        </w:rPr>
        <w:t>tory of Spain</w:t>
      </w:r>
      <w:r w:rsidR="00B12E2E">
        <w:rPr>
          <w:rFonts w:ascii="Times New Roman" w:hAnsi="Times New Roman" w:cs="Times New Roman"/>
          <w:sz w:val="24"/>
          <w:szCs w:val="24"/>
        </w:rPr>
        <w:t xml:space="preserve"> at least</w:t>
      </w:r>
      <w:r w:rsidR="00DD1D0C">
        <w:rPr>
          <w:rFonts w:ascii="Times New Roman" w:hAnsi="Times New Roman" w:cs="Times New Roman"/>
          <w:sz w:val="24"/>
          <w:szCs w:val="24"/>
        </w:rPr>
        <w:t xml:space="preserve"> since Cervantes—becomes</w:t>
      </w:r>
      <w:r>
        <w:rPr>
          <w:rFonts w:ascii="Times New Roman" w:hAnsi="Times New Roman" w:cs="Times New Roman"/>
          <w:sz w:val="24"/>
          <w:szCs w:val="24"/>
        </w:rPr>
        <w:t xml:space="preserve"> a leading question in the development of</w:t>
      </w:r>
      <w:r w:rsidR="00532F83">
        <w:rPr>
          <w:rFonts w:ascii="Times New Roman" w:hAnsi="Times New Roman" w:cs="Times New Roman"/>
          <w:sz w:val="24"/>
          <w:szCs w:val="24"/>
        </w:rPr>
        <w:t xml:space="preserve"> the modern novel, and Aguilera</w:t>
      </w:r>
      <w:r>
        <w:rPr>
          <w:rFonts w:ascii="Times New Roman" w:hAnsi="Times New Roman" w:cs="Times New Roman"/>
          <w:sz w:val="24"/>
          <w:szCs w:val="24"/>
        </w:rPr>
        <w:t xml:space="preserve"> is no exception in the number of writers w</w:t>
      </w:r>
      <w:r w:rsidR="00532F83">
        <w:rPr>
          <w:rFonts w:ascii="Times New Roman" w:hAnsi="Times New Roman" w:cs="Times New Roman"/>
          <w:sz w:val="24"/>
          <w:szCs w:val="24"/>
        </w:rPr>
        <w:t xml:space="preserve">ho contribute to its formation, his </w:t>
      </w:r>
      <w:r w:rsidR="00532F83" w:rsidRPr="00532F83">
        <w:rPr>
          <w:rFonts w:ascii="Times New Roman" w:hAnsi="Times New Roman" w:cs="Times New Roman"/>
          <w:i/>
          <w:sz w:val="24"/>
          <w:szCs w:val="24"/>
        </w:rPr>
        <w:t>costumbrismo</w:t>
      </w:r>
      <w:r w:rsidR="00AC5DDF">
        <w:rPr>
          <w:rFonts w:ascii="Times New Roman" w:hAnsi="Times New Roman" w:cs="Times New Roman"/>
          <w:sz w:val="24"/>
          <w:szCs w:val="24"/>
        </w:rPr>
        <w:t xml:space="preserve"> serving as a bridge to</w:t>
      </w:r>
      <w:r w:rsidR="00532F83">
        <w:rPr>
          <w:rFonts w:ascii="Times New Roman" w:hAnsi="Times New Roman" w:cs="Times New Roman"/>
          <w:sz w:val="24"/>
          <w:szCs w:val="24"/>
        </w:rPr>
        <w:t xml:space="preserve"> one of the key components and referents of </w:t>
      </w:r>
      <w:r w:rsidR="003660FD">
        <w:rPr>
          <w:rFonts w:ascii="Times New Roman" w:hAnsi="Times New Roman" w:cs="Times New Roman"/>
          <w:sz w:val="24"/>
          <w:szCs w:val="24"/>
        </w:rPr>
        <w:t>the realist novel</w:t>
      </w:r>
      <w:r w:rsidR="00532F83">
        <w:rPr>
          <w:rFonts w:ascii="Times New Roman" w:hAnsi="Times New Roman" w:cs="Times New Roman"/>
          <w:sz w:val="24"/>
          <w:szCs w:val="24"/>
        </w:rPr>
        <w:t xml:space="preserve">, </w:t>
      </w:r>
      <w:r w:rsidR="003660FD">
        <w:rPr>
          <w:rFonts w:ascii="Times New Roman" w:hAnsi="Times New Roman" w:cs="Times New Roman"/>
          <w:sz w:val="24"/>
          <w:szCs w:val="24"/>
        </w:rPr>
        <w:t>referred to by Benito Pérez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3660FD">
        <w:rPr>
          <w:rFonts w:ascii="Times New Roman" w:hAnsi="Times New Roman" w:cs="Times New Roman"/>
          <w:sz w:val="24"/>
          <w:szCs w:val="24"/>
        </w:rPr>
        <w:t xml:space="preserve"> as </w:t>
      </w:r>
      <w:r w:rsidR="00532F83">
        <w:rPr>
          <w:rFonts w:ascii="Times New Roman" w:hAnsi="Times New Roman" w:cs="Times New Roman"/>
          <w:sz w:val="24"/>
          <w:szCs w:val="24"/>
        </w:rPr>
        <w:t xml:space="preserve">the </w:t>
      </w:r>
      <w:r w:rsidR="00412830">
        <w:rPr>
          <w:rFonts w:ascii="Times New Roman" w:hAnsi="Times New Roman" w:cs="Times New Roman"/>
          <w:sz w:val="24"/>
          <w:szCs w:val="24"/>
        </w:rPr>
        <w:t>“</w:t>
      </w:r>
      <w:r w:rsidR="00532F83">
        <w:rPr>
          <w:rFonts w:ascii="Times New Roman" w:hAnsi="Times New Roman" w:cs="Times New Roman"/>
          <w:sz w:val="24"/>
          <w:szCs w:val="24"/>
        </w:rPr>
        <w:t>forgotten middle class</w:t>
      </w:r>
      <w:r w:rsidR="00412830">
        <w:rPr>
          <w:rFonts w:ascii="Times New Roman" w:hAnsi="Times New Roman" w:cs="Times New Roman"/>
          <w:sz w:val="24"/>
          <w:szCs w:val="24"/>
        </w:rPr>
        <w:t xml:space="preserve">” for whose representation Aguilera uses </w:t>
      </w:r>
      <w:r w:rsidR="00204C94">
        <w:rPr>
          <w:rFonts w:ascii="Times New Roman" w:hAnsi="Times New Roman" w:cs="Times New Roman"/>
          <w:sz w:val="24"/>
          <w:szCs w:val="24"/>
        </w:rPr>
        <w:t xml:space="preserve">traditional </w:t>
      </w:r>
      <w:r w:rsidR="00412830">
        <w:rPr>
          <w:rFonts w:ascii="Times New Roman" w:hAnsi="Times New Roman" w:cs="Times New Roman"/>
          <w:sz w:val="24"/>
          <w:szCs w:val="24"/>
        </w:rPr>
        <w:t xml:space="preserve">costumbrismo techniques </w:t>
      </w:r>
      <w:r w:rsidR="00204C94">
        <w:rPr>
          <w:rFonts w:ascii="Times New Roman" w:hAnsi="Times New Roman" w:cs="Times New Roman"/>
          <w:sz w:val="24"/>
          <w:szCs w:val="24"/>
        </w:rPr>
        <w:t>to paint this modern class.</w:t>
      </w:r>
    </w:p>
    <w:p w14:paraId="4C1E78D4" w14:textId="5FE6BF3E" w:rsidR="00605D3C" w:rsidRDefault="00B50A17" w:rsidP="00526D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term</w:t>
      </w:r>
      <w:r w:rsidR="00C61D31">
        <w:rPr>
          <w:rFonts w:ascii="Times New Roman" w:hAnsi="Times New Roman" w:cs="Times New Roman"/>
          <w:sz w:val="24"/>
          <w:szCs w:val="24"/>
        </w:rPr>
        <w:t xml:space="preserve"> </w:t>
      </w:r>
      <w:r>
        <w:rPr>
          <w:rFonts w:ascii="Times New Roman" w:hAnsi="Times New Roman" w:cs="Times New Roman"/>
          <w:i/>
          <w:sz w:val="24"/>
          <w:szCs w:val="24"/>
        </w:rPr>
        <w:t xml:space="preserve">costumbrismo </w:t>
      </w:r>
      <w:r w:rsidR="00C61D31">
        <w:rPr>
          <w:rFonts w:ascii="Times New Roman" w:hAnsi="Times New Roman" w:cs="Times New Roman"/>
          <w:sz w:val="24"/>
          <w:szCs w:val="24"/>
        </w:rPr>
        <w:t>alongside</w:t>
      </w:r>
      <w:r>
        <w:rPr>
          <w:rFonts w:ascii="Times New Roman" w:hAnsi="Times New Roman" w:cs="Times New Roman"/>
          <w:sz w:val="24"/>
          <w:szCs w:val="24"/>
        </w:rPr>
        <w:t xml:space="preserve"> </w:t>
      </w:r>
      <w:r w:rsidRPr="00B50A17">
        <w:rPr>
          <w:rFonts w:ascii="Times New Roman" w:hAnsi="Times New Roman" w:cs="Times New Roman"/>
          <w:i/>
          <w:sz w:val="24"/>
          <w:szCs w:val="24"/>
        </w:rPr>
        <w:t xml:space="preserve">cuento </w:t>
      </w:r>
      <w:r>
        <w:rPr>
          <w:rFonts w:ascii="Times New Roman" w:hAnsi="Times New Roman" w:cs="Times New Roman"/>
          <w:sz w:val="24"/>
          <w:szCs w:val="24"/>
        </w:rPr>
        <w:t xml:space="preserve">have </w:t>
      </w:r>
      <w:r w:rsidR="00412830">
        <w:rPr>
          <w:rFonts w:ascii="Times New Roman" w:hAnsi="Times New Roman" w:cs="Times New Roman"/>
          <w:sz w:val="24"/>
          <w:szCs w:val="24"/>
        </w:rPr>
        <w:t xml:space="preserve">long </w:t>
      </w:r>
      <w:r>
        <w:rPr>
          <w:rFonts w:ascii="Times New Roman" w:hAnsi="Times New Roman" w:cs="Times New Roman"/>
          <w:sz w:val="24"/>
          <w:szCs w:val="24"/>
        </w:rPr>
        <w:t xml:space="preserve">been associated with </w:t>
      </w:r>
      <w:r w:rsidRPr="00B50A17">
        <w:rPr>
          <w:rFonts w:ascii="Times New Roman" w:hAnsi="Times New Roman" w:cs="Times New Roman"/>
          <w:i/>
          <w:sz w:val="24"/>
          <w:szCs w:val="24"/>
        </w:rPr>
        <w:t>Proverbios</w:t>
      </w:r>
      <w:r>
        <w:rPr>
          <w:rFonts w:ascii="Times New Roman" w:hAnsi="Times New Roman" w:cs="Times New Roman"/>
          <w:sz w:val="24"/>
          <w:szCs w:val="24"/>
        </w:rPr>
        <w:t xml:space="preserve"> since its </w:t>
      </w:r>
      <w:r w:rsidR="008F05F2">
        <w:rPr>
          <w:rFonts w:ascii="Times New Roman" w:hAnsi="Times New Roman" w:cs="Times New Roman"/>
          <w:sz w:val="24"/>
          <w:szCs w:val="24"/>
        </w:rPr>
        <w:t>beginning. When</w:t>
      </w:r>
      <w:r w:rsidR="00605D3C">
        <w:rPr>
          <w:rFonts w:ascii="Times New Roman" w:hAnsi="Times New Roman" w:cs="Times New Roman"/>
          <w:sz w:val="24"/>
          <w:szCs w:val="24"/>
        </w:rPr>
        <w:t xml:space="preserve">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605D3C">
        <w:rPr>
          <w:rFonts w:ascii="Times New Roman" w:hAnsi="Times New Roman" w:cs="Times New Roman"/>
          <w:sz w:val="24"/>
          <w:szCs w:val="24"/>
        </w:rPr>
        <w:t xml:space="preserve"> writes his favorable review of </w:t>
      </w:r>
      <w:r w:rsidR="008F05F2">
        <w:rPr>
          <w:rFonts w:ascii="Times New Roman" w:hAnsi="Times New Roman" w:cs="Times New Roman"/>
          <w:sz w:val="24"/>
          <w:szCs w:val="24"/>
        </w:rPr>
        <w:t>the collection</w:t>
      </w:r>
      <w:r w:rsidR="00605D3C">
        <w:rPr>
          <w:rFonts w:ascii="Times New Roman" w:hAnsi="Times New Roman" w:cs="Times New Roman"/>
          <w:sz w:val="24"/>
          <w:szCs w:val="24"/>
        </w:rPr>
        <w:t xml:space="preserve"> in 1870</w:t>
      </w:r>
      <w:r w:rsidR="00C61D31">
        <w:rPr>
          <w:rFonts w:ascii="Times New Roman" w:hAnsi="Times New Roman" w:cs="Times New Roman"/>
          <w:sz w:val="24"/>
          <w:szCs w:val="24"/>
        </w:rPr>
        <w:t xml:space="preserve"> in the</w:t>
      </w:r>
      <w:r w:rsidR="00901FCA">
        <w:rPr>
          <w:rFonts w:ascii="Times New Roman" w:hAnsi="Times New Roman" w:cs="Times New Roman"/>
          <w:sz w:val="24"/>
          <w:szCs w:val="24"/>
        </w:rPr>
        <w:t xml:space="preserve"> </w:t>
      </w:r>
      <w:r w:rsidR="00C61D31">
        <w:rPr>
          <w:rFonts w:ascii="Times New Roman" w:hAnsi="Times New Roman" w:cs="Times New Roman"/>
          <w:sz w:val="24"/>
          <w:szCs w:val="24"/>
        </w:rPr>
        <w:t xml:space="preserve">already referenced </w:t>
      </w:r>
      <w:r w:rsidR="00901FCA">
        <w:rPr>
          <w:rFonts w:ascii="Times New Roman" w:hAnsi="Times New Roman" w:cs="Times New Roman"/>
          <w:sz w:val="24"/>
          <w:szCs w:val="24"/>
        </w:rPr>
        <w:t xml:space="preserve">widely-known </w:t>
      </w:r>
      <w:r w:rsidR="00AF11FD">
        <w:rPr>
          <w:rFonts w:ascii="Times New Roman" w:hAnsi="Times New Roman" w:cs="Times New Roman"/>
          <w:sz w:val="24"/>
          <w:szCs w:val="24"/>
        </w:rPr>
        <w:t xml:space="preserve">and cited </w:t>
      </w:r>
      <w:r w:rsidR="00901FCA">
        <w:rPr>
          <w:rFonts w:ascii="Times New Roman" w:hAnsi="Times New Roman" w:cs="Times New Roman"/>
          <w:sz w:val="24"/>
          <w:szCs w:val="24"/>
        </w:rPr>
        <w:t>article</w:t>
      </w:r>
      <w:r w:rsidR="00AF11FD">
        <w:rPr>
          <w:rFonts w:ascii="Times New Roman" w:hAnsi="Times New Roman" w:cs="Times New Roman"/>
          <w:sz w:val="24"/>
          <w:szCs w:val="24"/>
        </w:rPr>
        <w:t xml:space="preserve"> en</w:t>
      </w:r>
      <w:r w:rsidR="00901FCA">
        <w:rPr>
          <w:rFonts w:ascii="Times New Roman" w:hAnsi="Times New Roman" w:cs="Times New Roman"/>
          <w:sz w:val="24"/>
          <w:szCs w:val="24"/>
        </w:rPr>
        <w:t xml:space="preserve">titled </w:t>
      </w:r>
      <w:r w:rsidR="00AF11FD">
        <w:rPr>
          <w:rFonts w:ascii="Times New Roman" w:hAnsi="Times New Roman" w:cs="Times New Roman"/>
          <w:sz w:val="24"/>
          <w:szCs w:val="24"/>
        </w:rPr>
        <w:t>“</w:t>
      </w:r>
      <w:r w:rsidR="00AF11FD" w:rsidRPr="006C1CEE">
        <w:rPr>
          <w:rFonts w:ascii="Times New Roman" w:hAnsi="Times New Roman" w:cs="Times New Roman"/>
          <w:sz w:val="24"/>
          <w:szCs w:val="24"/>
          <w:lang w:val="es-ES_tradnl"/>
        </w:rPr>
        <w:t xml:space="preserve">Observaciones sobre la novela contemporánea en </w:t>
      </w:r>
      <w:r w:rsidR="006C1CEE" w:rsidRPr="006C1CEE">
        <w:rPr>
          <w:rFonts w:ascii="Times New Roman" w:hAnsi="Times New Roman" w:cs="Times New Roman"/>
          <w:sz w:val="24"/>
          <w:szCs w:val="24"/>
          <w:lang w:val="es-ES_tradnl"/>
        </w:rPr>
        <w:t>España</w:t>
      </w:r>
      <w:r w:rsidR="00AF11FD">
        <w:rPr>
          <w:rFonts w:ascii="Times New Roman" w:hAnsi="Times New Roman" w:cs="Times New Roman"/>
          <w:sz w:val="24"/>
          <w:szCs w:val="24"/>
        </w:rPr>
        <w:t xml:space="preserve">: </w:t>
      </w:r>
      <w:r w:rsidR="00AF11FD" w:rsidRPr="00AF11FD">
        <w:rPr>
          <w:rFonts w:ascii="Times New Roman" w:hAnsi="Times New Roman" w:cs="Times New Roman"/>
          <w:i/>
          <w:sz w:val="24"/>
          <w:szCs w:val="24"/>
        </w:rPr>
        <w:t>Proverbios ejemplares</w:t>
      </w:r>
      <w:r w:rsidR="00AF11FD">
        <w:rPr>
          <w:rFonts w:ascii="Times New Roman" w:hAnsi="Times New Roman" w:cs="Times New Roman"/>
          <w:sz w:val="24"/>
          <w:szCs w:val="24"/>
        </w:rPr>
        <w:t xml:space="preserve"> y </w:t>
      </w:r>
      <w:r w:rsidR="00AF11FD" w:rsidRPr="00AF11FD">
        <w:rPr>
          <w:rFonts w:ascii="Times New Roman" w:hAnsi="Times New Roman" w:cs="Times New Roman"/>
          <w:i/>
          <w:sz w:val="24"/>
          <w:szCs w:val="24"/>
        </w:rPr>
        <w:t>Proverbios cómicos</w:t>
      </w:r>
      <w:r w:rsidR="00AF11FD">
        <w:rPr>
          <w:rFonts w:ascii="Times New Roman" w:hAnsi="Times New Roman" w:cs="Times New Roman"/>
          <w:sz w:val="24"/>
          <w:szCs w:val="24"/>
        </w:rPr>
        <w:t>”</w:t>
      </w:r>
      <w:r w:rsidR="00B90AD4">
        <w:rPr>
          <w:rFonts w:ascii="Times New Roman" w:hAnsi="Times New Roman" w:cs="Times New Roman"/>
          <w:sz w:val="24"/>
          <w:szCs w:val="24"/>
        </w:rPr>
        <w:t>,</w:t>
      </w:r>
      <w:r w:rsidR="00B90AD4" w:rsidRPr="00B90AD4">
        <w:rPr>
          <w:rFonts w:ascii="Times New Roman" w:hAnsi="Times New Roman" w:cs="Times New Roman"/>
          <w:sz w:val="24"/>
          <w:szCs w:val="24"/>
        </w:rPr>
        <w:t xml:space="preserve"> </w:t>
      </w:r>
      <w:r w:rsidR="00086C15">
        <w:rPr>
          <w:rFonts w:ascii="Times New Roman" w:hAnsi="Times New Roman" w:cs="Times New Roman"/>
          <w:sz w:val="24"/>
          <w:szCs w:val="24"/>
        </w:rPr>
        <w:t>which</w:t>
      </w:r>
      <w:r w:rsidR="00AF11FD">
        <w:rPr>
          <w:rFonts w:ascii="Times New Roman" w:hAnsi="Times New Roman" w:cs="Times New Roman"/>
          <w:sz w:val="24"/>
          <w:szCs w:val="24"/>
        </w:rPr>
        <w:t xml:space="preserve"> in terms </w:t>
      </w:r>
      <w:r w:rsidR="00526DDF">
        <w:rPr>
          <w:rFonts w:ascii="Times New Roman" w:hAnsi="Times New Roman" w:cs="Times New Roman"/>
          <w:sz w:val="24"/>
          <w:szCs w:val="24"/>
        </w:rPr>
        <w:t xml:space="preserve">of </w:t>
      </w:r>
      <w:r w:rsidR="00086C15">
        <w:rPr>
          <w:rFonts w:ascii="Times New Roman" w:hAnsi="Times New Roman" w:cs="Times New Roman"/>
          <w:sz w:val="24"/>
          <w:szCs w:val="24"/>
        </w:rPr>
        <w:t>Aguilera</w:t>
      </w:r>
      <w:r w:rsidR="00AF11FD">
        <w:rPr>
          <w:rFonts w:ascii="Times New Roman" w:hAnsi="Times New Roman" w:cs="Times New Roman"/>
          <w:sz w:val="24"/>
          <w:szCs w:val="24"/>
        </w:rPr>
        <w:t xml:space="preserve"> has </w:t>
      </w:r>
      <w:r w:rsidR="00526DDF">
        <w:rPr>
          <w:rFonts w:ascii="Times New Roman" w:hAnsi="Times New Roman" w:cs="Times New Roman"/>
          <w:sz w:val="24"/>
          <w:szCs w:val="24"/>
        </w:rPr>
        <w:t>yet to receive its</w:t>
      </w:r>
      <w:r w:rsidR="00AF11FD">
        <w:rPr>
          <w:rFonts w:ascii="Times New Roman" w:hAnsi="Times New Roman" w:cs="Times New Roman"/>
          <w:sz w:val="24"/>
          <w:szCs w:val="24"/>
        </w:rPr>
        <w:t xml:space="preserve"> deserved attention, </w:t>
      </w:r>
      <w:r w:rsidR="00B90AD4">
        <w:rPr>
          <w:rFonts w:ascii="Times New Roman" w:hAnsi="Times New Roman" w:cs="Times New Roman"/>
          <w:sz w:val="24"/>
          <w:szCs w:val="24"/>
        </w:rPr>
        <w:t>he does so under the belie</w:t>
      </w:r>
      <w:r w:rsidR="008F05F2">
        <w:rPr>
          <w:rFonts w:ascii="Times New Roman" w:hAnsi="Times New Roman" w:cs="Times New Roman"/>
          <w:sz w:val="24"/>
          <w:szCs w:val="24"/>
        </w:rPr>
        <w:t>f that the short story</w:t>
      </w:r>
      <w:r w:rsidR="00086C15">
        <w:rPr>
          <w:rFonts w:ascii="Times New Roman" w:hAnsi="Times New Roman" w:cs="Times New Roman"/>
          <w:sz w:val="24"/>
          <w:szCs w:val="24"/>
        </w:rPr>
        <w:t>, albeit subpar in his view,</w:t>
      </w:r>
      <w:r w:rsidR="008F05F2">
        <w:rPr>
          <w:rFonts w:ascii="Times New Roman" w:hAnsi="Times New Roman" w:cs="Times New Roman"/>
          <w:sz w:val="24"/>
          <w:szCs w:val="24"/>
        </w:rPr>
        <w:t xml:space="preserve"> was emerging</w:t>
      </w:r>
      <w:r w:rsidR="00B90AD4">
        <w:rPr>
          <w:rFonts w:ascii="Times New Roman" w:hAnsi="Times New Roman" w:cs="Times New Roman"/>
          <w:sz w:val="24"/>
          <w:szCs w:val="24"/>
        </w:rPr>
        <w:t xml:space="preserve"> from the </w:t>
      </w:r>
      <w:r w:rsidR="00B90AD4">
        <w:rPr>
          <w:rFonts w:ascii="Times New Roman" w:hAnsi="Times New Roman" w:cs="Times New Roman"/>
          <w:i/>
          <w:sz w:val="24"/>
          <w:szCs w:val="24"/>
        </w:rPr>
        <w:t xml:space="preserve">artículo de </w:t>
      </w:r>
      <w:r w:rsidR="00B90AD4" w:rsidRPr="00BE3872">
        <w:rPr>
          <w:rFonts w:ascii="Times New Roman" w:hAnsi="Times New Roman" w:cs="Times New Roman"/>
          <w:i/>
          <w:sz w:val="24"/>
          <w:szCs w:val="24"/>
        </w:rPr>
        <w:t>costumbres</w:t>
      </w:r>
      <w:r w:rsidR="00B90AD4">
        <w:rPr>
          <w:rFonts w:ascii="Times New Roman" w:hAnsi="Times New Roman" w:cs="Times New Roman"/>
          <w:sz w:val="24"/>
          <w:szCs w:val="24"/>
        </w:rPr>
        <w:t>:</w:t>
      </w:r>
      <w:r w:rsidR="00605D3C" w:rsidRPr="008F404A">
        <w:rPr>
          <w:rFonts w:ascii="Times New Roman" w:hAnsi="Times New Roman" w:cs="Times New Roman"/>
          <w:i/>
          <w:sz w:val="24"/>
          <w:szCs w:val="24"/>
        </w:rPr>
        <w:t xml:space="preserve"> </w:t>
      </w:r>
      <w:r w:rsidR="00AA49AB">
        <w:rPr>
          <w:rFonts w:ascii="Times New Roman" w:hAnsi="Times New Roman" w:cs="Times New Roman"/>
          <w:sz w:val="24"/>
          <w:szCs w:val="24"/>
        </w:rPr>
        <w:t xml:space="preserve">“Out of these </w:t>
      </w:r>
      <w:r w:rsidR="00AA49AB">
        <w:rPr>
          <w:rFonts w:ascii="Times New Roman" w:hAnsi="Times New Roman" w:cs="Times New Roman"/>
          <w:i/>
          <w:sz w:val="24"/>
          <w:szCs w:val="24"/>
        </w:rPr>
        <w:t>cuadros de costumbres</w:t>
      </w:r>
      <w:r w:rsidR="00AA49AB">
        <w:rPr>
          <w:rFonts w:ascii="Times New Roman" w:hAnsi="Times New Roman" w:cs="Times New Roman"/>
          <w:sz w:val="24"/>
          <w:szCs w:val="24"/>
        </w:rPr>
        <w:t xml:space="preserve"> that barely have action, the short story is born, which is that same </w:t>
      </w:r>
      <w:r w:rsidR="00AA49AB">
        <w:rPr>
          <w:rFonts w:ascii="Times New Roman" w:hAnsi="Times New Roman" w:cs="Times New Roman"/>
          <w:i/>
          <w:sz w:val="24"/>
          <w:szCs w:val="24"/>
        </w:rPr>
        <w:t xml:space="preserve">cuadro </w:t>
      </w:r>
      <w:r w:rsidR="00AA49AB">
        <w:rPr>
          <w:rFonts w:ascii="Times New Roman" w:hAnsi="Times New Roman" w:cs="Times New Roman"/>
          <w:sz w:val="24"/>
          <w:szCs w:val="24"/>
        </w:rPr>
        <w:t xml:space="preserve">with a </w:t>
      </w:r>
      <w:r w:rsidR="00AA49AB">
        <w:rPr>
          <w:rFonts w:ascii="Times New Roman" w:hAnsi="Times New Roman" w:cs="Times New Roman"/>
          <w:sz w:val="24"/>
          <w:szCs w:val="24"/>
        </w:rPr>
        <w:lastRenderedPageBreak/>
        <w:t>bit of movement, forming a small dramatic organism, but complete in its brevity</w:t>
      </w:r>
      <w:r w:rsidR="00605D3C">
        <w:rPr>
          <w:rFonts w:ascii="Times New Roman" w:hAnsi="Times New Roman" w:cs="Times New Roman"/>
          <w:sz w:val="24"/>
          <w:szCs w:val="24"/>
        </w:rPr>
        <w:t>”</w:t>
      </w:r>
      <w:r w:rsidR="00605D3C">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ExcludeAuth="1"&gt;&lt;Author&gt;Pérez Galdós&lt;/Author&gt;&lt;RecNum&gt;41&lt;/RecNum&gt;&lt;Pages&gt;168&lt;/Pages&gt;&lt;DisplayText&gt;(168)&lt;/DisplayText&gt;&lt;record&gt;&lt;rec-number&gt;41&lt;/rec-number&gt;&lt;foreign-keys&gt;&lt;key app="EN" db-id="5xstxsde6rdp5yexss8vfsa6zwr5fd5z52vs" timestamp="1457633688"&gt;41&lt;/key&gt;&lt;/foreign-keys&gt;&lt;ref-type name="Journal Article"&gt;17&lt;/ref-type&gt;&lt;contributors&gt;&lt;authors&gt;&lt;author&gt;Pérez Galdós, Benito&lt;/author&gt;&lt;/authors&gt;&lt;/contributors&gt;&lt;titles&gt;&lt;title&gt;Observaciones sobre la novela contemporánea en España. Proverbios ejemplares y Proverbios cómicos por D. Ventura Ruiz Aguilera&lt;/title&gt;&lt;secondary-title&gt;Revista de España&lt;/secondary-title&gt;&lt;/titles&gt;&lt;periodical&gt;&lt;full-title&gt;Revista de España&lt;/full-title&gt;&lt;/periodical&gt;&lt;pages&gt;162-172&lt;/pages&gt;&lt;volume&gt;15&lt;/volume&gt;&lt;dates&gt;&lt;year&gt;1870&lt;/year&gt;&lt;/dates&gt;&lt;urls&gt;&lt;/urls&gt;&lt;/record&gt;&lt;/Cite&gt;&lt;/EndNote&gt;</w:instrText>
      </w:r>
      <w:r w:rsidR="00605D3C">
        <w:rPr>
          <w:rFonts w:ascii="Times New Roman" w:hAnsi="Times New Roman" w:cs="Times New Roman"/>
          <w:sz w:val="24"/>
          <w:szCs w:val="24"/>
        </w:rPr>
        <w:fldChar w:fldCharType="separate"/>
      </w:r>
      <w:r w:rsidR="00605D3C">
        <w:rPr>
          <w:rFonts w:ascii="Times New Roman" w:hAnsi="Times New Roman" w:cs="Times New Roman"/>
          <w:noProof/>
          <w:sz w:val="24"/>
          <w:szCs w:val="24"/>
        </w:rPr>
        <w:t>(168)</w:t>
      </w:r>
      <w:r w:rsidR="00605D3C">
        <w:rPr>
          <w:rFonts w:ascii="Times New Roman" w:hAnsi="Times New Roman" w:cs="Times New Roman"/>
          <w:sz w:val="24"/>
          <w:szCs w:val="24"/>
        </w:rPr>
        <w:fldChar w:fldCharType="end"/>
      </w:r>
      <w:r w:rsidR="00605D3C">
        <w:rPr>
          <w:rFonts w:ascii="Times New Roman" w:hAnsi="Times New Roman" w:cs="Times New Roman"/>
          <w:sz w:val="24"/>
          <w:szCs w:val="24"/>
        </w:rPr>
        <w:t>.</w:t>
      </w:r>
      <w:r w:rsidR="00605D3C">
        <w:rPr>
          <w:rStyle w:val="FootnoteReference"/>
          <w:rFonts w:ascii="Times New Roman" w:hAnsi="Times New Roman" w:cs="Times New Roman"/>
          <w:sz w:val="24"/>
          <w:szCs w:val="24"/>
        </w:rPr>
        <w:footnoteReference w:id="181"/>
      </w:r>
      <w:r w:rsidR="00605D3C">
        <w:rPr>
          <w:rFonts w:ascii="Times New Roman" w:hAnsi="Times New Roman" w:cs="Times New Roman"/>
          <w:sz w:val="24"/>
          <w:szCs w:val="24"/>
        </w:rPr>
        <w:t xml:space="preserve"> However, he does not stop there, </w:t>
      </w:r>
      <w:r w:rsidR="008F05F2">
        <w:rPr>
          <w:rFonts w:ascii="Times New Roman" w:hAnsi="Times New Roman" w:cs="Times New Roman"/>
          <w:sz w:val="24"/>
          <w:szCs w:val="24"/>
        </w:rPr>
        <w:t xml:space="preserve">referring to the collection as </w:t>
      </w:r>
      <w:r w:rsidR="008F05F2" w:rsidRPr="008506BD">
        <w:rPr>
          <w:rFonts w:ascii="Times New Roman" w:hAnsi="Times New Roman" w:cs="Times New Roman"/>
          <w:i/>
          <w:sz w:val="24"/>
          <w:szCs w:val="24"/>
          <w:lang w:val="es-ES_tradnl"/>
        </w:rPr>
        <w:t>pequeñas novelas</w:t>
      </w:r>
      <w:r w:rsidR="006C1CEE">
        <w:rPr>
          <w:rFonts w:ascii="Times New Roman" w:hAnsi="Times New Roman" w:cs="Times New Roman"/>
          <w:sz w:val="24"/>
          <w:szCs w:val="24"/>
        </w:rPr>
        <w:t xml:space="preserve"> or “little novels” and </w:t>
      </w:r>
      <w:r w:rsidR="00605D3C">
        <w:rPr>
          <w:rFonts w:ascii="Times New Roman" w:hAnsi="Times New Roman" w:cs="Times New Roman"/>
          <w:sz w:val="24"/>
          <w:szCs w:val="24"/>
        </w:rPr>
        <w:t xml:space="preserve">continuing on to call them </w:t>
      </w:r>
      <w:r w:rsidR="00605D3C" w:rsidRPr="00D97546">
        <w:rPr>
          <w:rFonts w:ascii="Times New Roman" w:hAnsi="Times New Roman" w:cs="Times New Roman"/>
          <w:i/>
          <w:sz w:val="24"/>
          <w:szCs w:val="24"/>
        </w:rPr>
        <w:t>cuentos</w:t>
      </w:r>
      <w:r w:rsidR="00605D3C">
        <w:rPr>
          <w:rFonts w:ascii="Times New Roman" w:hAnsi="Times New Roman" w:cs="Times New Roman"/>
          <w:sz w:val="24"/>
          <w:szCs w:val="24"/>
        </w:rPr>
        <w:t xml:space="preserve"> and even </w:t>
      </w:r>
      <w:r w:rsidR="00605D3C">
        <w:rPr>
          <w:rFonts w:ascii="Times New Roman" w:hAnsi="Times New Roman" w:cs="Times New Roman"/>
          <w:i/>
          <w:sz w:val="24"/>
          <w:szCs w:val="24"/>
        </w:rPr>
        <w:t xml:space="preserve">cuadros </w:t>
      </w:r>
      <w:r w:rsidR="00605D3C">
        <w:rPr>
          <w:rFonts w:ascii="Times New Roman" w:hAnsi="Times New Roman" w:cs="Times New Roman"/>
          <w:sz w:val="24"/>
          <w:szCs w:val="24"/>
        </w:rPr>
        <w:t>in a later paragraph of the review. In the same vein as Galdós, Francisco Giner</w:t>
      </w:r>
      <w:r w:rsidR="00CF69B6">
        <w:rPr>
          <w:rFonts w:ascii="Times New Roman" w:hAnsi="Times New Roman" w:cs="Times New Roman"/>
          <w:sz w:val="24"/>
          <w:szCs w:val="24"/>
        </w:rPr>
        <w:fldChar w:fldCharType="begin"/>
      </w:r>
      <w:r w:rsidR="00CF69B6">
        <w:instrText xml:space="preserve"> XE "</w:instrText>
      </w:r>
      <w:r w:rsidR="00CF69B6" w:rsidRPr="004F2044">
        <w:rPr>
          <w:rFonts w:ascii="Times New Roman" w:hAnsi="Times New Roman" w:cs="Times New Roman"/>
          <w:sz w:val="24"/>
          <w:szCs w:val="24"/>
        </w:rPr>
        <w:instrText>Giner</w:instrText>
      </w:r>
      <w:r w:rsidR="00CF69B6">
        <w:rPr>
          <w:rFonts w:ascii="Times New Roman" w:hAnsi="Times New Roman" w:cs="Times New Roman"/>
          <w:sz w:val="24"/>
          <w:szCs w:val="24"/>
        </w:rPr>
        <w:instrText xml:space="preserve"> de los Ríos, Francisco</w:instrText>
      </w:r>
      <w:r w:rsidR="00CF69B6">
        <w:instrText xml:space="preserve">" \b </w:instrText>
      </w:r>
      <w:r w:rsidR="00CF69B6">
        <w:rPr>
          <w:rFonts w:ascii="Times New Roman" w:hAnsi="Times New Roman" w:cs="Times New Roman"/>
          <w:sz w:val="24"/>
          <w:szCs w:val="24"/>
        </w:rPr>
        <w:fldChar w:fldCharType="end"/>
      </w:r>
      <w:r w:rsidR="00605D3C">
        <w:rPr>
          <w:rFonts w:ascii="Times New Roman" w:hAnsi="Times New Roman" w:cs="Times New Roman"/>
          <w:sz w:val="24"/>
          <w:szCs w:val="24"/>
        </w:rPr>
        <w:t xml:space="preserve"> de los Ríos (1839-1915) in his review of </w:t>
      </w:r>
      <w:r w:rsidR="00605D3C" w:rsidRPr="00BD5BAA">
        <w:rPr>
          <w:rFonts w:ascii="Times New Roman" w:hAnsi="Times New Roman" w:cs="Times New Roman"/>
          <w:i/>
          <w:sz w:val="24"/>
          <w:szCs w:val="24"/>
        </w:rPr>
        <w:t>Proverbios</w:t>
      </w:r>
      <w:r w:rsidR="00605D3C">
        <w:rPr>
          <w:rFonts w:ascii="Times New Roman" w:hAnsi="Times New Roman" w:cs="Times New Roman"/>
          <w:sz w:val="24"/>
          <w:szCs w:val="24"/>
        </w:rPr>
        <w:t xml:space="preserve"> never refers to it as a collection of </w:t>
      </w:r>
      <w:r w:rsidR="00605D3C">
        <w:rPr>
          <w:rFonts w:ascii="Times New Roman" w:hAnsi="Times New Roman" w:cs="Times New Roman"/>
          <w:i/>
          <w:sz w:val="24"/>
          <w:szCs w:val="24"/>
        </w:rPr>
        <w:t xml:space="preserve">cuentos </w:t>
      </w:r>
      <w:r w:rsidR="00605D3C">
        <w:rPr>
          <w:rFonts w:ascii="Times New Roman" w:hAnsi="Times New Roman" w:cs="Times New Roman"/>
          <w:sz w:val="24"/>
          <w:szCs w:val="24"/>
        </w:rPr>
        <w:t xml:space="preserve">but rather </w:t>
      </w:r>
      <w:r w:rsidR="00605D3C" w:rsidRPr="003B06CC">
        <w:rPr>
          <w:rFonts w:ascii="Times New Roman" w:hAnsi="Times New Roman" w:cs="Times New Roman"/>
          <w:i/>
          <w:sz w:val="24"/>
          <w:szCs w:val="24"/>
        </w:rPr>
        <w:t>novelas</w:t>
      </w:r>
      <w:r w:rsidR="00605D3C">
        <w:rPr>
          <w:rFonts w:ascii="Times New Roman" w:hAnsi="Times New Roman" w:cs="Times New Roman"/>
          <w:i/>
          <w:sz w:val="24"/>
          <w:szCs w:val="24"/>
        </w:rPr>
        <w:t xml:space="preserve"> </w:t>
      </w:r>
      <w:r w:rsidR="00605D3C">
        <w:rPr>
          <w:rFonts w:ascii="Times New Roman" w:hAnsi="Times New Roman" w:cs="Times New Roman"/>
          <w:sz w:val="24"/>
          <w:szCs w:val="24"/>
        </w:rPr>
        <w:t xml:space="preserve">inspired by populism: “they are precious novels dedicated to glossing, so to speak, sayings and locutions […] (272). In one contemporary journal, </w:t>
      </w:r>
      <w:r w:rsidR="00605D3C">
        <w:rPr>
          <w:rFonts w:ascii="Times New Roman" w:hAnsi="Times New Roman" w:cs="Times New Roman"/>
          <w:i/>
          <w:sz w:val="24"/>
          <w:szCs w:val="24"/>
        </w:rPr>
        <w:t>La Iberia</w:t>
      </w:r>
      <w:r w:rsidR="00605D3C">
        <w:rPr>
          <w:rFonts w:ascii="Times New Roman" w:hAnsi="Times New Roman" w:cs="Times New Roman"/>
          <w:sz w:val="24"/>
          <w:szCs w:val="24"/>
        </w:rPr>
        <w:t xml:space="preserve">, </w:t>
      </w:r>
      <w:r w:rsidR="00605D3C" w:rsidRPr="00346237">
        <w:rPr>
          <w:rFonts w:ascii="Times New Roman" w:hAnsi="Times New Roman" w:cs="Times New Roman"/>
          <w:i/>
          <w:sz w:val="24"/>
          <w:szCs w:val="24"/>
        </w:rPr>
        <w:t>Proverbios</w:t>
      </w:r>
      <w:r w:rsidR="00605D3C">
        <w:rPr>
          <w:rFonts w:ascii="Times New Roman" w:hAnsi="Times New Roman" w:cs="Times New Roman"/>
          <w:sz w:val="24"/>
          <w:szCs w:val="24"/>
        </w:rPr>
        <w:t xml:space="preserve"> is mentioned as “[…] a collection of </w:t>
      </w:r>
      <w:r w:rsidR="00605D3C" w:rsidRPr="006E3DCD">
        <w:rPr>
          <w:rFonts w:ascii="Times New Roman" w:hAnsi="Times New Roman" w:cs="Times New Roman"/>
          <w:i/>
          <w:sz w:val="24"/>
          <w:szCs w:val="24"/>
        </w:rPr>
        <w:t>novelitas</w:t>
      </w:r>
      <w:r w:rsidR="00605D3C">
        <w:rPr>
          <w:rFonts w:ascii="Times New Roman" w:hAnsi="Times New Roman" w:cs="Times New Roman"/>
          <w:sz w:val="24"/>
          <w:szCs w:val="24"/>
        </w:rPr>
        <w:t xml:space="preserve"> full of good moral intention and literary beauty” </w:t>
      </w:r>
      <w:r w:rsidR="00605D3C">
        <w:rPr>
          <w:rFonts w:ascii="Times New Roman" w:hAnsi="Times New Roman" w:cs="Times New Roman"/>
          <w:sz w:val="24"/>
          <w:szCs w:val="24"/>
        </w:rPr>
        <w:fldChar w:fldCharType="begin"/>
      </w:r>
      <w:r w:rsidR="00605D3C">
        <w:rPr>
          <w:rFonts w:ascii="Times New Roman" w:hAnsi="Times New Roman" w:cs="Times New Roman"/>
          <w:sz w:val="24"/>
          <w:szCs w:val="24"/>
        </w:rPr>
        <w:instrText xml:space="preserve"> ADDIN EN.CITE &lt;EndNote&gt;&lt;Cite&gt;&lt;Year&gt;1864&lt;/Year&gt;&lt;RecNum&gt;155&lt;/RecNum&gt;&lt;DisplayText&gt;(&amp;quot;Album literario: Proverbios ejemplares&amp;quot;)&lt;/DisplayText&gt;&lt;record&gt;&lt;rec-number&gt;155&lt;/rec-number&gt;&lt;foreign-keys&gt;&lt;key app="EN" db-id="5xstxsde6rdp5yexss8vfsa6zwr5fd5z52vs" timestamp="1482962139"&gt;155&lt;/key&gt;&lt;/foreign-keys&gt;&lt;ref-type name="Journal Article"&gt;17&lt;/ref-type&gt;&lt;contributors&gt;&lt;/contributors&gt;&lt;titles&gt;&lt;title&gt;Album literario: Proverbios ejemplares, por Don Ventura Ruiz Aguilera&lt;/title&gt;&lt;secondary-title&gt;La Iberia&lt;/secondary-title&gt;&lt;short-title&gt;Album literario: Proverbios ejemplares&lt;/short-title&gt;&lt;/titles&gt;&lt;periodical&gt;&lt;full-title&gt;La Iberia&lt;/full-title&gt;&lt;/periodical&gt;&lt;volume&gt;12&lt;/volume&gt;&lt;number&gt;3&lt;/number&gt;&lt;dates&gt;&lt;year&gt;1864&lt;/year&gt;&lt;/dates&gt;&lt;urls&gt;&lt;/urls&gt;&lt;/record&gt;&lt;/Cite&gt;&lt;/EndNote&gt;</w:instrText>
      </w:r>
      <w:r w:rsidR="00605D3C">
        <w:rPr>
          <w:rFonts w:ascii="Times New Roman" w:hAnsi="Times New Roman" w:cs="Times New Roman"/>
          <w:sz w:val="24"/>
          <w:szCs w:val="24"/>
        </w:rPr>
        <w:fldChar w:fldCharType="separate"/>
      </w:r>
      <w:r w:rsidR="00605D3C">
        <w:rPr>
          <w:rFonts w:ascii="Times New Roman" w:hAnsi="Times New Roman" w:cs="Times New Roman"/>
          <w:noProof/>
          <w:sz w:val="24"/>
          <w:szCs w:val="24"/>
        </w:rPr>
        <w:t>("Album literario: Proverbios ejemplares")</w:t>
      </w:r>
      <w:r w:rsidR="00605D3C">
        <w:rPr>
          <w:rFonts w:ascii="Times New Roman" w:hAnsi="Times New Roman" w:cs="Times New Roman"/>
          <w:sz w:val="24"/>
          <w:szCs w:val="24"/>
        </w:rPr>
        <w:fldChar w:fldCharType="end"/>
      </w:r>
      <w:r w:rsidR="00605D3C">
        <w:rPr>
          <w:rFonts w:ascii="Times New Roman" w:hAnsi="Times New Roman" w:cs="Times New Roman"/>
          <w:sz w:val="24"/>
          <w:szCs w:val="24"/>
        </w:rPr>
        <w:t>.</w:t>
      </w:r>
      <w:r w:rsidR="00605D3C">
        <w:rPr>
          <w:rStyle w:val="FootnoteReference"/>
          <w:rFonts w:ascii="Times New Roman" w:hAnsi="Times New Roman" w:cs="Times New Roman"/>
          <w:sz w:val="24"/>
          <w:szCs w:val="24"/>
        </w:rPr>
        <w:footnoteReference w:id="182"/>
      </w:r>
      <w:r w:rsidR="00605D3C">
        <w:rPr>
          <w:rFonts w:ascii="Times New Roman" w:hAnsi="Times New Roman" w:cs="Times New Roman"/>
          <w:sz w:val="24"/>
          <w:szCs w:val="24"/>
        </w:rPr>
        <w:t xml:space="preserve"> </w:t>
      </w:r>
      <w:r w:rsidR="006C1CEE">
        <w:rPr>
          <w:rFonts w:ascii="Times New Roman" w:hAnsi="Times New Roman" w:cs="Times New Roman"/>
          <w:sz w:val="24"/>
          <w:szCs w:val="24"/>
        </w:rPr>
        <w:t xml:space="preserve">Aguilera himself prefers the term </w:t>
      </w:r>
      <w:r w:rsidR="006C1CEE" w:rsidRPr="006C1CEE">
        <w:rPr>
          <w:rFonts w:ascii="Times New Roman" w:hAnsi="Times New Roman" w:cs="Times New Roman"/>
          <w:i/>
          <w:sz w:val="24"/>
          <w:szCs w:val="24"/>
          <w:lang w:val="es-ES_tradnl"/>
        </w:rPr>
        <w:t>cuadro de la sociedad</w:t>
      </w:r>
      <w:r w:rsidR="006C1CEE">
        <w:rPr>
          <w:rFonts w:ascii="Times New Roman" w:hAnsi="Times New Roman" w:cs="Times New Roman"/>
          <w:sz w:val="24"/>
          <w:szCs w:val="24"/>
        </w:rPr>
        <w:t xml:space="preserve"> or “social painting,” which is synonymous with the </w:t>
      </w:r>
      <w:r w:rsidR="006C1CEE">
        <w:rPr>
          <w:rFonts w:ascii="Times New Roman" w:hAnsi="Times New Roman" w:cs="Times New Roman"/>
          <w:i/>
          <w:sz w:val="24"/>
          <w:szCs w:val="24"/>
        </w:rPr>
        <w:t>cuadro social</w:t>
      </w:r>
      <w:r w:rsidR="0009088E">
        <w:rPr>
          <w:rFonts w:ascii="Times New Roman" w:hAnsi="Times New Roman" w:cs="Times New Roman"/>
          <w:sz w:val="24"/>
          <w:szCs w:val="24"/>
        </w:rPr>
        <w:t xml:space="preserve"> and, like the name implies</w:t>
      </w:r>
      <w:r w:rsidR="006C1CEE">
        <w:rPr>
          <w:rFonts w:ascii="Times New Roman" w:hAnsi="Times New Roman" w:cs="Times New Roman"/>
          <w:sz w:val="24"/>
          <w:szCs w:val="24"/>
        </w:rPr>
        <w:t xml:space="preserve">, presents itself to be a portrait of society in a </w:t>
      </w:r>
      <w:r w:rsidR="006C1CEE" w:rsidRPr="006C1CEE">
        <w:rPr>
          <w:rFonts w:ascii="Times New Roman" w:hAnsi="Times New Roman" w:cs="Times New Roman"/>
          <w:i/>
          <w:sz w:val="24"/>
          <w:szCs w:val="24"/>
        </w:rPr>
        <w:t>costumbrismo</w:t>
      </w:r>
      <w:r w:rsidR="006C1CEE">
        <w:rPr>
          <w:rFonts w:ascii="Times New Roman" w:hAnsi="Times New Roman" w:cs="Times New Roman"/>
          <w:sz w:val="24"/>
          <w:szCs w:val="24"/>
        </w:rPr>
        <w:t xml:space="preserve"> manner. </w:t>
      </w:r>
      <w:r w:rsidR="00605D3C">
        <w:rPr>
          <w:rFonts w:ascii="Times New Roman" w:hAnsi="Times New Roman" w:cs="Times New Roman"/>
          <w:sz w:val="24"/>
          <w:szCs w:val="24"/>
        </w:rPr>
        <w:t xml:space="preserve">In effect, although the narrations that make up </w:t>
      </w:r>
      <w:r w:rsidR="00605D3C" w:rsidRPr="00605D3C">
        <w:rPr>
          <w:rFonts w:ascii="Times New Roman" w:hAnsi="Times New Roman" w:cs="Times New Roman"/>
          <w:i/>
          <w:sz w:val="24"/>
          <w:szCs w:val="24"/>
        </w:rPr>
        <w:t>Proverbios</w:t>
      </w:r>
      <w:r w:rsidR="00605D3C">
        <w:rPr>
          <w:rFonts w:ascii="Times New Roman" w:hAnsi="Times New Roman" w:cs="Times New Roman"/>
          <w:sz w:val="24"/>
          <w:szCs w:val="24"/>
        </w:rPr>
        <w:t xml:space="preserve"> have yet to be closely analyzed, several terms have been used </w:t>
      </w:r>
      <w:r w:rsidR="006C1CEE">
        <w:rPr>
          <w:rFonts w:ascii="Times New Roman" w:hAnsi="Times New Roman" w:cs="Times New Roman"/>
          <w:sz w:val="24"/>
          <w:szCs w:val="24"/>
        </w:rPr>
        <w:t>during the 19</w:t>
      </w:r>
      <w:r w:rsidR="006C1CEE" w:rsidRPr="006C1CEE">
        <w:rPr>
          <w:rFonts w:ascii="Times New Roman" w:hAnsi="Times New Roman" w:cs="Times New Roman"/>
          <w:sz w:val="24"/>
          <w:szCs w:val="24"/>
          <w:vertAlign w:val="superscript"/>
        </w:rPr>
        <w:t>th</w:t>
      </w:r>
      <w:r w:rsidR="006C1CEE">
        <w:rPr>
          <w:rFonts w:ascii="Times New Roman" w:hAnsi="Times New Roman" w:cs="Times New Roman"/>
          <w:sz w:val="24"/>
          <w:szCs w:val="24"/>
        </w:rPr>
        <w:t xml:space="preserve"> century </w:t>
      </w:r>
      <w:r w:rsidR="00605D3C">
        <w:rPr>
          <w:rFonts w:ascii="Times New Roman" w:hAnsi="Times New Roman" w:cs="Times New Roman"/>
          <w:sz w:val="24"/>
          <w:szCs w:val="24"/>
        </w:rPr>
        <w:t xml:space="preserve">to define their character: </w:t>
      </w:r>
      <w:r w:rsidR="00605D3C" w:rsidRPr="00247BF7">
        <w:rPr>
          <w:rFonts w:ascii="Times New Roman" w:hAnsi="Times New Roman" w:cs="Times New Roman"/>
          <w:i/>
          <w:sz w:val="24"/>
          <w:szCs w:val="24"/>
        </w:rPr>
        <w:t>cuadro social</w:t>
      </w:r>
      <w:r w:rsidR="00605D3C">
        <w:rPr>
          <w:rFonts w:ascii="Times New Roman" w:hAnsi="Times New Roman" w:cs="Times New Roman"/>
          <w:sz w:val="24"/>
          <w:szCs w:val="24"/>
        </w:rPr>
        <w:t xml:space="preserve">, </w:t>
      </w:r>
      <w:r w:rsidR="00605D3C">
        <w:rPr>
          <w:rFonts w:ascii="Times New Roman" w:hAnsi="Times New Roman" w:cs="Times New Roman"/>
          <w:i/>
          <w:sz w:val="24"/>
          <w:szCs w:val="24"/>
        </w:rPr>
        <w:t>cuento</w:t>
      </w:r>
      <w:r w:rsidR="00605D3C">
        <w:rPr>
          <w:rFonts w:ascii="Times New Roman" w:hAnsi="Times New Roman" w:cs="Times New Roman"/>
          <w:sz w:val="24"/>
          <w:szCs w:val="24"/>
        </w:rPr>
        <w:t xml:space="preserve">, </w:t>
      </w:r>
      <w:r w:rsidR="00605D3C" w:rsidRPr="00247BF7">
        <w:rPr>
          <w:rFonts w:ascii="Times New Roman" w:hAnsi="Times New Roman" w:cs="Times New Roman"/>
          <w:i/>
          <w:sz w:val="24"/>
          <w:szCs w:val="24"/>
        </w:rPr>
        <w:t xml:space="preserve">pequeña </w:t>
      </w:r>
      <w:r w:rsidR="00605D3C">
        <w:rPr>
          <w:rFonts w:ascii="Times New Roman" w:hAnsi="Times New Roman" w:cs="Times New Roman"/>
          <w:i/>
          <w:sz w:val="24"/>
          <w:szCs w:val="24"/>
        </w:rPr>
        <w:t xml:space="preserve">novela, novelitas </w:t>
      </w:r>
      <w:r w:rsidR="00605D3C">
        <w:rPr>
          <w:rFonts w:ascii="Times New Roman" w:hAnsi="Times New Roman" w:cs="Times New Roman"/>
          <w:sz w:val="24"/>
          <w:szCs w:val="24"/>
        </w:rPr>
        <w:t xml:space="preserve">and even </w:t>
      </w:r>
      <w:r w:rsidR="00605D3C">
        <w:rPr>
          <w:rFonts w:ascii="Times New Roman" w:hAnsi="Times New Roman" w:cs="Times New Roman"/>
          <w:i/>
          <w:sz w:val="24"/>
          <w:szCs w:val="24"/>
        </w:rPr>
        <w:t>novela</w:t>
      </w:r>
      <w:r w:rsidR="00605D3C">
        <w:rPr>
          <w:rFonts w:ascii="Times New Roman" w:hAnsi="Times New Roman" w:cs="Times New Roman"/>
          <w:sz w:val="24"/>
          <w:szCs w:val="24"/>
        </w:rPr>
        <w:t xml:space="preserve">. The </w:t>
      </w:r>
      <w:r w:rsidR="00605D3C" w:rsidRPr="00A7446C">
        <w:rPr>
          <w:rFonts w:ascii="Times New Roman" w:hAnsi="Times New Roman" w:cs="Times New Roman"/>
          <w:i/>
          <w:sz w:val="24"/>
          <w:szCs w:val="24"/>
        </w:rPr>
        <w:t>pequeña novela</w:t>
      </w:r>
      <w:r w:rsidR="00605D3C">
        <w:rPr>
          <w:rFonts w:ascii="Times New Roman" w:hAnsi="Times New Roman" w:cs="Times New Roman"/>
          <w:sz w:val="24"/>
          <w:szCs w:val="24"/>
        </w:rPr>
        <w:t xml:space="preserve"> and </w:t>
      </w:r>
      <w:r w:rsidR="00605D3C" w:rsidRPr="00A7446C">
        <w:rPr>
          <w:rFonts w:ascii="Times New Roman" w:hAnsi="Times New Roman" w:cs="Times New Roman"/>
          <w:i/>
          <w:sz w:val="24"/>
          <w:szCs w:val="24"/>
        </w:rPr>
        <w:t xml:space="preserve">novelita </w:t>
      </w:r>
      <w:r w:rsidR="00605D3C">
        <w:rPr>
          <w:rFonts w:ascii="Times New Roman" w:hAnsi="Times New Roman" w:cs="Times New Roman"/>
          <w:sz w:val="24"/>
          <w:szCs w:val="24"/>
        </w:rPr>
        <w:t xml:space="preserve">are considered to be the intermediary genres between the </w:t>
      </w:r>
      <w:r w:rsidR="00605D3C" w:rsidRPr="00A7446C">
        <w:rPr>
          <w:rFonts w:ascii="Times New Roman" w:hAnsi="Times New Roman" w:cs="Times New Roman"/>
          <w:i/>
          <w:sz w:val="24"/>
          <w:szCs w:val="24"/>
        </w:rPr>
        <w:t>cuento</w:t>
      </w:r>
      <w:r w:rsidR="00605D3C">
        <w:rPr>
          <w:rFonts w:ascii="Times New Roman" w:hAnsi="Times New Roman" w:cs="Times New Roman"/>
          <w:sz w:val="24"/>
          <w:szCs w:val="24"/>
        </w:rPr>
        <w:t xml:space="preserve"> (short story) and the </w:t>
      </w:r>
      <w:r w:rsidR="00605D3C" w:rsidRPr="00A7446C">
        <w:rPr>
          <w:rFonts w:ascii="Times New Roman" w:hAnsi="Times New Roman" w:cs="Times New Roman"/>
          <w:i/>
          <w:sz w:val="24"/>
          <w:szCs w:val="24"/>
        </w:rPr>
        <w:t>novela</w:t>
      </w:r>
      <w:r w:rsidR="00605D3C">
        <w:rPr>
          <w:rFonts w:ascii="Times New Roman" w:hAnsi="Times New Roman" w:cs="Times New Roman"/>
          <w:sz w:val="24"/>
          <w:szCs w:val="24"/>
        </w:rPr>
        <w:t xml:space="preserve"> (novel), what is known as </w:t>
      </w:r>
      <w:r w:rsidR="00605D3C">
        <w:rPr>
          <w:rFonts w:ascii="Times New Roman" w:hAnsi="Times New Roman" w:cs="Times New Roman"/>
          <w:i/>
          <w:sz w:val="24"/>
          <w:szCs w:val="24"/>
        </w:rPr>
        <w:t xml:space="preserve">nouvelle </w:t>
      </w:r>
      <w:r w:rsidR="00605D3C">
        <w:rPr>
          <w:rFonts w:ascii="Times New Roman" w:hAnsi="Times New Roman" w:cs="Times New Roman"/>
          <w:sz w:val="24"/>
          <w:szCs w:val="24"/>
        </w:rPr>
        <w:t>in France.</w:t>
      </w:r>
    </w:p>
    <w:p w14:paraId="480E440B" w14:textId="419EAF20" w:rsidR="004B41F0" w:rsidRDefault="006034DF" w:rsidP="004B41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Contemporary critics like </w:t>
      </w:r>
      <w:r w:rsidRPr="005F43B3">
        <w:rPr>
          <w:rFonts w:ascii="Times New Roman" w:hAnsi="Times New Roman" w:cs="Times New Roman"/>
          <w:sz w:val="24"/>
          <w:szCs w:val="24"/>
        </w:rPr>
        <w:t>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Pr="005F43B3">
        <w:rPr>
          <w:rFonts w:ascii="Times New Roman" w:hAnsi="Times New Roman" w:cs="Times New Roman"/>
          <w:sz w:val="24"/>
          <w:szCs w:val="24"/>
        </w:rPr>
        <w:t xml:space="preserve"> Goyanes and </w:t>
      </w:r>
      <w:r>
        <w:rPr>
          <w:rFonts w:ascii="Times New Roman" w:hAnsi="Times New Roman" w:cs="Times New Roman"/>
          <w:sz w:val="24"/>
          <w:szCs w:val="24"/>
        </w:rPr>
        <w:t xml:space="preserve">Esteban Gutiérrez </w:t>
      </w:r>
      <w:r w:rsidRPr="005F43B3">
        <w:rPr>
          <w:rFonts w:ascii="Times New Roman" w:hAnsi="Times New Roman" w:cs="Times New Roman"/>
          <w:sz w:val="24"/>
          <w:szCs w:val="24"/>
        </w:rPr>
        <w:t>Díaz-Bernardo</w:t>
      </w:r>
      <w:r>
        <w:rPr>
          <w:rFonts w:ascii="Times New Roman" w:hAnsi="Times New Roman" w:cs="Times New Roman"/>
          <w:sz w:val="24"/>
          <w:szCs w:val="24"/>
        </w:rPr>
        <w:t xml:space="preserve"> have</w:t>
      </w:r>
      <w:r w:rsidRPr="005F43B3">
        <w:rPr>
          <w:rFonts w:ascii="Times New Roman" w:hAnsi="Times New Roman" w:cs="Times New Roman"/>
          <w:sz w:val="24"/>
          <w:szCs w:val="24"/>
        </w:rPr>
        <w:t xml:space="preserve"> </w:t>
      </w:r>
      <w:r>
        <w:rPr>
          <w:rFonts w:ascii="Times New Roman" w:hAnsi="Times New Roman" w:cs="Times New Roman"/>
          <w:sz w:val="24"/>
          <w:szCs w:val="24"/>
        </w:rPr>
        <w:t xml:space="preserve">rather </w:t>
      </w:r>
      <w:r w:rsidRPr="005F43B3">
        <w:rPr>
          <w:rFonts w:ascii="Times New Roman" w:hAnsi="Times New Roman" w:cs="Times New Roman"/>
          <w:sz w:val="24"/>
          <w:szCs w:val="24"/>
        </w:rPr>
        <w:t>inconclusively refer</w:t>
      </w:r>
      <w:r>
        <w:rPr>
          <w:rFonts w:ascii="Times New Roman" w:hAnsi="Times New Roman" w:cs="Times New Roman"/>
          <w:sz w:val="24"/>
          <w:szCs w:val="24"/>
        </w:rPr>
        <w:t>red</w:t>
      </w:r>
      <w:r w:rsidRPr="005F43B3">
        <w:rPr>
          <w:rFonts w:ascii="Times New Roman" w:hAnsi="Times New Roman" w:cs="Times New Roman"/>
          <w:sz w:val="24"/>
          <w:szCs w:val="24"/>
        </w:rPr>
        <w:t xml:space="preserve"> to </w:t>
      </w:r>
      <w:r w:rsidRPr="005F43B3">
        <w:rPr>
          <w:rFonts w:ascii="Times New Roman" w:hAnsi="Times New Roman" w:cs="Times New Roman"/>
          <w:i/>
          <w:sz w:val="24"/>
          <w:szCs w:val="24"/>
        </w:rPr>
        <w:t>Proverbio</w:t>
      </w:r>
      <w:r w:rsidRPr="005F43B3">
        <w:rPr>
          <w:rFonts w:ascii="Times New Roman" w:hAnsi="Times New Roman" w:cs="Times New Roman"/>
          <w:sz w:val="24"/>
          <w:szCs w:val="24"/>
        </w:rPr>
        <w:t xml:space="preserve">s as a mixture of </w:t>
      </w:r>
      <w:r>
        <w:rPr>
          <w:rFonts w:ascii="Times New Roman" w:hAnsi="Times New Roman" w:cs="Times New Roman"/>
          <w:sz w:val="24"/>
          <w:szCs w:val="24"/>
        </w:rPr>
        <w:t xml:space="preserve">the </w:t>
      </w:r>
      <w:r w:rsidRPr="005F43B3">
        <w:rPr>
          <w:rFonts w:ascii="Times New Roman" w:hAnsi="Times New Roman" w:cs="Times New Roman"/>
          <w:i/>
          <w:sz w:val="24"/>
          <w:szCs w:val="24"/>
        </w:rPr>
        <w:t>artículo de costumbres</w:t>
      </w:r>
      <w:r w:rsidRPr="005F43B3">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Pr="00110487">
        <w:rPr>
          <w:rFonts w:ascii="Times New Roman" w:hAnsi="Times New Roman" w:cs="Times New Roman"/>
          <w:i/>
          <w:sz w:val="24"/>
          <w:szCs w:val="24"/>
        </w:rPr>
        <w:t>cuento</w:t>
      </w:r>
      <w:r w:rsidR="006C1CEE">
        <w:rPr>
          <w:rFonts w:ascii="Times New Roman" w:hAnsi="Times New Roman" w:cs="Times New Roman"/>
          <w:sz w:val="24"/>
          <w:szCs w:val="24"/>
        </w:rPr>
        <w:t xml:space="preserve">, adding the former term to </w:t>
      </w:r>
      <w:r w:rsidR="0085376D">
        <w:rPr>
          <w:rFonts w:ascii="Times New Roman" w:hAnsi="Times New Roman" w:cs="Times New Roman"/>
          <w:sz w:val="24"/>
          <w:szCs w:val="24"/>
        </w:rPr>
        <w:t>an already confusing collection of genres and literary modes</w:t>
      </w:r>
      <w:r w:rsidR="006C1CEE">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PEVuZE5vdGU+PENpdGUgRXhjbHVkZUF1dGg9IjEiPjxBdXRob3I+QmFxdWVybyBHb3lhbmVzPC9B
dXRob3I+PFllYXI+MTk0OTwvWWVhcj48UmVjTnVtPjMxPC9SZWNOdW0+PFBhZ2VzPjcxYCwgNDQ4
YDsxNDk8L1BhZ2VzPjxEaXNwbGF5VGV4dD4oPHN0eWxlIGZhY2U9Iml0YWxpYyI+RWwgY3VlbnRv
IGVzcGHDsW9sPC9zdHlsZT4gNzEsIDQ0ODsxNDkpPC9EaXNwbGF5VGV4dD48cmVjb3JkPjxyZWMt
bnVtYmVyPjMxPC9yZWMtbnVtYmVyPjxmb3JlaWduLWtleXM+PGtleSBhcHA9IkVOIiBkYi1pZD0i
NXhzdHhzZGU2cmRwNXlleHNzOHZmc2E2endyNWZkNXo1MnZzIiB0aW1lc3RhbXA9IjE0NTU1MTA2
NjYiPjMxPC9rZXk+PC9mb3JlaWduLWtleXM+PHJlZi10eXBlIG5hbWU9IkJvb2siPjY8L3JlZi10
eXBlPjxjb250cmlidXRvcnM+PGF1dGhvcnM+PGF1dGhvcj5CYXF1ZXJvIEdveWFuZXMsIE1hcmlh
bm88L2F1dGhvcj48L2F1dGhvcnM+PC9jb250cmlidXRvcnM+PHRpdGxlcz48dGl0bGU+RWwgY3Vl
bnRvIGVzcGHDsW9sIGVuIGVsIHNpZ2xvIFhJWDwvdGl0bGU+PHNob3J0LXRpdGxlPkVsIGN1ZW50
byBlc3Bhw7FvbDwvc2hvcnQtdGl0bGU+PC90aXRsZXM+PGRhdGVzPjx5ZWFyPjE5NDk8L3llYXI+
PC9kYXRlcz48cHViLWxvY2F0aW9uPk1hZHJpZDwvcHViLWxvY2F0aW9uPjxwdWJsaXNoZXI+Q1NJ
QzwvcHVibGlzaGVyPjx1cmxzPjwvdXJscz48cmVzZWFyY2gtbm90ZXM+JnF1b3Q7RW4gZWwgUm9t
YW50aWNpc21vLCwgY2VudG8gc2UgZW1wbGVhIHBhcmEgbGFzIG5hcnJhY2lvbmVzIHZlcnNpZmlj
YWRhcyBvIHBhcmEgbGFzIGVlbiBwcm9zYSwgZGUgY2Fyw6FjdGUgcG9sYXIsIGxlZ2VuZGFyaW8g
byBmYW50w6FzdGljbyAtdGlwbyBIb2ZmbWFubi0sIGF1biBjdWFuZG8gcGFyYSBlc3RhcyDDumx0
aW1hcyBzZSB1dGlsaWNlbiB0YW1iacOpbiBsb3MgdMOpcm1pbm9zIGxleWVuZGEsIGJhbGFkYSwg
ZXRjLiAgKDczKS4gIExvcyBlc2NyaXRvcmVzIGRlIHRyYW5zaWNpw7NuIHF1ZSBjb21tcG9uZW4g
cmxlYXRvcyBicmV2ZXMgLW5vdXZlbGxlc8K0ZXZpdGFuIGVsIHTDqXJtaW5vIGN1ZW50bywgZW1w
bGVhbmRvIGVuIGx1Z2FyIHN1eW8gJnF1b3Q7cmVsYWNpw7NuJnF1b3Q7ICZxdW90O2N1YWRybyBk
ZSBjb3N0dW1icmVzJnF1b3Q7LCAmcXVvdDtjdWFkcm8gc29jaWFsJnF1b3Q7LCBub3ZlbGEgZXRj
LiAmcXVvdDtDdWVudG8mcXVvdDsgc29sbyBlcyB1dGlsaXphZG8gcGFyYSBsYXMgbmFycmFjaW9u
ZXMgdHJhZGljaW9uYWxlcywgZmFudMOhc3RpY3NhIG8gaW5mYW50aWxlcy4gUG9yIHJldW5pciBl
c3RhcyBjYXJhY3RlcsOtc3RpY2FzIGxhcyBkZSBUdWViYSwgc3UgYXV0b3IgYWNlcHTDsyBzaW4g
ZXNjcsO6cHVsb29zIGxhIHZveiBjdWVudG8sIGF1bnFlIGVuIGFsZ3VuIGNhc28gYWR2aXJpdGll
bmRvIHF1ZSBzcyByZWxhdG9zIGVyYW4sIHBvciBzdSByZWxhaWRhZCBvIHZlb3NpbWlsaXR1ZCwg
bcOhcyBoaXN0b3JpYXMgcXVlIGN1ZW50b3MuIDwvcmVzZWFyY2gtbm90ZXM+PC9yZWNvcmQ+PC9D
aXRlPjxDaXRlIEV4Y2x1ZGVBdXRoPSIxIj48QXV0aG9yPkd1dGnDqXJyZXogRMOtYXotQmVybmFy
ZG88L0F1dGhvcj48WWVhcj4yMDAzPC9ZZWFyPjxSZWNOdW0+MTQwPC9SZWNOdW0+PHJlY29yZD48
cmVjLW51bWJlcj4xNDA8L3JlYy1udW1iZXI+PGZvcmVpZ24ta2V5cz48a2V5IGFwcD0iRU4iIGRi
LWlkPSI1eHN0eHNkZTZyZHA1eWV4c3M4dmZzYTZ6d3I1ZmQ1ejUydnMiIHRpbWVzdGFtcD0iMTQ3
OTM2ODk0MCI+MTQwPC9rZXk+PC9mb3JlaWduLWtleXM+PHJlZi10eXBlIG5hbWU9IkJvb2siPjY8
L3JlZi10eXBlPjxjb250cmlidXRvcnM+PGF1dGhvcnM+PGF1dGhvcj5HdXRpw6lycmV6IETDrWF6
LUJlcm5hcmRvLCBFc3RlYmFuPC9hdXRob3I+PC9hdXRob3JzPjwvY29udHJpYnV0b3JzPjx0aXRs
ZXM+PHRpdGxlPkVsIGN1ZW50byBlc3Bhw7FvbCBkZWwgc2lnbG8gWElYPC90aXRsZT48L3RpdGxl
cz48ZGF0ZXM+PHllYXI+MjAwMzwveWVhcj48L2RhdGVzPjxwdWItbG9jYXRpb24+TWFkcmlkPC9w
dWItbG9jYXRpb24+PHB1Ymxpc2hlcj5MYWJlcmludG8sIFMuTC48L3B1Ymxpc2hlcj48dXJscz48
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PEVuZE5vdGU+PENpdGUgRXhjbHVkZUF1dGg9IjEiPjxBdXRob3I+QmFxdWVybyBHb3lhbmVzPC9B
dXRob3I+PFllYXI+MTk0OTwvWWVhcj48UmVjTnVtPjMxPC9SZWNOdW0+PFBhZ2VzPjcxYCwgNDQ4
YDsxNDk8L1BhZ2VzPjxEaXNwbGF5VGV4dD4oPHN0eWxlIGZhY2U9Iml0YWxpYyI+RWwgY3VlbnRv
IGVzcGHDsW9sPC9zdHlsZT4gNzEsIDQ0ODsxNDkpPC9EaXNwbGF5VGV4dD48cmVjb3JkPjxyZWMt
bnVtYmVyPjMxPC9yZWMtbnVtYmVyPjxmb3JlaWduLWtleXM+PGtleSBhcHA9IkVOIiBkYi1pZD0i
NXhzdHhzZGU2cmRwNXlleHNzOHZmc2E2endyNWZkNXo1MnZzIiB0aW1lc3RhbXA9IjE0NTU1MTA2
NjYiPjMxPC9rZXk+PC9mb3JlaWduLWtleXM+PHJlZi10eXBlIG5hbWU9IkJvb2siPjY8L3JlZi10
eXBlPjxjb250cmlidXRvcnM+PGF1dGhvcnM+PGF1dGhvcj5CYXF1ZXJvIEdveWFuZXMsIE1hcmlh
bm88L2F1dGhvcj48L2F1dGhvcnM+PC9jb250cmlidXRvcnM+PHRpdGxlcz48dGl0bGU+RWwgY3Vl
bnRvIGVzcGHDsW9sIGVuIGVsIHNpZ2xvIFhJWDwvdGl0bGU+PHNob3J0LXRpdGxlPkVsIGN1ZW50
byBlc3Bhw7FvbDwvc2hvcnQtdGl0bGU+PC90aXRsZXM+PGRhdGVzPjx5ZWFyPjE5NDk8L3llYXI+
PC9kYXRlcz48cHViLWxvY2F0aW9uPk1hZHJpZDwvcHViLWxvY2F0aW9uPjxwdWJsaXNoZXI+Q1NJ
QzwvcHVibGlzaGVyPjx1cmxzPjwvdXJscz48cmVzZWFyY2gtbm90ZXM+JnF1b3Q7RW4gZWwgUm9t
YW50aWNpc21vLCwgY2VudG8gc2UgZW1wbGVhIHBhcmEgbGFzIG5hcnJhY2lvbmVzIHZlcnNpZmlj
YWRhcyBvIHBhcmEgbGFzIGVlbiBwcm9zYSwgZGUgY2Fyw6FjdGUgcG9sYXIsIGxlZ2VuZGFyaW8g
byBmYW50w6FzdGljbyAtdGlwbyBIb2ZmbWFubi0sIGF1biBjdWFuZG8gcGFyYSBlc3RhcyDDumx0
aW1hcyBzZSB1dGlsaWNlbiB0YW1iacOpbiBsb3MgdMOpcm1pbm9zIGxleWVuZGEsIGJhbGFkYSwg
ZXRjLiAgKDczKS4gIExvcyBlc2NyaXRvcmVzIGRlIHRyYW5zaWNpw7NuIHF1ZSBjb21tcG9uZW4g
cmxlYXRvcyBicmV2ZXMgLW5vdXZlbGxlc8K0ZXZpdGFuIGVsIHTDqXJtaW5vIGN1ZW50bywgZW1w
bGVhbmRvIGVuIGx1Z2FyIHN1eW8gJnF1b3Q7cmVsYWNpw7NuJnF1b3Q7ICZxdW90O2N1YWRybyBk
ZSBjb3N0dW1icmVzJnF1b3Q7LCAmcXVvdDtjdWFkcm8gc29jaWFsJnF1b3Q7LCBub3ZlbGEgZXRj
LiAmcXVvdDtDdWVudG8mcXVvdDsgc29sbyBlcyB1dGlsaXphZG8gcGFyYSBsYXMgbmFycmFjaW9u
ZXMgdHJhZGljaW9uYWxlcywgZmFudMOhc3RpY3NhIG8gaW5mYW50aWxlcy4gUG9yIHJldW5pciBl
c3RhcyBjYXJhY3RlcsOtc3RpY2FzIGxhcyBkZSBUdWViYSwgc3UgYXV0b3IgYWNlcHTDsyBzaW4g
ZXNjcsO6cHVsb29zIGxhIHZveiBjdWVudG8sIGF1bnFlIGVuIGFsZ3VuIGNhc28gYWR2aXJpdGll
bmRvIHF1ZSBzcyByZWxhdG9zIGVyYW4sIHBvciBzdSByZWxhaWRhZCBvIHZlb3NpbWlsaXR1ZCwg
bcOhcyBoaXN0b3JpYXMgcXVlIGN1ZW50b3MuIDwvcmVzZWFyY2gtbm90ZXM+PC9yZWNvcmQ+PC9D
aXRlPjxDaXRlIEV4Y2x1ZGVBdXRoPSIxIj48QXV0aG9yPkd1dGnDqXJyZXogRMOtYXotQmVybmFy
ZG88L0F1dGhvcj48WWVhcj4yMDAzPC9ZZWFyPjxSZWNOdW0+MTQwPC9SZWNOdW0+PHJlY29yZD48
cmVjLW51bWJlcj4xNDA8L3JlYy1udW1iZXI+PGZvcmVpZ24ta2V5cz48a2V5IGFwcD0iRU4iIGRi
LWlkPSI1eHN0eHNkZTZyZHA1eWV4c3M4dmZzYTZ6d3I1ZmQ1ejUydnMiIHRpbWVzdGFtcD0iMTQ3
OTM2ODk0MCI+MTQwPC9rZXk+PC9mb3JlaWduLWtleXM+PHJlZi10eXBlIG5hbWU9IkJvb2siPjY8
L3JlZi10eXBlPjxjb250cmlidXRvcnM+PGF1dGhvcnM+PGF1dGhvcj5HdXRpw6lycmV6IETDrWF6
LUJlcm5hcmRvLCBFc3RlYmFuPC9hdXRob3I+PC9hdXRob3JzPjwvY29udHJpYnV0b3JzPjx0aXRs
ZXM+PHRpdGxlPkVsIGN1ZW50byBlc3Bhw7FvbCBkZWwgc2lnbG8gWElYPC90aXRsZT48L3RpdGxl
cz48ZGF0ZXM+PHllYXI+MjAwMzwveWVhcj48L2RhdGVzPjxwdWItbG9jYXRpb24+TWFkcmlkPC9w
dWItbG9jYXRpb24+PHB1Ymxpc2hlcj5MYWJlcmludG8sIFMuTC48L3B1Ymxpc2hlcj48dXJscz48
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r w:rsidRPr="00605D3C">
        <w:rPr>
          <w:rFonts w:ascii="Times New Roman" w:hAnsi="Times New Roman" w:cs="Times New Roman"/>
          <w:i/>
          <w:noProof/>
          <w:sz w:val="24"/>
          <w:szCs w:val="24"/>
        </w:rPr>
        <w:t>El cuento español</w:t>
      </w:r>
      <w:r>
        <w:rPr>
          <w:rFonts w:ascii="Times New Roman" w:hAnsi="Times New Roman" w:cs="Times New Roman"/>
          <w:noProof/>
          <w:sz w:val="24"/>
          <w:szCs w:val="24"/>
        </w:rPr>
        <w:t xml:space="preserve"> 71, 448;149)</w:t>
      </w:r>
      <w:r>
        <w:rPr>
          <w:rFonts w:ascii="Times New Roman" w:hAnsi="Times New Roman" w:cs="Times New Roman"/>
          <w:sz w:val="24"/>
          <w:szCs w:val="24"/>
        </w:rPr>
        <w:fldChar w:fldCharType="end"/>
      </w:r>
      <w:r w:rsidR="004B41F0">
        <w:rPr>
          <w:rFonts w:ascii="Times New Roman" w:hAnsi="Times New Roman" w:cs="Times New Roman"/>
          <w:sz w:val="24"/>
          <w:szCs w:val="24"/>
        </w:rPr>
        <w:t xml:space="preserve">. </w:t>
      </w:r>
      <w:r w:rsidR="004B41F0" w:rsidRPr="008560F9">
        <w:rPr>
          <w:rFonts w:ascii="Times New Roman" w:hAnsi="Times New Roman" w:cs="Times New Roman"/>
          <w:sz w:val="24"/>
          <w:szCs w:val="24"/>
        </w:rPr>
        <w:t>Although</w:t>
      </w:r>
      <w:r w:rsidR="004B41F0">
        <w:rPr>
          <w:rFonts w:ascii="Times New Roman" w:hAnsi="Times New Roman" w:cs="Times New Roman"/>
          <w:sz w:val="24"/>
          <w:szCs w:val="24"/>
        </w:rPr>
        <w:t xml:space="preserve"> surprisingly he makes no mention of Aguilera in his </w:t>
      </w:r>
      <w:r w:rsidR="004B41F0" w:rsidRPr="00247BF7">
        <w:rPr>
          <w:rFonts w:ascii="Times New Roman" w:hAnsi="Times New Roman" w:cs="Times New Roman"/>
          <w:i/>
          <w:sz w:val="24"/>
          <w:szCs w:val="24"/>
        </w:rPr>
        <w:t>Historia del cuento español</w:t>
      </w:r>
      <w:r w:rsidR="004B41F0">
        <w:rPr>
          <w:rFonts w:ascii="Times New Roman" w:hAnsi="Times New Roman" w:cs="Times New Roman"/>
          <w:sz w:val="24"/>
          <w:szCs w:val="24"/>
        </w:rPr>
        <w:t xml:space="preserve"> —perhaps due to the specific years that his study encompasses—the </w:t>
      </w:r>
      <w:r w:rsidR="004B41F0">
        <w:rPr>
          <w:rFonts w:ascii="Times New Roman" w:hAnsi="Times New Roman" w:cs="Times New Roman"/>
          <w:sz w:val="24"/>
          <w:szCs w:val="24"/>
        </w:rPr>
        <w:lastRenderedPageBreak/>
        <w:t xml:space="preserve">critic Rodríguez Gutiérrez ventures out to use the term </w:t>
      </w:r>
      <w:r w:rsidR="004B41F0">
        <w:rPr>
          <w:rFonts w:ascii="Times New Roman" w:hAnsi="Times New Roman" w:cs="Times New Roman"/>
          <w:i/>
          <w:sz w:val="24"/>
          <w:szCs w:val="24"/>
        </w:rPr>
        <w:t xml:space="preserve">cuento </w:t>
      </w:r>
      <w:r w:rsidR="004B41F0">
        <w:rPr>
          <w:rFonts w:ascii="Times New Roman" w:hAnsi="Times New Roman" w:cs="Times New Roman"/>
          <w:sz w:val="24"/>
          <w:szCs w:val="24"/>
        </w:rPr>
        <w:t xml:space="preserve">or </w:t>
      </w:r>
      <w:r w:rsidR="004B41F0" w:rsidRPr="008560F9">
        <w:rPr>
          <w:rFonts w:ascii="Times New Roman" w:hAnsi="Times New Roman" w:cs="Times New Roman"/>
          <w:i/>
          <w:sz w:val="24"/>
          <w:szCs w:val="24"/>
        </w:rPr>
        <w:t>relato</w:t>
      </w:r>
      <w:r w:rsidR="004B41F0">
        <w:rPr>
          <w:rFonts w:ascii="Times New Roman" w:hAnsi="Times New Roman" w:cs="Times New Roman"/>
          <w:sz w:val="24"/>
          <w:szCs w:val="24"/>
        </w:rPr>
        <w:t xml:space="preserve"> </w:t>
      </w:r>
      <w:r w:rsidR="004B41F0">
        <w:rPr>
          <w:rFonts w:ascii="Times New Roman" w:hAnsi="Times New Roman" w:cs="Times New Roman"/>
          <w:i/>
          <w:sz w:val="24"/>
          <w:szCs w:val="24"/>
        </w:rPr>
        <w:t xml:space="preserve">costumbrista </w:t>
      </w:r>
      <w:r w:rsidR="004B41F0">
        <w:rPr>
          <w:rFonts w:ascii="Times New Roman" w:hAnsi="Times New Roman" w:cs="Times New Roman"/>
          <w:sz w:val="24"/>
          <w:szCs w:val="24"/>
        </w:rPr>
        <w:t xml:space="preserve">as a possible solution, merging both terms </w:t>
      </w:r>
      <w:r w:rsidR="004B41F0">
        <w:rPr>
          <w:rFonts w:ascii="Times New Roman" w:hAnsi="Times New Roman" w:cs="Times New Roman"/>
          <w:i/>
          <w:sz w:val="24"/>
          <w:szCs w:val="24"/>
        </w:rPr>
        <w:t xml:space="preserve">cuento </w:t>
      </w:r>
      <w:r w:rsidR="004B41F0">
        <w:rPr>
          <w:rFonts w:ascii="Times New Roman" w:hAnsi="Times New Roman" w:cs="Times New Roman"/>
          <w:sz w:val="24"/>
          <w:szCs w:val="24"/>
        </w:rPr>
        <w:t xml:space="preserve">and </w:t>
      </w:r>
      <w:r w:rsidR="004B41F0">
        <w:rPr>
          <w:rFonts w:ascii="Times New Roman" w:hAnsi="Times New Roman" w:cs="Times New Roman"/>
          <w:i/>
          <w:sz w:val="24"/>
          <w:szCs w:val="24"/>
        </w:rPr>
        <w:t>costumbrismo</w:t>
      </w:r>
      <w:r w:rsidR="004B41F0">
        <w:rPr>
          <w:rFonts w:ascii="Times New Roman" w:hAnsi="Times New Roman" w:cs="Times New Roman"/>
          <w:sz w:val="24"/>
          <w:szCs w:val="24"/>
        </w:rPr>
        <w:t>:</w:t>
      </w:r>
    </w:p>
    <w:p w14:paraId="66552A78" w14:textId="77777777" w:rsidR="004B41F0" w:rsidRDefault="004B41F0" w:rsidP="0005156E">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We consider </w:t>
      </w:r>
      <w:r>
        <w:rPr>
          <w:rFonts w:ascii="Times New Roman" w:hAnsi="Times New Roman" w:cs="Times New Roman"/>
          <w:i/>
          <w:sz w:val="24"/>
          <w:szCs w:val="24"/>
        </w:rPr>
        <w:t>relato costumbrista</w:t>
      </w:r>
      <w:r>
        <w:rPr>
          <w:rFonts w:ascii="Times New Roman" w:hAnsi="Times New Roman" w:cs="Times New Roman"/>
          <w:sz w:val="24"/>
          <w:szCs w:val="24"/>
        </w:rPr>
        <w:t xml:space="preserve"> as that which unfolds in an environment that is described with certain extent in the story and that molds narration with the painting of characters from the Spanish reality of the moment. As a general rule, </w:t>
      </w:r>
      <w:r>
        <w:rPr>
          <w:rFonts w:ascii="Times New Roman" w:hAnsi="Times New Roman" w:cs="Times New Roman"/>
          <w:i/>
          <w:sz w:val="24"/>
          <w:szCs w:val="24"/>
        </w:rPr>
        <w:t xml:space="preserve">los relatos costumbristas </w:t>
      </w:r>
      <w:r>
        <w:rPr>
          <w:rFonts w:ascii="Times New Roman" w:hAnsi="Times New Roman" w:cs="Times New Roman"/>
          <w:sz w:val="24"/>
          <w:szCs w:val="24"/>
        </w:rPr>
        <w:t xml:space="preserve">of these years point in two different directions: a negative painting of popular customs with abundant sarcasm and of an antipopular depth, and some stories of a “soft” costumbrismo that does without criticism and looks to present popular customs in a favorable way.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ExcludeAuth="1"&gt;&lt;Author&gt;Rodríguez Gutiérrez&lt;/Author&gt;&lt;Year&gt;2004&lt;/Year&gt;&lt;RecNum&gt;144&lt;/RecNum&gt;&lt;Pages&gt;212&lt;/Pages&gt;&lt;DisplayText&gt;(212)&lt;/DisplayText&gt;&lt;record&gt;&lt;rec-number&gt;144&lt;/rec-number&gt;&lt;foreign-keys&gt;&lt;key app="EN" db-id="5xstxsde6rdp5yexss8vfsa6zwr5fd5z52vs" timestamp="1480557152"&gt;144&lt;/key&gt;&lt;/foreign-keys&gt;&lt;ref-type name="Book"&gt;6&lt;/ref-type&gt;&lt;contributors&gt;&lt;authors&gt;&lt;author&gt;Rodríguez Gutiérrez, Borja&lt;/author&gt;&lt;/authors&gt;&lt;/contributors&gt;&lt;titles&gt;&lt;title&gt;Historia del cuento español (1764-1850)&lt;/title&gt;&lt;/titles&gt;&lt;dates&gt;&lt;year&gt;2004&lt;/year&gt;&lt;/dates&gt;&lt;pub-location&gt;Madrid&lt;/pub-location&gt;&lt;publisher&gt;Iberoamericana&lt;/publisher&gt;&lt;urls&gt;&lt;/urls&gt;&lt;/record&gt;&lt;/Cite&gt;&lt;/EndNote&gt;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(212)</w:t>
      </w:r>
      <w:r>
        <w:rPr>
          <w:rFonts w:ascii="Times New Roman" w:hAnsi="Times New Roman" w:cs="Times New Roman"/>
          <w:sz w:val="24"/>
          <w:szCs w:val="24"/>
        </w:rPr>
        <w:fldChar w:fldCharType="end"/>
      </w:r>
      <w:r>
        <w:rPr>
          <w:rStyle w:val="FootnoteReference"/>
          <w:rFonts w:ascii="Times New Roman" w:hAnsi="Times New Roman" w:cs="Times New Roman"/>
          <w:sz w:val="24"/>
          <w:szCs w:val="24"/>
        </w:rPr>
        <w:footnoteReference w:id="183"/>
      </w:r>
    </w:p>
    <w:p w14:paraId="6C4B1A94" w14:textId="679B4CD5" w:rsidR="00207925" w:rsidRDefault="004B41F0" w:rsidP="004B41F0">
      <w:pPr>
        <w:spacing w:line="480" w:lineRule="auto"/>
        <w:rPr>
          <w:rFonts w:ascii="Times New Roman" w:hAnsi="Times New Roman" w:cs="Times New Roman"/>
          <w:sz w:val="24"/>
          <w:szCs w:val="24"/>
        </w:rPr>
      </w:pPr>
      <w:r w:rsidRPr="009F1DF9">
        <w:rPr>
          <w:rFonts w:ascii="Times New Roman" w:hAnsi="Times New Roman" w:cs="Times New Roman"/>
          <w:sz w:val="24"/>
          <w:szCs w:val="24"/>
        </w:rPr>
        <w:t>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Pr>
          <w:rFonts w:ascii="Times New Roman" w:hAnsi="Times New Roman" w:cs="Times New Roman"/>
          <w:sz w:val="24"/>
          <w:szCs w:val="24"/>
        </w:rPr>
        <w:t xml:space="preserve"> Goyanes, in a similar vein, concludes that “</w:t>
      </w:r>
      <w:r>
        <w:rPr>
          <w:rFonts w:ascii="Times New Roman" w:hAnsi="Times New Roman" w:cs="Times New Roman"/>
          <w:i/>
          <w:sz w:val="24"/>
          <w:szCs w:val="24"/>
        </w:rPr>
        <w:t xml:space="preserve">el costumbrismo </w:t>
      </w:r>
      <w:r>
        <w:rPr>
          <w:rFonts w:ascii="Times New Roman" w:hAnsi="Times New Roman" w:cs="Times New Roman"/>
          <w:sz w:val="24"/>
          <w:szCs w:val="24"/>
        </w:rPr>
        <w:t xml:space="preserve">follows the story like the shadow does the body, perhaps because it contributed to its appearance and nourished it constantly and generously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ExcludeAuth="1"&gt;&lt;Author&gt;Baquero Goyanes&lt;/Author&gt;&lt;Year&gt;1949&lt;/Year&gt;&lt;RecNum&gt;31&lt;/RecNum&gt;&lt;Pages&gt;102&lt;/Pages&gt;&lt;DisplayText&gt;(&lt;style face="italic"&gt;El cuento español&lt;/style&gt; 102)&lt;/DisplayText&gt;&lt;record&gt;&lt;rec-number&gt;31&lt;/rec-number&gt;&lt;foreign-keys&gt;&lt;key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r w:rsidRPr="00605D3C">
        <w:rPr>
          <w:rFonts w:ascii="Times New Roman" w:hAnsi="Times New Roman" w:cs="Times New Roman"/>
          <w:i/>
          <w:noProof/>
          <w:sz w:val="24"/>
          <w:szCs w:val="24"/>
        </w:rPr>
        <w:t>El cuento español</w:t>
      </w:r>
      <w:r>
        <w:rPr>
          <w:rFonts w:ascii="Times New Roman" w:hAnsi="Times New Roman" w:cs="Times New Roman"/>
          <w:noProof/>
          <w:sz w:val="24"/>
          <w:szCs w:val="24"/>
        </w:rPr>
        <w:t xml:space="preserve"> 102)</w:t>
      </w:r>
      <w:r>
        <w:rPr>
          <w:rFonts w:ascii="Times New Roman" w:hAnsi="Times New Roman" w:cs="Times New Roman"/>
          <w:sz w:val="24"/>
          <w:szCs w:val="24"/>
        </w:rPr>
        <w:fldChar w:fldCharType="end"/>
      </w:r>
      <w:r>
        <w:rPr>
          <w:rFonts w:ascii="Times New Roman" w:hAnsi="Times New Roman" w:cs="Times New Roman"/>
          <w:sz w:val="24"/>
          <w:szCs w:val="24"/>
        </w:rPr>
        <w:t xml:space="preserve">. The confusion and contradiction surrounding the designation of these terms to </w:t>
      </w:r>
      <w:r w:rsidRPr="00EC1A40">
        <w:rPr>
          <w:rFonts w:ascii="Times New Roman" w:hAnsi="Times New Roman" w:cs="Times New Roman"/>
          <w:i/>
          <w:sz w:val="24"/>
          <w:szCs w:val="24"/>
        </w:rPr>
        <w:t>Proverbios</w:t>
      </w:r>
      <w:r>
        <w:rPr>
          <w:rFonts w:ascii="Times New Roman" w:hAnsi="Times New Roman" w:cs="Times New Roman"/>
          <w:sz w:val="24"/>
          <w:szCs w:val="24"/>
        </w:rPr>
        <w:t xml:space="preserve"> is undoubtedly due to the mutual influence that </w:t>
      </w:r>
      <w:r w:rsidRPr="00EC1A40">
        <w:rPr>
          <w:rFonts w:ascii="Times New Roman" w:hAnsi="Times New Roman" w:cs="Times New Roman"/>
          <w:i/>
          <w:sz w:val="24"/>
          <w:szCs w:val="24"/>
        </w:rPr>
        <w:t>costumbrismo</w:t>
      </w:r>
      <w:r>
        <w:rPr>
          <w:rFonts w:ascii="Times New Roman" w:hAnsi="Times New Roman" w:cs="Times New Roman"/>
          <w:sz w:val="24"/>
          <w:szCs w:val="24"/>
        </w:rPr>
        <w:t xml:space="preserve"> and the literary story have shared.</w:t>
      </w:r>
      <w:r w:rsidR="00207925">
        <w:rPr>
          <w:rFonts w:ascii="Times New Roman" w:hAnsi="Times New Roman" w:cs="Times New Roman"/>
          <w:sz w:val="24"/>
          <w:szCs w:val="24"/>
        </w:rPr>
        <w:t xml:space="preserve"> Contemporary critics confirm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207925">
        <w:rPr>
          <w:rFonts w:ascii="Times New Roman" w:hAnsi="Times New Roman" w:cs="Times New Roman"/>
          <w:sz w:val="24"/>
          <w:szCs w:val="24"/>
        </w:rPr>
        <w:t xml:space="preserve"> Goyanes’ assertion</w:t>
      </w:r>
      <w:r w:rsidR="00AF7BB8">
        <w:rPr>
          <w:rFonts w:ascii="Times New Roman" w:hAnsi="Times New Roman" w:cs="Times New Roman"/>
          <w:sz w:val="24"/>
          <w:szCs w:val="24"/>
        </w:rPr>
        <w:t>,</w:t>
      </w:r>
      <w:r w:rsidR="00207925">
        <w:rPr>
          <w:rFonts w:ascii="Times New Roman" w:hAnsi="Times New Roman" w:cs="Times New Roman"/>
          <w:sz w:val="24"/>
          <w:szCs w:val="24"/>
        </w:rPr>
        <w:t xml:space="preserve"> stating </w:t>
      </w:r>
      <w:r w:rsidR="00B136B8">
        <w:rPr>
          <w:rFonts w:ascii="Times New Roman" w:hAnsi="Times New Roman" w:cs="Times New Roman"/>
          <w:sz w:val="24"/>
          <w:szCs w:val="24"/>
        </w:rPr>
        <w:t xml:space="preserve">of the </w:t>
      </w:r>
      <w:r w:rsidR="00B136B8">
        <w:rPr>
          <w:rFonts w:ascii="Times New Roman" w:hAnsi="Times New Roman" w:cs="Times New Roman"/>
          <w:i/>
          <w:sz w:val="24"/>
          <w:szCs w:val="24"/>
        </w:rPr>
        <w:t xml:space="preserve">cuadro de costumbres </w:t>
      </w:r>
      <w:r w:rsidR="00207925">
        <w:rPr>
          <w:rFonts w:ascii="Times New Roman" w:hAnsi="Times New Roman" w:cs="Times New Roman"/>
          <w:sz w:val="24"/>
          <w:szCs w:val="24"/>
        </w:rPr>
        <w:t xml:space="preserve">that </w:t>
      </w:r>
    </w:p>
    <w:p w14:paraId="18478991" w14:textId="7524F24A" w:rsidR="004B41F0" w:rsidRPr="00207925" w:rsidRDefault="00A149DD" w:rsidP="00A149DD">
      <w:pPr>
        <w:spacing w:line="480" w:lineRule="auto"/>
        <w:ind w:left="630"/>
        <w:rPr>
          <w:rFonts w:ascii="Times New Roman" w:hAnsi="Times New Roman" w:cs="Times New Roman"/>
          <w:sz w:val="24"/>
          <w:szCs w:val="24"/>
        </w:rPr>
      </w:pPr>
      <w:r>
        <w:rPr>
          <w:rFonts w:ascii="Times New Roman" w:hAnsi="Times New Roman" w:cs="Times New Roman"/>
          <w:sz w:val="24"/>
          <w:szCs w:val="24"/>
        </w:rPr>
        <w:t>T</w:t>
      </w:r>
      <w:r w:rsidR="00207925">
        <w:rPr>
          <w:rFonts w:ascii="Times New Roman" w:hAnsi="Times New Roman" w:cs="Times New Roman"/>
          <w:sz w:val="24"/>
          <w:szCs w:val="24"/>
        </w:rPr>
        <w:t xml:space="preserve">he trajectory of the </w:t>
      </w:r>
      <w:r w:rsidR="00207925" w:rsidRPr="00207925">
        <w:rPr>
          <w:rFonts w:ascii="Times New Roman" w:hAnsi="Times New Roman" w:cs="Times New Roman"/>
          <w:sz w:val="24"/>
          <w:szCs w:val="24"/>
        </w:rPr>
        <w:t>artículo de costumbres complicates, even more i</w:t>
      </w:r>
      <w:r w:rsidR="00B136B8">
        <w:rPr>
          <w:rFonts w:ascii="Times New Roman" w:hAnsi="Times New Roman" w:cs="Times New Roman"/>
          <w:sz w:val="24"/>
          <w:szCs w:val="24"/>
        </w:rPr>
        <w:t>f possible</w:t>
      </w:r>
      <w:r w:rsidR="00207925" w:rsidRPr="00207925">
        <w:rPr>
          <w:rFonts w:ascii="Times New Roman" w:hAnsi="Times New Roman" w:cs="Times New Roman"/>
          <w:sz w:val="24"/>
          <w:szCs w:val="24"/>
        </w:rPr>
        <w:t>, the distinction between these two literary forms, because from the last third of the 19</w:t>
      </w:r>
      <w:r w:rsidR="00207925" w:rsidRPr="00207925">
        <w:rPr>
          <w:rFonts w:ascii="Times New Roman" w:hAnsi="Times New Roman" w:cs="Times New Roman"/>
          <w:sz w:val="24"/>
          <w:szCs w:val="24"/>
          <w:vertAlign w:val="superscript"/>
        </w:rPr>
        <w:t>th</w:t>
      </w:r>
      <w:r w:rsidR="00207925" w:rsidRPr="00207925">
        <w:rPr>
          <w:rFonts w:ascii="Times New Roman" w:hAnsi="Times New Roman" w:cs="Times New Roman"/>
          <w:sz w:val="24"/>
          <w:szCs w:val="24"/>
        </w:rPr>
        <w:t xml:space="preserve"> century el </w:t>
      </w:r>
      <w:r w:rsidR="00207925" w:rsidRPr="00BD7646">
        <w:rPr>
          <w:rFonts w:ascii="Times New Roman" w:hAnsi="Times New Roman" w:cs="Times New Roman"/>
          <w:i/>
          <w:sz w:val="24"/>
          <w:szCs w:val="24"/>
        </w:rPr>
        <w:t>cuadro de costumbres</w:t>
      </w:r>
      <w:r w:rsidR="00207925" w:rsidRPr="00207925">
        <w:rPr>
          <w:rFonts w:ascii="Times New Roman" w:hAnsi="Times New Roman" w:cs="Times New Roman"/>
          <w:sz w:val="24"/>
          <w:szCs w:val="24"/>
        </w:rPr>
        <w:t xml:space="preserve"> appears mucho more noveled. Frequently th</w:t>
      </w:r>
      <w:r w:rsidR="00BD7646">
        <w:rPr>
          <w:rFonts w:ascii="Times New Roman" w:hAnsi="Times New Roman" w:cs="Times New Roman"/>
          <w:sz w:val="24"/>
          <w:szCs w:val="24"/>
        </w:rPr>
        <w:t>e reader has the impression of f</w:t>
      </w:r>
      <w:r w:rsidR="00207925" w:rsidRPr="00207925">
        <w:rPr>
          <w:rFonts w:ascii="Times New Roman" w:hAnsi="Times New Roman" w:cs="Times New Roman"/>
          <w:sz w:val="24"/>
          <w:szCs w:val="24"/>
        </w:rPr>
        <w:t xml:space="preserve">inding himself in a type of </w:t>
      </w:r>
      <w:r w:rsidR="00BD7646">
        <w:rPr>
          <w:rFonts w:ascii="Times New Roman" w:hAnsi="Times New Roman" w:cs="Times New Roman"/>
          <w:sz w:val="24"/>
          <w:szCs w:val="24"/>
        </w:rPr>
        <w:t>hodgepodge in which short stories</w:t>
      </w:r>
      <w:r w:rsidR="00207925" w:rsidRPr="00207925">
        <w:rPr>
          <w:rFonts w:ascii="Times New Roman" w:hAnsi="Times New Roman" w:cs="Times New Roman"/>
          <w:sz w:val="24"/>
          <w:szCs w:val="24"/>
        </w:rPr>
        <w:t xml:space="preserve">, short novels </w:t>
      </w:r>
      <w:r w:rsidR="00207925" w:rsidRPr="00207925">
        <w:rPr>
          <w:rFonts w:ascii="Times New Roman" w:hAnsi="Times New Roman" w:cs="Times New Roman"/>
          <w:sz w:val="24"/>
          <w:szCs w:val="24"/>
        </w:rPr>
        <w:lastRenderedPageBreak/>
        <w:t xml:space="preserve">and </w:t>
      </w:r>
      <w:r w:rsidR="00207925" w:rsidRPr="00BD7646">
        <w:rPr>
          <w:rFonts w:ascii="Times New Roman" w:hAnsi="Times New Roman" w:cs="Times New Roman"/>
          <w:i/>
          <w:sz w:val="24"/>
          <w:szCs w:val="24"/>
        </w:rPr>
        <w:t>cuadros de costumbres</w:t>
      </w:r>
      <w:r w:rsidR="00207925" w:rsidRPr="00207925">
        <w:rPr>
          <w:rFonts w:ascii="Times New Roman" w:hAnsi="Times New Roman" w:cs="Times New Roman"/>
          <w:sz w:val="24"/>
          <w:szCs w:val="24"/>
        </w:rPr>
        <w:t xml:space="preserve"> seems mixed. The only common </w:t>
      </w:r>
      <w:r w:rsidRPr="00207925">
        <w:rPr>
          <w:rFonts w:ascii="Times New Roman" w:hAnsi="Times New Roman" w:cs="Times New Roman"/>
          <w:sz w:val="24"/>
          <w:szCs w:val="24"/>
        </w:rPr>
        <w:t>denominator</w:t>
      </w:r>
      <w:r w:rsidR="00207925" w:rsidRPr="00207925">
        <w:rPr>
          <w:rFonts w:ascii="Times New Roman" w:hAnsi="Times New Roman" w:cs="Times New Roman"/>
          <w:sz w:val="24"/>
          <w:szCs w:val="24"/>
        </w:rPr>
        <w:t xml:space="preserve"> is the generic book title that usually carries the words, types, scenes or </w:t>
      </w:r>
      <w:r w:rsidR="00B136B8">
        <w:rPr>
          <w:rFonts w:ascii="Times New Roman" w:hAnsi="Times New Roman" w:cs="Times New Roman"/>
          <w:sz w:val="24"/>
          <w:szCs w:val="24"/>
        </w:rPr>
        <w:t>landscapes</w:t>
      </w:r>
      <w:r w:rsidR="00AF7BB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F7BB8">
        <w:rPr>
          <w:rFonts w:ascii="Times New Roman" w:hAnsi="Times New Roman" w:cs="Times New Roman"/>
          <w:sz w:val="24"/>
          <w:szCs w:val="24"/>
        </w:rPr>
        <w:instrText xml:space="preserve"> ADDIN EN.CITE &lt;EndNote&gt;&lt;Cite&gt;&lt;Author&gt;Rubio Cremades&lt;/Author&gt;&lt;Year&gt;1998&lt;/Year&gt;&lt;RecNum&gt;159&lt;/RecNum&gt;&lt;Pages&gt;90&lt;/Pages&gt;&lt;DisplayText&gt;(Rubio Cremades 90)&lt;/DisplayText&gt;&lt;record&gt;&lt;rec-number&gt;159&lt;/rec-number&gt;&lt;foreign-keys&gt;&lt;key app="EN" db-id="5xstxsde6rdp5yexss8vfsa6zwr5fd5z52vs" timestamp="1485283443"&gt;159&lt;/key&gt;&lt;/foreign-keys&gt;&lt;ref-type name="Book Section"&gt;5&lt;/ref-type&gt;&lt;contributors&gt;&lt;authors&gt;&lt;author&gt;Rubio Cremades, Enrique&lt;/author&gt;&lt;/authors&gt;&lt;secondary-authors&gt;&lt;author&gt;Pont, Jaume&lt;/author&gt;&lt;/secondary-authors&gt;&lt;/contributors&gt;&lt;titles&gt;&lt;title&gt;Afinidades entre el género cuento y el cuadro de costumbres: Carlos Frontaura&lt;/title&gt;&lt;secondary-title&gt;El cuento español en el siglo XIX. Autores raros y olvidados&lt;/secondary-title&gt;&lt;/titles&gt;&lt;pages&gt;89-102&lt;/pages&gt;&lt;dates&gt;&lt;year&gt;1998&lt;/year&gt;&lt;/dates&gt;&lt;pub-location&gt;Lleida&lt;/pub-location&gt;&lt;publisher&gt;Universitat de Lleida&lt;/publisher&gt;&lt;urls&gt;&lt;/urls&gt;&lt;/record&gt;&lt;/Cite&gt;&lt;/EndNote&gt;</w:instrText>
      </w:r>
      <w:r>
        <w:rPr>
          <w:rFonts w:ascii="Times New Roman" w:hAnsi="Times New Roman" w:cs="Times New Roman"/>
          <w:sz w:val="24"/>
          <w:szCs w:val="24"/>
        </w:rPr>
        <w:fldChar w:fldCharType="separate"/>
      </w:r>
      <w:r w:rsidR="00AF7BB8">
        <w:rPr>
          <w:rFonts w:ascii="Times New Roman" w:hAnsi="Times New Roman" w:cs="Times New Roman"/>
          <w:noProof/>
          <w:sz w:val="24"/>
          <w:szCs w:val="24"/>
        </w:rPr>
        <w:t>(Rubio Cremades 90)</w:t>
      </w:r>
      <w:r>
        <w:rPr>
          <w:rFonts w:ascii="Times New Roman" w:hAnsi="Times New Roman" w:cs="Times New Roman"/>
          <w:sz w:val="24"/>
          <w:szCs w:val="24"/>
        </w:rPr>
        <w:fldChar w:fldCharType="end"/>
      </w:r>
      <w:r w:rsidR="005E5D03">
        <w:rPr>
          <w:rStyle w:val="FootnoteReference"/>
          <w:rFonts w:ascii="Times New Roman" w:hAnsi="Times New Roman" w:cs="Times New Roman"/>
          <w:sz w:val="24"/>
          <w:szCs w:val="24"/>
        </w:rPr>
        <w:footnoteReference w:id="184"/>
      </w:r>
    </w:p>
    <w:p w14:paraId="0B754570" w14:textId="6F67CA65" w:rsidR="008A4852" w:rsidRDefault="00BD7646" w:rsidP="00F11867">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precisely the trajectory where </w:t>
      </w:r>
      <w:r w:rsidRPr="00BD7646">
        <w:rPr>
          <w:rFonts w:ascii="Times New Roman" w:hAnsi="Times New Roman" w:cs="Times New Roman"/>
          <w:i/>
          <w:sz w:val="24"/>
          <w:szCs w:val="24"/>
        </w:rPr>
        <w:t>Proverbios</w:t>
      </w:r>
      <w:r>
        <w:rPr>
          <w:rFonts w:ascii="Times New Roman" w:hAnsi="Times New Roman" w:cs="Times New Roman"/>
          <w:sz w:val="24"/>
          <w:szCs w:val="24"/>
        </w:rPr>
        <w:t xml:space="preserve"> finds itself, especially if we take into account the affirmations of both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Pr>
          <w:rFonts w:ascii="Times New Roman" w:hAnsi="Times New Roman" w:cs="Times New Roman"/>
          <w:sz w:val="24"/>
          <w:szCs w:val="24"/>
        </w:rPr>
        <w:t xml:space="preserve"> Goyanes and of Diaz-Bernardo regarding the mixture of the two genres in Aguilera’s collection.</w:t>
      </w:r>
      <w:r w:rsidR="00B42130">
        <w:rPr>
          <w:rFonts w:ascii="Times New Roman" w:hAnsi="Times New Roman" w:cs="Times New Roman"/>
          <w:sz w:val="24"/>
          <w:szCs w:val="24"/>
        </w:rPr>
        <w:t xml:space="preserve"> But, if we delve deeper,</w:t>
      </w:r>
      <w:r>
        <w:rPr>
          <w:rFonts w:ascii="Times New Roman" w:hAnsi="Times New Roman" w:cs="Times New Roman"/>
          <w:sz w:val="24"/>
          <w:szCs w:val="24"/>
        </w:rPr>
        <w:t xml:space="preserve"> </w:t>
      </w:r>
      <w:r w:rsidR="00B42130">
        <w:rPr>
          <w:rFonts w:ascii="Times New Roman" w:hAnsi="Times New Roman" w:cs="Times New Roman"/>
          <w:sz w:val="24"/>
          <w:szCs w:val="24"/>
        </w:rPr>
        <w:t>i</w:t>
      </w:r>
      <w:r w:rsidR="008A4852">
        <w:rPr>
          <w:rFonts w:ascii="Times New Roman" w:hAnsi="Times New Roman" w:cs="Times New Roman"/>
          <w:sz w:val="24"/>
          <w:szCs w:val="24"/>
        </w:rPr>
        <w:t xml:space="preserve">t is precisely due to the world that makes up </w:t>
      </w:r>
      <w:r w:rsidR="008A4852" w:rsidRPr="00DD3557">
        <w:rPr>
          <w:rFonts w:ascii="Times New Roman" w:hAnsi="Times New Roman" w:cs="Times New Roman"/>
          <w:i/>
          <w:sz w:val="24"/>
          <w:szCs w:val="24"/>
        </w:rPr>
        <w:t>Proverbios</w:t>
      </w:r>
      <w:r w:rsidR="008A4852">
        <w:rPr>
          <w:rFonts w:ascii="Times New Roman" w:hAnsi="Times New Roman" w:cs="Times New Roman"/>
          <w:sz w:val="24"/>
          <w:szCs w:val="24"/>
        </w:rPr>
        <w:t xml:space="preserve"> that allows the blending of </w:t>
      </w:r>
      <w:r w:rsidR="008A4852" w:rsidRPr="00DD3557">
        <w:rPr>
          <w:rFonts w:ascii="Times New Roman" w:hAnsi="Times New Roman" w:cs="Times New Roman"/>
          <w:i/>
          <w:sz w:val="24"/>
          <w:szCs w:val="24"/>
        </w:rPr>
        <w:t>costumbrismo</w:t>
      </w:r>
      <w:r w:rsidR="008A4852">
        <w:rPr>
          <w:rFonts w:ascii="Times New Roman" w:hAnsi="Times New Roman" w:cs="Times New Roman"/>
          <w:sz w:val="24"/>
          <w:szCs w:val="24"/>
        </w:rPr>
        <w:t xml:space="preserve"> and story. Magdalena Aguinaga Alfonso states </w:t>
      </w:r>
    </w:p>
    <w:p w14:paraId="2CF59149" w14:textId="77777777" w:rsidR="008A4852" w:rsidRDefault="008A4852" w:rsidP="008A4852">
      <w:pPr>
        <w:spacing w:line="480" w:lineRule="auto"/>
        <w:ind w:left="720"/>
        <w:rPr>
          <w:rFonts w:ascii="Times New Roman" w:hAnsi="Times New Roman" w:cs="Times New Roman"/>
          <w:sz w:val="24"/>
          <w:szCs w:val="24"/>
        </w:rPr>
      </w:pPr>
      <w:r w:rsidRPr="00412AA2">
        <w:rPr>
          <w:rFonts w:ascii="Times New Roman" w:hAnsi="Times New Roman" w:cs="Times New Roman"/>
          <w:sz w:val="24"/>
          <w:szCs w:val="24"/>
        </w:rPr>
        <w:t>The article of customs does not refer to a created and autonomous world but to the experiences of a world outside the text, which an author-narrator transmi</w:t>
      </w:r>
      <w:r>
        <w:rPr>
          <w:rFonts w:ascii="Times New Roman" w:hAnsi="Times New Roman" w:cs="Times New Roman"/>
          <w:sz w:val="24"/>
          <w:szCs w:val="24"/>
        </w:rPr>
        <w:t>ts and are shared by the reader […]. […]</w:t>
      </w:r>
      <w:r w:rsidRPr="00412AA2">
        <w:rPr>
          <w:rFonts w:ascii="Times New Roman" w:hAnsi="Times New Roman" w:cs="Times New Roman"/>
          <w:sz w:val="24"/>
          <w:szCs w:val="24"/>
        </w:rPr>
        <w:t xml:space="preserve"> the tension of the article lies in the perspicacity of the author-narrator and not in the text itself, as in the fiction narrative and, con</w:t>
      </w:r>
      <w:r>
        <w:rPr>
          <w:rFonts w:ascii="Times New Roman" w:hAnsi="Times New Roman" w:cs="Times New Roman"/>
          <w:sz w:val="24"/>
          <w:szCs w:val="24"/>
        </w:rPr>
        <w:t xml:space="preserve">sequently, in the literary tale”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&lt;EndNote&gt;&lt;Cite&gt;&lt;Author&gt;Aguinaga Alfonso&lt;/Author&gt;&lt;Year&gt;2002&lt;/Year&gt;&lt;RecNum&gt;158&lt;/RecNum&gt;&lt;DisplayText&gt;(Aguinaga Alfonso)&lt;/DisplayText&gt;&lt;record&gt;&lt;rec-number&gt;158&lt;/rec-number&gt;&lt;foreign-keys&gt;&lt;key app="EN" db-id="5xstxsde6rdp5yexss8vfsa6zwr5fd5z52vs" timestamp="1483978745"&gt;158&lt;/key&gt;&lt;/foreign-keys&gt;&lt;ref-type name="Web Page"&gt;12&lt;/ref-type&gt;&lt;contributors&gt;&lt;authors&gt;&lt;author&gt;Aguinaga Alfonso, Magdalena&lt;/author&gt;&lt;/authors&gt;&lt;/contributors&gt;&lt;titles&gt;&lt;title&gt;El cuento costumbrista como género de transición entre el artículo de costumbres y el cuento literario&lt;/title&gt;&lt;/titles&gt;&lt;dates&gt;&lt;year&gt;2002&lt;/year&gt;&lt;/dates&gt;&lt;pub-location&gt;Alicante&lt;/pub-location&gt;&lt;publisher&gt;Biblioteca Virtual Miguel de Cervantes&lt;/publisher&gt;&lt;urls&gt;&lt;/urls&gt;&lt;/record&gt;&lt;/Cite&gt;&lt;/EndNote&gt;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(Aguinaga Alfonso)</w:t>
      </w:r>
      <w:r>
        <w:rPr>
          <w:rFonts w:ascii="Times New Roman" w:hAnsi="Times New Roman" w:cs="Times New Roman"/>
          <w:sz w:val="24"/>
          <w:szCs w:val="24"/>
        </w:rPr>
        <w:fldChar w:fldCharType="end"/>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85"/>
      </w:r>
      <w:r>
        <w:rPr>
          <w:rFonts w:ascii="Times New Roman" w:hAnsi="Times New Roman" w:cs="Times New Roman"/>
          <w:sz w:val="24"/>
          <w:szCs w:val="24"/>
        </w:rPr>
        <w:t xml:space="preserve">  </w:t>
      </w:r>
    </w:p>
    <w:p w14:paraId="63D36ED1" w14:textId="31340431" w:rsidR="008A4852" w:rsidRDefault="008A4852" w:rsidP="008A4852">
      <w:pPr>
        <w:spacing w:line="480" w:lineRule="auto"/>
        <w:rPr>
          <w:rFonts w:ascii="Times New Roman" w:hAnsi="Times New Roman" w:cs="Times New Roman"/>
          <w:sz w:val="24"/>
          <w:szCs w:val="24"/>
        </w:rPr>
      </w:pPr>
      <w:r>
        <w:rPr>
          <w:rFonts w:ascii="Times New Roman" w:hAnsi="Times New Roman" w:cs="Times New Roman"/>
          <w:sz w:val="24"/>
          <w:szCs w:val="24"/>
        </w:rPr>
        <w:t xml:space="preserve">No doubt the fictional world that we see pass in </w:t>
      </w:r>
      <w:r w:rsidRPr="00180A52">
        <w:rPr>
          <w:rFonts w:ascii="Times New Roman" w:hAnsi="Times New Roman" w:cs="Times New Roman"/>
          <w:i/>
          <w:sz w:val="24"/>
          <w:szCs w:val="24"/>
        </w:rPr>
        <w:t>Proverbios</w:t>
      </w:r>
      <w:r>
        <w:rPr>
          <w:rFonts w:ascii="Times New Roman" w:hAnsi="Times New Roman" w:cs="Times New Roman"/>
          <w:sz w:val="24"/>
          <w:szCs w:val="24"/>
        </w:rPr>
        <w:t xml:space="preserve">, specifically Madrid, is parallel, topographically speaking, to the actual Madrid of those years as discernible in such references to </w:t>
      </w:r>
      <w:r w:rsidRPr="0023318D">
        <w:rPr>
          <w:rFonts w:ascii="Times New Roman" w:hAnsi="Times New Roman" w:cs="Times New Roman"/>
          <w:i/>
          <w:sz w:val="24"/>
          <w:szCs w:val="24"/>
        </w:rPr>
        <w:t>calle</w:t>
      </w:r>
      <w:r>
        <w:rPr>
          <w:rFonts w:ascii="Times New Roman" w:hAnsi="Times New Roman" w:cs="Times New Roman"/>
          <w:i/>
          <w:sz w:val="24"/>
          <w:szCs w:val="24"/>
        </w:rPr>
        <w:t>s</w:t>
      </w:r>
      <w:r w:rsidRPr="0023318D">
        <w:rPr>
          <w:rFonts w:ascii="Times New Roman" w:hAnsi="Times New Roman" w:cs="Times New Roman"/>
          <w:i/>
          <w:sz w:val="24"/>
          <w:szCs w:val="24"/>
        </w:rPr>
        <w:t xml:space="preserve"> de Espoz y Mina</w:t>
      </w:r>
      <w:r>
        <w:rPr>
          <w:rFonts w:ascii="Times New Roman" w:hAnsi="Times New Roman" w:cs="Times New Roman"/>
          <w:sz w:val="24"/>
          <w:szCs w:val="24"/>
        </w:rPr>
        <w:t xml:space="preserve">, </w:t>
      </w:r>
      <w:r>
        <w:rPr>
          <w:rFonts w:ascii="Times New Roman" w:hAnsi="Times New Roman" w:cs="Times New Roman"/>
          <w:i/>
          <w:sz w:val="24"/>
          <w:szCs w:val="24"/>
        </w:rPr>
        <w:t>de Postas</w:t>
      </w:r>
      <w:r>
        <w:rPr>
          <w:rFonts w:ascii="Times New Roman" w:hAnsi="Times New Roman" w:cs="Times New Roman"/>
          <w:sz w:val="24"/>
          <w:szCs w:val="24"/>
        </w:rPr>
        <w:t>,</w:t>
      </w:r>
      <w:r>
        <w:rPr>
          <w:rFonts w:ascii="Times New Roman" w:hAnsi="Times New Roman" w:cs="Times New Roman"/>
          <w:i/>
          <w:sz w:val="24"/>
          <w:szCs w:val="24"/>
        </w:rPr>
        <w:t xml:space="preserve"> de la Montera, del Correo</w:t>
      </w:r>
      <w:r>
        <w:rPr>
          <w:rFonts w:ascii="Times New Roman" w:hAnsi="Times New Roman" w:cs="Times New Roman"/>
          <w:sz w:val="24"/>
          <w:szCs w:val="24"/>
        </w:rPr>
        <w:t xml:space="preserve">, </w:t>
      </w:r>
      <w:r>
        <w:rPr>
          <w:rFonts w:ascii="Times New Roman" w:hAnsi="Times New Roman" w:cs="Times New Roman"/>
          <w:i/>
          <w:sz w:val="24"/>
          <w:szCs w:val="24"/>
        </w:rPr>
        <w:t>del Barquillo</w:t>
      </w:r>
      <w:r>
        <w:rPr>
          <w:rFonts w:ascii="Times New Roman" w:hAnsi="Times New Roman" w:cs="Times New Roman"/>
          <w:sz w:val="24"/>
          <w:szCs w:val="24"/>
        </w:rPr>
        <w:t xml:space="preserve">. </w:t>
      </w:r>
      <w:r w:rsidR="00340035">
        <w:rPr>
          <w:rFonts w:ascii="Times New Roman" w:hAnsi="Times New Roman" w:cs="Times New Roman"/>
          <w:sz w:val="24"/>
          <w:szCs w:val="24"/>
        </w:rPr>
        <w:t>However, this world (“imaginary” in the words of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340035">
        <w:rPr>
          <w:rFonts w:ascii="Times New Roman" w:hAnsi="Times New Roman" w:cs="Times New Roman"/>
          <w:sz w:val="24"/>
          <w:szCs w:val="24"/>
        </w:rPr>
        <w:t xml:space="preserve">) </w:t>
      </w:r>
      <w:r w:rsidR="00632B24">
        <w:rPr>
          <w:rFonts w:ascii="Times New Roman" w:hAnsi="Times New Roman" w:cs="Times New Roman"/>
          <w:sz w:val="24"/>
          <w:szCs w:val="24"/>
        </w:rPr>
        <w:t xml:space="preserve">is not entirely dependent upon the external world as most texts aren’t. Aguilera, like many authors, is able to create a sustainable environment within </w:t>
      </w:r>
      <w:r w:rsidR="00632B24">
        <w:rPr>
          <w:rFonts w:ascii="Times New Roman" w:hAnsi="Times New Roman" w:cs="Times New Roman"/>
          <w:sz w:val="24"/>
          <w:szCs w:val="24"/>
        </w:rPr>
        <w:lastRenderedPageBreak/>
        <w:t xml:space="preserve">which his characters perform their daily life. </w:t>
      </w:r>
      <w:r w:rsidR="009013B9">
        <w:rPr>
          <w:rFonts w:ascii="Times New Roman" w:hAnsi="Times New Roman" w:cs="Times New Roman"/>
          <w:sz w:val="24"/>
          <w:szCs w:val="24"/>
        </w:rPr>
        <w:t>Nevertheless, it must be noted that these characters are, as exemplified by the prologue, tied to reality. In the end, Aguilera wishes the reader to notice familiar individuals of society. We recall that his thinking behind this was that if the reader was familiar with the character because he bumps into them daily, he as an author had succeded in his goal in creating a world that resembled society and its people.</w:t>
      </w:r>
    </w:p>
    <w:p w14:paraId="414F24D6" w14:textId="13A863B7" w:rsidR="008A4852" w:rsidRDefault="0020062F" w:rsidP="008A48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not uncommon to find the same “author” amongst his characters. </w:t>
      </w:r>
      <w:r w:rsidR="008A4852">
        <w:rPr>
          <w:rFonts w:ascii="Times New Roman" w:hAnsi="Times New Roman" w:cs="Times New Roman"/>
          <w:sz w:val="24"/>
          <w:szCs w:val="24"/>
        </w:rPr>
        <w:t xml:space="preserve">The narrator of the </w:t>
      </w:r>
      <w:r w:rsidR="008A4852" w:rsidRPr="00FB5342">
        <w:rPr>
          <w:rFonts w:ascii="Times New Roman" w:hAnsi="Times New Roman" w:cs="Times New Roman"/>
          <w:i/>
          <w:sz w:val="24"/>
          <w:szCs w:val="24"/>
        </w:rPr>
        <w:t>artículo de costumbres</w:t>
      </w:r>
      <w:r w:rsidR="008A4852">
        <w:rPr>
          <w:rFonts w:ascii="Times New Roman" w:hAnsi="Times New Roman" w:cs="Times New Roman"/>
          <w:sz w:val="24"/>
          <w:szCs w:val="24"/>
        </w:rPr>
        <w:t xml:space="preserve"> often times has an immediate first person role in the narration of the atmosphere that he surveys and transmits. He walks the same streets as his characters, pursuing their person as he records their mannerisms, gestures, and language. Gutiérrez Díaz Bernardo understands this to be characteristic of the short story: “the </w:t>
      </w:r>
      <w:r w:rsidR="008A4852" w:rsidRPr="00BD4812">
        <w:rPr>
          <w:rFonts w:ascii="Times New Roman" w:hAnsi="Times New Roman" w:cs="Times New Roman"/>
          <w:i/>
          <w:sz w:val="24"/>
          <w:szCs w:val="24"/>
        </w:rPr>
        <w:t>costumbrista</w:t>
      </w:r>
      <w:r w:rsidR="008A4852">
        <w:rPr>
          <w:rFonts w:ascii="Times New Roman" w:hAnsi="Times New Roman" w:cs="Times New Roman"/>
          <w:sz w:val="24"/>
          <w:szCs w:val="24"/>
        </w:rPr>
        <w:t xml:space="preserve"> I, that almost inevitable first person of the storyteller or painter of the article or painting, seems closely related to the abundant first person narrator of the realist and naturalist short story, and not only in the author’s digressions or interruptions” </w:t>
      </w:r>
      <w:r w:rsidR="008A4852">
        <w:rPr>
          <w:rFonts w:ascii="Times New Roman" w:hAnsi="Times New Roman" w:cs="Times New Roman"/>
          <w:sz w:val="24"/>
          <w:szCs w:val="24"/>
        </w:rPr>
        <w:fldChar w:fldCharType="begin"/>
      </w:r>
      <w:r w:rsidR="008A4852">
        <w:rPr>
          <w:rFonts w:ascii="Times New Roman" w:hAnsi="Times New Roman" w:cs="Times New Roman"/>
          <w:sz w:val="24"/>
          <w:szCs w:val="24"/>
        </w:rPr>
        <w:instrText xml:space="preserve"> ADDIN EN.CITE &lt;EndNote&gt;&lt;Cite ExcludeAuth="1"&gt;&lt;Author&gt;Gutiérrez Díaz-Bernardo&lt;/Author&gt;&lt;Year&gt;2003&lt;/Year&gt;&lt;RecNum&gt;140&lt;/RecNum&gt;&lt;Pages&gt;56&lt;/Pages&gt;&lt;DisplayText&gt;(56)&lt;/DisplayText&gt;&lt;record&gt;&lt;rec-number&gt;140&lt;/rec-number&gt;&lt;foreign-keys&gt;&lt;key app="EN" db-id="5xstxsde6rdp5yexss8vfsa6zwr5fd5z52vs" timestamp="1479368940"&gt;140&lt;/key&gt;&lt;/foreign-keys&gt;&lt;ref-type name="Book"&gt;6&lt;/ref-type&gt;&lt;contributors&gt;&lt;authors&gt;&lt;author&gt;Gutiérrez Díaz-Bernardo, Esteban&lt;/author&gt;&lt;/authors&gt;&lt;/contributors&gt;&lt;titles&gt;&lt;title&gt;El cuento español del siglo XIX&lt;/title&gt;&lt;/titles&gt;&lt;dates&gt;&lt;year&gt;2003&lt;/year&gt;&lt;/dates&gt;&lt;pub-location&gt;Madrid&lt;/pub-location&gt;&lt;publisher&gt;Laberinto, S.L.&lt;/publisher&gt;&lt;urls&gt;&lt;/urls&gt;&lt;/record&gt;&lt;/Cite&gt;&lt;/EndNote&gt;</w:instrText>
      </w:r>
      <w:r w:rsidR="008A4852">
        <w:rPr>
          <w:rFonts w:ascii="Times New Roman" w:hAnsi="Times New Roman" w:cs="Times New Roman"/>
          <w:sz w:val="24"/>
          <w:szCs w:val="24"/>
        </w:rPr>
        <w:fldChar w:fldCharType="separate"/>
      </w:r>
      <w:r w:rsidR="008A4852">
        <w:rPr>
          <w:rFonts w:ascii="Times New Roman" w:hAnsi="Times New Roman" w:cs="Times New Roman"/>
          <w:noProof/>
          <w:sz w:val="24"/>
          <w:szCs w:val="24"/>
        </w:rPr>
        <w:t>(56)</w:t>
      </w:r>
      <w:r w:rsidR="008A4852">
        <w:rPr>
          <w:rFonts w:ascii="Times New Roman" w:hAnsi="Times New Roman" w:cs="Times New Roman"/>
          <w:sz w:val="24"/>
          <w:szCs w:val="24"/>
        </w:rPr>
        <w:fldChar w:fldCharType="end"/>
      </w:r>
      <w:r w:rsidR="008A4852">
        <w:rPr>
          <w:rFonts w:ascii="Times New Roman" w:hAnsi="Times New Roman" w:cs="Times New Roman"/>
          <w:sz w:val="24"/>
          <w:szCs w:val="24"/>
        </w:rPr>
        <w:t>, citing the inherent moralism that the 19</w:t>
      </w:r>
      <w:r w:rsidR="008A4852" w:rsidRPr="00466C88">
        <w:rPr>
          <w:rFonts w:ascii="Times New Roman" w:hAnsi="Times New Roman" w:cs="Times New Roman"/>
          <w:sz w:val="24"/>
          <w:szCs w:val="24"/>
          <w:vertAlign w:val="superscript"/>
        </w:rPr>
        <w:t>th</w:t>
      </w:r>
      <w:r w:rsidR="008A4852">
        <w:rPr>
          <w:rFonts w:ascii="Times New Roman" w:hAnsi="Times New Roman" w:cs="Times New Roman"/>
          <w:sz w:val="24"/>
          <w:szCs w:val="24"/>
        </w:rPr>
        <w:t xml:space="preserve"> century short story and </w:t>
      </w:r>
      <w:r w:rsidR="008A4852">
        <w:rPr>
          <w:rFonts w:ascii="Times New Roman" w:hAnsi="Times New Roman" w:cs="Times New Roman"/>
          <w:i/>
          <w:sz w:val="24"/>
          <w:szCs w:val="24"/>
        </w:rPr>
        <w:t xml:space="preserve">artículo de costumbres </w:t>
      </w:r>
      <w:r w:rsidR="008A4852">
        <w:rPr>
          <w:rFonts w:ascii="Times New Roman" w:hAnsi="Times New Roman" w:cs="Times New Roman"/>
          <w:sz w:val="24"/>
          <w:szCs w:val="24"/>
        </w:rPr>
        <w:t>share.</w:t>
      </w:r>
      <w:r w:rsidR="008A4852">
        <w:rPr>
          <w:rStyle w:val="FootnoteReference"/>
          <w:rFonts w:ascii="Times New Roman" w:hAnsi="Times New Roman" w:cs="Times New Roman"/>
          <w:sz w:val="24"/>
          <w:szCs w:val="24"/>
        </w:rPr>
        <w:footnoteReference w:id="186"/>
      </w:r>
      <w:r w:rsidR="008A4852">
        <w:rPr>
          <w:rFonts w:ascii="Times New Roman" w:hAnsi="Times New Roman" w:cs="Times New Roman"/>
          <w:sz w:val="24"/>
          <w:szCs w:val="24"/>
        </w:rPr>
        <w:t xml:space="preserve">  Although first person narration is scarcely found in </w:t>
      </w:r>
      <w:r w:rsidR="008A4852" w:rsidRPr="004D5E6E">
        <w:rPr>
          <w:rFonts w:ascii="Times New Roman" w:hAnsi="Times New Roman" w:cs="Times New Roman"/>
          <w:i/>
          <w:sz w:val="24"/>
          <w:szCs w:val="24"/>
        </w:rPr>
        <w:t>Proverbios</w:t>
      </w:r>
      <w:r w:rsidR="008A4852">
        <w:rPr>
          <w:rFonts w:ascii="Times New Roman" w:hAnsi="Times New Roman" w:cs="Times New Roman"/>
          <w:sz w:val="24"/>
          <w:szCs w:val="24"/>
        </w:rPr>
        <w:t>, these authorial disruptions are consistent with the collection’s narratological discourse that manifest in the form of direct questions and evaluative commentary.</w:t>
      </w:r>
    </w:p>
    <w:p w14:paraId="6071B679" w14:textId="5C8562C4" w:rsidR="0046446A" w:rsidRPr="00DB6395" w:rsidRDefault="003A5141" w:rsidP="0046446A">
      <w:pPr>
        <w:pStyle w:val="Heading3"/>
        <w:rPr>
          <w:rFonts w:ascii="Times New Roman" w:hAnsi="Times New Roman" w:cs="Times New Roman"/>
          <w:i/>
          <w:color w:val="000000" w:themeColor="text1"/>
        </w:rPr>
      </w:pPr>
      <w:bookmarkStart w:id="31" w:name="_Toc475653563"/>
      <w:r w:rsidRPr="00DB6395">
        <w:rPr>
          <w:rFonts w:ascii="Times New Roman" w:hAnsi="Times New Roman" w:cs="Times New Roman"/>
          <w:color w:val="000000" w:themeColor="text1"/>
        </w:rPr>
        <w:t xml:space="preserve">4.3.1 </w:t>
      </w:r>
      <w:r w:rsidR="0046446A" w:rsidRPr="00DB6395">
        <w:rPr>
          <w:rFonts w:ascii="Times New Roman" w:hAnsi="Times New Roman" w:cs="Times New Roman"/>
          <w:color w:val="000000" w:themeColor="text1"/>
        </w:rPr>
        <w:t xml:space="preserve">Defining </w:t>
      </w:r>
      <w:r w:rsidR="008121F2" w:rsidRPr="00DB6395">
        <w:rPr>
          <w:rFonts w:ascii="Times New Roman" w:hAnsi="Times New Roman" w:cs="Times New Roman"/>
          <w:i/>
          <w:color w:val="000000" w:themeColor="text1"/>
        </w:rPr>
        <w:t>C</w:t>
      </w:r>
      <w:r w:rsidR="0046446A" w:rsidRPr="00DB6395">
        <w:rPr>
          <w:rFonts w:ascii="Times New Roman" w:hAnsi="Times New Roman" w:cs="Times New Roman"/>
          <w:i/>
          <w:color w:val="000000" w:themeColor="text1"/>
        </w:rPr>
        <w:t xml:space="preserve">uento </w:t>
      </w:r>
      <w:r w:rsidR="00E16E0F" w:rsidRPr="00DB6395">
        <w:rPr>
          <w:rFonts w:ascii="Times New Roman" w:hAnsi="Times New Roman" w:cs="Times New Roman"/>
          <w:color w:val="000000" w:themeColor="text1"/>
        </w:rPr>
        <w:t>and</w:t>
      </w:r>
      <w:r w:rsidR="008121F2" w:rsidRPr="00DB6395">
        <w:rPr>
          <w:rFonts w:ascii="Times New Roman" w:hAnsi="Times New Roman" w:cs="Times New Roman"/>
          <w:i/>
          <w:color w:val="000000" w:themeColor="text1"/>
        </w:rPr>
        <w:t xml:space="preserve"> N</w:t>
      </w:r>
      <w:r w:rsidR="00E16E0F" w:rsidRPr="00DB6395">
        <w:rPr>
          <w:rFonts w:ascii="Times New Roman" w:hAnsi="Times New Roman" w:cs="Times New Roman"/>
          <w:i/>
          <w:color w:val="000000" w:themeColor="text1"/>
        </w:rPr>
        <w:t>ovela corta</w:t>
      </w:r>
      <w:bookmarkEnd w:id="31"/>
    </w:p>
    <w:p w14:paraId="0A8D1CA6" w14:textId="77777777" w:rsidR="0046446A" w:rsidRPr="0046446A" w:rsidRDefault="0046446A" w:rsidP="0046446A"/>
    <w:p w14:paraId="14450893" w14:textId="7ED483B3" w:rsidR="006034DF" w:rsidRDefault="007D692B" w:rsidP="00605D3C">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3E655A">
        <w:rPr>
          <w:rFonts w:ascii="Times New Roman" w:hAnsi="Times New Roman" w:cs="Times New Roman"/>
          <w:sz w:val="24"/>
          <w:szCs w:val="24"/>
        </w:rPr>
        <w:t>egarding the</w:t>
      </w:r>
      <w:r>
        <w:rPr>
          <w:rFonts w:ascii="Times New Roman" w:hAnsi="Times New Roman" w:cs="Times New Roman"/>
          <w:sz w:val="24"/>
          <w:szCs w:val="24"/>
        </w:rPr>
        <w:t xml:space="preserve"> specific</w:t>
      </w:r>
      <w:r w:rsidR="003E655A">
        <w:rPr>
          <w:rFonts w:ascii="Times New Roman" w:hAnsi="Times New Roman" w:cs="Times New Roman"/>
          <w:sz w:val="24"/>
          <w:szCs w:val="24"/>
        </w:rPr>
        <w:t xml:space="preserve"> use of short story </w:t>
      </w:r>
      <w:r w:rsidR="00B4210F">
        <w:rPr>
          <w:rFonts w:ascii="Times New Roman" w:hAnsi="Times New Roman" w:cs="Times New Roman"/>
          <w:sz w:val="24"/>
          <w:szCs w:val="24"/>
        </w:rPr>
        <w:t xml:space="preserve">or </w:t>
      </w:r>
      <w:r w:rsidR="00B4210F" w:rsidRPr="00B4210F">
        <w:rPr>
          <w:rFonts w:ascii="Times New Roman" w:hAnsi="Times New Roman" w:cs="Times New Roman"/>
          <w:i/>
          <w:sz w:val="24"/>
          <w:szCs w:val="24"/>
        </w:rPr>
        <w:t>cuento</w:t>
      </w:r>
      <w:r w:rsidR="00B4210F">
        <w:rPr>
          <w:rFonts w:ascii="Times New Roman" w:hAnsi="Times New Roman" w:cs="Times New Roman"/>
          <w:sz w:val="24"/>
          <w:szCs w:val="24"/>
        </w:rPr>
        <w:t xml:space="preserve"> </w:t>
      </w:r>
      <w:r w:rsidR="003E655A">
        <w:rPr>
          <w:rFonts w:ascii="Times New Roman" w:hAnsi="Times New Roman" w:cs="Times New Roman"/>
          <w:sz w:val="24"/>
          <w:szCs w:val="24"/>
        </w:rPr>
        <w:t xml:space="preserve">to describe </w:t>
      </w:r>
      <w:r w:rsidR="003E655A" w:rsidRPr="003E655A">
        <w:rPr>
          <w:rFonts w:ascii="Times New Roman" w:hAnsi="Times New Roman" w:cs="Times New Roman"/>
          <w:i/>
          <w:sz w:val="24"/>
          <w:szCs w:val="24"/>
        </w:rPr>
        <w:t>Proverbios</w:t>
      </w:r>
      <w:r w:rsidR="003E655A">
        <w:rPr>
          <w:rFonts w:ascii="Times New Roman" w:hAnsi="Times New Roman" w:cs="Times New Roman"/>
          <w:sz w:val="24"/>
          <w:szCs w:val="24"/>
        </w:rPr>
        <w:t xml:space="preserve">, </w:t>
      </w:r>
      <w:r w:rsidR="006034DF">
        <w:rPr>
          <w:rFonts w:ascii="Times New Roman" w:hAnsi="Times New Roman" w:cs="Times New Roman"/>
          <w:sz w:val="24"/>
          <w:szCs w:val="24"/>
        </w:rPr>
        <w:t>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6034DF">
        <w:rPr>
          <w:rFonts w:ascii="Times New Roman" w:hAnsi="Times New Roman" w:cs="Times New Roman"/>
          <w:sz w:val="24"/>
          <w:szCs w:val="24"/>
        </w:rPr>
        <w:t xml:space="preserve"> Goyanes confirms that </w:t>
      </w:r>
      <w:r w:rsidR="006034DF" w:rsidRPr="00940430">
        <w:rPr>
          <w:rFonts w:ascii="Times New Roman" w:hAnsi="Times New Roman" w:cs="Times New Roman"/>
          <w:sz w:val="24"/>
          <w:szCs w:val="24"/>
        </w:rPr>
        <w:t xml:space="preserve">Spanish terminology concerning </w:t>
      </w:r>
      <w:r w:rsidR="006034DF">
        <w:rPr>
          <w:rFonts w:ascii="Times New Roman" w:hAnsi="Times New Roman" w:cs="Times New Roman"/>
          <w:sz w:val="24"/>
          <w:szCs w:val="24"/>
        </w:rPr>
        <w:t xml:space="preserve">the short narrative or story </w:t>
      </w:r>
      <w:r w:rsidR="006034DF" w:rsidRPr="00940430">
        <w:rPr>
          <w:rFonts w:ascii="Times New Roman" w:hAnsi="Times New Roman" w:cs="Times New Roman"/>
          <w:sz w:val="24"/>
          <w:szCs w:val="24"/>
        </w:rPr>
        <w:t>has varied depending on both author and epoch</w:t>
      </w:r>
      <w:r w:rsidR="006034DF">
        <w:rPr>
          <w:rFonts w:ascii="Times New Roman" w:hAnsi="Times New Roman" w:cs="Times New Roman"/>
          <w:sz w:val="24"/>
          <w:szCs w:val="24"/>
        </w:rPr>
        <w:t xml:space="preserve"> as the term </w:t>
      </w:r>
      <w:r w:rsidR="006034DF">
        <w:rPr>
          <w:rFonts w:ascii="Times New Roman" w:hAnsi="Times New Roman" w:cs="Times New Roman"/>
          <w:i/>
          <w:sz w:val="24"/>
          <w:szCs w:val="24"/>
        </w:rPr>
        <w:t>cuento</w:t>
      </w:r>
      <w:r w:rsidR="006034DF">
        <w:rPr>
          <w:rFonts w:ascii="Times New Roman" w:hAnsi="Times New Roman" w:cs="Times New Roman"/>
          <w:sz w:val="24"/>
          <w:szCs w:val="24"/>
        </w:rPr>
        <w:t>, specifically during the 19</w:t>
      </w:r>
      <w:r w:rsidR="006034DF" w:rsidRPr="00D90690">
        <w:rPr>
          <w:rFonts w:ascii="Times New Roman" w:hAnsi="Times New Roman" w:cs="Times New Roman"/>
          <w:sz w:val="24"/>
          <w:szCs w:val="24"/>
          <w:vertAlign w:val="superscript"/>
        </w:rPr>
        <w:t>th</w:t>
      </w:r>
      <w:r w:rsidR="006034DF">
        <w:rPr>
          <w:rFonts w:ascii="Times New Roman" w:hAnsi="Times New Roman" w:cs="Times New Roman"/>
          <w:sz w:val="24"/>
          <w:szCs w:val="24"/>
        </w:rPr>
        <w:t xml:space="preserve"> century,</w:t>
      </w:r>
      <w:r w:rsidR="006034DF">
        <w:rPr>
          <w:rFonts w:ascii="Times New Roman" w:hAnsi="Times New Roman" w:cs="Times New Roman"/>
          <w:i/>
          <w:sz w:val="24"/>
          <w:szCs w:val="24"/>
        </w:rPr>
        <w:t xml:space="preserve"> </w:t>
      </w:r>
      <w:r w:rsidR="006034DF">
        <w:rPr>
          <w:rFonts w:ascii="Times New Roman" w:hAnsi="Times New Roman" w:cs="Times New Roman"/>
          <w:sz w:val="24"/>
          <w:szCs w:val="24"/>
        </w:rPr>
        <w:t>stands</w:t>
      </w:r>
      <w:r w:rsidR="006034DF" w:rsidRPr="00940430">
        <w:rPr>
          <w:rFonts w:ascii="Times New Roman" w:hAnsi="Times New Roman" w:cs="Times New Roman"/>
          <w:sz w:val="24"/>
          <w:szCs w:val="24"/>
        </w:rPr>
        <w:t xml:space="preserve"> alongside others of similar meaning</w:t>
      </w:r>
      <w:r w:rsidR="0085376D">
        <w:rPr>
          <w:rFonts w:ascii="Times New Roman" w:hAnsi="Times New Roman" w:cs="Times New Roman"/>
          <w:sz w:val="24"/>
          <w:szCs w:val="24"/>
        </w:rPr>
        <w:t xml:space="preserve"> all of which are used in different contexts</w:t>
      </w:r>
      <w:r w:rsidR="006034DF">
        <w:rPr>
          <w:rFonts w:ascii="Times New Roman" w:hAnsi="Times New Roman" w:cs="Times New Roman"/>
          <w:sz w:val="24"/>
          <w:szCs w:val="24"/>
        </w:rPr>
        <w:t xml:space="preserve">. According </w:t>
      </w:r>
      <w:r w:rsidR="006034DF">
        <w:rPr>
          <w:rFonts w:ascii="Times New Roman" w:hAnsi="Times New Roman" w:cs="Times New Roman"/>
          <w:sz w:val="24"/>
          <w:szCs w:val="24"/>
        </w:rPr>
        <w:lastRenderedPageBreak/>
        <w:t xml:space="preserve">to him, </w:t>
      </w:r>
      <w:r w:rsidR="0085376D">
        <w:rPr>
          <w:rFonts w:ascii="Times New Roman" w:hAnsi="Times New Roman" w:cs="Times New Roman"/>
          <w:sz w:val="24"/>
          <w:szCs w:val="24"/>
        </w:rPr>
        <w:t>most 19</w:t>
      </w:r>
      <w:r w:rsidR="0085376D" w:rsidRPr="0085376D">
        <w:rPr>
          <w:rFonts w:ascii="Times New Roman" w:hAnsi="Times New Roman" w:cs="Times New Roman"/>
          <w:sz w:val="24"/>
          <w:szCs w:val="24"/>
          <w:vertAlign w:val="superscript"/>
        </w:rPr>
        <w:t>th</w:t>
      </w:r>
      <w:r w:rsidR="0085376D">
        <w:rPr>
          <w:rFonts w:ascii="Times New Roman" w:hAnsi="Times New Roman" w:cs="Times New Roman"/>
          <w:sz w:val="24"/>
          <w:szCs w:val="24"/>
        </w:rPr>
        <w:t xml:space="preserve"> century </w:t>
      </w:r>
      <w:r w:rsidR="006034DF">
        <w:rPr>
          <w:rFonts w:ascii="Times New Roman" w:hAnsi="Times New Roman" w:cs="Times New Roman"/>
          <w:sz w:val="24"/>
          <w:szCs w:val="24"/>
        </w:rPr>
        <w:t xml:space="preserve">writers </w:t>
      </w:r>
      <w:r w:rsidR="0085376D">
        <w:rPr>
          <w:rFonts w:ascii="Times New Roman" w:hAnsi="Times New Roman" w:cs="Times New Roman"/>
          <w:sz w:val="24"/>
          <w:szCs w:val="24"/>
        </w:rPr>
        <w:t>short narratives</w:t>
      </w:r>
      <w:r w:rsidR="006034DF">
        <w:rPr>
          <w:rFonts w:ascii="Times New Roman" w:hAnsi="Times New Roman" w:cs="Times New Roman"/>
          <w:sz w:val="24"/>
          <w:szCs w:val="24"/>
        </w:rPr>
        <w:t xml:space="preserve"> “[…] avoid the term </w:t>
      </w:r>
      <w:r w:rsidR="006034DF">
        <w:rPr>
          <w:rFonts w:ascii="Times New Roman" w:hAnsi="Times New Roman" w:cs="Times New Roman"/>
          <w:i/>
          <w:sz w:val="24"/>
          <w:szCs w:val="24"/>
        </w:rPr>
        <w:t>cuento</w:t>
      </w:r>
      <w:r w:rsidR="006034DF">
        <w:rPr>
          <w:rFonts w:ascii="Times New Roman" w:hAnsi="Times New Roman" w:cs="Times New Roman"/>
          <w:sz w:val="24"/>
          <w:szCs w:val="24"/>
        </w:rPr>
        <w:t xml:space="preserve">, using in its place </w:t>
      </w:r>
      <w:r w:rsidR="006034DF">
        <w:rPr>
          <w:rFonts w:ascii="Times New Roman" w:hAnsi="Times New Roman" w:cs="Times New Roman"/>
          <w:i/>
          <w:sz w:val="24"/>
          <w:szCs w:val="24"/>
        </w:rPr>
        <w:t>relación, cuadro de costumbres, cuadro social, novela, etc. Cuento</w:t>
      </w:r>
      <w:r w:rsidR="006034DF">
        <w:rPr>
          <w:rFonts w:ascii="Times New Roman" w:hAnsi="Times New Roman" w:cs="Times New Roman"/>
          <w:sz w:val="24"/>
          <w:szCs w:val="24"/>
        </w:rPr>
        <w:t xml:space="preserve"> is only used for traditional, fantastic or infantile narrations” </w:t>
      </w:r>
      <w:r w:rsidR="006034DF">
        <w:rPr>
          <w:rFonts w:ascii="Times New Roman" w:hAnsi="Times New Roman" w:cs="Times New Roman"/>
          <w:sz w:val="24"/>
          <w:szCs w:val="24"/>
        </w:rPr>
        <w:fldChar w:fldCharType="begin"/>
      </w:r>
      <w:r w:rsidR="006034DF">
        <w:rPr>
          <w:rFonts w:ascii="Times New Roman" w:hAnsi="Times New Roman" w:cs="Times New Roman"/>
          <w:sz w:val="24"/>
          <w:szCs w:val="24"/>
        </w:rPr>
        <w:instrText xml:space="preserve"> ADDIN EN.CITE &lt;EndNote&gt;&lt;Cite ExcludeAuth="1"&gt;&lt;Author&gt;Baquero Goyanes&lt;/Author&gt;&lt;Year&gt;1949&lt;/Year&gt;&lt;RecNum&gt;31&lt;/RecNum&gt;&lt;Pages&gt;73&lt;/Pages&gt;&lt;DisplayText&gt;(&lt;style face="italic"&gt;El cuento español&lt;/style&gt; 73)&lt;/DisplayText&gt;&lt;record&gt;&lt;rec-number&gt;31&lt;/rec-number&gt;&lt;foreign-keys&gt;&lt;key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rsidR="006034DF">
        <w:rPr>
          <w:rFonts w:ascii="Times New Roman" w:hAnsi="Times New Roman" w:cs="Times New Roman"/>
          <w:sz w:val="24"/>
          <w:szCs w:val="24"/>
        </w:rPr>
        <w:fldChar w:fldCharType="separate"/>
      </w:r>
      <w:r w:rsidR="006034DF">
        <w:rPr>
          <w:rFonts w:ascii="Times New Roman" w:hAnsi="Times New Roman" w:cs="Times New Roman"/>
          <w:noProof/>
          <w:sz w:val="24"/>
          <w:szCs w:val="24"/>
        </w:rPr>
        <w:t>(</w:t>
      </w:r>
      <w:r w:rsidR="006034DF" w:rsidRPr="00605D3C">
        <w:rPr>
          <w:rFonts w:ascii="Times New Roman" w:hAnsi="Times New Roman" w:cs="Times New Roman"/>
          <w:i/>
          <w:noProof/>
          <w:sz w:val="24"/>
          <w:szCs w:val="24"/>
        </w:rPr>
        <w:t>El cuento español</w:t>
      </w:r>
      <w:r w:rsidR="006034DF">
        <w:rPr>
          <w:rFonts w:ascii="Times New Roman" w:hAnsi="Times New Roman" w:cs="Times New Roman"/>
          <w:noProof/>
          <w:sz w:val="24"/>
          <w:szCs w:val="24"/>
        </w:rPr>
        <w:t xml:space="preserve"> 73)</w:t>
      </w:r>
      <w:r w:rsidR="006034DF">
        <w:rPr>
          <w:rFonts w:ascii="Times New Roman" w:hAnsi="Times New Roman" w:cs="Times New Roman"/>
          <w:sz w:val="24"/>
          <w:szCs w:val="24"/>
        </w:rPr>
        <w:fldChar w:fldCharType="end"/>
      </w:r>
      <w:r w:rsidR="006034DF">
        <w:rPr>
          <w:rFonts w:ascii="Times New Roman" w:hAnsi="Times New Roman" w:cs="Times New Roman"/>
          <w:sz w:val="24"/>
          <w:szCs w:val="24"/>
        </w:rPr>
        <w:t>.</w:t>
      </w:r>
      <w:r w:rsidR="006034DF">
        <w:rPr>
          <w:rStyle w:val="FootnoteReference"/>
          <w:rFonts w:ascii="Times New Roman" w:hAnsi="Times New Roman" w:cs="Times New Roman"/>
          <w:sz w:val="24"/>
          <w:szCs w:val="24"/>
        </w:rPr>
        <w:footnoteReference w:id="187"/>
      </w:r>
      <w:r w:rsidR="00740F3A">
        <w:rPr>
          <w:rFonts w:ascii="Times New Roman" w:hAnsi="Times New Roman" w:cs="Times New Roman"/>
          <w:sz w:val="24"/>
          <w:szCs w:val="24"/>
        </w:rPr>
        <w:t xml:space="preserve"> Fernán Caballero used the terms </w:t>
      </w:r>
      <w:r w:rsidR="00740F3A">
        <w:rPr>
          <w:rFonts w:ascii="Times New Roman" w:hAnsi="Times New Roman" w:cs="Times New Roman"/>
          <w:i/>
          <w:sz w:val="24"/>
          <w:szCs w:val="24"/>
        </w:rPr>
        <w:t xml:space="preserve">relaciones </w:t>
      </w:r>
      <w:r w:rsidR="00740F3A">
        <w:rPr>
          <w:rFonts w:ascii="Times New Roman" w:hAnsi="Times New Roman" w:cs="Times New Roman"/>
          <w:sz w:val="24"/>
          <w:szCs w:val="24"/>
        </w:rPr>
        <w:t xml:space="preserve">to refer to the </w:t>
      </w:r>
      <w:r w:rsidR="00740F3A">
        <w:rPr>
          <w:rFonts w:ascii="Times New Roman" w:hAnsi="Times New Roman" w:cs="Times New Roman"/>
          <w:i/>
          <w:sz w:val="24"/>
          <w:szCs w:val="24"/>
        </w:rPr>
        <w:t>cuento literario</w:t>
      </w:r>
      <w:r w:rsidR="00740F3A">
        <w:rPr>
          <w:rFonts w:ascii="Times New Roman" w:hAnsi="Times New Roman" w:cs="Times New Roman"/>
          <w:sz w:val="24"/>
          <w:szCs w:val="24"/>
        </w:rPr>
        <w:t xml:space="preserve"> and, like Antonio de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sidR="00740F3A">
        <w:rPr>
          <w:rFonts w:ascii="Times New Roman" w:hAnsi="Times New Roman" w:cs="Times New Roman"/>
          <w:sz w:val="24"/>
          <w:szCs w:val="24"/>
        </w:rPr>
        <w:t xml:space="preserve">, she used </w:t>
      </w:r>
      <w:r w:rsidR="00740F3A" w:rsidRPr="002F06C5">
        <w:rPr>
          <w:rFonts w:ascii="Times New Roman" w:hAnsi="Times New Roman" w:cs="Times New Roman"/>
          <w:i/>
          <w:sz w:val="24"/>
          <w:szCs w:val="24"/>
        </w:rPr>
        <w:t>cuento</w:t>
      </w:r>
      <w:r w:rsidR="00740F3A">
        <w:rPr>
          <w:rFonts w:ascii="Times New Roman" w:hAnsi="Times New Roman" w:cs="Times New Roman"/>
          <w:i/>
          <w:sz w:val="24"/>
          <w:szCs w:val="24"/>
        </w:rPr>
        <w:t xml:space="preserve"> </w:t>
      </w:r>
      <w:r w:rsidR="00740F3A">
        <w:rPr>
          <w:rFonts w:ascii="Times New Roman" w:hAnsi="Times New Roman" w:cs="Times New Roman"/>
          <w:sz w:val="24"/>
          <w:szCs w:val="24"/>
        </w:rPr>
        <w:t>for her popular and folkloric narratives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740F3A">
        <w:rPr>
          <w:rFonts w:ascii="Times New Roman" w:hAnsi="Times New Roman" w:cs="Times New Roman"/>
          <w:sz w:val="24"/>
          <w:szCs w:val="24"/>
        </w:rPr>
        <w:t xml:space="preserve"> Goyanes18). Bécquer</w:t>
      </w:r>
      <w:r w:rsidR="00A24F6F">
        <w:rPr>
          <w:rFonts w:ascii="Times New Roman" w:hAnsi="Times New Roman" w:cs="Times New Roman"/>
          <w:sz w:val="24"/>
          <w:szCs w:val="24"/>
        </w:rPr>
        <w:fldChar w:fldCharType="begin"/>
      </w:r>
      <w:r w:rsidR="00A24F6F">
        <w:instrText xml:space="preserve"> XE "</w:instrText>
      </w:r>
      <w:r w:rsidR="00A24F6F">
        <w:rPr>
          <w:rFonts w:ascii="Times New Roman" w:hAnsi="Times New Roman" w:cs="Times New Roman"/>
          <w:sz w:val="24"/>
          <w:szCs w:val="24"/>
        </w:rPr>
        <w:instrText>Adolfo Bécquer, Gustavo</w:instrText>
      </w:r>
      <w:r w:rsidR="00A24F6F">
        <w:instrText xml:space="preserve">" \b </w:instrText>
      </w:r>
      <w:r w:rsidR="00A24F6F">
        <w:rPr>
          <w:rFonts w:ascii="Times New Roman" w:hAnsi="Times New Roman" w:cs="Times New Roman"/>
          <w:sz w:val="24"/>
          <w:szCs w:val="24"/>
        </w:rPr>
        <w:fldChar w:fldCharType="end"/>
      </w:r>
      <w:r w:rsidR="00740F3A">
        <w:rPr>
          <w:rFonts w:ascii="Times New Roman" w:hAnsi="Times New Roman" w:cs="Times New Roman"/>
          <w:sz w:val="24"/>
          <w:szCs w:val="24"/>
        </w:rPr>
        <w:t xml:space="preserve"> makes a clear distinction between </w:t>
      </w:r>
      <w:r w:rsidR="00740F3A">
        <w:rPr>
          <w:rFonts w:ascii="Times New Roman" w:hAnsi="Times New Roman" w:cs="Times New Roman"/>
          <w:i/>
          <w:sz w:val="24"/>
          <w:szCs w:val="24"/>
        </w:rPr>
        <w:t xml:space="preserve">cuento </w:t>
      </w:r>
      <w:r w:rsidR="00740F3A">
        <w:rPr>
          <w:rFonts w:ascii="Times New Roman" w:hAnsi="Times New Roman" w:cs="Times New Roman"/>
          <w:sz w:val="24"/>
          <w:szCs w:val="24"/>
        </w:rPr>
        <w:t xml:space="preserve">as invention and </w:t>
      </w:r>
      <w:r w:rsidR="00740F3A">
        <w:rPr>
          <w:rFonts w:ascii="Times New Roman" w:hAnsi="Times New Roman" w:cs="Times New Roman"/>
          <w:i/>
          <w:sz w:val="24"/>
          <w:szCs w:val="24"/>
        </w:rPr>
        <w:t xml:space="preserve">historia </w:t>
      </w:r>
      <w:r w:rsidR="00740F3A">
        <w:rPr>
          <w:rFonts w:ascii="Times New Roman" w:hAnsi="Times New Roman" w:cs="Times New Roman"/>
          <w:sz w:val="24"/>
          <w:szCs w:val="24"/>
        </w:rPr>
        <w:t>as truth. Aguilera, like Bécquer</w:t>
      </w:r>
      <w:r w:rsidR="00A24F6F">
        <w:rPr>
          <w:rFonts w:ascii="Times New Roman" w:hAnsi="Times New Roman" w:cs="Times New Roman"/>
          <w:sz w:val="24"/>
          <w:szCs w:val="24"/>
        </w:rPr>
        <w:fldChar w:fldCharType="begin"/>
      </w:r>
      <w:r w:rsidR="00A24F6F">
        <w:instrText xml:space="preserve"> XE "</w:instrText>
      </w:r>
      <w:r w:rsidR="00A24F6F">
        <w:rPr>
          <w:rFonts w:ascii="Times New Roman" w:hAnsi="Times New Roman" w:cs="Times New Roman"/>
          <w:sz w:val="24"/>
          <w:szCs w:val="24"/>
        </w:rPr>
        <w:instrText>Adolfo Bécquer, Gustavo</w:instrText>
      </w:r>
      <w:r w:rsidR="00A24F6F">
        <w:instrText xml:space="preserve">" \b </w:instrText>
      </w:r>
      <w:r w:rsidR="00A24F6F">
        <w:rPr>
          <w:rFonts w:ascii="Times New Roman" w:hAnsi="Times New Roman" w:cs="Times New Roman"/>
          <w:sz w:val="24"/>
          <w:szCs w:val="24"/>
        </w:rPr>
        <w:fldChar w:fldCharType="end"/>
      </w:r>
      <w:r w:rsidR="00740F3A">
        <w:rPr>
          <w:rFonts w:ascii="Times New Roman" w:hAnsi="Times New Roman" w:cs="Times New Roman"/>
          <w:sz w:val="24"/>
          <w:szCs w:val="24"/>
        </w:rPr>
        <w:t xml:space="preserve">, uses a similar approach to distinguish between true and false stories in </w:t>
      </w:r>
      <w:r w:rsidR="00740F3A" w:rsidRPr="00A344A8">
        <w:rPr>
          <w:rFonts w:ascii="Times New Roman" w:hAnsi="Times New Roman" w:cs="Times New Roman"/>
          <w:i/>
          <w:sz w:val="24"/>
          <w:szCs w:val="24"/>
        </w:rPr>
        <w:t>Proverbios</w:t>
      </w:r>
      <w:r w:rsidR="00740F3A">
        <w:rPr>
          <w:rFonts w:ascii="Times New Roman" w:hAnsi="Times New Roman" w:cs="Times New Roman"/>
          <w:sz w:val="24"/>
          <w:szCs w:val="24"/>
        </w:rPr>
        <w:t xml:space="preserve"> in the story “</w:t>
      </w:r>
      <w:r w:rsidR="00740F3A" w:rsidRPr="003B4586">
        <w:rPr>
          <w:rFonts w:ascii="Times New Roman" w:hAnsi="Times New Roman" w:cs="Times New Roman"/>
          <w:sz w:val="24"/>
          <w:szCs w:val="24"/>
        </w:rPr>
        <w:t>Al que escupe al cielo, en la cara le cae</w:t>
      </w:r>
      <w:r w:rsidR="00740F3A">
        <w:rPr>
          <w:rFonts w:ascii="Times New Roman" w:hAnsi="Times New Roman" w:cs="Times New Roman"/>
          <w:sz w:val="24"/>
          <w:szCs w:val="24"/>
        </w:rPr>
        <w:t xml:space="preserve">” or “He who Spits at the Sky, on His Face It Lands”: “[…] the heroin of this one, although it appears to be a </w:t>
      </w:r>
      <w:r w:rsidR="00740F3A" w:rsidRPr="003B4586">
        <w:rPr>
          <w:rFonts w:ascii="Times New Roman" w:hAnsi="Times New Roman" w:cs="Times New Roman"/>
          <w:i/>
          <w:sz w:val="24"/>
          <w:szCs w:val="24"/>
        </w:rPr>
        <w:t>cuento</w:t>
      </w:r>
      <w:r w:rsidR="00740F3A">
        <w:rPr>
          <w:rFonts w:ascii="Times New Roman" w:hAnsi="Times New Roman" w:cs="Times New Roman"/>
          <w:sz w:val="24"/>
          <w:szCs w:val="24"/>
        </w:rPr>
        <w:t xml:space="preserve">, more than a </w:t>
      </w:r>
      <w:r w:rsidR="00740F3A">
        <w:rPr>
          <w:rFonts w:ascii="Times New Roman" w:hAnsi="Times New Roman" w:cs="Times New Roman"/>
          <w:i/>
          <w:sz w:val="24"/>
          <w:szCs w:val="24"/>
        </w:rPr>
        <w:t>cuento</w:t>
      </w:r>
      <w:r w:rsidR="00740F3A">
        <w:rPr>
          <w:rFonts w:ascii="Times New Roman" w:hAnsi="Times New Roman" w:cs="Times New Roman"/>
          <w:sz w:val="24"/>
          <w:szCs w:val="24"/>
        </w:rPr>
        <w:t xml:space="preserve">, it is a true </w:t>
      </w:r>
      <w:r w:rsidR="00740F3A">
        <w:rPr>
          <w:rFonts w:ascii="Times New Roman" w:hAnsi="Times New Roman" w:cs="Times New Roman"/>
          <w:i/>
          <w:sz w:val="24"/>
          <w:szCs w:val="24"/>
        </w:rPr>
        <w:t>historia</w:t>
      </w:r>
      <w:r w:rsidR="00740F3A">
        <w:rPr>
          <w:rFonts w:ascii="Times New Roman" w:hAnsi="Times New Roman" w:cs="Times New Roman"/>
          <w:sz w:val="24"/>
          <w:szCs w:val="24"/>
        </w:rPr>
        <w:t>” (220).</w:t>
      </w:r>
      <w:r w:rsidR="00740F3A">
        <w:rPr>
          <w:rStyle w:val="FootnoteReference"/>
          <w:rFonts w:ascii="Times New Roman" w:hAnsi="Times New Roman" w:cs="Times New Roman"/>
          <w:sz w:val="24"/>
          <w:szCs w:val="24"/>
        </w:rPr>
        <w:footnoteReference w:id="188"/>
      </w:r>
      <w:r w:rsidR="00740F3A">
        <w:rPr>
          <w:rFonts w:ascii="Times New Roman" w:hAnsi="Times New Roman" w:cs="Times New Roman"/>
          <w:sz w:val="24"/>
          <w:szCs w:val="24"/>
        </w:rPr>
        <w:t xml:space="preserve"> Here Aguilera reserves </w:t>
      </w:r>
      <w:r w:rsidR="00740F3A" w:rsidRPr="00913624">
        <w:rPr>
          <w:rFonts w:ascii="Times New Roman" w:hAnsi="Times New Roman" w:cs="Times New Roman"/>
          <w:i/>
          <w:sz w:val="24"/>
          <w:szCs w:val="24"/>
        </w:rPr>
        <w:t>cuento</w:t>
      </w:r>
      <w:r w:rsidR="00740F3A">
        <w:rPr>
          <w:rFonts w:ascii="Times New Roman" w:hAnsi="Times New Roman" w:cs="Times New Roman"/>
          <w:sz w:val="24"/>
          <w:szCs w:val="24"/>
        </w:rPr>
        <w:t xml:space="preserve"> for those stories not based on fact, and </w:t>
      </w:r>
      <w:r w:rsidR="00740F3A" w:rsidRPr="00913624">
        <w:rPr>
          <w:rFonts w:ascii="Times New Roman" w:hAnsi="Times New Roman" w:cs="Times New Roman"/>
          <w:i/>
          <w:sz w:val="24"/>
          <w:szCs w:val="24"/>
        </w:rPr>
        <w:t>historia</w:t>
      </w:r>
      <w:r w:rsidR="00740F3A">
        <w:rPr>
          <w:rFonts w:ascii="Times New Roman" w:hAnsi="Times New Roman" w:cs="Times New Roman"/>
          <w:sz w:val="24"/>
          <w:szCs w:val="24"/>
        </w:rPr>
        <w:t xml:space="preserve"> for seemingly veritable events based on contextualized and verisimilar conditions such as plot, location and time. For example, almost all stories take place in Aguilera’s contemporary Madrid, revolving around easily recognizable social contexts.</w:t>
      </w:r>
    </w:p>
    <w:p w14:paraId="3766B948" w14:textId="7C66A3C0" w:rsidR="00605D3C" w:rsidRDefault="0085376D" w:rsidP="00605D3C">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so, a</w:t>
      </w:r>
      <w:r w:rsidR="00605D3C">
        <w:rPr>
          <w:rFonts w:ascii="Times New Roman" w:hAnsi="Times New Roman" w:cs="Times New Roman"/>
          <w:sz w:val="24"/>
          <w:szCs w:val="24"/>
        </w:rPr>
        <w:t xml:space="preserve">ny definition of the </w:t>
      </w:r>
      <w:r w:rsidR="00605D3C">
        <w:rPr>
          <w:rFonts w:ascii="Times New Roman" w:hAnsi="Times New Roman" w:cs="Times New Roman"/>
          <w:i/>
          <w:sz w:val="24"/>
          <w:szCs w:val="24"/>
        </w:rPr>
        <w:t>cuento</w:t>
      </w:r>
      <w:r w:rsidR="00605D3C">
        <w:rPr>
          <w:rFonts w:ascii="Times New Roman" w:hAnsi="Times New Roman" w:cs="Times New Roman"/>
          <w:sz w:val="24"/>
          <w:szCs w:val="24"/>
        </w:rPr>
        <w:t xml:space="preserve"> as a genre is subject to an infinity of interpretations and analyses that are bound to vary depending on any given moment in history, not to mention differentiating aspects concerning brevity, space, and action which further complicate the delineation of the genre.</w:t>
      </w:r>
      <w:r w:rsidR="006034DF">
        <w:rPr>
          <w:rFonts w:ascii="Times New Roman" w:hAnsi="Times New Roman" w:cs="Times New Roman"/>
          <w:sz w:val="24"/>
          <w:szCs w:val="24"/>
        </w:rPr>
        <w:t xml:space="preserve"> </w:t>
      </w:r>
      <w:r>
        <w:rPr>
          <w:rFonts w:ascii="Times New Roman" w:hAnsi="Times New Roman" w:cs="Times New Roman"/>
          <w:sz w:val="24"/>
          <w:szCs w:val="24"/>
        </w:rPr>
        <w:t>However, t</w:t>
      </w:r>
      <w:r w:rsidR="006034DF">
        <w:rPr>
          <w:rFonts w:ascii="Times New Roman" w:hAnsi="Times New Roman" w:cs="Times New Roman"/>
          <w:sz w:val="24"/>
          <w:szCs w:val="24"/>
        </w:rPr>
        <w:t xml:space="preserve">his has not </w:t>
      </w:r>
      <w:r w:rsidR="00C30B12">
        <w:rPr>
          <w:rFonts w:ascii="Times New Roman" w:hAnsi="Times New Roman" w:cs="Times New Roman"/>
          <w:sz w:val="24"/>
          <w:szCs w:val="24"/>
        </w:rPr>
        <w:t>proved an impediment in both authors’ and critics’ attempts</w:t>
      </w:r>
      <w:r w:rsidR="007D692B">
        <w:rPr>
          <w:rFonts w:ascii="Times New Roman" w:hAnsi="Times New Roman" w:cs="Times New Roman"/>
          <w:sz w:val="24"/>
          <w:szCs w:val="24"/>
        </w:rPr>
        <w:t xml:space="preserve"> at defining</w:t>
      </w:r>
      <w:r w:rsidR="006034DF">
        <w:rPr>
          <w:rFonts w:ascii="Times New Roman" w:hAnsi="Times New Roman" w:cs="Times New Roman"/>
          <w:sz w:val="24"/>
          <w:szCs w:val="24"/>
        </w:rPr>
        <w:t xml:space="preserve"> the short story</w:t>
      </w:r>
      <w:r w:rsidR="006034DF">
        <w:rPr>
          <w:rFonts w:ascii="Times New Roman" w:hAnsi="Times New Roman" w:cs="Times New Roman"/>
          <w:i/>
          <w:sz w:val="24"/>
          <w:szCs w:val="24"/>
        </w:rPr>
        <w:t>.</w:t>
      </w:r>
      <w:r w:rsidR="00605D3C">
        <w:rPr>
          <w:rFonts w:ascii="Times New Roman" w:hAnsi="Times New Roman" w:cs="Times New Roman"/>
          <w:sz w:val="24"/>
          <w:szCs w:val="24"/>
        </w:rPr>
        <w:t xml:space="preserve"> Edgar Allen Poe’s well-known and classical description of “short prose narrative” depends upon an economization of words towards a </w:t>
      </w:r>
      <w:r w:rsidR="00605D3C">
        <w:rPr>
          <w:rFonts w:ascii="Times New Roman" w:hAnsi="Times New Roman" w:cs="Times New Roman"/>
          <w:sz w:val="24"/>
          <w:szCs w:val="24"/>
        </w:rPr>
        <w:lastRenderedPageBreak/>
        <w:t xml:space="preserve">predetermined “unique or single </w:t>
      </w:r>
      <w:r w:rsidR="00605D3C">
        <w:rPr>
          <w:rFonts w:ascii="Times New Roman" w:hAnsi="Times New Roman" w:cs="Times New Roman"/>
          <w:i/>
          <w:sz w:val="24"/>
          <w:szCs w:val="24"/>
        </w:rPr>
        <w:t xml:space="preserve">effect </w:t>
      </w:r>
      <w:r w:rsidR="00605D3C">
        <w:rPr>
          <w:rFonts w:ascii="Times New Roman" w:hAnsi="Times New Roman" w:cs="Times New Roman"/>
          <w:sz w:val="24"/>
          <w:szCs w:val="24"/>
        </w:rPr>
        <w:t xml:space="preserve">[…]” </w:t>
      </w:r>
      <w:r w:rsidR="00605D3C">
        <w:rPr>
          <w:rFonts w:ascii="Times New Roman" w:hAnsi="Times New Roman" w:cs="Times New Roman"/>
          <w:sz w:val="24"/>
          <w:szCs w:val="24"/>
        </w:rPr>
        <w:fldChar w:fldCharType="begin"/>
      </w:r>
      <w:r w:rsidR="00605D3C">
        <w:rPr>
          <w:rFonts w:ascii="Times New Roman" w:hAnsi="Times New Roman" w:cs="Times New Roman"/>
          <w:sz w:val="24"/>
          <w:szCs w:val="24"/>
        </w:rPr>
        <w:instrText xml:space="preserve"> ADDIN EN.CITE &lt;EndNote&gt;&lt;Cite&gt;&lt;Author&gt;Quinn&lt;/Author&gt;&lt;Year&gt;1997&lt;/Year&gt;&lt;RecNum&gt;154&lt;/RecNum&gt;&lt;Prefix&gt;in &lt;/Prefix&gt;&lt;Pages&gt;335&lt;/Pages&gt;&lt;DisplayText&gt;(in Quinn and Rosenheim 335)&lt;/DisplayText&gt;&lt;record&gt;&lt;rec-number&gt;154&lt;/rec-number&gt;&lt;foreign-keys&gt;&lt;key app="EN" db-id="5xstxsde6rdp5yexss8vfsa6zwr5fd5z52vs" timestamp="1482881142"&gt;154&lt;/key&gt;&lt;/foreign-keys&gt;&lt;ref-type name="Book"&gt;6&lt;/ref-type&gt;&lt;contributors&gt;&lt;authors&gt;&lt;author&gt;Quinn, Arthur Hobson&lt;/author&gt;&lt;author&gt;Rosenheim, Shawn&lt;/author&gt;&lt;/authors&gt;&lt;/contributors&gt;&lt;titles&gt;&lt;title&gt;Edgar Allan Poe: A Critical Biography&lt;/title&gt;&lt;/titles&gt;&lt;dates&gt;&lt;year&gt;1997&lt;/year&gt;&lt;/dates&gt;&lt;pub-location&gt;Baltimore&lt;/pub-location&gt;&lt;publisher&gt;JHU Press&lt;/publisher&gt;&lt;isbn&gt;9780801857300&lt;/isbn&gt;&lt;urls&gt;&lt;related-urls&gt;&lt;url&gt;https://books.google.com/books?id=0ajYl9fPDfMC&lt;/url&gt;&lt;/related-urls&gt;&lt;/urls&gt;&lt;/record&gt;&lt;/Cite&gt;&lt;/EndNote&gt;</w:instrText>
      </w:r>
      <w:r w:rsidR="00605D3C">
        <w:rPr>
          <w:rFonts w:ascii="Times New Roman" w:hAnsi="Times New Roman" w:cs="Times New Roman"/>
          <w:sz w:val="24"/>
          <w:szCs w:val="24"/>
        </w:rPr>
        <w:fldChar w:fldCharType="separate"/>
      </w:r>
      <w:r w:rsidR="00605D3C">
        <w:rPr>
          <w:rFonts w:ascii="Times New Roman" w:hAnsi="Times New Roman" w:cs="Times New Roman"/>
          <w:noProof/>
          <w:sz w:val="24"/>
          <w:szCs w:val="24"/>
        </w:rPr>
        <w:t>(in Quinn and Rosenheim 335)</w:t>
      </w:r>
      <w:r w:rsidR="00605D3C">
        <w:rPr>
          <w:rFonts w:ascii="Times New Roman" w:hAnsi="Times New Roman" w:cs="Times New Roman"/>
          <w:sz w:val="24"/>
          <w:szCs w:val="24"/>
        </w:rPr>
        <w:fldChar w:fldCharType="end"/>
      </w:r>
      <w:r w:rsidR="00605D3C">
        <w:rPr>
          <w:rFonts w:ascii="Times New Roman" w:hAnsi="Times New Roman" w:cs="Times New Roman"/>
          <w:sz w:val="24"/>
          <w:szCs w:val="24"/>
        </w:rPr>
        <w:t>.</w:t>
      </w:r>
      <w:r w:rsidR="00774897">
        <w:rPr>
          <w:rFonts w:ascii="Times New Roman" w:hAnsi="Times New Roman" w:cs="Times New Roman"/>
          <w:sz w:val="24"/>
          <w:szCs w:val="24"/>
        </w:rPr>
        <w:t xml:space="preserve"> The ultimate goal lies in the short narrative’s brevity and </w:t>
      </w:r>
      <w:r w:rsidR="00605D3C">
        <w:rPr>
          <w:rFonts w:ascii="Times New Roman" w:hAnsi="Times New Roman" w:cs="Times New Roman"/>
          <w:sz w:val="24"/>
          <w:szCs w:val="24"/>
        </w:rPr>
        <w:t xml:space="preserve">the extent to which it is able to produce that preconceived outcome for the reader. </w:t>
      </w:r>
      <w:r w:rsidR="00C30B12">
        <w:rPr>
          <w:rFonts w:ascii="Times New Roman" w:hAnsi="Times New Roman" w:cs="Times New Roman"/>
          <w:sz w:val="24"/>
          <w:szCs w:val="24"/>
        </w:rPr>
        <w:t xml:space="preserve">Based on this thinking, many of the collections that make up </w:t>
      </w:r>
      <w:r w:rsidR="00C30B12" w:rsidRPr="00C30B12">
        <w:rPr>
          <w:rFonts w:ascii="Times New Roman" w:hAnsi="Times New Roman" w:cs="Times New Roman"/>
          <w:i/>
          <w:sz w:val="24"/>
          <w:szCs w:val="24"/>
        </w:rPr>
        <w:t>Proverbios</w:t>
      </w:r>
      <w:r w:rsidR="00C30B12">
        <w:rPr>
          <w:rFonts w:ascii="Times New Roman" w:hAnsi="Times New Roman" w:cs="Times New Roman"/>
          <w:sz w:val="24"/>
          <w:szCs w:val="24"/>
        </w:rPr>
        <w:t xml:space="preserve"> could easily be classified as short stories as the general plot of each narration</w:t>
      </w:r>
      <w:r w:rsidR="00801A35">
        <w:rPr>
          <w:rFonts w:ascii="Times New Roman" w:hAnsi="Times New Roman" w:cs="Times New Roman"/>
          <w:sz w:val="24"/>
          <w:szCs w:val="24"/>
        </w:rPr>
        <w:t xml:space="preserve"> follows proverbs with predetermined functions.</w:t>
      </w:r>
      <w:r w:rsidR="00C30B12">
        <w:rPr>
          <w:rFonts w:ascii="Times New Roman" w:hAnsi="Times New Roman" w:cs="Times New Roman"/>
          <w:sz w:val="24"/>
          <w:szCs w:val="24"/>
        </w:rPr>
        <w:t xml:space="preserve">  </w:t>
      </w:r>
    </w:p>
    <w:p w14:paraId="7ADEDCBD" w14:textId="5F11CD22" w:rsidR="00605D3C" w:rsidRDefault="00605D3C" w:rsidP="00CD3F03">
      <w:pPr>
        <w:spacing w:line="480" w:lineRule="auto"/>
        <w:ind w:firstLine="720"/>
        <w:rPr>
          <w:rFonts w:ascii="Times New Roman" w:hAnsi="Times New Roman" w:cs="Times New Roman"/>
          <w:sz w:val="24"/>
          <w:szCs w:val="24"/>
        </w:rPr>
      </w:pPr>
      <w:r>
        <w:rPr>
          <w:rFonts w:ascii="Times New Roman" w:hAnsi="Times New Roman" w:cs="Times New Roman"/>
          <w:sz w:val="24"/>
          <w:szCs w:val="24"/>
        </w:rPr>
        <w:t>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Pr>
          <w:rFonts w:ascii="Times New Roman" w:hAnsi="Times New Roman" w:cs="Times New Roman"/>
          <w:sz w:val="24"/>
          <w:szCs w:val="24"/>
        </w:rPr>
        <w:t xml:space="preserve"> Goyanes also clarifies nuances that separate the </w:t>
      </w:r>
      <w:r w:rsidRPr="008B1C82">
        <w:rPr>
          <w:rFonts w:ascii="Times New Roman" w:hAnsi="Times New Roman" w:cs="Times New Roman"/>
          <w:i/>
          <w:sz w:val="24"/>
          <w:szCs w:val="24"/>
        </w:rPr>
        <w:t>cuento</w:t>
      </w:r>
      <w:r>
        <w:rPr>
          <w:rFonts w:ascii="Times New Roman" w:hAnsi="Times New Roman" w:cs="Times New Roman"/>
          <w:sz w:val="24"/>
          <w:szCs w:val="24"/>
        </w:rPr>
        <w:t xml:space="preserve"> (short story) from other narrative forms such as the </w:t>
      </w:r>
      <w:r w:rsidRPr="00596586">
        <w:rPr>
          <w:rFonts w:ascii="Times New Roman" w:hAnsi="Times New Roman" w:cs="Times New Roman"/>
          <w:i/>
          <w:sz w:val="24"/>
          <w:szCs w:val="24"/>
        </w:rPr>
        <w:t>novela corta</w:t>
      </w:r>
      <w:r>
        <w:rPr>
          <w:rFonts w:ascii="Times New Roman" w:hAnsi="Times New Roman" w:cs="Times New Roman"/>
          <w:sz w:val="24"/>
          <w:szCs w:val="24"/>
        </w:rPr>
        <w:t xml:space="preserve"> (short novel). Concerning this,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Pr>
          <w:rFonts w:ascii="Times New Roman" w:hAnsi="Times New Roman" w:cs="Times New Roman"/>
          <w:sz w:val="24"/>
          <w:szCs w:val="24"/>
        </w:rPr>
        <w:t xml:space="preserve"> Goyanes affirms that “</w:t>
      </w:r>
      <w:r w:rsidR="00C34299">
        <w:rPr>
          <w:rFonts w:ascii="Times New Roman" w:hAnsi="Times New Roman" w:cs="Times New Roman"/>
          <w:sz w:val="24"/>
          <w:szCs w:val="24"/>
        </w:rPr>
        <w:t xml:space="preserve">removing extension, </w:t>
      </w:r>
      <w:r>
        <w:rPr>
          <w:rFonts w:ascii="Times New Roman" w:hAnsi="Times New Roman" w:cs="Times New Roman"/>
          <w:sz w:val="24"/>
          <w:szCs w:val="24"/>
        </w:rPr>
        <w:t xml:space="preserve">one can barely appreciate </w:t>
      </w:r>
      <w:r w:rsidR="00C34299">
        <w:rPr>
          <w:rFonts w:ascii="Times New Roman" w:hAnsi="Times New Roman" w:cs="Times New Roman"/>
          <w:sz w:val="24"/>
          <w:szCs w:val="24"/>
        </w:rPr>
        <w:t>a technical</w:t>
      </w:r>
      <w:r>
        <w:rPr>
          <w:rFonts w:ascii="Times New Roman" w:hAnsi="Times New Roman" w:cs="Times New Roman"/>
          <w:sz w:val="24"/>
          <w:szCs w:val="24"/>
        </w:rPr>
        <w:t xml:space="preserve"> or aesthetical difference between the </w:t>
      </w:r>
      <w:r>
        <w:rPr>
          <w:rFonts w:ascii="Times New Roman" w:hAnsi="Times New Roman" w:cs="Times New Roman"/>
          <w:i/>
          <w:sz w:val="24"/>
          <w:szCs w:val="24"/>
        </w:rPr>
        <w:t xml:space="preserve">cuento </w:t>
      </w:r>
      <w:r>
        <w:rPr>
          <w:rFonts w:ascii="Times New Roman" w:hAnsi="Times New Roman" w:cs="Times New Roman"/>
          <w:sz w:val="24"/>
          <w:szCs w:val="24"/>
        </w:rPr>
        <w:t xml:space="preserve">and </w:t>
      </w:r>
      <w:r>
        <w:rPr>
          <w:rFonts w:ascii="Times New Roman" w:hAnsi="Times New Roman" w:cs="Times New Roman"/>
          <w:i/>
          <w:sz w:val="24"/>
          <w:szCs w:val="24"/>
        </w:rPr>
        <w:t>novela corta</w:t>
      </w:r>
      <w:r>
        <w:rPr>
          <w:rFonts w:ascii="Times New Roman" w:hAnsi="Times New Roman" w:cs="Times New Roman"/>
          <w:sz w:val="24"/>
          <w:szCs w:val="24"/>
        </w:rPr>
        <w:t>”</w:t>
      </w:r>
      <w:r w:rsidR="00C34299">
        <w:rPr>
          <w:rFonts w:ascii="Times New Roman" w:hAnsi="Times New Roman" w:cs="Times New Roman"/>
          <w:sz w:val="24"/>
          <w:szCs w:val="24"/>
        </w:rPr>
        <w:t xml:space="preserve"> </w:t>
      </w:r>
      <w:r w:rsidR="00C34299">
        <w:rPr>
          <w:rFonts w:ascii="Times New Roman" w:hAnsi="Times New Roman" w:cs="Times New Roman"/>
          <w:sz w:val="24"/>
          <w:szCs w:val="24"/>
        </w:rPr>
        <w:fldChar w:fldCharType="begin"/>
      </w:r>
      <w:r w:rsidR="00C34299">
        <w:rPr>
          <w:rFonts w:ascii="Times New Roman" w:hAnsi="Times New Roman" w:cs="Times New Roman"/>
          <w:sz w:val="24"/>
          <w:szCs w:val="24"/>
        </w:rPr>
        <w:instrText xml:space="preserve"> ADDIN EN.CITE &lt;EndNote&gt;&lt;Cite ExcludeAuth="1"&gt;&lt;Author&gt;Baquero Goyanes&lt;/Author&gt;&lt;Year&gt;1949&lt;/Year&gt;&lt;RecNum&gt;31&lt;/RecNum&gt;&lt;Pages&gt;109&lt;/Pages&gt;&lt;DisplayText&gt;(&lt;style face="italic"&gt;El cuento español&lt;/style&gt; 109)&lt;/DisplayText&gt;&lt;record&gt;&lt;rec-number&gt;31&lt;/rec-number&gt;&lt;foreign-keys&gt;&lt;key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rsidR="00C34299">
        <w:rPr>
          <w:rFonts w:ascii="Times New Roman" w:hAnsi="Times New Roman" w:cs="Times New Roman"/>
          <w:sz w:val="24"/>
          <w:szCs w:val="24"/>
        </w:rPr>
        <w:fldChar w:fldCharType="separate"/>
      </w:r>
      <w:r w:rsidR="00C34299">
        <w:rPr>
          <w:rFonts w:ascii="Times New Roman" w:hAnsi="Times New Roman" w:cs="Times New Roman"/>
          <w:noProof/>
          <w:sz w:val="24"/>
          <w:szCs w:val="24"/>
        </w:rPr>
        <w:t>(</w:t>
      </w:r>
      <w:r w:rsidR="00C34299" w:rsidRPr="00C34299">
        <w:rPr>
          <w:rFonts w:ascii="Times New Roman" w:hAnsi="Times New Roman" w:cs="Times New Roman"/>
          <w:i/>
          <w:noProof/>
          <w:sz w:val="24"/>
          <w:szCs w:val="24"/>
        </w:rPr>
        <w:t>El cuento español</w:t>
      </w:r>
      <w:r w:rsidR="00C34299">
        <w:rPr>
          <w:rFonts w:ascii="Times New Roman" w:hAnsi="Times New Roman" w:cs="Times New Roman"/>
          <w:noProof/>
          <w:sz w:val="24"/>
          <w:szCs w:val="24"/>
        </w:rPr>
        <w:t xml:space="preserve"> 109)</w:t>
      </w:r>
      <w:r w:rsidR="00C34299">
        <w:rPr>
          <w:rFonts w:ascii="Times New Roman" w:hAnsi="Times New Roman" w:cs="Times New Roman"/>
          <w:sz w:val="24"/>
          <w:szCs w:val="24"/>
        </w:rPr>
        <w:fldChar w:fldCharType="end"/>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89"/>
      </w:r>
      <w:r w:rsidR="00CD3F03">
        <w:rPr>
          <w:rFonts w:ascii="Times New Roman" w:hAnsi="Times New Roman" w:cs="Times New Roman"/>
          <w:sz w:val="24"/>
          <w:szCs w:val="24"/>
        </w:rPr>
        <w:t xml:space="preserve"> His</w:t>
      </w:r>
      <w:r>
        <w:rPr>
          <w:rFonts w:ascii="Times New Roman" w:hAnsi="Times New Roman" w:cs="Times New Roman"/>
          <w:sz w:val="24"/>
          <w:szCs w:val="24"/>
        </w:rPr>
        <w:t xml:space="preserve"> findings are in tune with those of Anderson Imbert who also later characterized the </w:t>
      </w:r>
      <w:r>
        <w:rPr>
          <w:rFonts w:ascii="Times New Roman" w:hAnsi="Times New Roman" w:cs="Times New Roman"/>
          <w:i/>
          <w:sz w:val="24"/>
          <w:szCs w:val="24"/>
        </w:rPr>
        <w:t xml:space="preserve">cuento </w:t>
      </w:r>
      <w:r>
        <w:rPr>
          <w:rFonts w:ascii="Times New Roman" w:hAnsi="Times New Roman" w:cs="Times New Roman"/>
          <w:sz w:val="24"/>
          <w:szCs w:val="24"/>
        </w:rPr>
        <w:t>for its brevity and swift denouement, claiming that the storyteller “tightens his narrative material until giving it an intense total unity: we see few characters –one is enough—involved in a situation whose rapid e</w:t>
      </w:r>
      <w:r w:rsidR="004555DF">
        <w:rPr>
          <w:rFonts w:ascii="Times New Roman" w:hAnsi="Times New Roman" w:cs="Times New Roman"/>
          <w:sz w:val="24"/>
          <w:szCs w:val="24"/>
        </w:rPr>
        <w:t>nding we await with impatience.</w:t>
      </w:r>
      <w:r>
        <w:rPr>
          <w:rFonts w:ascii="Times New Roman" w:hAnsi="Times New Roman" w:cs="Times New Roman"/>
          <w:sz w:val="24"/>
          <w:szCs w:val="24"/>
        </w:rPr>
        <w:t xml:space="preserve"> The novelist follows the slow change in the relationships between a group of characters; the story teller, abruptly, puts </w:t>
      </w:r>
      <w:r w:rsidR="00F74247">
        <w:rPr>
          <w:rFonts w:ascii="Times New Roman" w:hAnsi="Times New Roman" w:cs="Times New Roman"/>
          <w:sz w:val="24"/>
          <w:szCs w:val="24"/>
        </w:rPr>
        <w:t xml:space="preserve">an end to a decisive moment” </w:t>
      </w:r>
      <w:r w:rsidR="00F74247">
        <w:rPr>
          <w:rFonts w:ascii="Times New Roman" w:hAnsi="Times New Roman" w:cs="Times New Roman"/>
          <w:sz w:val="24"/>
          <w:szCs w:val="24"/>
        </w:rPr>
        <w:fldChar w:fldCharType="begin"/>
      </w:r>
      <w:r w:rsidR="00F74247">
        <w:rPr>
          <w:rFonts w:ascii="Times New Roman" w:hAnsi="Times New Roman" w:cs="Times New Roman"/>
          <w:sz w:val="24"/>
          <w:szCs w:val="24"/>
        </w:rPr>
        <w:instrText xml:space="preserve"> ADDIN EN.CITE &lt;EndNote&gt;&lt;Cite ExcludeAuth="1"&gt;&lt;Author&gt;Imbert Anderson&lt;/Author&gt;&lt;Year&gt;1959&lt;/Year&gt;&lt;RecNum&gt;169&lt;/RecNum&gt;&lt;Pages&gt;8&lt;/Pages&gt;&lt;DisplayText&gt;(8)&lt;/DisplayText&gt;&lt;record&gt;&lt;rec-number&gt;169&lt;/rec-number&gt;&lt;foreign-keys&gt;&lt;key app="EN" db-id="5xstxsde6rdp5yexss8vfsa6zwr5fd5z52vs" timestamp="1486524048"&gt;169&lt;/key&gt;&lt;/foreign-keys&gt;&lt;ref-type name="Book"&gt;6&lt;/ref-type&gt;&lt;contributors&gt;&lt;authors&gt;&lt;author&gt;Imbert Anderson, Enrique&lt;/author&gt;&lt;/authors&gt;&lt;/contributors&gt;&lt;titles&gt;&lt;title&gt;El cuento español&lt;/title&gt;&lt;/titles&gt;&lt;dates&gt;&lt;year&gt;1959&lt;/year&gt;&lt;/dates&gt;&lt;pub-location&gt;Buenos Aires&lt;/pub-location&gt;&lt;publisher&gt;Columba&lt;/publisher&gt;&lt;urls&gt;&lt;/urls&gt;&lt;/record&gt;&lt;/Cite&gt;&lt;/EndNote&gt;</w:instrText>
      </w:r>
      <w:r w:rsidR="00F74247">
        <w:rPr>
          <w:rFonts w:ascii="Times New Roman" w:hAnsi="Times New Roman" w:cs="Times New Roman"/>
          <w:sz w:val="24"/>
          <w:szCs w:val="24"/>
        </w:rPr>
        <w:fldChar w:fldCharType="separate"/>
      </w:r>
      <w:r w:rsidR="00F74247">
        <w:rPr>
          <w:rFonts w:ascii="Times New Roman" w:hAnsi="Times New Roman" w:cs="Times New Roman"/>
          <w:noProof/>
          <w:sz w:val="24"/>
          <w:szCs w:val="24"/>
        </w:rPr>
        <w:t>(8)</w:t>
      </w:r>
      <w:r w:rsidR="00F74247">
        <w:rPr>
          <w:rFonts w:ascii="Times New Roman" w:hAnsi="Times New Roman" w:cs="Times New Roman"/>
          <w:sz w:val="24"/>
          <w:szCs w:val="24"/>
        </w:rPr>
        <w:fldChar w:fldCharType="end"/>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90"/>
      </w:r>
      <w:r w:rsidRPr="00117A8F">
        <w:rPr>
          <w:rFonts w:ascii="Times New Roman" w:hAnsi="Times New Roman" w:cs="Times New Roman"/>
          <w:sz w:val="24"/>
          <w:szCs w:val="24"/>
        </w:rPr>
        <w:t xml:space="preserve"> </w:t>
      </w:r>
    </w:p>
    <w:p w14:paraId="4002DE9F" w14:textId="7CBB50A5" w:rsidR="00605D3C" w:rsidRDefault="002D6FD4" w:rsidP="00740F3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it stands, d</w:t>
      </w:r>
      <w:r w:rsidR="00605D3C">
        <w:rPr>
          <w:rFonts w:ascii="Times New Roman" w:hAnsi="Times New Roman" w:cs="Times New Roman"/>
          <w:sz w:val="24"/>
          <w:szCs w:val="24"/>
        </w:rPr>
        <w:t xml:space="preserve">enominations surrounding short </w:t>
      </w:r>
      <w:r w:rsidR="00A90871">
        <w:rPr>
          <w:rFonts w:ascii="Times New Roman" w:hAnsi="Times New Roman" w:cs="Times New Roman"/>
          <w:sz w:val="24"/>
          <w:szCs w:val="24"/>
        </w:rPr>
        <w:t>narratives</w:t>
      </w:r>
      <w:r w:rsidR="00605D3C">
        <w:rPr>
          <w:rFonts w:ascii="Times New Roman" w:hAnsi="Times New Roman" w:cs="Times New Roman"/>
          <w:sz w:val="24"/>
          <w:szCs w:val="24"/>
        </w:rPr>
        <w:t xml:space="preserve"> depend more or less upon the spatial and temporal profundity of the narration: the </w:t>
      </w:r>
      <w:r w:rsidR="00605D3C" w:rsidRPr="00D20A5F">
        <w:rPr>
          <w:rFonts w:ascii="Times New Roman" w:hAnsi="Times New Roman" w:cs="Times New Roman"/>
          <w:i/>
          <w:sz w:val="24"/>
          <w:szCs w:val="24"/>
        </w:rPr>
        <w:t>cuento</w:t>
      </w:r>
      <w:r w:rsidR="00605D3C">
        <w:rPr>
          <w:rFonts w:ascii="Times New Roman" w:hAnsi="Times New Roman" w:cs="Times New Roman"/>
          <w:i/>
          <w:sz w:val="24"/>
          <w:szCs w:val="24"/>
        </w:rPr>
        <w:t xml:space="preserve"> </w:t>
      </w:r>
      <w:r w:rsidR="00605D3C">
        <w:rPr>
          <w:rFonts w:ascii="Times New Roman" w:hAnsi="Times New Roman" w:cs="Times New Roman"/>
          <w:sz w:val="24"/>
          <w:szCs w:val="24"/>
        </w:rPr>
        <w:t xml:space="preserve">and </w:t>
      </w:r>
      <w:r w:rsidR="00605D3C" w:rsidRPr="00941424">
        <w:rPr>
          <w:rFonts w:ascii="Times New Roman" w:hAnsi="Times New Roman" w:cs="Times New Roman"/>
          <w:i/>
          <w:sz w:val="24"/>
          <w:szCs w:val="24"/>
        </w:rPr>
        <w:t>novela corta</w:t>
      </w:r>
      <w:r w:rsidR="00605D3C">
        <w:rPr>
          <w:rFonts w:ascii="Times New Roman" w:hAnsi="Times New Roman" w:cs="Times New Roman"/>
          <w:sz w:val="24"/>
          <w:szCs w:val="24"/>
        </w:rPr>
        <w:t xml:space="preserve"> for its brevity </w:t>
      </w:r>
      <w:r w:rsidR="004555DF">
        <w:rPr>
          <w:rFonts w:ascii="Times New Roman" w:hAnsi="Times New Roman" w:cs="Times New Roman"/>
          <w:sz w:val="24"/>
          <w:szCs w:val="24"/>
        </w:rPr>
        <w:t>and limitation of</w:t>
      </w:r>
      <w:r w:rsidR="00605D3C">
        <w:rPr>
          <w:rFonts w:ascii="Times New Roman" w:hAnsi="Times New Roman" w:cs="Times New Roman"/>
          <w:sz w:val="24"/>
          <w:szCs w:val="24"/>
        </w:rPr>
        <w:t xml:space="preserve"> characters </w:t>
      </w:r>
      <w:r w:rsidR="00250BCB">
        <w:rPr>
          <w:rFonts w:ascii="Times New Roman" w:hAnsi="Times New Roman" w:cs="Times New Roman"/>
          <w:sz w:val="24"/>
          <w:szCs w:val="24"/>
        </w:rPr>
        <w:t xml:space="preserve">compared to the </w:t>
      </w:r>
      <w:r w:rsidR="00605D3C" w:rsidRPr="00D20A5F">
        <w:rPr>
          <w:rFonts w:ascii="Times New Roman" w:hAnsi="Times New Roman" w:cs="Times New Roman"/>
          <w:i/>
          <w:sz w:val="24"/>
          <w:szCs w:val="24"/>
        </w:rPr>
        <w:t xml:space="preserve">novela </w:t>
      </w:r>
      <w:r w:rsidR="00605D3C">
        <w:rPr>
          <w:rFonts w:ascii="Times New Roman" w:hAnsi="Times New Roman" w:cs="Times New Roman"/>
          <w:sz w:val="24"/>
          <w:szCs w:val="24"/>
        </w:rPr>
        <w:t xml:space="preserve">for its complexity in both </w:t>
      </w:r>
      <w:r w:rsidR="00740F3A">
        <w:rPr>
          <w:rFonts w:ascii="Times New Roman" w:hAnsi="Times New Roman" w:cs="Times New Roman"/>
          <w:sz w:val="24"/>
          <w:szCs w:val="24"/>
        </w:rPr>
        <w:t>action,</w:t>
      </w:r>
      <w:r w:rsidR="00605D3C">
        <w:rPr>
          <w:rFonts w:ascii="Times New Roman" w:hAnsi="Times New Roman" w:cs="Times New Roman"/>
          <w:sz w:val="24"/>
          <w:szCs w:val="24"/>
        </w:rPr>
        <w:t xml:space="preserve"> plot</w:t>
      </w:r>
      <w:r w:rsidR="00740F3A">
        <w:rPr>
          <w:rFonts w:ascii="Times New Roman" w:hAnsi="Times New Roman" w:cs="Times New Roman"/>
          <w:sz w:val="24"/>
          <w:szCs w:val="24"/>
        </w:rPr>
        <w:t xml:space="preserve"> and character development</w:t>
      </w:r>
      <w:r w:rsidR="00605D3C">
        <w:rPr>
          <w:rFonts w:ascii="Times New Roman" w:hAnsi="Times New Roman" w:cs="Times New Roman"/>
          <w:sz w:val="24"/>
          <w:szCs w:val="24"/>
        </w:rPr>
        <w:t>. But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605D3C">
        <w:rPr>
          <w:rFonts w:ascii="Times New Roman" w:hAnsi="Times New Roman" w:cs="Times New Roman"/>
          <w:sz w:val="24"/>
          <w:szCs w:val="24"/>
        </w:rPr>
        <w:t xml:space="preserve"> Goyanes also warns that brevity is not the sole key in distinguishing the </w:t>
      </w:r>
      <w:r w:rsidR="00605D3C" w:rsidRPr="00F129D5">
        <w:rPr>
          <w:rFonts w:ascii="Times New Roman" w:hAnsi="Times New Roman" w:cs="Times New Roman"/>
          <w:i/>
          <w:sz w:val="24"/>
          <w:szCs w:val="24"/>
        </w:rPr>
        <w:t>cuento</w:t>
      </w:r>
      <w:r w:rsidR="00605D3C">
        <w:rPr>
          <w:rFonts w:ascii="Times New Roman" w:hAnsi="Times New Roman" w:cs="Times New Roman"/>
          <w:sz w:val="24"/>
          <w:szCs w:val="24"/>
        </w:rPr>
        <w:t xml:space="preserve"> and </w:t>
      </w:r>
      <w:r w:rsidR="00605D3C" w:rsidRPr="00F129D5">
        <w:rPr>
          <w:rFonts w:ascii="Times New Roman" w:hAnsi="Times New Roman" w:cs="Times New Roman"/>
          <w:i/>
          <w:sz w:val="24"/>
          <w:szCs w:val="24"/>
        </w:rPr>
        <w:t>novela corta</w:t>
      </w:r>
      <w:r w:rsidR="00605D3C">
        <w:rPr>
          <w:rFonts w:ascii="Times New Roman" w:hAnsi="Times New Roman" w:cs="Times New Roman"/>
          <w:sz w:val="24"/>
          <w:szCs w:val="24"/>
        </w:rPr>
        <w:t xml:space="preserve"> from the </w:t>
      </w:r>
      <w:r w:rsidR="00605D3C" w:rsidRPr="00F129D5">
        <w:rPr>
          <w:rFonts w:ascii="Times New Roman" w:hAnsi="Times New Roman" w:cs="Times New Roman"/>
          <w:i/>
          <w:sz w:val="24"/>
          <w:szCs w:val="24"/>
        </w:rPr>
        <w:t>novela</w:t>
      </w:r>
      <w:r w:rsidR="00605D3C">
        <w:rPr>
          <w:rFonts w:ascii="Times New Roman" w:hAnsi="Times New Roman" w:cs="Times New Roman"/>
          <w:sz w:val="24"/>
          <w:szCs w:val="24"/>
        </w:rPr>
        <w:t xml:space="preserve">: “[a]nd nevertheless the radical difference between one and the other genre resides in something more than a greater or lesser </w:t>
      </w:r>
      <w:r w:rsidR="00605D3C">
        <w:rPr>
          <w:rFonts w:ascii="Times New Roman" w:hAnsi="Times New Roman" w:cs="Times New Roman"/>
          <w:sz w:val="24"/>
          <w:szCs w:val="24"/>
        </w:rPr>
        <w:lastRenderedPageBreak/>
        <w:t xml:space="preserve">number of pages. Possibly it is the nature of the themes, more than the dimensions, that which could serve as key with which to differentiate the </w:t>
      </w:r>
      <w:r w:rsidR="00605D3C" w:rsidRPr="008500B0">
        <w:rPr>
          <w:rFonts w:ascii="Times New Roman" w:hAnsi="Times New Roman" w:cs="Times New Roman"/>
          <w:i/>
          <w:sz w:val="24"/>
          <w:szCs w:val="24"/>
        </w:rPr>
        <w:t>novela</w:t>
      </w:r>
      <w:r w:rsidR="00605D3C">
        <w:rPr>
          <w:rFonts w:ascii="Times New Roman" w:hAnsi="Times New Roman" w:cs="Times New Roman"/>
          <w:sz w:val="24"/>
          <w:szCs w:val="24"/>
        </w:rPr>
        <w:t xml:space="preserve"> from the </w:t>
      </w:r>
      <w:r w:rsidR="00605D3C" w:rsidRPr="008500B0">
        <w:rPr>
          <w:rFonts w:ascii="Times New Roman" w:hAnsi="Times New Roman" w:cs="Times New Roman"/>
          <w:i/>
          <w:sz w:val="24"/>
          <w:szCs w:val="24"/>
        </w:rPr>
        <w:t>cuento</w:t>
      </w:r>
      <w:r w:rsidR="00605D3C">
        <w:rPr>
          <w:rFonts w:ascii="Times New Roman" w:hAnsi="Times New Roman" w:cs="Times New Roman"/>
          <w:sz w:val="24"/>
          <w:szCs w:val="24"/>
        </w:rPr>
        <w:t xml:space="preserve"> and from the </w:t>
      </w:r>
      <w:r w:rsidR="00605D3C" w:rsidRPr="008500B0">
        <w:rPr>
          <w:rFonts w:ascii="Times New Roman" w:hAnsi="Times New Roman" w:cs="Times New Roman"/>
          <w:i/>
          <w:sz w:val="24"/>
          <w:szCs w:val="24"/>
        </w:rPr>
        <w:t>novela corta</w:t>
      </w:r>
      <w:r w:rsidR="00605D3C">
        <w:rPr>
          <w:rFonts w:ascii="Times New Roman" w:hAnsi="Times New Roman" w:cs="Times New Roman"/>
          <w:sz w:val="24"/>
          <w:szCs w:val="24"/>
        </w:rPr>
        <w:t xml:space="preserve">” </w:t>
      </w:r>
      <w:r w:rsidR="00605D3C">
        <w:rPr>
          <w:rFonts w:ascii="Times New Roman" w:hAnsi="Times New Roman" w:cs="Times New Roman"/>
          <w:sz w:val="24"/>
          <w:szCs w:val="24"/>
        </w:rPr>
        <w:fldChar w:fldCharType="begin"/>
      </w:r>
      <w:r w:rsidR="00605D3C">
        <w:rPr>
          <w:rFonts w:ascii="Times New Roman" w:hAnsi="Times New Roman" w:cs="Times New Roman"/>
          <w:sz w:val="24"/>
          <w:szCs w:val="24"/>
        </w:rPr>
        <w:instrText xml:space="preserve"> ADDIN EN.CITE &lt;EndNote&gt;&lt;Cite ExcludeAuth="1"&gt;&lt;Author&gt;Baquero Goyanes&lt;/Author&gt;&lt;Year&gt;1998&lt;/Year&gt;&lt;RecNum&gt;153&lt;/RecNum&gt;&lt;Pages&gt;59&lt;/Pages&gt;&lt;DisplayText&gt;(&lt;style face="italic"&gt;¿Qué es la novela?&lt;/style&gt; 59)&lt;/DisplayText&gt;&lt;record&gt;&lt;rec-number&gt;153&lt;/rec-number&gt;&lt;foreign-keys&gt;&lt;key app="EN" db-id="5xstxsde6rdp5yexss8vfsa6zwr5fd5z52vs" timestamp="1482398009"&gt;153&lt;/key&gt;&lt;/foreign-keys&gt;&lt;ref-type name="Book"&gt;6&lt;/ref-type&gt;&lt;contributors&gt;&lt;authors&gt;&lt;author&gt;Baquero Goyanes, Mariano&lt;/author&gt;&lt;/authors&gt;&lt;/contributors&gt;&lt;titles&gt;&lt;title&gt;¿Qué es la novela? ¿Qué es el cuento?&lt;/title&gt;&lt;short-title&gt;¿Qué es la novela?&lt;/short-title&gt;&lt;/titles&gt;&lt;dates&gt;&lt;year&gt;1998&lt;/year&gt;&lt;/dates&gt;&lt;pub-location&gt;Murcia&lt;/pub-location&gt;&lt;publisher&gt;Universidad de Murcia&lt;/publisher&gt;&lt;urls&gt;&lt;/urls&gt;&lt;/record&gt;&lt;/Cite&gt;&lt;/EndNote&gt;</w:instrText>
      </w:r>
      <w:r w:rsidR="00605D3C">
        <w:rPr>
          <w:rFonts w:ascii="Times New Roman" w:hAnsi="Times New Roman" w:cs="Times New Roman"/>
          <w:sz w:val="24"/>
          <w:szCs w:val="24"/>
        </w:rPr>
        <w:fldChar w:fldCharType="separate"/>
      </w:r>
      <w:r w:rsidR="00605D3C">
        <w:rPr>
          <w:rFonts w:ascii="Times New Roman" w:hAnsi="Times New Roman" w:cs="Times New Roman"/>
          <w:noProof/>
          <w:sz w:val="24"/>
          <w:szCs w:val="24"/>
        </w:rPr>
        <w:t>(</w:t>
      </w:r>
      <w:r w:rsidR="00605D3C" w:rsidRPr="008500B0">
        <w:rPr>
          <w:rFonts w:ascii="Times New Roman" w:hAnsi="Times New Roman" w:cs="Times New Roman"/>
          <w:i/>
          <w:noProof/>
          <w:sz w:val="24"/>
          <w:szCs w:val="24"/>
        </w:rPr>
        <w:t>¿Qué es la novela?</w:t>
      </w:r>
      <w:r w:rsidR="00605D3C">
        <w:rPr>
          <w:rFonts w:ascii="Times New Roman" w:hAnsi="Times New Roman" w:cs="Times New Roman"/>
          <w:noProof/>
          <w:sz w:val="24"/>
          <w:szCs w:val="24"/>
        </w:rPr>
        <w:t xml:space="preserve"> 59)</w:t>
      </w:r>
      <w:r w:rsidR="00605D3C">
        <w:rPr>
          <w:rFonts w:ascii="Times New Roman" w:hAnsi="Times New Roman" w:cs="Times New Roman"/>
          <w:sz w:val="24"/>
          <w:szCs w:val="24"/>
        </w:rPr>
        <w:fldChar w:fldCharType="end"/>
      </w:r>
      <w:r w:rsidR="00605D3C">
        <w:rPr>
          <w:rFonts w:ascii="Times New Roman" w:hAnsi="Times New Roman" w:cs="Times New Roman"/>
          <w:sz w:val="24"/>
          <w:szCs w:val="24"/>
        </w:rPr>
        <w:t>.</w:t>
      </w:r>
      <w:r w:rsidR="00605D3C">
        <w:rPr>
          <w:rStyle w:val="FootnoteReference"/>
          <w:rFonts w:ascii="Times New Roman" w:hAnsi="Times New Roman" w:cs="Times New Roman"/>
          <w:sz w:val="24"/>
          <w:szCs w:val="24"/>
        </w:rPr>
        <w:footnoteReference w:id="191"/>
      </w:r>
      <w:r w:rsidR="00605D3C">
        <w:rPr>
          <w:rFonts w:ascii="Times New Roman" w:hAnsi="Times New Roman" w:cs="Times New Roman"/>
          <w:sz w:val="24"/>
          <w:szCs w:val="24"/>
        </w:rPr>
        <w:t xml:space="preserve">  He reiterates that the novel “a combination of emotional notes” offers a superior variety and precision of experiences that it makes up (60-62). By virtue of his definition, the </w:t>
      </w:r>
      <w:r w:rsidR="00605D3C" w:rsidRPr="00481E1A">
        <w:rPr>
          <w:rFonts w:ascii="Times New Roman" w:hAnsi="Times New Roman" w:cs="Times New Roman"/>
          <w:i/>
          <w:sz w:val="24"/>
          <w:szCs w:val="24"/>
        </w:rPr>
        <w:t>novela corta</w:t>
      </w:r>
      <w:r w:rsidR="00605D3C">
        <w:rPr>
          <w:rFonts w:ascii="Times New Roman" w:hAnsi="Times New Roman" w:cs="Times New Roman"/>
          <w:i/>
          <w:sz w:val="24"/>
          <w:szCs w:val="24"/>
        </w:rPr>
        <w:t xml:space="preserve"> </w:t>
      </w:r>
      <w:r w:rsidR="00605D3C">
        <w:rPr>
          <w:rFonts w:ascii="Times New Roman" w:hAnsi="Times New Roman" w:cs="Times New Roman"/>
          <w:sz w:val="24"/>
          <w:szCs w:val="24"/>
        </w:rPr>
        <w:t xml:space="preserve">would, to a lesser degree, be made up of similar emotional notes. This is key in demarcating the line between </w:t>
      </w:r>
      <w:r w:rsidR="00605D3C" w:rsidRPr="002A2231">
        <w:rPr>
          <w:rFonts w:ascii="Times New Roman" w:hAnsi="Times New Roman" w:cs="Times New Roman"/>
          <w:i/>
          <w:sz w:val="24"/>
          <w:szCs w:val="24"/>
        </w:rPr>
        <w:t>cuento</w:t>
      </w:r>
      <w:r w:rsidR="00605D3C">
        <w:rPr>
          <w:rFonts w:ascii="Times New Roman" w:hAnsi="Times New Roman" w:cs="Times New Roman"/>
          <w:sz w:val="24"/>
          <w:szCs w:val="24"/>
        </w:rPr>
        <w:t xml:space="preserve"> and </w:t>
      </w:r>
      <w:r w:rsidR="00605D3C" w:rsidRPr="002A2231">
        <w:rPr>
          <w:rFonts w:ascii="Times New Roman" w:hAnsi="Times New Roman" w:cs="Times New Roman"/>
          <w:i/>
          <w:sz w:val="24"/>
          <w:szCs w:val="24"/>
        </w:rPr>
        <w:t>novela corta</w:t>
      </w:r>
      <w:r w:rsidR="00605D3C">
        <w:rPr>
          <w:rFonts w:ascii="Times New Roman" w:hAnsi="Times New Roman" w:cs="Times New Roman"/>
          <w:sz w:val="24"/>
          <w:szCs w:val="24"/>
        </w:rPr>
        <w:t xml:space="preserve"> in </w:t>
      </w:r>
      <w:r w:rsidR="00605D3C" w:rsidRPr="002A2231">
        <w:rPr>
          <w:rFonts w:ascii="Times New Roman" w:hAnsi="Times New Roman" w:cs="Times New Roman"/>
          <w:i/>
          <w:sz w:val="24"/>
          <w:szCs w:val="24"/>
        </w:rPr>
        <w:t>Proverbios</w:t>
      </w:r>
      <w:r w:rsidR="00605D3C">
        <w:rPr>
          <w:rFonts w:ascii="Times New Roman" w:hAnsi="Times New Roman" w:cs="Times New Roman"/>
          <w:sz w:val="24"/>
          <w:szCs w:val="24"/>
        </w:rPr>
        <w:t>, especially when we consider the additional detail given to certain themes in the collection.</w:t>
      </w:r>
    </w:p>
    <w:p w14:paraId="49235AB8" w14:textId="0783AB85" w:rsidR="00605D3C" w:rsidRDefault="00605D3C" w:rsidP="00605D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non-exhaustive overview of the terminology concerning the </w:t>
      </w:r>
      <w:r>
        <w:rPr>
          <w:rFonts w:ascii="Times New Roman" w:hAnsi="Times New Roman" w:cs="Times New Roman"/>
          <w:i/>
          <w:sz w:val="24"/>
          <w:szCs w:val="24"/>
        </w:rPr>
        <w:t xml:space="preserve">cuento </w:t>
      </w:r>
      <w:r>
        <w:rPr>
          <w:rFonts w:ascii="Times New Roman" w:hAnsi="Times New Roman" w:cs="Times New Roman"/>
          <w:sz w:val="24"/>
          <w:szCs w:val="24"/>
        </w:rPr>
        <w:t xml:space="preserve">and </w:t>
      </w:r>
      <w:r w:rsidRPr="007D11C9">
        <w:rPr>
          <w:rFonts w:ascii="Times New Roman" w:hAnsi="Times New Roman" w:cs="Times New Roman"/>
          <w:i/>
          <w:sz w:val="24"/>
          <w:szCs w:val="24"/>
        </w:rPr>
        <w:t>novela</w:t>
      </w:r>
      <w:r>
        <w:rPr>
          <w:rFonts w:ascii="Times New Roman" w:hAnsi="Times New Roman" w:cs="Times New Roman"/>
          <w:sz w:val="24"/>
          <w:szCs w:val="24"/>
        </w:rPr>
        <w:t xml:space="preserve"> and their relativeness to </w:t>
      </w:r>
      <w:r w:rsidRPr="007D11C9">
        <w:rPr>
          <w:rFonts w:ascii="Times New Roman" w:hAnsi="Times New Roman" w:cs="Times New Roman"/>
          <w:i/>
          <w:sz w:val="24"/>
          <w:szCs w:val="24"/>
        </w:rPr>
        <w:t>Proverbios</w:t>
      </w:r>
      <w:r>
        <w:rPr>
          <w:rFonts w:ascii="Times New Roman" w:hAnsi="Times New Roman" w:cs="Times New Roman"/>
          <w:sz w:val="24"/>
          <w:szCs w:val="24"/>
        </w:rPr>
        <w:t xml:space="preserve"> certaintly help </w:t>
      </w:r>
      <w:r w:rsidR="00740F3A">
        <w:rPr>
          <w:rFonts w:ascii="Times New Roman" w:hAnsi="Times New Roman" w:cs="Times New Roman"/>
          <w:sz w:val="24"/>
          <w:szCs w:val="24"/>
        </w:rPr>
        <w:t>address</w:t>
      </w:r>
      <w:r>
        <w:rPr>
          <w:rFonts w:ascii="Times New Roman" w:hAnsi="Times New Roman" w:cs="Times New Roman"/>
          <w:sz w:val="24"/>
          <w:szCs w:val="24"/>
        </w:rPr>
        <w:t xml:space="preserve"> why Aguilera’s contemporaries might have preferred the term </w:t>
      </w:r>
      <w:r w:rsidRPr="008A79B7">
        <w:rPr>
          <w:rFonts w:ascii="Times New Roman" w:hAnsi="Times New Roman" w:cs="Times New Roman"/>
          <w:i/>
          <w:sz w:val="24"/>
          <w:szCs w:val="24"/>
        </w:rPr>
        <w:t>novela</w:t>
      </w:r>
      <w:r>
        <w:rPr>
          <w:rFonts w:ascii="Times New Roman" w:hAnsi="Times New Roman" w:cs="Times New Roman"/>
          <w:i/>
          <w:sz w:val="24"/>
          <w:szCs w:val="24"/>
        </w:rPr>
        <w:t xml:space="preserve"> </w:t>
      </w:r>
      <w:r>
        <w:rPr>
          <w:rFonts w:ascii="Times New Roman" w:hAnsi="Times New Roman" w:cs="Times New Roman"/>
          <w:sz w:val="24"/>
          <w:szCs w:val="24"/>
        </w:rPr>
        <w:t>(</w:t>
      </w:r>
      <w:r w:rsidRPr="007D11C9">
        <w:rPr>
          <w:rFonts w:ascii="Times New Roman" w:hAnsi="Times New Roman" w:cs="Times New Roman"/>
          <w:i/>
          <w:sz w:val="24"/>
          <w:szCs w:val="24"/>
        </w:rPr>
        <w:t>pequeña novela</w:t>
      </w:r>
      <w:r>
        <w:rPr>
          <w:rFonts w:ascii="Times New Roman" w:hAnsi="Times New Roman" w:cs="Times New Roman"/>
          <w:sz w:val="24"/>
          <w:szCs w:val="24"/>
        </w:rPr>
        <w:t xml:space="preserve">, </w:t>
      </w:r>
      <w:r w:rsidRPr="007D11C9">
        <w:rPr>
          <w:rFonts w:ascii="Times New Roman" w:hAnsi="Times New Roman" w:cs="Times New Roman"/>
          <w:i/>
          <w:sz w:val="24"/>
          <w:szCs w:val="24"/>
        </w:rPr>
        <w:t>novelita</w:t>
      </w:r>
      <w:r>
        <w:rPr>
          <w:rFonts w:ascii="Times New Roman" w:hAnsi="Times New Roman" w:cs="Times New Roman"/>
          <w:sz w:val="24"/>
          <w:szCs w:val="24"/>
        </w:rPr>
        <w:t xml:space="preserve">, </w:t>
      </w:r>
      <w:r w:rsidRPr="007D11C9">
        <w:rPr>
          <w:rFonts w:ascii="Times New Roman" w:hAnsi="Times New Roman" w:cs="Times New Roman"/>
          <w:i/>
          <w:sz w:val="24"/>
          <w:szCs w:val="24"/>
        </w:rPr>
        <w:t>novela</w:t>
      </w:r>
      <w:r>
        <w:rPr>
          <w:rFonts w:ascii="Times New Roman" w:hAnsi="Times New Roman" w:cs="Times New Roman"/>
          <w:sz w:val="24"/>
          <w:szCs w:val="24"/>
        </w:rPr>
        <w:t xml:space="preserve">) when referring to </w:t>
      </w:r>
      <w:r w:rsidRPr="00951F7C">
        <w:rPr>
          <w:rFonts w:ascii="Times New Roman" w:hAnsi="Times New Roman" w:cs="Times New Roman"/>
          <w:i/>
          <w:sz w:val="24"/>
          <w:szCs w:val="24"/>
        </w:rPr>
        <w:t>Proverbios</w:t>
      </w:r>
      <w:r>
        <w:rPr>
          <w:rFonts w:ascii="Times New Roman" w:hAnsi="Times New Roman" w:cs="Times New Roman"/>
          <w:sz w:val="24"/>
          <w:szCs w:val="24"/>
        </w:rPr>
        <w:t xml:space="preserve"> to present-day preferences of </w:t>
      </w:r>
      <w:r>
        <w:rPr>
          <w:rFonts w:ascii="Times New Roman" w:hAnsi="Times New Roman" w:cs="Times New Roman"/>
          <w:i/>
          <w:sz w:val="24"/>
          <w:szCs w:val="24"/>
        </w:rPr>
        <w:t xml:space="preserve">artículo de costumbres </w:t>
      </w:r>
      <w:r>
        <w:rPr>
          <w:rFonts w:ascii="Times New Roman" w:hAnsi="Times New Roman" w:cs="Times New Roman"/>
          <w:sz w:val="24"/>
          <w:szCs w:val="24"/>
        </w:rPr>
        <w:t xml:space="preserve">and </w:t>
      </w:r>
      <w:r w:rsidRPr="007D11C9">
        <w:rPr>
          <w:rFonts w:ascii="Times New Roman" w:hAnsi="Times New Roman" w:cs="Times New Roman"/>
          <w:i/>
          <w:sz w:val="24"/>
          <w:szCs w:val="24"/>
        </w:rPr>
        <w:t>cuento</w:t>
      </w:r>
      <w:r>
        <w:rPr>
          <w:rFonts w:ascii="Times New Roman" w:hAnsi="Times New Roman" w:cs="Times New Roman"/>
          <w:sz w:val="24"/>
          <w:szCs w:val="24"/>
        </w:rPr>
        <w:t>. We know that many authors like Antonio Trueba</w:t>
      </w:r>
      <w:r w:rsidR="00033071">
        <w:rPr>
          <w:rFonts w:ascii="Times New Roman" w:hAnsi="Times New Roman" w:cs="Times New Roman"/>
          <w:sz w:val="24"/>
          <w:szCs w:val="24"/>
        </w:rPr>
        <w:fldChar w:fldCharType="begin"/>
      </w:r>
      <w:r w:rsidR="00033071">
        <w:instrText xml:space="preserve"> XE "</w:instrText>
      </w:r>
      <w:r w:rsidR="00033071" w:rsidRPr="00F06FEB">
        <w:rPr>
          <w:rFonts w:ascii="Times New Roman" w:hAnsi="Times New Roman" w:cs="Times New Roman"/>
          <w:sz w:val="24"/>
          <w:szCs w:val="24"/>
          <w:lang w:val="es-ES_tradnl"/>
        </w:rPr>
        <w:instrText>Trueba</w:instrText>
      </w:r>
      <w:r w:rsidR="00033071">
        <w:rPr>
          <w:rFonts w:ascii="Times New Roman" w:hAnsi="Times New Roman" w:cs="Times New Roman"/>
          <w:sz w:val="24"/>
          <w:szCs w:val="24"/>
          <w:lang w:val="es-ES_tradnl"/>
        </w:rPr>
        <w:instrText>, Antonio</w:instrText>
      </w:r>
      <w:r w:rsidR="00033071">
        <w:instrText xml:space="preserve">" \b </w:instrText>
      </w:r>
      <w:r w:rsidR="00033071">
        <w:rPr>
          <w:rFonts w:ascii="Times New Roman" w:hAnsi="Times New Roman" w:cs="Times New Roman"/>
          <w:sz w:val="24"/>
          <w:szCs w:val="24"/>
        </w:rPr>
        <w:fldChar w:fldCharType="end"/>
      </w:r>
      <w:r>
        <w:rPr>
          <w:rFonts w:ascii="Times New Roman" w:hAnsi="Times New Roman" w:cs="Times New Roman"/>
          <w:sz w:val="24"/>
          <w:szCs w:val="24"/>
        </w:rPr>
        <w:t xml:space="preserve"> and Fernán Caballero used </w:t>
      </w:r>
      <w:r>
        <w:rPr>
          <w:rFonts w:ascii="Times New Roman" w:hAnsi="Times New Roman" w:cs="Times New Roman"/>
          <w:i/>
          <w:sz w:val="24"/>
          <w:szCs w:val="24"/>
        </w:rPr>
        <w:t xml:space="preserve">cuento </w:t>
      </w:r>
      <w:r>
        <w:rPr>
          <w:rFonts w:ascii="Times New Roman" w:hAnsi="Times New Roman" w:cs="Times New Roman"/>
          <w:sz w:val="24"/>
          <w:szCs w:val="24"/>
        </w:rPr>
        <w:t xml:space="preserve">for folkloric and traditional narrations, and while Aguilera’s underpinning of tradition lies in his use of sayings and locutions, the </w:t>
      </w:r>
      <w:r w:rsidRPr="001F3B03">
        <w:rPr>
          <w:rFonts w:ascii="Times New Roman" w:hAnsi="Times New Roman" w:cs="Times New Roman"/>
          <w:i/>
          <w:sz w:val="24"/>
          <w:szCs w:val="24"/>
        </w:rPr>
        <w:t>novelty</w:t>
      </w:r>
      <w:r>
        <w:rPr>
          <w:rFonts w:ascii="Times New Roman" w:hAnsi="Times New Roman" w:cs="Times New Roman"/>
          <w:sz w:val="24"/>
          <w:szCs w:val="24"/>
        </w:rPr>
        <w:t xml:space="preserve"> rests in the manner in which he presents middle-class values and c</w:t>
      </w:r>
      <w:r w:rsidR="004555DF">
        <w:rPr>
          <w:rFonts w:ascii="Times New Roman" w:hAnsi="Times New Roman" w:cs="Times New Roman"/>
          <w:sz w:val="24"/>
          <w:szCs w:val="24"/>
        </w:rPr>
        <w:t>oncerns which were</w:t>
      </w:r>
      <w:r>
        <w:rPr>
          <w:rFonts w:ascii="Times New Roman" w:hAnsi="Times New Roman" w:cs="Times New Roman"/>
          <w:sz w:val="24"/>
          <w:szCs w:val="24"/>
        </w:rPr>
        <w:t xml:space="preserve"> not entirely in tune with those short stories that centered chiefly on customs and folklore. This is the innovation that the notorious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Pr>
          <w:rFonts w:ascii="Times New Roman" w:hAnsi="Times New Roman" w:cs="Times New Roman"/>
          <w:sz w:val="24"/>
          <w:szCs w:val="24"/>
        </w:rPr>
        <w:t xml:space="preserve"> hoped for when he favorably reviewed Aguilera’s collection. </w:t>
      </w:r>
    </w:p>
    <w:p w14:paraId="262F5672" w14:textId="1BC692B3" w:rsidR="00CE27D0" w:rsidRDefault="00A30083" w:rsidP="00CE2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terms of brevity, context</w:t>
      </w:r>
      <w:r w:rsidR="00605D3C">
        <w:rPr>
          <w:rFonts w:ascii="Times New Roman" w:hAnsi="Times New Roman" w:cs="Times New Roman"/>
          <w:sz w:val="24"/>
          <w:szCs w:val="24"/>
        </w:rPr>
        <w:t xml:space="preserve"> </w:t>
      </w:r>
      <w:r w:rsidR="0096444F">
        <w:rPr>
          <w:rFonts w:ascii="Times New Roman" w:hAnsi="Times New Roman" w:cs="Times New Roman"/>
          <w:sz w:val="24"/>
          <w:szCs w:val="24"/>
        </w:rPr>
        <w:t xml:space="preserve">and </w:t>
      </w:r>
      <w:r w:rsidR="00605D3C">
        <w:rPr>
          <w:rFonts w:ascii="Times New Roman" w:hAnsi="Times New Roman" w:cs="Times New Roman"/>
          <w:sz w:val="24"/>
          <w:szCs w:val="24"/>
        </w:rPr>
        <w:t xml:space="preserve">length, major determinants of the </w:t>
      </w:r>
      <w:r w:rsidR="00605D3C">
        <w:rPr>
          <w:rFonts w:ascii="Times New Roman" w:hAnsi="Times New Roman" w:cs="Times New Roman"/>
          <w:i/>
          <w:sz w:val="24"/>
          <w:szCs w:val="24"/>
        </w:rPr>
        <w:t xml:space="preserve">cuento </w:t>
      </w:r>
      <w:r w:rsidR="00605D3C">
        <w:rPr>
          <w:rFonts w:ascii="Times New Roman" w:hAnsi="Times New Roman" w:cs="Times New Roman"/>
          <w:sz w:val="24"/>
          <w:szCs w:val="24"/>
        </w:rPr>
        <w:t xml:space="preserve">and </w:t>
      </w:r>
      <w:r w:rsidR="00605D3C" w:rsidRPr="00D81030">
        <w:rPr>
          <w:rFonts w:ascii="Times New Roman" w:hAnsi="Times New Roman" w:cs="Times New Roman"/>
          <w:i/>
          <w:sz w:val="24"/>
          <w:szCs w:val="24"/>
        </w:rPr>
        <w:t>novela corta</w:t>
      </w:r>
      <w:r w:rsidR="00605D3C">
        <w:rPr>
          <w:rFonts w:ascii="Times New Roman" w:hAnsi="Times New Roman" w:cs="Times New Roman"/>
          <w:sz w:val="24"/>
          <w:szCs w:val="24"/>
        </w:rPr>
        <w:t>, not all fourteen stories that make up</w:t>
      </w:r>
      <w:r w:rsidR="004555DF">
        <w:rPr>
          <w:rFonts w:ascii="Times New Roman" w:hAnsi="Times New Roman" w:cs="Times New Roman"/>
          <w:sz w:val="24"/>
          <w:szCs w:val="24"/>
        </w:rPr>
        <w:t xml:space="preserve"> the two </w:t>
      </w:r>
      <w:r>
        <w:rPr>
          <w:rFonts w:ascii="Times New Roman" w:hAnsi="Times New Roman" w:cs="Times New Roman"/>
          <w:sz w:val="24"/>
          <w:szCs w:val="24"/>
        </w:rPr>
        <w:t xml:space="preserve">volumes of </w:t>
      </w:r>
      <w:r w:rsidR="00605D3C">
        <w:rPr>
          <w:rFonts w:ascii="Times New Roman" w:hAnsi="Times New Roman" w:cs="Times New Roman"/>
          <w:i/>
          <w:sz w:val="24"/>
          <w:szCs w:val="24"/>
        </w:rPr>
        <w:t xml:space="preserve">Proverbios </w:t>
      </w:r>
      <w:r w:rsidR="00605D3C">
        <w:rPr>
          <w:rFonts w:ascii="Times New Roman" w:hAnsi="Times New Roman" w:cs="Times New Roman"/>
          <w:sz w:val="24"/>
          <w:szCs w:val="24"/>
        </w:rPr>
        <w:t>effortlessly</w:t>
      </w:r>
      <w:r w:rsidR="00605D3C">
        <w:rPr>
          <w:rFonts w:ascii="Times New Roman" w:hAnsi="Times New Roman" w:cs="Times New Roman"/>
          <w:i/>
          <w:sz w:val="24"/>
          <w:szCs w:val="24"/>
        </w:rPr>
        <w:t xml:space="preserve"> </w:t>
      </w:r>
      <w:r w:rsidR="00605D3C">
        <w:rPr>
          <w:rFonts w:ascii="Times New Roman" w:hAnsi="Times New Roman" w:cs="Times New Roman"/>
          <w:sz w:val="24"/>
          <w:szCs w:val="24"/>
        </w:rPr>
        <w:t xml:space="preserve">adhere to one genre or another. </w:t>
      </w:r>
      <w:r>
        <w:rPr>
          <w:rFonts w:ascii="Times New Roman" w:hAnsi="Times New Roman" w:cs="Times New Roman"/>
          <w:sz w:val="24"/>
          <w:szCs w:val="24"/>
        </w:rPr>
        <w:t>T</w:t>
      </w:r>
      <w:r w:rsidR="001A00A4">
        <w:rPr>
          <w:rFonts w:ascii="Times New Roman" w:hAnsi="Times New Roman" w:cs="Times New Roman"/>
          <w:sz w:val="24"/>
          <w:szCs w:val="24"/>
        </w:rPr>
        <w:t>hree of the narrat</w:t>
      </w:r>
      <w:r>
        <w:rPr>
          <w:rFonts w:ascii="Times New Roman" w:hAnsi="Times New Roman" w:cs="Times New Roman"/>
          <w:sz w:val="24"/>
          <w:szCs w:val="24"/>
        </w:rPr>
        <w:t>ives can be considered</w:t>
      </w:r>
      <w:r w:rsidR="00605D3C">
        <w:rPr>
          <w:rFonts w:ascii="Times New Roman" w:hAnsi="Times New Roman" w:cs="Times New Roman"/>
          <w:sz w:val="24"/>
          <w:szCs w:val="24"/>
        </w:rPr>
        <w:t xml:space="preserve"> </w:t>
      </w:r>
      <w:r w:rsidR="00605D3C" w:rsidRPr="00723A02">
        <w:rPr>
          <w:rFonts w:ascii="Times New Roman" w:hAnsi="Times New Roman" w:cs="Times New Roman"/>
          <w:i/>
          <w:sz w:val="24"/>
          <w:szCs w:val="24"/>
        </w:rPr>
        <w:t>novelas cortas</w:t>
      </w:r>
      <w:r w:rsidR="00605D3C">
        <w:rPr>
          <w:rFonts w:ascii="Times New Roman" w:hAnsi="Times New Roman" w:cs="Times New Roman"/>
          <w:i/>
          <w:sz w:val="24"/>
          <w:szCs w:val="24"/>
        </w:rPr>
        <w:t xml:space="preserve"> </w:t>
      </w:r>
      <w:r w:rsidR="00605D3C">
        <w:rPr>
          <w:rFonts w:ascii="Times New Roman" w:hAnsi="Times New Roman" w:cs="Times New Roman"/>
          <w:sz w:val="24"/>
          <w:szCs w:val="24"/>
        </w:rPr>
        <w:t>consistent with the term used by both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605D3C">
        <w:rPr>
          <w:rFonts w:ascii="Times New Roman" w:hAnsi="Times New Roman" w:cs="Times New Roman"/>
          <w:sz w:val="24"/>
          <w:szCs w:val="24"/>
        </w:rPr>
        <w:t xml:space="preserve"> and his contemporaries, in part because of their length in </w:t>
      </w:r>
      <w:r w:rsidR="00605D3C">
        <w:rPr>
          <w:rFonts w:ascii="Times New Roman" w:hAnsi="Times New Roman" w:cs="Times New Roman"/>
          <w:sz w:val="24"/>
          <w:szCs w:val="24"/>
        </w:rPr>
        <w:lastRenderedPageBreak/>
        <w:t>comparison with other s</w:t>
      </w:r>
      <w:r w:rsidR="002F7C20">
        <w:rPr>
          <w:rFonts w:ascii="Times New Roman" w:hAnsi="Times New Roman" w:cs="Times New Roman"/>
          <w:sz w:val="24"/>
          <w:szCs w:val="24"/>
        </w:rPr>
        <w:t>hort stories in the collection as well as for</w:t>
      </w:r>
      <w:r w:rsidR="00605D3C">
        <w:rPr>
          <w:rFonts w:ascii="Times New Roman" w:hAnsi="Times New Roman" w:cs="Times New Roman"/>
          <w:sz w:val="24"/>
          <w:szCs w:val="24"/>
        </w:rPr>
        <w:t xml:space="preserve"> the nature and detail of the themes that constitute them.</w:t>
      </w:r>
      <w:r>
        <w:rPr>
          <w:rFonts w:ascii="Times New Roman" w:hAnsi="Times New Roman" w:cs="Times New Roman"/>
          <w:sz w:val="24"/>
          <w:szCs w:val="24"/>
        </w:rPr>
        <w:t xml:space="preserve"> These are “Al freír será el reír”, “Al que esculpe al cielo, en la cara le cae”</w:t>
      </w:r>
      <w:r w:rsidR="009524AC">
        <w:rPr>
          <w:rFonts w:ascii="Times New Roman" w:hAnsi="Times New Roman" w:cs="Times New Roman"/>
          <w:sz w:val="24"/>
          <w:szCs w:val="24"/>
        </w:rPr>
        <w:t xml:space="preserve"> and “El beso de Judas”, </w:t>
      </w:r>
      <w:r w:rsidR="00D06EB1">
        <w:rPr>
          <w:rFonts w:ascii="Times New Roman" w:hAnsi="Times New Roman" w:cs="Times New Roman"/>
          <w:sz w:val="24"/>
          <w:szCs w:val="24"/>
        </w:rPr>
        <w:t>containing all of these</w:t>
      </w:r>
      <w:r w:rsidR="009524AC">
        <w:rPr>
          <w:rFonts w:ascii="Times New Roman" w:hAnsi="Times New Roman" w:cs="Times New Roman"/>
          <w:sz w:val="24"/>
          <w:szCs w:val="24"/>
        </w:rPr>
        <w:t xml:space="preserve"> more </w:t>
      </w:r>
      <w:r w:rsidR="001A00A4">
        <w:rPr>
          <w:rFonts w:ascii="Times New Roman" w:hAnsi="Times New Roman" w:cs="Times New Roman"/>
          <w:sz w:val="24"/>
          <w:szCs w:val="24"/>
        </w:rPr>
        <w:t xml:space="preserve">dynamically </w:t>
      </w:r>
      <w:r w:rsidR="009524AC">
        <w:rPr>
          <w:rFonts w:ascii="Times New Roman" w:hAnsi="Times New Roman" w:cs="Times New Roman"/>
          <w:sz w:val="24"/>
          <w:szCs w:val="24"/>
        </w:rPr>
        <w:t>complex</w:t>
      </w:r>
      <w:r w:rsidR="005C7069">
        <w:rPr>
          <w:rFonts w:ascii="Times New Roman" w:hAnsi="Times New Roman" w:cs="Times New Roman"/>
          <w:sz w:val="24"/>
          <w:szCs w:val="24"/>
        </w:rPr>
        <w:t xml:space="preserve"> </w:t>
      </w:r>
      <w:r w:rsidR="00D06EB1">
        <w:rPr>
          <w:rFonts w:ascii="Times New Roman" w:hAnsi="Times New Roman" w:cs="Times New Roman"/>
          <w:sz w:val="24"/>
          <w:szCs w:val="24"/>
        </w:rPr>
        <w:t>plots and themes along with</w:t>
      </w:r>
      <w:r w:rsidR="005C7069">
        <w:rPr>
          <w:rFonts w:ascii="Times New Roman" w:hAnsi="Times New Roman" w:cs="Times New Roman"/>
          <w:sz w:val="24"/>
          <w:szCs w:val="24"/>
        </w:rPr>
        <w:t xml:space="preserve"> a </w:t>
      </w:r>
      <w:r w:rsidR="00D06EB1">
        <w:rPr>
          <w:rFonts w:ascii="Times New Roman" w:hAnsi="Times New Roman" w:cs="Times New Roman"/>
          <w:sz w:val="24"/>
          <w:szCs w:val="24"/>
        </w:rPr>
        <w:t>moderate pulse regarding execution of events</w:t>
      </w:r>
      <w:r w:rsidR="00605D3C">
        <w:rPr>
          <w:rFonts w:ascii="Times New Roman" w:hAnsi="Times New Roman" w:cs="Times New Roman"/>
          <w:sz w:val="24"/>
          <w:szCs w:val="24"/>
        </w:rPr>
        <w:t>, whereas, the remaining short stories all deal with simple and unitary plots with little action and</w:t>
      </w:r>
      <w:r w:rsidR="00D06EB1">
        <w:rPr>
          <w:rFonts w:ascii="Times New Roman" w:hAnsi="Times New Roman" w:cs="Times New Roman"/>
          <w:sz w:val="24"/>
          <w:szCs w:val="24"/>
        </w:rPr>
        <w:t xml:space="preserve"> little to no</w:t>
      </w:r>
      <w:r w:rsidR="00605D3C">
        <w:rPr>
          <w:rFonts w:ascii="Times New Roman" w:hAnsi="Times New Roman" w:cs="Times New Roman"/>
          <w:sz w:val="24"/>
          <w:szCs w:val="24"/>
        </w:rPr>
        <w:t xml:space="preserve"> character development.</w:t>
      </w:r>
      <w:r w:rsidR="002F7C20">
        <w:rPr>
          <w:rFonts w:ascii="Times New Roman" w:hAnsi="Times New Roman" w:cs="Times New Roman"/>
          <w:sz w:val="24"/>
          <w:szCs w:val="24"/>
        </w:rPr>
        <w:t xml:space="preserve"> </w:t>
      </w:r>
      <w:r w:rsidR="00CE27D0">
        <w:rPr>
          <w:rFonts w:ascii="Times New Roman" w:hAnsi="Times New Roman" w:cs="Times New Roman"/>
          <w:sz w:val="24"/>
          <w:szCs w:val="24"/>
        </w:rPr>
        <w:t xml:space="preserve">They do not share the deliberate execution of plot and character development as the </w:t>
      </w:r>
      <w:r w:rsidR="00CE27D0" w:rsidRPr="00DA4769">
        <w:rPr>
          <w:rFonts w:ascii="Times New Roman" w:hAnsi="Times New Roman" w:cs="Times New Roman"/>
          <w:i/>
          <w:sz w:val="24"/>
          <w:szCs w:val="24"/>
        </w:rPr>
        <w:t>novelas cortas</w:t>
      </w:r>
      <w:r w:rsidR="00CE27D0">
        <w:rPr>
          <w:rFonts w:ascii="Times New Roman" w:hAnsi="Times New Roman" w:cs="Times New Roman"/>
          <w:sz w:val="24"/>
          <w:szCs w:val="24"/>
        </w:rPr>
        <w:t xml:space="preserve"> above. For example, principal characters in the </w:t>
      </w:r>
      <w:r w:rsidR="00CE27D0" w:rsidRPr="00DA4769">
        <w:rPr>
          <w:rFonts w:ascii="Times New Roman" w:hAnsi="Times New Roman" w:cs="Times New Roman"/>
          <w:i/>
          <w:sz w:val="24"/>
          <w:szCs w:val="24"/>
        </w:rPr>
        <w:t>novelas cortas</w:t>
      </w:r>
      <w:r w:rsidR="00CE27D0">
        <w:rPr>
          <w:rFonts w:ascii="Times New Roman" w:hAnsi="Times New Roman" w:cs="Times New Roman"/>
          <w:i/>
          <w:sz w:val="24"/>
          <w:szCs w:val="24"/>
        </w:rPr>
        <w:t xml:space="preserve"> </w:t>
      </w:r>
      <w:r w:rsidR="00CE27D0">
        <w:rPr>
          <w:rFonts w:ascii="Times New Roman" w:hAnsi="Times New Roman" w:cs="Times New Roman"/>
          <w:sz w:val="24"/>
          <w:szCs w:val="24"/>
        </w:rPr>
        <w:t xml:space="preserve">undergo a process of development in which we see their change, growth, inner thoughts at a more complex level than is seen in the </w:t>
      </w:r>
      <w:r w:rsidR="00CE27D0" w:rsidRPr="00DA4769">
        <w:rPr>
          <w:rFonts w:ascii="Times New Roman" w:hAnsi="Times New Roman" w:cs="Times New Roman"/>
          <w:i/>
          <w:sz w:val="24"/>
          <w:szCs w:val="24"/>
        </w:rPr>
        <w:t>cuento</w:t>
      </w:r>
      <w:r w:rsidR="00CE27D0">
        <w:rPr>
          <w:rFonts w:ascii="Times New Roman" w:hAnsi="Times New Roman" w:cs="Times New Roman"/>
          <w:sz w:val="24"/>
          <w:szCs w:val="24"/>
        </w:rPr>
        <w:t xml:space="preserve">. As an example, let us consider </w:t>
      </w:r>
      <w:r w:rsidR="00CE27D0">
        <w:rPr>
          <w:rFonts w:ascii="Times New Roman" w:hAnsi="Times New Roman" w:cs="Times New Roman"/>
          <w:i/>
          <w:sz w:val="24"/>
          <w:szCs w:val="24"/>
        </w:rPr>
        <w:t>El b</w:t>
      </w:r>
      <w:r w:rsidR="00CE27D0" w:rsidRPr="00516155">
        <w:rPr>
          <w:rFonts w:ascii="Times New Roman" w:hAnsi="Times New Roman" w:cs="Times New Roman"/>
          <w:i/>
          <w:sz w:val="24"/>
          <w:szCs w:val="24"/>
        </w:rPr>
        <w:t>eso de Judas</w:t>
      </w:r>
      <w:r w:rsidR="00CE27D0">
        <w:rPr>
          <w:rFonts w:ascii="Times New Roman" w:hAnsi="Times New Roman" w:cs="Times New Roman"/>
          <w:sz w:val="24"/>
          <w:szCs w:val="24"/>
        </w:rPr>
        <w:t>. We recall the scene following Manuel Flores union with Aurora where the narrator progressively moves inwardly toward the emotional profoundness of Manuel’s state:</w:t>
      </w:r>
    </w:p>
    <w:p w14:paraId="01142324" w14:textId="77777777" w:rsidR="00CE27D0" w:rsidRDefault="00CE27D0" w:rsidP="00CE27D0">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Come closer, and you shall see him on a stone bench, at the entrance of Casa-Azul, beneath a green trained vine, that can hardly sustain the transparent racemes that hang from its vine shoots. He lifts his eyes toward the sky in a pensive attitude, as if he wanted to penetrate the mysteries that the magnificent veil of stars hide, and he gives an ear, as if the solemn silence of the night had for him words unknown to others […]. But upon vibrating unexpectedly in the interior of the Casa-Azul the chords of a splendid piano, […] Flores’ eyes filled with tears, because in that same moment he saw the entire drama of his life pass in front of them, in a phantasmagorical representation: the games of infancy; the caresses of his saintly mother; the old priest, conversing with the poor and with the children, and teaching them; his dying father, kissing the crucifix; the agony of </w:t>
      </w:r>
      <w:r>
        <w:rPr>
          <w:rFonts w:ascii="Times New Roman" w:hAnsi="Times New Roman" w:cs="Times New Roman"/>
          <w:sz w:val="24"/>
          <w:szCs w:val="24"/>
        </w:rPr>
        <w:lastRenderedPageBreak/>
        <w:t>his past existence in Madrid; his friend Román, giving him the kiss of Judas, and later abandoning and selling him; […]. (199-200)</w:t>
      </w:r>
      <w:r>
        <w:rPr>
          <w:rStyle w:val="FootnoteReference"/>
          <w:rFonts w:ascii="Times New Roman" w:hAnsi="Times New Roman" w:cs="Times New Roman"/>
          <w:sz w:val="24"/>
          <w:szCs w:val="24"/>
        </w:rPr>
        <w:footnoteReference w:id="192"/>
      </w:r>
    </w:p>
    <w:p w14:paraId="208B9712" w14:textId="67972CF3" w:rsidR="00CE27D0" w:rsidRPr="002F7C20" w:rsidRDefault="00CE27D0" w:rsidP="00E16E0F">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of these silhouettes form part of Manuel Flores’ development and realization as a character. It is an example of what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Pr>
          <w:rFonts w:ascii="Times New Roman" w:hAnsi="Times New Roman" w:cs="Times New Roman"/>
          <w:sz w:val="24"/>
          <w:szCs w:val="24"/>
        </w:rPr>
        <w:t xml:space="preserve"> Goyanes calls “the combination of musical notes” that makes this selection a short novel. In this one description, we see the coming together of those notes in one ensemble, a case not to be expected in the </w:t>
      </w:r>
      <w:r w:rsidRPr="00481E1A">
        <w:rPr>
          <w:rFonts w:ascii="Times New Roman" w:hAnsi="Times New Roman" w:cs="Times New Roman"/>
          <w:i/>
          <w:sz w:val="24"/>
          <w:szCs w:val="24"/>
        </w:rPr>
        <w:t xml:space="preserve">cuentos </w:t>
      </w:r>
      <w:r>
        <w:rPr>
          <w:rFonts w:ascii="Times New Roman" w:hAnsi="Times New Roman" w:cs="Times New Roman"/>
          <w:sz w:val="24"/>
          <w:szCs w:val="24"/>
        </w:rPr>
        <w:t xml:space="preserve">due to their unitary nature. </w:t>
      </w:r>
    </w:p>
    <w:p w14:paraId="755B0BEC" w14:textId="37C6F7D1" w:rsidR="00CE27D0" w:rsidRPr="00DB6395" w:rsidRDefault="003A5141" w:rsidP="00DB6395">
      <w:pPr>
        <w:pStyle w:val="Heading3"/>
        <w:spacing w:line="480" w:lineRule="auto"/>
        <w:rPr>
          <w:rFonts w:ascii="Times New Roman" w:hAnsi="Times New Roman" w:cs="Times New Roman"/>
          <w:color w:val="000000" w:themeColor="text1"/>
        </w:rPr>
      </w:pPr>
      <w:bookmarkStart w:id="32" w:name="_Toc475653564"/>
      <w:r w:rsidRPr="00DB6395">
        <w:rPr>
          <w:rFonts w:ascii="Times New Roman" w:hAnsi="Times New Roman" w:cs="Times New Roman"/>
          <w:color w:val="000000" w:themeColor="text1"/>
        </w:rPr>
        <w:t xml:space="preserve">4.3.2 </w:t>
      </w:r>
      <w:r w:rsidR="008121F2" w:rsidRPr="00DB6395">
        <w:rPr>
          <w:rFonts w:ascii="Times New Roman" w:hAnsi="Times New Roman" w:cs="Times New Roman"/>
          <w:color w:val="000000" w:themeColor="text1"/>
        </w:rPr>
        <w:t xml:space="preserve">Defining </w:t>
      </w:r>
      <w:r w:rsidR="008121F2" w:rsidRPr="00DB6395">
        <w:rPr>
          <w:rFonts w:ascii="Times New Roman" w:hAnsi="Times New Roman" w:cs="Times New Roman"/>
          <w:i/>
          <w:color w:val="000000" w:themeColor="text1"/>
        </w:rPr>
        <w:t>Costumbrismo</w:t>
      </w:r>
      <w:bookmarkEnd w:id="32"/>
    </w:p>
    <w:p w14:paraId="25512E67" w14:textId="07E53560" w:rsidR="00C85235" w:rsidRPr="001F29E0" w:rsidRDefault="00231085" w:rsidP="00DB6395">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D06EB1">
        <w:rPr>
          <w:rFonts w:ascii="Times New Roman" w:hAnsi="Times New Roman" w:cs="Times New Roman"/>
          <w:sz w:val="24"/>
          <w:szCs w:val="24"/>
        </w:rPr>
        <w:t>e recall that critics like 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D06EB1">
        <w:rPr>
          <w:rFonts w:ascii="Times New Roman" w:hAnsi="Times New Roman" w:cs="Times New Roman"/>
          <w:sz w:val="24"/>
          <w:szCs w:val="24"/>
        </w:rPr>
        <w:t xml:space="preserve"> Goyanes and </w:t>
      </w:r>
      <w:r>
        <w:rPr>
          <w:rFonts w:ascii="Times New Roman" w:hAnsi="Times New Roman" w:cs="Times New Roman"/>
          <w:sz w:val="24"/>
          <w:szCs w:val="24"/>
        </w:rPr>
        <w:t>Gutiérrez Díaz-Bernardo alluded not only to</w:t>
      </w:r>
      <w:r w:rsidRPr="00231085">
        <w:rPr>
          <w:rFonts w:ascii="Times New Roman" w:hAnsi="Times New Roman" w:cs="Times New Roman"/>
          <w:i/>
          <w:sz w:val="24"/>
          <w:szCs w:val="24"/>
        </w:rPr>
        <w:t xml:space="preserve"> Proverbios</w:t>
      </w:r>
      <w:r>
        <w:rPr>
          <w:rFonts w:ascii="Times New Roman" w:hAnsi="Times New Roman" w:cs="Times New Roman"/>
          <w:sz w:val="24"/>
          <w:szCs w:val="24"/>
        </w:rPr>
        <w:t xml:space="preserve"> as a collection of short stories (of which three I have reclassified as </w:t>
      </w:r>
      <w:r w:rsidRPr="00231085">
        <w:rPr>
          <w:rFonts w:ascii="Times New Roman" w:hAnsi="Times New Roman" w:cs="Times New Roman"/>
          <w:i/>
          <w:sz w:val="24"/>
          <w:szCs w:val="24"/>
        </w:rPr>
        <w:t>novelas cortas</w:t>
      </w:r>
      <w:r>
        <w:rPr>
          <w:rFonts w:ascii="Times New Roman" w:hAnsi="Times New Roman" w:cs="Times New Roman"/>
          <w:sz w:val="24"/>
          <w:szCs w:val="24"/>
        </w:rPr>
        <w:t xml:space="preserve">) but also to its connection with </w:t>
      </w:r>
      <w:r>
        <w:rPr>
          <w:rFonts w:ascii="Times New Roman" w:hAnsi="Times New Roman" w:cs="Times New Roman"/>
          <w:i/>
          <w:sz w:val="24"/>
          <w:szCs w:val="24"/>
        </w:rPr>
        <w:t>c</w:t>
      </w:r>
      <w:r w:rsidR="00D71365" w:rsidRPr="00386073">
        <w:rPr>
          <w:rFonts w:ascii="Times New Roman" w:hAnsi="Times New Roman" w:cs="Times New Roman"/>
          <w:i/>
          <w:sz w:val="24"/>
          <w:szCs w:val="24"/>
        </w:rPr>
        <w:t>ostumbrismo</w:t>
      </w:r>
      <w:r>
        <w:rPr>
          <w:rFonts w:ascii="Times New Roman" w:hAnsi="Times New Roman" w:cs="Times New Roman"/>
          <w:sz w:val="24"/>
          <w:szCs w:val="24"/>
        </w:rPr>
        <w:t xml:space="preserve">, particularly the </w:t>
      </w:r>
      <w:r>
        <w:rPr>
          <w:rFonts w:ascii="Times New Roman" w:hAnsi="Times New Roman" w:cs="Times New Roman"/>
          <w:i/>
          <w:sz w:val="24"/>
          <w:szCs w:val="24"/>
        </w:rPr>
        <w:t>articulo de costumbres</w:t>
      </w:r>
      <w:r>
        <w:rPr>
          <w:rFonts w:ascii="Times New Roman" w:hAnsi="Times New Roman" w:cs="Times New Roman"/>
          <w:sz w:val="24"/>
          <w:szCs w:val="24"/>
        </w:rPr>
        <w:t xml:space="preserve">.  </w:t>
      </w:r>
      <w:r>
        <w:rPr>
          <w:rFonts w:ascii="Times New Roman" w:hAnsi="Times New Roman" w:cs="Times New Roman"/>
          <w:i/>
          <w:sz w:val="24"/>
          <w:szCs w:val="24"/>
        </w:rPr>
        <w:t xml:space="preserve">Costumbrismo </w:t>
      </w:r>
      <w:r w:rsidR="00D71365">
        <w:rPr>
          <w:rFonts w:ascii="Times New Roman" w:hAnsi="Times New Roman" w:cs="Times New Roman"/>
          <w:sz w:val="24"/>
          <w:szCs w:val="24"/>
        </w:rPr>
        <w:t xml:space="preserve">is considered one of the most important literary modes that Romanticism cultivated in Spain. Known for its domestic and autochthonous elements, these works, in the form of paintings, stories, and journalistic articles, adhered to the principles of a literary method that </w:t>
      </w:r>
      <w:r w:rsidR="00841543">
        <w:rPr>
          <w:rFonts w:ascii="Times New Roman" w:hAnsi="Times New Roman" w:cs="Times New Roman"/>
          <w:sz w:val="24"/>
          <w:szCs w:val="24"/>
        </w:rPr>
        <w:t xml:space="preserve">generally although not consistently </w:t>
      </w:r>
      <w:r w:rsidR="00D71365">
        <w:rPr>
          <w:rFonts w:ascii="Times New Roman" w:hAnsi="Times New Roman" w:cs="Times New Roman"/>
          <w:sz w:val="24"/>
          <w:szCs w:val="24"/>
        </w:rPr>
        <w:t xml:space="preserve">embraced a love for all that savored of the authentic and mostly rural Spain. </w:t>
      </w:r>
      <w:r w:rsidR="00DF6CF2">
        <w:rPr>
          <w:rFonts w:ascii="Times New Roman" w:hAnsi="Times New Roman" w:cs="Times New Roman"/>
          <w:sz w:val="24"/>
          <w:szCs w:val="24"/>
        </w:rPr>
        <w:t>For some critics, namely Ramón Espejo-Saavedra, it is precisely with c</w:t>
      </w:r>
      <w:r w:rsidR="00DF6CF2" w:rsidRPr="00DF6CF2">
        <w:rPr>
          <w:rFonts w:ascii="Times New Roman" w:hAnsi="Times New Roman" w:cs="Times New Roman"/>
          <w:i/>
          <w:sz w:val="24"/>
          <w:szCs w:val="24"/>
        </w:rPr>
        <w:t>ostumbrismo</w:t>
      </w:r>
      <w:r w:rsidR="00DF6CF2">
        <w:rPr>
          <w:rFonts w:ascii="Times New Roman" w:hAnsi="Times New Roman" w:cs="Times New Roman"/>
          <w:sz w:val="24"/>
          <w:szCs w:val="24"/>
        </w:rPr>
        <w:t xml:space="preserve"> where the history of 19</w:t>
      </w:r>
      <w:r w:rsidR="00DF6CF2" w:rsidRPr="00DF6CF2">
        <w:rPr>
          <w:rFonts w:ascii="Times New Roman" w:hAnsi="Times New Roman" w:cs="Times New Roman"/>
          <w:sz w:val="24"/>
          <w:szCs w:val="24"/>
          <w:vertAlign w:val="superscript"/>
        </w:rPr>
        <w:t>th</w:t>
      </w:r>
      <w:r w:rsidR="00DF6CF2">
        <w:rPr>
          <w:rFonts w:ascii="Times New Roman" w:hAnsi="Times New Roman" w:cs="Times New Roman"/>
          <w:sz w:val="24"/>
          <w:szCs w:val="24"/>
        </w:rPr>
        <w:t xml:space="preserve"> century realism begins which “in the years immediately following the death of </w:t>
      </w:r>
      <w:r w:rsidR="00526533">
        <w:rPr>
          <w:rFonts w:ascii="Times New Roman" w:hAnsi="Times New Roman" w:cs="Times New Roman"/>
          <w:sz w:val="24"/>
          <w:szCs w:val="24"/>
        </w:rPr>
        <w:t xml:space="preserve">Fernando VII, principle </w:t>
      </w:r>
      <w:r w:rsidR="00526533" w:rsidRPr="00526533">
        <w:rPr>
          <w:rFonts w:ascii="Times New Roman" w:hAnsi="Times New Roman" w:cs="Times New Roman"/>
          <w:i/>
          <w:sz w:val="24"/>
          <w:szCs w:val="24"/>
        </w:rPr>
        <w:t>costumbrismo</w:t>
      </w:r>
      <w:r w:rsidR="00526533">
        <w:rPr>
          <w:rFonts w:ascii="Times New Roman" w:hAnsi="Times New Roman" w:cs="Times New Roman"/>
          <w:sz w:val="24"/>
          <w:szCs w:val="24"/>
        </w:rPr>
        <w:t xml:space="preserve"> authors t</w:t>
      </w:r>
      <w:r w:rsidR="002856AE">
        <w:rPr>
          <w:rFonts w:ascii="Times New Roman" w:hAnsi="Times New Roman" w:cs="Times New Roman"/>
          <w:sz w:val="24"/>
          <w:szCs w:val="24"/>
        </w:rPr>
        <w:t>ook</w:t>
      </w:r>
      <w:r w:rsidR="00526533">
        <w:rPr>
          <w:rFonts w:ascii="Times New Roman" w:hAnsi="Times New Roman" w:cs="Times New Roman"/>
          <w:sz w:val="24"/>
          <w:szCs w:val="24"/>
        </w:rPr>
        <w:t xml:space="preserve"> adva</w:t>
      </w:r>
      <w:r w:rsidR="0066766C">
        <w:rPr>
          <w:rFonts w:ascii="Times New Roman" w:hAnsi="Times New Roman" w:cs="Times New Roman"/>
          <w:sz w:val="24"/>
          <w:szCs w:val="24"/>
        </w:rPr>
        <w:t xml:space="preserve">ntage of the popularity of the news </w:t>
      </w:r>
      <w:r w:rsidR="00526533">
        <w:rPr>
          <w:rFonts w:ascii="Times New Roman" w:hAnsi="Times New Roman" w:cs="Times New Roman"/>
          <w:sz w:val="24"/>
          <w:szCs w:val="24"/>
        </w:rPr>
        <w:t>a</w:t>
      </w:r>
      <w:r w:rsidR="0066766C">
        <w:rPr>
          <w:rFonts w:ascii="Times New Roman" w:hAnsi="Times New Roman" w:cs="Times New Roman"/>
          <w:sz w:val="24"/>
          <w:szCs w:val="24"/>
        </w:rPr>
        <w:t>rticle to call their readers</w:t>
      </w:r>
      <w:r w:rsidR="002856AE">
        <w:rPr>
          <w:rFonts w:ascii="Times New Roman" w:hAnsi="Times New Roman" w:cs="Times New Roman"/>
          <w:sz w:val="24"/>
          <w:szCs w:val="24"/>
        </w:rPr>
        <w:t>’</w:t>
      </w:r>
      <w:r w:rsidR="0066766C">
        <w:rPr>
          <w:rFonts w:ascii="Times New Roman" w:hAnsi="Times New Roman" w:cs="Times New Roman"/>
          <w:sz w:val="24"/>
          <w:szCs w:val="24"/>
        </w:rPr>
        <w:t xml:space="preserve"> attention to those aspects of daily life that best </w:t>
      </w:r>
      <w:r w:rsidR="0066766C">
        <w:rPr>
          <w:rFonts w:ascii="Times New Roman" w:hAnsi="Times New Roman" w:cs="Times New Roman"/>
          <w:sz w:val="24"/>
          <w:szCs w:val="24"/>
        </w:rPr>
        <w:lastRenderedPageBreak/>
        <w:t>reflected the great social changes of the epoch”</w:t>
      </w:r>
      <w:r w:rsidR="00526533">
        <w:rPr>
          <w:rFonts w:ascii="Times New Roman" w:hAnsi="Times New Roman" w:cs="Times New Roman"/>
          <w:sz w:val="24"/>
          <w:szCs w:val="24"/>
        </w:rPr>
        <w:t xml:space="preserve"> </w:t>
      </w:r>
      <w:r w:rsidR="001A1906">
        <w:rPr>
          <w:rFonts w:ascii="Times New Roman" w:hAnsi="Times New Roman" w:cs="Times New Roman"/>
          <w:sz w:val="24"/>
          <w:szCs w:val="24"/>
        </w:rPr>
        <w:fldChar w:fldCharType="begin"/>
      </w:r>
      <w:r w:rsidR="001A1906">
        <w:rPr>
          <w:rFonts w:ascii="Times New Roman" w:hAnsi="Times New Roman" w:cs="Times New Roman"/>
          <w:sz w:val="24"/>
          <w:szCs w:val="24"/>
        </w:rPr>
        <w:instrText xml:space="preserve"> ADDIN EN.CITE &lt;EndNote&gt;&lt;Cite ExcludeAuth="1"&gt;&lt;Author&gt;Espejo-Saavedra&lt;/Author&gt;&lt;Year&gt;2015&lt;/Year&gt;&lt;RecNum&gt;149&lt;/RecNum&gt;&lt;Pages&gt;11&lt;/Pages&gt;&lt;DisplayText&gt;(11)&lt;/DisplayText&gt;&lt;record&gt;&lt;rec-number&gt;149&lt;/rec-number&gt;&lt;foreign-keys&gt;&lt;key app="EN" db-id="5xstxsde6rdp5yexss8vfsa6zwr5fd5z52vs" timestamp="1481776243"&gt;149&lt;/key&gt;&lt;/foreign-keys&gt;&lt;ref-type name="Book"&gt;6&lt;/ref-type&gt;&lt;contributors&gt;&lt;authors&gt;&lt;author&gt;Espejo-Saavedra, Ramón&lt;/author&gt;&lt;/authors&gt;&lt;/contributors&gt;&lt;titles&gt;&lt;title&gt;Autenticidad y artificio en el costumbrismo español&lt;/title&gt;&lt;/titles&gt;&lt;dates&gt;&lt;year&gt;2015&lt;/year&gt;&lt;/dates&gt;&lt;pub-location&gt;Madrid&lt;/pub-location&gt;&lt;publisher&gt;Ediciones de la Torre&lt;/publisher&gt;&lt;isbn&gt;9788479607272&lt;/isbn&gt;&lt;urls&gt;&lt;related-urls&gt;&lt;url&gt;https://books.google.com/books?id=VX4gCAAAQBAJ&lt;/url&gt;&lt;/related-urls&gt;&lt;/urls&gt;&lt;/record&gt;&lt;/Cite&gt;&lt;/EndNote&gt;</w:instrText>
      </w:r>
      <w:r w:rsidR="001A1906">
        <w:rPr>
          <w:rFonts w:ascii="Times New Roman" w:hAnsi="Times New Roman" w:cs="Times New Roman"/>
          <w:sz w:val="24"/>
          <w:szCs w:val="24"/>
        </w:rPr>
        <w:fldChar w:fldCharType="separate"/>
      </w:r>
      <w:r w:rsidR="001A1906">
        <w:rPr>
          <w:rFonts w:ascii="Times New Roman" w:hAnsi="Times New Roman" w:cs="Times New Roman"/>
          <w:noProof/>
          <w:sz w:val="24"/>
          <w:szCs w:val="24"/>
        </w:rPr>
        <w:t>(11)</w:t>
      </w:r>
      <w:r w:rsidR="001A1906">
        <w:rPr>
          <w:rFonts w:ascii="Times New Roman" w:hAnsi="Times New Roman" w:cs="Times New Roman"/>
          <w:sz w:val="24"/>
          <w:szCs w:val="24"/>
        </w:rPr>
        <w:fldChar w:fldCharType="end"/>
      </w:r>
      <w:r w:rsidR="00DF6CF2">
        <w:rPr>
          <w:rFonts w:ascii="Times New Roman" w:hAnsi="Times New Roman" w:cs="Times New Roman"/>
          <w:sz w:val="24"/>
          <w:szCs w:val="24"/>
        </w:rPr>
        <w:t>.</w:t>
      </w:r>
      <w:r w:rsidR="002856AE">
        <w:rPr>
          <w:rStyle w:val="FootnoteReference"/>
          <w:rFonts w:ascii="Times New Roman" w:hAnsi="Times New Roman" w:cs="Times New Roman"/>
          <w:sz w:val="24"/>
          <w:szCs w:val="24"/>
        </w:rPr>
        <w:footnoteReference w:id="193"/>
      </w:r>
      <w:r w:rsidR="00DF6CF2">
        <w:rPr>
          <w:rFonts w:ascii="Times New Roman" w:hAnsi="Times New Roman" w:cs="Times New Roman"/>
          <w:sz w:val="24"/>
          <w:szCs w:val="24"/>
        </w:rPr>
        <w:t xml:space="preserve"> </w:t>
      </w:r>
      <w:r w:rsidR="00D23790">
        <w:rPr>
          <w:rFonts w:ascii="Times New Roman" w:hAnsi="Times New Roman" w:cs="Times New Roman"/>
          <w:sz w:val="24"/>
          <w:szCs w:val="24"/>
        </w:rPr>
        <w:t>Some of these chang</w:t>
      </w:r>
      <w:r w:rsidR="0086493F">
        <w:rPr>
          <w:rFonts w:ascii="Times New Roman" w:hAnsi="Times New Roman" w:cs="Times New Roman"/>
          <w:sz w:val="24"/>
          <w:szCs w:val="24"/>
        </w:rPr>
        <w:t xml:space="preserve">es might be said to encompass certain representations of social classes </w:t>
      </w:r>
      <w:r w:rsidR="0035218A">
        <w:rPr>
          <w:rFonts w:ascii="Times New Roman" w:hAnsi="Times New Roman" w:cs="Times New Roman"/>
          <w:sz w:val="24"/>
          <w:szCs w:val="24"/>
        </w:rPr>
        <w:t>to which</w:t>
      </w:r>
      <w:r w:rsidR="0086493F">
        <w:rPr>
          <w:rFonts w:ascii="Times New Roman" w:hAnsi="Times New Roman" w:cs="Times New Roman"/>
          <w:sz w:val="24"/>
          <w:szCs w:val="24"/>
        </w:rPr>
        <w:t xml:space="preserve"> artists tailored depending on </w:t>
      </w:r>
      <w:r w:rsidR="00456B6E">
        <w:rPr>
          <w:rFonts w:ascii="Times New Roman" w:hAnsi="Times New Roman" w:cs="Times New Roman"/>
          <w:sz w:val="24"/>
          <w:szCs w:val="24"/>
        </w:rPr>
        <w:t>their</w:t>
      </w:r>
      <w:r w:rsidR="002A7BE4">
        <w:rPr>
          <w:rFonts w:ascii="Times New Roman" w:hAnsi="Times New Roman" w:cs="Times New Roman"/>
          <w:sz w:val="24"/>
          <w:szCs w:val="24"/>
        </w:rPr>
        <w:t xml:space="preserve"> readers</w:t>
      </w:r>
      <w:r w:rsidR="0086493F">
        <w:rPr>
          <w:rFonts w:ascii="Times New Roman" w:hAnsi="Times New Roman" w:cs="Times New Roman"/>
          <w:sz w:val="24"/>
          <w:szCs w:val="24"/>
        </w:rPr>
        <w:t xml:space="preserve"> as Susan Kirkpatrick points out in her “The Ideology of Costumbrismo” where she concludes that “[…] costumbrismo was necessarily an ideological manifestation of the transition to modern, </w:t>
      </w:r>
      <w:r w:rsidR="00C85235">
        <w:rPr>
          <w:rFonts w:ascii="Times New Roman" w:hAnsi="Times New Roman" w:cs="Times New Roman"/>
          <w:sz w:val="24"/>
          <w:szCs w:val="24"/>
        </w:rPr>
        <w:t>bourgeois</w:t>
      </w:r>
      <w:r w:rsidR="0086493F">
        <w:rPr>
          <w:rFonts w:ascii="Times New Roman" w:hAnsi="Times New Roman" w:cs="Times New Roman"/>
          <w:sz w:val="24"/>
          <w:szCs w:val="24"/>
        </w:rPr>
        <w:t xml:space="preserve"> society, expressing, among other things, the perspective and will of the class whose interest it served”</w:t>
      </w:r>
      <w:r w:rsidR="003361A4">
        <w:rPr>
          <w:rFonts w:ascii="Times New Roman" w:hAnsi="Times New Roman" w:cs="Times New Roman"/>
          <w:sz w:val="24"/>
          <w:szCs w:val="24"/>
        </w:rPr>
        <w:t xml:space="preserve"> </w:t>
      </w:r>
      <w:r w:rsidR="003361A4">
        <w:rPr>
          <w:rFonts w:ascii="Times New Roman" w:hAnsi="Times New Roman" w:cs="Times New Roman"/>
          <w:sz w:val="24"/>
          <w:szCs w:val="24"/>
        </w:rPr>
        <w:fldChar w:fldCharType="begin"/>
      </w:r>
      <w:r w:rsidR="003361A4">
        <w:rPr>
          <w:rFonts w:ascii="Times New Roman" w:hAnsi="Times New Roman" w:cs="Times New Roman"/>
          <w:sz w:val="24"/>
          <w:szCs w:val="24"/>
        </w:rPr>
        <w:instrText xml:space="preserve"> ADDIN EN.CITE &lt;EndNote&gt;&lt;Cite ExcludeAuth="1"&gt;&lt;Author&gt;Kirkpatrick&lt;/Author&gt;&lt;Year&gt;1978&lt;/Year&gt;&lt;RecNum&gt;151&lt;/RecNum&gt;&lt;Pages&gt;31&lt;/Pages&gt;&lt;DisplayText&gt;(31)&lt;/DisplayText&gt;&lt;record&gt;&lt;rec-number&gt;151&lt;/rec-number&gt;&lt;foreign-keys&gt;&lt;key app="EN" db-id="5xstxsde6rdp5yexss8vfsa6zwr5fd5z52vs" timestamp="1481790346"&gt;151&lt;/key&gt;&lt;/foreign-keys&gt;&lt;ref-type name="Journal Article"&gt;17&lt;/ref-type&gt;&lt;contributors&gt;&lt;authors&gt;&lt;author&gt;Kirkpatrick, Susan&lt;/author&gt;&lt;/authors&gt;&lt;/contributors&gt;&lt;titles&gt;&lt;title&gt;The Ideology of Costumbrismo&lt;/title&gt;&lt;secondary-title&gt;Ideologies and Literature &lt;/secondary-title&gt;&lt;/titles&gt;&lt;periodical&gt;&lt;full-title&gt;Ideologies and Literature&lt;/full-title&gt;&lt;/periodical&gt;&lt;pages&gt;28-44&lt;/pages&gt;&lt;volume&gt;1&lt;/volume&gt;&lt;dates&gt;&lt;year&gt;1978&lt;/year&gt;&lt;/dates&gt;&lt;urls&gt;&lt;/urls&gt;&lt;/record&gt;&lt;/Cite&gt;&lt;/EndNote&gt;</w:instrText>
      </w:r>
      <w:r w:rsidR="003361A4">
        <w:rPr>
          <w:rFonts w:ascii="Times New Roman" w:hAnsi="Times New Roman" w:cs="Times New Roman"/>
          <w:sz w:val="24"/>
          <w:szCs w:val="24"/>
        </w:rPr>
        <w:fldChar w:fldCharType="separate"/>
      </w:r>
      <w:r w:rsidR="003361A4">
        <w:rPr>
          <w:rFonts w:ascii="Times New Roman" w:hAnsi="Times New Roman" w:cs="Times New Roman"/>
          <w:noProof/>
          <w:sz w:val="24"/>
          <w:szCs w:val="24"/>
        </w:rPr>
        <w:t>(31)</w:t>
      </w:r>
      <w:r w:rsidR="003361A4">
        <w:rPr>
          <w:rFonts w:ascii="Times New Roman" w:hAnsi="Times New Roman" w:cs="Times New Roman"/>
          <w:sz w:val="24"/>
          <w:szCs w:val="24"/>
        </w:rPr>
        <w:fldChar w:fldCharType="end"/>
      </w:r>
      <w:r w:rsidR="0086493F">
        <w:rPr>
          <w:rFonts w:ascii="Times New Roman" w:hAnsi="Times New Roman" w:cs="Times New Roman"/>
          <w:sz w:val="24"/>
          <w:szCs w:val="24"/>
        </w:rPr>
        <w:t>.</w:t>
      </w:r>
      <w:r w:rsidR="00072B46">
        <w:rPr>
          <w:rFonts w:ascii="Times New Roman" w:hAnsi="Times New Roman" w:cs="Times New Roman"/>
          <w:sz w:val="24"/>
          <w:szCs w:val="24"/>
        </w:rPr>
        <w:t xml:space="preserve"> The fact that costumbrismo bears a relation to the “modern, bourgeois society” </w:t>
      </w:r>
      <w:r w:rsidR="007B59A0">
        <w:rPr>
          <w:rFonts w:ascii="Times New Roman" w:hAnsi="Times New Roman" w:cs="Times New Roman"/>
          <w:sz w:val="24"/>
          <w:szCs w:val="24"/>
        </w:rPr>
        <w:t>ensures it a foundation, however tenuous, in the realist novel.</w:t>
      </w:r>
      <w:r w:rsidR="00072B46">
        <w:rPr>
          <w:rFonts w:ascii="Times New Roman" w:hAnsi="Times New Roman" w:cs="Times New Roman"/>
          <w:sz w:val="24"/>
          <w:szCs w:val="24"/>
        </w:rPr>
        <w:t xml:space="preserve"> </w:t>
      </w:r>
      <w:r w:rsidR="00D23790">
        <w:rPr>
          <w:rFonts w:ascii="Times New Roman" w:hAnsi="Times New Roman" w:cs="Times New Roman"/>
          <w:sz w:val="24"/>
          <w:szCs w:val="24"/>
        </w:rPr>
        <w:t xml:space="preserve"> </w:t>
      </w:r>
      <w:r w:rsidR="007B59A0">
        <w:rPr>
          <w:rFonts w:ascii="Times New Roman" w:hAnsi="Times New Roman" w:cs="Times New Roman"/>
          <w:sz w:val="24"/>
          <w:szCs w:val="24"/>
        </w:rPr>
        <w:t>Nevertheless, i</w:t>
      </w:r>
      <w:r w:rsidR="00841543">
        <w:rPr>
          <w:rFonts w:ascii="Times New Roman" w:hAnsi="Times New Roman" w:cs="Times New Roman"/>
          <w:sz w:val="24"/>
          <w:szCs w:val="24"/>
        </w:rPr>
        <w:t>t is essential that i</w:t>
      </w:r>
      <w:r w:rsidR="001F29E0">
        <w:rPr>
          <w:rFonts w:ascii="Times New Roman" w:hAnsi="Times New Roman" w:cs="Times New Roman"/>
          <w:sz w:val="24"/>
          <w:szCs w:val="24"/>
        </w:rPr>
        <w:t xml:space="preserve">deological </w:t>
      </w:r>
      <w:r w:rsidR="001F29E0" w:rsidRPr="001F29E0">
        <w:rPr>
          <w:rFonts w:ascii="Times New Roman" w:hAnsi="Times New Roman" w:cs="Times New Roman"/>
          <w:i/>
          <w:sz w:val="24"/>
          <w:szCs w:val="24"/>
        </w:rPr>
        <w:t xml:space="preserve">costumbrismo </w:t>
      </w:r>
      <w:r w:rsidR="001F29E0">
        <w:rPr>
          <w:rFonts w:ascii="Times New Roman" w:hAnsi="Times New Roman" w:cs="Times New Roman"/>
          <w:sz w:val="24"/>
          <w:szCs w:val="24"/>
        </w:rPr>
        <w:t xml:space="preserve">be taking into account in </w:t>
      </w:r>
      <w:r w:rsidR="001F29E0" w:rsidRPr="001F29E0">
        <w:rPr>
          <w:rFonts w:ascii="Times New Roman" w:hAnsi="Times New Roman" w:cs="Times New Roman"/>
          <w:i/>
          <w:sz w:val="24"/>
          <w:szCs w:val="24"/>
        </w:rPr>
        <w:t>Proverbios</w:t>
      </w:r>
      <w:r w:rsidR="001F29E0">
        <w:rPr>
          <w:rFonts w:ascii="Times New Roman" w:hAnsi="Times New Roman" w:cs="Times New Roman"/>
          <w:sz w:val="24"/>
          <w:szCs w:val="24"/>
        </w:rPr>
        <w:t xml:space="preserve"> </w:t>
      </w:r>
      <w:r w:rsidR="00794C80">
        <w:rPr>
          <w:rFonts w:ascii="Times New Roman" w:hAnsi="Times New Roman" w:cs="Times New Roman"/>
          <w:sz w:val="24"/>
          <w:szCs w:val="24"/>
        </w:rPr>
        <w:t>in order to</w:t>
      </w:r>
      <w:r w:rsidR="001F29E0">
        <w:rPr>
          <w:rFonts w:ascii="Times New Roman" w:hAnsi="Times New Roman" w:cs="Times New Roman"/>
          <w:sz w:val="24"/>
          <w:szCs w:val="24"/>
        </w:rPr>
        <w:t xml:space="preserve"> </w:t>
      </w:r>
      <w:r w:rsidR="00794C80">
        <w:rPr>
          <w:rFonts w:ascii="Times New Roman" w:hAnsi="Times New Roman" w:cs="Times New Roman"/>
          <w:sz w:val="24"/>
          <w:szCs w:val="24"/>
        </w:rPr>
        <w:t>analyze</w:t>
      </w:r>
      <w:r w:rsidR="001F29E0">
        <w:rPr>
          <w:rFonts w:ascii="Times New Roman" w:hAnsi="Times New Roman" w:cs="Times New Roman"/>
          <w:sz w:val="24"/>
          <w:szCs w:val="24"/>
        </w:rPr>
        <w:t xml:space="preserve"> </w:t>
      </w:r>
      <w:r w:rsidR="000D3942">
        <w:rPr>
          <w:rFonts w:ascii="Times New Roman" w:hAnsi="Times New Roman" w:cs="Times New Roman"/>
          <w:sz w:val="24"/>
          <w:szCs w:val="24"/>
        </w:rPr>
        <w:t xml:space="preserve">why and </w:t>
      </w:r>
      <w:r w:rsidR="00841543">
        <w:rPr>
          <w:rFonts w:ascii="Times New Roman" w:hAnsi="Times New Roman" w:cs="Times New Roman"/>
          <w:sz w:val="24"/>
          <w:szCs w:val="24"/>
        </w:rPr>
        <w:t>in what ways it</w:t>
      </w:r>
      <w:r w:rsidR="00171F06">
        <w:rPr>
          <w:rFonts w:ascii="Times New Roman" w:hAnsi="Times New Roman" w:cs="Times New Roman"/>
          <w:sz w:val="24"/>
          <w:szCs w:val="24"/>
        </w:rPr>
        <w:t xml:space="preserve"> informs</w:t>
      </w:r>
      <w:r w:rsidR="000D3942" w:rsidRPr="00205171">
        <w:rPr>
          <w:rFonts w:ascii="Times New Roman" w:hAnsi="Times New Roman" w:cs="Times New Roman"/>
          <w:sz w:val="24"/>
          <w:szCs w:val="24"/>
        </w:rPr>
        <w:t xml:space="preserve"> </w:t>
      </w:r>
      <w:r w:rsidR="000D3942">
        <w:rPr>
          <w:rFonts w:ascii="Times New Roman" w:hAnsi="Times New Roman" w:cs="Times New Roman"/>
          <w:sz w:val="24"/>
          <w:szCs w:val="24"/>
        </w:rPr>
        <w:t xml:space="preserve">certain values, attitudes and concerns </w:t>
      </w:r>
      <w:r w:rsidR="00841543">
        <w:rPr>
          <w:rFonts w:ascii="Times New Roman" w:hAnsi="Times New Roman" w:cs="Times New Roman"/>
          <w:sz w:val="24"/>
          <w:szCs w:val="24"/>
        </w:rPr>
        <w:t>embodied</w:t>
      </w:r>
      <w:r w:rsidR="00171F06">
        <w:rPr>
          <w:rFonts w:ascii="Times New Roman" w:hAnsi="Times New Roman" w:cs="Times New Roman"/>
          <w:sz w:val="24"/>
          <w:szCs w:val="24"/>
        </w:rPr>
        <w:t xml:space="preserve"> in </w:t>
      </w:r>
      <w:r w:rsidR="00841543">
        <w:rPr>
          <w:rFonts w:ascii="Times New Roman" w:hAnsi="Times New Roman" w:cs="Times New Roman"/>
          <w:sz w:val="24"/>
          <w:szCs w:val="24"/>
        </w:rPr>
        <w:t>the representation of particular</w:t>
      </w:r>
      <w:r w:rsidR="00171F06">
        <w:rPr>
          <w:rFonts w:ascii="Times New Roman" w:hAnsi="Times New Roman" w:cs="Times New Roman"/>
          <w:sz w:val="24"/>
          <w:szCs w:val="24"/>
        </w:rPr>
        <w:t xml:space="preserve"> social classes.</w:t>
      </w:r>
      <w:r w:rsidR="00DD3858">
        <w:rPr>
          <w:rFonts w:ascii="Times New Roman" w:hAnsi="Times New Roman" w:cs="Times New Roman"/>
          <w:sz w:val="24"/>
          <w:szCs w:val="24"/>
        </w:rPr>
        <w:t xml:space="preserve"> </w:t>
      </w:r>
    </w:p>
    <w:p w14:paraId="366DF0DF" w14:textId="7D3D38F0" w:rsidR="008C2681" w:rsidRDefault="00BB7360" w:rsidP="002856A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841543">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DD3858">
        <w:rPr>
          <w:rFonts w:ascii="Times New Roman" w:hAnsi="Times New Roman" w:cs="Times New Roman"/>
          <w:sz w:val="24"/>
          <w:szCs w:val="24"/>
        </w:rPr>
        <w:t xml:space="preserve">literature of </w:t>
      </w:r>
      <w:r w:rsidRPr="00BB7360">
        <w:rPr>
          <w:rFonts w:ascii="Times New Roman" w:hAnsi="Times New Roman" w:cs="Times New Roman"/>
          <w:i/>
          <w:sz w:val="24"/>
          <w:szCs w:val="24"/>
        </w:rPr>
        <w:t>costumbrismo</w:t>
      </w:r>
      <w:r w:rsidR="005F229F">
        <w:rPr>
          <w:rFonts w:ascii="Times New Roman" w:hAnsi="Times New Roman" w:cs="Times New Roman"/>
          <w:sz w:val="24"/>
          <w:szCs w:val="24"/>
        </w:rPr>
        <w:t>,</w:t>
      </w:r>
      <w:r>
        <w:rPr>
          <w:rFonts w:ascii="Times New Roman" w:hAnsi="Times New Roman" w:cs="Times New Roman"/>
          <w:sz w:val="24"/>
          <w:szCs w:val="24"/>
        </w:rPr>
        <w:t xml:space="preserve"> s</w:t>
      </w:r>
      <w:r w:rsidR="000D3942">
        <w:rPr>
          <w:rFonts w:ascii="Times New Roman" w:hAnsi="Times New Roman" w:cs="Times New Roman"/>
          <w:sz w:val="24"/>
          <w:szCs w:val="24"/>
        </w:rPr>
        <w:t xml:space="preserve">ometimes these ideologies, however </w:t>
      </w:r>
      <w:r w:rsidR="00EE4C97">
        <w:rPr>
          <w:rFonts w:ascii="Times New Roman" w:hAnsi="Times New Roman" w:cs="Times New Roman"/>
          <w:sz w:val="24"/>
          <w:szCs w:val="24"/>
        </w:rPr>
        <w:t>censorial,</w:t>
      </w:r>
      <w:r w:rsidR="000D3942">
        <w:rPr>
          <w:rFonts w:ascii="Times New Roman" w:hAnsi="Times New Roman" w:cs="Times New Roman"/>
          <w:sz w:val="24"/>
          <w:szCs w:val="24"/>
        </w:rPr>
        <w:t xml:space="preserve"> </w:t>
      </w:r>
      <w:r w:rsidR="005F229F">
        <w:rPr>
          <w:rFonts w:ascii="Times New Roman" w:hAnsi="Times New Roman" w:cs="Times New Roman"/>
          <w:sz w:val="24"/>
          <w:szCs w:val="24"/>
        </w:rPr>
        <w:t>were</w:t>
      </w:r>
      <w:r w:rsidR="00EE4C97">
        <w:rPr>
          <w:rFonts w:ascii="Times New Roman" w:hAnsi="Times New Roman" w:cs="Times New Roman"/>
          <w:sz w:val="24"/>
          <w:szCs w:val="24"/>
        </w:rPr>
        <w:t xml:space="preserve"> aligned with</w:t>
      </w:r>
      <w:r w:rsidR="00D71365">
        <w:rPr>
          <w:rFonts w:ascii="Times New Roman" w:hAnsi="Times New Roman" w:cs="Times New Roman"/>
          <w:sz w:val="24"/>
          <w:szCs w:val="24"/>
        </w:rPr>
        <w:t xml:space="preserve"> folkloric and national characters </w:t>
      </w:r>
      <w:r w:rsidR="000D3942">
        <w:rPr>
          <w:rFonts w:ascii="Times New Roman" w:hAnsi="Times New Roman" w:cs="Times New Roman"/>
          <w:sz w:val="24"/>
          <w:szCs w:val="24"/>
        </w:rPr>
        <w:t xml:space="preserve">who </w:t>
      </w:r>
      <w:r w:rsidR="00D71365">
        <w:rPr>
          <w:rFonts w:ascii="Times New Roman" w:hAnsi="Times New Roman" w:cs="Times New Roman"/>
          <w:sz w:val="24"/>
          <w:szCs w:val="24"/>
        </w:rPr>
        <w:t xml:space="preserve">were at the center of these representations, </w:t>
      </w:r>
      <w:r w:rsidR="00EE4C97">
        <w:rPr>
          <w:rFonts w:ascii="Times New Roman" w:hAnsi="Times New Roman" w:cs="Times New Roman"/>
          <w:sz w:val="24"/>
          <w:szCs w:val="24"/>
        </w:rPr>
        <w:t>and occasionally</w:t>
      </w:r>
      <w:r w:rsidR="00D71365">
        <w:rPr>
          <w:rFonts w:ascii="Times New Roman" w:hAnsi="Times New Roman" w:cs="Times New Roman"/>
          <w:sz w:val="24"/>
          <w:szCs w:val="24"/>
        </w:rPr>
        <w:t xml:space="preserve"> under the critical or judgmental eye of the author. For instance, a canonical writer of </w:t>
      </w:r>
      <w:r w:rsidR="00D71365" w:rsidRPr="00F06DA8">
        <w:rPr>
          <w:rFonts w:ascii="Times New Roman" w:hAnsi="Times New Roman" w:cs="Times New Roman"/>
          <w:i/>
          <w:sz w:val="24"/>
          <w:szCs w:val="24"/>
        </w:rPr>
        <w:t>costumbrismo</w:t>
      </w:r>
      <w:r w:rsidR="00D71365">
        <w:rPr>
          <w:rFonts w:ascii="Times New Roman" w:hAnsi="Times New Roman" w:cs="Times New Roman"/>
          <w:sz w:val="24"/>
          <w:szCs w:val="24"/>
        </w:rPr>
        <w:t xml:space="preserve"> Mariano José de 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D71365">
        <w:rPr>
          <w:rFonts w:ascii="Times New Roman" w:hAnsi="Times New Roman" w:cs="Times New Roman"/>
          <w:sz w:val="24"/>
          <w:szCs w:val="24"/>
        </w:rPr>
        <w:t xml:space="preserve"> (1809-1837) in “Vuelva usted mañana” (“Come Back Tomorrow”) narrates the story of a Frenchmen of Spanish decent who visits Spain </w:t>
      </w:r>
      <w:r w:rsidR="00841543">
        <w:rPr>
          <w:rFonts w:ascii="Times New Roman" w:hAnsi="Times New Roman" w:cs="Times New Roman"/>
          <w:sz w:val="24"/>
          <w:szCs w:val="24"/>
        </w:rPr>
        <w:t>in hopes of carrying</w:t>
      </w:r>
      <w:r w:rsidR="00D71365">
        <w:rPr>
          <w:rFonts w:ascii="Times New Roman" w:hAnsi="Times New Roman" w:cs="Times New Roman"/>
          <w:sz w:val="24"/>
          <w:szCs w:val="24"/>
        </w:rPr>
        <w:t xml:space="preserve"> out a certain task within fifteen days</w:t>
      </w:r>
      <w:r w:rsidR="00911B37">
        <w:rPr>
          <w:rFonts w:ascii="Times New Roman" w:hAnsi="Times New Roman" w:cs="Times New Roman"/>
          <w:sz w:val="24"/>
          <w:szCs w:val="24"/>
        </w:rPr>
        <w:t>,</w:t>
      </w:r>
      <w:r w:rsidR="00D71365">
        <w:rPr>
          <w:rFonts w:ascii="Times New Roman" w:hAnsi="Times New Roman" w:cs="Times New Roman"/>
          <w:sz w:val="24"/>
          <w:szCs w:val="24"/>
        </w:rPr>
        <w:t xml:space="preserve"> but</w:t>
      </w:r>
      <w:r w:rsidR="00911B37">
        <w:rPr>
          <w:rFonts w:ascii="Times New Roman" w:hAnsi="Times New Roman" w:cs="Times New Roman"/>
          <w:sz w:val="24"/>
          <w:szCs w:val="24"/>
        </w:rPr>
        <w:t xml:space="preserve"> he</w:t>
      </w:r>
      <w:r w:rsidR="00D71365">
        <w:rPr>
          <w:rFonts w:ascii="Times New Roman" w:hAnsi="Times New Roman" w:cs="Times New Roman"/>
          <w:sz w:val="24"/>
          <w:szCs w:val="24"/>
        </w:rPr>
        <w:t xml:space="preserve"> finds it impossible because of the </w:t>
      </w:r>
      <w:r w:rsidR="00456B6E" w:rsidRPr="00456B6E">
        <w:rPr>
          <w:rFonts w:ascii="Times New Roman" w:hAnsi="Times New Roman" w:cs="Times New Roman"/>
          <w:i/>
          <w:sz w:val="24"/>
          <w:szCs w:val="24"/>
        </w:rPr>
        <w:t>conventional</w:t>
      </w:r>
      <w:r w:rsidR="00D71365" w:rsidRPr="00456B6E">
        <w:rPr>
          <w:rFonts w:ascii="Times New Roman" w:hAnsi="Times New Roman" w:cs="Times New Roman"/>
          <w:i/>
          <w:sz w:val="24"/>
          <w:szCs w:val="24"/>
        </w:rPr>
        <w:t xml:space="preserve"> </w:t>
      </w:r>
      <w:r w:rsidR="00D71365">
        <w:rPr>
          <w:rFonts w:ascii="Times New Roman" w:hAnsi="Times New Roman" w:cs="Times New Roman"/>
          <w:sz w:val="24"/>
          <w:szCs w:val="24"/>
        </w:rPr>
        <w:t>Spanish procrastinator who repeatedly and indifferently insists that he return the following day. Similar portrayals are structured around Spanish types, for example, the town host in Duque de Rivas</w:t>
      </w:r>
      <w:r w:rsidR="00537359">
        <w:rPr>
          <w:rFonts w:ascii="Times New Roman" w:hAnsi="Times New Roman" w:cs="Times New Roman"/>
          <w:sz w:val="24"/>
          <w:szCs w:val="24"/>
        </w:rPr>
        <w:fldChar w:fldCharType="begin"/>
      </w:r>
      <w:r w:rsidR="00537359">
        <w:instrText xml:space="preserve"> XE "</w:instrText>
      </w:r>
      <w:r w:rsidR="00537359" w:rsidRPr="00857124">
        <w:rPr>
          <w:rFonts w:ascii="Times New Roman" w:hAnsi="Times New Roman" w:cs="Times New Roman"/>
          <w:sz w:val="24"/>
          <w:szCs w:val="24"/>
        </w:rPr>
        <w:instrText>Rivas</w:instrText>
      </w:r>
      <w:r w:rsidR="00537359">
        <w:rPr>
          <w:rFonts w:ascii="Times New Roman" w:hAnsi="Times New Roman" w:cs="Times New Roman"/>
          <w:sz w:val="24"/>
          <w:szCs w:val="24"/>
        </w:rPr>
        <w:instrText>, Duque de</w:instrText>
      </w:r>
      <w:r w:rsidR="00537359">
        <w:instrText xml:space="preserve">" </w:instrText>
      </w:r>
      <w:r w:rsidR="00537359">
        <w:rPr>
          <w:rFonts w:ascii="Times New Roman" w:hAnsi="Times New Roman" w:cs="Times New Roman"/>
          <w:sz w:val="24"/>
          <w:szCs w:val="24"/>
        </w:rPr>
        <w:fldChar w:fldCharType="end"/>
      </w:r>
      <w:r w:rsidR="00D71365">
        <w:rPr>
          <w:rFonts w:ascii="Times New Roman" w:hAnsi="Times New Roman" w:cs="Times New Roman"/>
          <w:sz w:val="24"/>
          <w:szCs w:val="24"/>
        </w:rPr>
        <w:t>’ (1791-186</w:t>
      </w:r>
      <w:r w:rsidR="00911B37">
        <w:rPr>
          <w:rFonts w:ascii="Times New Roman" w:hAnsi="Times New Roman" w:cs="Times New Roman"/>
          <w:sz w:val="24"/>
          <w:szCs w:val="24"/>
        </w:rPr>
        <w:t>5) “El hospedador de provincias</w:t>
      </w:r>
      <w:r w:rsidR="00D71365">
        <w:rPr>
          <w:rFonts w:ascii="Times New Roman" w:hAnsi="Times New Roman" w:cs="Times New Roman"/>
          <w:sz w:val="24"/>
          <w:szCs w:val="24"/>
        </w:rPr>
        <w:t xml:space="preserve">” </w:t>
      </w:r>
      <w:r w:rsidR="00911B37">
        <w:rPr>
          <w:rFonts w:ascii="Times New Roman" w:hAnsi="Times New Roman" w:cs="Times New Roman"/>
          <w:sz w:val="24"/>
          <w:szCs w:val="24"/>
        </w:rPr>
        <w:t>or the old Spanish man in 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911B37">
        <w:rPr>
          <w:rFonts w:ascii="Times New Roman" w:hAnsi="Times New Roman" w:cs="Times New Roman"/>
          <w:sz w:val="24"/>
          <w:szCs w:val="24"/>
        </w:rPr>
        <w:t>’s “El castellano viejo”</w:t>
      </w:r>
      <w:r w:rsidR="001E096F">
        <w:rPr>
          <w:rFonts w:ascii="Times New Roman" w:hAnsi="Times New Roman" w:cs="Times New Roman"/>
          <w:sz w:val="24"/>
          <w:szCs w:val="24"/>
        </w:rPr>
        <w:t>.</w:t>
      </w:r>
      <w:r w:rsidR="00911B37">
        <w:rPr>
          <w:rFonts w:ascii="Times New Roman" w:hAnsi="Times New Roman" w:cs="Times New Roman"/>
          <w:sz w:val="24"/>
          <w:szCs w:val="24"/>
        </w:rPr>
        <w:t xml:space="preserve"> </w:t>
      </w:r>
    </w:p>
    <w:p w14:paraId="32BE717B" w14:textId="1444A288" w:rsidR="00C05BAB" w:rsidRPr="00171F06" w:rsidRDefault="00917D81" w:rsidP="006302B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F797E">
        <w:rPr>
          <w:rFonts w:ascii="Times New Roman" w:hAnsi="Times New Roman" w:cs="Times New Roman"/>
          <w:sz w:val="24"/>
          <w:szCs w:val="24"/>
        </w:rPr>
        <w:t>Beneath the portrayal of these common types, w</w:t>
      </w:r>
      <w:r>
        <w:rPr>
          <w:rFonts w:ascii="Times New Roman" w:hAnsi="Times New Roman" w:cs="Times New Roman"/>
          <w:sz w:val="24"/>
          <w:szCs w:val="24"/>
        </w:rPr>
        <w:t xml:space="preserve">hat writers of </w:t>
      </w:r>
      <w:r w:rsidRPr="00B22DCB">
        <w:rPr>
          <w:rFonts w:ascii="Times New Roman" w:hAnsi="Times New Roman" w:cs="Times New Roman"/>
          <w:i/>
          <w:sz w:val="24"/>
          <w:szCs w:val="24"/>
        </w:rPr>
        <w:t>costumbrismo</w:t>
      </w:r>
      <w:r>
        <w:rPr>
          <w:rFonts w:ascii="Times New Roman" w:hAnsi="Times New Roman" w:cs="Times New Roman"/>
          <w:sz w:val="24"/>
          <w:szCs w:val="24"/>
        </w:rPr>
        <w:t xml:space="preserve"> have in common during the early 19</w:t>
      </w:r>
      <w:r w:rsidRPr="00917D81">
        <w:rPr>
          <w:rFonts w:ascii="Times New Roman" w:hAnsi="Times New Roman" w:cs="Times New Roman"/>
          <w:sz w:val="24"/>
          <w:szCs w:val="24"/>
          <w:vertAlign w:val="superscript"/>
        </w:rPr>
        <w:t>th</w:t>
      </w:r>
      <w:r w:rsidR="00E0140E">
        <w:rPr>
          <w:rFonts w:ascii="Times New Roman" w:hAnsi="Times New Roman" w:cs="Times New Roman"/>
          <w:sz w:val="24"/>
          <w:szCs w:val="24"/>
        </w:rPr>
        <w:t xml:space="preserve"> century, as predecessors of Realism, </w:t>
      </w:r>
      <w:r>
        <w:rPr>
          <w:rFonts w:ascii="Times New Roman" w:hAnsi="Times New Roman" w:cs="Times New Roman"/>
          <w:sz w:val="24"/>
          <w:szCs w:val="24"/>
        </w:rPr>
        <w:t>is a commitment to</w:t>
      </w:r>
      <w:r w:rsidR="00B22DCB">
        <w:rPr>
          <w:rFonts w:ascii="Times New Roman" w:hAnsi="Times New Roman" w:cs="Times New Roman"/>
          <w:sz w:val="24"/>
          <w:szCs w:val="24"/>
        </w:rPr>
        <w:t xml:space="preserve"> </w:t>
      </w:r>
      <w:r w:rsidR="00456B6E">
        <w:rPr>
          <w:rFonts w:ascii="Times New Roman" w:hAnsi="Times New Roman" w:cs="Times New Roman"/>
          <w:sz w:val="24"/>
          <w:szCs w:val="24"/>
        </w:rPr>
        <w:t xml:space="preserve">the </w:t>
      </w:r>
      <w:r w:rsidR="00DD3858">
        <w:rPr>
          <w:rFonts w:ascii="Times New Roman" w:hAnsi="Times New Roman" w:cs="Times New Roman"/>
          <w:sz w:val="24"/>
          <w:szCs w:val="24"/>
        </w:rPr>
        <w:t>interpretation</w:t>
      </w:r>
      <w:r w:rsidR="00456B6E">
        <w:rPr>
          <w:rFonts w:ascii="Times New Roman" w:hAnsi="Times New Roman" w:cs="Times New Roman"/>
          <w:sz w:val="24"/>
          <w:szCs w:val="24"/>
        </w:rPr>
        <w:t xml:space="preserve"> of</w:t>
      </w:r>
      <w:r w:rsidR="00B22DCB">
        <w:rPr>
          <w:rFonts w:ascii="Times New Roman" w:hAnsi="Times New Roman" w:cs="Times New Roman"/>
          <w:sz w:val="24"/>
          <w:szCs w:val="24"/>
        </w:rPr>
        <w:t xml:space="preserve"> </w:t>
      </w:r>
      <w:r w:rsidR="007D7C9F">
        <w:rPr>
          <w:rFonts w:ascii="Times New Roman" w:hAnsi="Times New Roman" w:cs="Times New Roman"/>
          <w:sz w:val="24"/>
          <w:szCs w:val="24"/>
        </w:rPr>
        <w:t xml:space="preserve">a portion of </w:t>
      </w:r>
      <w:r>
        <w:rPr>
          <w:rFonts w:ascii="Times New Roman" w:hAnsi="Times New Roman" w:cs="Times New Roman"/>
          <w:sz w:val="24"/>
          <w:szCs w:val="24"/>
        </w:rPr>
        <w:t>r</w:t>
      </w:r>
      <w:r w:rsidR="00FF6ED2">
        <w:rPr>
          <w:rFonts w:ascii="Times New Roman" w:hAnsi="Times New Roman" w:cs="Times New Roman"/>
          <w:sz w:val="24"/>
          <w:szCs w:val="24"/>
        </w:rPr>
        <w:t xml:space="preserve">eality </w:t>
      </w:r>
      <w:r w:rsidR="00B22DCB">
        <w:rPr>
          <w:rFonts w:ascii="Times New Roman" w:hAnsi="Times New Roman" w:cs="Times New Roman"/>
          <w:sz w:val="24"/>
          <w:szCs w:val="24"/>
        </w:rPr>
        <w:t>with such</w:t>
      </w:r>
      <w:r w:rsidR="005D003B">
        <w:rPr>
          <w:rFonts w:ascii="Times New Roman" w:hAnsi="Times New Roman" w:cs="Times New Roman"/>
          <w:sz w:val="24"/>
          <w:szCs w:val="24"/>
        </w:rPr>
        <w:t xml:space="preserve"> </w:t>
      </w:r>
      <w:r w:rsidR="00FF6ED2">
        <w:rPr>
          <w:rFonts w:ascii="Times New Roman" w:hAnsi="Times New Roman" w:cs="Times New Roman"/>
          <w:sz w:val="24"/>
          <w:szCs w:val="24"/>
        </w:rPr>
        <w:t xml:space="preserve">detail </w:t>
      </w:r>
      <w:r w:rsidR="005D003B">
        <w:rPr>
          <w:rFonts w:ascii="Times New Roman" w:hAnsi="Times New Roman" w:cs="Times New Roman"/>
          <w:sz w:val="24"/>
          <w:szCs w:val="24"/>
        </w:rPr>
        <w:t>that was in part motivated by observations that moved increasing</w:t>
      </w:r>
      <w:r w:rsidR="00B438A1">
        <w:rPr>
          <w:rFonts w:ascii="Times New Roman" w:hAnsi="Times New Roman" w:cs="Times New Roman"/>
          <w:sz w:val="24"/>
          <w:szCs w:val="24"/>
        </w:rPr>
        <w:t>ly</w:t>
      </w:r>
      <w:r w:rsidR="005D003B">
        <w:rPr>
          <w:rFonts w:ascii="Times New Roman" w:hAnsi="Times New Roman" w:cs="Times New Roman"/>
          <w:sz w:val="24"/>
          <w:szCs w:val="24"/>
        </w:rPr>
        <w:t xml:space="preserve"> towards</w:t>
      </w:r>
      <w:r w:rsidR="00FF6ED2">
        <w:rPr>
          <w:rFonts w:ascii="Times New Roman" w:hAnsi="Times New Roman" w:cs="Times New Roman"/>
          <w:sz w:val="24"/>
          <w:szCs w:val="24"/>
        </w:rPr>
        <w:t xml:space="preserve"> </w:t>
      </w:r>
      <w:r w:rsidR="005D003B">
        <w:rPr>
          <w:rFonts w:ascii="Times New Roman" w:hAnsi="Times New Roman" w:cs="Times New Roman"/>
          <w:sz w:val="24"/>
          <w:szCs w:val="24"/>
        </w:rPr>
        <w:t>an objective portrayal</w:t>
      </w:r>
      <w:r w:rsidR="00FF6ED2">
        <w:rPr>
          <w:rFonts w:ascii="Times New Roman" w:hAnsi="Times New Roman" w:cs="Times New Roman"/>
          <w:sz w:val="24"/>
          <w:szCs w:val="24"/>
        </w:rPr>
        <w:t xml:space="preserve"> of </w:t>
      </w:r>
      <w:r w:rsidR="00842648">
        <w:rPr>
          <w:rFonts w:ascii="Times New Roman" w:hAnsi="Times New Roman" w:cs="Times New Roman"/>
          <w:sz w:val="24"/>
          <w:szCs w:val="24"/>
        </w:rPr>
        <w:t>Spanish society.</w:t>
      </w:r>
      <w:r w:rsidR="008B15C9">
        <w:rPr>
          <w:rFonts w:ascii="Times New Roman" w:hAnsi="Times New Roman" w:cs="Times New Roman"/>
          <w:sz w:val="24"/>
          <w:szCs w:val="24"/>
        </w:rPr>
        <w:t xml:space="preserve"> In this </w:t>
      </w:r>
      <w:r w:rsidR="00C05BAB">
        <w:rPr>
          <w:rFonts w:ascii="Times New Roman" w:hAnsi="Times New Roman" w:cs="Times New Roman"/>
          <w:sz w:val="24"/>
          <w:szCs w:val="24"/>
        </w:rPr>
        <w:t xml:space="preserve">vein, </w:t>
      </w:r>
      <w:r w:rsidR="00DB48BD">
        <w:rPr>
          <w:rFonts w:ascii="Times New Roman" w:hAnsi="Times New Roman" w:cs="Times New Roman"/>
          <w:sz w:val="24"/>
          <w:szCs w:val="24"/>
        </w:rPr>
        <w:t xml:space="preserve">one of the leading voices surrounding costumbrismo, </w:t>
      </w:r>
      <w:r w:rsidR="00C05BAB">
        <w:rPr>
          <w:rFonts w:ascii="Times New Roman" w:hAnsi="Times New Roman" w:cs="Times New Roman"/>
          <w:sz w:val="24"/>
          <w:szCs w:val="24"/>
        </w:rPr>
        <w:t>José Escobar</w:t>
      </w:r>
      <w:r w:rsidR="00DB48BD">
        <w:rPr>
          <w:rFonts w:ascii="Times New Roman" w:hAnsi="Times New Roman" w:cs="Times New Roman"/>
          <w:sz w:val="24"/>
          <w:szCs w:val="24"/>
        </w:rPr>
        <w:t>,</w:t>
      </w:r>
      <w:r w:rsidR="00C05BAB">
        <w:rPr>
          <w:rFonts w:ascii="Times New Roman" w:hAnsi="Times New Roman" w:cs="Times New Roman"/>
          <w:sz w:val="24"/>
          <w:szCs w:val="24"/>
        </w:rPr>
        <w:t xml:space="preserve"> points to what he terms </w:t>
      </w:r>
      <w:r w:rsidR="00C05BAB">
        <w:rPr>
          <w:rFonts w:ascii="Times New Roman" w:hAnsi="Times New Roman" w:cs="Times New Roman"/>
          <w:i/>
          <w:sz w:val="24"/>
          <w:szCs w:val="24"/>
        </w:rPr>
        <w:t>mímesis costumbrista</w:t>
      </w:r>
      <w:r w:rsidR="008B15C9">
        <w:rPr>
          <w:rFonts w:ascii="Times New Roman" w:hAnsi="Times New Roman" w:cs="Times New Roman"/>
          <w:sz w:val="24"/>
          <w:szCs w:val="24"/>
        </w:rPr>
        <w:t xml:space="preserve"> </w:t>
      </w:r>
      <w:r w:rsidR="00C05BAB">
        <w:rPr>
          <w:rFonts w:ascii="Times New Roman" w:hAnsi="Times New Roman" w:cs="Times New Roman"/>
          <w:sz w:val="24"/>
          <w:szCs w:val="24"/>
        </w:rPr>
        <w:t>that entails “</w:t>
      </w:r>
      <w:r w:rsidR="00DC6463">
        <w:rPr>
          <w:rFonts w:ascii="Times New Roman" w:hAnsi="Times New Roman" w:cs="Times New Roman"/>
          <w:sz w:val="24"/>
          <w:szCs w:val="24"/>
        </w:rPr>
        <w:t xml:space="preserve">[…] </w:t>
      </w:r>
      <w:r w:rsidR="00C05BAB">
        <w:rPr>
          <w:rFonts w:ascii="Times New Roman" w:hAnsi="Times New Roman" w:cs="Times New Roman"/>
          <w:sz w:val="24"/>
          <w:szCs w:val="24"/>
        </w:rPr>
        <w:t>a new ideological representation of reality that implicates a moder</w:t>
      </w:r>
      <w:r w:rsidR="00FD4099">
        <w:rPr>
          <w:rFonts w:ascii="Times New Roman" w:hAnsi="Times New Roman" w:cs="Times New Roman"/>
          <w:sz w:val="24"/>
          <w:szCs w:val="24"/>
        </w:rPr>
        <w:t>n</w:t>
      </w:r>
      <w:r w:rsidR="00C05BAB">
        <w:rPr>
          <w:rFonts w:ascii="Times New Roman" w:hAnsi="Times New Roman" w:cs="Times New Roman"/>
          <w:sz w:val="24"/>
          <w:szCs w:val="24"/>
        </w:rPr>
        <w:t xml:space="preserve"> conception of literature, understood as a mimetic form of the local and the circumstantial by way of a meticulous observation of distinguishing characteristics and details of environment and of collective behavior of a particularized social physiognomy and in an</w:t>
      </w:r>
      <w:r w:rsidR="00793A92">
        <w:rPr>
          <w:rFonts w:ascii="Times New Roman" w:hAnsi="Times New Roman" w:cs="Times New Roman"/>
          <w:sz w:val="24"/>
          <w:szCs w:val="24"/>
        </w:rPr>
        <w:t xml:space="preserve">alogy with historical </w:t>
      </w:r>
      <w:r w:rsidR="00793A92" w:rsidRPr="00D278AC">
        <w:rPr>
          <w:rFonts w:ascii="Times New Roman" w:hAnsi="Times New Roman" w:cs="Times New Roman"/>
          <w:sz w:val="24"/>
          <w:szCs w:val="24"/>
        </w:rPr>
        <w:t>truth”</w:t>
      </w:r>
      <w:r w:rsidR="00DB48BD" w:rsidRPr="00D278AC">
        <w:rPr>
          <w:rFonts w:ascii="Times New Roman" w:hAnsi="Times New Roman" w:cs="Times New Roman"/>
          <w:sz w:val="24"/>
          <w:szCs w:val="24"/>
        </w:rPr>
        <w:t xml:space="preserve"> </w:t>
      </w:r>
      <w:r w:rsidR="00DB48BD" w:rsidRPr="00D278AC">
        <w:rPr>
          <w:rFonts w:ascii="Times New Roman" w:hAnsi="Times New Roman" w:cs="Times New Roman"/>
          <w:sz w:val="24"/>
          <w:szCs w:val="24"/>
        </w:rPr>
        <w:fldChar w:fldCharType="begin"/>
      </w:r>
      <w:r w:rsidR="00DB48BD" w:rsidRPr="00D278AC">
        <w:rPr>
          <w:rFonts w:ascii="Times New Roman" w:hAnsi="Times New Roman" w:cs="Times New Roman"/>
          <w:sz w:val="24"/>
          <w:szCs w:val="24"/>
        </w:rPr>
        <w:instrText xml:space="preserve"> ADDIN EN.CITE &lt;EndNote&gt;&lt;Cite ExcludeAuth="1"&gt;&lt;Author&gt;Escobar Arronis&lt;/Author&gt;&lt;Year&gt;1998&lt;/Year&gt;&lt;RecNum&gt;150&lt;/RecNum&gt;&lt;Pages&gt;XX&lt;/Pages&gt;&lt;DisplayText&gt;(XX)&lt;/DisplayText&gt;&lt;record&gt;&lt;rec-number&gt;150&lt;/rec-number&gt;&lt;foreign-keys&gt;&lt;key app="EN" db-id="5xstxsde6rdp5yexss8vfsa6zwr5fd5z52vs" timestamp="1481783986"&gt;150&lt;/key&gt;&lt;/foreign-keys&gt;&lt;ref-type name="Journal Article"&gt;17&lt;/ref-type&gt;&lt;contributors&gt;&lt;authors&gt;&lt;author&gt;Escobar Arronis, José&lt;/author&gt;&lt;/authors&gt;&lt;/contributors&gt;&lt;titles&gt;&lt;title&gt;La mímesis costumbrista&lt;/title&gt;&lt;secondary-title&gt;Romance Quarterly&lt;/secondary-title&gt;&lt;/titles&gt;&lt;periodical&gt;&lt;full-title&gt;Romance Quarterly&lt;/full-title&gt;&lt;/periodical&gt;&lt;pages&gt;261-270&lt;/pages&gt;&lt;volume&gt;35&lt;/volume&gt;&lt;dates&gt;&lt;year&gt;1998&lt;/year&gt;&lt;/dates&gt;&lt;urls&gt;&lt;/urls&gt;&lt;/record&gt;&lt;/Cite&gt;&lt;/EndNote&gt;</w:instrText>
      </w:r>
      <w:r w:rsidR="00DB48BD" w:rsidRPr="00D278AC">
        <w:rPr>
          <w:rFonts w:ascii="Times New Roman" w:hAnsi="Times New Roman" w:cs="Times New Roman"/>
          <w:sz w:val="24"/>
          <w:szCs w:val="24"/>
        </w:rPr>
        <w:fldChar w:fldCharType="separate"/>
      </w:r>
      <w:r w:rsidR="00DB48BD" w:rsidRPr="00D278AC">
        <w:rPr>
          <w:rFonts w:ascii="Times New Roman" w:hAnsi="Times New Roman" w:cs="Times New Roman"/>
          <w:noProof/>
          <w:sz w:val="24"/>
          <w:szCs w:val="24"/>
        </w:rPr>
        <w:t>(XX)</w:t>
      </w:r>
      <w:r w:rsidR="00DB48BD" w:rsidRPr="00D278AC">
        <w:rPr>
          <w:rFonts w:ascii="Times New Roman" w:hAnsi="Times New Roman" w:cs="Times New Roman"/>
          <w:sz w:val="24"/>
          <w:szCs w:val="24"/>
        </w:rPr>
        <w:fldChar w:fldCharType="end"/>
      </w:r>
      <w:r w:rsidR="00DB48BD" w:rsidRPr="00D278AC">
        <w:rPr>
          <w:rFonts w:ascii="Times New Roman" w:hAnsi="Times New Roman" w:cs="Times New Roman"/>
          <w:sz w:val="24"/>
          <w:szCs w:val="24"/>
        </w:rPr>
        <w:t>.</w:t>
      </w:r>
      <w:r w:rsidR="00DB48BD" w:rsidRPr="00D278AC">
        <w:rPr>
          <w:rStyle w:val="FootnoteReference"/>
          <w:rFonts w:ascii="Times New Roman" w:hAnsi="Times New Roman" w:cs="Times New Roman"/>
          <w:sz w:val="24"/>
          <w:szCs w:val="24"/>
        </w:rPr>
        <w:footnoteReference w:id="194"/>
      </w:r>
      <w:r w:rsidR="0054506B" w:rsidRPr="00D278AC">
        <w:rPr>
          <w:rFonts w:ascii="Times New Roman" w:hAnsi="Times New Roman" w:cs="Times New Roman"/>
          <w:sz w:val="24"/>
          <w:szCs w:val="24"/>
        </w:rPr>
        <w:t xml:space="preserve"> </w:t>
      </w:r>
      <w:r w:rsidR="00171F06">
        <w:rPr>
          <w:rFonts w:ascii="Times New Roman" w:hAnsi="Times New Roman" w:cs="Times New Roman"/>
          <w:sz w:val="24"/>
          <w:szCs w:val="24"/>
        </w:rPr>
        <w:t xml:space="preserve">In the case of Aguilera, specifically </w:t>
      </w:r>
      <w:r w:rsidR="00171F06" w:rsidRPr="00171F06">
        <w:rPr>
          <w:rFonts w:ascii="Times New Roman" w:hAnsi="Times New Roman" w:cs="Times New Roman"/>
          <w:i/>
          <w:sz w:val="24"/>
          <w:szCs w:val="24"/>
        </w:rPr>
        <w:t>Proverbios</w:t>
      </w:r>
      <w:r w:rsidR="00DD3858">
        <w:rPr>
          <w:rFonts w:ascii="Times New Roman" w:hAnsi="Times New Roman" w:cs="Times New Roman"/>
          <w:sz w:val="24"/>
          <w:szCs w:val="24"/>
        </w:rPr>
        <w:t>,</w:t>
      </w:r>
      <w:r w:rsidR="00171F06">
        <w:rPr>
          <w:rFonts w:ascii="Times New Roman" w:hAnsi="Times New Roman" w:cs="Times New Roman"/>
          <w:sz w:val="24"/>
          <w:szCs w:val="24"/>
        </w:rPr>
        <w:t xml:space="preserve"> </w:t>
      </w:r>
      <w:r w:rsidR="00171F06">
        <w:rPr>
          <w:rFonts w:ascii="Times New Roman" w:hAnsi="Times New Roman" w:cs="Times New Roman"/>
          <w:i/>
          <w:sz w:val="24"/>
          <w:szCs w:val="24"/>
        </w:rPr>
        <w:t xml:space="preserve">costumbrismo </w:t>
      </w:r>
      <w:r w:rsidR="00171F06">
        <w:rPr>
          <w:rFonts w:ascii="Times New Roman" w:hAnsi="Times New Roman" w:cs="Times New Roman"/>
          <w:sz w:val="24"/>
          <w:szCs w:val="24"/>
        </w:rPr>
        <w:t>moves awa</w:t>
      </w:r>
      <w:r w:rsidR="00071635">
        <w:rPr>
          <w:rFonts w:ascii="Times New Roman" w:hAnsi="Times New Roman" w:cs="Times New Roman"/>
          <w:sz w:val="24"/>
          <w:szCs w:val="24"/>
        </w:rPr>
        <w:t xml:space="preserve">y, although not entirely, from ruralized and </w:t>
      </w:r>
      <w:r w:rsidR="00171F06">
        <w:rPr>
          <w:rFonts w:ascii="Times New Roman" w:hAnsi="Times New Roman" w:cs="Times New Roman"/>
          <w:sz w:val="24"/>
          <w:szCs w:val="24"/>
        </w:rPr>
        <w:t xml:space="preserve">regional types and near </w:t>
      </w:r>
      <w:r w:rsidR="00DD3858">
        <w:rPr>
          <w:rFonts w:ascii="Times New Roman" w:hAnsi="Times New Roman" w:cs="Times New Roman"/>
          <w:sz w:val="24"/>
          <w:szCs w:val="24"/>
        </w:rPr>
        <w:t>groups of clas</w:t>
      </w:r>
      <w:r w:rsidR="00071635">
        <w:rPr>
          <w:rFonts w:ascii="Times New Roman" w:hAnsi="Times New Roman" w:cs="Times New Roman"/>
          <w:sz w:val="24"/>
          <w:szCs w:val="24"/>
        </w:rPr>
        <w:t>s,</w:t>
      </w:r>
      <w:r w:rsidR="003862D5">
        <w:rPr>
          <w:rFonts w:ascii="Times New Roman" w:hAnsi="Times New Roman" w:cs="Times New Roman"/>
          <w:sz w:val="24"/>
          <w:szCs w:val="24"/>
        </w:rPr>
        <w:t xml:space="preserve"> </w:t>
      </w:r>
      <w:r w:rsidR="008C7A22">
        <w:rPr>
          <w:rFonts w:ascii="Times New Roman" w:hAnsi="Times New Roman" w:cs="Times New Roman"/>
          <w:sz w:val="24"/>
          <w:szCs w:val="24"/>
        </w:rPr>
        <w:t>bestowing</w:t>
      </w:r>
      <w:r w:rsidR="003E3D53">
        <w:rPr>
          <w:rFonts w:ascii="Times New Roman" w:hAnsi="Times New Roman" w:cs="Times New Roman"/>
          <w:sz w:val="24"/>
          <w:szCs w:val="24"/>
        </w:rPr>
        <w:t xml:space="preserve"> </w:t>
      </w:r>
      <w:r w:rsidR="008C7A22">
        <w:rPr>
          <w:rFonts w:ascii="Times New Roman" w:hAnsi="Times New Roman" w:cs="Times New Roman"/>
          <w:sz w:val="24"/>
          <w:szCs w:val="24"/>
        </w:rPr>
        <w:t>considerable interest on</w:t>
      </w:r>
      <w:r w:rsidR="00017AFC">
        <w:rPr>
          <w:rFonts w:ascii="Times New Roman" w:hAnsi="Times New Roman" w:cs="Times New Roman"/>
          <w:sz w:val="24"/>
          <w:szCs w:val="24"/>
        </w:rPr>
        <w:t xml:space="preserve"> the middle class and their values and lifestyles. </w:t>
      </w:r>
      <w:r w:rsidR="007B59A0">
        <w:rPr>
          <w:rFonts w:ascii="Times New Roman" w:hAnsi="Times New Roman" w:cs="Times New Roman"/>
          <w:sz w:val="24"/>
          <w:szCs w:val="24"/>
        </w:rPr>
        <w:t>N</w:t>
      </w:r>
      <w:r w:rsidR="00BA5D31">
        <w:rPr>
          <w:rFonts w:ascii="Times New Roman" w:hAnsi="Times New Roman" w:cs="Times New Roman"/>
          <w:sz w:val="24"/>
          <w:szCs w:val="24"/>
        </w:rPr>
        <w:t>o</w:t>
      </w:r>
      <w:r w:rsidR="00A537CA">
        <w:rPr>
          <w:rFonts w:ascii="Times New Roman" w:hAnsi="Times New Roman" w:cs="Times New Roman"/>
          <w:sz w:val="24"/>
          <w:szCs w:val="24"/>
        </w:rPr>
        <w:t xml:space="preserve"> longer </w:t>
      </w:r>
      <w:r w:rsidR="004D2FBC">
        <w:rPr>
          <w:rFonts w:ascii="Times New Roman" w:hAnsi="Times New Roman" w:cs="Times New Roman"/>
          <w:sz w:val="24"/>
          <w:szCs w:val="24"/>
        </w:rPr>
        <w:t>is</w:t>
      </w:r>
      <w:r w:rsidR="00A537CA">
        <w:rPr>
          <w:rFonts w:ascii="Times New Roman" w:hAnsi="Times New Roman" w:cs="Times New Roman"/>
          <w:sz w:val="24"/>
          <w:szCs w:val="24"/>
        </w:rPr>
        <w:t xml:space="preserve"> </w:t>
      </w:r>
      <w:r w:rsidR="00A537CA" w:rsidRPr="004D2FBC">
        <w:rPr>
          <w:rFonts w:ascii="Times New Roman" w:hAnsi="Times New Roman" w:cs="Times New Roman"/>
          <w:i/>
          <w:sz w:val="24"/>
          <w:szCs w:val="24"/>
        </w:rPr>
        <w:t>costumbrismo</w:t>
      </w:r>
      <w:r w:rsidR="00A537CA">
        <w:rPr>
          <w:rFonts w:ascii="Times New Roman" w:hAnsi="Times New Roman" w:cs="Times New Roman"/>
          <w:sz w:val="24"/>
          <w:szCs w:val="24"/>
        </w:rPr>
        <w:t xml:space="preserve"> </w:t>
      </w:r>
      <w:r w:rsidR="004D2FBC">
        <w:rPr>
          <w:rFonts w:ascii="Times New Roman" w:hAnsi="Times New Roman" w:cs="Times New Roman"/>
          <w:sz w:val="24"/>
          <w:szCs w:val="24"/>
        </w:rPr>
        <w:t xml:space="preserve">employed </w:t>
      </w:r>
      <w:r w:rsidR="00A537CA">
        <w:rPr>
          <w:rFonts w:ascii="Times New Roman" w:hAnsi="Times New Roman" w:cs="Times New Roman"/>
          <w:sz w:val="24"/>
          <w:szCs w:val="24"/>
        </w:rPr>
        <w:t>solely</w:t>
      </w:r>
      <w:r w:rsidR="004D2FBC">
        <w:rPr>
          <w:rFonts w:ascii="Times New Roman" w:hAnsi="Times New Roman" w:cs="Times New Roman"/>
          <w:sz w:val="24"/>
          <w:szCs w:val="24"/>
        </w:rPr>
        <w:t xml:space="preserve"> to</w:t>
      </w:r>
      <w:r w:rsidR="00A537CA">
        <w:rPr>
          <w:rFonts w:ascii="Times New Roman" w:hAnsi="Times New Roman" w:cs="Times New Roman"/>
          <w:sz w:val="24"/>
          <w:szCs w:val="24"/>
        </w:rPr>
        <w:t xml:space="preserve"> </w:t>
      </w:r>
      <w:r w:rsidR="00646D10">
        <w:rPr>
          <w:rFonts w:ascii="Times New Roman" w:hAnsi="Times New Roman" w:cs="Times New Roman"/>
          <w:sz w:val="24"/>
          <w:szCs w:val="24"/>
        </w:rPr>
        <w:t>paint,</w:t>
      </w:r>
      <w:r w:rsidR="00C935BD">
        <w:rPr>
          <w:rFonts w:ascii="Times New Roman" w:hAnsi="Times New Roman" w:cs="Times New Roman"/>
          <w:sz w:val="24"/>
          <w:szCs w:val="24"/>
        </w:rPr>
        <w:t xml:space="preserve"> in a</w:t>
      </w:r>
      <w:r w:rsidR="004D2FBC">
        <w:rPr>
          <w:rFonts w:ascii="Times New Roman" w:hAnsi="Times New Roman" w:cs="Times New Roman"/>
          <w:sz w:val="24"/>
          <w:szCs w:val="24"/>
        </w:rPr>
        <w:t xml:space="preserve"> </w:t>
      </w:r>
      <w:r w:rsidR="00BA5D31">
        <w:rPr>
          <w:rFonts w:ascii="Times New Roman" w:hAnsi="Times New Roman" w:cs="Times New Roman"/>
          <w:sz w:val="24"/>
          <w:szCs w:val="24"/>
        </w:rPr>
        <w:t xml:space="preserve">rather </w:t>
      </w:r>
      <w:r w:rsidR="00C935BD">
        <w:rPr>
          <w:rFonts w:ascii="Times New Roman" w:hAnsi="Times New Roman" w:cs="Times New Roman"/>
          <w:sz w:val="24"/>
          <w:szCs w:val="24"/>
        </w:rPr>
        <w:t>semicaricatural manner</w:t>
      </w:r>
      <w:r w:rsidR="00646D10">
        <w:rPr>
          <w:rFonts w:ascii="Times New Roman" w:hAnsi="Times New Roman" w:cs="Times New Roman"/>
          <w:sz w:val="24"/>
          <w:szCs w:val="24"/>
        </w:rPr>
        <w:t xml:space="preserve">, </w:t>
      </w:r>
      <w:r w:rsidR="004D2FBC">
        <w:rPr>
          <w:rFonts w:ascii="Times New Roman" w:hAnsi="Times New Roman" w:cs="Times New Roman"/>
          <w:sz w:val="24"/>
          <w:szCs w:val="24"/>
        </w:rPr>
        <w:t xml:space="preserve">the external </w:t>
      </w:r>
      <w:r w:rsidR="00BA5D31">
        <w:rPr>
          <w:rFonts w:ascii="Times New Roman" w:hAnsi="Times New Roman" w:cs="Times New Roman"/>
          <w:sz w:val="24"/>
          <w:szCs w:val="24"/>
        </w:rPr>
        <w:t>aspects of life</w:t>
      </w:r>
      <w:r w:rsidR="00FF6D9A">
        <w:rPr>
          <w:rFonts w:ascii="Times New Roman" w:hAnsi="Times New Roman" w:cs="Times New Roman"/>
          <w:sz w:val="24"/>
          <w:szCs w:val="24"/>
        </w:rPr>
        <w:t xml:space="preserve">. Indeed, </w:t>
      </w:r>
      <w:r w:rsidR="00A31473">
        <w:rPr>
          <w:rFonts w:ascii="Times New Roman" w:hAnsi="Times New Roman" w:cs="Times New Roman"/>
          <w:sz w:val="24"/>
          <w:szCs w:val="24"/>
        </w:rPr>
        <w:t xml:space="preserve">responding to Aguilera’s objective to portraying the “two manifestations of the individual, the internal and the external, the physiological and the psychological phenomena of the human being,” </w:t>
      </w:r>
      <w:r w:rsidR="00FF6D9A">
        <w:rPr>
          <w:rFonts w:ascii="Times New Roman" w:hAnsi="Times New Roman" w:cs="Times New Roman"/>
          <w:sz w:val="24"/>
          <w:szCs w:val="24"/>
        </w:rPr>
        <w:t xml:space="preserve">it vows to </w:t>
      </w:r>
      <w:r w:rsidR="002F6DFA">
        <w:rPr>
          <w:rFonts w:ascii="Times New Roman" w:hAnsi="Times New Roman" w:cs="Times New Roman"/>
          <w:sz w:val="24"/>
          <w:szCs w:val="24"/>
        </w:rPr>
        <w:t xml:space="preserve">mimetically </w:t>
      </w:r>
      <w:r w:rsidR="00692BB5">
        <w:rPr>
          <w:rFonts w:ascii="Times New Roman" w:hAnsi="Times New Roman" w:cs="Times New Roman"/>
          <w:sz w:val="24"/>
          <w:szCs w:val="24"/>
        </w:rPr>
        <w:t xml:space="preserve">represent </w:t>
      </w:r>
      <w:r w:rsidR="00646D10">
        <w:rPr>
          <w:rFonts w:ascii="Times New Roman" w:hAnsi="Times New Roman" w:cs="Times New Roman"/>
          <w:sz w:val="24"/>
          <w:szCs w:val="24"/>
        </w:rPr>
        <w:t>an internal</w:t>
      </w:r>
      <w:r w:rsidR="00692BB5">
        <w:rPr>
          <w:rFonts w:ascii="Times New Roman" w:hAnsi="Times New Roman" w:cs="Times New Roman"/>
          <w:sz w:val="24"/>
          <w:szCs w:val="24"/>
        </w:rPr>
        <w:t xml:space="preserve"> layer </w:t>
      </w:r>
      <w:r w:rsidR="00B5554E">
        <w:rPr>
          <w:rFonts w:ascii="Times New Roman" w:hAnsi="Times New Roman" w:cs="Times New Roman"/>
          <w:sz w:val="24"/>
          <w:szCs w:val="24"/>
        </w:rPr>
        <w:t xml:space="preserve">that </w:t>
      </w:r>
      <w:r w:rsidR="00646D10">
        <w:rPr>
          <w:rFonts w:ascii="Times New Roman" w:hAnsi="Times New Roman" w:cs="Times New Roman"/>
          <w:sz w:val="24"/>
          <w:szCs w:val="24"/>
        </w:rPr>
        <w:t xml:space="preserve">encompasses the human aspect of his characters who are not illustrated for the sake of customs and traditions, but </w:t>
      </w:r>
      <w:r w:rsidR="00637B06">
        <w:rPr>
          <w:rFonts w:ascii="Times New Roman" w:hAnsi="Times New Roman" w:cs="Times New Roman"/>
          <w:sz w:val="24"/>
          <w:szCs w:val="24"/>
        </w:rPr>
        <w:t>for their humanity.</w:t>
      </w:r>
    </w:p>
    <w:p w14:paraId="2D2390F5" w14:textId="1ED22F79" w:rsidR="002F6433" w:rsidRDefault="00842648" w:rsidP="002F64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But </w:t>
      </w:r>
      <w:r w:rsidR="00435C9D">
        <w:rPr>
          <w:rFonts w:ascii="Times New Roman" w:hAnsi="Times New Roman" w:cs="Times New Roman"/>
          <w:sz w:val="24"/>
          <w:szCs w:val="24"/>
        </w:rPr>
        <w:t xml:space="preserve">a growing sense of </w:t>
      </w:r>
      <w:r w:rsidR="00FB763F">
        <w:rPr>
          <w:rFonts w:ascii="Times New Roman" w:hAnsi="Times New Roman" w:cs="Times New Roman"/>
          <w:sz w:val="24"/>
          <w:szCs w:val="24"/>
        </w:rPr>
        <w:t>objectivity</w:t>
      </w:r>
      <w:r w:rsidR="009402FF">
        <w:rPr>
          <w:rFonts w:ascii="Times New Roman" w:hAnsi="Times New Roman" w:cs="Times New Roman"/>
          <w:sz w:val="24"/>
          <w:szCs w:val="24"/>
        </w:rPr>
        <w:t xml:space="preserve"> </w:t>
      </w:r>
      <w:r w:rsidR="0042660E">
        <w:rPr>
          <w:rFonts w:ascii="Times New Roman" w:hAnsi="Times New Roman" w:cs="Times New Roman"/>
          <w:sz w:val="24"/>
          <w:szCs w:val="24"/>
        </w:rPr>
        <w:t>is</w:t>
      </w:r>
      <w:r>
        <w:rPr>
          <w:rFonts w:ascii="Times New Roman" w:hAnsi="Times New Roman" w:cs="Times New Roman"/>
          <w:sz w:val="24"/>
          <w:szCs w:val="24"/>
        </w:rPr>
        <w:t xml:space="preserve"> not the </w:t>
      </w:r>
      <w:r w:rsidR="00637B06">
        <w:rPr>
          <w:rFonts w:ascii="Times New Roman" w:hAnsi="Times New Roman" w:cs="Times New Roman"/>
          <w:sz w:val="24"/>
          <w:szCs w:val="24"/>
        </w:rPr>
        <w:t>sole</w:t>
      </w:r>
      <w:r w:rsidR="00435C9D">
        <w:rPr>
          <w:rFonts w:ascii="Times New Roman" w:hAnsi="Times New Roman" w:cs="Times New Roman"/>
          <w:sz w:val="24"/>
          <w:szCs w:val="24"/>
        </w:rPr>
        <w:t xml:space="preserve"> </w:t>
      </w:r>
      <w:r w:rsidR="00637B06">
        <w:rPr>
          <w:rFonts w:ascii="Times New Roman" w:hAnsi="Times New Roman" w:cs="Times New Roman"/>
          <w:sz w:val="24"/>
          <w:szCs w:val="24"/>
        </w:rPr>
        <w:t xml:space="preserve">end </w:t>
      </w:r>
      <w:r w:rsidR="00435C9D">
        <w:rPr>
          <w:rFonts w:ascii="Times New Roman" w:hAnsi="Times New Roman" w:cs="Times New Roman"/>
          <w:sz w:val="24"/>
          <w:szCs w:val="24"/>
        </w:rPr>
        <w:t>of</w:t>
      </w:r>
      <w:r>
        <w:rPr>
          <w:rFonts w:ascii="Times New Roman" w:hAnsi="Times New Roman" w:cs="Times New Roman"/>
          <w:sz w:val="24"/>
          <w:szCs w:val="24"/>
        </w:rPr>
        <w:t xml:space="preserve"> </w:t>
      </w:r>
      <w:r w:rsidRPr="00B22DCB">
        <w:rPr>
          <w:rFonts w:ascii="Times New Roman" w:hAnsi="Times New Roman" w:cs="Times New Roman"/>
          <w:i/>
          <w:sz w:val="24"/>
          <w:szCs w:val="24"/>
        </w:rPr>
        <w:t>costumbrismo</w:t>
      </w:r>
      <w:r>
        <w:rPr>
          <w:rFonts w:ascii="Times New Roman" w:hAnsi="Times New Roman" w:cs="Times New Roman"/>
          <w:sz w:val="24"/>
          <w:szCs w:val="24"/>
        </w:rPr>
        <w:t xml:space="preserve">. </w:t>
      </w:r>
      <w:r w:rsidR="00C33E9D">
        <w:rPr>
          <w:rFonts w:ascii="Times New Roman" w:hAnsi="Times New Roman" w:cs="Times New Roman"/>
          <w:sz w:val="24"/>
          <w:szCs w:val="24"/>
        </w:rPr>
        <w:t xml:space="preserve">For example, José Montesinos in </w:t>
      </w:r>
      <w:r w:rsidR="00C33E9D">
        <w:rPr>
          <w:rFonts w:ascii="Times New Roman" w:hAnsi="Times New Roman" w:cs="Times New Roman"/>
          <w:i/>
          <w:sz w:val="24"/>
          <w:szCs w:val="24"/>
        </w:rPr>
        <w:t xml:space="preserve">Costumbrismo y novela </w:t>
      </w:r>
      <w:r w:rsidR="00C33E9D">
        <w:rPr>
          <w:rFonts w:ascii="Times New Roman" w:hAnsi="Times New Roman" w:cs="Times New Roman"/>
          <w:sz w:val="24"/>
          <w:szCs w:val="24"/>
        </w:rPr>
        <w:t xml:space="preserve">traces </w:t>
      </w:r>
      <w:r w:rsidR="006B2B7D">
        <w:rPr>
          <w:rFonts w:ascii="Times New Roman" w:hAnsi="Times New Roman" w:cs="Times New Roman"/>
          <w:sz w:val="24"/>
          <w:szCs w:val="24"/>
        </w:rPr>
        <w:t>another</w:t>
      </w:r>
      <w:r w:rsidR="00C33E9D">
        <w:rPr>
          <w:rFonts w:ascii="Times New Roman" w:hAnsi="Times New Roman" w:cs="Times New Roman"/>
          <w:sz w:val="24"/>
          <w:szCs w:val="24"/>
        </w:rPr>
        <w:t xml:space="preserve"> root of this literary mode to </w:t>
      </w:r>
      <w:r w:rsidR="0007041A">
        <w:rPr>
          <w:rFonts w:ascii="Times New Roman" w:hAnsi="Times New Roman" w:cs="Times New Roman"/>
          <w:sz w:val="24"/>
          <w:szCs w:val="24"/>
        </w:rPr>
        <w:t>a</w:t>
      </w:r>
      <w:r w:rsidR="00592B8A">
        <w:rPr>
          <w:rFonts w:ascii="Times New Roman" w:hAnsi="Times New Roman" w:cs="Times New Roman"/>
          <w:sz w:val="24"/>
          <w:szCs w:val="24"/>
        </w:rPr>
        <w:t xml:space="preserve">n apparent </w:t>
      </w:r>
      <w:r w:rsidR="008F6471">
        <w:rPr>
          <w:rFonts w:ascii="Times New Roman" w:hAnsi="Times New Roman" w:cs="Times New Roman"/>
          <w:sz w:val="24"/>
          <w:szCs w:val="24"/>
        </w:rPr>
        <w:t xml:space="preserve">antipathy </w:t>
      </w:r>
      <w:r w:rsidR="00CF319B">
        <w:rPr>
          <w:rFonts w:ascii="Times New Roman" w:hAnsi="Times New Roman" w:cs="Times New Roman"/>
          <w:sz w:val="24"/>
          <w:szCs w:val="24"/>
        </w:rPr>
        <w:t xml:space="preserve">toward </w:t>
      </w:r>
      <w:r w:rsidR="008F6471">
        <w:rPr>
          <w:rFonts w:ascii="Times New Roman" w:hAnsi="Times New Roman" w:cs="Times New Roman"/>
          <w:sz w:val="24"/>
          <w:szCs w:val="24"/>
        </w:rPr>
        <w:t xml:space="preserve">the </w:t>
      </w:r>
      <w:r w:rsidR="00CF319B">
        <w:rPr>
          <w:rFonts w:ascii="Times New Roman" w:hAnsi="Times New Roman" w:cs="Times New Roman"/>
          <w:sz w:val="24"/>
          <w:szCs w:val="24"/>
        </w:rPr>
        <w:t>current</w:t>
      </w:r>
      <w:r w:rsidR="008F6471">
        <w:rPr>
          <w:rFonts w:ascii="Times New Roman" w:hAnsi="Times New Roman" w:cs="Times New Roman"/>
          <w:sz w:val="24"/>
          <w:szCs w:val="24"/>
        </w:rPr>
        <w:t xml:space="preserve"> situation of Spain</w:t>
      </w:r>
      <w:r w:rsidR="00C33E9D">
        <w:rPr>
          <w:rFonts w:ascii="Times New Roman" w:hAnsi="Times New Roman" w:cs="Times New Roman"/>
          <w:sz w:val="24"/>
          <w:szCs w:val="24"/>
        </w:rPr>
        <w:t xml:space="preserve">, asserting that “all Spanish </w:t>
      </w:r>
      <w:r w:rsidR="00C33E9D" w:rsidRPr="00C33E9D">
        <w:rPr>
          <w:rFonts w:ascii="Times New Roman" w:hAnsi="Times New Roman" w:cs="Times New Roman"/>
          <w:i/>
          <w:sz w:val="24"/>
          <w:szCs w:val="24"/>
        </w:rPr>
        <w:t>costumbrismo</w:t>
      </w:r>
      <w:r w:rsidR="00C33E9D">
        <w:rPr>
          <w:rFonts w:ascii="Times New Roman" w:hAnsi="Times New Roman" w:cs="Times New Roman"/>
          <w:sz w:val="24"/>
          <w:szCs w:val="24"/>
        </w:rPr>
        <w:t xml:space="preserve"> seems </w:t>
      </w:r>
      <w:r w:rsidR="00C33E9D">
        <w:rPr>
          <w:rFonts w:ascii="Times New Roman" w:hAnsi="Times New Roman" w:cs="Times New Roman"/>
          <w:sz w:val="24"/>
          <w:szCs w:val="24"/>
        </w:rPr>
        <w:lastRenderedPageBreak/>
        <w:t>to be born out of a nationality crisis and, sentimentally</w:t>
      </w:r>
      <w:r w:rsidR="00733F0A">
        <w:rPr>
          <w:rFonts w:ascii="Times New Roman" w:hAnsi="Times New Roman" w:cs="Times New Roman"/>
          <w:sz w:val="24"/>
          <w:szCs w:val="24"/>
        </w:rPr>
        <w:t>,</w:t>
      </w:r>
      <w:r w:rsidR="00C33E9D">
        <w:rPr>
          <w:rFonts w:ascii="Times New Roman" w:hAnsi="Times New Roman" w:cs="Times New Roman"/>
          <w:sz w:val="24"/>
          <w:szCs w:val="24"/>
        </w:rPr>
        <w:t xml:space="preserve"> the sympathy of the authors returns to the past</w:t>
      </w:r>
      <w:r w:rsidR="00733F0A">
        <w:rPr>
          <w:rFonts w:ascii="Times New Roman" w:hAnsi="Times New Roman" w:cs="Times New Roman"/>
          <w:sz w:val="24"/>
          <w:szCs w:val="24"/>
        </w:rPr>
        <w:t>,</w:t>
      </w:r>
      <w:r w:rsidR="00C33E9D">
        <w:rPr>
          <w:rFonts w:ascii="Times New Roman" w:hAnsi="Times New Roman" w:cs="Times New Roman"/>
          <w:sz w:val="24"/>
          <w:szCs w:val="24"/>
        </w:rPr>
        <w:t xml:space="preserve"> but the present drags them underneath” </w:t>
      </w:r>
      <w:r w:rsidR="00C33E9D">
        <w:rPr>
          <w:rFonts w:ascii="Times New Roman" w:hAnsi="Times New Roman" w:cs="Times New Roman"/>
          <w:sz w:val="24"/>
          <w:szCs w:val="24"/>
        </w:rPr>
        <w:fldChar w:fldCharType="begin"/>
      </w:r>
      <w:r w:rsidR="00C33E9D">
        <w:rPr>
          <w:rFonts w:ascii="Times New Roman" w:hAnsi="Times New Roman" w:cs="Times New Roman"/>
          <w:sz w:val="24"/>
          <w:szCs w:val="24"/>
        </w:rPr>
        <w:instrText xml:space="preserve"> ADDIN EN.CITE &lt;EndNote&gt;&lt;Cite ExcludeAuth="1"&gt;&lt;Author&gt;Fernández Montesinos&lt;/Author&gt;&lt;Year&gt;1965&lt;/Year&gt;&lt;RecNum&gt;136&lt;/RecNum&gt;&lt;Pages&gt;XX&lt;/Pages&gt;&lt;DisplayText&gt;(XX)&lt;/DisplayText&gt;&lt;record&gt;&lt;rec-number&gt;136&lt;/rec-number&gt;&lt;foreign-keys&gt;&lt;key app="EN" db-id="5xstxsde6rdp5yexss8vfsa6zwr5fd5z52vs" timestamp="1478590121"&gt;136&lt;/key&gt;&lt;/foreign-keys&gt;&lt;ref-type name="Book"&gt;6&lt;/ref-type&gt;&lt;contributors&gt;&lt;authors&gt;&lt;author&gt;Fernández Montesinos, José&lt;/author&gt;&lt;/authors&gt;&lt;/contributors&gt;&lt;titles&gt;&lt;title&gt;Costumbrismo y novela; Ensayo sobre el redescubrimiento de la realidad española&lt;/title&gt;&lt;/titles&gt;&lt;dates&gt;&lt;year&gt;1965&lt;/year&gt;&lt;/dates&gt;&lt;pub-location&gt;Madrid&lt;/pub-location&gt;&lt;publisher&gt;Editorial Castalia&lt;/publisher&gt;&lt;urls&gt;&lt;/urls&gt;&lt;/record&gt;&lt;/Cite&gt;&lt;/EndNote&gt;</w:instrText>
      </w:r>
      <w:r w:rsidR="00C33E9D">
        <w:rPr>
          <w:rFonts w:ascii="Times New Roman" w:hAnsi="Times New Roman" w:cs="Times New Roman"/>
          <w:sz w:val="24"/>
          <w:szCs w:val="24"/>
        </w:rPr>
        <w:fldChar w:fldCharType="separate"/>
      </w:r>
      <w:r w:rsidR="00C33E9D">
        <w:rPr>
          <w:rFonts w:ascii="Times New Roman" w:hAnsi="Times New Roman" w:cs="Times New Roman"/>
          <w:noProof/>
          <w:sz w:val="24"/>
          <w:szCs w:val="24"/>
        </w:rPr>
        <w:t>(XX)</w:t>
      </w:r>
      <w:r w:rsidR="00C33E9D">
        <w:rPr>
          <w:rFonts w:ascii="Times New Roman" w:hAnsi="Times New Roman" w:cs="Times New Roman"/>
          <w:sz w:val="24"/>
          <w:szCs w:val="24"/>
        </w:rPr>
        <w:fldChar w:fldCharType="end"/>
      </w:r>
      <w:r w:rsidR="00C33E9D">
        <w:rPr>
          <w:rFonts w:ascii="Times New Roman" w:hAnsi="Times New Roman" w:cs="Times New Roman"/>
          <w:sz w:val="24"/>
          <w:szCs w:val="24"/>
        </w:rPr>
        <w:t>.</w:t>
      </w:r>
      <w:r w:rsidR="00733F0A">
        <w:rPr>
          <w:rStyle w:val="FootnoteReference"/>
          <w:rFonts w:ascii="Times New Roman" w:hAnsi="Times New Roman" w:cs="Times New Roman"/>
          <w:sz w:val="24"/>
          <w:szCs w:val="24"/>
        </w:rPr>
        <w:footnoteReference w:id="195"/>
      </w:r>
      <w:r w:rsidR="00C33E9D">
        <w:rPr>
          <w:rFonts w:ascii="Times New Roman" w:hAnsi="Times New Roman" w:cs="Times New Roman"/>
          <w:sz w:val="24"/>
          <w:szCs w:val="24"/>
        </w:rPr>
        <w:t xml:space="preserve"> </w:t>
      </w:r>
      <w:r w:rsidR="007D1D2F">
        <w:rPr>
          <w:rFonts w:ascii="Times New Roman" w:hAnsi="Times New Roman" w:cs="Times New Roman"/>
          <w:sz w:val="24"/>
          <w:szCs w:val="24"/>
        </w:rPr>
        <w:t>Similarly</w:t>
      </w:r>
      <w:r w:rsidR="004D1C24">
        <w:rPr>
          <w:rFonts w:ascii="Times New Roman" w:hAnsi="Times New Roman" w:cs="Times New Roman"/>
          <w:sz w:val="24"/>
          <w:szCs w:val="24"/>
        </w:rPr>
        <w:t xml:space="preserve"> Espejo-Saavedra</w:t>
      </w:r>
      <w:r w:rsidR="007D1D2F">
        <w:rPr>
          <w:rFonts w:ascii="Times New Roman" w:hAnsi="Times New Roman" w:cs="Times New Roman"/>
          <w:sz w:val="24"/>
          <w:szCs w:val="24"/>
        </w:rPr>
        <w:t xml:space="preserve"> agrees that </w:t>
      </w:r>
      <w:r w:rsidR="004D1C24">
        <w:rPr>
          <w:rFonts w:ascii="Times New Roman" w:hAnsi="Times New Roman" w:cs="Times New Roman"/>
          <w:i/>
          <w:sz w:val="24"/>
          <w:szCs w:val="24"/>
        </w:rPr>
        <w:t xml:space="preserve">costumbrismo </w:t>
      </w:r>
      <w:r w:rsidR="004D1C24">
        <w:rPr>
          <w:rFonts w:ascii="Times New Roman" w:hAnsi="Times New Roman" w:cs="Times New Roman"/>
          <w:sz w:val="24"/>
          <w:szCs w:val="24"/>
        </w:rPr>
        <w:t>“[…] was used to preserve or recuperate cultural traditions and ways of life whose existence was seen threatened by a process of rapid modernization, above all in the urban centers” (11).</w:t>
      </w:r>
      <w:r w:rsidR="004D1C24">
        <w:rPr>
          <w:rStyle w:val="FootnoteReference"/>
          <w:rFonts w:ascii="Times New Roman" w:hAnsi="Times New Roman" w:cs="Times New Roman"/>
          <w:sz w:val="24"/>
          <w:szCs w:val="24"/>
        </w:rPr>
        <w:footnoteReference w:id="196"/>
      </w:r>
      <w:r w:rsidR="004D1C24">
        <w:rPr>
          <w:rFonts w:ascii="Times New Roman" w:hAnsi="Times New Roman" w:cs="Times New Roman"/>
          <w:sz w:val="24"/>
          <w:szCs w:val="24"/>
        </w:rPr>
        <w:t xml:space="preserve"> </w:t>
      </w:r>
      <w:r w:rsidR="00185393">
        <w:rPr>
          <w:rFonts w:ascii="Times New Roman" w:hAnsi="Times New Roman" w:cs="Times New Roman"/>
          <w:sz w:val="24"/>
          <w:szCs w:val="24"/>
        </w:rPr>
        <w:t xml:space="preserve">It should come to no surprise then that many of the plots included in </w:t>
      </w:r>
      <w:r w:rsidR="00185393" w:rsidRPr="005D6366">
        <w:rPr>
          <w:rFonts w:ascii="Times New Roman" w:hAnsi="Times New Roman" w:cs="Times New Roman"/>
          <w:i/>
          <w:sz w:val="24"/>
          <w:szCs w:val="24"/>
        </w:rPr>
        <w:t>Proverbios</w:t>
      </w:r>
      <w:r w:rsidR="00185393">
        <w:rPr>
          <w:rFonts w:ascii="Times New Roman" w:hAnsi="Times New Roman" w:cs="Times New Roman"/>
          <w:sz w:val="24"/>
          <w:szCs w:val="24"/>
        </w:rPr>
        <w:t xml:space="preserve"> take place in Madrid </w:t>
      </w:r>
      <w:r w:rsidR="00FB1283">
        <w:rPr>
          <w:rFonts w:ascii="Times New Roman" w:hAnsi="Times New Roman" w:cs="Times New Roman"/>
          <w:sz w:val="24"/>
          <w:szCs w:val="24"/>
        </w:rPr>
        <w:t>within</w:t>
      </w:r>
      <w:r w:rsidR="00185393">
        <w:rPr>
          <w:rFonts w:ascii="Times New Roman" w:hAnsi="Times New Roman" w:cs="Times New Roman"/>
          <w:sz w:val="24"/>
          <w:szCs w:val="24"/>
        </w:rPr>
        <w:t xml:space="preserve"> the </w:t>
      </w:r>
      <w:r w:rsidR="00FB1283">
        <w:rPr>
          <w:rFonts w:ascii="Times New Roman" w:hAnsi="Times New Roman" w:cs="Times New Roman"/>
          <w:sz w:val="24"/>
          <w:szCs w:val="24"/>
        </w:rPr>
        <w:t>upper</w:t>
      </w:r>
      <w:r w:rsidR="00185393">
        <w:rPr>
          <w:rFonts w:ascii="Times New Roman" w:hAnsi="Times New Roman" w:cs="Times New Roman"/>
          <w:sz w:val="24"/>
          <w:szCs w:val="24"/>
        </w:rPr>
        <w:t xml:space="preserve"> class </w:t>
      </w:r>
      <w:r w:rsidR="00FB1283">
        <w:rPr>
          <w:rFonts w:ascii="Times New Roman" w:hAnsi="Times New Roman" w:cs="Times New Roman"/>
          <w:sz w:val="24"/>
          <w:szCs w:val="24"/>
        </w:rPr>
        <w:t>whose quest for</w:t>
      </w:r>
      <w:r w:rsidR="005D6366">
        <w:rPr>
          <w:rFonts w:ascii="Times New Roman" w:hAnsi="Times New Roman" w:cs="Times New Roman"/>
          <w:sz w:val="24"/>
          <w:szCs w:val="24"/>
        </w:rPr>
        <w:t xml:space="preserve"> refined pleasures and aversion to </w:t>
      </w:r>
      <w:r w:rsidR="002523A9">
        <w:rPr>
          <w:rFonts w:ascii="Times New Roman" w:hAnsi="Times New Roman" w:cs="Times New Roman"/>
          <w:sz w:val="24"/>
          <w:szCs w:val="24"/>
        </w:rPr>
        <w:t xml:space="preserve">the coarseness of rustic life </w:t>
      </w:r>
      <w:r w:rsidR="005D6366">
        <w:rPr>
          <w:rFonts w:ascii="Times New Roman" w:hAnsi="Times New Roman" w:cs="Times New Roman"/>
          <w:sz w:val="24"/>
          <w:szCs w:val="24"/>
        </w:rPr>
        <w:t>knows few limits.</w:t>
      </w:r>
      <w:r w:rsidR="00FB1283">
        <w:rPr>
          <w:rFonts w:ascii="Times New Roman" w:hAnsi="Times New Roman" w:cs="Times New Roman"/>
          <w:sz w:val="24"/>
          <w:szCs w:val="24"/>
        </w:rPr>
        <w:t xml:space="preserve"> </w:t>
      </w:r>
      <w:r w:rsidR="00185393">
        <w:rPr>
          <w:rFonts w:ascii="Times New Roman" w:hAnsi="Times New Roman" w:cs="Times New Roman"/>
          <w:sz w:val="24"/>
          <w:szCs w:val="24"/>
        </w:rPr>
        <w:t xml:space="preserve"> </w:t>
      </w:r>
      <w:r w:rsidR="002523A9">
        <w:rPr>
          <w:rFonts w:ascii="Times New Roman" w:hAnsi="Times New Roman" w:cs="Times New Roman"/>
          <w:sz w:val="24"/>
          <w:szCs w:val="24"/>
        </w:rPr>
        <w:t xml:space="preserve">However, </w:t>
      </w:r>
      <w:r w:rsidR="007D1D2F">
        <w:rPr>
          <w:rFonts w:ascii="Times New Roman" w:hAnsi="Times New Roman" w:cs="Times New Roman"/>
          <w:sz w:val="24"/>
          <w:szCs w:val="24"/>
        </w:rPr>
        <w:t>Jose Luis</w:t>
      </w:r>
      <w:r w:rsidR="005C187D">
        <w:rPr>
          <w:rFonts w:ascii="Times New Roman" w:hAnsi="Times New Roman" w:cs="Times New Roman"/>
          <w:sz w:val="24"/>
          <w:szCs w:val="24"/>
        </w:rPr>
        <w:t xml:space="preserve"> Varela, </w:t>
      </w:r>
      <w:r w:rsidR="007D1D2F">
        <w:rPr>
          <w:rFonts w:ascii="Times New Roman" w:hAnsi="Times New Roman" w:cs="Times New Roman"/>
          <w:sz w:val="24"/>
          <w:szCs w:val="24"/>
        </w:rPr>
        <w:t>understands</w:t>
      </w:r>
      <w:r w:rsidR="005C187D">
        <w:rPr>
          <w:rFonts w:ascii="Times New Roman" w:hAnsi="Times New Roman" w:cs="Times New Roman"/>
          <w:sz w:val="24"/>
          <w:szCs w:val="24"/>
        </w:rPr>
        <w:t xml:space="preserve"> the </w:t>
      </w:r>
      <w:r w:rsidR="00F348B7">
        <w:rPr>
          <w:rFonts w:ascii="Times New Roman" w:hAnsi="Times New Roman" w:cs="Times New Roman"/>
          <w:sz w:val="24"/>
          <w:szCs w:val="24"/>
        </w:rPr>
        <w:t>ever-im</w:t>
      </w:r>
      <w:r w:rsidR="004C7EBC">
        <w:rPr>
          <w:rFonts w:ascii="Times New Roman" w:hAnsi="Times New Roman" w:cs="Times New Roman"/>
          <w:sz w:val="24"/>
          <w:szCs w:val="24"/>
        </w:rPr>
        <w:t>p</w:t>
      </w:r>
      <w:r w:rsidR="008E0EEE">
        <w:rPr>
          <w:rFonts w:ascii="Times New Roman" w:hAnsi="Times New Roman" w:cs="Times New Roman"/>
          <w:sz w:val="24"/>
          <w:szCs w:val="24"/>
        </w:rPr>
        <w:t>ending</w:t>
      </w:r>
      <w:r w:rsidR="00CD4487">
        <w:rPr>
          <w:rFonts w:ascii="Times New Roman" w:hAnsi="Times New Roman" w:cs="Times New Roman"/>
          <w:sz w:val="24"/>
          <w:szCs w:val="24"/>
        </w:rPr>
        <w:t xml:space="preserve"> loss</w:t>
      </w:r>
      <w:r w:rsidR="008E0EEE">
        <w:rPr>
          <w:rFonts w:ascii="Times New Roman" w:hAnsi="Times New Roman" w:cs="Times New Roman"/>
          <w:sz w:val="24"/>
          <w:szCs w:val="24"/>
        </w:rPr>
        <w:t xml:space="preserve"> of the present and singular</w:t>
      </w:r>
      <w:r w:rsidR="00862560">
        <w:rPr>
          <w:rFonts w:ascii="Times New Roman" w:hAnsi="Times New Roman" w:cs="Times New Roman"/>
          <w:sz w:val="24"/>
          <w:szCs w:val="24"/>
        </w:rPr>
        <w:t>,</w:t>
      </w:r>
      <w:r w:rsidR="008E0EEE">
        <w:rPr>
          <w:rFonts w:ascii="Times New Roman" w:hAnsi="Times New Roman" w:cs="Times New Roman"/>
          <w:sz w:val="24"/>
          <w:szCs w:val="24"/>
        </w:rPr>
        <w:t xml:space="preserve"> </w:t>
      </w:r>
      <w:r w:rsidR="00862560">
        <w:rPr>
          <w:rFonts w:ascii="Times New Roman" w:hAnsi="Times New Roman" w:cs="Times New Roman"/>
          <w:sz w:val="24"/>
          <w:szCs w:val="24"/>
        </w:rPr>
        <w:t xml:space="preserve">which </w:t>
      </w:r>
      <w:r w:rsidR="00CD4487">
        <w:rPr>
          <w:rFonts w:ascii="Times New Roman" w:hAnsi="Times New Roman" w:cs="Times New Roman"/>
          <w:sz w:val="24"/>
          <w:szCs w:val="24"/>
        </w:rPr>
        <w:t xml:space="preserve">manifests through </w:t>
      </w:r>
      <w:r w:rsidR="00B22DCB">
        <w:rPr>
          <w:rFonts w:ascii="Times New Roman" w:hAnsi="Times New Roman" w:cs="Times New Roman"/>
          <w:sz w:val="24"/>
          <w:szCs w:val="24"/>
        </w:rPr>
        <w:t xml:space="preserve">an expression of </w:t>
      </w:r>
      <w:r w:rsidR="00CD4487">
        <w:rPr>
          <w:rFonts w:ascii="Times New Roman" w:hAnsi="Times New Roman" w:cs="Times New Roman"/>
          <w:sz w:val="24"/>
          <w:szCs w:val="24"/>
        </w:rPr>
        <w:t>nostalgia</w:t>
      </w:r>
      <w:r w:rsidR="00DB73A4">
        <w:rPr>
          <w:rFonts w:ascii="Times New Roman" w:hAnsi="Times New Roman" w:cs="Times New Roman"/>
          <w:sz w:val="24"/>
          <w:szCs w:val="24"/>
        </w:rPr>
        <w:t xml:space="preserve"> and conservatism</w:t>
      </w:r>
      <w:r w:rsidR="007D1D2F">
        <w:rPr>
          <w:rFonts w:ascii="Times New Roman" w:hAnsi="Times New Roman" w:cs="Times New Roman"/>
          <w:sz w:val="24"/>
          <w:szCs w:val="24"/>
        </w:rPr>
        <w:t xml:space="preserve"> to be a determining factor of </w:t>
      </w:r>
      <w:r w:rsidR="007D1D2F" w:rsidRPr="007D1D2F">
        <w:rPr>
          <w:rFonts w:ascii="Times New Roman" w:hAnsi="Times New Roman" w:cs="Times New Roman"/>
          <w:i/>
          <w:sz w:val="24"/>
          <w:szCs w:val="24"/>
        </w:rPr>
        <w:t>costumbrismo</w:t>
      </w:r>
      <w:r w:rsidR="00DB73A4" w:rsidRPr="007D1D2F">
        <w:rPr>
          <w:rFonts w:ascii="Times New Roman" w:hAnsi="Times New Roman" w:cs="Times New Roman"/>
          <w:i/>
          <w:sz w:val="24"/>
          <w:szCs w:val="24"/>
        </w:rPr>
        <w:t xml:space="preserve"> </w:t>
      </w:r>
      <w:r w:rsidR="00D7170B">
        <w:rPr>
          <w:rFonts w:ascii="Times New Roman" w:hAnsi="Times New Roman" w:cs="Times New Roman"/>
          <w:sz w:val="24"/>
          <w:szCs w:val="24"/>
        </w:rPr>
        <w:fldChar w:fldCharType="begin"/>
      </w:r>
      <w:r w:rsidR="00860A87">
        <w:rPr>
          <w:rFonts w:ascii="Times New Roman" w:hAnsi="Times New Roman" w:cs="Times New Roman"/>
          <w:sz w:val="24"/>
          <w:szCs w:val="24"/>
        </w:rPr>
        <w:instrText xml:space="preserve"> ADDIN EN.CITE &lt;EndNote&gt;&lt;Cite ExcludeAuth="1"&gt;&lt;Author&gt;Varela&lt;/Author&gt;&lt;Year&gt;1969&lt;/Year&gt;&lt;RecNum&gt;135&lt;/RecNum&gt;&lt;Pages&gt;8&lt;/Pages&gt;&lt;DisplayText&gt;(8)&lt;/DisplayText&gt;&lt;record&gt;&lt;rec-number&gt;135&lt;/rec-number&gt;&lt;foreign-keys&gt;&lt;key app="EN" db-id="5xstxsde6rdp5yexss8vfsa6zwr5fd5z52vs" timestamp="1478585909"&gt;135&lt;/key&gt;&lt;/foreign-keys&gt;&lt;ref-type name="Book"&gt;6&lt;/ref-type&gt;&lt;contributors&gt;&lt;authors&gt;&lt;author&gt;Varela, José Luis&lt;/author&gt;&lt;/authors&gt;&lt;/contributors&gt;&lt;titles&gt;&lt;title&gt;El costumbrismo romántico&lt;/title&gt;&lt;/titles&gt;&lt;dates&gt;&lt;year&gt;1969&lt;/year&gt;&lt;/dates&gt;&lt;pub-location&gt;Madrid&lt;/pub-location&gt;&lt;publisher&gt;Editorial Magistero Español&lt;/publisher&gt;&lt;urls&gt;&lt;/urls&gt;&lt;/record&gt;&lt;/Cite&gt;&lt;/EndNote&gt;</w:instrText>
      </w:r>
      <w:r w:rsidR="00D7170B">
        <w:rPr>
          <w:rFonts w:ascii="Times New Roman" w:hAnsi="Times New Roman" w:cs="Times New Roman"/>
          <w:sz w:val="24"/>
          <w:szCs w:val="24"/>
        </w:rPr>
        <w:fldChar w:fldCharType="separate"/>
      </w:r>
      <w:r w:rsidR="00860A87">
        <w:rPr>
          <w:rFonts w:ascii="Times New Roman" w:hAnsi="Times New Roman" w:cs="Times New Roman"/>
          <w:noProof/>
          <w:sz w:val="24"/>
          <w:szCs w:val="24"/>
        </w:rPr>
        <w:t>(8)</w:t>
      </w:r>
      <w:r w:rsidR="00D7170B">
        <w:rPr>
          <w:rFonts w:ascii="Times New Roman" w:hAnsi="Times New Roman" w:cs="Times New Roman"/>
          <w:sz w:val="24"/>
          <w:szCs w:val="24"/>
        </w:rPr>
        <w:fldChar w:fldCharType="end"/>
      </w:r>
      <w:r w:rsidR="00FF22A0">
        <w:rPr>
          <w:rFonts w:ascii="Times New Roman" w:hAnsi="Times New Roman" w:cs="Times New Roman"/>
          <w:sz w:val="24"/>
          <w:szCs w:val="24"/>
        </w:rPr>
        <w:t xml:space="preserve">. </w:t>
      </w:r>
      <w:r w:rsidR="001F7708">
        <w:rPr>
          <w:rFonts w:ascii="Times New Roman" w:hAnsi="Times New Roman" w:cs="Times New Roman"/>
          <w:sz w:val="24"/>
          <w:szCs w:val="24"/>
        </w:rPr>
        <w:t xml:space="preserve">These assertions certainly help to shed light on Aguilera’s own nationalistic </w:t>
      </w:r>
      <w:r w:rsidR="002F6433">
        <w:rPr>
          <w:rFonts w:ascii="Times New Roman" w:hAnsi="Times New Roman" w:cs="Times New Roman"/>
          <w:sz w:val="24"/>
          <w:szCs w:val="24"/>
        </w:rPr>
        <w:t>attitudes</w:t>
      </w:r>
      <w:r w:rsidR="00716308">
        <w:rPr>
          <w:rFonts w:ascii="Times New Roman" w:hAnsi="Times New Roman" w:cs="Times New Roman"/>
          <w:sz w:val="24"/>
          <w:szCs w:val="24"/>
        </w:rPr>
        <w:t xml:space="preserve"> disc</w:t>
      </w:r>
      <w:r w:rsidR="007D1D2F">
        <w:rPr>
          <w:rFonts w:ascii="Times New Roman" w:hAnsi="Times New Roman" w:cs="Times New Roman"/>
          <w:sz w:val="24"/>
          <w:szCs w:val="24"/>
        </w:rPr>
        <w:t xml:space="preserve">ussed </w:t>
      </w:r>
      <w:r w:rsidR="002F6433">
        <w:rPr>
          <w:rFonts w:ascii="Times New Roman" w:hAnsi="Times New Roman" w:cs="Times New Roman"/>
          <w:sz w:val="24"/>
          <w:szCs w:val="24"/>
        </w:rPr>
        <w:t>earlier in</w:t>
      </w:r>
      <w:r w:rsidR="007D1D2F">
        <w:rPr>
          <w:rFonts w:ascii="Times New Roman" w:hAnsi="Times New Roman" w:cs="Times New Roman"/>
          <w:sz w:val="24"/>
          <w:szCs w:val="24"/>
        </w:rPr>
        <w:t xml:space="preserve"> this chapter</w:t>
      </w:r>
      <w:r w:rsidR="002F6433">
        <w:rPr>
          <w:rFonts w:ascii="Times New Roman" w:hAnsi="Times New Roman" w:cs="Times New Roman"/>
          <w:sz w:val="24"/>
          <w:szCs w:val="24"/>
        </w:rPr>
        <w:t xml:space="preserve">. </w:t>
      </w:r>
      <w:r w:rsidR="000A6701">
        <w:rPr>
          <w:rFonts w:ascii="Times New Roman" w:hAnsi="Times New Roman" w:cs="Times New Roman"/>
          <w:sz w:val="24"/>
          <w:szCs w:val="24"/>
        </w:rPr>
        <w:t xml:space="preserve">Among nostalgic writers of </w:t>
      </w:r>
      <w:r w:rsidR="000A6701" w:rsidRPr="00A47C9B">
        <w:rPr>
          <w:rFonts w:ascii="Times New Roman" w:hAnsi="Times New Roman" w:cs="Times New Roman"/>
          <w:i/>
          <w:sz w:val="24"/>
          <w:szCs w:val="24"/>
        </w:rPr>
        <w:t>costumbrismo</w:t>
      </w:r>
      <w:r w:rsidR="000A6701">
        <w:rPr>
          <w:rFonts w:ascii="Times New Roman" w:hAnsi="Times New Roman" w:cs="Times New Roman"/>
          <w:sz w:val="24"/>
          <w:szCs w:val="24"/>
        </w:rPr>
        <w:t xml:space="preserve">, Varela identifies Ramón de Mesonero Romanos (1803-1882) for his concern with the extinction of national artifacts, for instance, the bed warmer. </w:t>
      </w:r>
      <w:r w:rsidR="00DB73A4">
        <w:rPr>
          <w:rFonts w:ascii="Times New Roman" w:hAnsi="Times New Roman" w:cs="Times New Roman"/>
          <w:sz w:val="24"/>
          <w:szCs w:val="24"/>
        </w:rPr>
        <w:t xml:space="preserve">However, one can certainly appreciate the </w:t>
      </w:r>
      <w:r w:rsidR="00E54EAB">
        <w:rPr>
          <w:rFonts w:ascii="Times New Roman" w:hAnsi="Times New Roman" w:cs="Times New Roman"/>
          <w:sz w:val="24"/>
          <w:szCs w:val="24"/>
        </w:rPr>
        <w:t>less conservative</w:t>
      </w:r>
      <w:r w:rsidR="00E32E76">
        <w:rPr>
          <w:rFonts w:ascii="Times New Roman" w:hAnsi="Times New Roman" w:cs="Times New Roman"/>
          <w:sz w:val="24"/>
          <w:szCs w:val="24"/>
        </w:rPr>
        <w:t xml:space="preserve"> outlook of </w:t>
      </w:r>
      <w:r w:rsidR="006E39A0">
        <w:rPr>
          <w:rFonts w:ascii="Times New Roman" w:hAnsi="Times New Roman" w:cs="Times New Roman"/>
          <w:sz w:val="24"/>
          <w:szCs w:val="24"/>
        </w:rPr>
        <w:t xml:space="preserve">some </w:t>
      </w:r>
      <w:r w:rsidR="006E39A0" w:rsidRPr="006E39A0">
        <w:rPr>
          <w:rFonts w:ascii="Times New Roman" w:hAnsi="Times New Roman" w:cs="Times New Roman"/>
          <w:i/>
          <w:sz w:val="24"/>
          <w:szCs w:val="24"/>
        </w:rPr>
        <w:t xml:space="preserve">costumbrismo </w:t>
      </w:r>
      <w:r w:rsidR="006E39A0">
        <w:rPr>
          <w:rFonts w:ascii="Times New Roman" w:hAnsi="Times New Roman" w:cs="Times New Roman"/>
          <w:sz w:val="24"/>
          <w:szCs w:val="24"/>
        </w:rPr>
        <w:t xml:space="preserve">writers like </w:t>
      </w:r>
      <w:r w:rsidR="00E32E76">
        <w:rPr>
          <w:rFonts w:ascii="Times New Roman" w:hAnsi="Times New Roman" w:cs="Times New Roman"/>
          <w:sz w:val="24"/>
          <w:szCs w:val="24"/>
        </w:rPr>
        <w:t>Larra</w:t>
      </w:r>
      <w:r w:rsidR="00380624">
        <w:rPr>
          <w:rFonts w:ascii="Times New Roman" w:hAnsi="Times New Roman" w:cs="Times New Roman"/>
          <w:sz w:val="24"/>
          <w:szCs w:val="24"/>
        </w:rPr>
        <w:fldChar w:fldCharType="begin"/>
      </w:r>
      <w:r w:rsidR="00380624">
        <w:instrText xml:space="preserve"> XE "</w:instrText>
      </w:r>
      <w:r w:rsidR="00380624" w:rsidRPr="00741A93">
        <w:rPr>
          <w:rFonts w:ascii="Times New Roman" w:hAnsi="Times New Roman" w:cs="Times New Roman"/>
          <w:sz w:val="24"/>
          <w:szCs w:val="24"/>
        </w:rPr>
        <w:instrText>Larra</w:instrText>
      </w:r>
      <w:r w:rsidR="00380624">
        <w:rPr>
          <w:rFonts w:ascii="Times New Roman" w:hAnsi="Times New Roman" w:cs="Times New Roman"/>
          <w:sz w:val="24"/>
          <w:szCs w:val="24"/>
        </w:rPr>
        <w:instrText>, Mariano José de</w:instrText>
      </w:r>
      <w:r w:rsidR="00380624">
        <w:instrText xml:space="preserve">" </w:instrText>
      </w:r>
      <w:r w:rsidR="00380624">
        <w:rPr>
          <w:rFonts w:ascii="Times New Roman" w:hAnsi="Times New Roman" w:cs="Times New Roman"/>
          <w:sz w:val="24"/>
          <w:szCs w:val="24"/>
        </w:rPr>
        <w:fldChar w:fldCharType="end"/>
      </w:r>
      <w:r w:rsidR="00E32E76">
        <w:rPr>
          <w:rFonts w:ascii="Times New Roman" w:hAnsi="Times New Roman" w:cs="Times New Roman"/>
          <w:sz w:val="24"/>
          <w:szCs w:val="24"/>
        </w:rPr>
        <w:t>, as José María Clever Esteban notes</w:t>
      </w:r>
      <w:r w:rsidR="00907F2D">
        <w:rPr>
          <w:rFonts w:ascii="Times New Roman" w:hAnsi="Times New Roman" w:cs="Times New Roman"/>
          <w:sz w:val="24"/>
          <w:szCs w:val="24"/>
        </w:rPr>
        <w:t xml:space="preserve">, </w:t>
      </w:r>
      <w:r w:rsidR="006E39A0">
        <w:rPr>
          <w:rFonts w:ascii="Times New Roman" w:hAnsi="Times New Roman" w:cs="Times New Roman"/>
          <w:sz w:val="24"/>
          <w:szCs w:val="24"/>
        </w:rPr>
        <w:t xml:space="preserve">who </w:t>
      </w:r>
      <w:r w:rsidR="00E32E76">
        <w:rPr>
          <w:rFonts w:ascii="Times New Roman" w:hAnsi="Times New Roman" w:cs="Times New Roman"/>
          <w:sz w:val="24"/>
          <w:szCs w:val="24"/>
        </w:rPr>
        <w:t>“</w:t>
      </w:r>
      <w:r w:rsidR="00907F2D">
        <w:rPr>
          <w:rFonts w:ascii="Times New Roman" w:hAnsi="Times New Roman" w:cs="Times New Roman"/>
          <w:sz w:val="24"/>
          <w:szCs w:val="24"/>
        </w:rPr>
        <w:t xml:space="preserve">[…] </w:t>
      </w:r>
      <w:r w:rsidR="00E32E76">
        <w:rPr>
          <w:rFonts w:ascii="Times New Roman" w:hAnsi="Times New Roman" w:cs="Times New Roman"/>
          <w:sz w:val="24"/>
          <w:szCs w:val="24"/>
        </w:rPr>
        <w:t>aspired to change, transform and Europeanize it”</w:t>
      </w:r>
      <w:r w:rsidR="00DB73A4">
        <w:rPr>
          <w:rFonts w:ascii="Times New Roman" w:hAnsi="Times New Roman" w:cs="Times New Roman"/>
          <w:sz w:val="24"/>
          <w:szCs w:val="24"/>
        </w:rPr>
        <w:t xml:space="preserve"> </w:t>
      </w:r>
      <w:r w:rsidR="008C590F">
        <w:rPr>
          <w:rFonts w:ascii="Times New Roman" w:hAnsi="Times New Roman" w:cs="Times New Roman"/>
          <w:sz w:val="24"/>
          <w:szCs w:val="24"/>
        </w:rPr>
        <w:fldChar w:fldCharType="begin"/>
      </w:r>
      <w:r w:rsidR="008C590F">
        <w:rPr>
          <w:rFonts w:ascii="Times New Roman" w:hAnsi="Times New Roman" w:cs="Times New Roman"/>
          <w:sz w:val="24"/>
          <w:szCs w:val="24"/>
        </w:rPr>
        <w:instrText xml:space="preserve"> ADDIN EN.CITE &lt;EndNote&gt;&lt;Cite ExcludeAuth="1"&gt;&lt;Author&gt;Claver Esteban&lt;/Author&gt;&lt;Year&gt;2012&lt;/Year&gt;&lt;RecNum&gt;148&lt;/RecNum&gt;&lt;Pages&gt;66&lt;/Pages&gt;&lt;DisplayText&gt;(66)&lt;/DisplayText&gt;&lt;record&gt;&lt;rec-number&gt;148&lt;/rec-number&gt;&lt;foreign-keys&gt;&lt;key app="EN" db-id="5xstxsde6rdp5yexss8vfsa6zwr5fd5z52vs" timestamp="1481665257"&gt;148&lt;/key&gt;&lt;/foreign-keys&gt;&lt;ref-type name="Book"&gt;6&lt;/ref-type&gt;&lt;contributors&gt;&lt;authors&gt;&lt;author&gt;Claver Esteban, José María&lt;/author&gt;&lt;/authors&gt;&lt;/contributors&gt;&lt;titles&gt;&lt;title&gt;Luces y rejas: estereotipos andaluces en el cine costumbrista español (1896-1939)&lt;/title&gt;&lt;/titles&gt;&lt;dates&gt;&lt;year&gt;2012&lt;/year&gt;&lt;/dates&gt;&lt;pub-location&gt;Sevilla&lt;/pub-location&gt;&lt;publisher&gt;Centro de Estudios Andaluces&lt;/publisher&gt;&lt;isbn&gt;9788493992644&lt;/isbn&gt;&lt;urls&gt;&lt;related-urls&gt;&lt;url&gt;https://books.google.com/books?id=YW3-9f8mG9QC&lt;/url&gt;&lt;/related-urls&gt;&lt;/urls&gt;&lt;/record&gt;&lt;/Cite&gt;&lt;/EndNote&gt;</w:instrText>
      </w:r>
      <w:r w:rsidR="008C590F">
        <w:rPr>
          <w:rFonts w:ascii="Times New Roman" w:hAnsi="Times New Roman" w:cs="Times New Roman"/>
          <w:sz w:val="24"/>
          <w:szCs w:val="24"/>
        </w:rPr>
        <w:fldChar w:fldCharType="separate"/>
      </w:r>
      <w:r w:rsidR="008C590F">
        <w:rPr>
          <w:rFonts w:ascii="Times New Roman" w:hAnsi="Times New Roman" w:cs="Times New Roman"/>
          <w:noProof/>
          <w:sz w:val="24"/>
          <w:szCs w:val="24"/>
        </w:rPr>
        <w:t>(66)</w:t>
      </w:r>
      <w:r w:rsidR="008C590F">
        <w:rPr>
          <w:rFonts w:ascii="Times New Roman" w:hAnsi="Times New Roman" w:cs="Times New Roman"/>
          <w:sz w:val="24"/>
          <w:szCs w:val="24"/>
        </w:rPr>
        <w:fldChar w:fldCharType="end"/>
      </w:r>
      <w:r w:rsidR="008C590F">
        <w:rPr>
          <w:rFonts w:ascii="Times New Roman" w:hAnsi="Times New Roman" w:cs="Times New Roman"/>
          <w:sz w:val="24"/>
          <w:szCs w:val="24"/>
        </w:rPr>
        <w:t>.</w:t>
      </w:r>
      <w:r w:rsidR="00907F2D">
        <w:rPr>
          <w:rStyle w:val="FootnoteReference"/>
          <w:rFonts w:ascii="Times New Roman" w:hAnsi="Times New Roman" w:cs="Times New Roman"/>
          <w:sz w:val="24"/>
          <w:szCs w:val="24"/>
        </w:rPr>
        <w:footnoteReference w:id="197"/>
      </w:r>
      <w:r w:rsidR="008C590F">
        <w:rPr>
          <w:rFonts w:ascii="Times New Roman" w:hAnsi="Times New Roman" w:cs="Times New Roman"/>
          <w:sz w:val="24"/>
          <w:szCs w:val="24"/>
        </w:rPr>
        <w:t xml:space="preserve"> </w:t>
      </w:r>
      <w:r w:rsidR="006272AC">
        <w:rPr>
          <w:rFonts w:ascii="Times New Roman" w:hAnsi="Times New Roman" w:cs="Times New Roman"/>
          <w:sz w:val="24"/>
          <w:szCs w:val="24"/>
        </w:rPr>
        <w:t>Based on</w:t>
      </w:r>
      <w:r w:rsidR="00211BDB">
        <w:rPr>
          <w:rFonts w:ascii="Times New Roman" w:hAnsi="Times New Roman" w:cs="Times New Roman"/>
          <w:sz w:val="24"/>
          <w:szCs w:val="24"/>
        </w:rPr>
        <w:t xml:space="preserve"> these assertions, </w:t>
      </w:r>
      <w:r w:rsidR="00211BDB" w:rsidRPr="006E2E37">
        <w:rPr>
          <w:rFonts w:ascii="Times New Roman" w:hAnsi="Times New Roman" w:cs="Times New Roman"/>
          <w:i/>
          <w:sz w:val="24"/>
          <w:szCs w:val="24"/>
        </w:rPr>
        <w:t xml:space="preserve">costumbrismo </w:t>
      </w:r>
      <w:r w:rsidR="006272AC">
        <w:rPr>
          <w:rFonts w:ascii="Times New Roman" w:hAnsi="Times New Roman" w:cs="Times New Roman"/>
          <w:sz w:val="24"/>
          <w:szCs w:val="24"/>
        </w:rPr>
        <w:t>is</w:t>
      </w:r>
      <w:r w:rsidR="001C6CF9">
        <w:rPr>
          <w:rFonts w:ascii="Times New Roman" w:hAnsi="Times New Roman" w:cs="Times New Roman"/>
          <w:sz w:val="24"/>
          <w:szCs w:val="24"/>
        </w:rPr>
        <w:t xml:space="preserve"> </w:t>
      </w:r>
      <w:r w:rsidR="006272AC">
        <w:rPr>
          <w:rFonts w:ascii="Times New Roman" w:hAnsi="Times New Roman" w:cs="Times New Roman"/>
          <w:sz w:val="24"/>
          <w:szCs w:val="24"/>
        </w:rPr>
        <w:t>a</w:t>
      </w:r>
      <w:r w:rsidR="001C6CF9">
        <w:rPr>
          <w:rFonts w:ascii="Times New Roman" w:hAnsi="Times New Roman" w:cs="Times New Roman"/>
          <w:sz w:val="24"/>
          <w:szCs w:val="24"/>
        </w:rPr>
        <w:t>n ideological</w:t>
      </w:r>
      <w:r w:rsidR="006272AC">
        <w:rPr>
          <w:rFonts w:ascii="Times New Roman" w:hAnsi="Times New Roman" w:cs="Times New Roman"/>
          <w:sz w:val="24"/>
          <w:szCs w:val="24"/>
        </w:rPr>
        <w:t xml:space="preserve"> </w:t>
      </w:r>
      <w:r w:rsidR="001C6CF9">
        <w:rPr>
          <w:rFonts w:ascii="Times New Roman" w:hAnsi="Times New Roman" w:cs="Times New Roman"/>
          <w:sz w:val="24"/>
          <w:szCs w:val="24"/>
        </w:rPr>
        <w:t>response in support of</w:t>
      </w:r>
      <w:r w:rsidR="006272AC">
        <w:rPr>
          <w:rFonts w:ascii="Times New Roman" w:hAnsi="Times New Roman" w:cs="Times New Roman"/>
          <w:sz w:val="24"/>
          <w:szCs w:val="24"/>
        </w:rPr>
        <w:t xml:space="preserve"> and sometimes against </w:t>
      </w:r>
      <w:r w:rsidR="00416A2D">
        <w:rPr>
          <w:rFonts w:ascii="Times New Roman" w:hAnsi="Times New Roman" w:cs="Times New Roman"/>
          <w:sz w:val="24"/>
          <w:szCs w:val="24"/>
        </w:rPr>
        <w:t>fleeting</w:t>
      </w:r>
      <w:r w:rsidR="001C6CF9">
        <w:rPr>
          <w:rFonts w:ascii="Times New Roman" w:hAnsi="Times New Roman" w:cs="Times New Roman"/>
          <w:sz w:val="24"/>
          <w:szCs w:val="24"/>
        </w:rPr>
        <w:t xml:space="preserve"> </w:t>
      </w:r>
      <w:r w:rsidR="00911D1A">
        <w:rPr>
          <w:rFonts w:ascii="Times New Roman" w:hAnsi="Times New Roman" w:cs="Times New Roman"/>
          <w:sz w:val="24"/>
          <w:szCs w:val="24"/>
        </w:rPr>
        <w:t xml:space="preserve">national </w:t>
      </w:r>
      <w:r w:rsidR="001C6CF9">
        <w:rPr>
          <w:rFonts w:ascii="Times New Roman" w:hAnsi="Times New Roman" w:cs="Times New Roman"/>
          <w:sz w:val="24"/>
          <w:szCs w:val="24"/>
        </w:rPr>
        <w:t>customs and</w:t>
      </w:r>
      <w:r w:rsidR="00416A2D">
        <w:rPr>
          <w:rFonts w:ascii="Times New Roman" w:hAnsi="Times New Roman" w:cs="Times New Roman"/>
          <w:sz w:val="24"/>
          <w:szCs w:val="24"/>
        </w:rPr>
        <w:t xml:space="preserve"> </w:t>
      </w:r>
      <w:r w:rsidR="001C6CF9">
        <w:rPr>
          <w:rFonts w:ascii="Times New Roman" w:hAnsi="Times New Roman" w:cs="Times New Roman"/>
          <w:sz w:val="24"/>
          <w:szCs w:val="24"/>
        </w:rPr>
        <w:t>traditions.</w:t>
      </w:r>
    </w:p>
    <w:p w14:paraId="75DF5D46" w14:textId="6E6F92C3" w:rsidR="002F6433" w:rsidRPr="00DB6395" w:rsidRDefault="003A5141" w:rsidP="002F6433">
      <w:pPr>
        <w:pStyle w:val="Heading3"/>
        <w:rPr>
          <w:rFonts w:ascii="Times New Roman" w:hAnsi="Times New Roman" w:cs="Times New Roman"/>
          <w:i/>
          <w:color w:val="000000" w:themeColor="text1"/>
        </w:rPr>
      </w:pPr>
      <w:bookmarkStart w:id="33" w:name="_Toc475653565"/>
      <w:r w:rsidRPr="00DB6395">
        <w:rPr>
          <w:rFonts w:ascii="Times New Roman" w:hAnsi="Times New Roman" w:cs="Times New Roman"/>
          <w:color w:val="000000" w:themeColor="text1"/>
        </w:rPr>
        <w:t xml:space="preserve">4.3.3 </w:t>
      </w:r>
      <w:r w:rsidR="002F6433" w:rsidRPr="00DB6395">
        <w:rPr>
          <w:rFonts w:ascii="Times New Roman" w:hAnsi="Times New Roman" w:cs="Times New Roman"/>
          <w:i/>
          <w:color w:val="000000" w:themeColor="text1"/>
        </w:rPr>
        <w:t xml:space="preserve">Costumbrismo </w:t>
      </w:r>
      <w:r w:rsidR="002F6433" w:rsidRPr="00DB6395">
        <w:rPr>
          <w:rFonts w:ascii="Times New Roman" w:hAnsi="Times New Roman" w:cs="Times New Roman"/>
          <w:color w:val="000000" w:themeColor="text1"/>
        </w:rPr>
        <w:t xml:space="preserve">in </w:t>
      </w:r>
      <w:r w:rsidR="002F6433" w:rsidRPr="00DB6395">
        <w:rPr>
          <w:rFonts w:ascii="Times New Roman" w:hAnsi="Times New Roman" w:cs="Times New Roman"/>
          <w:i/>
          <w:color w:val="000000" w:themeColor="text1"/>
        </w:rPr>
        <w:t>Proverbios</w:t>
      </w:r>
      <w:bookmarkEnd w:id="33"/>
    </w:p>
    <w:p w14:paraId="053288F7" w14:textId="77777777" w:rsidR="002F6433" w:rsidRPr="002F6433" w:rsidRDefault="002F6433" w:rsidP="002F6433"/>
    <w:p w14:paraId="30E73A31" w14:textId="79423793" w:rsidR="00604B3F" w:rsidRDefault="00945D9B" w:rsidP="00C97FDD">
      <w:pPr>
        <w:spacing w:line="480" w:lineRule="auto"/>
        <w:ind w:firstLine="720"/>
        <w:rPr>
          <w:rFonts w:ascii="Times New Roman" w:hAnsi="Times New Roman" w:cs="Times New Roman"/>
          <w:sz w:val="24"/>
          <w:szCs w:val="24"/>
        </w:rPr>
      </w:pPr>
      <w:r>
        <w:rPr>
          <w:rFonts w:ascii="Times New Roman" w:hAnsi="Times New Roman" w:cs="Times New Roman"/>
          <w:sz w:val="24"/>
          <w:szCs w:val="24"/>
        </w:rPr>
        <w:t>Earlier, a</w:t>
      </w:r>
      <w:r w:rsidR="00014DCF">
        <w:rPr>
          <w:rFonts w:ascii="Times New Roman" w:hAnsi="Times New Roman" w:cs="Times New Roman"/>
          <w:sz w:val="24"/>
          <w:szCs w:val="24"/>
        </w:rPr>
        <w:t xml:space="preserve"> considerable amount of this chapter </w:t>
      </w:r>
      <w:r>
        <w:rPr>
          <w:rFonts w:ascii="Times New Roman" w:hAnsi="Times New Roman" w:cs="Times New Roman"/>
          <w:sz w:val="24"/>
          <w:szCs w:val="24"/>
        </w:rPr>
        <w:t>was dedicated to the</w:t>
      </w:r>
      <w:r w:rsidR="00014DCF">
        <w:rPr>
          <w:rFonts w:ascii="Times New Roman" w:hAnsi="Times New Roman" w:cs="Times New Roman"/>
          <w:sz w:val="24"/>
          <w:szCs w:val="24"/>
        </w:rPr>
        <w:t xml:space="preserve"> discussion of</w:t>
      </w:r>
      <w:r w:rsidR="00322026">
        <w:rPr>
          <w:rFonts w:ascii="Times New Roman" w:hAnsi="Times New Roman" w:cs="Times New Roman"/>
          <w:sz w:val="24"/>
          <w:szCs w:val="24"/>
        </w:rPr>
        <w:t xml:space="preserve"> the</w:t>
      </w:r>
      <w:r w:rsidR="00014DCF">
        <w:rPr>
          <w:rFonts w:ascii="Times New Roman" w:hAnsi="Times New Roman" w:cs="Times New Roman"/>
          <w:sz w:val="24"/>
          <w:szCs w:val="24"/>
        </w:rPr>
        <w:t xml:space="preserve"> </w:t>
      </w:r>
      <w:r w:rsidR="00322026">
        <w:rPr>
          <w:rFonts w:ascii="Times New Roman" w:hAnsi="Times New Roman" w:cs="Times New Roman"/>
          <w:sz w:val="24"/>
          <w:szCs w:val="24"/>
        </w:rPr>
        <w:t>question</w:t>
      </w:r>
      <w:r w:rsidR="00014DCF">
        <w:rPr>
          <w:rFonts w:ascii="Times New Roman" w:hAnsi="Times New Roman" w:cs="Times New Roman"/>
          <w:sz w:val="24"/>
          <w:szCs w:val="24"/>
        </w:rPr>
        <w:t xml:space="preserve"> of modernity and its </w:t>
      </w:r>
      <w:r w:rsidR="004D2D16">
        <w:rPr>
          <w:rFonts w:ascii="Times New Roman" w:hAnsi="Times New Roman" w:cs="Times New Roman"/>
          <w:sz w:val="24"/>
          <w:szCs w:val="24"/>
        </w:rPr>
        <w:t>relationship</w:t>
      </w:r>
      <w:r w:rsidR="00014DCF">
        <w:rPr>
          <w:rFonts w:ascii="Times New Roman" w:hAnsi="Times New Roman" w:cs="Times New Roman"/>
          <w:sz w:val="24"/>
          <w:szCs w:val="24"/>
        </w:rPr>
        <w:t xml:space="preserve"> to Aguilera’s </w:t>
      </w:r>
      <w:r w:rsidR="00A86E8A">
        <w:rPr>
          <w:rFonts w:ascii="Times New Roman" w:hAnsi="Times New Roman" w:cs="Times New Roman"/>
          <w:sz w:val="24"/>
          <w:szCs w:val="24"/>
        </w:rPr>
        <w:t xml:space="preserve">aversion to foreign </w:t>
      </w:r>
      <w:r w:rsidR="004D2D16">
        <w:rPr>
          <w:rFonts w:ascii="Times New Roman" w:hAnsi="Times New Roman" w:cs="Times New Roman"/>
          <w:sz w:val="24"/>
          <w:szCs w:val="24"/>
        </w:rPr>
        <w:t>customs</w:t>
      </w:r>
      <w:r w:rsidR="00A86E8A">
        <w:rPr>
          <w:rFonts w:ascii="Times New Roman" w:hAnsi="Times New Roman" w:cs="Times New Roman"/>
          <w:sz w:val="24"/>
          <w:szCs w:val="24"/>
        </w:rPr>
        <w:t xml:space="preserve"> </w:t>
      </w:r>
      <w:r w:rsidR="004D2D16">
        <w:rPr>
          <w:rFonts w:ascii="Times New Roman" w:hAnsi="Times New Roman" w:cs="Times New Roman"/>
          <w:sz w:val="24"/>
          <w:szCs w:val="24"/>
        </w:rPr>
        <w:t xml:space="preserve">in </w:t>
      </w:r>
      <w:r w:rsidR="00A86E8A">
        <w:rPr>
          <w:rFonts w:ascii="Times New Roman" w:hAnsi="Times New Roman" w:cs="Times New Roman"/>
          <w:sz w:val="24"/>
          <w:szCs w:val="24"/>
        </w:rPr>
        <w:t xml:space="preserve">Spain. </w:t>
      </w:r>
      <w:r w:rsidR="00322026">
        <w:rPr>
          <w:rFonts w:ascii="Times New Roman" w:hAnsi="Times New Roman" w:cs="Times New Roman"/>
          <w:sz w:val="24"/>
          <w:szCs w:val="24"/>
        </w:rPr>
        <w:t xml:space="preserve">We saw that for some </w:t>
      </w:r>
      <w:r w:rsidR="004848C2">
        <w:rPr>
          <w:rFonts w:ascii="Times New Roman" w:hAnsi="Times New Roman" w:cs="Times New Roman"/>
          <w:sz w:val="24"/>
          <w:szCs w:val="24"/>
        </w:rPr>
        <w:t>Spanish writers, particularly Clarín, that in order to modernize</w:t>
      </w:r>
      <w:r w:rsidR="00277DEE">
        <w:rPr>
          <w:rFonts w:ascii="Times New Roman" w:hAnsi="Times New Roman" w:cs="Times New Roman"/>
          <w:sz w:val="24"/>
          <w:szCs w:val="24"/>
        </w:rPr>
        <w:t xml:space="preserve"> Spain and </w:t>
      </w:r>
      <w:r w:rsidR="00277DEE">
        <w:rPr>
          <w:rFonts w:ascii="Times New Roman" w:hAnsi="Times New Roman" w:cs="Times New Roman"/>
          <w:sz w:val="24"/>
          <w:szCs w:val="24"/>
        </w:rPr>
        <w:lastRenderedPageBreak/>
        <w:t>interpret modernity</w:t>
      </w:r>
      <w:r w:rsidR="004848C2">
        <w:rPr>
          <w:rFonts w:ascii="Times New Roman" w:hAnsi="Times New Roman" w:cs="Times New Roman"/>
          <w:sz w:val="24"/>
          <w:szCs w:val="24"/>
        </w:rPr>
        <w:t>, i</w:t>
      </w:r>
      <w:r w:rsidR="0071167D">
        <w:rPr>
          <w:rFonts w:ascii="Times New Roman" w:hAnsi="Times New Roman" w:cs="Times New Roman"/>
          <w:sz w:val="24"/>
          <w:szCs w:val="24"/>
        </w:rPr>
        <w:t>mitation of foreign model</w:t>
      </w:r>
      <w:r w:rsidR="00277DEE">
        <w:rPr>
          <w:rFonts w:ascii="Times New Roman" w:hAnsi="Times New Roman" w:cs="Times New Roman"/>
          <w:sz w:val="24"/>
          <w:szCs w:val="24"/>
        </w:rPr>
        <w:t>s</w:t>
      </w:r>
      <w:r w:rsidR="0071167D">
        <w:rPr>
          <w:rFonts w:ascii="Times New Roman" w:hAnsi="Times New Roman" w:cs="Times New Roman"/>
          <w:sz w:val="24"/>
          <w:szCs w:val="24"/>
        </w:rPr>
        <w:t>,</w:t>
      </w:r>
      <w:r w:rsidR="004848C2">
        <w:rPr>
          <w:rFonts w:ascii="Times New Roman" w:hAnsi="Times New Roman" w:cs="Times New Roman"/>
          <w:sz w:val="24"/>
          <w:szCs w:val="24"/>
        </w:rPr>
        <w:t xml:space="preserve"> </w:t>
      </w:r>
      <w:r w:rsidR="0071167D">
        <w:rPr>
          <w:rFonts w:ascii="Times New Roman" w:hAnsi="Times New Roman" w:cs="Times New Roman"/>
          <w:sz w:val="24"/>
          <w:szCs w:val="24"/>
        </w:rPr>
        <w:t xml:space="preserve">such as those from France, </w:t>
      </w:r>
      <w:r w:rsidR="004848C2">
        <w:rPr>
          <w:rFonts w:ascii="Times New Roman" w:hAnsi="Times New Roman" w:cs="Times New Roman"/>
          <w:sz w:val="24"/>
          <w:szCs w:val="24"/>
        </w:rPr>
        <w:t xml:space="preserve">was fundamental, an idea that Aguilera denounced in the prologue of </w:t>
      </w:r>
      <w:r w:rsidR="004848C2" w:rsidRPr="004848C2">
        <w:rPr>
          <w:rFonts w:ascii="Times New Roman" w:hAnsi="Times New Roman" w:cs="Times New Roman"/>
          <w:i/>
          <w:sz w:val="24"/>
          <w:szCs w:val="24"/>
        </w:rPr>
        <w:t>Proverbios</w:t>
      </w:r>
      <w:r w:rsidR="004848C2">
        <w:rPr>
          <w:rFonts w:ascii="Times New Roman" w:hAnsi="Times New Roman" w:cs="Times New Roman"/>
          <w:sz w:val="24"/>
          <w:szCs w:val="24"/>
        </w:rPr>
        <w:t xml:space="preserve">. </w:t>
      </w:r>
      <w:r w:rsidR="00604B3F">
        <w:rPr>
          <w:rFonts w:ascii="Times New Roman" w:hAnsi="Times New Roman" w:cs="Times New Roman"/>
          <w:sz w:val="24"/>
          <w:szCs w:val="24"/>
        </w:rPr>
        <w:t>Aguilera’s</w:t>
      </w:r>
      <w:r w:rsidR="00A86E8A">
        <w:rPr>
          <w:rFonts w:ascii="Times New Roman" w:hAnsi="Times New Roman" w:cs="Times New Roman"/>
          <w:sz w:val="24"/>
          <w:szCs w:val="24"/>
        </w:rPr>
        <w:t xml:space="preserve"> </w:t>
      </w:r>
      <w:r w:rsidR="00604B3F">
        <w:rPr>
          <w:rFonts w:ascii="Times New Roman" w:hAnsi="Times New Roman" w:cs="Times New Roman"/>
          <w:sz w:val="24"/>
          <w:szCs w:val="24"/>
        </w:rPr>
        <w:t>anxiety surrounding</w:t>
      </w:r>
      <w:r w:rsidR="00A86E8A">
        <w:rPr>
          <w:rFonts w:ascii="Times New Roman" w:hAnsi="Times New Roman" w:cs="Times New Roman"/>
          <w:sz w:val="24"/>
          <w:szCs w:val="24"/>
        </w:rPr>
        <w:t xml:space="preserve"> alien </w:t>
      </w:r>
      <w:r w:rsidR="004D2D16">
        <w:rPr>
          <w:rFonts w:ascii="Times New Roman" w:hAnsi="Times New Roman" w:cs="Times New Roman"/>
          <w:sz w:val="24"/>
          <w:szCs w:val="24"/>
        </w:rPr>
        <w:t>influence</w:t>
      </w:r>
      <w:r w:rsidR="00A86E8A">
        <w:rPr>
          <w:rFonts w:ascii="Times New Roman" w:hAnsi="Times New Roman" w:cs="Times New Roman"/>
          <w:sz w:val="24"/>
          <w:szCs w:val="24"/>
        </w:rPr>
        <w:t xml:space="preserve"> </w:t>
      </w:r>
      <w:r w:rsidR="004D2D16">
        <w:rPr>
          <w:rFonts w:ascii="Times New Roman" w:hAnsi="Times New Roman" w:cs="Times New Roman"/>
          <w:sz w:val="24"/>
          <w:szCs w:val="24"/>
        </w:rPr>
        <w:t>and its</w:t>
      </w:r>
      <w:r w:rsidR="00604B3F">
        <w:rPr>
          <w:rFonts w:ascii="Times New Roman" w:hAnsi="Times New Roman" w:cs="Times New Roman"/>
          <w:sz w:val="24"/>
          <w:szCs w:val="24"/>
        </w:rPr>
        <w:t xml:space="preserve"> effect (mostly in the form of vices) on Spanish traditions further </w:t>
      </w:r>
      <w:r w:rsidR="004D2D16">
        <w:rPr>
          <w:rFonts w:ascii="Times New Roman" w:hAnsi="Times New Roman" w:cs="Times New Roman"/>
          <w:sz w:val="24"/>
          <w:szCs w:val="24"/>
        </w:rPr>
        <w:t xml:space="preserve">informs </w:t>
      </w:r>
      <w:r w:rsidR="004848C2">
        <w:rPr>
          <w:rFonts w:ascii="Times New Roman" w:hAnsi="Times New Roman" w:cs="Times New Roman"/>
          <w:sz w:val="24"/>
          <w:szCs w:val="24"/>
        </w:rPr>
        <w:t xml:space="preserve">a </w:t>
      </w:r>
      <w:r w:rsidR="00604B3F" w:rsidRPr="004D2D16">
        <w:rPr>
          <w:rFonts w:ascii="Times New Roman" w:hAnsi="Times New Roman" w:cs="Times New Roman"/>
          <w:i/>
          <w:sz w:val="24"/>
          <w:szCs w:val="24"/>
        </w:rPr>
        <w:t>costumbrismo</w:t>
      </w:r>
      <w:r w:rsidR="00604B3F">
        <w:rPr>
          <w:rFonts w:ascii="Times New Roman" w:hAnsi="Times New Roman" w:cs="Times New Roman"/>
          <w:sz w:val="24"/>
          <w:szCs w:val="24"/>
        </w:rPr>
        <w:t xml:space="preserve"> </w:t>
      </w:r>
      <w:r w:rsidR="004848C2">
        <w:rPr>
          <w:rFonts w:ascii="Times New Roman" w:hAnsi="Times New Roman" w:cs="Times New Roman"/>
          <w:sz w:val="24"/>
          <w:szCs w:val="24"/>
        </w:rPr>
        <w:t xml:space="preserve">that aspires to deflect </w:t>
      </w:r>
      <w:r w:rsidR="0018069B">
        <w:rPr>
          <w:rFonts w:ascii="Times New Roman" w:hAnsi="Times New Roman" w:cs="Times New Roman"/>
          <w:sz w:val="24"/>
          <w:szCs w:val="24"/>
        </w:rPr>
        <w:t>the superimposition of modern</w:t>
      </w:r>
      <w:r w:rsidR="0071167D">
        <w:rPr>
          <w:rFonts w:ascii="Times New Roman" w:hAnsi="Times New Roman" w:cs="Times New Roman"/>
          <w:sz w:val="24"/>
          <w:szCs w:val="24"/>
        </w:rPr>
        <w:t>, foreign</w:t>
      </w:r>
      <w:r w:rsidR="0018069B">
        <w:rPr>
          <w:rFonts w:ascii="Times New Roman" w:hAnsi="Times New Roman" w:cs="Times New Roman"/>
          <w:sz w:val="24"/>
          <w:szCs w:val="24"/>
        </w:rPr>
        <w:t xml:space="preserve"> </w:t>
      </w:r>
      <w:r w:rsidR="0071167D">
        <w:rPr>
          <w:rFonts w:ascii="Times New Roman" w:hAnsi="Times New Roman" w:cs="Times New Roman"/>
          <w:sz w:val="24"/>
          <w:szCs w:val="24"/>
        </w:rPr>
        <w:t>principles over traditionally Spanish</w:t>
      </w:r>
      <w:r w:rsidR="00943224">
        <w:rPr>
          <w:rFonts w:ascii="Times New Roman" w:hAnsi="Times New Roman" w:cs="Times New Roman"/>
          <w:sz w:val="24"/>
          <w:szCs w:val="24"/>
        </w:rPr>
        <w:t xml:space="preserve"> ones</w:t>
      </w:r>
      <w:r w:rsidR="0071167D">
        <w:rPr>
          <w:rFonts w:ascii="Times New Roman" w:hAnsi="Times New Roman" w:cs="Times New Roman"/>
          <w:sz w:val="24"/>
          <w:szCs w:val="24"/>
        </w:rPr>
        <w:t>. Because Aguilera understands such vices to be synon</w:t>
      </w:r>
      <w:r w:rsidR="00943224">
        <w:rPr>
          <w:rFonts w:ascii="Times New Roman" w:hAnsi="Times New Roman" w:cs="Times New Roman"/>
          <w:sz w:val="24"/>
          <w:szCs w:val="24"/>
        </w:rPr>
        <w:t>ymous with</w:t>
      </w:r>
      <w:r w:rsidR="0071167D">
        <w:rPr>
          <w:rFonts w:ascii="Times New Roman" w:hAnsi="Times New Roman" w:cs="Times New Roman"/>
          <w:sz w:val="24"/>
          <w:szCs w:val="24"/>
        </w:rPr>
        <w:t xml:space="preserve"> </w:t>
      </w:r>
      <w:r w:rsidR="00943224">
        <w:rPr>
          <w:rFonts w:ascii="Times New Roman" w:hAnsi="Times New Roman" w:cs="Times New Roman"/>
          <w:sz w:val="24"/>
          <w:szCs w:val="24"/>
        </w:rPr>
        <w:t>the culture of</w:t>
      </w:r>
      <w:r w:rsidR="00277DEE">
        <w:rPr>
          <w:rFonts w:ascii="Times New Roman" w:hAnsi="Times New Roman" w:cs="Times New Roman"/>
          <w:sz w:val="24"/>
          <w:szCs w:val="24"/>
        </w:rPr>
        <w:t xml:space="preserve"> </w:t>
      </w:r>
      <w:r w:rsidR="0071167D">
        <w:rPr>
          <w:rFonts w:ascii="Times New Roman" w:hAnsi="Times New Roman" w:cs="Times New Roman"/>
          <w:sz w:val="24"/>
          <w:szCs w:val="24"/>
        </w:rPr>
        <w:t>modernity</w:t>
      </w:r>
      <w:r w:rsidR="00277DEE">
        <w:rPr>
          <w:rFonts w:ascii="Times New Roman" w:hAnsi="Times New Roman" w:cs="Times New Roman"/>
          <w:sz w:val="24"/>
          <w:szCs w:val="24"/>
        </w:rPr>
        <w:t>, he uses familiar proverbs a</w:t>
      </w:r>
      <w:r w:rsidR="00943224">
        <w:rPr>
          <w:rFonts w:ascii="Times New Roman" w:hAnsi="Times New Roman" w:cs="Times New Roman"/>
          <w:sz w:val="24"/>
          <w:szCs w:val="24"/>
        </w:rPr>
        <w:t xml:space="preserve">s a means to </w:t>
      </w:r>
      <w:r w:rsidR="00277DEE">
        <w:rPr>
          <w:rFonts w:ascii="Times New Roman" w:hAnsi="Times New Roman" w:cs="Times New Roman"/>
          <w:sz w:val="24"/>
          <w:szCs w:val="24"/>
        </w:rPr>
        <w:t xml:space="preserve">modernize Spanish literature with traditional Castilian </w:t>
      </w:r>
      <w:r w:rsidR="00943224">
        <w:rPr>
          <w:rFonts w:ascii="Times New Roman" w:hAnsi="Times New Roman" w:cs="Times New Roman"/>
          <w:sz w:val="24"/>
          <w:szCs w:val="24"/>
        </w:rPr>
        <w:t>devices</w:t>
      </w:r>
      <w:r w:rsidR="00277DEE">
        <w:rPr>
          <w:rFonts w:ascii="Times New Roman" w:hAnsi="Times New Roman" w:cs="Times New Roman"/>
          <w:sz w:val="24"/>
          <w:szCs w:val="24"/>
        </w:rPr>
        <w:t>.</w:t>
      </w:r>
      <w:r w:rsidR="00943224">
        <w:rPr>
          <w:rFonts w:ascii="Times New Roman" w:hAnsi="Times New Roman" w:cs="Times New Roman"/>
          <w:sz w:val="24"/>
          <w:szCs w:val="24"/>
        </w:rPr>
        <w:t xml:space="preserve"> </w:t>
      </w:r>
      <w:r w:rsidR="00A15989">
        <w:rPr>
          <w:rFonts w:ascii="Times New Roman" w:hAnsi="Times New Roman" w:cs="Times New Roman"/>
          <w:sz w:val="24"/>
          <w:szCs w:val="24"/>
        </w:rPr>
        <w:t xml:space="preserve">This idea of </w:t>
      </w:r>
      <w:r w:rsidR="00A15989" w:rsidRPr="00A15989">
        <w:rPr>
          <w:rFonts w:ascii="Times New Roman" w:hAnsi="Times New Roman" w:cs="Times New Roman"/>
          <w:i/>
          <w:sz w:val="24"/>
          <w:szCs w:val="24"/>
        </w:rPr>
        <w:t>costumbrismo</w:t>
      </w:r>
      <w:r w:rsidR="00A15989">
        <w:rPr>
          <w:rFonts w:ascii="Times New Roman" w:hAnsi="Times New Roman" w:cs="Times New Roman"/>
          <w:sz w:val="24"/>
          <w:szCs w:val="24"/>
        </w:rPr>
        <w:t xml:space="preserve"> based on bourgeois culture will be analyzed in three narratives of </w:t>
      </w:r>
      <w:r w:rsidR="00A15989">
        <w:rPr>
          <w:rFonts w:ascii="Times New Roman" w:hAnsi="Times New Roman" w:cs="Times New Roman"/>
          <w:i/>
          <w:sz w:val="24"/>
          <w:szCs w:val="24"/>
        </w:rPr>
        <w:t>Proverbios</w:t>
      </w:r>
      <w:r w:rsidR="00A15989">
        <w:rPr>
          <w:rFonts w:ascii="Times New Roman" w:hAnsi="Times New Roman" w:cs="Times New Roman"/>
          <w:sz w:val="24"/>
          <w:szCs w:val="24"/>
        </w:rPr>
        <w:t>: “Hacer de tripas corazón” (“Make a Heart of Guts”), “Al freír será el reír” (“He Who Laughs Last, Laughs Best”) and “El beso de Judas” (</w:t>
      </w:r>
      <w:r w:rsidR="008A2E2E">
        <w:rPr>
          <w:rFonts w:ascii="Times New Roman" w:hAnsi="Times New Roman" w:cs="Times New Roman"/>
          <w:sz w:val="24"/>
          <w:szCs w:val="24"/>
        </w:rPr>
        <w:t xml:space="preserve">“The Kiss of Judas”). I have specifically decided to focus on these three narratives because of their representation of the bourgeois values in the Spanish people. It should be remembered that at the time of the publication of </w:t>
      </w:r>
      <w:r w:rsidR="008A2E2E" w:rsidRPr="008A2E2E">
        <w:rPr>
          <w:rFonts w:ascii="Times New Roman" w:hAnsi="Times New Roman" w:cs="Times New Roman"/>
          <w:i/>
          <w:sz w:val="24"/>
          <w:szCs w:val="24"/>
        </w:rPr>
        <w:t>Proverbios</w:t>
      </w:r>
      <w:r w:rsidR="008A2E2E">
        <w:rPr>
          <w:rFonts w:ascii="Times New Roman" w:hAnsi="Times New Roman" w:cs="Times New Roman"/>
          <w:sz w:val="24"/>
          <w:szCs w:val="24"/>
        </w:rPr>
        <w:t xml:space="preserve"> that S</w:t>
      </w:r>
      <w:r w:rsidR="00F662C8">
        <w:rPr>
          <w:rFonts w:ascii="Times New Roman" w:hAnsi="Times New Roman" w:cs="Times New Roman"/>
          <w:sz w:val="24"/>
          <w:szCs w:val="24"/>
        </w:rPr>
        <w:t>pain’s middle class was very small and still in formation:</w:t>
      </w:r>
    </w:p>
    <w:p w14:paraId="2CB3654E" w14:textId="7CC40982" w:rsidR="00F662C8" w:rsidRDefault="008A6B3E" w:rsidP="00FF6FF2">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most distinctive trait of the history of the nineteenth-century Spanish bourgeoisie or middle class was its small size. The available data about social structure are partial, but all </w:t>
      </w:r>
      <w:r w:rsidR="005614FB">
        <w:rPr>
          <w:rFonts w:ascii="Times New Roman" w:hAnsi="Times New Roman" w:cs="Times New Roman"/>
          <w:sz w:val="24"/>
          <w:szCs w:val="24"/>
        </w:rPr>
        <w:t>historians</w:t>
      </w:r>
      <w:r>
        <w:rPr>
          <w:rFonts w:ascii="Times New Roman" w:hAnsi="Times New Roman" w:cs="Times New Roman"/>
          <w:sz w:val="24"/>
          <w:szCs w:val="24"/>
        </w:rPr>
        <w:t xml:space="preserve"> agree that the urban middle classes, even counting the rural middle classes, comprised a reduced portion of the social body. Up until the first third of the twentieth century, Spain was still mainly a rural country, with an urban </w:t>
      </w:r>
      <w:r w:rsidR="005614FB">
        <w:rPr>
          <w:rFonts w:ascii="Times New Roman" w:hAnsi="Times New Roman" w:cs="Times New Roman"/>
          <w:sz w:val="24"/>
          <w:szCs w:val="24"/>
        </w:rPr>
        <w:t>network</w:t>
      </w:r>
      <w:r>
        <w:rPr>
          <w:rFonts w:ascii="Times New Roman" w:hAnsi="Times New Roman" w:cs="Times New Roman"/>
          <w:sz w:val="24"/>
          <w:szCs w:val="24"/>
        </w:rPr>
        <w:t xml:space="preserve"> that was growing, but at a much slower pace than its counterparts in norther and </w:t>
      </w:r>
      <w:r w:rsidR="005614FB">
        <w:rPr>
          <w:rFonts w:ascii="Times New Roman" w:hAnsi="Times New Roman" w:cs="Times New Roman"/>
          <w:sz w:val="24"/>
          <w:szCs w:val="24"/>
        </w:rPr>
        <w:t>central</w:t>
      </w:r>
      <w:r>
        <w:rPr>
          <w:rFonts w:ascii="Times New Roman" w:hAnsi="Times New Roman" w:cs="Times New Roman"/>
          <w:sz w:val="24"/>
          <w:szCs w:val="24"/>
        </w:rPr>
        <w:t xml:space="preserve"> Europe</w:t>
      </w:r>
      <w:r w:rsidR="00FF6FF2">
        <w:rPr>
          <w:rFonts w:ascii="Times New Roman" w:hAnsi="Times New Roman" w:cs="Times New Roman"/>
          <w:sz w:val="24"/>
          <w:szCs w:val="24"/>
        </w:rPr>
        <w:t xml:space="preserve"> […]</w:t>
      </w:r>
      <w:r w:rsidR="005614FB">
        <w:rPr>
          <w:rFonts w:ascii="Times New Roman" w:hAnsi="Times New Roman" w:cs="Times New Roman"/>
          <w:sz w:val="24"/>
          <w:szCs w:val="24"/>
        </w:rPr>
        <w:t xml:space="preserve"> </w:t>
      </w:r>
      <w:r w:rsidR="00BB6A86">
        <w:rPr>
          <w:rFonts w:ascii="Times New Roman" w:hAnsi="Times New Roman" w:cs="Times New Roman"/>
          <w:sz w:val="24"/>
          <w:szCs w:val="24"/>
        </w:rPr>
        <w:fldChar w:fldCharType="begin"/>
      </w:r>
      <w:r w:rsidR="00AD016A">
        <w:rPr>
          <w:rFonts w:ascii="Times New Roman" w:hAnsi="Times New Roman" w:cs="Times New Roman"/>
          <w:sz w:val="24"/>
          <w:szCs w:val="24"/>
        </w:rPr>
        <w:instrText xml:space="preserve"> ADDIN EN.CITE &lt;EndNote&gt;&lt;Cite&gt;&lt;Author&gt;Cruz&lt;/Author&gt;&lt;Year&gt;2011&lt;/Year&gt;&lt;RecNum&gt;172&lt;/RecNum&gt;&lt;Pages&gt;31&lt;/Pages&gt;&lt;DisplayText&gt;(Cruz &lt;style face="italic"&gt;The Rise of Middle-class Culture in Nineteenth-century Spain&lt;/style&gt; 31)&lt;/DisplayText&gt;&lt;record&gt;&lt;rec-number&gt;172&lt;/rec-number&gt;&lt;foreign-keys&gt;&lt;key app="EN" db-id="5xstxsde6rdp5yexss8vfsa6zwr5fd5z52vs" timestamp="1486696189"&gt;172&lt;/key&gt;&lt;/foreign-keys&gt;&lt;ref-type name="Book"&gt;6&lt;/ref-type&gt;&lt;contributors&gt;&lt;authors&gt;&lt;author&gt;Cruz, Jesús&lt;/author&gt;&lt;/authors&gt;&lt;/contributors&gt;&lt;titles&gt;&lt;title&gt;The Rise of Middle-class Culture in Nineteenth-century Spain&lt;/title&gt;&lt;/titles&gt;&lt;dates&gt;&lt;year&gt;2011&lt;/year&gt;&lt;/dates&gt;&lt;pub-location&gt;Louisiana&lt;/pub-location&gt;&lt;publisher&gt;Louisiana State University Press&lt;/publisher&gt;&lt;isbn&gt;9780807139219&lt;/isbn&gt;&lt;urls&gt;&lt;related-urls&gt;&lt;url&gt;https://books.google.com/books?id=Ix2Y0uJvDxkC&lt;/url&gt;&lt;/related-urls&gt;&lt;/urls&gt;&lt;/record&gt;&lt;/Cite&gt;&lt;/EndNote&gt;</w:instrText>
      </w:r>
      <w:r w:rsidR="00BB6A86">
        <w:rPr>
          <w:rFonts w:ascii="Times New Roman" w:hAnsi="Times New Roman" w:cs="Times New Roman"/>
          <w:sz w:val="24"/>
          <w:szCs w:val="24"/>
        </w:rPr>
        <w:fldChar w:fldCharType="separate"/>
      </w:r>
      <w:r w:rsidR="00AD016A">
        <w:rPr>
          <w:rFonts w:ascii="Times New Roman" w:hAnsi="Times New Roman" w:cs="Times New Roman"/>
          <w:noProof/>
          <w:sz w:val="24"/>
          <w:szCs w:val="24"/>
        </w:rPr>
        <w:t xml:space="preserve">(Cruz </w:t>
      </w:r>
      <w:r w:rsidR="00AD016A" w:rsidRPr="00AD016A">
        <w:rPr>
          <w:rFonts w:ascii="Times New Roman" w:hAnsi="Times New Roman" w:cs="Times New Roman"/>
          <w:i/>
          <w:noProof/>
          <w:sz w:val="24"/>
          <w:szCs w:val="24"/>
        </w:rPr>
        <w:t>The Rise of Middle-class Culture in Nineteenth-century Spain</w:t>
      </w:r>
      <w:r w:rsidR="00AD016A">
        <w:rPr>
          <w:rFonts w:ascii="Times New Roman" w:hAnsi="Times New Roman" w:cs="Times New Roman"/>
          <w:noProof/>
          <w:sz w:val="24"/>
          <w:szCs w:val="24"/>
        </w:rPr>
        <w:t xml:space="preserve"> 31)</w:t>
      </w:r>
      <w:r w:rsidR="00BB6A86">
        <w:rPr>
          <w:rFonts w:ascii="Times New Roman" w:hAnsi="Times New Roman" w:cs="Times New Roman"/>
          <w:sz w:val="24"/>
          <w:szCs w:val="24"/>
        </w:rPr>
        <w:fldChar w:fldCharType="end"/>
      </w:r>
      <w:r w:rsidR="00817E21">
        <w:rPr>
          <w:rFonts w:ascii="Times New Roman" w:hAnsi="Times New Roman" w:cs="Times New Roman"/>
          <w:sz w:val="24"/>
          <w:szCs w:val="24"/>
        </w:rPr>
        <w:t>.</w:t>
      </w:r>
    </w:p>
    <w:p w14:paraId="6A868583" w14:textId="01F5127F" w:rsidR="00817E21" w:rsidRDefault="00071AAC" w:rsidP="00817E21">
      <w:pPr>
        <w:spacing w:line="480" w:lineRule="auto"/>
        <w:rPr>
          <w:rFonts w:ascii="Times New Roman" w:hAnsi="Times New Roman" w:cs="Times New Roman"/>
          <w:sz w:val="24"/>
          <w:szCs w:val="24"/>
        </w:rPr>
      </w:pPr>
      <w:r>
        <w:rPr>
          <w:rFonts w:ascii="Times New Roman" w:hAnsi="Times New Roman" w:cs="Times New Roman"/>
          <w:sz w:val="24"/>
          <w:szCs w:val="24"/>
        </w:rPr>
        <w:t xml:space="preserve">Amidst the countless “rural” characters that make up Spanish society who, by the way, certainly have their place in </w:t>
      </w:r>
      <w:r>
        <w:rPr>
          <w:rFonts w:ascii="Times New Roman" w:hAnsi="Times New Roman" w:cs="Times New Roman"/>
          <w:i/>
          <w:sz w:val="24"/>
          <w:szCs w:val="24"/>
        </w:rPr>
        <w:t>Proverbios</w:t>
      </w:r>
      <w:r>
        <w:rPr>
          <w:rFonts w:ascii="Times New Roman" w:hAnsi="Times New Roman" w:cs="Times New Roman"/>
          <w:sz w:val="24"/>
          <w:szCs w:val="24"/>
        </w:rPr>
        <w:t>, Aguilera focuses on this growing middle class, especially</w:t>
      </w:r>
      <w:r w:rsidR="005221FE">
        <w:rPr>
          <w:rFonts w:ascii="Times New Roman" w:hAnsi="Times New Roman" w:cs="Times New Roman"/>
          <w:sz w:val="24"/>
          <w:szCs w:val="24"/>
        </w:rPr>
        <w:t xml:space="preserve"> their way of life, thinking and the ways in which modernity moves their actions. </w:t>
      </w:r>
    </w:p>
    <w:p w14:paraId="38069064" w14:textId="71B1DB8A" w:rsidR="004C74DF" w:rsidRDefault="005221FE" w:rsidP="00817E2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This middle class, we repeat, is the same class that, albeit more dynamic, we will see years later inhabiting the Madridian world of the Galdosian novel.</w:t>
      </w:r>
      <w:r w:rsidR="004C74DF">
        <w:rPr>
          <w:rFonts w:ascii="Times New Roman" w:hAnsi="Times New Roman" w:cs="Times New Roman"/>
          <w:sz w:val="24"/>
          <w:szCs w:val="24"/>
        </w:rPr>
        <w:t xml:space="preserve"> Yet and still, although this class was in its embryonic stage, Jesús Cruz further informs</w:t>
      </w:r>
      <w:r w:rsidR="00CA6351">
        <w:rPr>
          <w:rFonts w:ascii="Times New Roman" w:hAnsi="Times New Roman" w:cs="Times New Roman"/>
          <w:sz w:val="24"/>
          <w:szCs w:val="24"/>
        </w:rPr>
        <w:t xml:space="preserve"> us</w:t>
      </w:r>
      <w:r w:rsidR="004C74DF">
        <w:rPr>
          <w:rFonts w:ascii="Times New Roman" w:hAnsi="Times New Roman" w:cs="Times New Roman"/>
          <w:sz w:val="24"/>
          <w:szCs w:val="24"/>
        </w:rPr>
        <w:t>, and this is essential for our analysis, that the ideology and values were already well-rooted in</w:t>
      </w:r>
      <w:r w:rsidR="00CA6351">
        <w:rPr>
          <w:rFonts w:ascii="Times New Roman" w:hAnsi="Times New Roman" w:cs="Times New Roman"/>
          <w:sz w:val="24"/>
          <w:szCs w:val="24"/>
        </w:rPr>
        <w:t xml:space="preserve"> Spanish</w:t>
      </w:r>
      <w:r w:rsidR="004C74DF">
        <w:rPr>
          <w:rFonts w:ascii="Times New Roman" w:hAnsi="Times New Roman" w:cs="Times New Roman"/>
          <w:sz w:val="24"/>
          <w:szCs w:val="24"/>
        </w:rPr>
        <w:t xml:space="preserve"> society:</w:t>
      </w:r>
    </w:p>
    <w:p w14:paraId="4F4034A5" w14:textId="1EDCDDEE" w:rsidR="00CA6351" w:rsidRPr="00CA6351" w:rsidRDefault="00CA6351" w:rsidP="00AC163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As important as the numbers </w:t>
      </w:r>
      <w:r w:rsidR="00AC1636">
        <w:rPr>
          <w:rFonts w:ascii="Times New Roman" w:hAnsi="Times New Roman" w:cs="Times New Roman"/>
          <w:sz w:val="24"/>
          <w:szCs w:val="24"/>
        </w:rPr>
        <w:t>was the influence of bourgeois attitudes: the feeling of being middle class, the desire to perceive oneself as modern despite sufficient modernization. Regardless of their small numbers and structural weakness, the bourgeoisie began to assemble a modus vivendi that appealed to the mases. This way of life, this culture that at the beginning of the nineteenth century was in a process of gestation, became the hegemonic culture by the end of the century (33).</w:t>
      </w:r>
    </w:p>
    <w:p w14:paraId="31D34DB5" w14:textId="2F218119" w:rsidR="005221FE" w:rsidRPr="00071AAC" w:rsidRDefault="00AC1636" w:rsidP="00817E21">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no surprise to us that one can find in Cruz’s comment the same line of thinking that equates </w:t>
      </w:r>
      <w:r w:rsidR="00180D31">
        <w:rPr>
          <w:rFonts w:ascii="Times New Roman" w:hAnsi="Times New Roman" w:cs="Times New Roman"/>
          <w:sz w:val="24"/>
          <w:szCs w:val="24"/>
        </w:rPr>
        <w:t xml:space="preserve">middle class values and ideology to modernity. </w:t>
      </w:r>
      <w:r w:rsidR="00CF2E3C">
        <w:rPr>
          <w:rFonts w:ascii="Times New Roman" w:hAnsi="Times New Roman" w:cs="Times New Roman"/>
          <w:sz w:val="24"/>
          <w:szCs w:val="24"/>
        </w:rPr>
        <w:t>These are v</w:t>
      </w:r>
      <w:r w:rsidR="00180D31">
        <w:rPr>
          <w:rFonts w:ascii="Times New Roman" w:hAnsi="Times New Roman" w:cs="Times New Roman"/>
          <w:sz w:val="24"/>
          <w:szCs w:val="24"/>
        </w:rPr>
        <w:t xml:space="preserve">alues that, in Aguilera’s perspective, </w:t>
      </w:r>
      <w:r w:rsidR="00CF2E3C">
        <w:rPr>
          <w:rFonts w:ascii="Times New Roman" w:hAnsi="Times New Roman" w:cs="Times New Roman"/>
          <w:sz w:val="24"/>
          <w:szCs w:val="24"/>
        </w:rPr>
        <w:t xml:space="preserve">were instilled in modernity and </w:t>
      </w:r>
      <w:r w:rsidR="00180D31">
        <w:rPr>
          <w:rFonts w:ascii="Times New Roman" w:hAnsi="Times New Roman" w:cs="Times New Roman"/>
          <w:sz w:val="24"/>
          <w:szCs w:val="24"/>
        </w:rPr>
        <w:t>provoke</w:t>
      </w:r>
      <w:r w:rsidR="00CF2E3C">
        <w:rPr>
          <w:rFonts w:ascii="Times New Roman" w:hAnsi="Times New Roman" w:cs="Times New Roman"/>
          <w:sz w:val="24"/>
          <w:szCs w:val="24"/>
        </w:rPr>
        <w:t>d</w:t>
      </w:r>
      <w:r w:rsidR="00180D31">
        <w:rPr>
          <w:rFonts w:ascii="Times New Roman" w:hAnsi="Times New Roman" w:cs="Times New Roman"/>
          <w:sz w:val="24"/>
          <w:szCs w:val="24"/>
        </w:rPr>
        <w:t xml:space="preserve"> vices.</w:t>
      </w:r>
      <w:r w:rsidR="00CF2E3C">
        <w:rPr>
          <w:rFonts w:ascii="Times New Roman" w:hAnsi="Times New Roman" w:cs="Times New Roman"/>
          <w:sz w:val="24"/>
          <w:szCs w:val="24"/>
        </w:rPr>
        <w:t xml:space="preserve"> </w:t>
      </w:r>
    </w:p>
    <w:p w14:paraId="1EF5E779" w14:textId="70BEE6A1" w:rsidR="00943224" w:rsidRDefault="00943224" w:rsidP="00C97F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Aguilera was not alone in </w:t>
      </w:r>
      <w:r w:rsidR="006B3D0D">
        <w:rPr>
          <w:rFonts w:ascii="Times New Roman" w:hAnsi="Times New Roman" w:cs="Times New Roman"/>
          <w:sz w:val="24"/>
          <w:szCs w:val="24"/>
        </w:rPr>
        <w:t xml:space="preserve">believing </w:t>
      </w:r>
      <w:r>
        <w:rPr>
          <w:rFonts w:ascii="Times New Roman" w:hAnsi="Times New Roman" w:cs="Times New Roman"/>
          <w:sz w:val="24"/>
          <w:szCs w:val="24"/>
        </w:rPr>
        <w:t xml:space="preserve">vices </w:t>
      </w:r>
      <w:r w:rsidR="00CF2E3C">
        <w:rPr>
          <w:rFonts w:ascii="Times New Roman" w:hAnsi="Times New Roman" w:cs="Times New Roman"/>
          <w:sz w:val="24"/>
          <w:szCs w:val="24"/>
        </w:rPr>
        <w:t>a</w:t>
      </w:r>
      <w:r w:rsidR="006B3D0D">
        <w:rPr>
          <w:rFonts w:ascii="Times New Roman" w:hAnsi="Times New Roman" w:cs="Times New Roman"/>
          <w:sz w:val="24"/>
          <w:szCs w:val="24"/>
        </w:rPr>
        <w:t xml:space="preserve">nd modernity to be </w:t>
      </w:r>
      <w:r w:rsidR="00CF2E3C">
        <w:rPr>
          <w:rFonts w:ascii="Times New Roman" w:hAnsi="Times New Roman" w:cs="Times New Roman"/>
          <w:sz w:val="24"/>
          <w:szCs w:val="24"/>
        </w:rPr>
        <w:t>parallel</w:t>
      </w:r>
      <w:r w:rsidR="00A84076">
        <w:rPr>
          <w:rFonts w:ascii="Times New Roman" w:hAnsi="Times New Roman" w:cs="Times New Roman"/>
          <w:sz w:val="24"/>
          <w:szCs w:val="24"/>
        </w:rPr>
        <w:t xml:space="preserve"> to one another</w:t>
      </w:r>
      <w:r w:rsidR="00CF2E3C">
        <w:rPr>
          <w:rFonts w:ascii="Times New Roman" w:hAnsi="Times New Roman" w:cs="Times New Roman"/>
          <w:sz w:val="24"/>
          <w:szCs w:val="24"/>
        </w:rPr>
        <w:t>.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CF2E3C">
        <w:rPr>
          <w:rFonts w:ascii="Times New Roman" w:hAnsi="Times New Roman" w:cs="Times New Roman"/>
          <w:sz w:val="24"/>
          <w:szCs w:val="24"/>
        </w:rPr>
        <w:t xml:space="preserve">, in the same review </w:t>
      </w:r>
      <w:r w:rsidR="00F55BAD">
        <w:rPr>
          <w:rFonts w:ascii="Times New Roman" w:hAnsi="Times New Roman" w:cs="Times New Roman"/>
          <w:sz w:val="24"/>
          <w:szCs w:val="24"/>
        </w:rPr>
        <w:t>concerning</w:t>
      </w:r>
      <w:r w:rsidR="006B3D0D">
        <w:rPr>
          <w:rFonts w:ascii="Times New Roman" w:hAnsi="Times New Roman" w:cs="Times New Roman"/>
          <w:sz w:val="24"/>
          <w:szCs w:val="24"/>
        </w:rPr>
        <w:t xml:space="preserve"> Aguilera’s </w:t>
      </w:r>
      <w:r w:rsidR="006B3D0D" w:rsidRPr="006B3D0D">
        <w:rPr>
          <w:rFonts w:ascii="Times New Roman" w:hAnsi="Times New Roman" w:cs="Times New Roman"/>
          <w:i/>
          <w:sz w:val="24"/>
          <w:szCs w:val="24"/>
        </w:rPr>
        <w:t xml:space="preserve">Proverbios </w:t>
      </w:r>
      <w:r w:rsidR="006B3D0D">
        <w:rPr>
          <w:rFonts w:ascii="Times New Roman" w:hAnsi="Times New Roman" w:cs="Times New Roman"/>
          <w:sz w:val="24"/>
          <w:szCs w:val="24"/>
        </w:rPr>
        <w:t xml:space="preserve">and </w:t>
      </w:r>
      <w:r w:rsidR="00CF2E3C">
        <w:rPr>
          <w:rFonts w:ascii="Times New Roman" w:hAnsi="Times New Roman" w:cs="Times New Roman"/>
          <w:sz w:val="24"/>
          <w:szCs w:val="24"/>
        </w:rPr>
        <w:t>that we’ve insisted deserves more attention</w:t>
      </w:r>
      <w:r w:rsidR="006B3D0D">
        <w:rPr>
          <w:rFonts w:ascii="Times New Roman" w:hAnsi="Times New Roman" w:cs="Times New Roman"/>
          <w:sz w:val="24"/>
          <w:szCs w:val="24"/>
        </w:rPr>
        <w:t xml:space="preserve">, also saw the two as counterparts: </w:t>
      </w:r>
    </w:p>
    <w:p w14:paraId="5D803628" w14:textId="3D57C92F" w:rsidR="00F55BAD" w:rsidRDefault="000B71F0" w:rsidP="00B1021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Vices, we were saying, are those which are running loose around this land, finding themselves </w:t>
      </w:r>
      <w:r w:rsidR="004D4A3F">
        <w:rPr>
          <w:rFonts w:ascii="Times New Roman" w:hAnsi="Times New Roman" w:cs="Times New Roman"/>
          <w:sz w:val="24"/>
          <w:szCs w:val="24"/>
        </w:rPr>
        <w:t xml:space="preserve">generally in good standing and having </w:t>
      </w:r>
      <w:r w:rsidR="00792D37">
        <w:rPr>
          <w:rFonts w:ascii="Times New Roman" w:hAnsi="Times New Roman" w:cs="Times New Roman"/>
          <w:sz w:val="24"/>
          <w:szCs w:val="24"/>
        </w:rPr>
        <w:t>control</w:t>
      </w:r>
      <w:r w:rsidR="004D4A3F">
        <w:rPr>
          <w:rFonts w:ascii="Times New Roman" w:hAnsi="Times New Roman" w:cs="Times New Roman"/>
          <w:sz w:val="24"/>
          <w:szCs w:val="24"/>
        </w:rPr>
        <w:t xml:space="preserve"> </w:t>
      </w:r>
      <w:r w:rsidR="00792D37">
        <w:rPr>
          <w:rFonts w:ascii="Times New Roman" w:hAnsi="Times New Roman" w:cs="Times New Roman"/>
          <w:sz w:val="24"/>
          <w:szCs w:val="24"/>
        </w:rPr>
        <w:t>between</w:t>
      </w:r>
      <w:r w:rsidR="004D4A3F">
        <w:rPr>
          <w:rFonts w:ascii="Times New Roman" w:hAnsi="Times New Roman" w:cs="Times New Roman"/>
          <w:sz w:val="24"/>
          <w:szCs w:val="24"/>
        </w:rPr>
        <w:t xml:space="preserve"> us.</w:t>
      </w:r>
      <w:r w:rsidR="00792D37">
        <w:rPr>
          <w:rFonts w:ascii="Times New Roman" w:hAnsi="Times New Roman" w:cs="Times New Roman"/>
          <w:sz w:val="24"/>
          <w:szCs w:val="24"/>
        </w:rPr>
        <w:t xml:space="preserve"> Vanity, for example, has such an important point in </w:t>
      </w:r>
      <w:r w:rsidR="00792D37" w:rsidRPr="00792D37">
        <w:rPr>
          <w:rFonts w:ascii="Times New Roman" w:hAnsi="Times New Roman" w:cs="Times New Roman"/>
          <w:i/>
          <w:sz w:val="24"/>
          <w:szCs w:val="24"/>
        </w:rPr>
        <w:t xml:space="preserve">Proverbios </w:t>
      </w:r>
      <w:r w:rsidR="00792D37">
        <w:rPr>
          <w:rFonts w:ascii="Times New Roman" w:hAnsi="Times New Roman" w:cs="Times New Roman"/>
          <w:sz w:val="24"/>
          <w:szCs w:val="24"/>
        </w:rPr>
        <w:t xml:space="preserve">as in life: here it is found </w:t>
      </w:r>
      <w:r w:rsidR="00B1021B">
        <w:rPr>
          <w:rFonts w:ascii="Times New Roman" w:hAnsi="Times New Roman" w:cs="Times New Roman"/>
          <w:sz w:val="24"/>
          <w:szCs w:val="24"/>
        </w:rPr>
        <w:t xml:space="preserve">everywhere, we all possess </w:t>
      </w:r>
      <w:r w:rsidR="00792D37">
        <w:rPr>
          <w:rFonts w:ascii="Times New Roman" w:hAnsi="Times New Roman" w:cs="Times New Roman"/>
          <w:sz w:val="24"/>
          <w:szCs w:val="24"/>
        </w:rPr>
        <w:t xml:space="preserve">it </w:t>
      </w:r>
      <w:r w:rsidR="00B1021B">
        <w:rPr>
          <w:rFonts w:ascii="Times New Roman" w:hAnsi="Times New Roman" w:cs="Times New Roman"/>
          <w:sz w:val="24"/>
          <w:szCs w:val="24"/>
        </w:rPr>
        <w:t>to a greater or lesser degree, and we can almost assure ourselves that this vice is one of those that has the most participation in the modern movement.</w:t>
      </w:r>
      <w:r w:rsidR="00A320F0">
        <w:rPr>
          <w:rFonts w:ascii="Times New Roman" w:hAnsi="Times New Roman" w:cs="Times New Roman"/>
          <w:sz w:val="24"/>
          <w:szCs w:val="24"/>
        </w:rPr>
        <w:t xml:space="preserve"> </w:t>
      </w:r>
      <w:r w:rsidR="00B1021B">
        <w:rPr>
          <w:rFonts w:ascii="Times New Roman" w:hAnsi="Times New Roman" w:cs="Times New Roman"/>
          <w:sz w:val="24"/>
          <w:szCs w:val="24"/>
        </w:rPr>
        <w:fldChar w:fldCharType="begin"/>
      </w:r>
      <w:r w:rsidR="00712246">
        <w:rPr>
          <w:rFonts w:ascii="Times New Roman" w:hAnsi="Times New Roman" w:cs="Times New Roman"/>
          <w:sz w:val="24"/>
          <w:szCs w:val="24"/>
        </w:rPr>
        <w:instrText xml:space="preserve"> ADDIN EN.CITE &lt;EndNote&gt;&lt;Cite ExcludeAuth="1"&gt;&lt;Author&gt;Pérez Galdós&lt;/Author&gt;&lt;RecNum&gt;41&lt;/RecNum&gt;&lt;Pages&gt;170&lt;/Pages&gt;&lt;DisplayText&gt;(170)&lt;/DisplayText&gt;&lt;record&gt;&lt;rec-number&gt;41&lt;/rec-number&gt;&lt;foreign-keys&gt;&lt;key app="EN" db-id="5xstxsde6rdp5yexss8vfsa6zwr5fd5z52vs" timestamp="1457633688"&gt;41&lt;/key&gt;&lt;/foreign-keys&gt;&lt;ref-type name="Journal Article"&gt;17&lt;/ref-type&gt;&lt;contributors&gt;&lt;authors&gt;&lt;author&gt;Pérez Galdós, Benito&lt;/author&gt;&lt;/authors&gt;&lt;/contributors&gt;&lt;titles&gt;&lt;title&gt;Observaciones sobre la novela contemporánea en España. Proverbios ejemplares y Proverbios cómicos por D. Ventura Ruiz Aguilera&lt;/title&gt;&lt;secondary-title&gt;Revista de España&lt;/secondary-title&gt;&lt;/titles&gt;&lt;periodical&gt;&lt;full-title&gt;Revista de España&lt;/full-title&gt;&lt;/periodical&gt;&lt;pages&gt;162-172&lt;/pages&gt;&lt;volume&gt;15&lt;/volume&gt;&lt;dates&gt;&lt;year&gt;1870&lt;/year&gt;&lt;/dates&gt;&lt;urls&gt;&lt;/urls&gt;&lt;/record&gt;&lt;/Cite&gt;&lt;/EndNote&gt;</w:instrText>
      </w:r>
      <w:r w:rsidR="00B1021B">
        <w:rPr>
          <w:rFonts w:ascii="Times New Roman" w:hAnsi="Times New Roman" w:cs="Times New Roman"/>
          <w:sz w:val="24"/>
          <w:szCs w:val="24"/>
        </w:rPr>
        <w:fldChar w:fldCharType="separate"/>
      </w:r>
      <w:r w:rsidR="00A320F0">
        <w:rPr>
          <w:rFonts w:ascii="Times New Roman" w:hAnsi="Times New Roman" w:cs="Times New Roman"/>
          <w:noProof/>
          <w:sz w:val="24"/>
          <w:szCs w:val="24"/>
        </w:rPr>
        <w:t>(170)</w:t>
      </w:r>
      <w:r w:rsidR="00B1021B">
        <w:rPr>
          <w:rFonts w:ascii="Times New Roman" w:hAnsi="Times New Roman" w:cs="Times New Roman"/>
          <w:sz w:val="24"/>
          <w:szCs w:val="24"/>
        </w:rPr>
        <w:fldChar w:fldCharType="end"/>
      </w:r>
    </w:p>
    <w:p w14:paraId="7BF1D669" w14:textId="3DFF4E6A" w:rsidR="00A320F0" w:rsidRDefault="00D22E31" w:rsidP="00A320F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vices that Aguilera retraces in </w:t>
      </w:r>
      <w:r w:rsidRPr="00D22E31">
        <w:rPr>
          <w:rFonts w:ascii="Times New Roman" w:hAnsi="Times New Roman" w:cs="Times New Roman"/>
          <w:i/>
          <w:sz w:val="24"/>
          <w:szCs w:val="24"/>
        </w:rPr>
        <w:t>Proverbios</w:t>
      </w:r>
      <w:r>
        <w:rPr>
          <w:rFonts w:ascii="Times New Roman" w:hAnsi="Times New Roman" w:cs="Times New Roman"/>
          <w:sz w:val="24"/>
          <w:szCs w:val="24"/>
        </w:rPr>
        <w:t xml:space="preserve"> </w:t>
      </w:r>
      <w:r w:rsidR="008C6B18">
        <w:rPr>
          <w:rFonts w:ascii="Times New Roman" w:hAnsi="Times New Roman" w:cs="Times New Roman"/>
          <w:sz w:val="24"/>
          <w:szCs w:val="24"/>
        </w:rPr>
        <w:t xml:space="preserve">and the illustration of </w:t>
      </w:r>
      <w:r>
        <w:rPr>
          <w:rFonts w:ascii="Times New Roman" w:hAnsi="Times New Roman" w:cs="Times New Roman"/>
          <w:sz w:val="24"/>
          <w:szCs w:val="24"/>
        </w:rPr>
        <w:t>its effects on Spanish</w:t>
      </w:r>
      <w:r w:rsidR="00A320F0">
        <w:rPr>
          <w:rFonts w:ascii="Times New Roman" w:hAnsi="Times New Roman" w:cs="Times New Roman"/>
          <w:sz w:val="24"/>
          <w:szCs w:val="24"/>
        </w:rPr>
        <w:t xml:space="preserve"> society </w:t>
      </w:r>
      <w:r w:rsidR="00A320F0" w:rsidRPr="00A320F0">
        <w:rPr>
          <w:rFonts w:ascii="Times New Roman" w:hAnsi="Times New Roman" w:cs="Times New Roman"/>
          <w:i/>
          <w:sz w:val="24"/>
          <w:szCs w:val="24"/>
        </w:rPr>
        <w:t>is</w:t>
      </w:r>
      <w:r w:rsidR="00A320F0">
        <w:rPr>
          <w:rFonts w:ascii="Times New Roman" w:hAnsi="Times New Roman" w:cs="Times New Roman"/>
          <w:sz w:val="24"/>
          <w:szCs w:val="24"/>
        </w:rPr>
        <w:t xml:space="preserve"> </w:t>
      </w:r>
      <w:r>
        <w:rPr>
          <w:rFonts w:ascii="Times New Roman" w:hAnsi="Times New Roman" w:cs="Times New Roman"/>
          <w:sz w:val="24"/>
          <w:szCs w:val="24"/>
        </w:rPr>
        <w:t>born of</w:t>
      </w:r>
      <w:r w:rsidR="00A320F0">
        <w:rPr>
          <w:rFonts w:ascii="Times New Roman" w:hAnsi="Times New Roman" w:cs="Times New Roman"/>
          <w:sz w:val="24"/>
          <w:szCs w:val="24"/>
        </w:rPr>
        <w:t xml:space="preserve"> modernit</w:t>
      </w:r>
      <w:r>
        <w:rPr>
          <w:rFonts w:ascii="Times New Roman" w:hAnsi="Times New Roman" w:cs="Times New Roman"/>
          <w:sz w:val="24"/>
          <w:szCs w:val="24"/>
        </w:rPr>
        <w:t>y</w:t>
      </w:r>
      <w:r w:rsidR="00A320F0">
        <w:rPr>
          <w:rFonts w:ascii="Times New Roman" w:hAnsi="Times New Roman" w:cs="Times New Roman"/>
          <w:sz w:val="24"/>
          <w:szCs w:val="24"/>
        </w:rPr>
        <w:t xml:space="preserve">; </w:t>
      </w:r>
      <w:r>
        <w:rPr>
          <w:rFonts w:ascii="Times New Roman" w:hAnsi="Times New Roman" w:cs="Times New Roman"/>
          <w:sz w:val="24"/>
          <w:szCs w:val="24"/>
        </w:rPr>
        <w:t>as a result,</w:t>
      </w:r>
      <w:r>
        <w:rPr>
          <w:rFonts w:ascii="Times New Roman" w:hAnsi="Times New Roman" w:cs="Times New Roman"/>
          <w:i/>
          <w:sz w:val="24"/>
          <w:szCs w:val="24"/>
        </w:rPr>
        <w:t xml:space="preserve"> </w:t>
      </w:r>
      <w:r w:rsidR="008C6B18">
        <w:rPr>
          <w:rFonts w:ascii="Times New Roman" w:hAnsi="Times New Roman" w:cs="Times New Roman"/>
          <w:sz w:val="24"/>
          <w:szCs w:val="24"/>
        </w:rPr>
        <w:t xml:space="preserve">Aguilera, especially </w:t>
      </w:r>
      <w:r>
        <w:rPr>
          <w:rFonts w:ascii="Times New Roman" w:hAnsi="Times New Roman" w:cs="Times New Roman"/>
          <w:i/>
          <w:sz w:val="24"/>
          <w:szCs w:val="24"/>
        </w:rPr>
        <w:t>Proverbios</w:t>
      </w:r>
      <w:r w:rsidR="008C6B18">
        <w:rPr>
          <w:rFonts w:ascii="Times New Roman" w:hAnsi="Times New Roman" w:cs="Times New Roman"/>
          <w:i/>
          <w:sz w:val="24"/>
          <w:szCs w:val="24"/>
        </w:rPr>
        <w:t>,</w:t>
      </w:r>
      <w:r>
        <w:rPr>
          <w:rFonts w:ascii="Times New Roman" w:hAnsi="Times New Roman" w:cs="Times New Roman"/>
          <w:i/>
          <w:sz w:val="24"/>
          <w:szCs w:val="24"/>
        </w:rPr>
        <w:t xml:space="preserve"> </w:t>
      </w:r>
      <w:r w:rsidR="008C6B18">
        <w:rPr>
          <w:rFonts w:ascii="Times New Roman" w:hAnsi="Times New Roman" w:cs="Times New Roman"/>
          <w:sz w:val="24"/>
          <w:szCs w:val="24"/>
        </w:rPr>
        <w:t>should</w:t>
      </w:r>
      <w:r>
        <w:rPr>
          <w:rFonts w:ascii="Times New Roman" w:hAnsi="Times New Roman" w:cs="Times New Roman"/>
          <w:sz w:val="24"/>
          <w:szCs w:val="24"/>
        </w:rPr>
        <w:t xml:space="preserve"> be </w:t>
      </w:r>
      <w:r w:rsidR="008C6B18">
        <w:rPr>
          <w:rFonts w:ascii="Times New Roman" w:hAnsi="Times New Roman" w:cs="Times New Roman"/>
          <w:sz w:val="24"/>
          <w:szCs w:val="24"/>
        </w:rPr>
        <w:t>regarded</w:t>
      </w:r>
      <w:r>
        <w:rPr>
          <w:rFonts w:ascii="Times New Roman" w:hAnsi="Times New Roman" w:cs="Times New Roman"/>
          <w:sz w:val="24"/>
          <w:szCs w:val="24"/>
        </w:rPr>
        <w:t xml:space="preserve"> as o</w:t>
      </w:r>
      <w:r w:rsidR="005A1B1A">
        <w:rPr>
          <w:rFonts w:ascii="Times New Roman" w:hAnsi="Times New Roman" w:cs="Times New Roman"/>
          <w:sz w:val="24"/>
          <w:szCs w:val="24"/>
        </w:rPr>
        <w:t xml:space="preserve">ne of the </w:t>
      </w:r>
      <w:r w:rsidR="008C6B18">
        <w:rPr>
          <w:rFonts w:ascii="Times New Roman" w:hAnsi="Times New Roman" w:cs="Times New Roman"/>
          <w:sz w:val="24"/>
          <w:szCs w:val="24"/>
        </w:rPr>
        <w:t>novelistic collections that assist in giving birth to the realist novel</w:t>
      </w:r>
      <w:r w:rsidR="00A320F0">
        <w:rPr>
          <w:rFonts w:ascii="Times New Roman" w:hAnsi="Times New Roman" w:cs="Times New Roman"/>
          <w:sz w:val="24"/>
          <w:szCs w:val="24"/>
        </w:rPr>
        <w:t xml:space="preserve">. </w:t>
      </w:r>
      <w:r w:rsidR="003E5801">
        <w:rPr>
          <w:rFonts w:ascii="Times New Roman" w:hAnsi="Times New Roman" w:cs="Times New Roman"/>
          <w:sz w:val="24"/>
          <w:szCs w:val="24"/>
        </w:rPr>
        <w:t xml:space="preserve">Even if some critis are not willing to concede this impression to Aguilera, we must admit that he engages in the realist project that according to </w:t>
      </w:r>
      <w:r w:rsidR="00CF08C8">
        <w:rPr>
          <w:rFonts w:ascii="Times New Roman" w:hAnsi="Times New Roman" w:cs="Times New Roman"/>
          <w:sz w:val="24"/>
          <w:szCs w:val="24"/>
        </w:rPr>
        <w:t xml:space="preserve">Jo Labanyi </w:t>
      </w:r>
      <w:r w:rsidR="003E5801">
        <w:rPr>
          <w:rFonts w:ascii="Times New Roman" w:hAnsi="Times New Roman" w:cs="Times New Roman"/>
          <w:sz w:val="24"/>
          <w:szCs w:val="24"/>
        </w:rPr>
        <w:t xml:space="preserve">acts as </w:t>
      </w:r>
      <w:r w:rsidR="003E5801" w:rsidRPr="0039632B">
        <w:rPr>
          <w:rFonts w:ascii="Times New Roman" w:hAnsi="Times New Roman" w:cs="Times New Roman"/>
          <w:sz w:val="24"/>
          <w:szCs w:val="24"/>
        </w:rPr>
        <w:t>“a forum for critical debate, airing issues of contemporary concern</w:t>
      </w:r>
      <w:r w:rsidR="003E5801">
        <w:rPr>
          <w:rFonts w:ascii="Times New Roman" w:hAnsi="Times New Roman" w:cs="Times New Roman"/>
          <w:sz w:val="24"/>
          <w:szCs w:val="24"/>
          <w:lang w:val="es-ES"/>
        </w:rPr>
        <w:t>”</w:t>
      </w:r>
      <w:r w:rsidR="005E272B">
        <w:rPr>
          <w:rFonts w:ascii="Times New Roman" w:hAnsi="Times New Roman" w:cs="Times New Roman"/>
          <w:sz w:val="24"/>
          <w:szCs w:val="24"/>
          <w:lang w:val="es-ES"/>
        </w:rPr>
        <w:t xml:space="preserve"> </w:t>
      </w:r>
      <w:r w:rsidR="005E272B">
        <w:rPr>
          <w:rFonts w:ascii="Times New Roman" w:hAnsi="Times New Roman" w:cs="Times New Roman"/>
          <w:sz w:val="24"/>
          <w:szCs w:val="24"/>
          <w:lang w:val="es-ES"/>
        </w:rPr>
        <w:fldChar w:fldCharType="begin"/>
      </w:r>
      <w:r w:rsidR="005E272B">
        <w:rPr>
          <w:rFonts w:ascii="Times New Roman" w:hAnsi="Times New Roman" w:cs="Times New Roman"/>
          <w:sz w:val="24"/>
          <w:szCs w:val="24"/>
          <w:lang w:val="es-ES"/>
        </w:rPr>
        <w:instrText xml:space="preserve"> ADDIN EN.CITE &lt;EndNote&gt;&lt;Cite ExcludeAuth="1"&gt;&lt;Author&gt;Labanyi&lt;/Author&gt;&lt;Year&gt;2000&lt;/Year&gt;&lt;RecNum&gt;173&lt;/RecNum&gt;&lt;Pages&gt;4&lt;/Pages&gt;&lt;DisplayText&gt;(4)&lt;/DisplayText&gt;&lt;record&gt;&lt;rec-number&gt;173&lt;/rec-number&gt;&lt;foreign-keys&gt;&lt;key app="EN" db-id="5xstxsde6rdp5yexss8vfsa6zwr5fd5z52vs" timestamp="1486700988"&gt;173&lt;/key&gt;&lt;/foreign-keys&gt;&lt;ref-type name="Book"&gt;6&lt;/ref-type&gt;&lt;contributors&gt;&lt;authors&gt;&lt;author&gt;Labanyi, Jo&lt;/author&gt;&lt;/authors&gt;&lt;/contributors&gt;&lt;titles&gt;&lt;title&gt;Gender and Modernization in the Spanish Realist Novel&lt;/title&gt;&lt;/titles&gt;&lt;dates&gt;&lt;year&gt;2000&lt;/year&gt;&lt;/dates&gt;&lt;pub-location&gt;Oxford&lt;/pub-location&gt;&lt;publisher&gt;Oxford UP&lt;/publisher&gt;&lt;urls&gt;&lt;/urls&gt;&lt;/record&gt;&lt;/Cite&gt;&lt;/EndNote&gt;</w:instrText>
      </w:r>
      <w:r w:rsidR="005E272B">
        <w:rPr>
          <w:rFonts w:ascii="Times New Roman" w:hAnsi="Times New Roman" w:cs="Times New Roman"/>
          <w:sz w:val="24"/>
          <w:szCs w:val="24"/>
          <w:lang w:val="es-ES"/>
        </w:rPr>
        <w:fldChar w:fldCharType="separate"/>
      </w:r>
      <w:r w:rsidR="005E272B">
        <w:rPr>
          <w:rFonts w:ascii="Times New Roman" w:hAnsi="Times New Roman" w:cs="Times New Roman"/>
          <w:noProof/>
          <w:sz w:val="24"/>
          <w:szCs w:val="24"/>
          <w:lang w:val="es-ES"/>
        </w:rPr>
        <w:t>(4)</w:t>
      </w:r>
      <w:r w:rsidR="005E272B">
        <w:rPr>
          <w:rFonts w:ascii="Times New Roman" w:hAnsi="Times New Roman" w:cs="Times New Roman"/>
          <w:sz w:val="24"/>
          <w:szCs w:val="24"/>
          <w:lang w:val="es-ES"/>
        </w:rPr>
        <w:fldChar w:fldCharType="end"/>
      </w:r>
      <w:r w:rsidR="005E272B">
        <w:rPr>
          <w:rFonts w:ascii="Times New Roman" w:hAnsi="Times New Roman" w:cs="Times New Roman"/>
          <w:sz w:val="24"/>
          <w:szCs w:val="24"/>
          <w:lang w:val="es-ES"/>
        </w:rPr>
        <w:t>.</w:t>
      </w:r>
      <w:r w:rsidR="002042D1">
        <w:rPr>
          <w:rFonts w:ascii="Times New Roman" w:hAnsi="Times New Roman" w:cs="Times New Roman"/>
          <w:sz w:val="24"/>
          <w:szCs w:val="24"/>
          <w:lang w:val="es-ES"/>
        </w:rPr>
        <w:t xml:space="preserve"> Just as well, </w:t>
      </w:r>
      <w:r w:rsidR="00495731">
        <w:rPr>
          <w:rFonts w:ascii="Times New Roman" w:hAnsi="Times New Roman" w:cs="Times New Roman"/>
          <w:sz w:val="24"/>
          <w:szCs w:val="24"/>
          <w:lang w:val="es-ES"/>
        </w:rPr>
        <w:t>the very cautionary nature of the proverbs that Aguilera uses as titles meets her criteria for t</w:t>
      </w:r>
      <w:r w:rsidR="00A263FD">
        <w:rPr>
          <w:rFonts w:ascii="Times New Roman" w:hAnsi="Times New Roman" w:cs="Times New Roman"/>
          <w:sz w:val="24"/>
          <w:szCs w:val="24"/>
          <w:lang w:val="es-ES"/>
        </w:rPr>
        <w:t>he Realist novel which also</w:t>
      </w:r>
      <w:r w:rsidR="00495731">
        <w:rPr>
          <w:rFonts w:ascii="Times New Roman" w:hAnsi="Times New Roman" w:cs="Times New Roman"/>
          <w:sz w:val="24"/>
          <w:szCs w:val="24"/>
          <w:lang w:val="es-ES"/>
        </w:rPr>
        <w:t xml:space="preserve"> “deals with what happens when things go wrong”</w:t>
      </w:r>
      <w:r w:rsidR="00A263FD">
        <w:rPr>
          <w:rFonts w:ascii="Times New Roman" w:hAnsi="Times New Roman" w:cs="Times New Roman"/>
          <w:sz w:val="24"/>
          <w:szCs w:val="24"/>
          <w:lang w:val="es-ES"/>
        </w:rPr>
        <w:t xml:space="preserve"> (5).</w:t>
      </w:r>
      <w:r w:rsidR="00FE7E44">
        <w:rPr>
          <w:rFonts w:ascii="Times New Roman" w:hAnsi="Times New Roman" w:cs="Times New Roman"/>
          <w:sz w:val="24"/>
          <w:szCs w:val="24"/>
          <w:lang w:val="es-ES"/>
        </w:rPr>
        <w:t xml:space="preserve"> But not only does Aguilera deal with what happens but how it happens all behind a veil of </w:t>
      </w:r>
      <w:r w:rsidR="00FE7E44" w:rsidRPr="00FE7E44">
        <w:rPr>
          <w:rFonts w:ascii="Times New Roman" w:hAnsi="Times New Roman" w:cs="Times New Roman"/>
          <w:i/>
          <w:sz w:val="24"/>
          <w:szCs w:val="24"/>
          <w:lang w:val="es-ES"/>
        </w:rPr>
        <w:t>costumbrismo</w:t>
      </w:r>
      <w:r w:rsidR="00FE7E44">
        <w:rPr>
          <w:rFonts w:ascii="Times New Roman" w:hAnsi="Times New Roman" w:cs="Times New Roman"/>
          <w:sz w:val="24"/>
          <w:szCs w:val="24"/>
          <w:lang w:val="es-ES"/>
        </w:rPr>
        <w:t>.</w:t>
      </w:r>
    </w:p>
    <w:p w14:paraId="7FCD50C4" w14:textId="528EF58C" w:rsidR="00606B19" w:rsidRDefault="00C97FDD" w:rsidP="00C97F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significant aspect of the narratives comprising </w:t>
      </w:r>
      <w:r w:rsidRPr="0030273A">
        <w:rPr>
          <w:rFonts w:ascii="Times New Roman" w:hAnsi="Times New Roman" w:cs="Times New Roman"/>
          <w:i/>
          <w:sz w:val="24"/>
          <w:szCs w:val="24"/>
        </w:rPr>
        <w:t>Proverbios</w:t>
      </w:r>
      <w:r>
        <w:rPr>
          <w:rFonts w:ascii="Times New Roman" w:hAnsi="Times New Roman" w:cs="Times New Roman"/>
          <w:sz w:val="24"/>
          <w:szCs w:val="24"/>
        </w:rPr>
        <w:t xml:space="preserve"> revolves an external </w:t>
      </w:r>
      <w:r w:rsidRPr="006152E2">
        <w:rPr>
          <w:rFonts w:ascii="Times New Roman" w:hAnsi="Times New Roman" w:cs="Times New Roman"/>
          <w:i/>
          <w:sz w:val="24"/>
          <w:szCs w:val="24"/>
        </w:rPr>
        <w:t>costumbrismo</w:t>
      </w:r>
      <w:r>
        <w:rPr>
          <w:rFonts w:ascii="Times New Roman" w:hAnsi="Times New Roman" w:cs="Times New Roman"/>
          <w:sz w:val="24"/>
          <w:szCs w:val="24"/>
        </w:rPr>
        <w:t xml:space="preserve"> that sketches a picturesque image of Spanish scenery, customs and types</w:t>
      </w:r>
      <w:r w:rsidR="00AF17BC">
        <w:rPr>
          <w:rFonts w:ascii="Times New Roman" w:hAnsi="Times New Roman" w:cs="Times New Roman"/>
          <w:sz w:val="24"/>
          <w:szCs w:val="24"/>
        </w:rPr>
        <w:t>, belonging to both the middle and lower class</w:t>
      </w:r>
      <w:r>
        <w:rPr>
          <w:rFonts w:ascii="Times New Roman" w:hAnsi="Times New Roman" w:cs="Times New Roman"/>
          <w:sz w:val="24"/>
          <w:szCs w:val="24"/>
        </w:rPr>
        <w:t xml:space="preserve">. It is </w:t>
      </w:r>
      <w:r w:rsidR="00130BEB">
        <w:rPr>
          <w:rFonts w:ascii="Times New Roman" w:hAnsi="Times New Roman" w:cs="Times New Roman"/>
          <w:sz w:val="24"/>
          <w:szCs w:val="24"/>
        </w:rPr>
        <w:t xml:space="preserve">due to </w:t>
      </w:r>
      <w:r>
        <w:rPr>
          <w:rFonts w:ascii="Times New Roman" w:hAnsi="Times New Roman" w:cs="Times New Roman"/>
          <w:sz w:val="24"/>
          <w:szCs w:val="24"/>
        </w:rPr>
        <w:t xml:space="preserve">this, critics like </w:t>
      </w:r>
      <w:r w:rsidR="00130BEB">
        <w:rPr>
          <w:rFonts w:ascii="Times New Roman" w:hAnsi="Times New Roman" w:cs="Times New Roman"/>
          <w:sz w:val="24"/>
          <w:szCs w:val="24"/>
        </w:rPr>
        <w:t>Baquero</w:t>
      </w:r>
      <w:r w:rsidR="002754D1">
        <w:rPr>
          <w:rFonts w:ascii="Times New Roman" w:hAnsi="Times New Roman" w:cs="Times New Roman"/>
          <w:sz w:val="24"/>
          <w:szCs w:val="24"/>
        </w:rPr>
        <w:fldChar w:fldCharType="begin"/>
      </w:r>
      <w:r w:rsidR="002754D1">
        <w:instrText xml:space="preserve"> XE "</w:instrText>
      </w:r>
      <w:r w:rsidR="002754D1" w:rsidRPr="004F2044">
        <w:rPr>
          <w:rFonts w:ascii="Times New Roman" w:hAnsi="Times New Roman" w:cs="Times New Roman"/>
          <w:sz w:val="24"/>
          <w:szCs w:val="24"/>
        </w:rPr>
        <w:instrText>Baquero</w:instrText>
      </w:r>
      <w:r w:rsidR="002754D1">
        <w:rPr>
          <w:rFonts w:ascii="Times New Roman" w:hAnsi="Times New Roman" w:cs="Times New Roman"/>
          <w:sz w:val="24"/>
          <w:szCs w:val="24"/>
        </w:rPr>
        <w:instrText xml:space="preserve"> Goyanes, Mariano</w:instrText>
      </w:r>
      <w:r w:rsidR="002754D1">
        <w:instrText xml:space="preserve">" </w:instrText>
      </w:r>
      <w:r w:rsidR="002754D1">
        <w:rPr>
          <w:rFonts w:ascii="Times New Roman" w:hAnsi="Times New Roman" w:cs="Times New Roman"/>
          <w:sz w:val="24"/>
          <w:szCs w:val="24"/>
        </w:rPr>
        <w:fldChar w:fldCharType="end"/>
      </w:r>
      <w:r w:rsidR="00130BEB">
        <w:rPr>
          <w:rFonts w:ascii="Times New Roman" w:hAnsi="Times New Roman" w:cs="Times New Roman"/>
          <w:sz w:val="24"/>
          <w:szCs w:val="24"/>
        </w:rPr>
        <w:t xml:space="preserve"> Goyanes have insisted upon</w:t>
      </w:r>
      <w:r>
        <w:rPr>
          <w:rFonts w:ascii="Times New Roman" w:hAnsi="Times New Roman" w:cs="Times New Roman"/>
          <w:sz w:val="24"/>
          <w:szCs w:val="24"/>
        </w:rPr>
        <w:t xml:space="preserve"> calling the collection a cross between </w:t>
      </w:r>
      <w:r w:rsidRPr="0030273A">
        <w:rPr>
          <w:rFonts w:ascii="Times New Roman" w:hAnsi="Times New Roman" w:cs="Times New Roman"/>
          <w:i/>
          <w:sz w:val="24"/>
          <w:szCs w:val="24"/>
        </w:rPr>
        <w:t xml:space="preserve">artículo de costumbres </w:t>
      </w:r>
      <w:r>
        <w:rPr>
          <w:rFonts w:ascii="Times New Roman" w:hAnsi="Times New Roman" w:cs="Times New Roman"/>
          <w:sz w:val="24"/>
          <w:szCs w:val="24"/>
        </w:rPr>
        <w:t xml:space="preserve">and </w:t>
      </w:r>
      <w:r w:rsidRPr="0030273A">
        <w:rPr>
          <w:rFonts w:ascii="Times New Roman" w:hAnsi="Times New Roman" w:cs="Times New Roman"/>
          <w:i/>
          <w:sz w:val="24"/>
          <w:szCs w:val="24"/>
        </w:rPr>
        <w:t>cuento</w:t>
      </w:r>
      <w:r>
        <w:rPr>
          <w:rFonts w:ascii="Times New Roman" w:hAnsi="Times New Roman" w:cs="Times New Roman"/>
          <w:sz w:val="24"/>
          <w:szCs w:val="24"/>
        </w:rPr>
        <w:t xml:space="preserve">, however Aguilera’s </w:t>
      </w:r>
      <w:r w:rsidRPr="0002099E">
        <w:rPr>
          <w:rFonts w:ascii="Times New Roman" w:hAnsi="Times New Roman" w:cs="Times New Roman"/>
          <w:i/>
          <w:sz w:val="24"/>
          <w:szCs w:val="24"/>
        </w:rPr>
        <w:t>costumbrismo</w:t>
      </w:r>
      <w:r>
        <w:rPr>
          <w:rFonts w:ascii="Times New Roman" w:hAnsi="Times New Roman" w:cs="Times New Roman"/>
          <w:sz w:val="24"/>
          <w:szCs w:val="24"/>
        </w:rPr>
        <w:t xml:space="preserve"> </w:t>
      </w:r>
      <w:r w:rsidR="008121F2">
        <w:rPr>
          <w:rFonts w:ascii="Times New Roman" w:hAnsi="Times New Roman" w:cs="Times New Roman"/>
          <w:sz w:val="24"/>
          <w:szCs w:val="24"/>
        </w:rPr>
        <w:t>neither</w:t>
      </w:r>
      <w:r>
        <w:rPr>
          <w:rFonts w:ascii="Times New Roman" w:hAnsi="Times New Roman" w:cs="Times New Roman"/>
          <w:sz w:val="24"/>
          <w:szCs w:val="24"/>
        </w:rPr>
        <w:t xml:space="preserve"> purposely and overwhelmingly respond</w:t>
      </w:r>
      <w:r w:rsidR="008121F2">
        <w:rPr>
          <w:rFonts w:ascii="Times New Roman" w:hAnsi="Times New Roman" w:cs="Times New Roman"/>
          <w:sz w:val="24"/>
          <w:szCs w:val="24"/>
        </w:rPr>
        <w:t>s</w:t>
      </w:r>
      <w:r>
        <w:rPr>
          <w:rFonts w:ascii="Times New Roman" w:hAnsi="Times New Roman" w:cs="Times New Roman"/>
          <w:sz w:val="24"/>
          <w:szCs w:val="24"/>
        </w:rPr>
        <w:t xml:space="preserve"> to a region for the sole sake of satire and criticism like the </w:t>
      </w:r>
      <w:r w:rsidRPr="00C97FDD">
        <w:rPr>
          <w:rFonts w:ascii="Times New Roman" w:hAnsi="Times New Roman" w:cs="Times New Roman"/>
          <w:i/>
          <w:sz w:val="24"/>
          <w:szCs w:val="24"/>
        </w:rPr>
        <w:t>artículo de costumbres</w:t>
      </w:r>
      <w:r>
        <w:rPr>
          <w:rFonts w:ascii="Times New Roman" w:hAnsi="Times New Roman" w:cs="Times New Roman"/>
          <w:sz w:val="24"/>
          <w:szCs w:val="24"/>
        </w:rPr>
        <w:t xml:space="preserve"> </w:t>
      </w:r>
      <w:r w:rsidR="00130BEB">
        <w:rPr>
          <w:rFonts w:ascii="Times New Roman" w:hAnsi="Times New Roman" w:cs="Times New Roman"/>
          <w:sz w:val="24"/>
          <w:szCs w:val="24"/>
        </w:rPr>
        <w:t>nor is</w:t>
      </w:r>
      <w:r w:rsidR="008121F2">
        <w:rPr>
          <w:rFonts w:ascii="Times New Roman" w:hAnsi="Times New Roman" w:cs="Times New Roman"/>
          <w:sz w:val="24"/>
          <w:szCs w:val="24"/>
        </w:rPr>
        <w:t xml:space="preserve"> it </w:t>
      </w:r>
      <w:r>
        <w:rPr>
          <w:rFonts w:ascii="Times New Roman" w:hAnsi="Times New Roman" w:cs="Times New Roman"/>
          <w:sz w:val="24"/>
          <w:szCs w:val="24"/>
        </w:rPr>
        <w:t>centered on an explicit type or custom</w:t>
      </w:r>
      <w:r w:rsidR="00130BEB">
        <w:rPr>
          <w:rFonts w:ascii="Times New Roman" w:hAnsi="Times New Roman" w:cs="Times New Roman"/>
          <w:sz w:val="24"/>
          <w:szCs w:val="24"/>
        </w:rPr>
        <w:t>, an application that</w:t>
      </w:r>
      <w:r>
        <w:rPr>
          <w:rFonts w:ascii="Times New Roman" w:hAnsi="Times New Roman" w:cs="Times New Roman"/>
          <w:sz w:val="24"/>
          <w:szCs w:val="24"/>
        </w:rPr>
        <w:t xml:space="preserve"> Aguilera did cultivate in such titles as “Las lavanderas del Manzanares (“The Laundry Women of Manzanares”), “Los pobres de San Bernardino” (“Paupers of San Bernardino”), “Entierro de una niña” (“Burial of a Girl”). These </w:t>
      </w:r>
      <w:r w:rsidR="00606B19">
        <w:rPr>
          <w:rFonts w:ascii="Times New Roman" w:hAnsi="Times New Roman" w:cs="Times New Roman"/>
          <w:sz w:val="24"/>
          <w:szCs w:val="24"/>
        </w:rPr>
        <w:t xml:space="preserve">are </w:t>
      </w:r>
      <w:r w:rsidR="00606B19" w:rsidRPr="00606B19">
        <w:rPr>
          <w:rFonts w:ascii="Times New Roman" w:hAnsi="Times New Roman" w:cs="Times New Roman"/>
          <w:i/>
          <w:sz w:val="24"/>
          <w:szCs w:val="24"/>
        </w:rPr>
        <w:t>artículos de costumbres</w:t>
      </w:r>
      <w:r w:rsidR="00606B19">
        <w:rPr>
          <w:rFonts w:ascii="Times New Roman" w:hAnsi="Times New Roman" w:cs="Times New Roman"/>
          <w:sz w:val="24"/>
          <w:szCs w:val="24"/>
        </w:rPr>
        <w:t xml:space="preserve"> in their entirety</w:t>
      </w:r>
      <w:r>
        <w:rPr>
          <w:rFonts w:ascii="Times New Roman" w:hAnsi="Times New Roman" w:cs="Times New Roman"/>
          <w:sz w:val="24"/>
          <w:szCs w:val="24"/>
        </w:rPr>
        <w:t xml:space="preserve"> </w:t>
      </w:r>
      <w:r w:rsidR="00606B19">
        <w:rPr>
          <w:rFonts w:ascii="Times New Roman" w:hAnsi="Times New Roman" w:cs="Times New Roman"/>
          <w:sz w:val="24"/>
          <w:szCs w:val="24"/>
        </w:rPr>
        <w:t xml:space="preserve">as they </w:t>
      </w:r>
      <w:r>
        <w:rPr>
          <w:rFonts w:ascii="Times New Roman" w:hAnsi="Times New Roman" w:cs="Times New Roman"/>
          <w:sz w:val="24"/>
          <w:szCs w:val="24"/>
        </w:rPr>
        <w:t xml:space="preserve">deal with a specific type and region from which they do not depart unlike </w:t>
      </w:r>
      <w:r>
        <w:rPr>
          <w:rFonts w:ascii="Times New Roman" w:hAnsi="Times New Roman" w:cs="Times New Roman"/>
          <w:i/>
          <w:sz w:val="24"/>
          <w:szCs w:val="24"/>
        </w:rPr>
        <w:t>Proverbios</w:t>
      </w:r>
      <w:r>
        <w:rPr>
          <w:rFonts w:ascii="Times New Roman" w:hAnsi="Times New Roman" w:cs="Times New Roman"/>
          <w:sz w:val="24"/>
          <w:szCs w:val="24"/>
        </w:rPr>
        <w:t xml:space="preserve">. </w:t>
      </w:r>
    </w:p>
    <w:p w14:paraId="57E8A0F5" w14:textId="46B78F37" w:rsidR="00C97FDD" w:rsidRPr="00C97FDD" w:rsidRDefault="00130BEB" w:rsidP="00C97FD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journey that Aguilera treads</w:t>
      </w:r>
      <w:r w:rsidR="00C97FDD">
        <w:rPr>
          <w:rFonts w:ascii="Times New Roman" w:hAnsi="Times New Roman" w:cs="Times New Roman"/>
          <w:sz w:val="24"/>
          <w:szCs w:val="24"/>
        </w:rPr>
        <w:t xml:space="preserve"> in </w:t>
      </w:r>
      <w:r w:rsidR="00C97FDD" w:rsidRPr="008E6A3D">
        <w:rPr>
          <w:rFonts w:ascii="Times New Roman" w:hAnsi="Times New Roman" w:cs="Times New Roman"/>
          <w:i/>
          <w:sz w:val="24"/>
          <w:szCs w:val="24"/>
        </w:rPr>
        <w:t>Proverbios</w:t>
      </w:r>
      <w:r w:rsidR="00C97FDD">
        <w:rPr>
          <w:rFonts w:ascii="Times New Roman" w:hAnsi="Times New Roman" w:cs="Times New Roman"/>
          <w:sz w:val="24"/>
          <w:szCs w:val="24"/>
        </w:rPr>
        <w:t xml:space="preserve"> as he (re)presents society is one in which he illustrate</w:t>
      </w:r>
      <w:r w:rsidR="00606B19">
        <w:rPr>
          <w:rFonts w:ascii="Times New Roman" w:hAnsi="Times New Roman" w:cs="Times New Roman"/>
          <w:sz w:val="24"/>
          <w:szCs w:val="24"/>
        </w:rPr>
        <w:t>s</w:t>
      </w:r>
      <w:r w:rsidR="00C97FDD">
        <w:rPr>
          <w:rFonts w:ascii="Times New Roman" w:hAnsi="Times New Roman" w:cs="Times New Roman"/>
          <w:sz w:val="24"/>
          <w:szCs w:val="24"/>
        </w:rPr>
        <w:t xml:space="preserve"> the novelistic subjects that contemporary society off</w:t>
      </w:r>
      <w:r w:rsidR="00606B19">
        <w:rPr>
          <w:rFonts w:ascii="Times New Roman" w:hAnsi="Times New Roman" w:cs="Times New Roman"/>
          <w:sz w:val="24"/>
          <w:szCs w:val="24"/>
        </w:rPr>
        <w:t xml:space="preserve">ers, and as he meanders throughout </w:t>
      </w:r>
      <w:r w:rsidR="00C97FDD">
        <w:rPr>
          <w:rFonts w:ascii="Times New Roman" w:hAnsi="Times New Roman" w:cs="Times New Roman"/>
          <w:sz w:val="24"/>
          <w:szCs w:val="24"/>
        </w:rPr>
        <w:t>it, he is not above painting some scenes with a brush that c</w:t>
      </w:r>
      <w:r w:rsidR="00C97FDD" w:rsidRPr="002B1472">
        <w:rPr>
          <w:rFonts w:ascii="Times New Roman" w:hAnsi="Times New Roman" w:cs="Times New Roman"/>
          <w:i/>
          <w:sz w:val="24"/>
          <w:szCs w:val="24"/>
        </w:rPr>
        <w:t xml:space="preserve">ostumbristas </w:t>
      </w:r>
      <w:r>
        <w:rPr>
          <w:rFonts w:ascii="Times New Roman" w:hAnsi="Times New Roman" w:cs="Times New Roman"/>
          <w:sz w:val="24"/>
          <w:szCs w:val="24"/>
        </w:rPr>
        <w:t xml:space="preserve">employed </w:t>
      </w:r>
      <w:r w:rsidR="00C97FDD">
        <w:rPr>
          <w:rFonts w:ascii="Times New Roman" w:hAnsi="Times New Roman" w:cs="Times New Roman"/>
          <w:sz w:val="24"/>
          <w:szCs w:val="24"/>
        </w:rPr>
        <w:lastRenderedPageBreak/>
        <w:t>before him, making it appropriate that we</w:t>
      </w:r>
      <w:r w:rsidR="00606B19">
        <w:rPr>
          <w:rFonts w:ascii="Times New Roman" w:hAnsi="Times New Roman" w:cs="Times New Roman"/>
          <w:sz w:val="24"/>
          <w:szCs w:val="24"/>
        </w:rPr>
        <w:t>,</w:t>
      </w:r>
      <w:r w:rsidR="00C97FDD">
        <w:rPr>
          <w:rFonts w:ascii="Times New Roman" w:hAnsi="Times New Roman" w:cs="Times New Roman"/>
          <w:sz w:val="24"/>
          <w:szCs w:val="24"/>
        </w:rPr>
        <w:t xml:space="preserve"> </w:t>
      </w:r>
      <w:r w:rsidR="00606B19">
        <w:rPr>
          <w:rFonts w:ascii="Times New Roman" w:hAnsi="Times New Roman" w:cs="Times New Roman"/>
          <w:sz w:val="24"/>
          <w:szCs w:val="24"/>
        </w:rPr>
        <w:t xml:space="preserve">borrowing </w:t>
      </w:r>
      <w:r w:rsidR="00B72803">
        <w:rPr>
          <w:rFonts w:ascii="Times New Roman" w:hAnsi="Times New Roman" w:cs="Times New Roman"/>
          <w:sz w:val="24"/>
          <w:szCs w:val="24"/>
        </w:rPr>
        <w:t>Guttiérrez Díaz-Bernardo</w:t>
      </w:r>
      <w:r w:rsidR="00606B19">
        <w:rPr>
          <w:rFonts w:ascii="Times New Roman" w:hAnsi="Times New Roman" w:cs="Times New Roman"/>
          <w:sz w:val="24"/>
          <w:szCs w:val="24"/>
        </w:rPr>
        <w:t xml:space="preserve"> </w:t>
      </w:r>
      <w:r w:rsidR="00B72803">
        <w:rPr>
          <w:rFonts w:ascii="Times New Roman" w:hAnsi="Times New Roman" w:cs="Times New Roman"/>
          <w:sz w:val="24"/>
          <w:szCs w:val="24"/>
        </w:rPr>
        <w:t xml:space="preserve">term, </w:t>
      </w:r>
      <w:r w:rsidR="00C97FDD">
        <w:rPr>
          <w:rFonts w:ascii="Times New Roman" w:hAnsi="Times New Roman" w:cs="Times New Roman"/>
          <w:sz w:val="24"/>
          <w:szCs w:val="24"/>
        </w:rPr>
        <w:t xml:space="preserve">refer to </w:t>
      </w:r>
      <w:r w:rsidR="00C97FDD" w:rsidRPr="002B1472">
        <w:rPr>
          <w:rFonts w:ascii="Times New Roman" w:hAnsi="Times New Roman" w:cs="Times New Roman"/>
          <w:i/>
          <w:sz w:val="24"/>
          <w:szCs w:val="24"/>
        </w:rPr>
        <w:t>Proverbios</w:t>
      </w:r>
      <w:r w:rsidR="00C97FDD">
        <w:rPr>
          <w:rFonts w:ascii="Times New Roman" w:hAnsi="Times New Roman" w:cs="Times New Roman"/>
          <w:sz w:val="24"/>
          <w:szCs w:val="24"/>
        </w:rPr>
        <w:t xml:space="preserve"> as a collection of </w:t>
      </w:r>
      <w:r w:rsidR="00C97FDD" w:rsidRPr="002B1472">
        <w:rPr>
          <w:rFonts w:ascii="Times New Roman" w:hAnsi="Times New Roman" w:cs="Times New Roman"/>
          <w:i/>
          <w:sz w:val="24"/>
          <w:szCs w:val="24"/>
        </w:rPr>
        <w:t>novelas cortas</w:t>
      </w:r>
      <w:r w:rsidR="00C97FDD">
        <w:rPr>
          <w:rFonts w:ascii="Times New Roman" w:hAnsi="Times New Roman" w:cs="Times New Roman"/>
          <w:sz w:val="24"/>
          <w:szCs w:val="24"/>
        </w:rPr>
        <w:t xml:space="preserve"> and </w:t>
      </w:r>
      <w:r w:rsidR="00C97FDD" w:rsidRPr="002B1472">
        <w:rPr>
          <w:rFonts w:ascii="Times New Roman" w:hAnsi="Times New Roman" w:cs="Times New Roman"/>
          <w:i/>
          <w:sz w:val="24"/>
          <w:szCs w:val="24"/>
        </w:rPr>
        <w:t>cuento</w:t>
      </w:r>
      <w:r w:rsidR="00C97FDD">
        <w:rPr>
          <w:rFonts w:ascii="Times New Roman" w:hAnsi="Times New Roman" w:cs="Times New Roman"/>
          <w:sz w:val="24"/>
          <w:szCs w:val="24"/>
        </w:rPr>
        <w:t xml:space="preserve">s </w:t>
      </w:r>
      <w:r w:rsidR="00C97FDD" w:rsidRPr="00616752">
        <w:rPr>
          <w:rFonts w:ascii="Times New Roman" w:hAnsi="Times New Roman" w:cs="Times New Roman"/>
          <w:i/>
          <w:sz w:val="24"/>
          <w:szCs w:val="24"/>
        </w:rPr>
        <w:t>costumbristas</w:t>
      </w:r>
      <w:r w:rsidR="00606B19">
        <w:rPr>
          <w:rFonts w:ascii="Times New Roman" w:hAnsi="Times New Roman" w:cs="Times New Roman"/>
          <w:sz w:val="24"/>
          <w:szCs w:val="24"/>
        </w:rPr>
        <w:t>,</w:t>
      </w:r>
      <w:r>
        <w:rPr>
          <w:rFonts w:ascii="Times New Roman" w:hAnsi="Times New Roman" w:cs="Times New Roman"/>
          <w:sz w:val="24"/>
          <w:szCs w:val="24"/>
        </w:rPr>
        <w:t xml:space="preserve"> upon</w:t>
      </w:r>
      <w:r w:rsidR="00C97FDD">
        <w:rPr>
          <w:rFonts w:ascii="Times New Roman" w:hAnsi="Times New Roman" w:cs="Times New Roman"/>
          <w:sz w:val="24"/>
          <w:szCs w:val="24"/>
        </w:rPr>
        <w:t xml:space="preserve"> which techniques of </w:t>
      </w:r>
      <w:r w:rsidR="00C97FDD" w:rsidRPr="0030273A">
        <w:rPr>
          <w:rFonts w:ascii="Times New Roman" w:hAnsi="Times New Roman" w:cs="Times New Roman"/>
          <w:i/>
          <w:sz w:val="24"/>
          <w:szCs w:val="24"/>
        </w:rPr>
        <w:t>costumbrismo</w:t>
      </w:r>
      <w:r w:rsidR="00C97FDD">
        <w:rPr>
          <w:rFonts w:ascii="Times New Roman" w:hAnsi="Times New Roman" w:cs="Times New Roman"/>
          <w:i/>
          <w:sz w:val="24"/>
          <w:szCs w:val="24"/>
        </w:rPr>
        <w:t xml:space="preserve"> </w:t>
      </w:r>
      <w:r w:rsidR="00C97FDD">
        <w:rPr>
          <w:rFonts w:ascii="Times New Roman" w:hAnsi="Times New Roman" w:cs="Times New Roman"/>
          <w:sz w:val="24"/>
          <w:szCs w:val="24"/>
        </w:rPr>
        <w:t>are adapted while illustrating contemporary real-world</w:t>
      </w:r>
      <w:r w:rsidR="00B72803">
        <w:rPr>
          <w:rFonts w:ascii="Times New Roman" w:hAnsi="Times New Roman" w:cs="Times New Roman"/>
          <w:sz w:val="24"/>
          <w:szCs w:val="24"/>
        </w:rPr>
        <w:t>, modern</w:t>
      </w:r>
      <w:r w:rsidR="00C97FDD">
        <w:rPr>
          <w:rFonts w:ascii="Times New Roman" w:hAnsi="Times New Roman" w:cs="Times New Roman"/>
          <w:sz w:val="24"/>
          <w:szCs w:val="24"/>
        </w:rPr>
        <w:t xml:space="preserve"> types </w:t>
      </w:r>
      <w:r w:rsidR="00B72803">
        <w:rPr>
          <w:rFonts w:ascii="Times New Roman" w:hAnsi="Times New Roman" w:cs="Times New Roman"/>
          <w:sz w:val="24"/>
          <w:szCs w:val="24"/>
        </w:rPr>
        <w:t>who</w:t>
      </w:r>
      <w:r w:rsidR="00C97FDD">
        <w:rPr>
          <w:rFonts w:ascii="Times New Roman" w:hAnsi="Times New Roman" w:cs="Times New Roman"/>
          <w:sz w:val="24"/>
          <w:szCs w:val="24"/>
        </w:rPr>
        <w:t xml:space="preserve"> revolve both the lower and u</w:t>
      </w:r>
      <w:r w:rsidR="009C025E">
        <w:rPr>
          <w:rFonts w:ascii="Times New Roman" w:hAnsi="Times New Roman" w:cs="Times New Roman"/>
          <w:sz w:val="24"/>
          <w:szCs w:val="24"/>
        </w:rPr>
        <w:t>p</w:t>
      </w:r>
      <w:r w:rsidR="00A64EDD">
        <w:rPr>
          <w:rFonts w:ascii="Times New Roman" w:hAnsi="Times New Roman" w:cs="Times New Roman"/>
          <w:sz w:val="24"/>
          <w:szCs w:val="24"/>
        </w:rPr>
        <w:t>per classes of Spanish society,</w:t>
      </w:r>
      <w:r w:rsidR="00C97FDD">
        <w:rPr>
          <w:rFonts w:ascii="Times New Roman" w:hAnsi="Times New Roman" w:cs="Times New Roman"/>
          <w:sz w:val="24"/>
          <w:szCs w:val="24"/>
        </w:rPr>
        <w:t xml:space="preserve"> resulting in recurring binary leitmotifs.</w:t>
      </w:r>
    </w:p>
    <w:p w14:paraId="1273BABD" w14:textId="4072F3E5" w:rsidR="00E30242" w:rsidRPr="00F66470" w:rsidRDefault="007A15E4" w:rsidP="00A206E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w:t>
      </w:r>
      <w:r w:rsidR="00C301CD">
        <w:rPr>
          <w:rFonts w:ascii="Times New Roman" w:hAnsi="Times New Roman" w:cs="Times New Roman"/>
          <w:sz w:val="24"/>
          <w:szCs w:val="24"/>
        </w:rPr>
        <w:t xml:space="preserve">regard to the influences of </w:t>
      </w:r>
      <w:r w:rsidR="00C301CD" w:rsidRPr="00FB35C4">
        <w:rPr>
          <w:rFonts w:ascii="Times New Roman" w:hAnsi="Times New Roman" w:cs="Times New Roman"/>
          <w:i/>
          <w:sz w:val="24"/>
          <w:szCs w:val="24"/>
        </w:rPr>
        <w:t>costumbrismo</w:t>
      </w:r>
      <w:r w:rsidR="00C301CD">
        <w:rPr>
          <w:rFonts w:ascii="Times New Roman" w:hAnsi="Times New Roman" w:cs="Times New Roman"/>
          <w:sz w:val="24"/>
          <w:szCs w:val="24"/>
        </w:rPr>
        <w:t xml:space="preserve"> in </w:t>
      </w:r>
      <w:r w:rsidRPr="007A15E4">
        <w:rPr>
          <w:rFonts w:ascii="Times New Roman" w:hAnsi="Times New Roman" w:cs="Times New Roman"/>
          <w:i/>
          <w:sz w:val="24"/>
          <w:szCs w:val="24"/>
        </w:rPr>
        <w:t>Proverbios</w:t>
      </w:r>
      <w:r w:rsidR="002D11AC">
        <w:rPr>
          <w:rFonts w:ascii="Times New Roman" w:hAnsi="Times New Roman" w:cs="Times New Roman"/>
          <w:sz w:val="24"/>
          <w:szCs w:val="24"/>
        </w:rPr>
        <w:t>, apart from the proverbial customs</w:t>
      </w:r>
      <w:r>
        <w:rPr>
          <w:rFonts w:ascii="Times New Roman" w:hAnsi="Times New Roman" w:cs="Times New Roman"/>
          <w:sz w:val="24"/>
          <w:szCs w:val="24"/>
        </w:rPr>
        <w:t xml:space="preserve">, one sees </w:t>
      </w:r>
      <w:r w:rsidR="000B7E94">
        <w:rPr>
          <w:rFonts w:ascii="Times New Roman" w:hAnsi="Times New Roman" w:cs="Times New Roman"/>
          <w:sz w:val="24"/>
          <w:szCs w:val="24"/>
        </w:rPr>
        <w:t>an application</w:t>
      </w:r>
      <w:r w:rsidR="00914D4C">
        <w:rPr>
          <w:rFonts w:ascii="Times New Roman" w:hAnsi="Times New Roman" w:cs="Times New Roman"/>
          <w:sz w:val="24"/>
          <w:szCs w:val="24"/>
        </w:rPr>
        <w:t xml:space="preserve"> of its</w:t>
      </w:r>
      <w:r w:rsidR="00FB35C4">
        <w:rPr>
          <w:rFonts w:ascii="Times New Roman" w:hAnsi="Times New Roman" w:cs="Times New Roman"/>
          <w:sz w:val="24"/>
          <w:szCs w:val="24"/>
        </w:rPr>
        <w:t xml:space="preserve"> conventional</w:t>
      </w:r>
      <w:r w:rsidR="00914D4C">
        <w:rPr>
          <w:rFonts w:ascii="Times New Roman" w:hAnsi="Times New Roman" w:cs="Times New Roman"/>
          <w:sz w:val="24"/>
          <w:szCs w:val="24"/>
        </w:rPr>
        <w:t xml:space="preserve"> </w:t>
      </w:r>
      <w:r>
        <w:rPr>
          <w:rFonts w:ascii="Times New Roman" w:hAnsi="Times New Roman" w:cs="Times New Roman"/>
          <w:sz w:val="24"/>
          <w:szCs w:val="24"/>
        </w:rPr>
        <w:t xml:space="preserve">tendencies </w:t>
      </w:r>
      <w:r w:rsidR="00350EBF">
        <w:rPr>
          <w:rFonts w:ascii="Times New Roman" w:hAnsi="Times New Roman" w:cs="Times New Roman"/>
          <w:sz w:val="24"/>
          <w:szCs w:val="24"/>
        </w:rPr>
        <w:t>al</w:t>
      </w:r>
      <w:r w:rsidR="006667A2">
        <w:rPr>
          <w:rFonts w:ascii="Times New Roman" w:hAnsi="Times New Roman" w:cs="Times New Roman"/>
          <w:sz w:val="24"/>
          <w:szCs w:val="24"/>
        </w:rPr>
        <w:t>mos</w:t>
      </w:r>
      <w:r w:rsidR="00FB35C4">
        <w:rPr>
          <w:rFonts w:ascii="Times New Roman" w:hAnsi="Times New Roman" w:cs="Times New Roman"/>
          <w:sz w:val="24"/>
          <w:szCs w:val="24"/>
        </w:rPr>
        <w:t xml:space="preserve">t always in </w:t>
      </w:r>
      <w:r w:rsidR="009311F8">
        <w:rPr>
          <w:rFonts w:ascii="Times New Roman" w:hAnsi="Times New Roman" w:cs="Times New Roman"/>
          <w:sz w:val="24"/>
          <w:szCs w:val="24"/>
        </w:rPr>
        <w:t>a</w:t>
      </w:r>
      <w:r w:rsidR="00350EBF">
        <w:rPr>
          <w:rFonts w:ascii="Times New Roman" w:hAnsi="Times New Roman" w:cs="Times New Roman"/>
          <w:sz w:val="24"/>
          <w:szCs w:val="24"/>
        </w:rPr>
        <w:t xml:space="preserve"> </w:t>
      </w:r>
      <w:r w:rsidR="00FB35C4">
        <w:rPr>
          <w:rFonts w:ascii="Times New Roman" w:hAnsi="Times New Roman" w:cs="Times New Roman"/>
          <w:sz w:val="24"/>
          <w:szCs w:val="24"/>
        </w:rPr>
        <w:t>rural</w:t>
      </w:r>
      <w:r w:rsidR="00DC218F">
        <w:rPr>
          <w:rFonts w:ascii="Times New Roman" w:hAnsi="Times New Roman" w:cs="Times New Roman"/>
          <w:sz w:val="24"/>
          <w:szCs w:val="24"/>
        </w:rPr>
        <w:t xml:space="preserve"> or urban</w:t>
      </w:r>
      <w:r w:rsidR="00FB35C4">
        <w:rPr>
          <w:rFonts w:ascii="Times New Roman" w:hAnsi="Times New Roman" w:cs="Times New Roman"/>
          <w:sz w:val="24"/>
          <w:szCs w:val="24"/>
        </w:rPr>
        <w:t xml:space="preserve"> environment alongside</w:t>
      </w:r>
      <w:r w:rsidR="00C660B0">
        <w:rPr>
          <w:rFonts w:ascii="Times New Roman" w:hAnsi="Times New Roman" w:cs="Times New Roman"/>
          <w:sz w:val="24"/>
          <w:szCs w:val="24"/>
        </w:rPr>
        <w:t xml:space="preserve"> </w:t>
      </w:r>
      <w:r w:rsidR="00FB35C4">
        <w:rPr>
          <w:rFonts w:ascii="Times New Roman" w:hAnsi="Times New Roman" w:cs="Times New Roman"/>
          <w:sz w:val="24"/>
          <w:szCs w:val="24"/>
        </w:rPr>
        <w:t xml:space="preserve">external </w:t>
      </w:r>
      <w:r w:rsidR="00C660B0">
        <w:rPr>
          <w:rFonts w:ascii="Times New Roman" w:hAnsi="Times New Roman" w:cs="Times New Roman"/>
          <w:sz w:val="24"/>
          <w:szCs w:val="24"/>
        </w:rPr>
        <w:t>character description</w:t>
      </w:r>
      <w:r w:rsidR="00FB35C4">
        <w:rPr>
          <w:rFonts w:ascii="Times New Roman" w:hAnsi="Times New Roman" w:cs="Times New Roman"/>
          <w:sz w:val="24"/>
          <w:szCs w:val="24"/>
        </w:rPr>
        <w:t>s</w:t>
      </w:r>
      <w:r w:rsidR="00C301CD">
        <w:rPr>
          <w:rFonts w:ascii="Times New Roman" w:hAnsi="Times New Roman" w:cs="Times New Roman"/>
          <w:sz w:val="24"/>
          <w:szCs w:val="24"/>
        </w:rPr>
        <w:t xml:space="preserve"> </w:t>
      </w:r>
      <w:r w:rsidR="00A64EDD">
        <w:rPr>
          <w:rFonts w:ascii="Times New Roman" w:hAnsi="Times New Roman" w:cs="Times New Roman"/>
          <w:sz w:val="24"/>
          <w:szCs w:val="24"/>
        </w:rPr>
        <w:t>based on local color,</w:t>
      </w:r>
      <w:r w:rsidR="00FB35C4">
        <w:rPr>
          <w:rFonts w:ascii="Times New Roman" w:hAnsi="Times New Roman" w:cs="Times New Roman"/>
          <w:sz w:val="24"/>
          <w:szCs w:val="24"/>
        </w:rPr>
        <w:t xml:space="preserve"> tradition</w:t>
      </w:r>
      <w:r w:rsidR="00A64EDD">
        <w:rPr>
          <w:rFonts w:ascii="Times New Roman" w:hAnsi="Times New Roman" w:cs="Times New Roman"/>
          <w:sz w:val="24"/>
          <w:szCs w:val="24"/>
        </w:rPr>
        <w:t xml:space="preserve"> and</w:t>
      </w:r>
      <w:r w:rsidR="004A1441">
        <w:rPr>
          <w:rFonts w:ascii="Times New Roman" w:hAnsi="Times New Roman" w:cs="Times New Roman"/>
          <w:sz w:val="24"/>
          <w:szCs w:val="24"/>
        </w:rPr>
        <w:t xml:space="preserve"> bourgeois sensibilities that were growing stonger in Spanish society</w:t>
      </w:r>
      <w:r w:rsidR="00FB35C4">
        <w:rPr>
          <w:rFonts w:ascii="Times New Roman" w:hAnsi="Times New Roman" w:cs="Times New Roman"/>
          <w:sz w:val="24"/>
          <w:szCs w:val="24"/>
        </w:rPr>
        <w:t xml:space="preserve">. </w:t>
      </w:r>
      <w:r w:rsidR="004A1441">
        <w:rPr>
          <w:rFonts w:ascii="Times New Roman" w:hAnsi="Times New Roman" w:cs="Times New Roman"/>
          <w:sz w:val="24"/>
          <w:szCs w:val="24"/>
        </w:rPr>
        <w:t xml:space="preserve">In this sense, </w:t>
      </w:r>
      <w:r w:rsidR="00FB35C4">
        <w:rPr>
          <w:rFonts w:ascii="Times New Roman" w:hAnsi="Times New Roman" w:cs="Times New Roman"/>
          <w:sz w:val="24"/>
          <w:szCs w:val="24"/>
        </w:rPr>
        <w:t xml:space="preserve">Aguilera takes the traditional properties of </w:t>
      </w:r>
      <w:r w:rsidR="00FB35C4" w:rsidRPr="00FB35C4">
        <w:rPr>
          <w:rFonts w:ascii="Times New Roman" w:hAnsi="Times New Roman" w:cs="Times New Roman"/>
          <w:i/>
          <w:sz w:val="24"/>
          <w:szCs w:val="24"/>
        </w:rPr>
        <w:t>costumbrismo</w:t>
      </w:r>
      <w:r w:rsidR="00FB35C4">
        <w:rPr>
          <w:rFonts w:ascii="Times New Roman" w:hAnsi="Times New Roman" w:cs="Times New Roman"/>
          <w:sz w:val="24"/>
          <w:szCs w:val="24"/>
        </w:rPr>
        <w:t xml:space="preserve"> and infuses novel </w:t>
      </w:r>
      <w:r w:rsidR="004A1441">
        <w:rPr>
          <w:rFonts w:ascii="Times New Roman" w:hAnsi="Times New Roman" w:cs="Times New Roman"/>
          <w:sz w:val="24"/>
          <w:szCs w:val="24"/>
        </w:rPr>
        <w:t>attitudes</w:t>
      </w:r>
      <w:r w:rsidR="00FB35C4">
        <w:rPr>
          <w:rFonts w:ascii="Times New Roman" w:hAnsi="Times New Roman" w:cs="Times New Roman"/>
          <w:sz w:val="24"/>
          <w:szCs w:val="24"/>
        </w:rPr>
        <w:t xml:space="preserve"> in them based on the internal dimensions of </w:t>
      </w:r>
      <w:r w:rsidR="00BD4EDE">
        <w:rPr>
          <w:rFonts w:ascii="Times New Roman" w:hAnsi="Times New Roman" w:cs="Times New Roman"/>
          <w:sz w:val="24"/>
          <w:szCs w:val="24"/>
        </w:rPr>
        <w:t xml:space="preserve">class groups </w:t>
      </w:r>
      <w:r w:rsidR="00A206E2">
        <w:rPr>
          <w:rFonts w:ascii="Times New Roman" w:hAnsi="Times New Roman" w:cs="Times New Roman"/>
          <w:sz w:val="24"/>
          <w:szCs w:val="24"/>
        </w:rPr>
        <w:t>together with</w:t>
      </w:r>
      <w:r w:rsidR="002D11AC">
        <w:rPr>
          <w:rFonts w:ascii="Times New Roman" w:hAnsi="Times New Roman" w:cs="Times New Roman"/>
          <w:sz w:val="24"/>
          <w:szCs w:val="24"/>
        </w:rPr>
        <w:t xml:space="preserve"> </w:t>
      </w:r>
      <w:r w:rsidR="00B72803">
        <w:rPr>
          <w:rFonts w:ascii="Times New Roman" w:hAnsi="Times New Roman" w:cs="Times New Roman"/>
          <w:sz w:val="24"/>
          <w:szCs w:val="24"/>
        </w:rPr>
        <w:t>the</w:t>
      </w:r>
      <w:r w:rsidR="00FB35C4">
        <w:rPr>
          <w:rFonts w:ascii="Times New Roman" w:hAnsi="Times New Roman" w:cs="Times New Roman"/>
          <w:sz w:val="24"/>
          <w:szCs w:val="24"/>
        </w:rPr>
        <w:t xml:space="preserve"> long-standing and new customs</w:t>
      </w:r>
      <w:r w:rsidR="00F96983">
        <w:rPr>
          <w:rFonts w:ascii="Times New Roman" w:hAnsi="Times New Roman" w:cs="Times New Roman"/>
          <w:sz w:val="24"/>
          <w:szCs w:val="24"/>
        </w:rPr>
        <w:t xml:space="preserve">, ideas and social interests </w:t>
      </w:r>
      <w:r w:rsidR="00FB35C4">
        <w:rPr>
          <w:rFonts w:ascii="Times New Roman" w:hAnsi="Times New Roman" w:cs="Times New Roman"/>
          <w:sz w:val="24"/>
          <w:szCs w:val="24"/>
        </w:rPr>
        <w:t xml:space="preserve">that they </w:t>
      </w:r>
      <w:r w:rsidR="00F96983">
        <w:rPr>
          <w:rFonts w:ascii="Times New Roman" w:hAnsi="Times New Roman" w:cs="Times New Roman"/>
          <w:sz w:val="24"/>
          <w:szCs w:val="24"/>
        </w:rPr>
        <w:t>value</w:t>
      </w:r>
      <w:r w:rsidR="00FB35C4">
        <w:rPr>
          <w:rFonts w:ascii="Times New Roman" w:hAnsi="Times New Roman" w:cs="Times New Roman"/>
          <w:sz w:val="24"/>
          <w:szCs w:val="24"/>
        </w:rPr>
        <w:t>.</w:t>
      </w:r>
      <w:r w:rsidR="00F66470">
        <w:rPr>
          <w:rFonts w:ascii="Times New Roman" w:hAnsi="Times New Roman" w:cs="Times New Roman"/>
          <w:sz w:val="24"/>
          <w:szCs w:val="24"/>
        </w:rPr>
        <w:t xml:space="preserve"> </w:t>
      </w:r>
    </w:p>
    <w:p w14:paraId="7CCF8F11" w14:textId="16503B73" w:rsidR="00981BCC" w:rsidRDefault="0023318D" w:rsidP="006E3DC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71F06">
        <w:rPr>
          <w:rFonts w:ascii="Times New Roman" w:hAnsi="Times New Roman" w:cs="Times New Roman"/>
          <w:sz w:val="24"/>
          <w:szCs w:val="24"/>
        </w:rPr>
        <w:tab/>
      </w:r>
      <w:r w:rsidR="001E54F3">
        <w:rPr>
          <w:rFonts w:ascii="Times New Roman" w:hAnsi="Times New Roman" w:cs="Times New Roman"/>
          <w:sz w:val="24"/>
          <w:szCs w:val="24"/>
        </w:rPr>
        <w:t xml:space="preserve">An exemplary illustration of </w:t>
      </w:r>
      <w:r w:rsidR="001A61F7">
        <w:rPr>
          <w:rFonts w:ascii="Times New Roman" w:hAnsi="Times New Roman" w:cs="Times New Roman"/>
          <w:sz w:val="24"/>
          <w:szCs w:val="24"/>
        </w:rPr>
        <w:t xml:space="preserve">traditional </w:t>
      </w:r>
      <w:r w:rsidR="001E54F3">
        <w:rPr>
          <w:rFonts w:ascii="Times New Roman" w:hAnsi="Times New Roman" w:cs="Times New Roman"/>
          <w:i/>
          <w:sz w:val="24"/>
          <w:szCs w:val="24"/>
        </w:rPr>
        <w:t>costumbrismo</w:t>
      </w:r>
      <w:r w:rsidR="003519DA">
        <w:rPr>
          <w:rFonts w:ascii="Times New Roman" w:hAnsi="Times New Roman" w:cs="Times New Roman"/>
          <w:sz w:val="24"/>
          <w:szCs w:val="24"/>
        </w:rPr>
        <w:t xml:space="preserve"> although veiled in a kind of utilitarianism</w:t>
      </w:r>
      <w:r w:rsidR="001E54F3">
        <w:rPr>
          <w:rFonts w:ascii="Times New Roman" w:hAnsi="Times New Roman" w:cs="Times New Roman"/>
          <w:i/>
          <w:sz w:val="24"/>
          <w:szCs w:val="24"/>
        </w:rPr>
        <w:t xml:space="preserve"> </w:t>
      </w:r>
      <w:r w:rsidR="0086336E">
        <w:rPr>
          <w:rFonts w:ascii="Times New Roman" w:hAnsi="Times New Roman" w:cs="Times New Roman"/>
          <w:sz w:val="24"/>
          <w:szCs w:val="24"/>
        </w:rPr>
        <w:t>takes place in</w:t>
      </w:r>
      <w:r w:rsidR="001E54F3">
        <w:rPr>
          <w:rFonts w:ascii="Times New Roman" w:hAnsi="Times New Roman" w:cs="Times New Roman"/>
          <w:sz w:val="24"/>
          <w:szCs w:val="24"/>
        </w:rPr>
        <w:t xml:space="preserve"> </w:t>
      </w:r>
      <w:r w:rsidR="001E54F3" w:rsidRPr="001E54F3">
        <w:rPr>
          <w:rFonts w:ascii="Times New Roman" w:hAnsi="Times New Roman" w:cs="Times New Roman"/>
          <w:i/>
          <w:sz w:val="24"/>
          <w:szCs w:val="24"/>
        </w:rPr>
        <w:t>Hacer de tripas corazón</w:t>
      </w:r>
      <w:r w:rsidR="002E35DC">
        <w:rPr>
          <w:rFonts w:ascii="Times New Roman" w:hAnsi="Times New Roman" w:cs="Times New Roman"/>
          <w:i/>
          <w:sz w:val="24"/>
          <w:szCs w:val="24"/>
        </w:rPr>
        <w:t xml:space="preserve">. </w:t>
      </w:r>
      <w:r w:rsidR="002E35DC">
        <w:rPr>
          <w:rFonts w:ascii="Times New Roman" w:hAnsi="Times New Roman" w:cs="Times New Roman"/>
          <w:sz w:val="24"/>
          <w:szCs w:val="24"/>
        </w:rPr>
        <w:t>This short</w:t>
      </w:r>
      <w:r w:rsidR="000B393A">
        <w:rPr>
          <w:rFonts w:ascii="Times New Roman" w:hAnsi="Times New Roman" w:cs="Times New Roman"/>
          <w:sz w:val="24"/>
          <w:szCs w:val="24"/>
        </w:rPr>
        <w:t xml:space="preserve"> story</w:t>
      </w:r>
      <w:r w:rsidR="002E35DC">
        <w:rPr>
          <w:rFonts w:ascii="Times New Roman" w:hAnsi="Times New Roman" w:cs="Times New Roman"/>
          <w:sz w:val="24"/>
          <w:szCs w:val="24"/>
        </w:rPr>
        <w:t xml:space="preserve"> takes place in 1850s Madrid and centers on the theaters, namely </w:t>
      </w:r>
      <w:r w:rsidR="002E35DC">
        <w:rPr>
          <w:rFonts w:ascii="Times New Roman" w:hAnsi="Times New Roman" w:cs="Times New Roman"/>
          <w:i/>
          <w:sz w:val="24"/>
          <w:szCs w:val="24"/>
        </w:rPr>
        <w:t>El Circo</w:t>
      </w:r>
      <w:r w:rsidR="002E35DC">
        <w:rPr>
          <w:rFonts w:ascii="Times New Roman" w:hAnsi="Times New Roman" w:cs="Times New Roman"/>
          <w:sz w:val="24"/>
          <w:szCs w:val="24"/>
        </w:rPr>
        <w:t xml:space="preserve">, which, for unknown reasons, is incapable of attracting the public. In the midst of this misfortune, the narrator references the inundation of appalling foreign works, ephemeral representation of plays and </w:t>
      </w:r>
      <w:r w:rsidR="004A1441">
        <w:rPr>
          <w:rFonts w:ascii="Times New Roman" w:hAnsi="Times New Roman" w:cs="Times New Roman"/>
          <w:sz w:val="24"/>
          <w:szCs w:val="24"/>
        </w:rPr>
        <w:t>the</w:t>
      </w:r>
      <w:r w:rsidR="002E35DC">
        <w:rPr>
          <w:rFonts w:ascii="Times New Roman" w:hAnsi="Times New Roman" w:cs="Times New Roman"/>
          <w:sz w:val="24"/>
          <w:szCs w:val="24"/>
        </w:rPr>
        <w:t xml:space="preserve"> theater workers</w:t>
      </w:r>
      <w:r w:rsidR="004A1441">
        <w:rPr>
          <w:rFonts w:ascii="Times New Roman" w:hAnsi="Times New Roman" w:cs="Times New Roman"/>
          <w:sz w:val="24"/>
          <w:szCs w:val="24"/>
        </w:rPr>
        <w:t xml:space="preserve"> who suffer as a result of the pitiful state of Madridian theaters </w:t>
      </w:r>
      <w:r w:rsidR="002E35DC">
        <w:rPr>
          <w:rFonts w:ascii="Times New Roman" w:hAnsi="Times New Roman" w:cs="Times New Roman"/>
          <w:sz w:val="24"/>
          <w:szCs w:val="24"/>
        </w:rPr>
        <w:t>. Estrella, an Andalusian bolero dancer described as graceful and dashing, inspires hope in the theater</w:t>
      </w:r>
      <w:r w:rsidR="002A5E1B">
        <w:rPr>
          <w:rFonts w:ascii="Times New Roman" w:hAnsi="Times New Roman" w:cs="Times New Roman"/>
          <w:sz w:val="24"/>
          <w:szCs w:val="24"/>
        </w:rPr>
        <w:t xml:space="preserve"> </w:t>
      </w:r>
      <w:r w:rsidR="00462BC8">
        <w:rPr>
          <w:rFonts w:ascii="Times New Roman" w:hAnsi="Times New Roman" w:cs="Times New Roman"/>
          <w:sz w:val="24"/>
          <w:szCs w:val="24"/>
        </w:rPr>
        <w:t xml:space="preserve">for her success in the national dance. She is described </w:t>
      </w:r>
      <w:r w:rsidR="002A5E1B">
        <w:rPr>
          <w:rFonts w:ascii="Times New Roman" w:hAnsi="Times New Roman" w:cs="Times New Roman"/>
          <w:sz w:val="24"/>
          <w:szCs w:val="24"/>
        </w:rPr>
        <w:t>as a “</w:t>
      </w:r>
      <w:r w:rsidR="00462BC8">
        <w:rPr>
          <w:rFonts w:ascii="Times New Roman" w:hAnsi="Times New Roman" w:cs="Times New Roman"/>
          <w:sz w:val="24"/>
          <w:szCs w:val="24"/>
        </w:rPr>
        <w:t>beam of hope” a “</w:t>
      </w:r>
      <w:r w:rsidR="002A5E1B">
        <w:rPr>
          <w:rFonts w:ascii="Times New Roman" w:hAnsi="Times New Roman" w:cs="Times New Roman"/>
          <w:sz w:val="24"/>
          <w:szCs w:val="24"/>
        </w:rPr>
        <w:t>rainbow</w:t>
      </w:r>
      <w:r w:rsidR="00462BC8">
        <w:rPr>
          <w:rFonts w:ascii="Times New Roman" w:hAnsi="Times New Roman" w:cs="Times New Roman"/>
          <w:sz w:val="24"/>
          <w:szCs w:val="24"/>
        </w:rPr>
        <w:t xml:space="preserve">” a “dove,” and her essence </w:t>
      </w:r>
      <w:r w:rsidR="00493AA1">
        <w:rPr>
          <w:rFonts w:ascii="Times New Roman" w:hAnsi="Times New Roman" w:cs="Times New Roman"/>
          <w:sz w:val="24"/>
          <w:szCs w:val="24"/>
        </w:rPr>
        <w:t xml:space="preserve">lies in her “feminine legs, incomparable legs, legs emininently classic, the best of the best, </w:t>
      </w:r>
      <w:r w:rsidR="00F43846">
        <w:rPr>
          <w:rFonts w:ascii="Times New Roman" w:hAnsi="Times New Roman" w:cs="Times New Roman"/>
          <w:sz w:val="24"/>
          <w:szCs w:val="24"/>
        </w:rPr>
        <w:t xml:space="preserve">the quintessence, the </w:t>
      </w:r>
      <w:r w:rsidR="00F43846" w:rsidRPr="00F43846">
        <w:rPr>
          <w:rFonts w:ascii="Times New Roman" w:hAnsi="Times New Roman" w:cs="Times New Roman"/>
          <w:i/>
          <w:sz w:val="24"/>
          <w:szCs w:val="24"/>
        </w:rPr>
        <w:t>non plus ultura</w:t>
      </w:r>
      <w:r w:rsidR="00F43846">
        <w:rPr>
          <w:rFonts w:ascii="Times New Roman" w:hAnsi="Times New Roman" w:cs="Times New Roman"/>
          <w:sz w:val="24"/>
          <w:szCs w:val="24"/>
        </w:rPr>
        <w:t xml:space="preserve"> of legs, Spanish, to </w:t>
      </w:r>
      <w:r w:rsidR="001436B2">
        <w:rPr>
          <w:rFonts w:ascii="Times New Roman" w:hAnsi="Times New Roman" w:cs="Times New Roman"/>
          <w:sz w:val="24"/>
          <w:szCs w:val="24"/>
        </w:rPr>
        <w:t>boot</w:t>
      </w:r>
      <w:r w:rsidR="008C2973">
        <w:rPr>
          <w:rFonts w:ascii="Times New Roman" w:hAnsi="Times New Roman" w:cs="Times New Roman"/>
          <w:sz w:val="24"/>
          <w:szCs w:val="24"/>
        </w:rPr>
        <w:t xml:space="preserve">, </w:t>
      </w:r>
      <w:r w:rsidR="001436B2">
        <w:rPr>
          <w:rFonts w:ascii="Times New Roman" w:hAnsi="Times New Roman" w:cs="Times New Roman"/>
          <w:sz w:val="24"/>
          <w:szCs w:val="24"/>
        </w:rPr>
        <w:t xml:space="preserve">and finally, to top it all off, the most select that had walked the </w:t>
      </w:r>
      <w:r w:rsidR="001436B2">
        <w:rPr>
          <w:rFonts w:ascii="Times New Roman" w:hAnsi="Times New Roman" w:cs="Times New Roman"/>
          <w:sz w:val="24"/>
          <w:szCs w:val="24"/>
        </w:rPr>
        <w:lastRenderedPageBreak/>
        <w:t>streets and orchards of Malaga, Cadiz and Seville.</w:t>
      </w:r>
      <w:r w:rsidR="00F43846">
        <w:rPr>
          <w:rFonts w:ascii="Times New Roman" w:hAnsi="Times New Roman" w:cs="Times New Roman"/>
          <w:sz w:val="24"/>
          <w:szCs w:val="24"/>
        </w:rPr>
        <w:t>” (Proverbios, 119-20).</w:t>
      </w:r>
      <w:r w:rsidR="00F43846">
        <w:rPr>
          <w:rStyle w:val="FootnoteReference"/>
          <w:rFonts w:ascii="Times New Roman" w:hAnsi="Times New Roman" w:cs="Times New Roman"/>
          <w:sz w:val="24"/>
          <w:szCs w:val="24"/>
        </w:rPr>
        <w:footnoteReference w:id="198"/>
      </w:r>
      <w:r w:rsidR="00462BC8">
        <w:rPr>
          <w:rFonts w:ascii="Times New Roman" w:hAnsi="Times New Roman" w:cs="Times New Roman"/>
          <w:sz w:val="24"/>
          <w:szCs w:val="24"/>
        </w:rPr>
        <w:t xml:space="preserve"> </w:t>
      </w:r>
      <w:r w:rsidR="00F43846">
        <w:rPr>
          <w:rFonts w:ascii="Times New Roman" w:hAnsi="Times New Roman" w:cs="Times New Roman"/>
          <w:sz w:val="24"/>
          <w:szCs w:val="24"/>
        </w:rPr>
        <w:t>B</w:t>
      </w:r>
      <w:r w:rsidR="002E35DC">
        <w:rPr>
          <w:rFonts w:ascii="Times New Roman" w:hAnsi="Times New Roman" w:cs="Times New Roman"/>
          <w:sz w:val="24"/>
          <w:szCs w:val="24"/>
        </w:rPr>
        <w:t xml:space="preserve">ut when Estrella finds out that her mother Pepa is dying, she refuses to perform, putting the wellbeing of all employees in jeopardy. </w:t>
      </w:r>
      <w:r w:rsidR="00233657">
        <w:rPr>
          <w:rFonts w:ascii="Times New Roman" w:hAnsi="Times New Roman" w:cs="Times New Roman"/>
          <w:sz w:val="24"/>
          <w:szCs w:val="24"/>
        </w:rPr>
        <w:t xml:space="preserve">With clenched teeth, she chooses </w:t>
      </w:r>
      <w:r w:rsidR="002E35DC">
        <w:rPr>
          <w:rFonts w:ascii="Times New Roman" w:hAnsi="Times New Roman" w:cs="Times New Roman"/>
          <w:sz w:val="24"/>
          <w:szCs w:val="24"/>
        </w:rPr>
        <w:t>to dance</w:t>
      </w:r>
      <w:r w:rsidR="00233657">
        <w:rPr>
          <w:rFonts w:ascii="Times New Roman" w:hAnsi="Times New Roman" w:cs="Times New Roman"/>
          <w:sz w:val="24"/>
          <w:szCs w:val="24"/>
        </w:rPr>
        <w:t>, and prior to her performance her conventional dress is described at length against th</w:t>
      </w:r>
      <w:r w:rsidR="00981BCC">
        <w:rPr>
          <w:rFonts w:ascii="Times New Roman" w:hAnsi="Times New Roman" w:cs="Times New Roman"/>
          <w:sz w:val="24"/>
          <w:szCs w:val="24"/>
        </w:rPr>
        <w:t xml:space="preserve">e adoption of lesser garments: </w:t>
      </w:r>
    </w:p>
    <w:p w14:paraId="41B07809" w14:textId="77777777" w:rsidR="00674CD3" w:rsidRDefault="00233657" w:rsidP="000B393A">
      <w:pPr>
        <w:spacing w:line="480" w:lineRule="auto"/>
        <w:ind w:left="720"/>
        <w:rPr>
          <w:rFonts w:ascii="Times New Roman" w:hAnsi="Times New Roman" w:cs="Times New Roman"/>
          <w:sz w:val="24"/>
          <w:szCs w:val="24"/>
        </w:rPr>
      </w:pPr>
      <w:r>
        <w:rPr>
          <w:rFonts w:ascii="Times New Roman" w:hAnsi="Times New Roman" w:cs="Times New Roman"/>
          <w:sz w:val="24"/>
          <w:szCs w:val="24"/>
        </w:rPr>
        <w:t>Estrella did not want to subject herself to foreign oppression, adopting the short and vaporous l</w:t>
      </w:r>
      <w:r w:rsidR="00FA7CCD">
        <w:rPr>
          <w:rFonts w:ascii="Times New Roman" w:hAnsi="Times New Roman" w:cs="Times New Roman"/>
          <w:sz w:val="24"/>
          <w:szCs w:val="24"/>
        </w:rPr>
        <w:t xml:space="preserve">awn </w:t>
      </w:r>
      <w:r w:rsidR="009858F4">
        <w:rPr>
          <w:rFonts w:ascii="Times New Roman" w:hAnsi="Times New Roman" w:cs="Times New Roman"/>
          <w:sz w:val="24"/>
          <w:szCs w:val="24"/>
        </w:rPr>
        <w:t>skirt, pompously</w:t>
      </w:r>
      <w:r>
        <w:rPr>
          <w:rFonts w:ascii="Times New Roman" w:hAnsi="Times New Roman" w:cs="Times New Roman"/>
          <w:sz w:val="24"/>
          <w:szCs w:val="24"/>
        </w:rPr>
        <w:t xml:space="preserve"> </w:t>
      </w:r>
      <w:r w:rsidR="00FA7CCD">
        <w:rPr>
          <w:rFonts w:ascii="Times New Roman" w:hAnsi="Times New Roman" w:cs="Times New Roman"/>
          <w:sz w:val="24"/>
          <w:szCs w:val="24"/>
        </w:rPr>
        <w:t>“</w:t>
      </w:r>
      <w:r w:rsidR="00B32BF7">
        <w:rPr>
          <w:rFonts w:ascii="Times New Roman" w:hAnsi="Times New Roman" w:cs="Times New Roman"/>
          <w:sz w:val="24"/>
          <w:szCs w:val="24"/>
        </w:rPr>
        <w:t>hueca</w:t>
      </w:r>
      <w:r w:rsidR="00FA7CCD">
        <w:rPr>
          <w:rFonts w:ascii="Times New Roman" w:hAnsi="Times New Roman" w:cs="Times New Roman"/>
          <w:sz w:val="24"/>
          <w:szCs w:val="24"/>
        </w:rPr>
        <w:t xml:space="preserve">” </w:t>
      </w:r>
      <w:r w:rsidR="00B32BF7">
        <w:rPr>
          <w:rFonts w:ascii="Times New Roman" w:hAnsi="Times New Roman" w:cs="Times New Roman"/>
          <w:sz w:val="24"/>
          <w:szCs w:val="24"/>
        </w:rPr>
        <w:t xml:space="preserve">and without decorations, that from then on has been denaturalizing the </w:t>
      </w:r>
      <w:r w:rsidR="009858F4">
        <w:rPr>
          <w:rFonts w:ascii="Times New Roman" w:hAnsi="Times New Roman" w:cs="Times New Roman"/>
          <w:sz w:val="24"/>
          <w:szCs w:val="24"/>
        </w:rPr>
        <w:t>character</w:t>
      </w:r>
      <w:r w:rsidR="00B32BF7">
        <w:rPr>
          <w:rFonts w:ascii="Times New Roman" w:hAnsi="Times New Roman" w:cs="Times New Roman"/>
          <w:sz w:val="24"/>
          <w:szCs w:val="24"/>
        </w:rPr>
        <w:t xml:space="preserve"> of the </w:t>
      </w:r>
      <w:r w:rsidR="00614714">
        <w:rPr>
          <w:rFonts w:ascii="Times New Roman" w:hAnsi="Times New Roman" w:cs="Times New Roman"/>
          <w:sz w:val="24"/>
          <w:szCs w:val="24"/>
        </w:rPr>
        <w:t>graceful</w:t>
      </w:r>
      <w:r w:rsidR="00B32BF7">
        <w:rPr>
          <w:rFonts w:ascii="Times New Roman" w:hAnsi="Times New Roman" w:cs="Times New Roman"/>
          <w:sz w:val="24"/>
          <w:szCs w:val="24"/>
        </w:rPr>
        <w:t xml:space="preserve"> national costume</w:t>
      </w:r>
      <w:r w:rsidR="00614714">
        <w:rPr>
          <w:rFonts w:ascii="Times New Roman" w:hAnsi="Times New Roman" w:cs="Times New Roman"/>
          <w:sz w:val="24"/>
          <w:szCs w:val="24"/>
        </w:rPr>
        <w:t xml:space="preserve">. Slave </w:t>
      </w:r>
      <w:r w:rsidR="00FC2DB8">
        <w:rPr>
          <w:rFonts w:ascii="Times New Roman" w:hAnsi="Times New Roman" w:cs="Times New Roman"/>
          <w:sz w:val="24"/>
          <w:szCs w:val="24"/>
        </w:rPr>
        <w:t xml:space="preserve">of Spanish tradition, </w:t>
      </w:r>
      <w:r w:rsidR="000E4F26">
        <w:rPr>
          <w:rFonts w:ascii="Times New Roman" w:hAnsi="Times New Roman" w:cs="Times New Roman"/>
          <w:sz w:val="24"/>
          <w:szCs w:val="24"/>
        </w:rPr>
        <w:t xml:space="preserve">she wore a </w:t>
      </w:r>
      <w:r w:rsidR="00A30207">
        <w:rPr>
          <w:rFonts w:ascii="Times New Roman" w:hAnsi="Times New Roman" w:cs="Times New Roman"/>
          <w:sz w:val="24"/>
          <w:szCs w:val="24"/>
        </w:rPr>
        <w:t>satin</w:t>
      </w:r>
      <w:r w:rsidR="009469FA">
        <w:rPr>
          <w:rFonts w:ascii="Times New Roman" w:hAnsi="Times New Roman" w:cs="Times New Roman"/>
          <w:sz w:val="24"/>
          <w:szCs w:val="24"/>
        </w:rPr>
        <w:t>y sky</w:t>
      </w:r>
      <w:r w:rsidR="00A30207">
        <w:rPr>
          <w:rFonts w:ascii="Times New Roman" w:hAnsi="Times New Roman" w:cs="Times New Roman"/>
          <w:sz w:val="24"/>
          <w:szCs w:val="24"/>
        </w:rPr>
        <w:t xml:space="preserve">-blue </w:t>
      </w:r>
      <w:r w:rsidR="000E4F26" w:rsidRPr="000E4F26">
        <w:rPr>
          <w:rFonts w:ascii="Times New Roman" w:hAnsi="Times New Roman" w:cs="Times New Roman"/>
          <w:i/>
          <w:sz w:val="24"/>
          <w:szCs w:val="24"/>
        </w:rPr>
        <w:t xml:space="preserve">maja </w:t>
      </w:r>
      <w:r w:rsidR="000E4F26">
        <w:rPr>
          <w:rFonts w:ascii="Times New Roman" w:hAnsi="Times New Roman" w:cs="Times New Roman"/>
          <w:sz w:val="24"/>
          <w:szCs w:val="24"/>
        </w:rPr>
        <w:t>skirt</w:t>
      </w:r>
      <w:r w:rsidR="00A30207" w:rsidRPr="00A30207">
        <w:rPr>
          <w:rFonts w:ascii="Times New Roman" w:hAnsi="Times New Roman" w:cs="Times New Roman"/>
          <w:sz w:val="24"/>
          <w:szCs w:val="24"/>
        </w:rPr>
        <w:t>, embroidered with silver, with abundant colored trimmings and several garrisons of black lace, which rea</w:t>
      </w:r>
      <w:r w:rsidR="00EA3DC9">
        <w:rPr>
          <w:rFonts w:ascii="Times New Roman" w:hAnsi="Times New Roman" w:cs="Times New Roman"/>
          <w:sz w:val="24"/>
          <w:szCs w:val="24"/>
        </w:rPr>
        <w:t>ched a little below the knees; crimson bodice</w:t>
      </w:r>
      <w:r w:rsidR="00A30207" w:rsidRPr="00A30207">
        <w:rPr>
          <w:rFonts w:ascii="Times New Roman" w:hAnsi="Times New Roman" w:cs="Times New Roman"/>
          <w:sz w:val="24"/>
          <w:szCs w:val="24"/>
        </w:rPr>
        <w:t xml:space="preserve"> of the same clot</w:t>
      </w:r>
      <w:r w:rsidR="00EA3DC9">
        <w:rPr>
          <w:rFonts w:ascii="Times New Roman" w:hAnsi="Times New Roman" w:cs="Times New Roman"/>
          <w:sz w:val="24"/>
          <w:szCs w:val="24"/>
        </w:rPr>
        <w:t>h, comb to one side and roses on her h</w:t>
      </w:r>
      <w:r w:rsidR="00A30207" w:rsidRPr="00A30207">
        <w:rPr>
          <w:rFonts w:ascii="Times New Roman" w:hAnsi="Times New Roman" w:cs="Times New Roman"/>
          <w:sz w:val="24"/>
          <w:szCs w:val="24"/>
        </w:rPr>
        <w:t xml:space="preserve">ead. </w:t>
      </w:r>
      <w:r w:rsidR="00EA3DC9">
        <w:rPr>
          <w:rFonts w:ascii="Times New Roman" w:hAnsi="Times New Roman" w:cs="Times New Roman"/>
          <w:sz w:val="24"/>
          <w:szCs w:val="24"/>
        </w:rPr>
        <w:t>She proceeded</w:t>
      </w:r>
      <w:r w:rsidR="00A30207" w:rsidRPr="00A30207">
        <w:rPr>
          <w:rFonts w:ascii="Times New Roman" w:hAnsi="Times New Roman" w:cs="Times New Roman"/>
          <w:sz w:val="24"/>
          <w:szCs w:val="24"/>
        </w:rPr>
        <w:t xml:space="preserve"> to the proscenium with gentle </w:t>
      </w:r>
      <w:r w:rsidR="00EA3DC9">
        <w:rPr>
          <w:rFonts w:ascii="Times New Roman" w:hAnsi="Times New Roman" w:cs="Times New Roman"/>
          <w:sz w:val="24"/>
          <w:szCs w:val="24"/>
        </w:rPr>
        <w:t>ease,</w:t>
      </w:r>
      <w:r w:rsidR="00A30207" w:rsidRPr="00A30207">
        <w:rPr>
          <w:rFonts w:ascii="Times New Roman" w:hAnsi="Times New Roman" w:cs="Times New Roman"/>
          <w:sz w:val="24"/>
          <w:szCs w:val="24"/>
        </w:rPr>
        <w:t xml:space="preserve"> </w:t>
      </w:r>
      <w:r w:rsidR="00EA3DC9">
        <w:rPr>
          <w:rFonts w:ascii="Times New Roman" w:hAnsi="Times New Roman" w:cs="Times New Roman"/>
          <w:sz w:val="24"/>
          <w:szCs w:val="24"/>
        </w:rPr>
        <w:t>greeted</w:t>
      </w:r>
      <w:r w:rsidR="00A30207" w:rsidRPr="00A30207">
        <w:rPr>
          <w:rFonts w:ascii="Times New Roman" w:hAnsi="Times New Roman" w:cs="Times New Roman"/>
          <w:sz w:val="24"/>
          <w:szCs w:val="24"/>
        </w:rPr>
        <w:t xml:space="preserve"> with a graceful smile and an elegant </w:t>
      </w:r>
      <w:r w:rsidR="00EA3DC9">
        <w:rPr>
          <w:rFonts w:ascii="Times New Roman" w:hAnsi="Times New Roman" w:cs="Times New Roman"/>
          <w:sz w:val="24"/>
          <w:szCs w:val="24"/>
        </w:rPr>
        <w:t>flexion of her waist</w:t>
      </w:r>
      <w:r w:rsidR="00A30207" w:rsidRPr="00A30207">
        <w:rPr>
          <w:rFonts w:ascii="Times New Roman" w:hAnsi="Times New Roman" w:cs="Times New Roman"/>
          <w:sz w:val="24"/>
          <w:szCs w:val="24"/>
        </w:rPr>
        <w:t xml:space="preserve">, and to the beat of the orchestra, mixed with </w:t>
      </w:r>
      <w:r w:rsidR="00EA3DC9">
        <w:rPr>
          <w:rFonts w:ascii="Times New Roman" w:hAnsi="Times New Roman" w:cs="Times New Roman"/>
          <w:sz w:val="24"/>
          <w:szCs w:val="24"/>
        </w:rPr>
        <w:t>the clatter of the castanets,</w:t>
      </w:r>
      <w:r w:rsidR="00A30207" w:rsidRPr="00A30207">
        <w:rPr>
          <w:rFonts w:ascii="Times New Roman" w:hAnsi="Times New Roman" w:cs="Times New Roman"/>
          <w:sz w:val="24"/>
          <w:szCs w:val="24"/>
        </w:rPr>
        <w:t xml:space="preserve"> </w:t>
      </w:r>
      <w:r w:rsidR="00EA3DC9">
        <w:rPr>
          <w:rFonts w:ascii="Times New Roman" w:hAnsi="Times New Roman" w:cs="Times New Roman"/>
          <w:sz w:val="24"/>
          <w:szCs w:val="24"/>
        </w:rPr>
        <w:t>started</w:t>
      </w:r>
      <w:r w:rsidR="00A30207" w:rsidRPr="00A30207">
        <w:rPr>
          <w:rFonts w:ascii="Times New Roman" w:hAnsi="Times New Roman" w:cs="Times New Roman"/>
          <w:sz w:val="24"/>
          <w:szCs w:val="24"/>
        </w:rPr>
        <w:t xml:space="preserve"> the </w:t>
      </w:r>
      <w:r w:rsidR="00A30207" w:rsidRPr="00EA3DC9">
        <w:rPr>
          <w:rFonts w:ascii="Times New Roman" w:hAnsi="Times New Roman" w:cs="Times New Roman"/>
          <w:i/>
          <w:sz w:val="24"/>
          <w:szCs w:val="24"/>
        </w:rPr>
        <w:t xml:space="preserve">Jaleo de </w:t>
      </w:r>
      <w:r w:rsidR="00EA3DC9" w:rsidRPr="00EA3DC9">
        <w:rPr>
          <w:rFonts w:ascii="Times New Roman" w:hAnsi="Times New Roman" w:cs="Times New Roman"/>
          <w:i/>
          <w:sz w:val="24"/>
          <w:szCs w:val="24"/>
        </w:rPr>
        <w:t>Jerez</w:t>
      </w:r>
      <w:r w:rsidR="000E4F26">
        <w:rPr>
          <w:rFonts w:ascii="Times New Roman" w:hAnsi="Times New Roman" w:cs="Times New Roman"/>
          <w:sz w:val="24"/>
          <w:szCs w:val="24"/>
        </w:rPr>
        <w:t>[…] (131).</w:t>
      </w:r>
      <w:r w:rsidR="000E4F26">
        <w:rPr>
          <w:rStyle w:val="FootnoteReference"/>
          <w:rFonts w:ascii="Times New Roman" w:hAnsi="Times New Roman" w:cs="Times New Roman"/>
          <w:sz w:val="24"/>
          <w:szCs w:val="24"/>
        </w:rPr>
        <w:footnoteReference w:id="199"/>
      </w:r>
      <w:r w:rsidR="00A06780">
        <w:rPr>
          <w:rFonts w:ascii="Times New Roman" w:hAnsi="Times New Roman" w:cs="Times New Roman"/>
          <w:sz w:val="24"/>
          <w:szCs w:val="24"/>
        </w:rPr>
        <w:t xml:space="preserve"> </w:t>
      </w:r>
      <w:r w:rsidR="003D189A">
        <w:rPr>
          <w:rFonts w:ascii="Times New Roman" w:hAnsi="Times New Roman" w:cs="Times New Roman"/>
          <w:sz w:val="24"/>
          <w:szCs w:val="24"/>
        </w:rPr>
        <w:t xml:space="preserve"> </w:t>
      </w:r>
    </w:p>
    <w:p w14:paraId="29F9CAA9" w14:textId="64EA95F7" w:rsidR="00B7042A" w:rsidRDefault="008908D1" w:rsidP="008908D1">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passage encompasses the ideological implications of Aguilera as author-narrator and as a </w:t>
      </w:r>
      <w:r w:rsidRPr="008908D1">
        <w:rPr>
          <w:rFonts w:ascii="Times New Roman" w:hAnsi="Times New Roman" w:cs="Times New Roman"/>
          <w:i/>
          <w:sz w:val="24"/>
          <w:szCs w:val="24"/>
        </w:rPr>
        <w:t>costumbrista</w:t>
      </w:r>
      <w:r>
        <w:rPr>
          <w:rFonts w:ascii="Times New Roman" w:hAnsi="Times New Roman" w:cs="Times New Roman"/>
          <w:sz w:val="24"/>
          <w:szCs w:val="24"/>
        </w:rPr>
        <w:t xml:space="preserve"> </w:t>
      </w:r>
      <w:r w:rsidR="001F0BFD">
        <w:rPr>
          <w:rFonts w:ascii="Times New Roman" w:hAnsi="Times New Roman" w:cs="Times New Roman"/>
          <w:sz w:val="24"/>
          <w:szCs w:val="24"/>
        </w:rPr>
        <w:t xml:space="preserve">who celebrates </w:t>
      </w:r>
      <w:r w:rsidR="00D457A7">
        <w:rPr>
          <w:rFonts w:ascii="Times New Roman" w:hAnsi="Times New Roman" w:cs="Times New Roman"/>
          <w:sz w:val="24"/>
          <w:szCs w:val="24"/>
        </w:rPr>
        <w:t xml:space="preserve">Spanish </w:t>
      </w:r>
      <w:r w:rsidR="004D20E4">
        <w:rPr>
          <w:rFonts w:ascii="Times New Roman" w:hAnsi="Times New Roman" w:cs="Times New Roman"/>
          <w:sz w:val="24"/>
          <w:szCs w:val="24"/>
        </w:rPr>
        <w:t xml:space="preserve">culture over foreign influences, but </w:t>
      </w:r>
      <w:r w:rsidR="00C514DA">
        <w:rPr>
          <w:rFonts w:ascii="Times New Roman" w:hAnsi="Times New Roman" w:cs="Times New Roman"/>
          <w:sz w:val="24"/>
          <w:szCs w:val="24"/>
        </w:rPr>
        <w:t>f</w:t>
      </w:r>
      <w:r w:rsidR="000B393A">
        <w:rPr>
          <w:rFonts w:ascii="Times New Roman" w:hAnsi="Times New Roman" w:cs="Times New Roman"/>
          <w:sz w:val="24"/>
          <w:szCs w:val="24"/>
        </w:rPr>
        <w:t>or the mos</w:t>
      </w:r>
      <w:r w:rsidR="001436B2">
        <w:rPr>
          <w:rFonts w:ascii="Times New Roman" w:hAnsi="Times New Roman" w:cs="Times New Roman"/>
          <w:sz w:val="24"/>
          <w:szCs w:val="24"/>
        </w:rPr>
        <w:t>t part, the represnetations</w:t>
      </w:r>
      <w:r w:rsidR="000B393A">
        <w:rPr>
          <w:rFonts w:ascii="Times New Roman" w:hAnsi="Times New Roman" w:cs="Times New Roman"/>
          <w:sz w:val="24"/>
          <w:szCs w:val="24"/>
        </w:rPr>
        <w:t xml:space="preserve"> </w:t>
      </w:r>
      <w:r w:rsidR="001436B2">
        <w:rPr>
          <w:rFonts w:ascii="Times New Roman" w:hAnsi="Times New Roman" w:cs="Times New Roman"/>
          <w:sz w:val="24"/>
          <w:szCs w:val="24"/>
        </w:rPr>
        <w:t xml:space="preserve">of Estrella’s leg and her dress </w:t>
      </w:r>
      <w:r w:rsidR="000B393A">
        <w:rPr>
          <w:rFonts w:ascii="Times New Roman" w:hAnsi="Times New Roman" w:cs="Times New Roman"/>
          <w:sz w:val="24"/>
          <w:szCs w:val="24"/>
        </w:rPr>
        <w:t>is an example of</w:t>
      </w:r>
      <w:r w:rsidR="00C514DA">
        <w:rPr>
          <w:rFonts w:ascii="Times New Roman" w:hAnsi="Times New Roman" w:cs="Times New Roman"/>
          <w:sz w:val="24"/>
          <w:szCs w:val="24"/>
        </w:rPr>
        <w:t xml:space="preserve"> traditional </w:t>
      </w:r>
      <w:r w:rsidR="000B393A" w:rsidRPr="000B393A">
        <w:rPr>
          <w:rFonts w:ascii="Times New Roman" w:hAnsi="Times New Roman" w:cs="Times New Roman"/>
          <w:i/>
          <w:sz w:val="24"/>
          <w:szCs w:val="24"/>
        </w:rPr>
        <w:t>costumbrismo</w:t>
      </w:r>
      <w:r w:rsidR="000B393A">
        <w:rPr>
          <w:rFonts w:ascii="Times New Roman" w:hAnsi="Times New Roman" w:cs="Times New Roman"/>
          <w:sz w:val="24"/>
          <w:szCs w:val="24"/>
        </w:rPr>
        <w:t xml:space="preserve"> </w:t>
      </w:r>
      <w:r w:rsidR="00C514DA">
        <w:rPr>
          <w:rFonts w:ascii="Times New Roman" w:hAnsi="Times New Roman" w:cs="Times New Roman"/>
          <w:sz w:val="24"/>
          <w:szCs w:val="24"/>
        </w:rPr>
        <w:t xml:space="preserve">in that it speaks to the </w:t>
      </w:r>
      <w:r w:rsidR="009D08F6">
        <w:rPr>
          <w:rFonts w:ascii="Times New Roman" w:hAnsi="Times New Roman" w:cs="Times New Roman"/>
          <w:sz w:val="24"/>
          <w:szCs w:val="24"/>
        </w:rPr>
        <w:t xml:space="preserve">external aspects of Andalusian feminine </w:t>
      </w:r>
      <w:r w:rsidR="0081663C">
        <w:rPr>
          <w:rFonts w:ascii="Times New Roman" w:hAnsi="Times New Roman" w:cs="Times New Roman"/>
          <w:sz w:val="24"/>
          <w:szCs w:val="24"/>
        </w:rPr>
        <w:t>flair</w:t>
      </w:r>
      <w:r w:rsidR="000B393A">
        <w:rPr>
          <w:rFonts w:ascii="Times New Roman" w:hAnsi="Times New Roman" w:cs="Times New Roman"/>
          <w:sz w:val="24"/>
          <w:szCs w:val="24"/>
        </w:rPr>
        <w:t xml:space="preserve"> and dress</w:t>
      </w:r>
      <w:r w:rsidR="0081663C">
        <w:rPr>
          <w:rFonts w:ascii="Times New Roman" w:hAnsi="Times New Roman" w:cs="Times New Roman"/>
          <w:sz w:val="24"/>
          <w:szCs w:val="24"/>
        </w:rPr>
        <w:t>. B</w:t>
      </w:r>
      <w:r w:rsidR="000A5629">
        <w:rPr>
          <w:rFonts w:ascii="Times New Roman" w:hAnsi="Times New Roman" w:cs="Times New Roman"/>
          <w:sz w:val="24"/>
          <w:szCs w:val="24"/>
        </w:rPr>
        <w:t>ut,</w:t>
      </w:r>
      <w:r w:rsidR="001436B2">
        <w:rPr>
          <w:rFonts w:ascii="Times New Roman" w:hAnsi="Times New Roman" w:cs="Times New Roman"/>
          <w:sz w:val="24"/>
          <w:szCs w:val="24"/>
        </w:rPr>
        <w:t xml:space="preserve"> as we will see,</w:t>
      </w:r>
      <w:r w:rsidR="000A5629">
        <w:rPr>
          <w:rFonts w:ascii="Times New Roman" w:hAnsi="Times New Roman" w:cs="Times New Roman"/>
          <w:sz w:val="24"/>
          <w:szCs w:val="24"/>
        </w:rPr>
        <w:t xml:space="preserve"> it does not remain there</w:t>
      </w:r>
      <w:r w:rsidR="0081663C">
        <w:rPr>
          <w:rFonts w:ascii="Times New Roman" w:hAnsi="Times New Roman" w:cs="Times New Roman"/>
          <w:sz w:val="24"/>
          <w:szCs w:val="24"/>
        </w:rPr>
        <w:t xml:space="preserve">, </w:t>
      </w:r>
      <w:r w:rsidR="00274480">
        <w:rPr>
          <w:rFonts w:ascii="Times New Roman" w:hAnsi="Times New Roman" w:cs="Times New Roman"/>
          <w:sz w:val="24"/>
          <w:szCs w:val="24"/>
        </w:rPr>
        <w:t xml:space="preserve">turning inward </w:t>
      </w:r>
      <w:r w:rsidR="00A02EE2">
        <w:rPr>
          <w:rFonts w:ascii="Times New Roman" w:hAnsi="Times New Roman" w:cs="Times New Roman"/>
          <w:sz w:val="24"/>
          <w:szCs w:val="24"/>
        </w:rPr>
        <w:t xml:space="preserve">to illustrate the </w:t>
      </w:r>
      <w:r w:rsidR="0020580B">
        <w:rPr>
          <w:rFonts w:ascii="Times New Roman" w:hAnsi="Times New Roman" w:cs="Times New Roman"/>
          <w:sz w:val="24"/>
          <w:szCs w:val="24"/>
        </w:rPr>
        <w:t xml:space="preserve">humanity of his characters who are full of </w:t>
      </w:r>
      <w:r w:rsidR="0020580B">
        <w:rPr>
          <w:rFonts w:ascii="Times New Roman" w:hAnsi="Times New Roman" w:cs="Times New Roman"/>
          <w:sz w:val="24"/>
          <w:szCs w:val="24"/>
        </w:rPr>
        <w:lastRenderedPageBreak/>
        <w:t>contrasts</w:t>
      </w:r>
      <w:r w:rsidR="0096560C">
        <w:rPr>
          <w:rFonts w:ascii="Times New Roman" w:hAnsi="Times New Roman" w:cs="Times New Roman"/>
          <w:sz w:val="24"/>
          <w:szCs w:val="24"/>
        </w:rPr>
        <w:t xml:space="preserve"> and w</w:t>
      </w:r>
      <w:r w:rsidR="0052656B">
        <w:rPr>
          <w:rFonts w:ascii="Times New Roman" w:hAnsi="Times New Roman" w:cs="Times New Roman"/>
          <w:sz w:val="24"/>
          <w:szCs w:val="24"/>
        </w:rPr>
        <w:t>ho are more dimensional than</w:t>
      </w:r>
      <w:r w:rsidR="0096560C">
        <w:rPr>
          <w:rFonts w:ascii="Times New Roman" w:hAnsi="Times New Roman" w:cs="Times New Roman"/>
          <w:sz w:val="24"/>
          <w:szCs w:val="24"/>
        </w:rPr>
        <w:t xml:space="preserve"> traditional </w:t>
      </w:r>
      <w:r w:rsidR="0096560C" w:rsidRPr="002C05B5">
        <w:rPr>
          <w:rFonts w:ascii="Times New Roman" w:hAnsi="Times New Roman" w:cs="Times New Roman"/>
          <w:i/>
          <w:sz w:val="24"/>
          <w:szCs w:val="24"/>
        </w:rPr>
        <w:t>costumbrismo</w:t>
      </w:r>
      <w:r w:rsidR="0052656B">
        <w:rPr>
          <w:rFonts w:ascii="Times New Roman" w:hAnsi="Times New Roman" w:cs="Times New Roman"/>
          <w:sz w:val="24"/>
          <w:szCs w:val="24"/>
        </w:rPr>
        <w:t xml:space="preserve"> whose characters are </w:t>
      </w:r>
      <w:r w:rsidR="00371C24">
        <w:rPr>
          <w:rFonts w:ascii="Times New Roman" w:hAnsi="Times New Roman" w:cs="Times New Roman"/>
          <w:sz w:val="24"/>
          <w:szCs w:val="24"/>
        </w:rPr>
        <w:t xml:space="preserve">rarily </w:t>
      </w:r>
      <w:r w:rsidR="0052656B">
        <w:rPr>
          <w:rFonts w:ascii="Times New Roman" w:hAnsi="Times New Roman" w:cs="Times New Roman"/>
          <w:sz w:val="24"/>
          <w:szCs w:val="24"/>
        </w:rPr>
        <w:t>r</w:t>
      </w:r>
      <w:r w:rsidR="001436B2">
        <w:rPr>
          <w:rFonts w:ascii="Times New Roman" w:hAnsi="Times New Roman" w:cs="Times New Roman"/>
          <w:sz w:val="24"/>
          <w:szCs w:val="24"/>
        </w:rPr>
        <w:t xml:space="preserve">epresented as individuals, as </w:t>
      </w:r>
      <w:r w:rsidR="0052656B">
        <w:rPr>
          <w:rFonts w:ascii="Times New Roman" w:hAnsi="Times New Roman" w:cs="Times New Roman"/>
          <w:sz w:val="24"/>
          <w:szCs w:val="24"/>
        </w:rPr>
        <w:t>walking and breathing being</w:t>
      </w:r>
      <w:r w:rsidR="001436B2">
        <w:rPr>
          <w:rFonts w:ascii="Times New Roman" w:hAnsi="Times New Roman" w:cs="Times New Roman"/>
          <w:sz w:val="24"/>
          <w:szCs w:val="24"/>
        </w:rPr>
        <w:t>s</w:t>
      </w:r>
      <w:r w:rsidR="0052656B">
        <w:rPr>
          <w:rFonts w:ascii="Times New Roman" w:hAnsi="Times New Roman" w:cs="Times New Roman"/>
          <w:sz w:val="24"/>
          <w:szCs w:val="24"/>
        </w:rPr>
        <w:t>.</w:t>
      </w:r>
    </w:p>
    <w:p w14:paraId="6EE0839E" w14:textId="5FE97257" w:rsidR="00754563" w:rsidRDefault="0096560C" w:rsidP="007545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C07DF">
        <w:rPr>
          <w:rFonts w:ascii="Times New Roman" w:hAnsi="Times New Roman" w:cs="Times New Roman"/>
          <w:sz w:val="24"/>
          <w:szCs w:val="24"/>
        </w:rPr>
        <w:t>With the weight of not only her mother’s impending death on her should</w:t>
      </w:r>
      <w:r w:rsidR="00595F43">
        <w:rPr>
          <w:rFonts w:ascii="Times New Roman" w:hAnsi="Times New Roman" w:cs="Times New Roman"/>
          <w:sz w:val="24"/>
          <w:szCs w:val="24"/>
        </w:rPr>
        <w:t>ers</w:t>
      </w:r>
      <w:r w:rsidR="00EC07DF">
        <w:rPr>
          <w:rFonts w:ascii="Times New Roman" w:hAnsi="Times New Roman" w:cs="Times New Roman"/>
          <w:sz w:val="24"/>
          <w:szCs w:val="24"/>
        </w:rPr>
        <w:t xml:space="preserve"> but the </w:t>
      </w:r>
      <w:r w:rsidR="00595F43">
        <w:rPr>
          <w:rFonts w:ascii="Times New Roman" w:hAnsi="Times New Roman" w:cs="Times New Roman"/>
          <w:sz w:val="24"/>
          <w:szCs w:val="24"/>
        </w:rPr>
        <w:t>possible demise</w:t>
      </w:r>
      <w:r w:rsidR="00EC07DF">
        <w:rPr>
          <w:rFonts w:ascii="Times New Roman" w:hAnsi="Times New Roman" w:cs="Times New Roman"/>
          <w:sz w:val="24"/>
          <w:szCs w:val="24"/>
        </w:rPr>
        <w:t xml:space="preserve"> of the </w:t>
      </w:r>
      <w:r w:rsidR="00595F43">
        <w:rPr>
          <w:rFonts w:ascii="Times New Roman" w:hAnsi="Times New Roman" w:cs="Times New Roman"/>
          <w:sz w:val="24"/>
          <w:szCs w:val="24"/>
        </w:rPr>
        <w:t xml:space="preserve">theater </w:t>
      </w:r>
      <w:r w:rsidR="00EC07DF">
        <w:rPr>
          <w:rFonts w:ascii="Times New Roman" w:hAnsi="Times New Roman" w:cs="Times New Roman"/>
          <w:sz w:val="24"/>
          <w:szCs w:val="24"/>
        </w:rPr>
        <w:t xml:space="preserve">company </w:t>
      </w:r>
      <w:r w:rsidR="002A5E1B">
        <w:rPr>
          <w:rFonts w:ascii="Times New Roman" w:hAnsi="Times New Roman" w:cs="Times New Roman"/>
          <w:sz w:val="24"/>
          <w:szCs w:val="24"/>
        </w:rPr>
        <w:t xml:space="preserve">along with its employees </w:t>
      </w:r>
      <w:r w:rsidR="00EC07DF">
        <w:rPr>
          <w:rFonts w:ascii="Times New Roman" w:hAnsi="Times New Roman" w:cs="Times New Roman"/>
          <w:sz w:val="24"/>
          <w:szCs w:val="24"/>
        </w:rPr>
        <w:t>as well,</w:t>
      </w:r>
      <w:r w:rsidR="00B7042A">
        <w:rPr>
          <w:rFonts w:ascii="Times New Roman" w:hAnsi="Times New Roman" w:cs="Times New Roman"/>
          <w:sz w:val="24"/>
          <w:szCs w:val="24"/>
        </w:rPr>
        <w:t xml:space="preserve"> Estrella is visited by the owner Juan who has at his disposal a number of similar cases in which actors who, for personal reasons, </w:t>
      </w:r>
      <w:r w:rsidR="00363F1E">
        <w:rPr>
          <w:rFonts w:ascii="Times New Roman" w:hAnsi="Times New Roman" w:cs="Times New Roman"/>
          <w:sz w:val="24"/>
          <w:szCs w:val="24"/>
        </w:rPr>
        <w:t xml:space="preserve">refused but </w:t>
      </w:r>
      <w:r w:rsidR="00B7042A">
        <w:rPr>
          <w:rFonts w:ascii="Times New Roman" w:hAnsi="Times New Roman" w:cs="Times New Roman"/>
          <w:sz w:val="24"/>
          <w:szCs w:val="24"/>
        </w:rPr>
        <w:t>were forced to execute their performance for the good of the company</w:t>
      </w:r>
      <w:r w:rsidR="00891EA3">
        <w:rPr>
          <w:rFonts w:ascii="Times New Roman" w:hAnsi="Times New Roman" w:cs="Times New Roman"/>
          <w:sz w:val="24"/>
          <w:szCs w:val="24"/>
        </w:rPr>
        <w:t xml:space="preserve"> after threats of lawsuits</w:t>
      </w:r>
      <w:r w:rsidR="002A5E1B">
        <w:rPr>
          <w:rFonts w:ascii="Times New Roman" w:hAnsi="Times New Roman" w:cs="Times New Roman"/>
          <w:sz w:val="24"/>
          <w:szCs w:val="24"/>
        </w:rPr>
        <w:t>. It is in this scene where Estrella</w:t>
      </w:r>
      <w:r w:rsidR="00891EA3">
        <w:rPr>
          <w:rFonts w:ascii="Times New Roman" w:hAnsi="Times New Roman" w:cs="Times New Roman"/>
          <w:sz w:val="24"/>
          <w:szCs w:val="24"/>
        </w:rPr>
        <w:t>’s body and mind</w:t>
      </w:r>
      <w:r w:rsidR="002A5E1B">
        <w:rPr>
          <w:rFonts w:ascii="Times New Roman" w:hAnsi="Times New Roman" w:cs="Times New Roman"/>
          <w:sz w:val="24"/>
          <w:szCs w:val="24"/>
        </w:rPr>
        <w:t xml:space="preserve"> demand</w:t>
      </w:r>
      <w:r w:rsidR="00891EA3">
        <w:rPr>
          <w:rFonts w:ascii="Times New Roman" w:hAnsi="Times New Roman" w:cs="Times New Roman"/>
          <w:sz w:val="24"/>
          <w:szCs w:val="24"/>
        </w:rPr>
        <w:t xml:space="preserve"> to come to the foreground and out from the </w:t>
      </w:r>
      <w:r w:rsidR="00C62E98">
        <w:rPr>
          <w:rFonts w:ascii="Times New Roman" w:hAnsi="Times New Roman" w:cs="Times New Roman"/>
          <w:sz w:val="24"/>
          <w:szCs w:val="24"/>
        </w:rPr>
        <w:t>umbra</w:t>
      </w:r>
      <w:r w:rsidR="00891EA3">
        <w:rPr>
          <w:rFonts w:ascii="Times New Roman" w:hAnsi="Times New Roman" w:cs="Times New Roman"/>
          <w:sz w:val="24"/>
          <w:szCs w:val="24"/>
        </w:rPr>
        <w:t xml:space="preserve"> casted </w:t>
      </w:r>
      <w:r w:rsidR="00C62E98">
        <w:rPr>
          <w:rFonts w:ascii="Times New Roman" w:hAnsi="Times New Roman" w:cs="Times New Roman"/>
          <w:sz w:val="24"/>
          <w:szCs w:val="24"/>
        </w:rPr>
        <w:t>by her role as bolero dancer</w:t>
      </w:r>
      <w:r w:rsidR="00754563">
        <w:rPr>
          <w:rFonts w:ascii="Times New Roman" w:hAnsi="Times New Roman" w:cs="Times New Roman"/>
          <w:sz w:val="24"/>
          <w:szCs w:val="24"/>
        </w:rPr>
        <w:t>:</w:t>
      </w:r>
    </w:p>
    <w:p w14:paraId="36263684" w14:textId="77777777" w:rsidR="00097D03" w:rsidRDefault="009413CD" w:rsidP="00DD334A">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00754563" w:rsidRPr="00754563">
        <w:rPr>
          <w:rFonts w:ascii="Times New Roman" w:hAnsi="Times New Roman" w:cs="Times New Roman"/>
          <w:sz w:val="24"/>
          <w:szCs w:val="24"/>
        </w:rPr>
        <w:t>What’s happening to me is intense!</w:t>
      </w:r>
      <w:r>
        <w:rPr>
          <w:rFonts w:ascii="Times New Roman" w:hAnsi="Times New Roman" w:cs="Times New Roman"/>
          <w:sz w:val="24"/>
          <w:szCs w:val="24"/>
        </w:rPr>
        <w:t>”,</w:t>
      </w:r>
      <w:r w:rsidR="00754563">
        <w:rPr>
          <w:rFonts w:ascii="Times New Roman" w:hAnsi="Times New Roman" w:cs="Times New Roman"/>
          <w:sz w:val="24"/>
          <w:szCs w:val="24"/>
        </w:rPr>
        <w:t xml:space="preserve"> Estrella exclaimed, </w:t>
      </w:r>
      <w:r>
        <w:rPr>
          <w:rFonts w:ascii="Times New Roman" w:hAnsi="Times New Roman" w:cs="Times New Roman"/>
          <w:sz w:val="24"/>
          <w:szCs w:val="24"/>
        </w:rPr>
        <w:t>launching a kick to the floor; “</w:t>
      </w:r>
      <w:r w:rsidR="00754563">
        <w:rPr>
          <w:rFonts w:ascii="Times New Roman" w:hAnsi="Times New Roman" w:cs="Times New Roman"/>
          <w:sz w:val="24"/>
          <w:szCs w:val="24"/>
        </w:rPr>
        <w:t>these people believe that one doesn’t have a h</w:t>
      </w:r>
      <w:r w:rsidR="00097D03">
        <w:rPr>
          <w:rFonts w:ascii="Times New Roman" w:hAnsi="Times New Roman" w:cs="Times New Roman"/>
          <w:sz w:val="24"/>
          <w:szCs w:val="24"/>
        </w:rPr>
        <w:t>eart, that we are made of stone, and not of skin and bone, like them!</w:t>
      </w:r>
      <w:r>
        <w:rPr>
          <w:rFonts w:ascii="Times New Roman" w:hAnsi="Times New Roman" w:cs="Times New Roman"/>
          <w:sz w:val="24"/>
          <w:szCs w:val="24"/>
        </w:rPr>
        <w:t>”</w:t>
      </w:r>
    </w:p>
    <w:p w14:paraId="73063201" w14:textId="77777777" w:rsidR="00B17A5E" w:rsidRDefault="009413CD" w:rsidP="00067F50">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00097D03">
        <w:rPr>
          <w:rFonts w:ascii="Times New Roman" w:hAnsi="Times New Roman" w:cs="Times New Roman"/>
          <w:sz w:val="24"/>
          <w:szCs w:val="24"/>
        </w:rPr>
        <w:t xml:space="preserve">If I believed such a thing, I </w:t>
      </w:r>
      <w:r w:rsidR="00B17A5E">
        <w:rPr>
          <w:rFonts w:ascii="Times New Roman" w:hAnsi="Times New Roman" w:cs="Times New Roman"/>
          <w:sz w:val="24"/>
          <w:szCs w:val="24"/>
        </w:rPr>
        <w:t>certainly</w:t>
      </w:r>
      <w:r w:rsidR="00097D03">
        <w:rPr>
          <w:rFonts w:ascii="Times New Roman" w:hAnsi="Times New Roman" w:cs="Times New Roman"/>
          <w:sz w:val="24"/>
          <w:szCs w:val="24"/>
        </w:rPr>
        <w:t xml:space="preserve"> wouldn’t have </w:t>
      </w:r>
      <w:r w:rsidR="00B17A5E">
        <w:rPr>
          <w:rFonts w:ascii="Times New Roman" w:hAnsi="Times New Roman" w:cs="Times New Roman"/>
          <w:sz w:val="24"/>
          <w:szCs w:val="24"/>
        </w:rPr>
        <w:t>turned to your kindness; but rather, on the contrary, making use of my rights…</w:t>
      </w:r>
      <w:r>
        <w:rPr>
          <w:rFonts w:ascii="Times New Roman" w:hAnsi="Times New Roman" w:cs="Times New Roman"/>
          <w:sz w:val="24"/>
          <w:szCs w:val="24"/>
        </w:rPr>
        <w:t>”.</w:t>
      </w:r>
      <w:r w:rsidR="00067F50">
        <w:rPr>
          <w:rFonts w:ascii="Times New Roman" w:hAnsi="Times New Roman" w:cs="Times New Roman"/>
          <w:sz w:val="24"/>
          <w:szCs w:val="24"/>
        </w:rPr>
        <w:t xml:space="preserve"> (128)</w:t>
      </w:r>
      <w:r w:rsidR="00D578E1">
        <w:rPr>
          <w:rStyle w:val="FootnoteReference"/>
          <w:rFonts w:ascii="Times New Roman" w:hAnsi="Times New Roman" w:cs="Times New Roman"/>
          <w:sz w:val="24"/>
          <w:szCs w:val="24"/>
        </w:rPr>
        <w:footnoteReference w:id="200"/>
      </w:r>
    </w:p>
    <w:p w14:paraId="4FB93837" w14:textId="5123CED6" w:rsidR="00B25361" w:rsidRDefault="00363F1E" w:rsidP="008908D1">
      <w:pPr>
        <w:spacing w:line="480" w:lineRule="auto"/>
        <w:rPr>
          <w:rFonts w:ascii="Times New Roman" w:hAnsi="Times New Roman" w:cs="Times New Roman"/>
          <w:sz w:val="24"/>
          <w:szCs w:val="24"/>
        </w:rPr>
      </w:pPr>
      <w:r>
        <w:rPr>
          <w:rFonts w:ascii="Times New Roman" w:hAnsi="Times New Roman" w:cs="Times New Roman"/>
          <w:sz w:val="24"/>
          <w:szCs w:val="24"/>
        </w:rPr>
        <w:t xml:space="preserve">At a crossroad </w:t>
      </w:r>
      <w:r w:rsidR="0024777B">
        <w:rPr>
          <w:rFonts w:ascii="Times New Roman" w:hAnsi="Times New Roman" w:cs="Times New Roman"/>
          <w:sz w:val="24"/>
          <w:szCs w:val="24"/>
        </w:rPr>
        <w:t>two ideologies meet here</w:t>
      </w:r>
      <w:r>
        <w:rPr>
          <w:rFonts w:ascii="Times New Roman" w:hAnsi="Times New Roman" w:cs="Times New Roman"/>
          <w:sz w:val="24"/>
          <w:szCs w:val="24"/>
        </w:rPr>
        <w:t xml:space="preserve">. Behind the professional </w:t>
      </w:r>
      <w:r w:rsidR="0024777B">
        <w:rPr>
          <w:rFonts w:ascii="Times New Roman" w:hAnsi="Times New Roman" w:cs="Times New Roman"/>
          <w:sz w:val="24"/>
          <w:szCs w:val="24"/>
        </w:rPr>
        <w:t xml:space="preserve">Andalusian </w:t>
      </w:r>
      <w:r>
        <w:rPr>
          <w:rFonts w:ascii="Times New Roman" w:hAnsi="Times New Roman" w:cs="Times New Roman"/>
          <w:sz w:val="24"/>
          <w:szCs w:val="24"/>
        </w:rPr>
        <w:t xml:space="preserve">bolero dancer is the </w:t>
      </w:r>
      <w:r w:rsidR="008A0B2E">
        <w:rPr>
          <w:rFonts w:ascii="Times New Roman" w:hAnsi="Times New Roman" w:cs="Times New Roman"/>
          <w:sz w:val="24"/>
          <w:szCs w:val="24"/>
        </w:rPr>
        <w:t xml:space="preserve">obstinate Estrella whose </w:t>
      </w:r>
      <w:r w:rsidR="00B25361">
        <w:rPr>
          <w:rFonts w:ascii="Times New Roman" w:hAnsi="Times New Roman" w:cs="Times New Roman"/>
          <w:sz w:val="24"/>
          <w:szCs w:val="24"/>
        </w:rPr>
        <w:t>individual</w:t>
      </w:r>
      <w:r w:rsidR="008A0B2E">
        <w:rPr>
          <w:rFonts w:ascii="Times New Roman" w:hAnsi="Times New Roman" w:cs="Times New Roman"/>
          <w:sz w:val="24"/>
          <w:szCs w:val="24"/>
        </w:rPr>
        <w:t xml:space="preserve"> values and love for her moth</w:t>
      </w:r>
      <w:r w:rsidR="002C179A">
        <w:rPr>
          <w:rFonts w:ascii="Times New Roman" w:hAnsi="Times New Roman" w:cs="Times New Roman"/>
          <w:sz w:val="24"/>
          <w:szCs w:val="24"/>
        </w:rPr>
        <w:t>er Pepa</w:t>
      </w:r>
      <w:r w:rsidR="00C62E98">
        <w:rPr>
          <w:rFonts w:ascii="Times New Roman" w:hAnsi="Times New Roman" w:cs="Times New Roman"/>
          <w:sz w:val="24"/>
          <w:szCs w:val="24"/>
        </w:rPr>
        <w:t xml:space="preserve"> </w:t>
      </w:r>
      <w:r w:rsidR="007F496C">
        <w:rPr>
          <w:rFonts w:ascii="Times New Roman" w:hAnsi="Times New Roman" w:cs="Times New Roman"/>
          <w:sz w:val="24"/>
          <w:szCs w:val="24"/>
        </w:rPr>
        <w:t>directly confront her work ethic</w:t>
      </w:r>
      <w:r w:rsidR="00196820">
        <w:rPr>
          <w:rFonts w:ascii="Times New Roman" w:hAnsi="Times New Roman" w:cs="Times New Roman"/>
          <w:sz w:val="24"/>
          <w:szCs w:val="24"/>
        </w:rPr>
        <w:t xml:space="preserve"> and the good of the collective</w:t>
      </w:r>
      <w:r w:rsidR="007F496C">
        <w:rPr>
          <w:rFonts w:ascii="Times New Roman" w:hAnsi="Times New Roman" w:cs="Times New Roman"/>
          <w:sz w:val="24"/>
          <w:szCs w:val="24"/>
        </w:rPr>
        <w:t xml:space="preserve">, </w:t>
      </w:r>
      <w:r w:rsidR="00266898">
        <w:rPr>
          <w:rFonts w:ascii="Times New Roman" w:hAnsi="Times New Roman" w:cs="Times New Roman"/>
          <w:sz w:val="24"/>
          <w:szCs w:val="24"/>
        </w:rPr>
        <w:t>establishing a contradiction between the two.</w:t>
      </w:r>
      <w:r w:rsidR="00C14FD2">
        <w:rPr>
          <w:rFonts w:ascii="Times New Roman" w:hAnsi="Times New Roman" w:cs="Times New Roman"/>
          <w:sz w:val="24"/>
          <w:szCs w:val="24"/>
        </w:rPr>
        <w:t xml:space="preserve"> Estrella is not described as </w:t>
      </w:r>
      <w:r w:rsidR="004C3E2E">
        <w:rPr>
          <w:rFonts w:ascii="Times New Roman" w:hAnsi="Times New Roman" w:cs="Times New Roman"/>
          <w:sz w:val="24"/>
          <w:szCs w:val="24"/>
        </w:rPr>
        <w:t xml:space="preserve">an idealized, simple </w:t>
      </w:r>
      <w:r w:rsidR="00C14FD2">
        <w:rPr>
          <w:rFonts w:ascii="Times New Roman" w:hAnsi="Times New Roman" w:cs="Times New Roman"/>
          <w:sz w:val="24"/>
          <w:szCs w:val="24"/>
        </w:rPr>
        <w:t>village girl</w:t>
      </w:r>
      <w:r w:rsidR="004C3E2E">
        <w:rPr>
          <w:rFonts w:ascii="Times New Roman" w:hAnsi="Times New Roman" w:cs="Times New Roman"/>
          <w:sz w:val="24"/>
          <w:szCs w:val="24"/>
        </w:rPr>
        <w:t xml:space="preserve"> who upholds the virtues of the lower class. On the contrary, there is an intent to explore the interior of her person along with her psychology</w:t>
      </w:r>
      <w:r w:rsidR="00196820">
        <w:rPr>
          <w:rFonts w:ascii="Times New Roman" w:hAnsi="Times New Roman" w:cs="Times New Roman"/>
          <w:sz w:val="24"/>
          <w:szCs w:val="24"/>
        </w:rPr>
        <w:t xml:space="preserve"> which will </w:t>
      </w:r>
      <w:r w:rsidR="00D71CD6">
        <w:rPr>
          <w:rFonts w:ascii="Times New Roman" w:hAnsi="Times New Roman" w:cs="Times New Roman"/>
          <w:sz w:val="24"/>
          <w:szCs w:val="24"/>
        </w:rPr>
        <w:t>be</w:t>
      </w:r>
      <w:r w:rsidR="004C7598">
        <w:rPr>
          <w:rFonts w:ascii="Times New Roman" w:hAnsi="Times New Roman" w:cs="Times New Roman"/>
          <w:sz w:val="24"/>
          <w:szCs w:val="24"/>
        </w:rPr>
        <w:t xml:space="preserve">come </w:t>
      </w:r>
      <w:r w:rsidR="00D71CD6">
        <w:rPr>
          <w:rFonts w:ascii="Times New Roman" w:hAnsi="Times New Roman" w:cs="Times New Roman"/>
          <w:sz w:val="24"/>
          <w:szCs w:val="24"/>
        </w:rPr>
        <w:t>consummate</w:t>
      </w:r>
      <w:r w:rsidR="004C7598">
        <w:rPr>
          <w:rFonts w:ascii="Times New Roman" w:hAnsi="Times New Roman" w:cs="Times New Roman"/>
          <w:sz w:val="24"/>
          <w:szCs w:val="24"/>
        </w:rPr>
        <w:t>d</w:t>
      </w:r>
      <w:r w:rsidR="00D71CD6">
        <w:rPr>
          <w:rFonts w:ascii="Times New Roman" w:hAnsi="Times New Roman" w:cs="Times New Roman"/>
          <w:sz w:val="24"/>
          <w:szCs w:val="24"/>
        </w:rPr>
        <w:t xml:space="preserve"> in her performance</w:t>
      </w:r>
      <w:r w:rsidR="004C3E2E">
        <w:rPr>
          <w:rFonts w:ascii="Times New Roman" w:hAnsi="Times New Roman" w:cs="Times New Roman"/>
          <w:sz w:val="24"/>
          <w:szCs w:val="24"/>
        </w:rPr>
        <w:t>.</w:t>
      </w:r>
      <w:r w:rsidR="008A0B2E">
        <w:rPr>
          <w:rFonts w:ascii="Times New Roman" w:hAnsi="Times New Roman" w:cs="Times New Roman"/>
          <w:sz w:val="24"/>
          <w:szCs w:val="24"/>
        </w:rPr>
        <w:t xml:space="preserve"> Behind the theater owner, lies </w:t>
      </w:r>
      <w:r w:rsidR="002C179A">
        <w:rPr>
          <w:rFonts w:ascii="Times New Roman" w:hAnsi="Times New Roman" w:cs="Times New Roman"/>
          <w:sz w:val="24"/>
          <w:szCs w:val="24"/>
        </w:rPr>
        <w:t xml:space="preserve">the </w:t>
      </w:r>
      <w:r w:rsidR="002F24E5">
        <w:rPr>
          <w:rFonts w:ascii="Times New Roman" w:hAnsi="Times New Roman" w:cs="Times New Roman"/>
          <w:sz w:val="24"/>
          <w:szCs w:val="24"/>
        </w:rPr>
        <w:t xml:space="preserve">worldview of the </w:t>
      </w:r>
      <w:r w:rsidR="000C31DF">
        <w:rPr>
          <w:rFonts w:ascii="Times New Roman" w:hAnsi="Times New Roman" w:cs="Times New Roman"/>
          <w:sz w:val="24"/>
          <w:szCs w:val="24"/>
        </w:rPr>
        <w:t>c</w:t>
      </w:r>
      <w:r w:rsidR="00D578E1">
        <w:rPr>
          <w:rFonts w:ascii="Times New Roman" w:hAnsi="Times New Roman" w:cs="Times New Roman"/>
          <w:sz w:val="24"/>
          <w:szCs w:val="24"/>
        </w:rPr>
        <w:t>alculated</w:t>
      </w:r>
      <w:r w:rsidR="000C31DF">
        <w:rPr>
          <w:rFonts w:ascii="Times New Roman" w:hAnsi="Times New Roman" w:cs="Times New Roman"/>
          <w:sz w:val="24"/>
          <w:szCs w:val="24"/>
        </w:rPr>
        <w:t xml:space="preserve"> and </w:t>
      </w:r>
      <w:r w:rsidR="00D578E1">
        <w:rPr>
          <w:rFonts w:ascii="Times New Roman" w:hAnsi="Times New Roman" w:cs="Times New Roman"/>
          <w:sz w:val="24"/>
          <w:szCs w:val="24"/>
        </w:rPr>
        <w:t xml:space="preserve">impersonal </w:t>
      </w:r>
      <w:r w:rsidR="000C31DF">
        <w:rPr>
          <w:rFonts w:ascii="Times New Roman" w:hAnsi="Times New Roman" w:cs="Times New Roman"/>
          <w:sz w:val="24"/>
          <w:szCs w:val="24"/>
        </w:rPr>
        <w:t xml:space="preserve">businessman </w:t>
      </w:r>
      <w:r w:rsidR="00D578E1">
        <w:rPr>
          <w:rFonts w:ascii="Times New Roman" w:hAnsi="Times New Roman" w:cs="Times New Roman"/>
          <w:sz w:val="24"/>
          <w:szCs w:val="24"/>
        </w:rPr>
        <w:t xml:space="preserve">whose primary </w:t>
      </w:r>
      <w:r w:rsidR="0081665F">
        <w:rPr>
          <w:rFonts w:ascii="Times New Roman" w:hAnsi="Times New Roman" w:cs="Times New Roman"/>
          <w:sz w:val="24"/>
          <w:szCs w:val="24"/>
        </w:rPr>
        <w:t>concern</w:t>
      </w:r>
      <w:r w:rsidR="00D578E1">
        <w:rPr>
          <w:rFonts w:ascii="Times New Roman" w:hAnsi="Times New Roman" w:cs="Times New Roman"/>
          <w:sz w:val="24"/>
          <w:szCs w:val="24"/>
        </w:rPr>
        <w:t xml:space="preserve"> rests</w:t>
      </w:r>
      <w:r w:rsidR="00B25361">
        <w:rPr>
          <w:rFonts w:ascii="Times New Roman" w:hAnsi="Times New Roman" w:cs="Times New Roman"/>
          <w:sz w:val="24"/>
          <w:szCs w:val="24"/>
        </w:rPr>
        <w:t xml:space="preserve">, although </w:t>
      </w:r>
      <w:r w:rsidR="00B25361">
        <w:rPr>
          <w:rFonts w:ascii="Times New Roman" w:hAnsi="Times New Roman" w:cs="Times New Roman"/>
          <w:sz w:val="24"/>
          <w:szCs w:val="24"/>
        </w:rPr>
        <w:lastRenderedPageBreak/>
        <w:t>not entirely,</w:t>
      </w:r>
      <w:r w:rsidR="009413CD">
        <w:rPr>
          <w:rFonts w:ascii="Times New Roman" w:hAnsi="Times New Roman" w:cs="Times New Roman"/>
          <w:sz w:val="24"/>
          <w:szCs w:val="24"/>
        </w:rPr>
        <w:t xml:space="preserve"> with </w:t>
      </w:r>
      <w:r w:rsidR="00D546A0">
        <w:rPr>
          <w:rFonts w:ascii="Times New Roman" w:hAnsi="Times New Roman" w:cs="Times New Roman"/>
          <w:sz w:val="24"/>
          <w:szCs w:val="24"/>
        </w:rPr>
        <w:t>his own self-interests and with</w:t>
      </w:r>
      <w:r w:rsidR="004A1919">
        <w:rPr>
          <w:rFonts w:ascii="Times New Roman" w:hAnsi="Times New Roman" w:cs="Times New Roman"/>
          <w:sz w:val="24"/>
          <w:szCs w:val="24"/>
        </w:rPr>
        <w:t xml:space="preserve"> those of the collective group</w:t>
      </w:r>
      <w:r w:rsidR="00591CDE">
        <w:rPr>
          <w:rFonts w:ascii="Times New Roman" w:hAnsi="Times New Roman" w:cs="Times New Roman"/>
          <w:sz w:val="24"/>
          <w:szCs w:val="24"/>
        </w:rPr>
        <w:t xml:space="preserve"> for whom Estrella must make a</w:t>
      </w:r>
      <w:r w:rsidR="004A1919">
        <w:rPr>
          <w:rFonts w:ascii="Times New Roman" w:hAnsi="Times New Roman" w:cs="Times New Roman"/>
          <w:sz w:val="24"/>
          <w:szCs w:val="24"/>
        </w:rPr>
        <w:t xml:space="preserve"> sacrifice.</w:t>
      </w:r>
      <w:r w:rsidR="00B47C66">
        <w:rPr>
          <w:rFonts w:ascii="Times New Roman" w:hAnsi="Times New Roman" w:cs="Times New Roman"/>
          <w:sz w:val="24"/>
          <w:szCs w:val="24"/>
        </w:rPr>
        <w:t xml:space="preserve"> </w:t>
      </w:r>
      <w:r w:rsidR="00266898">
        <w:rPr>
          <w:rFonts w:ascii="Times New Roman" w:hAnsi="Times New Roman" w:cs="Times New Roman"/>
          <w:sz w:val="24"/>
          <w:szCs w:val="24"/>
        </w:rPr>
        <w:t>He is the epitome of the capitalist values of the bo</w:t>
      </w:r>
      <w:r w:rsidR="00D71CD6">
        <w:rPr>
          <w:rFonts w:ascii="Times New Roman" w:hAnsi="Times New Roman" w:cs="Times New Roman"/>
          <w:sz w:val="24"/>
          <w:szCs w:val="24"/>
        </w:rPr>
        <w:t>urgeois</w:t>
      </w:r>
      <w:r w:rsidR="00266898">
        <w:rPr>
          <w:rFonts w:ascii="Times New Roman" w:hAnsi="Times New Roman" w:cs="Times New Roman"/>
          <w:sz w:val="24"/>
          <w:szCs w:val="24"/>
        </w:rPr>
        <w:t xml:space="preserve"> class, w</w:t>
      </w:r>
      <w:r w:rsidR="00D71CD6">
        <w:rPr>
          <w:rFonts w:ascii="Times New Roman" w:hAnsi="Times New Roman" w:cs="Times New Roman"/>
          <w:sz w:val="24"/>
          <w:szCs w:val="24"/>
        </w:rPr>
        <w:t>hile</w:t>
      </w:r>
      <w:r w:rsidR="00266898">
        <w:rPr>
          <w:rFonts w:ascii="Times New Roman" w:hAnsi="Times New Roman" w:cs="Times New Roman"/>
          <w:sz w:val="24"/>
          <w:szCs w:val="24"/>
        </w:rPr>
        <w:t xml:space="preserve"> </w:t>
      </w:r>
      <w:r w:rsidR="00D71CD6">
        <w:rPr>
          <w:rFonts w:ascii="Times New Roman" w:hAnsi="Times New Roman" w:cs="Times New Roman"/>
          <w:sz w:val="24"/>
          <w:szCs w:val="24"/>
        </w:rPr>
        <w:t>al</w:t>
      </w:r>
      <w:r w:rsidR="00266898">
        <w:rPr>
          <w:rFonts w:ascii="Times New Roman" w:hAnsi="Times New Roman" w:cs="Times New Roman"/>
          <w:sz w:val="24"/>
          <w:szCs w:val="24"/>
        </w:rPr>
        <w:t xml:space="preserve">though their presence was not </w:t>
      </w:r>
      <w:r w:rsidR="009343DC">
        <w:rPr>
          <w:rFonts w:ascii="Times New Roman" w:hAnsi="Times New Roman" w:cs="Times New Roman"/>
          <w:sz w:val="24"/>
          <w:szCs w:val="24"/>
        </w:rPr>
        <w:t>solid</w:t>
      </w:r>
      <w:r w:rsidR="00266898">
        <w:rPr>
          <w:rFonts w:ascii="Times New Roman" w:hAnsi="Times New Roman" w:cs="Times New Roman"/>
          <w:sz w:val="24"/>
          <w:szCs w:val="24"/>
        </w:rPr>
        <w:t xml:space="preserve"> at the time, </w:t>
      </w:r>
      <w:r w:rsidR="009343DC">
        <w:rPr>
          <w:rFonts w:ascii="Times New Roman" w:hAnsi="Times New Roman" w:cs="Times New Roman"/>
          <w:sz w:val="24"/>
          <w:szCs w:val="24"/>
        </w:rPr>
        <w:t xml:space="preserve">their culture and way of life </w:t>
      </w:r>
      <w:r w:rsidR="00D71CD6">
        <w:rPr>
          <w:rFonts w:ascii="Times New Roman" w:hAnsi="Times New Roman" w:cs="Times New Roman"/>
          <w:sz w:val="24"/>
          <w:szCs w:val="24"/>
        </w:rPr>
        <w:t>influenced</w:t>
      </w:r>
      <w:r w:rsidR="009343DC">
        <w:rPr>
          <w:rFonts w:ascii="Times New Roman" w:hAnsi="Times New Roman" w:cs="Times New Roman"/>
          <w:sz w:val="24"/>
          <w:szCs w:val="24"/>
        </w:rPr>
        <w:t xml:space="preserve"> Spain. It</w:t>
      </w:r>
      <w:r w:rsidR="00B47C66">
        <w:rPr>
          <w:rFonts w:ascii="Times New Roman" w:hAnsi="Times New Roman" w:cs="Times New Roman"/>
          <w:sz w:val="24"/>
          <w:szCs w:val="24"/>
        </w:rPr>
        <w:t xml:space="preserve"> is clear both in the</w:t>
      </w:r>
      <w:r w:rsidR="00017A6D">
        <w:rPr>
          <w:rFonts w:ascii="Times New Roman" w:hAnsi="Times New Roman" w:cs="Times New Roman"/>
          <w:sz w:val="24"/>
          <w:szCs w:val="24"/>
        </w:rPr>
        <w:t xml:space="preserve"> proverbial </w:t>
      </w:r>
      <w:r w:rsidR="00B47C66">
        <w:rPr>
          <w:rFonts w:ascii="Times New Roman" w:hAnsi="Times New Roman" w:cs="Times New Roman"/>
          <w:sz w:val="24"/>
          <w:szCs w:val="24"/>
        </w:rPr>
        <w:t>title “Hacer de tripas corazón” and in Estrella’s decision to dance that the collective will wins out</w:t>
      </w:r>
      <w:r w:rsidR="003B5A2B">
        <w:rPr>
          <w:rFonts w:ascii="Times New Roman" w:hAnsi="Times New Roman" w:cs="Times New Roman"/>
          <w:sz w:val="24"/>
          <w:szCs w:val="24"/>
        </w:rPr>
        <w:t xml:space="preserve">, converting the idea of work ethics here in a </w:t>
      </w:r>
      <w:r w:rsidR="002D605A">
        <w:rPr>
          <w:rFonts w:ascii="Times New Roman" w:hAnsi="Times New Roman" w:cs="Times New Roman"/>
          <w:sz w:val="24"/>
          <w:szCs w:val="24"/>
        </w:rPr>
        <w:t xml:space="preserve">moral virtue consistent with the social and economic needs of the epoch. </w:t>
      </w:r>
      <w:r w:rsidR="005A42F5">
        <w:rPr>
          <w:rFonts w:ascii="Times New Roman" w:hAnsi="Times New Roman" w:cs="Times New Roman"/>
          <w:sz w:val="24"/>
          <w:szCs w:val="24"/>
        </w:rPr>
        <w:t>Indeed</w:t>
      </w:r>
      <w:r w:rsidR="00591CDE">
        <w:rPr>
          <w:rFonts w:ascii="Times New Roman" w:hAnsi="Times New Roman" w:cs="Times New Roman"/>
          <w:sz w:val="24"/>
          <w:szCs w:val="24"/>
        </w:rPr>
        <w:t>, it</w:t>
      </w:r>
      <w:r w:rsidR="00EE7FF9">
        <w:rPr>
          <w:rFonts w:ascii="Times New Roman" w:hAnsi="Times New Roman" w:cs="Times New Roman"/>
          <w:sz w:val="24"/>
          <w:szCs w:val="24"/>
        </w:rPr>
        <w:t xml:space="preserve"> is the only path that can ensure the wealth of the unattractive theater company </w:t>
      </w:r>
      <w:r w:rsidR="00EE7FF9" w:rsidRPr="00EE7FF9">
        <w:rPr>
          <w:rFonts w:ascii="Times New Roman" w:hAnsi="Times New Roman" w:cs="Times New Roman"/>
          <w:i/>
          <w:sz w:val="24"/>
          <w:szCs w:val="24"/>
        </w:rPr>
        <w:t>El Circo</w:t>
      </w:r>
      <w:r w:rsidR="005A42F5">
        <w:rPr>
          <w:rFonts w:ascii="Times New Roman" w:hAnsi="Times New Roman" w:cs="Times New Roman"/>
          <w:sz w:val="24"/>
          <w:szCs w:val="24"/>
        </w:rPr>
        <w:t xml:space="preserve"> where Estrella works as its productions are ignored by society until her appearance; consequently, this wealth extends itself, by virtue</w:t>
      </w:r>
      <w:r w:rsidR="00FC126B">
        <w:rPr>
          <w:rFonts w:ascii="Times New Roman" w:hAnsi="Times New Roman" w:cs="Times New Roman"/>
          <w:sz w:val="24"/>
          <w:szCs w:val="24"/>
        </w:rPr>
        <w:t xml:space="preserve"> of </w:t>
      </w:r>
      <w:r w:rsidR="00B64E13">
        <w:rPr>
          <w:rFonts w:ascii="Times New Roman" w:hAnsi="Times New Roman" w:cs="Times New Roman"/>
          <w:sz w:val="24"/>
          <w:szCs w:val="24"/>
        </w:rPr>
        <w:t>Estrella’s</w:t>
      </w:r>
      <w:r w:rsidR="00FC126B">
        <w:rPr>
          <w:rFonts w:ascii="Times New Roman" w:hAnsi="Times New Roman" w:cs="Times New Roman"/>
          <w:sz w:val="24"/>
          <w:szCs w:val="24"/>
        </w:rPr>
        <w:t xml:space="preserve"> newfound ethics</w:t>
      </w:r>
      <w:r w:rsidR="005A42F5">
        <w:rPr>
          <w:rFonts w:ascii="Times New Roman" w:hAnsi="Times New Roman" w:cs="Times New Roman"/>
          <w:sz w:val="24"/>
          <w:szCs w:val="24"/>
        </w:rPr>
        <w:t>, to the</w:t>
      </w:r>
      <w:r w:rsidR="00FC126B">
        <w:rPr>
          <w:rFonts w:ascii="Times New Roman" w:hAnsi="Times New Roman" w:cs="Times New Roman"/>
          <w:sz w:val="24"/>
          <w:szCs w:val="24"/>
        </w:rPr>
        <w:t xml:space="preserve"> good and success of the</w:t>
      </w:r>
      <w:r w:rsidR="005A42F5">
        <w:rPr>
          <w:rFonts w:ascii="Times New Roman" w:hAnsi="Times New Roman" w:cs="Times New Roman"/>
          <w:sz w:val="24"/>
          <w:szCs w:val="24"/>
        </w:rPr>
        <w:t xml:space="preserve"> nation</w:t>
      </w:r>
      <w:r w:rsidR="00D95736">
        <w:rPr>
          <w:rFonts w:ascii="Times New Roman" w:hAnsi="Times New Roman" w:cs="Times New Roman"/>
          <w:sz w:val="24"/>
          <w:szCs w:val="24"/>
        </w:rPr>
        <w:t xml:space="preserve"> and its </w:t>
      </w:r>
      <w:r w:rsidR="0024664A">
        <w:rPr>
          <w:rFonts w:ascii="Times New Roman" w:hAnsi="Times New Roman" w:cs="Times New Roman"/>
          <w:sz w:val="24"/>
          <w:szCs w:val="24"/>
        </w:rPr>
        <w:t xml:space="preserve">contemporary </w:t>
      </w:r>
      <w:r w:rsidR="00D95736">
        <w:rPr>
          <w:rFonts w:ascii="Times New Roman" w:hAnsi="Times New Roman" w:cs="Times New Roman"/>
          <w:sz w:val="24"/>
          <w:szCs w:val="24"/>
        </w:rPr>
        <w:t>culture</w:t>
      </w:r>
      <w:r w:rsidR="005A42F5">
        <w:rPr>
          <w:rFonts w:ascii="Times New Roman" w:hAnsi="Times New Roman" w:cs="Times New Roman"/>
          <w:sz w:val="24"/>
          <w:szCs w:val="24"/>
        </w:rPr>
        <w:t>.</w:t>
      </w:r>
      <w:r w:rsidR="00E5099B">
        <w:rPr>
          <w:rFonts w:ascii="Times New Roman" w:hAnsi="Times New Roman" w:cs="Times New Roman"/>
          <w:sz w:val="24"/>
          <w:szCs w:val="24"/>
        </w:rPr>
        <w:t xml:space="preserve"> </w:t>
      </w:r>
    </w:p>
    <w:p w14:paraId="0FAE6688" w14:textId="77777777" w:rsidR="00FC126B" w:rsidRPr="00070ADF" w:rsidRDefault="00FC126B" w:rsidP="008908D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utility then of these characters of </w:t>
      </w:r>
      <w:r w:rsidRPr="00FC126B">
        <w:rPr>
          <w:rFonts w:ascii="Times New Roman" w:hAnsi="Times New Roman" w:cs="Times New Roman"/>
          <w:i/>
          <w:sz w:val="24"/>
          <w:szCs w:val="24"/>
        </w:rPr>
        <w:t>costumbrismo</w:t>
      </w:r>
      <w:r>
        <w:rPr>
          <w:rFonts w:ascii="Times New Roman" w:hAnsi="Times New Roman" w:cs="Times New Roman"/>
          <w:i/>
          <w:sz w:val="24"/>
          <w:szCs w:val="24"/>
        </w:rPr>
        <w:t xml:space="preserve"> </w:t>
      </w:r>
      <w:r>
        <w:rPr>
          <w:rFonts w:ascii="Times New Roman" w:hAnsi="Times New Roman" w:cs="Times New Roman"/>
          <w:sz w:val="24"/>
          <w:szCs w:val="24"/>
        </w:rPr>
        <w:t xml:space="preserve">is to be found in their moral value to the nation, an idea on which the characters of </w:t>
      </w:r>
      <w:r w:rsidRPr="00FC126B">
        <w:rPr>
          <w:rFonts w:ascii="Times New Roman" w:hAnsi="Times New Roman" w:cs="Times New Roman"/>
          <w:i/>
          <w:sz w:val="24"/>
          <w:szCs w:val="24"/>
        </w:rPr>
        <w:t>Proverbios</w:t>
      </w:r>
      <w:r>
        <w:rPr>
          <w:rFonts w:ascii="Times New Roman" w:hAnsi="Times New Roman" w:cs="Times New Roman"/>
          <w:sz w:val="24"/>
          <w:szCs w:val="24"/>
        </w:rPr>
        <w:t xml:space="preserve"> revolve. </w:t>
      </w:r>
      <w:r w:rsidR="001C21F7">
        <w:rPr>
          <w:rFonts w:ascii="Times New Roman" w:hAnsi="Times New Roman" w:cs="Times New Roman"/>
          <w:sz w:val="24"/>
          <w:szCs w:val="24"/>
        </w:rPr>
        <w:t xml:space="preserve">This is certainly an element of the internal </w:t>
      </w:r>
      <w:r w:rsidR="001C21F7" w:rsidRPr="001C21F7">
        <w:rPr>
          <w:rFonts w:ascii="Times New Roman" w:hAnsi="Times New Roman" w:cs="Times New Roman"/>
          <w:i/>
          <w:sz w:val="24"/>
          <w:szCs w:val="24"/>
        </w:rPr>
        <w:t>costumbrismo</w:t>
      </w:r>
      <w:r w:rsidR="001C21F7">
        <w:rPr>
          <w:rFonts w:ascii="Times New Roman" w:hAnsi="Times New Roman" w:cs="Times New Roman"/>
          <w:sz w:val="24"/>
          <w:szCs w:val="24"/>
        </w:rPr>
        <w:t xml:space="preserve"> that Aguilera capture</w:t>
      </w:r>
      <w:r w:rsidR="00690316">
        <w:rPr>
          <w:rFonts w:ascii="Times New Roman" w:hAnsi="Times New Roman" w:cs="Times New Roman"/>
          <w:sz w:val="24"/>
          <w:szCs w:val="24"/>
        </w:rPr>
        <w:t xml:space="preserve">s to show that, like Estrella confirms, they </w:t>
      </w:r>
      <w:r w:rsidR="00B64E13">
        <w:rPr>
          <w:rFonts w:ascii="Times New Roman" w:hAnsi="Times New Roman" w:cs="Times New Roman"/>
          <w:sz w:val="24"/>
          <w:szCs w:val="24"/>
        </w:rPr>
        <w:t>are not made of stone which is epitomized in Estrella’</w:t>
      </w:r>
      <w:r w:rsidR="00070ADF">
        <w:rPr>
          <w:rFonts w:ascii="Times New Roman" w:hAnsi="Times New Roman" w:cs="Times New Roman"/>
          <w:sz w:val="24"/>
          <w:szCs w:val="24"/>
        </w:rPr>
        <w:t xml:space="preserve">s dance scene, and in which typical </w:t>
      </w:r>
      <w:r w:rsidR="00070ADF" w:rsidRPr="00070ADF">
        <w:rPr>
          <w:rFonts w:ascii="Times New Roman" w:hAnsi="Times New Roman" w:cs="Times New Roman"/>
          <w:i/>
          <w:sz w:val="24"/>
          <w:szCs w:val="24"/>
        </w:rPr>
        <w:t xml:space="preserve">costumbrismo </w:t>
      </w:r>
      <w:r w:rsidR="00070ADF">
        <w:rPr>
          <w:rFonts w:ascii="Times New Roman" w:hAnsi="Times New Roman" w:cs="Times New Roman"/>
          <w:sz w:val="24"/>
          <w:szCs w:val="24"/>
        </w:rPr>
        <w:t xml:space="preserve">descriptions of the </w:t>
      </w:r>
      <w:r w:rsidR="00070ADF" w:rsidRPr="00070ADF">
        <w:rPr>
          <w:rFonts w:ascii="Times New Roman" w:hAnsi="Times New Roman" w:cs="Times New Roman"/>
          <w:i/>
          <w:sz w:val="24"/>
          <w:szCs w:val="24"/>
        </w:rPr>
        <w:t>Jaleo</w:t>
      </w:r>
      <w:r w:rsidR="00070ADF">
        <w:rPr>
          <w:rFonts w:ascii="Times New Roman" w:hAnsi="Times New Roman" w:cs="Times New Roman"/>
          <w:i/>
          <w:sz w:val="24"/>
          <w:szCs w:val="24"/>
        </w:rPr>
        <w:t xml:space="preserve"> </w:t>
      </w:r>
      <w:r w:rsidR="00512AFD">
        <w:rPr>
          <w:rFonts w:ascii="Times New Roman" w:hAnsi="Times New Roman" w:cs="Times New Roman"/>
          <w:sz w:val="24"/>
          <w:szCs w:val="24"/>
        </w:rPr>
        <w:t xml:space="preserve">are outwardly presented, turning inwardly as the </w:t>
      </w:r>
      <w:r w:rsidR="006272BA">
        <w:rPr>
          <w:rFonts w:ascii="Times New Roman" w:hAnsi="Times New Roman" w:cs="Times New Roman"/>
          <w:sz w:val="24"/>
          <w:szCs w:val="24"/>
        </w:rPr>
        <w:t>performance</w:t>
      </w:r>
      <w:r w:rsidR="00512AFD">
        <w:rPr>
          <w:rFonts w:ascii="Times New Roman" w:hAnsi="Times New Roman" w:cs="Times New Roman"/>
          <w:sz w:val="24"/>
          <w:szCs w:val="24"/>
        </w:rPr>
        <w:t xml:space="preserve"> </w:t>
      </w:r>
      <w:r w:rsidR="006272BA">
        <w:rPr>
          <w:rFonts w:ascii="Times New Roman" w:hAnsi="Times New Roman" w:cs="Times New Roman"/>
          <w:sz w:val="24"/>
          <w:szCs w:val="24"/>
        </w:rPr>
        <w:t>advance</w:t>
      </w:r>
      <w:r w:rsidR="00512AFD">
        <w:rPr>
          <w:rFonts w:ascii="Times New Roman" w:hAnsi="Times New Roman" w:cs="Times New Roman"/>
          <w:sz w:val="24"/>
          <w:szCs w:val="24"/>
        </w:rPr>
        <w:t>s:</w:t>
      </w:r>
    </w:p>
    <w:p w14:paraId="30A02D00" w14:textId="5DE30DA6" w:rsidR="00B64E13" w:rsidRDefault="00D06B5D" w:rsidP="00D06B5D">
      <w:pPr>
        <w:spacing w:line="480" w:lineRule="auto"/>
        <w:ind w:left="720"/>
        <w:rPr>
          <w:rFonts w:ascii="Times New Roman" w:hAnsi="Times New Roman" w:cs="Times New Roman"/>
          <w:sz w:val="24"/>
          <w:szCs w:val="24"/>
        </w:rPr>
      </w:pPr>
      <w:r w:rsidRPr="00D06B5D">
        <w:rPr>
          <w:rFonts w:ascii="Times New Roman" w:hAnsi="Times New Roman" w:cs="Times New Roman"/>
          <w:sz w:val="24"/>
          <w:szCs w:val="24"/>
        </w:rPr>
        <w:t xml:space="preserve">Jaleo is one of the dances that most eloquently speaks to </w:t>
      </w:r>
      <w:r w:rsidR="0026261E">
        <w:rPr>
          <w:rFonts w:ascii="Times New Roman" w:hAnsi="Times New Roman" w:cs="Times New Roman"/>
          <w:sz w:val="24"/>
          <w:szCs w:val="24"/>
        </w:rPr>
        <w:t>the senses, inciting</w:t>
      </w:r>
      <w:r w:rsidR="0024664A">
        <w:rPr>
          <w:rFonts w:ascii="Times New Roman" w:hAnsi="Times New Roman" w:cs="Times New Roman"/>
          <w:sz w:val="24"/>
          <w:szCs w:val="24"/>
        </w:rPr>
        <w:t xml:space="preserve"> all</w:t>
      </w:r>
      <w:r w:rsidRPr="00D06B5D">
        <w:rPr>
          <w:rFonts w:ascii="Times New Roman" w:hAnsi="Times New Roman" w:cs="Times New Roman"/>
          <w:sz w:val="24"/>
          <w:szCs w:val="24"/>
        </w:rPr>
        <w:t xml:space="preserve"> carnal instincts</w:t>
      </w:r>
      <w:r w:rsidR="00225487">
        <w:rPr>
          <w:rFonts w:ascii="Times New Roman" w:hAnsi="Times New Roman" w:cs="Times New Roman"/>
          <w:sz w:val="24"/>
          <w:szCs w:val="24"/>
        </w:rPr>
        <w:t xml:space="preserve"> with the stimulus</w:t>
      </w:r>
      <w:r w:rsidRPr="00D06B5D">
        <w:rPr>
          <w:rFonts w:ascii="Times New Roman" w:hAnsi="Times New Roman" w:cs="Times New Roman"/>
          <w:sz w:val="24"/>
          <w:szCs w:val="24"/>
        </w:rPr>
        <w:t xml:space="preserve">, </w:t>
      </w:r>
      <w:r w:rsidR="0026261E">
        <w:rPr>
          <w:rFonts w:ascii="Times New Roman" w:hAnsi="Times New Roman" w:cs="Times New Roman"/>
          <w:sz w:val="24"/>
          <w:szCs w:val="24"/>
        </w:rPr>
        <w:t>irresistible for some organizations</w:t>
      </w:r>
      <w:r w:rsidRPr="00D06B5D">
        <w:rPr>
          <w:rFonts w:ascii="Times New Roman" w:hAnsi="Times New Roman" w:cs="Times New Roman"/>
          <w:sz w:val="24"/>
          <w:szCs w:val="24"/>
        </w:rPr>
        <w:t>, of a fascinating mimicry; But not without leaving a</w:t>
      </w:r>
      <w:r w:rsidR="0024664A">
        <w:rPr>
          <w:rFonts w:ascii="Times New Roman" w:hAnsi="Times New Roman" w:cs="Times New Roman"/>
          <w:sz w:val="24"/>
          <w:szCs w:val="24"/>
        </w:rPr>
        <w:t>lso in the soul, like music, because of</w:t>
      </w:r>
      <w:r w:rsidRPr="00D06B5D">
        <w:rPr>
          <w:rFonts w:ascii="Times New Roman" w:hAnsi="Times New Roman" w:cs="Times New Roman"/>
          <w:sz w:val="24"/>
          <w:szCs w:val="24"/>
        </w:rPr>
        <w:t xml:space="preserve"> the vague</w:t>
      </w:r>
      <w:r w:rsidR="0024664A">
        <w:rPr>
          <w:rFonts w:ascii="Times New Roman" w:hAnsi="Times New Roman" w:cs="Times New Roman"/>
          <w:sz w:val="24"/>
          <w:szCs w:val="24"/>
        </w:rPr>
        <w:t>ness and indeterminacy</w:t>
      </w:r>
      <w:r w:rsidRPr="00D06B5D">
        <w:rPr>
          <w:rFonts w:ascii="Times New Roman" w:hAnsi="Times New Roman" w:cs="Times New Roman"/>
          <w:sz w:val="24"/>
          <w:szCs w:val="24"/>
        </w:rPr>
        <w:t xml:space="preserve"> of its language, certain melancholic feelings and confused aspirations.</w:t>
      </w:r>
    </w:p>
    <w:p w14:paraId="0BEB1851" w14:textId="205D34C8" w:rsidR="00133F4A" w:rsidRDefault="00F61C6E" w:rsidP="00D06B5D">
      <w:pPr>
        <w:spacing w:line="480" w:lineRule="auto"/>
        <w:ind w:left="720"/>
        <w:rPr>
          <w:rFonts w:ascii="Times New Roman" w:hAnsi="Times New Roman" w:cs="Times New Roman"/>
          <w:sz w:val="24"/>
          <w:szCs w:val="24"/>
        </w:rPr>
      </w:pPr>
      <w:r w:rsidRPr="00F61C6E">
        <w:rPr>
          <w:rFonts w:ascii="Times New Roman" w:hAnsi="Times New Roman" w:cs="Times New Roman"/>
          <w:sz w:val="24"/>
          <w:szCs w:val="24"/>
        </w:rPr>
        <w:t xml:space="preserve">See how that </w:t>
      </w:r>
      <w:r>
        <w:rPr>
          <w:rFonts w:ascii="Times New Roman" w:hAnsi="Times New Roman" w:cs="Times New Roman"/>
          <w:sz w:val="24"/>
          <w:szCs w:val="24"/>
        </w:rPr>
        <w:t>captivating creature dances</w:t>
      </w:r>
      <w:r w:rsidRPr="00F61C6E">
        <w:rPr>
          <w:rFonts w:ascii="Times New Roman" w:hAnsi="Times New Roman" w:cs="Times New Roman"/>
          <w:sz w:val="24"/>
          <w:szCs w:val="24"/>
        </w:rPr>
        <w:t>. Alone in the scene, lit up like a</w:t>
      </w:r>
      <w:r w:rsidR="008F1770">
        <w:rPr>
          <w:rFonts w:ascii="Times New Roman" w:hAnsi="Times New Roman" w:cs="Times New Roman"/>
          <w:sz w:val="24"/>
          <w:szCs w:val="24"/>
        </w:rPr>
        <w:t>n</w:t>
      </w:r>
      <w:r w:rsidRPr="00F61C6E">
        <w:rPr>
          <w:rFonts w:ascii="Times New Roman" w:hAnsi="Times New Roman" w:cs="Times New Roman"/>
          <w:sz w:val="24"/>
          <w:szCs w:val="24"/>
        </w:rPr>
        <w:t xml:space="preserve"> </w:t>
      </w:r>
      <w:r w:rsidR="008F1770">
        <w:rPr>
          <w:rFonts w:ascii="Times New Roman" w:hAnsi="Times New Roman" w:cs="Times New Roman"/>
          <w:sz w:val="24"/>
          <w:szCs w:val="24"/>
        </w:rPr>
        <w:t>Alexandria rose</w:t>
      </w:r>
      <w:r w:rsidRPr="00F61C6E">
        <w:rPr>
          <w:rFonts w:ascii="Times New Roman" w:hAnsi="Times New Roman" w:cs="Times New Roman"/>
          <w:sz w:val="24"/>
          <w:szCs w:val="24"/>
        </w:rPr>
        <w:t>, the object of all eyes, of all thoughts, of all words and of all applause</w:t>
      </w:r>
      <w:r w:rsidR="008F1770">
        <w:rPr>
          <w:rFonts w:ascii="Times New Roman" w:hAnsi="Times New Roman" w:cs="Times New Roman"/>
          <w:sz w:val="24"/>
          <w:szCs w:val="24"/>
        </w:rPr>
        <w:t>, showing</w:t>
      </w:r>
      <w:r w:rsidRPr="00F61C6E">
        <w:rPr>
          <w:rFonts w:ascii="Times New Roman" w:hAnsi="Times New Roman" w:cs="Times New Roman"/>
          <w:sz w:val="24"/>
          <w:szCs w:val="24"/>
        </w:rPr>
        <w:t xml:space="preserve"> in her picturesque attitudes and movements the f</w:t>
      </w:r>
      <w:r w:rsidR="008F1770">
        <w:rPr>
          <w:rFonts w:ascii="Times New Roman" w:hAnsi="Times New Roman" w:cs="Times New Roman"/>
          <w:sz w:val="24"/>
          <w:szCs w:val="24"/>
        </w:rPr>
        <w:t>lexibility of the reed and the a</w:t>
      </w:r>
      <w:r w:rsidRPr="00F61C6E">
        <w:rPr>
          <w:rFonts w:ascii="Times New Roman" w:hAnsi="Times New Roman" w:cs="Times New Roman"/>
          <w:sz w:val="24"/>
          <w:szCs w:val="24"/>
        </w:rPr>
        <w:t xml:space="preserve">gile </w:t>
      </w:r>
      <w:r w:rsidR="009826BC">
        <w:rPr>
          <w:rFonts w:ascii="Times New Roman" w:hAnsi="Times New Roman" w:cs="Times New Roman"/>
          <w:sz w:val="24"/>
          <w:szCs w:val="24"/>
        </w:rPr>
        <w:t>composure</w:t>
      </w:r>
      <w:r w:rsidR="003371BC">
        <w:rPr>
          <w:rFonts w:ascii="Times New Roman" w:hAnsi="Times New Roman" w:cs="Times New Roman"/>
          <w:sz w:val="24"/>
          <w:szCs w:val="24"/>
        </w:rPr>
        <w:t xml:space="preserve"> of the panther; Now she </w:t>
      </w:r>
      <w:r w:rsidRPr="00F61C6E">
        <w:rPr>
          <w:rFonts w:ascii="Times New Roman" w:hAnsi="Times New Roman" w:cs="Times New Roman"/>
          <w:sz w:val="24"/>
          <w:szCs w:val="24"/>
        </w:rPr>
        <w:t xml:space="preserve">bows with sweet </w:t>
      </w:r>
      <w:r w:rsidR="009826BC">
        <w:rPr>
          <w:rFonts w:ascii="Times New Roman" w:hAnsi="Times New Roman" w:cs="Times New Roman"/>
          <w:sz w:val="24"/>
          <w:szCs w:val="24"/>
        </w:rPr>
        <w:t>ease</w:t>
      </w:r>
      <w:r w:rsidRPr="00F61C6E">
        <w:rPr>
          <w:rFonts w:ascii="Times New Roman" w:hAnsi="Times New Roman" w:cs="Times New Roman"/>
          <w:sz w:val="24"/>
          <w:szCs w:val="24"/>
        </w:rPr>
        <w:t xml:space="preserve">, and seems to faint, </w:t>
      </w:r>
      <w:r w:rsidR="009826BC">
        <w:rPr>
          <w:rFonts w:ascii="Times New Roman" w:hAnsi="Times New Roman" w:cs="Times New Roman"/>
          <w:sz w:val="24"/>
          <w:szCs w:val="24"/>
        </w:rPr>
        <w:t>requesting</w:t>
      </w:r>
      <w:r w:rsidRPr="00F61C6E">
        <w:rPr>
          <w:rFonts w:ascii="Times New Roman" w:hAnsi="Times New Roman" w:cs="Times New Roman"/>
          <w:sz w:val="24"/>
          <w:szCs w:val="24"/>
        </w:rPr>
        <w:t xml:space="preserve"> </w:t>
      </w:r>
      <w:r w:rsidRPr="00F61C6E">
        <w:rPr>
          <w:rFonts w:ascii="Times New Roman" w:hAnsi="Times New Roman" w:cs="Times New Roman"/>
          <w:sz w:val="24"/>
          <w:szCs w:val="24"/>
        </w:rPr>
        <w:lastRenderedPageBreak/>
        <w:t xml:space="preserve">with her gipsy eyes, which have the attraction of the abysses, and with her mouth of </w:t>
      </w:r>
      <w:r w:rsidR="009826BC">
        <w:rPr>
          <w:rFonts w:ascii="Times New Roman" w:hAnsi="Times New Roman" w:cs="Times New Roman"/>
          <w:sz w:val="24"/>
          <w:szCs w:val="24"/>
        </w:rPr>
        <w:t>carnations, smiles and kisses of</w:t>
      </w:r>
      <w:r w:rsidRPr="00F61C6E">
        <w:rPr>
          <w:rFonts w:ascii="Times New Roman" w:hAnsi="Times New Roman" w:cs="Times New Roman"/>
          <w:sz w:val="24"/>
          <w:szCs w:val="24"/>
        </w:rPr>
        <w:t xml:space="preserve"> all eyes and </w:t>
      </w:r>
      <w:r w:rsidR="009826BC">
        <w:rPr>
          <w:rFonts w:ascii="Times New Roman" w:hAnsi="Times New Roman" w:cs="Times New Roman"/>
          <w:sz w:val="24"/>
          <w:szCs w:val="24"/>
        </w:rPr>
        <w:t>of all lips; now her small and rapid pace recalls</w:t>
      </w:r>
      <w:r w:rsidRPr="00F61C6E">
        <w:rPr>
          <w:rFonts w:ascii="Times New Roman" w:hAnsi="Times New Roman" w:cs="Times New Roman"/>
          <w:sz w:val="24"/>
          <w:szCs w:val="24"/>
        </w:rPr>
        <w:t xml:space="preserve"> </w:t>
      </w:r>
      <w:r w:rsidR="009826BC">
        <w:rPr>
          <w:rFonts w:ascii="Times New Roman" w:hAnsi="Times New Roman" w:cs="Times New Roman"/>
          <w:sz w:val="24"/>
          <w:szCs w:val="24"/>
        </w:rPr>
        <w:t xml:space="preserve">the partridge’s race on the plains; </w:t>
      </w:r>
      <w:r w:rsidR="0024664A">
        <w:rPr>
          <w:rFonts w:ascii="Times New Roman" w:hAnsi="Times New Roman" w:cs="Times New Roman"/>
          <w:sz w:val="24"/>
          <w:szCs w:val="24"/>
        </w:rPr>
        <w:t>now</w:t>
      </w:r>
      <w:r w:rsidRPr="00F61C6E">
        <w:rPr>
          <w:rFonts w:ascii="Times New Roman" w:hAnsi="Times New Roman" w:cs="Times New Roman"/>
          <w:sz w:val="24"/>
          <w:szCs w:val="24"/>
        </w:rPr>
        <w:t xml:space="preserve">, in the end, </w:t>
      </w:r>
      <w:r w:rsidR="009826BC">
        <w:rPr>
          <w:rFonts w:ascii="Times New Roman" w:hAnsi="Times New Roman" w:cs="Times New Roman"/>
          <w:sz w:val="24"/>
          <w:szCs w:val="24"/>
        </w:rPr>
        <w:t>s</w:t>
      </w:r>
      <w:r w:rsidRPr="00F61C6E">
        <w:rPr>
          <w:rFonts w:ascii="Times New Roman" w:hAnsi="Times New Roman" w:cs="Times New Roman"/>
          <w:sz w:val="24"/>
          <w:szCs w:val="24"/>
        </w:rPr>
        <w:t>he seems angry, looking at the sky with a haughty, glaring look, and hovering with sovereignty firmly on the platform, which</w:t>
      </w:r>
      <w:r w:rsidR="009826BC">
        <w:rPr>
          <w:rFonts w:ascii="Times New Roman" w:hAnsi="Times New Roman" w:cs="Times New Roman"/>
          <w:sz w:val="24"/>
          <w:szCs w:val="24"/>
        </w:rPr>
        <w:t xml:space="preserve"> trembles and groans beneath her</w:t>
      </w:r>
      <w:r w:rsidRPr="00F61C6E">
        <w:rPr>
          <w:rFonts w:ascii="Times New Roman" w:hAnsi="Times New Roman" w:cs="Times New Roman"/>
          <w:sz w:val="24"/>
          <w:szCs w:val="24"/>
        </w:rPr>
        <w:t xml:space="preserve"> </w:t>
      </w:r>
      <w:r w:rsidR="007E1D39">
        <w:rPr>
          <w:rFonts w:ascii="Times New Roman" w:hAnsi="Times New Roman" w:cs="Times New Roman"/>
          <w:sz w:val="24"/>
          <w:szCs w:val="24"/>
        </w:rPr>
        <w:t>sole. (131-132)</w:t>
      </w:r>
      <w:r w:rsidR="00497911">
        <w:rPr>
          <w:rStyle w:val="FootnoteReference"/>
          <w:rFonts w:ascii="Times New Roman" w:hAnsi="Times New Roman" w:cs="Times New Roman"/>
          <w:sz w:val="24"/>
          <w:szCs w:val="24"/>
        </w:rPr>
        <w:footnoteReference w:id="201"/>
      </w:r>
    </w:p>
    <w:p w14:paraId="5510A18F" w14:textId="57890D89" w:rsidR="00E461AA" w:rsidRDefault="00E461AA" w:rsidP="0057170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illustration of Estrella’s dance does not settle </w:t>
      </w:r>
      <w:r w:rsidR="00801854">
        <w:rPr>
          <w:rFonts w:ascii="Times New Roman" w:hAnsi="Times New Roman" w:cs="Times New Roman"/>
          <w:sz w:val="24"/>
          <w:szCs w:val="24"/>
        </w:rPr>
        <w:t>for the traditional</w:t>
      </w:r>
      <w:r w:rsidR="0057170B">
        <w:rPr>
          <w:rFonts w:ascii="Times New Roman" w:hAnsi="Times New Roman" w:cs="Times New Roman"/>
          <w:sz w:val="24"/>
          <w:szCs w:val="24"/>
        </w:rPr>
        <w:t xml:space="preserve"> primacy of </w:t>
      </w:r>
      <w:r w:rsidR="0024664A">
        <w:rPr>
          <w:rFonts w:ascii="Times New Roman" w:hAnsi="Times New Roman" w:cs="Times New Roman"/>
          <w:sz w:val="24"/>
          <w:szCs w:val="24"/>
        </w:rPr>
        <w:t xml:space="preserve">stagnant </w:t>
      </w:r>
      <w:r w:rsidR="0057170B">
        <w:rPr>
          <w:rFonts w:ascii="Times New Roman" w:hAnsi="Times New Roman" w:cs="Times New Roman"/>
          <w:sz w:val="24"/>
          <w:szCs w:val="24"/>
        </w:rPr>
        <w:t xml:space="preserve">description </w:t>
      </w:r>
      <w:r w:rsidR="00801854">
        <w:rPr>
          <w:rFonts w:ascii="Times New Roman" w:hAnsi="Times New Roman" w:cs="Times New Roman"/>
          <w:sz w:val="24"/>
          <w:szCs w:val="24"/>
        </w:rPr>
        <w:t>over action</w:t>
      </w:r>
      <w:r w:rsidR="0057170B">
        <w:rPr>
          <w:rFonts w:ascii="Times New Roman" w:hAnsi="Times New Roman" w:cs="Times New Roman"/>
          <w:sz w:val="24"/>
          <w:szCs w:val="24"/>
        </w:rPr>
        <w:t>, exhibit</w:t>
      </w:r>
      <w:r w:rsidR="00E8306B">
        <w:rPr>
          <w:rFonts w:ascii="Times New Roman" w:hAnsi="Times New Roman" w:cs="Times New Roman"/>
          <w:sz w:val="24"/>
          <w:szCs w:val="24"/>
        </w:rPr>
        <w:t>ing a sensible character who suffers, feels and who is impelled by the circu</w:t>
      </w:r>
      <w:r w:rsidR="001539C3">
        <w:rPr>
          <w:rFonts w:ascii="Times New Roman" w:hAnsi="Times New Roman" w:cs="Times New Roman"/>
          <w:sz w:val="24"/>
          <w:szCs w:val="24"/>
        </w:rPr>
        <w:t>mstances of her mother’s death.</w:t>
      </w:r>
      <w:r w:rsidR="0057170B">
        <w:rPr>
          <w:rFonts w:ascii="Times New Roman" w:hAnsi="Times New Roman" w:cs="Times New Roman"/>
          <w:sz w:val="24"/>
          <w:szCs w:val="24"/>
        </w:rPr>
        <w:t xml:space="preserve"> </w:t>
      </w:r>
      <w:r w:rsidR="00E8306B">
        <w:rPr>
          <w:rFonts w:ascii="Times New Roman" w:hAnsi="Times New Roman" w:cs="Times New Roman"/>
          <w:sz w:val="24"/>
          <w:szCs w:val="24"/>
        </w:rPr>
        <w:t xml:space="preserve">A dynamic character of contrasts, Estrella’s performance </w:t>
      </w:r>
      <w:r w:rsidR="00F45081">
        <w:rPr>
          <w:rFonts w:ascii="Times New Roman" w:hAnsi="Times New Roman" w:cs="Times New Roman"/>
          <w:sz w:val="24"/>
          <w:szCs w:val="24"/>
        </w:rPr>
        <w:t>incites</w:t>
      </w:r>
      <w:r w:rsidR="00E8306B">
        <w:rPr>
          <w:rFonts w:ascii="Times New Roman" w:hAnsi="Times New Roman" w:cs="Times New Roman"/>
          <w:sz w:val="24"/>
          <w:szCs w:val="24"/>
        </w:rPr>
        <w:t xml:space="preserve"> </w:t>
      </w:r>
      <w:r w:rsidR="00F45081">
        <w:rPr>
          <w:rFonts w:ascii="Times New Roman" w:hAnsi="Times New Roman" w:cs="Times New Roman"/>
          <w:sz w:val="24"/>
          <w:szCs w:val="24"/>
        </w:rPr>
        <w:t>ambiguous</w:t>
      </w:r>
      <w:r w:rsidR="00E8306B">
        <w:rPr>
          <w:rFonts w:ascii="Times New Roman" w:hAnsi="Times New Roman" w:cs="Times New Roman"/>
          <w:sz w:val="24"/>
          <w:szCs w:val="24"/>
        </w:rPr>
        <w:t xml:space="preserve"> </w:t>
      </w:r>
      <w:r w:rsidR="00F45081">
        <w:rPr>
          <w:rFonts w:ascii="Times New Roman" w:hAnsi="Times New Roman" w:cs="Times New Roman"/>
          <w:sz w:val="24"/>
          <w:szCs w:val="24"/>
        </w:rPr>
        <w:t>attitudes in her audience.</w:t>
      </w:r>
    </w:p>
    <w:p w14:paraId="3D2B4A05" w14:textId="2C26444C" w:rsidR="00FD2EC4" w:rsidRDefault="00F45081" w:rsidP="0024664A">
      <w:pPr>
        <w:spacing w:line="480" w:lineRule="auto"/>
        <w:ind w:left="810"/>
        <w:rPr>
          <w:rFonts w:ascii="Times New Roman" w:hAnsi="Times New Roman" w:cs="Times New Roman"/>
          <w:sz w:val="24"/>
          <w:szCs w:val="24"/>
        </w:rPr>
      </w:pPr>
      <w:r>
        <w:rPr>
          <w:rFonts w:ascii="Times New Roman" w:hAnsi="Times New Roman" w:cs="Times New Roman"/>
          <w:sz w:val="24"/>
          <w:szCs w:val="24"/>
          <w:lang w:val="es-ES"/>
        </w:rPr>
        <w:t>Who would</w:t>
      </w:r>
      <w:r>
        <w:rPr>
          <w:rFonts w:ascii="Times New Roman" w:hAnsi="Times New Roman" w:cs="Times New Roman"/>
          <w:sz w:val="24"/>
          <w:szCs w:val="24"/>
        </w:rPr>
        <w:t xml:space="preserve"> not have considered, well, the beautiful native of Cadiz in the height of fortune and glory during the Jaleo? Who would have suspected that that smile, that that happiness, </w:t>
      </w:r>
      <w:r w:rsidR="00B02257">
        <w:rPr>
          <w:rFonts w:ascii="Times New Roman" w:hAnsi="Times New Roman" w:cs="Times New Roman"/>
          <w:sz w:val="24"/>
          <w:szCs w:val="24"/>
        </w:rPr>
        <w:t>which</w:t>
      </w:r>
      <w:r>
        <w:rPr>
          <w:rFonts w:ascii="Times New Roman" w:hAnsi="Times New Roman" w:cs="Times New Roman"/>
          <w:sz w:val="24"/>
          <w:szCs w:val="24"/>
        </w:rPr>
        <w:t xml:space="preserve"> was communicated like a sweet contagion, was the deceitful veil of great pain, of the greatest and most </w:t>
      </w:r>
      <w:r w:rsidR="00B02257">
        <w:rPr>
          <w:rFonts w:ascii="Times New Roman" w:hAnsi="Times New Roman" w:cs="Times New Roman"/>
          <w:sz w:val="24"/>
          <w:szCs w:val="24"/>
        </w:rPr>
        <w:t>genuine</w:t>
      </w:r>
      <w:r>
        <w:rPr>
          <w:rFonts w:ascii="Times New Roman" w:hAnsi="Times New Roman" w:cs="Times New Roman"/>
          <w:sz w:val="24"/>
          <w:szCs w:val="24"/>
        </w:rPr>
        <w:t xml:space="preserve"> that the ballerina could suffer? […] There was no one in the theater who had not taken notice of her tears: the indifferent and benevolent ones attributed them to happiness for the achieved success or </w:t>
      </w:r>
      <w:r w:rsidR="00AF1FFD">
        <w:rPr>
          <w:rFonts w:ascii="Times New Roman" w:hAnsi="Times New Roman" w:cs="Times New Roman"/>
          <w:sz w:val="24"/>
          <w:szCs w:val="24"/>
        </w:rPr>
        <w:t>to whatever sudden discomfort</w:t>
      </w:r>
      <w:r w:rsidR="004C7A6A">
        <w:rPr>
          <w:rFonts w:ascii="Times New Roman" w:hAnsi="Times New Roman" w:cs="Times New Roman"/>
          <w:sz w:val="24"/>
          <w:szCs w:val="24"/>
        </w:rPr>
        <w:t xml:space="preserve">; but having assured </w:t>
      </w:r>
      <w:r w:rsidR="004C7A6A" w:rsidRPr="004C7A6A">
        <w:rPr>
          <w:rFonts w:ascii="Times New Roman" w:hAnsi="Times New Roman" w:cs="Times New Roman"/>
          <w:i/>
          <w:sz w:val="24"/>
          <w:szCs w:val="24"/>
        </w:rPr>
        <w:t>under word of honor</w:t>
      </w:r>
      <w:r w:rsidR="004C7A6A">
        <w:rPr>
          <w:rFonts w:ascii="Times New Roman" w:hAnsi="Times New Roman" w:cs="Times New Roman"/>
          <w:sz w:val="24"/>
          <w:szCs w:val="24"/>
        </w:rPr>
        <w:t xml:space="preserve">, one of those amusing ones </w:t>
      </w:r>
      <w:r w:rsidR="004C7A6A">
        <w:rPr>
          <w:rFonts w:ascii="Times New Roman" w:hAnsi="Times New Roman" w:cs="Times New Roman"/>
          <w:sz w:val="24"/>
          <w:szCs w:val="24"/>
        </w:rPr>
        <w:lastRenderedPageBreak/>
        <w:t xml:space="preserve">that are so abundant in society, that that weeping </w:t>
      </w:r>
      <w:r w:rsidR="00B02257">
        <w:rPr>
          <w:rFonts w:ascii="Times New Roman" w:hAnsi="Times New Roman" w:cs="Times New Roman"/>
          <w:sz w:val="24"/>
          <w:szCs w:val="24"/>
        </w:rPr>
        <w:t>came from having had a furious argument with her lover, that he was abandoning her for another rival</w:t>
      </w:r>
      <w:r w:rsidR="00497911">
        <w:rPr>
          <w:rFonts w:ascii="Times New Roman" w:hAnsi="Times New Roman" w:cs="Times New Roman"/>
          <w:sz w:val="24"/>
          <w:szCs w:val="24"/>
        </w:rPr>
        <w:t xml:space="preserve"> </w:t>
      </w:r>
      <w:r w:rsidR="00B02257">
        <w:rPr>
          <w:rFonts w:ascii="Times New Roman" w:hAnsi="Times New Roman" w:cs="Times New Roman"/>
          <w:sz w:val="24"/>
          <w:szCs w:val="24"/>
        </w:rPr>
        <w:t>[…</w:t>
      </w:r>
      <w:r w:rsidR="00424D2F">
        <w:rPr>
          <w:rFonts w:ascii="Times New Roman" w:hAnsi="Times New Roman" w:cs="Times New Roman"/>
          <w:sz w:val="24"/>
          <w:szCs w:val="24"/>
        </w:rPr>
        <w:t>]. (134)</w:t>
      </w:r>
      <w:r w:rsidR="00424D2F">
        <w:rPr>
          <w:rStyle w:val="FootnoteReference"/>
          <w:rFonts w:ascii="Times New Roman" w:hAnsi="Times New Roman" w:cs="Times New Roman"/>
          <w:sz w:val="24"/>
          <w:szCs w:val="24"/>
        </w:rPr>
        <w:footnoteReference w:id="202"/>
      </w:r>
    </w:p>
    <w:p w14:paraId="68F6D3EF" w14:textId="77777777" w:rsidR="00C87252" w:rsidRDefault="00B60204" w:rsidP="00C872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typical example of </w:t>
      </w:r>
      <w:r w:rsidR="00C8057F">
        <w:rPr>
          <w:rFonts w:ascii="Times New Roman" w:hAnsi="Times New Roman" w:cs="Times New Roman"/>
          <w:sz w:val="24"/>
          <w:szCs w:val="24"/>
        </w:rPr>
        <w:t xml:space="preserve">external </w:t>
      </w:r>
      <w:r w:rsidRPr="00B60204">
        <w:rPr>
          <w:rFonts w:ascii="Times New Roman" w:hAnsi="Times New Roman" w:cs="Times New Roman"/>
          <w:i/>
          <w:sz w:val="24"/>
          <w:szCs w:val="24"/>
        </w:rPr>
        <w:t>custombrismo</w:t>
      </w:r>
      <w:r>
        <w:rPr>
          <w:rFonts w:ascii="Times New Roman" w:hAnsi="Times New Roman" w:cs="Times New Roman"/>
          <w:sz w:val="24"/>
          <w:szCs w:val="24"/>
        </w:rPr>
        <w:t xml:space="preserve"> can be appreciated i</w:t>
      </w:r>
      <w:r w:rsidR="00A06780">
        <w:rPr>
          <w:rFonts w:ascii="Times New Roman" w:hAnsi="Times New Roman" w:cs="Times New Roman"/>
          <w:sz w:val="24"/>
          <w:szCs w:val="24"/>
        </w:rPr>
        <w:t>n</w:t>
      </w:r>
      <w:r w:rsidR="00BF10F4">
        <w:rPr>
          <w:rFonts w:ascii="Times New Roman" w:hAnsi="Times New Roman" w:cs="Times New Roman"/>
          <w:sz w:val="24"/>
          <w:szCs w:val="24"/>
        </w:rPr>
        <w:t xml:space="preserve"> “Al que escupe al cielo, en la cara se le cae” </w:t>
      </w:r>
      <w:r w:rsidR="00402AE8">
        <w:rPr>
          <w:rFonts w:ascii="Times New Roman" w:hAnsi="Times New Roman" w:cs="Times New Roman"/>
          <w:sz w:val="24"/>
          <w:szCs w:val="24"/>
        </w:rPr>
        <w:t xml:space="preserve">where </w:t>
      </w:r>
      <w:r w:rsidR="00BF10F4">
        <w:rPr>
          <w:rFonts w:ascii="Times New Roman" w:hAnsi="Times New Roman" w:cs="Times New Roman"/>
          <w:sz w:val="24"/>
          <w:szCs w:val="24"/>
        </w:rPr>
        <w:t xml:space="preserve">the narrator describes the </w:t>
      </w:r>
      <w:r w:rsidR="00BF10F4" w:rsidRPr="00FB7C83">
        <w:rPr>
          <w:rFonts w:ascii="Times New Roman" w:hAnsi="Times New Roman" w:cs="Times New Roman"/>
          <w:sz w:val="24"/>
          <w:szCs w:val="24"/>
        </w:rPr>
        <w:t>mythical image of Dolores blended</w:t>
      </w:r>
      <w:r w:rsidR="00BF10F4">
        <w:rPr>
          <w:rFonts w:ascii="Times New Roman" w:hAnsi="Times New Roman" w:cs="Times New Roman"/>
          <w:sz w:val="24"/>
          <w:szCs w:val="24"/>
        </w:rPr>
        <w:t xml:space="preserve"> with the regional charm of </w:t>
      </w:r>
      <w:r w:rsidR="00CA1907">
        <w:rPr>
          <w:rFonts w:ascii="Times New Roman" w:hAnsi="Times New Roman" w:cs="Times New Roman"/>
          <w:sz w:val="24"/>
          <w:szCs w:val="24"/>
        </w:rPr>
        <w:t>Andalusia</w:t>
      </w:r>
      <w:r w:rsidR="00BF10F4">
        <w:rPr>
          <w:rFonts w:ascii="Times New Roman" w:hAnsi="Times New Roman" w:cs="Times New Roman"/>
          <w:sz w:val="24"/>
          <w:szCs w:val="24"/>
        </w:rPr>
        <w:t xml:space="preserve"> </w:t>
      </w:r>
      <w:r w:rsidR="00B43D56">
        <w:rPr>
          <w:rFonts w:ascii="Times New Roman" w:hAnsi="Times New Roman" w:cs="Times New Roman"/>
          <w:sz w:val="24"/>
          <w:szCs w:val="24"/>
        </w:rPr>
        <w:t xml:space="preserve">“hearing from her one of those melancholic </w:t>
      </w:r>
      <w:r w:rsidR="00B43D56" w:rsidRPr="00B43D56">
        <w:rPr>
          <w:rFonts w:ascii="Times New Roman" w:hAnsi="Times New Roman" w:cs="Times New Roman"/>
          <w:i/>
          <w:sz w:val="24"/>
          <w:szCs w:val="24"/>
        </w:rPr>
        <w:t>cantares</w:t>
      </w:r>
      <w:r w:rsidR="00B43D56">
        <w:rPr>
          <w:rFonts w:ascii="Times New Roman" w:hAnsi="Times New Roman" w:cs="Times New Roman"/>
          <w:sz w:val="24"/>
          <w:szCs w:val="24"/>
        </w:rPr>
        <w:t xml:space="preserve"> of the Andalusian beaches, where she learned them; simple songs, that consist of two or three phrases, monotonous if you will, like an eternal </w:t>
      </w:r>
      <w:r w:rsidR="00B43D56" w:rsidRPr="00B43D56">
        <w:rPr>
          <w:rFonts w:ascii="Times New Roman" w:hAnsi="Times New Roman" w:cs="Times New Roman"/>
          <w:i/>
          <w:sz w:val="24"/>
          <w:szCs w:val="24"/>
        </w:rPr>
        <w:t>ritornello</w:t>
      </w:r>
      <w:r w:rsidR="00B43D56">
        <w:rPr>
          <w:rFonts w:ascii="Times New Roman" w:hAnsi="Times New Roman" w:cs="Times New Roman"/>
          <w:sz w:val="24"/>
          <w:szCs w:val="24"/>
        </w:rPr>
        <w:t xml:space="preserve"> […]” (253).</w:t>
      </w:r>
      <w:r w:rsidR="00B43D56">
        <w:rPr>
          <w:rStyle w:val="FootnoteReference"/>
          <w:rFonts w:ascii="Times New Roman" w:hAnsi="Times New Roman" w:cs="Times New Roman"/>
          <w:sz w:val="24"/>
          <w:szCs w:val="24"/>
        </w:rPr>
        <w:footnoteReference w:id="203"/>
      </w:r>
      <w:r w:rsidR="00402AE8">
        <w:rPr>
          <w:rFonts w:ascii="Times New Roman" w:hAnsi="Times New Roman" w:cs="Times New Roman"/>
          <w:sz w:val="24"/>
          <w:szCs w:val="24"/>
        </w:rPr>
        <w:t xml:space="preserve"> This image</w:t>
      </w:r>
      <w:r w:rsidR="00CA1907">
        <w:rPr>
          <w:rFonts w:ascii="Times New Roman" w:hAnsi="Times New Roman" w:cs="Times New Roman"/>
          <w:sz w:val="24"/>
          <w:szCs w:val="24"/>
        </w:rPr>
        <w:t>, acutely picturesque,</w:t>
      </w:r>
      <w:r w:rsidR="00A77E30" w:rsidRPr="009A26E5">
        <w:rPr>
          <w:rFonts w:ascii="Times New Roman" w:hAnsi="Times New Roman" w:cs="Times New Roman"/>
          <w:i/>
          <w:sz w:val="24"/>
          <w:szCs w:val="24"/>
        </w:rPr>
        <w:t xml:space="preserve"> </w:t>
      </w:r>
      <w:r w:rsidR="00A77E30">
        <w:rPr>
          <w:rFonts w:ascii="Times New Roman" w:hAnsi="Times New Roman" w:cs="Times New Roman"/>
          <w:sz w:val="24"/>
          <w:szCs w:val="24"/>
        </w:rPr>
        <w:t xml:space="preserve">is </w:t>
      </w:r>
      <w:r w:rsidR="009A26E5">
        <w:rPr>
          <w:rFonts w:ascii="Times New Roman" w:hAnsi="Times New Roman" w:cs="Times New Roman"/>
          <w:sz w:val="24"/>
          <w:szCs w:val="24"/>
        </w:rPr>
        <w:t xml:space="preserve">tangled up in </w:t>
      </w:r>
      <w:r w:rsidR="004A7D70">
        <w:rPr>
          <w:rFonts w:ascii="Times New Roman" w:hAnsi="Times New Roman" w:cs="Times New Roman"/>
          <w:sz w:val="24"/>
          <w:szCs w:val="24"/>
        </w:rPr>
        <w:t xml:space="preserve">a </w:t>
      </w:r>
      <w:r w:rsidR="00A56635">
        <w:rPr>
          <w:rFonts w:ascii="Times New Roman" w:hAnsi="Times New Roman" w:cs="Times New Roman"/>
          <w:sz w:val="24"/>
          <w:szCs w:val="24"/>
        </w:rPr>
        <w:t xml:space="preserve">cultural </w:t>
      </w:r>
      <w:r w:rsidR="00CA1907">
        <w:rPr>
          <w:rFonts w:ascii="Times New Roman" w:hAnsi="Times New Roman" w:cs="Times New Roman"/>
          <w:sz w:val="24"/>
          <w:szCs w:val="24"/>
        </w:rPr>
        <w:t xml:space="preserve">nationalism that purports to constitute </w:t>
      </w:r>
      <w:r w:rsidR="005063BC">
        <w:rPr>
          <w:rFonts w:ascii="Times New Roman" w:hAnsi="Times New Roman" w:cs="Times New Roman"/>
          <w:sz w:val="24"/>
          <w:szCs w:val="24"/>
        </w:rPr>
        <w:t xml:space="preserve">an essence of Spain which is not </w:t>
      </w:r>
      <w:r w:rsidR="00A56635">
        <w:rPr>
          <w:rFonts w:ascii="Times New Roman" w:hAnsi="Times New Roman" w:cs="Times New Roman"/>
          <w:sz w:val="24"/>
          <w:szCs w:val="24"/>
        </w:rPr>
        <w:t xml:space="preserve">solely </w:t>
      </w:r>
      <w:r w:rsidR="005063BC">
        <w:rPr>
          <w:rFonts w:ascii="Times New Roman" w:hAnsi="Times New Roman" w:cs="Times New Roman"/>
          <w:sz w:val="24"/>
          <w:szCs w:val="24"/>
        </w:rPr>
        <w:t xml:space="preserve">concerned with </w:t>
      </w:r>
      <w:r w:rsidR="00361D33">
        <w:rPr>
          <w:rFonts w:ascii="Times New Roman" w:hAnsi="Times New Roman" w:cs="Times New Roman"/>
          <w:sz w:val="24"/>
          <w:szCs w:val="24"/>
        </w:rPr>
        <w:t>representing</w:t>
      </w:r>
      <w:r w:rsidR="005063BC">
        <w:rPr>
          <w:rFonts w:ascii="Times New Roman" w:hAnsi="Times New Roman" w:cs="Times New Roman"/>
          <w:sz w:val="24"/>
          <w:szCs w:val="24"/>
        </w:rPr>
        <w:t xml:space="preserve"> </w:t>
      </w:r>
      <w:r>
        <w:rPr>
          <w:rFonts w:ascii="Times New Roman" w:hAnsi="Times New Roman" w:cs="Times New Roman"/>
          <w:sz w:val="24"/>
          <w:szCs w:val="24"/>
        </w:rPr>
        <w:t>a heterogeneous</w:t>
      </w:r>
      <w:r w:rsidR="00361D33">
        <w:rPr>
          <w:rFonts w:ascii="Times New Roman" w:hAnsi="Times New Roman" w:cs="Times New Roman"/>
          <w:sz w:val="24"/>
          <w:szCs w:val="24"/>
        </w:rPr>
        <w:t xml:space="preserve"> society</w:t>
      </w:r>
      <w:r w:rsidR="003519DA">
        <w:rPr>
          <w:rFonts w:ascii="Times New Roman" w:hAnsi="Times New Roman" w:cs="Times New Roman"/>
          <w:sz w:val="24"/>
          <w:szCs w:val="24"/>
        </w:rPr>
        <w:t xml:space="preserve"> but rather exalting the traditional and </w:t>
      </w:r>
      <w:r w:rsidR="005E0F8A">
        <w:rPr>
          <w:rFonts w:ascii="Times New Roman" w:hAnsi="Times New Roman" w:cs="Times New Roman"/>
          <w:sz w:val="24"/>
          <w:szCs w:val="24"/>
        </w:rPr>
        <w:t>the autochthonous in the Spanish way of life</w:t>
      </w:r>
      <w:r w:rsidR="006D1A90">
        <w:rPr>
          <w:rFonts w:ascii="Times New Roman" w:hAnsi="Times New Roman" w:cs="Times New Roman"/>
          <w:sz w:val="24"/>
          <w:szCs w:val="24"/>
        </w:rPr>
        <w:t xml:space="preserve"> as opposed to those foreign, unfamiliar traditions and values that Aguilera references in the prologue.These </w:t>
      </w:r>
      <w:r w:rsidR="00C87252">
        <w:rPr>
          <w:rFonts w:ascii="Times New Roman" w:hAnsi="Times New Roman" w:cs="Times New Roman"/>
          <w:sz w:val="24"/>
          <w:szCs w:val="24"/>
        </w:rPr>
        <w:t xml:space="preserve">foreign and unfamiliar </w:t>
      </w:r>
      <w:r w:rsidR="006D1A90">
        <w:rPr>
          <w:rFonts w:ascii="Times New Roman" w:hAnsi="Times New Roman" w:cs="Times New Roman"/>
          <w:sz w:val="24"/>
          <w:szCs w:val="24"/>
        </w:rPr>
        <w:t>traditions sometimes run along</w:t>
      </w:r>
      <w:r w:rsidR="00C87252">
        <w:rPr>
          <w:rFonts w:ascii="Times New Roman" w:hAnsi="Times New Roman" w:cs="Times New Roman"/>
          <w:sz w:val="24"/>
          <w:szCs w:val="24"/>
        </w:rPr>
        <w:t xml:space="preserve"> certain ideologies, much like the description of Estrella’s choice of dress. She is traditional and an exemplary character because she chooses the Spanish costume over the imported and preposterously vain foreign dress.</w:t>
      </w:r>
      <w:r w:rsidR="006D1A90">
        <w:rPr>
          <w:rFonts w:ascii="Times New Roman" w:hAnsi="Times New Roman" w:cs="Times New Roman"/>
          <w:sz w:val="24"/>
          <w:szCs w:val="24"/>
        </w:rPr>
        <w:t xml:space="preserve"> </w:t>
      </w:r>
    </w:p>
    <w:p w14:paraId="272F24E9" w14:textId="083D1A08" w:rsidR="0055383E" w:rsidRDefault="00402AE8" w:rsidP="00C8725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other</w:t>
      </w:r>
      <w:r w:rsidR="00D03967">
        <w:rPr>
          <w:rFonts w:ascii="Times New Roman" w:hAnsi="Times New Roman" w:cs="Times New Roman"/>
          <w:sz w:val="24"/>
          <w:szCs w:val="24"/>
        </w:rPr>
        <w:t xml:space="preserve"> </w:t>
      </w:r>
      <w:r w:rsidR="002269A2" w:rsidRPr="002269A2">
        <w:rPr>
          <w:rFonts w:ascii="Times New Roman" w:hAnsi="Times New Roman" w:cs="Times New Roman"/>
          <w:i/>
          <w:sz w:val="24"/>
          <w:szCs w:val="24"/>
        </w:rPr>
        <w:t>cuentos</w:t>
      </w:r>
      <w:r w:rsidR="00D03967" w:rsidRPr="002269A2">
        <w:rPr>
          <w:rFonts w:ascii="Times New Roman" w:hAnsi="Times New Roman" w:cs="Times New Roman"/>
          <w:i/>
          <w:sz w:val="24"/>
          <w:szCs w:val="24"/>
        </w:rPr>
        <w:t xml:space="preserve"> costumbristas</w:t>
      </w:r>
      <w:r w:rsidR="00C80C90">
        <w:rPr>
          <w:rFonts w:ascii="Times New Roman" w:hAnsi="Times New Roman" w:cs="Times New Roman"/>
          <w:sz w:val="24"/>
          <w:szCs w:val="24"/>
        </w:rPr>
        <w:t>,</w:t>
      </w:r>
      <w:r w:rsidR="008B322D" w:rsidRPr="008B322D">
        <w:rPr>
          <w:rFonts w:ascii="Times New Roman" w:hAnsi="Times New Roman" w:cs="Times New Roman"/>
          <w:sz w:val="24"/>
          <w:szCs w:val="24"/>
        </w:rPr>
        <w:t xml:space="preserve"> </w:t>
      </w:r>
      <w:r w:rsidR="00C87252">
        <w:rPr>
          <w:rFonts w:ascii="Times New Roman" w:hAnsi="Times New Roman" w:cs="Times New Roman"/>
          <w:sz w:val="24"/>
          <w:szCs w:val="24"/>
        </w:rPr>
        <w:t>this</w:t>
      </w:r>
      <w:r w:rsidR="00A564F7">
        <w:rPr>
          <w:rFonts w:ascii="Times New Roman" w:hAnsi="Times New Roman" w:cs="Times New Roman"/>
          <w:sz w:val="24"/>
          <w:szCs w:val="24"/>
        </w:rPr>
        <w:t xml:space="preserve"> leitmotif hinges on binaries tied to rural and urban </w:t>
      </w:r>
      <w:r w:rsidR="001E20B5">
        <w:rPr>
          <w:rFonts w:ascii="Times New Roman" w:hAnsi="Times New Roman" w:cs="Times New Roman"/>
          <w:sz w:val="24"/>
          <w:szCs w:val="24"/>
        </w:rPr>
        <w:t xml:space="preserve">or foreign </w:t>
      </w:r>
      <w:r w:rsidR="00A564F7">
        <w:rPr>
          <w:rFonts w:ascii="Times New Roman" w:hAnsi="Times New Roman" w:cs="Times New Roman"/>
          <w:sz w:val="24"/>
          <w:szCs w:val="24"/>
        </w:rPr>
        <w:t>ideologies.</w:t>
      </w:r>
      <w:r w:rsidR="001E20B5">
        <w:rPr>
          <w:rFonts w:ascii="Times New Roman" w:hAnsi="Times New Roman" w:cs="Times New Roman"/>
          <w:sz w:val="24"/>
          <w:szCs w:val="24"/>
        </w:rPr>
        <w:t xml:space="preserve"> </w:t>
      </w:r>
      <w:r w:rsidR="00A564F7">
        <w:rPr>
          <w:rFonts w:ascii="Times New Roman" w:hAnsi="Times New Roman" w:cs="Times New Roman"/>
          <w:sz w:val="24"/>
          <w:szCs w:val="24"/>
        </w:rPr>
        <w:t xml:space="preserve"> In the former, t</w:t>
      </w:r>
      <w:r w:rsidR="008B322D">
        <w:rPr>
          <w:rFonts w:ascii="Times New Roman" w:hAnsi="Times New Roman" w:cs="Times New Roman"/>
          <w:sz w:val="24"/>
          <w:szCs w:val="24"/>
        </w:rPr>
        <w:t>he ambience and characters</w:t>
      </w:r>
      <w:r w:rsidR="002269A2">
        <w:rPr>
          <w:rFonts w:ascii="Times New Roman" w:hAnsi="Times New Roman" w:cs="Times New Roman"/>
          <w:sz w:val="24"/>
          <w:szCs w:val="24"/>
        </w:rPr>
        <w:t xml:space="preserve"> are captured on a rural canvas, </w:t>
      </w:r>
      <w:r w:rsidR="00A564F7">
        <w:rPr>
          <w:rFonts w:ascii="Times New Roman" w:hAnsi="Times New Roman" w:cs="Times New Roman"/>
          <w:sz w:val="24"/>
          <w:szCs w:val="24"/>
        </w:rPr>
        <w:t>but</w:t>
      </w:r>
      <w:r w:rsidR="002269A2">
        <w:rPr>
          <w:rFonts w:ascii="Times New Roman" w:hAnsi="Times New Roman" w:cs="Times New Roman"/>
          <w:sz w:val="24"/>
          <w:szCs w:val="24"/>
        </w:rPr>
        <w:t xml:space="preserve"> </w:t>
      </w:r>
      <w:r w:rsidR="008B322D">
        <w:rPr>
          <w:rFonts w:ascii="Times New Roman" w:hAnsi="Times New Roman" w:cs="Times New Roman"/>
          <w:sz w:val="24"/>
          <w:szCs w:val="24"/>
        </w:rPr>
        <w:t xml:space="preserve">as realistic as the </w:t>
      </w:r>
      <w:r w:rsidR="00BD3628">
        <w:rPr>
          <w:rFonts w:ascii="Times New Roman" w:hAnsi="Times New Roman" w:cs="Times New Roman"/>
          <w:sz w:val="24"/>
          <w:szCs w:val="24"/>
        </w:rPr>
        <w:t xml:space="preserve">illustrated </w:t>
      </w:r>
      <w:r w:rsidR="008B322D">
        <w:rPr>
          <w:rFonts w:ascii="Times New Roman" w:hAnsi="Times New Roman" w:cs="Times New Roman"/>
          <w:sz w:val="24"/>
          <w:szCs w:val="24"/>
        </w:rPr>
        <w:t xml:space="preserve">customs are, there is still an underlying sense of ingenuous idealism more or less divorced from reality, a rather predictable outcome in a transitionary author like Aguilera, caught between two literary allegiances, that of Romanticism and emergent realist tendencies. </w:t>
      </w:r>
      <w:r w:rsidR="002269A2">
        <w:rPr>
          <w:rFonts w:ascii="Times New Roman" w:hAnsi="Times New Roman" w:cs="Times New Roman"/>
          <w:sz w:val="24"/>
          <w:szCs w:val="24"/>
        </w:rPr>
        <w:t>For example, the short novel, “El beso de Judas”</w:t>
      </w:r>
      <w:r w:rsidR="00B60204">
        <w:rPr>
          <w:rFonts w:ascii="Times New Roman" w:hAnsi="Times New Roman" w:cs="Times New Roman"/>
          <w:sz w:val="24"/>
          <w:szCs w:val="24"/>
        </w:rPr>
        <w:t xml:space="preserve"> </w:t>
      </w:r>
      <w:r w:rsidR="00C80C90">
        <w:rPr>
          <w:rFonts w:ascii="Times New Roman" w:hAnsi="Times New Roman" w:cs="Times New Roman"/>
          <w:sz w:val="24"/>
          <w:szCs w:val="24"/>
        </w:rPr>
        <w:t xml:space="preserve">which was dedicated to </w:t>
      </w:r>
      <w:r w:rsidR="00C80C90">
        <w:rPr>
          <w:rFonts w:ascii="Times New Roman" w:hAnsi="Times New Roman" w:cs="Times New Roman"/>
          <w:sz w:val="24"/>
          <w:szCs w:val="24"/>
        </w:rPr>
        <w:lastRenderedPageBreak/>
        <w:t>Carolina Coronado</w:t>
      </w:r>
      <w:r w:rsidR="005E11D0">
        <w:rPr>
          <w:rFonts w:ascii="Times New Roman" w:hAnsi="Times New Roman" w:cs="Times New Roman"/>
          <w:sz w:val="24"/>
          <w:szCs w:val="24"/>
        </w:rPr>
        <w:fldChar w:fldCharType="begin"/>
      </w:r>
      <w:r w:rsidR="005E11D0">
        <w:instrText xml:space="preserve"> XE "</w:instrText>
      </w:r>
      <w:r w:rsidR="005E11D0">
        <w:rPr>
          <w:rFonts w:ascii="Times New Roman" w:hAnsi="Times New Roman" w:cs="Times New Roman"/>
          <w:sz w:val="24"/>
          <w:szCs w:val="24"/>
        </w:rPr>
        <w:instrText>Coronado, Carolina</w:instrText>
      </w:r>
      <w:r w:rsidR="005E11D0">
        <w:instrText xml:space="preserve">" \b </w:instrText>
      </w:r>
      <w:r w:rsidR="005E11D0">
        <w:rPr>
          <w:rFonts w:ascii="Times New Roman" w:hAnsi="Times New Roman" w:cs="Times New Roman"/>
          <w:sz w:val="24"/>
          <w:szCs w:val="24"/>
        </w:rPr>
        <w:fldChar w:fldCharType="end"/>
      </w:r>
      <w:r w:rsidR="00C80C90">
        <w:rPr>
          <w:rFonts w:ascii="Times New Roman" w:hAnsi="Times New Roman" w:cs="Times New Roman"/>
          <w:sz w:val="24"/>
          <w:szCs w:val="24"/>
        </w:rPr>
        <w:t xml:space="preserve">, revolves the life of two binary and inseparable protagonists who, while born </w:t>
      </w:r>
      <w:r w:rsidR="00A564F7">
        <w:rPr>
          <w:rFonts w:ascii="Times New Roman" w:hAnsi="Times New Roman" w:cs="Times New Roman"/>
          <w:sz w:val="24"/>
          <w:szCs w:val="24"/>
        </w:rPr>
        <w:t xml:space="preserve">in a </w:t>
      </w:r>
      <w:r w:rsidR="00556E42">
        <w:rPr>
          <w:rFonts w:ascii="Times New Roman" w:hAnsi="Times New Roman" w:cs="Times New Roman"/>
          <w:sz w:val="24"/>
          <w:szCs w:val="24"/>
        </w:rPr>
        <w:t xml:space="preserve">village </w:t>
      </w:r>
      <w:r w:rsidR="00A564F7">
        <w:rPr>
          <w:rFonts w:ascii="Times New Roman" w:hAnsi="Times New Roman" w:cs="Times New Roman"/>
          <w:sz w:val="24"/>
          <w:szCs w:val="24"/>
        </w:rPr>
        <w:t xml:space="preserve">near Burgos </w:t>
      </w:r>
      <w:r w:rsidR="00C80C90">
        <w:rPr>
          <w:rFonts w:ascii="Times New Roman" w:hAnsi="Times New Roman" w:cs="Times New Roman"/>
          <w:sz w:val="24"/>
          <w:szCs w:val="24"/>
        </w:rPr>
        <w:t>on the same d</w:t>
      </w:r>
      <w:r w:rsidR="00C86471">
        <w:rPr>
          <w:rFonts w:ascii="Times New Roman" w:hAnsi="Times New Roman" w:cs="Times New Roman"/>
          <w:sz w:val="24"/>
          <w:szCs w:val="24"/>
        </w:rPr>
        <w:t xml:space="preserve">ay, are only distinguishable due to </w:t>
      </w:r>
      <w:r w:rsidR="00C80C90">
        <w:rPr>
          <w:rFonts w:ascii="Times New Roman" w:hAnsi="Times New Roman" w:cs="Times New Roman"/>
          <w:sz w:val="24"/>
          <w:szCs w:val="24"/>
        </w:rPr>
        <w:t>two traits. Manuel Flores, son of a day laborer is modest, while Román Peña, a surgeon’s son, is vane.</w:t>
      </w:r>
      <w:r w:rsidR="000B35D9">
        <w:rPr>
          <w:rFonts w:ascii="Times New Roman" w:hAnsi="Times New Roman" w:cs="Times New Roman"/>
          <w:sz w:val="24"/>
          <w:szCs w:val="24"/>
        </w:rPr>
        <w:t xml:space="preserve"> The novel follows Roman’s</w:t>
      </w:r>
      <w:r w:rsidR="00C80C90">
        <w:rPr>
          <w:rFonts w:ascii="Times New Roman" w:hAnsi="Times New Roman" w:cs="Times New Roman"/>
          <w:sz w:val="24"/>
          <w:szCs w:val="24"/>
        </w:rPr>
        <w:t xml:space="preserve"> </w:t>
      </w:r>
      <w:r w:rsidR="00556E42">
        <w:rPr>
          <w:rFonts w:ascii="Times New Roman" w:hAnsi="Times New Roman" w:cs="Times New Roman"/>
          <w:sz w:val="24"/>
          <w:szCs w:val="24"/>
        </w:rPr>
        <w:t xml:space="preserve">departure to Madrid and </w:t>
      </w:r>
      <w:r w:rsidR="00A564F7">
        <w:rPr>
          <w:rFonts w:ascii="Times New Roman" w:hAnsi="Times New Roman" w:cs="Times New Roman"/>
          <w:sz w:val="24"/>
          <w:szCs w:val="24"/>
        </w:rPr>
        <w:t xml:space="preserve">his </w:t>
      </w:r>
      <w:r w:rsidR="00C80C90">
        <w:rPr>
          <w:rFonts w:ascii="Times New Roman" w:hAnsi="Times New Roman" w:cs="Times New Roman"/>
          <w:sz w:val="24"/>
          <w:szCs w:val="24"/>
        </w:rPr>
        <w:t>obscure rise to f</w:t>
      </w:r>
      <w:r w:rsidR="000B35D9">
        <w:rPr>
          <w:rFonts w:ascii="Times New Roman" w:hAnsi="Times New Roman" w:cs="Times New Roman"/>
          <w:sz w:val="24"/>
          <w:szCs w:val="24"/>
        </w:rPr>
        <w:t>ortune</w:t>
      </w:r>
      <w:r w:rsidR="00C80C90">
        <w:rPr>
          <w:rFonts w:ascii="Times New Roman" w:hAnsi="Times New Roman" w:cs="Times New Roman"/>
          <w:sz w:val="24"/>
          <w:szCs w:val="24"/>
        </w:rPr>
        <w:t xml:space="preserve"> described by the narrator as being despicable</w:t>
      </w:r>
      <w:r w:rsidR="0074159C">
        <w:rPr>
          <w:rFonts w:ascii="Times New Roman" w:hAnsi="Times New Roman" w:cs="Times New Roman"/>
          <w:sz w:val="24"/>
          <w:szCs w:val="24"/>
        </w:rPr>
        <w:t xml:space="preserve"> but</w:t>
      </w:r>
      <w:r w:rsidR="00C80C90">
        <w:rPr>
          <w:rFonts w:ascii="Times New Roman" w:hAnsi="Times New Roman" w:cs="Times New Roman"/>
          <w:sz w:val="24"/>
          <w:szCs w:val="24"/>
        </w:rPr>
        <w:t xml:space="preserve"> justifiable only in the eyes of the aristocrats who profit from it. At the request of Román, Manuel</w:t>
      </w:r>
      <w:r w:rsidR="00556E42">
        <w:rPr>
          <w:rFonts w:ascii="Times New Roman" w:hAnsi="Times New Roman" w:cs="Times New Roman"/>
          <w:sz w:val="24"/>
          <w:szCs w:val="24"/>
        </w:rPr>
        <w:t xml:space="preserve"> leaves the </w:t>
      </w:r>
      <w:r w:rsidR="002E3613">
        <w:rPr>
          <w:rFonts w:ascii="Times New Roman" w:hAnsi="Times New Roman" w:cs="Times New Roman"/>
          <w:sz w:val="24"/>
          <w:szCs w:val="24"/>
        </w:rPr>
        <w:t xml:space="preserve">rural </w:t>
      </w:r>
      <w:r w:rsidR="00556E42">
        <w:rPr>
          <w:rFonts w:ascii="Times New Roman" w:hAnsi="Times New Roman" w:cs="Times New Roman"/>
          <w:sz w:val="24"/>
          <w:szCs w:val="24"/>
        </w:rPr>
        <w:t>village</w:t>
      </w:r>
      <w:r w:rsidR="00A82A95">
        <w:rPr>
          <w:rFonts w:ascii="Times New Roman" w:hAnsi="Times New Roman" w:cs="Times New Roman"/>
          <w:sz w:val="24"/>
          <w:szCs w:val="24"/>
        </w:rPr>
        <w:t xml:space="preserve"> to live in</w:t>
      </w:r>
      <w:r w:rsidR="002E3613">
        <w:rPr>
          <w:rFonts w:ascii="Times New Roman" w:hAnsi="Times New Roman" w:cs="Times New Roman"/>
          <w:sz w:val="24"/>
          <w:szCs w:val="24"/>
        </w:rPr>
        <w:t xml:space="preserve"> the more modern</w:t>
      </w:r>
      <w:r w:rsidR="00A82A95">
        <w:rPr>
          <w:rFonts w:ascii="Times New Roman" w:hAnsi="Times New Roman" w:cs="Times New Roman"/>
          <w:sz w:val="24"/>
          <w:szCs w:val="24"/>
        </w:rPr>
        <w:t xml:space="preserve"> Madrid, but once there</w:t>
      </w:r>
      <w:r w:rsidR="00C80C90">
        <w:rPr>
          <w:rFonts w:ascii="Times New Roman" w:hAnsi="Times New Roman" w:cs="Times New Roman"/>
          <w:sz w:val="24"/>
          <w:szCs w:val="24"/>
        </w:rPr>
        <w:t xml:space="preserve"> Manuel becomes penniless and ill from an “ancient disease” caused by his love for Aurora</w:t>
      </w:r>
      <w:r w:rsidR="002E3613">
        <w:rPr>
          <w:rFonts w:ascii="Times New Roman" w:hAnsi="Times New Roman" w:cs="Times New Roman"/>
          <w:sz w:val="24"/>
          <w:szCs w:val="24"/>
        </w:rPr>
        <w:t>.</w:t>
      </w:r>
      <w:r w:rsidR="00A82A95">
        <w:rPr>
          <w:rFonts w:ascii="Times New Roman" w:hAnsi="Times New Roman" w:cs="Times New Roman"/>
          <w:sz w:val="24"/>
          <w:szCs w:val="24"/>
        </w:rPr>
        <w:t xml:space="preserve"> Román turns his back on him, treating</w:t>
      </w:r>
      <w:r w:rsidR="00C80C90">
        <w:rPr>
          <w:rFonts w:ascii="Times New Roman" w:hAnsi="Times New Roman" w:cs="Times New Roman"/>
          <w:sz w:val="24"/>
          <w:szCs w:val="24"/>
        </w:rPr>
        <w:t xml:space="preserve"> him as a slave to pay off his living expenses</w:t>
      </w:r>
      <w:r w:rsidR="002E3613">
        <w:rPr>
          <w:rFonts w:ascii="Times New Roman" w:hAnsi="Times New Roman" w:cs="Times New Roman"/>
          <w:sz w:val="24"/>
          <w:szCs w:val="24"/>
        </w:rPr>
        <w:t xml:space="preserve">, culminating </w:t>
      </w:r>
      <w:r w:rsidR="00A82A95">
        <w:rPr>
          <w:rFonts w:ascii="Times New Roman" w:hAnsi="Times New Roman" w:cs="Times New Roman"/>
          <w:sz w:val="24"/>
          <w:szCs w:val="24"/>
        </w:rPr>
        <w:t xml:space="preserve">in Roman’s betrayal of Manuel </w:t>
      </w:r>
      <w:r w:rsidR="0074159C">
        <w:rPr>
          <w:rFonts w:ascii="Times New Roman" w:hAnsi="Times New Roman" w:cs="Times New Roman"/>
          <w:sz w:val="24"/>
          <w:szCs w:val="24"/>
        </w:rPr>
        <w:t>with his new lifestyle</w:t>
      </w:r>
      <w:r w:rsidR="00C80C90">
        <w:rPr>
          <w:rFonts w:ascii="Times New Roman" w:hAnsi="Times New Roman" w:cs="Times New Roman"/>
          <w:sz w:val="24"/>
          <w:szCs w:val="24"/>
        </w:rPr>
        <w:t xml:space="preserve">. </w:t>
      </w:r>
    </w:p>
    <w:p w14:paraId="56A7CC58" w14:textId="77777777" w:rsidR="0030273A" w:rsidRDefault="002E3613" w:rsidP="002C37B1">
      <w:pPr>
        <w:spacing w:line="480" w:lineRule="auto"/>
        <w:ind w:firstLine="720"/>
        <w:rPr>
          <w:rFonts w:ascii="Times New Roman" w:hAnsi="Times New Roman" w:cs="Times New Roman"/>
          <w:sz w:val="24"/>
          <w:szCs w:val="24"/>
        </w:rPr>
      </w:pPr>
      <w:r w:rsidRPr="00591CDE">
        <w:rPr>
          <w:rFonts w:ascii="Times New Roman" w:hAnsi="Times New Roman" w:cs="Times New Roman"/>
          <w:sz w:val="24"/>
          <w:szCs w:val="24"/>
        </w:rPr>
        <w:t xml:space="preserve">Obvious binaries manifest </w:t>
      </w:r>
      <w:r w:rsidR="0055383E" w:rsidRPr="00591CDE">
        <w:rPr>
          <w:rFonts w:ascii="Times New Roman" w:hAnsi="Times New Roman" w:cs="Times New Roman"/>
          <w:sz w:val="24"/>
          <w:szCs w:val="24"/>
        </w:rPr>
        <w:t xml:space="preserve">in dichotomies </w:t>
      </w:r>
      <w:r w:rsidR="00FF0D8C" w:rsidRPr="00591CDE">
        <w:rPr>
          <w:rFonts w:ascii="Times New Roman" w:hAnsi="Times New Roman" w:cs="Times New Roman"/>
          <w:sz w:val="24"/>
          <w:szCs w:val="24"/>
        </w:rPr>
        <w:t>of city/village, po</w:t>
      </w:r>
      <w:r w:rsidR="00D457A7" w:rsidRPr="00591CDE">
        <w:rPr>
          <w:rFonts w:ascii="Times New Roman" w:hAnsi="Times New Roman" w:cs="Times New Roman"/>
          <w:sz w:val="24"/>
          <w:szCs w:val="24"/>
        </w:rPr>
        <w:t>verty/wealth</w:t>
      </w:r>
      <w:r w:rsidR="00FF0D8C" w:rsidRPr="00591CDE">
        <w:rPr>
          <w:rFonts w:ascii="Times New Roman" w:hAnsi="Times New Roman" w:cs="Times New Roman"/>
          <w:sz w:val="24"/>
          <w:szCs w:val="24"/>
        </w:rPr>
        <w:t xml:space="preserve">/, vanity/humbleness. </w:t>
      </w:r>
      <w:r w:rsidR="00741E0C" w:rsidRPr="00591CDE">
        <w:rPr>
          <w:rFonts w:ascii="Times New Roman" w:hAnsi="Times New Roman" w:cs="Times New Roman"/>
          <w:sz w:val="24"/>
          <w:szCs w:val="24"/>
        </w:rPr>
        <w:t>These</w:t>
      </w:r>
      <w:r w:rsidR="00741E0C">
        <w:rPr>
          <w:rFonts w:ascii="Times New Roman" w:hAnsi="Times New Roman" w:cs="Times New Roman"/>
          <w:sz w:val="24"/>
          <w:szCs w:val="24"/>
        </w:rPr>
        <w:t xml:space="preserve"> same binaries </w:t>
      </w:r>
      <w:r w:rsidR="0055383E">
        <w:rPr>
          <w:rFonts w:ascii="Times New Roman" w:hAnsi="Times New Roman" w:cs="Times New Roman"/>
          <w:sz w:val="24"/>
          <w:szCs w:val="24"/>
        </w:rPr>
        <w:t xml:space="preserve">have further implications in the </w:t>
      </w:r>
      <w:r w:rsidR="008B322D">
        <w:rPr>
          <w:rFonts w:ascii="Times New Roman" w:hAnsi="Times New Roman" w:cs="Times New Roman"/>
          <w:sz w:val="24"/>
          <w:szCs w:val="24"/>
        </w:rPr>
        <w:t>description</w:t>
      </w:r>
      <w:r w:rsidR="0030273A">
        <w:rPr>
          <w:rFonts w:ascii="Times New Roman" w:hAnsi="Times New Roman" w:cs="Times New Roman"/>
          <w:sz w:val="24"/>
          <w:szCs w:val="24"/>
        </w:rPr>
        <w:t xml:space="preserve"> of the town church</w:t>
      </w:r>
      <w:r w:rsidR="0074159C">
        <w:rPr>
          <w:rFonts w:ascii="Times New Roman" w:hAnsi="Times New Roman" w:cs="Times New Roman"/>
          <w:sz w:val="24"/>
          <w:szCs w:val="24"/>
        </w:rPr>
        <w:t xml:space="preserve">, </w:t>
      </w:r>
      <w:r w:rsidR="000F75A8">
        <w:rPr>
          <w:rFonts w:ascii="Times New Roman" w:hAnsi="Times New Roman" w:cs="Times New Roman"/>
          <w:sz w:val="24"/>
          <w:szCs w:val="24"/>
        </w:rPr>
        <w:t>revolving the women and children along with</w:t>
      </w:r>
      <w:r w:rsidR="0074159C">
        <w:rPr>
          <w:rFonts w:ascii="Times New Roman" w:hAnsi="Times New Roman" w:cs="Times New Roman"/>
          <w:sz w:val="24"/>
          <w:szCs w:val="24"/>
        </w:rPr>
        <w:t xml:space="preserve"> their habits.</w:t>
      </w:r>
    </w:p>
    <w:p w14:paraId="7E5733AB" w14:textId="77777777" w:rsidR="00B903A6" w:rsidRDefault="0030273A" w:rsidP="00B903A6">
      <w:pPr>
        <w:spacing w:line="480" w:lineRule="auto"/>
        <w:ind w:left="1440"/>
        <w:rPr>
          <w:rFonts w:ascii="Times New Roman" w:hAnsi="Times New Roman" w:cs="Times New Roman"/>
          <w:sz w:val="24"/>
          <w:szCs w:val="24"/>
        </w:rPr>
      </w:pPr>
      <w:r>
        <w:rPr>
          <w:rFonts w:ascii="Times New Roman" w:hAnsi="Times New Roman" w:cs="Times New Roman"/>
          <w:sz w:val="24"/>
          <w:szCs w:val="24"/>
        </w:rPr>
        <w:t>The church was located in the center of the small plaza, surrounded by leafy poplars, between which, crude seats of rock invited rest, sometimes for the old priest, that would walk about in the late afternoon, sometimes for the local elderly women, that in the mornings would leave their homes with the spinning wheel or the needle for knitting, looking for the sun, if it was winter, or the shade of the trees, if summer; sometimes, in short, for the red-colored children, cheerful and robust, as accustomed in the small village, who in that spacious place frolicked, shouted, ran and rolled about freely, without the sour voice of a grumbling tutor to interrupt their innocent games.” (65-66)</w:t>
      </w:r>
      <w:r>
        <w:rPr>
          <w:rStyle w:val="FootnoteReference"/>
          <w:rFonts w:ascii="Times New Roman" w:hAnsi="Times New Roman" w:cs="Times New Roman"/>
          <w:sz w:val="24"/>
          <w:szCs w:val="24"/>
        </w:rPr>
        <w:footnoteReference w:id="204"/>
      </w:r>
    </w:p>
    <w:p w14:paraId="72660FF1" w14:textId="37710E2D" w:rsidR="00B903A6" w:rsidRDefault="00674EC4" w:rsidP="00B903A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pastoral </w:t>
      </w:r>
      <w:r w:rsidR="00BD74A1">
        <w:rPr>
          <w:rFonts w:ascii="Times New Roman" w:hAnsi="Times New Roman" w:cs="Times New Roman"/>
          <w:sz w:val="24"/>
          <w:szCs w:val="24"/>
        </w:rPr>
        <w:t xml:space="preserve">and visual </w:t>
      </w:r>
      <w:r w:rsidR="003A7945">
        <w:rPr>
          <w:rFonts w:ascii="Times New Roman" w:hAnsi="Times New Roman" w:cs="Times New Roman"/>
          <w:sz w:val="24"/>
          <w:szCs w:val="24"/>
        </w:rPr>
        <w:t xml:space="preserve">scene </w:t>
      </w:r>
      <w:r w:rsidR="00FB7810">
        <w:rPr>
          <w:rFonts w:ascii="Times New Roman" w:hAnsi="Times New Roman" w:cs="Times New Roman"/>
          <w:sz w:val="24"/>
          <w:szCs w:val="24"/>
        </w:rPr>
        <w:t>here resembles more</w:t>
      </w:r>
      <w:r w:rsidR="00A35834">
        <w:rPr>
          <w:rFonts w:ascii="Times New Roman" w:hAnsi="Times New Roman" w:cs="Times New Roman"/>
          <w:sz w:val="24"/>
          <w:szCs w:val="24"/>
        </w:rPr>
        <w:t xml:space="preserve"> so</w:t>
      </w:r>
      <w:r w:rsidR="00FB7810">
        <w:rPr>
          <w:rFonts w:ascii="Times New Roman" w:hAnsi="Times New Roman" w:cs="Times New Roman"/>
          <w:sz w:val="24"/>
          <w:szCs w:val="24"/>
        </w:rPr>
        <w:t xml:space="preserve"> the </w:t>
      </w:r>
      <w:r w:rsidR="00FB7810">
        <w:rPr>
          <w:rFonts w:ascii="Times New Roman" w:hAnsi="Times New Roman" w:cs="Times New Roman"/>
          <w:i/>
          <w:sz w:val="24"/>
          <w:szCs w:val="24"/>
        </w:rPr>
        <w:t>cuadro</w:t>
      </w:r>
      <w:r w:rsidR="00FB7810">
        <w:rPr>
          <w:rFonts w:ascii="Times New Roman" w:hAnsi="Times New Roman" w:cs="Times New Roman"/>
          <w:sz w:val="24"/>
          <w:szCs w:val="24"/>
        </w:rPr>
        <w:t xml:space="preserve"> (painting) rather than </w:t>
      </w:r>
      <w:r w:rsidR="00A35834">
        <w:rPr>
          <w:rFonts w:ascii="Times New Roman" w:hAnsi="Times New Roman" w:cs="Times New Roman"/>
          <w:sz w:val="24"/>
          <w:szCs w:val="24"/>
        </w:rPr>
        <w:t xml:space="preserve">the </w:t>
      </w:r>
      <w:r w:rsidR="00A35834">
        <w:rPr>
          <w:rFonts w:ascii="Times New Roman" w:hAnsi="Times New Roman" w:cs="Times New Roman"/>
          <w:i/>
          <w:sz w:val="24"/>
          <w:szCs w:val="24"/>
        </w:rPr>
        <w:t>articulo</w:t>
      </w:r>
      <w:r w:rsidR="00FB7810">
        <w:rPr>
          <w:rFonts w:ascii="Times New Roman" w:hAnsi="Times New Roman" w:cs="Times New Roman"/>
          <w:i/>
          <w:sz w:val="24"/>
          <w:szCs w:val="24"/>
        </w:rPr>
        <w:t xml:space="preserve"> de costumbres</w:t>
      </w:r>
      <w:r w:rsidR="00FB7810">
        <w:rPr>
          <w:rFonts w:ascii="Times New Roman" w:hAnsi="Times New Roman" w:cs="Times New Roman"/>
          <w:sz w:val="24"/>
          <w:szCs w:val="24"/>
        </w:rPr>
        <w:t xml:space="preserve"> with </w:t>
      </w:r>
      <w:r w:rsidR="00150409">
        <w:rPr>
          <w:rFonts w:ascii="Times New Roman" w:hAnsi="Times New Roman" w:cs="Times New Roman"/>
          <w:sz w:val="24"/>
          <w:szCs w:val="24"/>
        </w:rPr>
        <w:t xml:space="preserve">the presence of </w:t>
      </w:r>
      <w:r w:rsidR="00FB7810">
        <w:rPr>
          <w:rFonts w:ascii="Times New Roman" w:hAnsi="Times New Roman" w:cs="Times New Roman"/>
          <w:sz w:val="24"/>
          <w:szCs w:val="24"/>
        </w:rPr>
        <w:t xml:space="preserve">rustic tools </w:t>
      </w:r>
      <w:r w:rsidR="00C341D3">
        <w:rPr>
          <w:rFonts w:ascii="Times New Roman" w:hAnsi="Times New Roman" w:cs="Times New Roman"/>
          <w:sz w:val="24"/>
          <w:szCs w:val="24"/>
        </w:rPr>
        <w:t xml:space="preserve">that the women abandon for a </w:t>
      </w:r>
      <w:r w:rsidR="00BD74A1">
        <w:rPr>
          <w:rFonts w:ascii="Times New Roman" w:hAnsi="Times New Roman" w:cs="Times New Roman"/>
          <w:sz w:val="24"/>
          <w:szCs w:val="24"/>
        </w:rPr>
        <w:t>respite followed by the romanticized handling of the bucolic children. It is nevertheles</w:t>
      </w:r>
      <w:r w:rsidR="006D229C">
        <w:rPr>
          <w:rFonts w:ascii="Times New Roman" w:hAnsi="Times New Roman" w:cs="Times New Roman"/>
          <w:sz w:val="24"/>
          <w:szCs w:val="24"/>
        </w:rPr>
        <w:t xml:space="preserve">s representative of a lifestyle </w:t>
      </w:r>
      <w:r w:rsidR="00BD74A1">
        <w:rPr>
          <w:rFonts w:ascii="Times New Roman" w:hAnsi="Times New Roman" w:cs="Times New Roman"/>
          <w:sz w:val="24"/>
          <w:szCs w:val="24"/>
        </w:rPr>
        <w:t>that Román</w:t>
      </w:r>
      <w:r w:rsidR="00A35834">
        <w:rPr>
          <w:rFonts w:ascii="Times New Roman" w:hAnsi="Times New Roman" w:cs="Times New Roman"/>
          <w:sz w:val="24"/>
          <w:szCs w:val="24"/>
        </w:rPr>
        <w:t xml:space="preserve"> abandons </w:t>
      </w:r>
      <w:r w:rsidR="00BD74A1">
        <w:rPr>
          <w:rFonts w:ascii="Times New Roman" w:hAnsi="Times New Roman" w:cs="Times New Roman"/>
          <w:sz w:val="24"/>
          <w:szCs w:val="24"/>
        </w:rPr>
        <w:t xml:space="preserve">for </w:t>
      </w:r>
      <w:r w:rsidR="006D229C">
        <w:rPr>
          <w:rFonts w:ascii="Times New Roman" w:hAnsi="Times New Roman" w:cs="Times New Roman"/>
          <w:sz w:val="24"/>
          <w:szCs w:val="24"/>
        </w:rPr>
        <w:t xml:space="preserve">the luxuries of Madrid. Notice the </w:t>
      </w:r>
      <w:r w:rsidR="00556E42">
        <w:rPr>
          <w:rFonts w:ascii="Times New Roman" w:hAnsi="Times New Roman" w:cs="Times New Roman"/>
          <w:sz w:val="24"/>
          <w:szCs w:val="24"/>
        </w:rPr>
        <w:t xml:space="preserve">opposition between the pastoral scene and that of the aristocratic ambience in Román’s new social environment: </w:t>
      </w:r>
    </w:p>
    <w:p w14:paraId="507E9540" w14:textId="77777777" w:rsidR="00E50B03" w:rsidRDefault="00233125" w:rsidP="00F80222">
      <w:pPr>
        <w:spacing w:line="480" w:lineRule="auto"/>
        <w:ind w:left="720"/>
        <w:rPr>
          <w:rFonts w:ascii="Times New Roman" w:hAnsi="Times New Roman" w:cs="Times New Roman"/>
          <w:sz w:val="24"/>
          <w:szCs w:val="24"/>
        </w:rPr>
      </w:pPr>
      <w:r>
        <w:rPr>
          <w:rFonts w:ascii="Times New Roman" w:hAnsi="Times New Roman" w:cs="Times New Roman"/>
          <w:sz w:val="24"/>
          <w:szCs w:val="24"/>
        </w:rPr>
        <w:t>With said motive, a large concurrence, for the most part aristocratic, livened up the</w:t>
      </w:r>
      <w:r w:rsidR="003A69EB">
        <w:rPr>
          <w:rFonts w:ascii="Times New Roman" w:hAnsi="Times New Roman" w:cs="Times New Roman"/>
          <w:sz w:val="24"/>
          <w:szCs w:val="24"/>
        </w:rPr>
        <w:t xml:space="preserve"> brilliant</w:t>
      </w:r>
      <w:r>
        <w:rPr>
          <w:rFonts w:ascii="Times New Roman" w:hAnsi="Times New Roman" w:cs="Times New Roman"/>
          <w:sz w:val="24"/>
          <w:szCs w:val="24"/>
        </w:rPr>
        <w:t xml:space="preserve"> </w:t>
      </w:r>
      <w:r w:rsidR="00D62825">
        <w:rPr>
          <w:rFonts w:ascii="Times New Roman" w:hAnsi="Times New Roman" w:cs="Times New Roman"/>
          <w:sz w:val="24"/>
          <w:szCs w:val="24"/>
        </w:rPr>
        <w:t>drawing room</w:t>
      </w:r>
      <w:r w:rsidR="003A69EB">
        <w:rPr>
          <w:rFonts w:ascii="Times New Roman" w:hAnsi="Times New Roman" w:cs="Times New Roman"/>
          <w:sz w:val="24"/>
          <w:szCs w:val="24"/>
        </w:rPr>
        <w:t xml:space="preserve">s of the Earl’s palace, in which no facial expressions stood out that didn’t reveal their soul’s intimate joy, or </w:t>
      </w:r>
      <w:r w:rsidR="00F92788">
        <w:rPr>
          <w:rFonts w:ascii="Times New Roman" w:hAnsi="Times New Roman" w:cs="Times New Roman"/>
          <w:sz w:val="24"/>
          <w:szCs w:val="24"/>
        </w:rPr>
        <w:t xml:space="preserve">what is the same, who didn’t pretend it, because if one could read in the mysterious book of the human heart, how much grief, pain, tears wouldn’t he find in its pages! That happy and lucid reunion, agitating itself to the harmonious whims of Strauss; those elegant women, crowned of flowers and of diamonds, perfumed with fragrant and soft essences; those young and those old men, </w:t>
      </w:r>
      <w:r w:rsidR="008D2857">
        <w:rPr>
          <w:rFonts w:ascii="Times New Roman" w:hAnsi="Times New Roman" w:cs="Times New Roman"/>
          <w:sz w:val="24"/>
          <w:szCs w:val="24"/>
        </w:rPr>
        <w:t xml:space="preserve">flaunting on their chest the awards and badges of merit, of favor or of fortune, would have </w:t>
      </w:r>
      <w:r w:rsidR="00FC7813">
        <w:rPr>
          <w:rFonts w:ascii="Times New Roman" w:hAnsi="Times New Roman" w:cs="Times New Roman"/>
          <w:sz w:val="24"/>
          <w:szCs w:val="24"/>
        </w:rPr>
        <w:t>seemed</w:t>
      </w:r>
      <w:r w:rsidR="008D2857">
        <w:rPr>
          <w:rFonts w:ascii="Times New Roman" w:hAnsi="Times New Roman" w:cs="Times New Roman"/>
          <w:sz w:val="24"/>
          <w:szCs w:val="24"/>
        </w:rPr>
        <w:t xml:space="preserve"> to us </w:t>
      </w:r>
      <w:r w:rsidR="00FC7813">
        <w:rPr>
          <w:rFonts w:ascii="Times New Roman" w:hAnsi="Times New Roman" w:cs="Times New Roman"/>
          <w:sz w:val="24"/>
          <w:szCs w:val="24"/>
        </w:rPr>
        <w:t xml:space="preserve">a </w:t>
      </w:r>
      <w:r w:rsidR="000841D2">
        <w:rPr>
          <w:rFonts w:ascii="Times New Roman" w:hAnsi="Times New Roman" w:cs="Times New Roman"/>
          <w:sz w:val="24"/>
          <w:szCs w:val="24"/>
        </w:rPr>
        <w:t xml:space="preserve">criminals condemned to the horrible </w:t>
      </w:r>
      <w:r w:rsidR="00B70F93">
        <w:rPr>
          <w:rFonts w:ascii="Times New Roman" w:hAnsi="Times New Roman" w:cs="Times New Roman"/>
          <w:sz w:val="24"/>
          <w:szCs w:val="24"/>
        </w:rPr>
        <w:t xml:space="preserve">torture of </w:t>
      </w:r>
      <w:r w:rsidR="00395AA1">
        <w:rPr>
          <w:rFonts w:ascii="Times New Roman" w:hAnsi="Times New Roman" w:cs="Times New Roman"/>
          <w:sz w:val="24"/>
          <w:szCs w:val="24"/>
        </w:rPr>
        <w:t xml:space="preserve">laughing and dancing, drowning the sorrow in their chest, in the middle of a </w:t>
      </w:r>
      <w:r w:rsidR="00676A96">
        <w:rPr>
          <w:rFonts w:ascii="Times New Roman" w:hAnsi="Times New Roman" w:cs="Times New Roman"/>
          <w:sz w:val="24"/>
          <w:szCs w:val="24"/>
        </w:rPr>
        <w:t>cemetery</w:t>
      </w:r>
      <w:r w:rsidR="00395AA1">
        <w:rPr>
          <w:rFonts w:ascii="Times New Roman" w:hAnsi="Times New Roman" w:cs="Times New Roman"/>
          <w:sz w:val="24"/>
          <w:szCs w:val="24"/>
        </w:rPr>
        <w:t xml:space="preserve"> adorned with superb moons of Venice, splendid draperies of silk and damask of colors </w:t>
      </w:r>
      <w:r w:rsidR="00956EDB">
        <w:rPr>
          <w:rFonts w:ascii="Times New Roman" w:hAnsi="Times New Roman" w:cs="Times New Roman"/>
          <w:sz w:val="24"/>
          <w:szCs w:val="24"/>
        </w:rPr>
        <w:t xml:space="preserve">with gold </w:t>
      </w:r>
      <w:r w:rsidR="00676A96">
        <w:rPr>
          <w:rFonts w:ascii="Times New Roman" w:hAnsi="Times New Roman" w:cs="Times New Roman"/>
          <w:sz w:val="24"/>
          <w:szCs w:val="24"/>
        </w:rPr>
        <w:t>finishing</w:t>
      </w:r>
      <w:r w:rsidR="00956EDB">
        <w:rPr>
          <w:rFonts w:ascii="Times New Roman" w:hAnsi="Times New Roman" w:cs="Times New Roman"/>
          <w:sz w:val="24"/>
          <w:szCs w:val="24"/>
        </w:rPr>
        <w:t>, and exquisite silver candelabrums […]</w:t>
      </w:r>
      <w:r w:rsidR="005C2C95">
        <w:rPr>
          <w:rFonts w:ascii="Times New Roman" w:hAnsi="Times New Roman" w:cs="Times New Roman"/>
          <w:sz w:val="24"/>
          <w:szCs w:val="24"/>
        </w:rPr>
        <w:t>. (</w:t>
      </w:r>
      <w:r w:rsidR="00975AD8">
        <w:rPr>
          <w:rFonts w:ascii="Times New Roman" w:hAnsi="Times New Roman" w:cs="Times New Roman"/>
          <w:sz w:val="24"/>
          <w:szCs w:val="24"/>
        </w:rPr>
        <w:t>128-</w:t>
      </w:r>
      <w:r w:rsidR="005C2C95">
        <w:rPr>
          <w:rFonts w:ascii="Times New Roman" w:hAnsi="Times New Roman" w:cs="Times New Roman"/>
          <w:sz w:val="24"/>
          <w:szCs w:val="24"/>
        </w:rPr>
        <w:t>29)</w:t>
      </w:r>
      <w:r w:rsidR="00C13F8B">
        <w:rPr>
          <w:rStyle w:val="FootnoteReference"/>
          <w:rFonts w:ascii="Times New Roman" w:hAnsi="Times New Roman" w:cs="Times New Roman"/>
          <w:sz w:val="24"/>
          <w:szCs w:val="24"/>
        </w:rPr>
        <w:footnoteReference w:id="205"/>
      </w:r>
      <w:r w:rsidR="00E50B03">
        <w:rPr>
          <w:rFonts w:ascii="Times New Roman" w:hAnsi="Times New Roman" w:cs="Times New Roman"/>
          <w:sz w:val="24"/>
          <w:szCs w:val="24"/>
        </w:rPr>
        <w:t xml:space="preserve"> </w:t>
      </w:r>
    </w:p>
    <w:p w14:paraId="2330861A" w14:textId="77777777" w:rsidR="002418CB" w:rsidRPr="005028C4" w:rsidRDefault="00DE15AF" w:rsidP="0064660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These passages and others like it signal an obvious binary </w:t>
      </w:r>
      <w:r w:rsidRPr="002418CB">
        <w:rPr>
          <w:rFonts w:ascii="Times New Roman" w:hAnsi="Times New Roman" w:cs="Times New Roman"/>
          <w:i/>
          <w:sz w:val="24"/>
          <w:szCs w:val="24"/>
        </w:rPr>
        <w:t>costumbrismo</w:t>
      </w:r>
      <w:r>
        <w:rPr>
          <w:rFonts w:ascii="Times New Roman" w:hAnsi="Times New Roman" w:cs="Times New Roman"/>
          <w:sz w:val="24"/>
          <w:szCs w:val="24"/>
        </w:rPr>
        <w:t xml:space="preserve"> in which the rural and urban, the humble and boastful, the natural and unnatural customs</w:t>
      </w:r>
      <w:r w:rsidR="002418CB">
        <w:rPr>
          <w:rFonts w:ascii="Times New Roman" w:hAnsi="Times New Roman" w:cs="Times New Roman"/>
          <w:sz w:val="24"/>
          <w:szCs w:val="24"/>
        </w:rPr>
        <w:t xml:space="preserve"> or sceneries</w:t>
      </w:r>
      <w:r>
        <w:rPr>
          <w:rFonts w:ascii="Times New Roman" w:hAnsi="Times New Roman" w:cs="Times New Roman"/>
          <w:sz w:val="24"/>
          <w:szCs w:val="24"/>
        </w:rPr>
        <w:t xml:space="preserve"> are juxtaposed in a way that conveniently renders </w:t>
      </w:r>
      <w:r w:rsidR="002418CB">
        <w:rPr>
          <w:rFonts w:ascii="Times New Roman" w:hAnsi="Times New Roman" w:cs="Times New Roman"/>
          <w:sz w:val="24"/>
          <w:szCs w:val="24"/>
        </w:rPr>
        <w:t xml:space="preserve">one of the two reproachable. </w:t>
      </w:r>
      <w:r w:rsidR="006C10A9">
        <w:rPr>
          <w:rFonts w:ascii="Times New Roman" w:hAnsi="Times New Roman" w:cs="Times New Roman"/>
          <w:sz w:val="24"/>
          <w:szCs w:val="24"/>
        </w:rPr>
        <w:t xml:space="preserve">In Aguilera’s </w:t>
      </w:r>
      <w:r w:rsidR="005028C4">
        <w:rPr>
          <w:rFonts w:ascii="Times New Roman" w:hAnsi="Times New Roman" w:cs="Times New Roman"/>
          <w:sz w:val="24"/>
          <w:szCs w:val="24"/>
        </w:rPr>
        <w:t xml:space="preserve">approximation, </w:t>
      </w:r>
      <w:r w:rsidR="005028C4">
        <w:rPr>
          <w:rFonts w:ascii="Times New Roman" w:hAnsi="Times New Roman" w:cs="Times New Roman"/>
          <w:i/>
          <w:sz w:val="24"/>
          <w:szCs w:val="24"/>
        </w:rPr>
        <w:t xml:space="preserve">costumbrismo </w:t>
      </w:r>
      <w:r w:rsidR="00A73EFB">
        <w:rPr>
          <w:rFonts w:ascii="Times New Roman" w:hAnsi="Times New Roman" w:cs="Times New Roman"/>
          <w:sz w:val="24"/>
          <w:szCs w:val="24"/>
        </w:rPr>
        <w:t xml:space="preserve">cultivates, even domesticates the rural scenes of Spanish villages and countryside as authentic and natural while both denaturalizing and delegitimizing the lavish lifestyles of the aristocrats. </w:t>
      </w:r>
    </w:p>
    <w:p w14:paraId="179562B9" w14:textId="7F89041D" w:rsidR="005F7540" w:rsidRDefault="002418CB" w:rsidP="003F6A35">
      <w:pPr>
        <w:spacing w:line="480" w:lineRule="auto"/>
        <w:rPr>
          <w:rFonts w:ascii="Times New Roman" w:hAnsi="Times New Roman" w:cs="Times New Roman"/>
          <w:sz w:val="24"/>
          <w:szCs w:val="24"/>
        </w:rPr>
      </w:pPr>
      <w:r>
        <w:rPr>
          <w:rFonts w:ascii="Times New Roman" w:hAnsi="Times New Roman" w:cs="Times New Roman"/>
          <w:sz w:val="24"/>
          <w:szCs w:val="24"/>
        </w:rPr>
        <w:tab/>
      </w:r>
      <w:r w:rsidR="003519DA">
        <w:rPr>
          <w:rFonts w:ascii="Times New Roman" w:hAnsi="Times New Roman" w:cs="Times New Roman"/>
          <w:sz w:val="24"/>
          <w:szCs w:val="24"/>
        </w:rPr>
        <w:t>A</w:t>
      </w:r>
      <w:r>
        <w:rPr>
          <w:rFonts w:ascii="Times New Roman" w:hAnsi="Times New Roman" w:cs="Times New Roman"/>
          <w:sz w:val="24"/>
          <w:szCs w:val="24"/>
        </w:rPr>
        <w:t xml:space="preserve"> similar approach </w:t>
      </w:r>
      <w:r w:rsidR="00307C87">
        <w:rPr>
          <w:rFonts w:ascii="Times New Roman" w:hAnsi="Times New Roman" w:cs="Times New Roman"/>
          <w:sz w:val="24"/>
          <w:szCs w:val="24"/>
        </w:rPr>
        <w:t xml:space="preserve">of these juxtaposed images </w:t>
      </w:r>
      <w:r>
        <w:rPr>
          <w:rFonts w:ascii="Times New Roman" w:hAnsi="Times New Roman" w:cs="Times New Roman"/>
          <w:sz w:val="24"/>
          <w:szCs w:val="24"/>
        </w:rPr>
        <w:t>is seen in “Al freír, será el reír” or “He who laughs last, laughs best</w:t>
      </w:r>
      <w:r w:rsidR="00307C87">
        <w:rPr>
          <w:rFonts w:ascii="Times New Roman" w:hAnsi="Times New Roman" w:cs="Times New Roman"/>
          <w:sz w:val="24"/>
          <w:szCs w:val="24"/>
        </w:rPr>
        <w:t xml:space="preserve">.” </w:t>
      </w:r>
      <w:r w:rsidR="003F6A35">
        <w:rPr>
          <w:rFonts w:ascii="Times New Roman" w:hAnsi="Times New Roman" w:cs="Times New Roman"/>
          <w:sz w:val="24"/>
          <w:szCs w:val="24"/>
        </w:rPr>
        <w:t xml:space="preserve">One of Aguilera’s more socially entrenched narrations, this </w:t>
      </w:r>
      <w:r w:rsidR="00307C87">
        <w:rPr>
          <w:rFonts w:ascii="Times New Roman" w:hAnsi="Times New Roman" w:cs="Times New Roman"/>
          <w:sz w:val="24"/>
          <w:szCs w:val="24"/>
        </w:rPr>
        <w:t>short novel</w:t>
      </w:r>
      <w:r w:rsidR="003F6A35">
        <w:rPr>
          <w:rFonts w:ascii="Times New Roman" w:hAnsi="Times New Roman" w:cs="Times New Roman"/>
          <w:sz w:val="24"/>
          <w:szCs w:val="24"/>
        </w:rPr>
        <w:t xml:space="preserve"> is set in Madrid and narrates the fate of the middle-class family of bank teller Lozano, his frivolous wife Isabel and their daughter Teresa who together rule over the indulgent Lozano. Isabel, having belonged to a lesser class before marrying Lozano, believes that one must constantly spend in order to sustain and further climb the social ladder. </w:t>
      </w:r>
      <w:r w:rsidR="00FB3245">
        <w:rPr>
          <w:rFonts w:ascii="Times New Roman" w:hAnsi="Times New Roman" w:cs="Times New Roman"/>
          <w:sz w:val="24"/>
          <w:szCs w:val="24"/>
        </w:rPr>
        <w:t xml:space="preserve">When </w:t>
      </w:r>
      <w:r w:rsidR="003F6A35">
        <w:rPr>
          <w:rFonts w:ascii="Times New Roman" w:hAnsi="Times New Roman" w:cs="Times New Roman"/>
          <w:sz w:val="24"/>
          <w:szCs w:val="24"/>
        </w:rPr>
        <w:t>Isabel announces to society that she will wear a yet to be purchased pearl set of jewelry to a</w:t>
      </w:r>
      <w:r w:rsidR="00FB3245">
        <w:rPr>
          <w:rFonts w:ascii="Times New Roman" w:hAnsi="Times New Roman" w:cs="Times New Roman"/>
          <w:sz w:val="24"/>
          <w:szCs w:val="24"/>
        </w:rPr>
        <w:t xml:space="preserve">n upcoming concert, unable to afford it, </w:t>
      </w:r>
      <w:r w:rsidR="003F6A35">
        <w:rPr>
          <w:rFonts w:ascii="Times New Roman" w:hAnsi="Times New Roman" w:cs="Times New Roman"/>
          <w:sz w:val="24"/>
          <w:szCs w:val="24"/>
        </w:rPr>
        <w:t>she pawns her own jewels</w:t>
      </w:r>
      <w:r w:rsidR="00CF3C1B">
        <w:rPr>
          <w:rFonts w:ascii="Times New Roman" w:hAnsi="Times New Roman" w:cs="Times New Roman"/>
          <w:sz w:val="24"/>
          <w:szCs w:val="24"/>
        </w:rPr>
        <w:t xml:space="preserve"> before accepting a deal fr</w:t>
      </w:r>
      <w:r w:rsidR="00D22D34">
        <w:rPr>
          <w:rFonts w:ascii="Times New Roman" w:hAnsi="Times New Roman" w:cs="Times New Roman"/>
          <w:sz w:val="24"/>
          <w:szCs w:val="24"/>
        </w:rPr>
        <w:t>om</w:t>
      </w:r>
      <w:r w:rsidR="00E77096">
        <w:rPr>
          <w:rFonts w:ascii="Times New Roman" w:hAnsi="Times New Roman" w:cs="Times New Roman"/>
          <w:sz w:val="24"/>
          <w:szCs w:val="24"/>
        </w:rPr>
        <w:t xml:space="preserve"> the opportunist</w:t>
      </w:r>
      <w:r w:rsidR="00D22D34">
        <w:rPr>
          <w:rFonts w:ascii="Times New Roman" w:hAnsi="Times New Roman" w:cs="Times New Roman"/>
          <w:sz w:val="24"/>
          <w:szCs w:val="24"/>
        </w:rPr>
        <w:t xml:space="preserve"> don Juliá</w:t>
      </w:r>
      <w:r w:rsidR="00186738">
        <w:rPr>
          <w:rFonts w:ascii="Times New Roman" w:hAnsi="Times New Roman" w:cs="Times New Roman"/>
          <w:sz w:val="24"/>
          <w:szCs w:val="24"/>
        </w:rPr>
        <w:t>n</w:t>
      </w:r>
      <w:r w:rsidR="00CF3C1B">
        <w:rPr>
          <w:rFonts w:ascii="Times New Roman" w:hAnsi="Times New Roman" w:cs="Times New Roman"/>
          <w:sz w:val="24"/>
          <w:szCs w:val="24"/>
        </w:rPr>
        <w:t xml:space="preserve"> who acquires the necklace for her</w:t>
      </w:r>
      <w:r w:rsidR="00D22D34">
        <w:rPr>
          <w:rFonts w:ascii="Times New Roman" w:hAnsi="Times New Roman" w:cs="Times New Roman"/>
          <w:sz w:val="24"/>
          <w:szCs w:val="24"/>
        </w:rPr>
        <w:t>. But, when Lozano, originally unaware of their deal, is unable to</w:t>
      </w:r>
      <w:r w:rsidR="00D644CA">
        <w:rPr>
          <w:rFonts w:ascii="Times New Roman" w:hAnsi="Times New Roman" w:cs="Times New Roman"/>
          <w:sz w:val="24"/>
          <w:szCs w:val="24"/>
        </w:rPr>
        <w:t xml:space="preserve"> </w:t>
      </w:r>
      <w:r w:rsidR="00D22D34">
        <w:rPr>
          <w:rFonts w:ascii="Times New Roman" w:hAnsi="Times New Roman" w:cs="Times New Roman"/>
          <w:sz w:val="24"/>
          <w:szCs w:val="24"/>
        </w:rPr>
        <w:t>repay don Julián, Isabel accepts don Julián’s plan to abandon her family to live with him.</w:t>
      </w:r>
      <w:r w:rsidR="008D296B">
        <w:rPr>
          <w:rFonts w:ascii="Times New Roman" w:hAnsi="Times New Roman" w:cs="Times New Roman"/>
          <w:sz w:val="24"/>
          <w:szCs w:val="24"/>
        </w:rPr>
        <w:t xml:space="preserve"> </w:t>
      </w:r>
      <w:r w:rsidR="00085C10">
        <w:rPr>
          <w:rFonts w:ascii="Times New Roman" w:hAnsi="Times New Roman" w:cs="Times New Roman"/>
          <w:sz w:val="24"/>
          <w:szCs w:val="24"/>
        </w:rPr>
        <w:t>When Isabel paw</w:t>
      </w:r>
      <w:r w:rsidR="00FC33DF">
        <w:rPr>
          <w:rFonts w:ascii="Times New Roman" w:hAnsi="Times New Roman" w:cs="Times New Roman"/>
          <w:sz w:val="24"/>
          <w:szCs w:val="24"/>
        </w:rPr>
        <w:t>n</w:t>
      </w:r>
      <w:r w:rsidR="00085C10">
        <w:rPr>
          <w:rFonts w:ascii="Times New Roman" w:hAnsi="Times New Roman" w:cs="Times New Roman"/>
          <w:sz w:val="24"/>
          <w:szCs w:val="24"/>
        </w:rPr>
        <w:t>s her jewelry at the pawnshop,</w:t>
      </w:r>
      <w:r w:rsidR="00F2655C">
        <w:rPr>
          <w:rFonts w:ascii="Times New Roman" w:hAnsi="Times New Roman" w:cs="Times New Roman"/>
          <w:sz w:val="24"/>
          <w:szCs w:val="24"/>
        </w:rPr>
        <w:t xml:space="preserve"> “</w:t>
      </w:r>
      <w:r w:rsidR="005622EE">
        <w:rPr>
          <w:rFonts w:ascii="Times New Roman" w:hAnsi="Times New Roman" w:cs="Times New Roman"/>
          <w:sz w:val="24"/>
          <w:szCs w:val="24"/>
        </w:rPr>
        <w:t>showing off her</w:t>
      </w:r>
      <w:r w:rsidR="0076606D">
        <w:rPr>
          <w:rFonts w:ascii="Times New Roman" w:hAnsi="Times New Roman" w:cs="Times New Roman"/>
          <w:sz w:val="24"/>
          <w:szCs w:val="24"/>
        </w:rPr>
        <w:t xml:space="preserve"> </w:t>
      </w:r>
      <w:r w:rsidR="00F2655C">
        <w:rPr>
          <w:rFonts w:ascii="Times New Roman" w:hAnsi="Times New Roman" w:cs="Times New Roman"/>
          <w:sz w:val="24"/>
          <w:szCs w:val="24"/>
        </w:rPr>
        <w:t xml:space="preserve">pretty hand, full of diamonds” her </w:t>
      </w:r>
      <w:r w:rsidR="005B5569">
        <w:rPr>
          <w:rFonts w:ascii="Times New Roman" w:hAnsi="Times New Roman" w:cs="Times New Roman"/>
          <w:sz w:val="24"/>
          <w:szCs w:val="24"/>
        </w:rPr>
        <w:t>riches are</w:t>
      </w:r>
      <w:r w:rsidR="0076606D">
        <w:rPr>
          <w:rFonts w:ascii="Times New Roman" w:hAnsi="Times New Roman" w:cs="Times New Roman"/>
          <w:sz w:val="24"/>
          <w:szCs w:val="24"/>
        </w:rPr>
        <w:t xml:space="preserve"> contrasted </w:t>
      </w:r>
      <w:r w:rsidR="005B5569">
        <w:rPr>
          <w:rFonts w:ascii="Times New Roman" w:hAnsi="Times New Roman" w:cs="Times New Roman"/>
          <w:sz w:val="24"/>
          <w:szCs w:val="24"/>
        </w:rPr>
        <w:t>with those</w:t>
      </w:r>
      <w:r w:rsidR="0076606D">
        <w:rPr>
          <w:rFonts w:ascii="Times New Roman" w:hAnsi="Times New Roman" w:cs="Times New Roman"/>
          <w:sz w:val="24"/>
          <w:szCs w:val="24"/>
        </w:rPr>
        <w:t xml:space="preserve"> of </w:t>
      </w:r>
      <w:r w:rsidR="00BE119F">
        <w:rPr>
          <w:rFonts w:ascii="Times New Roman" w:hAnsi="Times New Roman" w:cs="Times New Roman"/>
          <w:sz w:val="24"/>
          <w:szCs w:val="24"/>
        </w:rPr>
        <w:t>two</w:t>
      </w:r>
      <w:r w:rsidR="009F39E9">
        <w:rPr>
          <w:rFonts w:ascii="Times New Roman" w:hAnsi="Times New Roman" w:cs="Times New Roman"/>
          <w:sz w:val="24"/>
          <w:szCs w:val="24"/>
        </w:rPr>
        <w:t xml:space="preserve"> impoverished </w:t>
      </w:r>
      <w:r w:rsidR="00BE119F">
        <w:rPr>
          <w:rFonts w:ascii="Times New Roman" w:hAnsi="Times New Roman" w:cs="Times New Roman"/>
          <w:sz w:val="24"/>
          <w:szCs w:val="24"/>
        </w:rPr>
        <w:t>wome</w:t>
      </w:r>
      <w:r w:rsidR="009F39E9">
        <w:rPr>
          <w:rFonts w:ascii="Times New Roman" w:hAnsi="Times New Roman" w:cs="Times New Roman"/>
          <w:sz w:val="24"/>
          <w:szCs w:val="24"/>
        </w:rPr>
        <w:t>n</w:t>
      </w:r>
      <w:r w:rsidR="00BE119F">
        <w:rPr>
          <w:rFonts w:ascii="Times New Roman" w:hAnsi="Times New Roman" w:cs="Times New Roman"/>
          <w:sz w:val="24"/>
          <w:szCs w:val="24"/>
        </w:rPr>
        <w:t xml:space="preserve"> who also have</w:t>
      </w:r>
      <w:r w:rsidR="005B5569">
        <w:rPr>
          <w:rFonts w:ascii="Times New Roman" w:hAnsi="Times New Roman" w:cs="Times New Roman"/>
          <w:sz w:val="24"/>
          <w:szCs w:val="24"/>
        </w:rPr>
        <w:t xml:space="preserve"> to </w:t>
      </w:r>
      <w:r w:rsidR="008777B1">
        <w:rPr>
          <w:rFonts w:ascii="Times New Roman" w:hAnsi="Times New Roman" w:cs="Times New Roman"/>
          <w:sz w:val="24"/>
          <w:szCs w:val="24"/>
        </w:rPr>
        <w:t>exchange</w:t>
      </w:r>
      <w:r w:rsidR="005B5569">
        <w:rPr>
          <w:rFonts w:ascii="Times New Roman" w:hAnsi="Times New Roman" w:cs="Times New Roman"/>
          <w:sz w:val="24"/>
          <w:szCs w:val="24"/>
        </w:rPr>
        <w:t xml:space="preserve"> </w:t>
      </w:r>
      <w:r w:rsidR="00BE119F">
        <w:rPr>
          <w:rFonts w:ascii="Times New Roman" w:hAnsi="Times New Roman" w:cs="Times New Roman"/>
          <w:sz w:val="24"/>
          <w:szCs w:val="24"/>
        </w:rPr>
        <w:t>their</w:t>
      </w:r>
      <w:r w:rsidR="009F39E9">
        <w:rPr>
          <w:rFonts w:ascii="Times New Roman" w:hAnsi="Times New Roman" w:cs="Times New Roman"/>
          <w:sz w:val="24"/>
          <w:szCs w:val="24"/>
        </w:rPr>
        <w:t xml:space="preserve"> possessions for money, but these aren’t just disp</w:t>
      </w:r>
      <w:r w:rsidR="008763CC">
        <w:rPr>
          <w:rFonts w:ascii="Times New Roman" w:hAnsi="Times New Roman" w:cs="Times New Roman"/>
          <w:sz w:val="24"/>
          <w:szCs w:val="24"/>
        </w:rPr>
        <w:t>ensabl</w:t>
      </w:r>
      <w:r w:rsidR="009F39E9">
        <w:rPr>
          <w:rFonts w:ascii="Times New Roman" w:hAnsi="Times New Roman" w:cs="Times New Roman"/>
          <w:sz w:val="24"/>
          <w:szCs w:val="24"/>
        </w:rPr>
        <w:t>e diamonds</w:t>
      </w:r>
      <w:r w:rsidR="00DC2E01">
        <w:rPr>
          <w:rFonts w:ascii="Times New Roman" w:hAnsi="Times New Roman" w:cs="Times New Roman"/>
          <w:sz w:val="24"/>
          <w:szCs w:val="24"/>
        </w:rPr>
        <w:t xml:space="preserve"> like those of Isabel but rather </w:t>
      </w:r>
      <w:r w:rsidR="00B66008">
        <w:rPr>
          <w:rFonts w:ascii="Times New Roman" w:hAnsi="Times New Roman" w:cs="Times New Roman"/>
          <w:sz w:val="24"/>
          <w:szCs w:val="24"/>
        </w:rPr>
        <w:t>“</w:t>
      </w:r>
      <w:r w:rsidR="00AE37D1">
        <w:rPr>
          <w:rFonts w:ascii="Times New Roman" w:hAnsi="Times New Roman" w:cs="Times New Roman"/>
          <w:sz w:val="24"/>
          <w:szCs w:val="24"/>
        </w:rPr>
        <w:t xml:space="preserve">[…] </w:t>
      </w:r>
      <w:r w:rsidR="00E30545">
        <w:rPr>
          <w:rFonts w:ascii="Times New Roman" w:hAnsi="Times New Roman" w:cs="Times New Roman"/>
          <w:sz w:val="24"/>
          <w:szCs w:val="24"/>
        </w:rPr>
        <w:t xml:space="preserve">a silver reliquary of the Lady of Sorrows; a crucifix of the same </w:t>
      </w:r>
      <w:r w:rsidR="00337554">
        <w:rPr>
          <w:rFonts w:ascii="Times New Roman" w:hAnsi="Times New Roman" w:cs="Times New Roman"/>
          <w:sz w:val="24"/>
          <w:szCs w:val="24"/>
        </w:rPr>
        <w:t xml:space="preserve">metal, with a </w:t>
      </w:r>
      <w:r w:rsidR="00D52091">
        <w:rPr>
          <w:rFonts w:ascii="Times New Roman" w:hAnsi="Times New Roman" w:cs="Times New Roman"/>
          <w:sz w:val="24"/>
          <w:szCs w:val="24"/>
        </w:rPr>
        <w:t>string</w:t>
      </w:r>
      <w:r w:rsidR="00B0771A">
        <w:rPr>
          <w:rFonts w:ascii="Times New Roman" w:hAnsi="Times New Roman" w:cs="Times New Roman"/>
          <w:sz w:val="24"/>
          <w:szCs w:val="24"/>
        </w:rPr>
        <w:t xml:space="preserve"> </w:t>
      </w:r>
      <w:r w:rsidR="00B0771A" w:rsidRPr="00E66972">
        <w:rPr>
          <w:rFonts w:ascii="Times New Roman" w:hAnsi="Times New Roman" w:cs="Times New Roman"/>
          <w:sz w:val="24"/>
          <w:szCs w:val="24"/>
          <w:highlight w:val="yellow"/>
        </w:rPr>
        <w:t>of blue</w:t>
      </w:r>
      <w:r w:rsidR="00337554" w:rsidRPr="00E66972">
        <w:rPr>
          <w:rFonts w:ascii="Times New Roman" w:hAnsi="Times New Roman" w:cs="Times New Roman"/>
          <w:sz w:val="24"/>
          <w:szCs w:val="24"/>
          <w:highlight w:val="yellow"/>
        </w:rPr>
        <w:t xml:space="preserve"> </w:t>
      </w:r>
      <w:r w:rsidR="007750C5" w:rsidRPr="00E66972">
        <w:rPr>
          <w:rFonts w:ascii="Times New Roman" w:hAnsi="Times New Roman" w:cs="Times New Roman"/>
          <w:sz w:val="24"/>
          <w:szCs w:val="24"/>
          <w:highlight w:val="yellow"/>
        </w:rPr>
        <w:t>beads</w:t>
      </w:r>
      <w:r w:rsidR="00337554" w:rsidRPr="00E66972">
        <w:rPr>
          <w:rFonts w:ascii="Times New Roman" w:hAnsi="Times New Roman" w:cs="Times New Roman"/>
          <w:sz w:val="24"/>
          <w:szCs w:val="24"/>
          <w:highlight w:val="yellow"/>
        </w:rPr>
        <w:t xml:space="preserve"> </w:t>
      </w:r>
      <w:r w:rsidR="00B0771A" w:rsidRPr="00E66972">
        <w:rPr>
          <w:rFonts w:ascii="Times New Roman" w:hAnsi="Times New Roman" w:cs="Times New Roman"/>
          <w:sz w:val="24"/>
          <w:szCs w:val="24"/>
          <w:highlight w:val="yellow"/>
        </w:rPr>
        <w:t>of crystal</w:t>
      </w:r>
      <w:r w:rsidR="00B0771A">
        <w:rPr>
          <w:rFonts w:ascii="Times New Roman" w:hAnsi="Times New Roman" w:cs="Times New Roman"/>
          <w:sz w:val="24"/>
          <w:szCs w:val="24"/>
        </w:rPr>
        <w:t xml:space="preserve"> </w:t>
      </w:r>
      <w:r w:rsidR="00337554">
        <w:rPr>
          <w:rFonts w:ascii="Times New Roman" w:hAnsi="Times New Roman" w:cs="Times New Roman"/>
          <w:sz w:val="24"/>
          <w:szCs w:val="24"/>
        </w:rPr>
        <w:t xml:space="preserve">and a </w:t>
      </w:r>
      <w:r w:rsidR="00BE119F">
        <w:rPr>
          <w:rFonts w:ascii="Times New Roman" w:hAnsi="Times New Roman" w:cs="Times New Roman"/>
          <w:sz w:val="24"/>
          <w:szCs w:val="24"/>
        </w:rPr>
        <w:t xml:space="preserve">small glass, also of silver. The two saintly images had heard the intimate and affectionate words of sincere devotion, placed for many years on the chest </w:t>
      </w:r>
      <w:r w:rsidR="00BE119F">
        <w:rPr>
          <w:rFonts w:ascii="Times New Roman" w:hAnsi="Times New Roman" w:cs="Times New Roman"/>
          <w:sz w:val="24"/>
          <w:szCs w:val="24"/>
        </w:rPr>
        <w:lastRenderedPageBreak/>
        <w:t>of the two elderly women to which they belonged</w:t>
      </w:r>
      <w:r w:rsidR="00E66972">
        <w:rPr>
          <w:rFonts w:ascii="Times New Roman" w:hAnsi="Times New Roman" w:cs="Times New Roman"/>
          <w:sz w:val="24"/>
          <w:szCs w:val="24"/>
        </w:rPr>
        <w:t>” (38).</w:t>
      </w:r>
      <w:r w:rsidR="00AE37D1">
        <w:rPr>
          <w:rStyle w:val="FootnoteReference"/>
          <w:rFonts w:ascii="Times New Roman" w:hAnsi="Times New Roman" w:cs="Times New Roman"/>
          <w:sz w:val="24"/>
          <w:szCs w:val="24"/>
        </w:rPr>
        <w:footnoteReference w:id="206"/>
      </w:r>
      <w:r w:rsidR="009440F9">
        <w:rPr>
          <w:rFonts w:ascii="Times New Roman" w:hAnsi="Times New Roman" w:cs="Times New Roman"/>
          <w:sz w:val="24"/>
          <w:szCs w:val="24"/>
        </w:rPr>
        <w:t xml:space="preserve"> The scene brings together typical religious artifacts</w:t>
      </w:r>
      <w:r w:rsidR="00EC4CB6">
        <w:rPr>
          <w:rFonts w:ascii="Times New Roman" w:hAnsi="Times New Roman" w:cs="Times New Roman"/>
          <w:sz w:val="24"/>
          <w:szCs w:val="24"/>
        </w:rPr>
        <w:t xml:space="preserve"> </w:t>
      </w:r>
      <w:r w:rsidR="001610E5">
        <w:rPr>
          <w:rFonts w:ascii="Times New Roman" w:hAnsi="Times New Roman" w:cs="Times New Roman"/>
          <w:sz w:val="24"/>
          <w:szCs w:val="24"/>
        </w:rPr>
        <w:t>which</w:t>
      </w:r>
      <w:r w:rsidR="00EC4CB6">
        <w:rPr>
          <w:rFonts w:ascii="Times New Roman" w:hAnsi="Times New Roman" w:cs="Times New Roman"/>
          <w:sz w:val="24"/>
          <w:szCs w:val="24"/>
        </w:rPr>
        <w:t>,</w:t>
      </w:r>
      <w:r w:rsidR="009440F9">
        <w:rPr>
          <w:rFonts w:ascii="Times New Roman" w:hAnsi="Times New Roman" w:cs="Times New Roman"/>
          <w:sz w:val="24"/>
          <w:szCs w:val="24"/>
        </w:rPr>
        <w:t xml:space="preserve"> </w:t>
      </w:r>
      <w:r w:rsidR="001610E5">
        <w:rPr>
          <w:rFonts w:ascii="Times New Roman" w:hAnsi="Times New Roman" w:cs="Times New Roman"/>
          <w:sz w:val="24"/>
          <w:szCs w:val="24"/>
        </w:rPr>
        <w:t xml:space="preserve">while </w:t>
      </w:r>
      <w:r w:rsidR="00EC4CB6">
        <w:rPr>
          <w:rFonts w:ascii="Times New Roman" w:hAnsi="Times New Roman" w:cs="Times New Roman"/>
          <w:sz w:val="24"/>
          <w:szCs w:val="24"/>
        </w:rPr>
        <w:t xml:space="preserve">capable of </w:t>
      </w:r>
      <w:r w:rsidR="001610E5">
        <w:rPr>
          <w:rFonts w:ascii="Times New Roman" w:hAnsi="Times New Roman" w:cs="Times New Roman"/>
          <w:sz w:val="24"/>
          <w:szCs w:val="24"/>
        </w:rPr>
        <w:t xml:space="preserve">a </w:t>
      </w:r>
      <w:r w:rsidR="00EC4CB6">
        <w:rPr>
          <w:rFonts w:ascii="Times New Roman" w:hAnsi="Times New Roman" w:cs="Times New Roman"/>
          <w:sz w:val="24"/>
          <w:szCs w:val="24"/>
        </w:rPr>
        <w:t>sentimentally appealing to Spanish people by evoking jolts of tragedy and sorrow</w:t>
      </w:r>
      <w:r w:rsidR="00811169">
        <w:rPr>
          <w:rFonts w:ascii="Times New Roman" w:hAnsi="Times New Roman" w:cs="Times New Roman"/>
          <w:sz w:val="24"/>
          <w:szCs w:val="24"/>
        </w:rPr>
        <w:t xml:space="preserve"> in them</w:t>
      </w:r>
      <w:r w:rsidR="00EC4CB6">
        <w:rPr>
          <w:rFonts w:ascii="Times New Roman" w:hAnsi="Times New Roman" w:cs="Times New Roman"/>
          <w:sz w:val="24"/>
          <w:szCs w:val="24"/>
        </w:rPr>
        <w:t xml:space="preserve">, </w:t>
      </w:r>
      <w:r w:rsidR="00811169">
        <w:rPr>
          <w:rFonts w:ascii="Times New Roman" w:hAnsi="Times New Roman" w:cs="Times New Roman"/>
          <w:sz w:val="24"/>
          <w:szCs w:val="24"/>
        </w:rPr>
        <w:t xml:space="preserve">paint a portrait of </w:t>
      </w:r>
      <w:r w:rsidR="00EC4CB6">
        <w:rPr>
          <w:rFonts w:ascii="Times New Roman" w:hAnsi="Times New Roman" w:cs="Times New Roman"/>
          <w:sz w:val="24"/>
          <w:szCs w:val="24"/>
        </w:rPr>
        <w:t>the</w:t>
      </w:r>
      <w:r w:rsidR="00811169">
        <w:rPr>
          <w:rFonts w:ascii="Times New Roman" w:hAnsi="Times New Roman" w:cs="Times New Roman"/>
          <w:sz w:val="24"/>
          <w:szCs w:val="24"/>
        </w:rPr>
        <w:t>ir</w:t>
      </w:r>
      <w:r w:rsidR="009470B7">
        <w:rPr>
          <w:rFonts w:ascii="Times New Roman" w:hAnsi="Times New Roman" w:cs="Times New Roman"/>
          <w:sz w:val="24"/>
          <w:szCs w:val="24"/>
        </w:rPr>
        <w:t xml:space="preserve"> familiar</w:t>
      </w:r>
      <w:r w:rsidR="00EC4CB6">
        <w:rPr>
          <w:rFonts w:ascii="Times New Roman" w:hAnsi="Times New Roman" w:cs="Times New Roman"/>
          <w:sz w:val="24"/>
          <w:szCs w:val="24"/>
        </w:rPr>
        <w:t xml:space="preserve"> devout </w:t>
      </w:r>
      <w:r w:rsidR="009440F9">
        <w:rPr>
          <w:rFonts w:ascii="Times New Roman" w:hAnsi="Times New Roman" w:cs="Times New Roman"/>
          <w:sz w:val="24"/>
          <w:szCs w:val="24"/>
        </w:rPr>
        <w:t>habits and customs</w:t>
      </w:r>
      <w:r w:rsidR="005F7540">
        <w:rPr>
          <w:rFonts w:ascii="Times New Roman" w:hAnsi="Times New Roman" w:cs="Times New Roman"/>
          <w:sz w:val="24"/>
          <w:szCs w:val="24"/>
        </w:rPr>
        <w:t xml:space="preserve">. </w:t>
      </w:r>
    </w:p>
    <w:p w14:paraId="1BBE789C" w14:textId="04FED112" w:rsidR="00071A32" w:rsidRPr="00B66008" w:rsidRDefault="00071A32" w:rsidP="003F6A35">
      <w:pPr>
        <w:spacing w:line="480" w:lineRule="auto"/>
        <w:rPr>
          <w:rFonts w:ascii="Times New Roman" w:hAnsi="Times New Roman" w:cs="Times New Roman"/>
          <w:sz w:val="24"/>
          <w:szCs w:val="24"/>
        </w:rPr>
      </w:pPr>
      <w:r>
        <w:rPr>
          <w:rFonts w:ascii="Times New Roman" w:hAnsi="Times New Roman" w:cs="Times New Roman"/>
          <w:sz w:val="24"/>
          <w:szCs w:val="24"/>
        </w:rPr>
        <w:tab/>
      </w:r>
      <w:r w:rsidR="00C50867">
        <w:rPr>
          <w:rFonts w:ascii="Times New Roman" w:hAnsi="Times New Roman" w:cs="Times New Roman"/>
          <w:sz w:val="24"/>
          <w:szCs w:val="24"/>
        </w:rPr>
        <w:t xml:space="preserve">Apart from the sentimental aspect of the short novel, “Al freír, será el reír” already shows </w:t>
      </w:r>
      <w:r w:rsidR="00682197">
        <w:rPr>
          <w:rFonts w:ascii="Times New Roman" w:hAnsi="Times New Roman" w:cs="Times New Roman"/>
          <w:sz w:val="24"/>
          <w:szCs w:val="24"/>
        </w:rPr>
        <w:t>flickers in the void</w:t>
      </w:r>
      <w:r w:rsidR="00C50867">
        <w:rPr>
          <w:rFonts w:ascii="Times New Roman" w:hAnsi="Times New Roman" w:cs="Times New Roman"/>
          <w:sz w:val="24"/>
          <w:szCs w:val="24"/>
        </w:rPr>
        <w:t xml:space="preserve"> of the</w:t>
      </w:r>
      <w:r w:rsidR="00682197">
        <w:rPr>
          <w:rFonts w:ascii="Times New Roman" w:hAnsi="Times New Roman" w:cs="Times New Roman"/>
          <w:sz w:val="24"/>
          <w:szCs w:val="24"/>
        </w:rPr>
        <w:t xml:space="preserve"> Spanish</w:t>
      </w:r>
      <w:r w:rsidR="00C50867">
        <w:rPr>
          <w:rFonts w:ascii="Times New Roman" w:hAnsi="Times New Roman" w:cs="Times New Roman"/>
          <w:sz w:val="24"/>
          <w:szCs w:val="24"/>
        </w:rPr>
        <w:t xml:space="preserve"> modern novel for its detail </w:t>
      </w:r>
      <w:r w:rsidR="00682197">
        <w:rPr>
          <w:rFonts w:ascii="Times New Roman" w:hAnsi="Times New Roman" w:cs="Times New Roman"/>
          <w:sz w:val="24"/>
          <w:szCs w:val="24"/>
        </w:rPr>
        <w:t>to the “forgotten middle class”; that class</w:t>
      </w:r>
      <w:r w:rsidR="00DD0CEB">
        <w:rPr>
          <w:rFonts w:ascii="Times New Roman" w:hAnsi="Times New Roman" w:cs="Times New Roman"/>
          <w:sz w:val="24"/>
          <w:szCs w:val="24"/>
        </w:rPr>
        <w:t xml:space="preserve"> who, like Lozano and Isabel, </w:t>
      </w:r>
      <w:r w:rsidR="00917A6D">
        <w:rPr>
          <w:rFonts w:ascii="Times New Roman" w:hAnsi="Times New Roman" w:cs="Times New Roman"/>
          <w:sz w:val="24"/>
          <w:szCs w:val="24"/>
        </w:rPr>
        <w:t>could begin</w:t>
      </w:r>
      <w:r w:rsidR="00DD0CEB">
        <w:rPr>
          <w:rFonts w:ascii="Times New Roman" w:hAnsi="Times New Roman" w:cs="Times New Roman"/>
          <w:sz w:val="24"/>
          <w:szCs w:val="24"/>
        </w:rPr>
        <w:t xml:space="preserve"> in the margins of hardship but </w:t>
      </w:r>
      <w:r w:rsidR="00917A6D">
        <w:rPr>
          <w:rFonts w:ascii="Times New Roman" w:hAnsi="Times New Roman" w:cs="Times New Roman"/>
          <w:sz w:val="24"/>
          <w:szCs w:val="24"/>
        </w:rPr>
        <w:t xml:space="preserve">who </w:t>
      </w:r>
      <w:r w:rsidR="00DD0CEB">
        <w:rPr>
          <w:rFonts w:ascii="Times New Roman" w:hAnsi="Times New Roman" w:cs="Times New Roman"/>
          <w:sz w:val="24"/>
          <w:szCs w:val="24"/>
        </w:rPr>
        <w:t xml:space="preserve">could </w:t>
      </w:r>
      <w:r w:rsidR="00917A6D">
        <w:rPr>
          <w:rFonts w:ascii="Times New Roman" w:hAnsi="Times New Roman" w:cs="Times New Roman"/>
          <w:sz w:val="24"/>
          <w:szCs w:val="24"/>
        </w:rPr>
        <w:t xml:space="preserve">also </w:t>
      </w:r>
      <w:r w:rsidR="00DD0CEB">
        <w:rPr>
          <w:rFonts w:ascii="Times New Roman" w:hAnsi="Times New Roman" w:cs="Times New Roman"/>
          <w:sz w:val="24"/>
          <w:szCs w:val="24"/>
        </w:rPr>
        <w:t xml:space="preserve">climb the social ladder based on their ability to advance financially in society. </w:t>
      </w:r>
      <w:r w:rsidR="00917A6D">
        <w:rPr>
          <w:rFonts w:ascii="Times New Roman" w:hAnsi="Times New Roman" w:cs="Times New Roman"/>
          <w:sz w:val="24"/>
          <w:szCs w:val="24"/>
        </w:rPr>
        <w:t>Isabel herself was able to personally take advantage of this notion: “</w:t>
      </w:r>
      <w:r w:rsidR="00962FED">
        <w:rPr>
          <w:rFonts w:ascii="Times New Roman" w:hAnsi="Times New Roman" w:cs="Times New Roman"/>
          <w:sz w:val="24"/>
          <w:szCs w:val="24"/>
        </w:rPr>
        <w:t>no one could tell</w:t>
      </w:r>
      <w:r w:rsidR="00917A6D">
        <w:rPr>
          <w:rFonts w:ascii="Times New Roman" w:hAnsi="Times New Roman" w:cs="Times New Roman"/>
          <w:sz w:val="24"/>
          <w:szCs w:val="24"/>
        </w:rPr>
        <w:t xml:space="preserve"> </w:t>
      </w:r>
      <w:r w:rsidR="00962FED">
        <w:rPr>
          <w:rFonts w:ascii="Times New Roman" w:hAnsi="Times New Roman" w:cs="Times New Roman"/>
          <w:sz w:val="24"/>
          <w:szCs w:val="24"/>
        </w:rPr>
        <w:t>to what extent Isabel’s love had to do with this union; but neither could one deny that, for her, it was a business of convenience, being that it took her from the artisan class, to which she belonged, and placed her a step higher in the social ladder, carrying out, in this way, the gold</w:t>
      </w:r>
      <w:r w:rsidR="00FE7029">
        <w:rPr>
          <w:rFonts w:ascii="Times New Roman" w:hAnsi="Times New Roman" w:cs="Times New Roman"/>
          <w:sz w:val="24"/>
          <w:szCs w:val="24"/>
        </w:rPr>
        <w:t>en dreams of her youthful years” (</w:t>
      </w:r>
      <w:r w:rsidR="00FE7029">
        <w:rPr>
          <w:rFonts w:ascii="Times New Roman" w:hAnsi="Times New Roman" w:cs="Times New Roman"/>
          <w:i/>
          <w:sz w:val="24"/>
          <w:szCs w:val="24"/>
        </w:rPr>
        <w:t xml:space="preserve">Proverbios </w:t>
      </w:r>
      <w:r w:rsidR="00FE7029">
        <w:rPr>
          <w:rFonts w:ascii="Times New Roman" w:hAnsi="Times New Roman" w:cs="Times New Roman"/>
          <w:sz w:val="24"/>
          <w:szCs w:val="24"/>
        </w:rPr>
        <w:t>15).</w:t>
      </w:r>
      <w:r w:rsidR="00FE7029">
        <w:rPr>
          <w:rStyle w:val="FootnoteReference"/>
          <w:rFonts w:ascii="Times New Roman" w:hAnsi="Times New Roman" w:cs="Times New Roman"/>
          <w:sz w:val="24"/>
          <w:szCs w:val="24"/>
        </w:rPr>
        <w:footnoteReference w:id="207"/>
      </w:r>
    </w:p>
    <w:p w14:paraId="58F90D6D" w14:textId="3393EF89" w:rsidR="00F64573" w:rsidRDefault="009470B7" w:rsidP="00F6457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same story,</w:t>
      </w:r>
      <w:r w:rsidR="000D6046">
        <w:rPr>
          <w:rFonts w:ascii="Times New Roman" w:hAnsi="Times New Roman" w:cs="Times New Roman"/>
          <w:sz w:val="24"/>
          <w:szCs w:val="24"/>
        </w:rPr>
        <w:t xml:space="preserve"> a</w:t>
      </w:r>
      <w:r w:rsidR="00F64573">
        <w:rPr>
          <w:rFonts w:ascii="Times New Roman" w:hAnsi="Times New Roman" w:cs="Times New Roman"/>
          <w:sz w:val="24"/>
          <w:szCs w:val="24"/>
        </w:rPr>
        <w:t xml:space="preserve"> remarkable blending of </w:t>
      </w:r>
      <w:r w:rsidR="00F64573" w:rsidRPr="0087292A">
        <w:rPr>
          <w:rFonts w:ascii="Times New Roman" w:hAnsi="Times New Roman" w:cs="Times New Roman"/>
          <w:i/>
          <w:sz w:val="24"/>
          <w:szCs w:val="24"/>
        </w:rPr>
        <w:t>costumbrismo</w:t>
      </w:r>
      <w:r w:rsidR="00F64573">
        <w:rPr>
          <w:rFonts w:ascii="Times New Roman" w:hAnsi="Times New Roman" w:cs="Times New Roman"/>
          <w:i/>
          <w:sz w:val="24"/>
          <w:szCs w:val="24"/>
        </w:rPr>
        <w:t xml:space="preserve"> </w:t>
      </w:r>
      <w:r w:rsidR="00F64573">
        <w:rPr>
          <w:rFonts w:ascii="Times New Roman" w:hAnsi="Times New Roman" w:cs="Times New Roman"/>
          <w:sz w:val="24"/>
          <w:szCs w:val="24"/>
        </w:rPr>
        <w:t>with its inherent detail to character types and of social commentary on the stock market help to paint a fairly accurate picture of the upper-class environment in which the narrator describes the physical, social and cultural aspects of the stock market with surprising detail and precision:</w:t>
      </w:r>
    </w:p>
    <w:p w14:paraId="6584ED9B" w14:textId="77777777" w:rsidR="00F64573" w:rsidRPr="00A60F6C" w:rsidRDefault="00F64573" w:rsidP="00F64573">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 the Stock Market, miserly temple, where the golden calf is worshipped, beneath the dull light that penetrates through the roof, as if fearful that they will </w:t>
      </w:r>
      <w:r>
        <w:rPr>
          <w:rFonts w:ascii="Times New Roman" w:hAnsi="Times New Roman" w:cs="Times New Roman"/>
          <w:sz w:val="24"/>
          <w:szCs w:val="24"/>
        </w:rPr>
        <w:lastRenderedPageBreak/>
        <w:t>be seen, and amongst the smoke that three or four hundred cigars or three or four hundred mouths release. The establishment is very limited and poor. Rough wooden benches, placed around the gallery that encircle it, with a kind of platform (</w:t>
      </w:r>
      <w:r>
        <w:rPr>
          <w:rFonts w:ascii="Times New Roman" w:hAnsi="Times New Roman" w:cs="Times New Roman"/>
          <w:i/>
          <w:sz w:val="24"/>
          <w:szCs w:val="24"/>
        </w:rPr>
        <w:t>the podium</w:t>
      </w:r>
      <w:r>
        <w:rPr>
          <w:rFonts w:ascii="Times New Roman" w:hAnsi="Times New Roman" w:cs="Times New Roman"/>
          <w:sz w:val="24"/>
          <w:szCs w:val="24"/>
        </w:rPr>
        <w:t xml:space="preserve">), closed by an iron railing, from whose platform the </w:t>
      </w:r>
      <w:r>
        <w:rPr>
          <w:rFonts w:ascii="Times New Roman" w:hAnsi="Times New Roman" w:cs="Times New Roman"/>
          <w:i/>
          <w:sz w:val="24"/>
          <w:szCs w:val="24"/>
        </w:rPr>
        <w:t xml:space="preserve">announcer </w:t>
      </w:r>
      <w:r>
        <w:rPr>
          <w:rFonts w:ascii="Times New Roman" w:hAnsi="Times New Roman" w:cs="Times New Roman"/>
          <w:sz w:val="24"/>
          <w:szCs w:val="24"/>
        </w:rPr>
        <w:t>reads the policies or prices of the different values that have been officially transferred, make up the only decoration and furniture of the Madrid Stock Market. (51-52)</w:t>
      </w:r>
      <w:r>
        <w:rPr>
          <w:rStyle w:val="FootnoteReference"/>
          <w:rFonts w:ascii="Times New Roman" w:hAnsi="Times New Roman" w:cs="Times New Roman"/>
          <w:sz w:val="24"/>
          <w:szCs w:val="24"/>
        </w:rPr>
        <w:footnoteReference w:id="208"/>
      </w:r>
    </w:p>
    <w:p w14:paraId="379C3970" w14:textId="43C34390" w:rsidR="000D6046" w:rsidRDefault="000D6046" w:rsidP="00F64573">
      <w:pPr>
        <w:spacing w:line="480" w:lineRule="auto"/>
        <w:rPr>
          <w:rFonts w:ascii="Times New Roman" w:hAnsi="Times New Roman" w:cs="Times New Roman"/>
          <w:i/>
          <w:sz w:val="24"/>
          <w:szCs w:val="24"/>
        </w:rPr>
      </w:pPr>
      <w:r>
        <w:rPr>
          <w:rFonts w:ascii="Times New Roman" w:hAnsi="Times New Roman" w:cs="Times New Roman"/>
          <w:sz w:val="24"/>
          <w:szCs w:val="24"/>
        </w:rPr>
        <w:t>The</w:t>
      </w:r>
      <w:r w:rsidR="00F64573">
        <w:rPr>
          <w:rFonts w:ascii="Times New Roman" w:hAnsi="Times New Roman" w:cs="Times New Roman"/>
          <w:sz w:val="24"/>
          <w:szCs w:val="24"/>
        </w:rPr>
        <w:t xml:space="preserve"> use of </w:t>
      </w:r>
      <w:r w:rsidR="00F64573" w:rsidRPr="008F17A5">
        <w:rPr>
          <w:rFonts w:ascii="Times New Roman" w:hAnsi="Times New Roman" w:cs="Times New Roman"/>
          <w:i/>
          <w:sz w:val="24"/>
          <w:szCs w:val="24"/>
        </w:rPr>
        <w:t>costumbrismo</w:t>
      </w:r>
      <w:r w:rsidR="00F64573">
        <w:rPr>
          <w:rFonts w:ascii="Times New Roman" w:hAnsi="Times New Roman" w:cs="Times New Roman"/>
          <w:sz w:val="24"/>
          <w:szCs w:val="24"/>
        </w:rPr>
        <w:t xml:space="preserve"> </w:t>
      </w:r>
      <w:r>
        <w:rPr>
          <w:rFonts w:ascii="Times New Roman" w:hAnsi="Times New Roman" w:cs="Times New Roman"/>
          <w:sz w:val="24"/>
          <w:szCs w:val="24"/>
        </w:rPr>
        <w:t xml:space="preserve">techniques </w:t>
      </w:r>
      <w:r w:rsidR="00F64573">
        <w:rPr>
          <w:rFonts w:ascii="Times New Roman" w:hAnsi="Times New Roman" w:cs="Times New Roman"/>
          <w:sz w:val="24"/>
          <w:szCs w:val="24"/>
        </w:rPr>
        <w:t xml:space="preserve">illustrates the perceived bare and nefarious space of the Stock Market of Madrid under a veil of </w:t>
      </w:r>
      <w:r>
        <w:rPr>
          <w:rFonts w:ascii="Times New Roman" w:hAnsi="Times New Roman" w:cs="Times New Roman"/>
          <w:sz w:val="24"/>
          <w:szCs w:val="24"/>
        </w:rPr>
        <w:t>cynicism</w:t>
      </w:r>
      <w:r w:rsidR="00F64573">
        <w:rPr>
          <w:rFonts w:ascii="Times New Roman" w:hAnsi="Times New Roman" w:cs="Times New Roman"/>
          <w:sz w:val="24"/>
          <w:szCs w:val="24"/>
        </w:rPr>
        <w:t xml:space="preserve"> that mocks the idolatrous nature surrounding commercial dealings and transactions. This theme will be echoed in later authors such as Galdós</w:t>
      </w:r>
      <w:r w:rsidR="00787B9A">
        <w:rPr>
          <w:rFonts w:ascii="Times New Roman" w:hAnsi="Times New Roman" w:cs="Times New Roman"/>
          <w:sz w:val="24"/>
          <w:szCs w:val="24"/>
        </w:rPr>
        <w:fldChar w:fldCharType="begin"/>
      </w:r>
      <w:r w:rsidR="00787B9A">
        <w:instrText xml:space="preserve"> XE "</w:instrText>
      </w:r>
      <w:r w:rsidR="00787B9A">
        <w:rPr>
          <w:rFonts w:ascii="Times New Roman" w:hAnsi="Times New Roman" w:cs="Times New Roman"/>
          <w:sz w:val="24"/>
          <w:szCs w:val="24"/>
        </w:rPr>
        <w:instrText>Galdós</w:instrText>
      </w:r>
      <w:r w:rsidR="00787B9A">
        <w:instrText xml:space="preserve">" </w:instrText>
      </w:r>
      <w:r w:rsidR="00787B9A">
        <w:rPr>
          <w:rFonts w:ascii="Times New Roman" w:hAnsi="Times New Roman" w:cs="Times New Roman"/>
          <w:sz w:val="24"/>
          <w:szCs w:val="24"/>
        </w:rPr>
        <w:fldChar w:fldCharType="end"/>
      </w:r>
      <w:r w:rsidR="00F64573">
        <w:rPr>
          <w:rFonts w:ascii="Times New Roman" w:hAnsi="Times New Roman" w:cs="Times New Roman"/>
          <w:sz w:val="24"/>
          <w:szCs w:val="24"/>
        </w:rPr>
        <w:t xml:space="preserve"> and particularly the Catalan author Narcís Oller in his novel </w:t>
      </w:r>
      <w:r w:rsidR="00F64573">
        <w:rPr>
          <w:rFonts w:ascii="Times New Roman" w:hAnsi="Times New Roman" w:cs="Times New Roman"/>
          <w:i/>
          <w:sz w:val="24"/>
          <w:szCs w:val="24"/>
        </w:rPr>
        <w:t xml:space="preserve">La fiebre del oro </w:t>
      </w:r>
      <w:r w:rsidR="00F64573">
        <w:rPr>
          <w:rFonts w:ascii="Times New Roman" w:hAnsi="Times New Roman" w:cs="Times New Roman"/>
          <w:sz w:val="24"/>
          <w:szCs w:val="24"/>
        </w:rPr>
        <w:t>published between 1890 and 1893</w:t>
      </w:r>
      <w:r w:rsidR="00F64573">
        <w:rPr>
          <w:rFonts w:ascii="Times New Roman" w:hAnsi="Times New Roman" w:cs="Times New Roman"/>
          <w:i/>
          <w:sz w:val="24"/>
          <w:szCs w:val="24"/>
        </w:rPr>
        <w:t>.</w:t>
      </w:r>
      <w:r>
        <w:rPr>
          <w:rFonts w:ascii="Times New Roman" w:hAnsi="Times New Roman" w:cs="Times New Roman"/>
          <w:i/>
          <w:sz w:val="24"/>
          <w:szCs w:val="24"/>
        </w:rPr>
        <w:t xml:space="preserve"> </w:t>
      </w:r>
    </w:p>
    <w:p w14:paraId="7F544743" w14:textId="5CF1FD7A" w:rsidR="00F64573" w:rsidRPr="000D6046" w:rsidRDefault="000D6046" w:rsidP="000D60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ritualistic and mysterious process in which these transactions are carried out and the gravity of their role in the success or demise particularly of its participants is not so much a </w:t>
      </w:r>
      <w:r w:rsidRPr="005F0F43">
        <w:rPr>
          <w:rFonts w:ascii="Times New Roman" w:hAnsi="Times New Roman" w:cs="Times New Roman"/>
          <w:i/>
          <w:sz w:val="24"/>
          <w:szCs w:val="24"/>
        </w:rPr>
        <w:t>costumbrismo</w:t>
      </w:r>
      <w:r>
        <w:rPr>
          <w:rFonts w:ascii="Times New Roman" w:hAnsi="Times New Roman" w:cs="Times New Roman"/>
          <w:sz w:val="24"/>
          <w:szCs w:val="24"/>
        </w:rPr>
        <w:t xml:space="preserve"> description as a social observation</w:t>
      </w:r>
      <w:r w:rsidR="00082E7F">
        <w:rPr>
          <w:rFonts w:ascii="Times New Roman" w:hAnsi="Times New Roman" w:cs="Times New Roman"/>
          <w:sz w:val="24"/>
          <w:szCs w:val="24"/>
        </w:rPr>
        <w:t xml:space="preserve"> </w:t>
      </w:r>
      <w:r w:rsidR="00EA37F7">
        <w:rPr>
          <w:rFonts w:ascii="Times New Roman" w:hAnsi="Times New Roman" w:cs="Times New Roman"/>
          <w:sz w:val="24"/>
          <w:szCs w:val="24"/>
        </w:rPr>
        <w:t>of bourgeois attitudes and practices</w:t>
      </w:r>
      <w:r>
        <w:rPr>
          <w:rFonts w:ascii="Times New Roman" w:hAnsi="Times New Roman" w:cs="Times New Roman"/>
          <w:sz w:val="24"/>
          <w:szCs w:val="24"/>
        </w:rPr>
        <w:t xml:space="preserve">. </w:t>
      </w:r>
    </w:p>
    <w:p w14:paraId="4A960FA8" w14:textId="7D0E75F8" w:rsidR="00EA37F7" w:rsidRDefault="00F64573" w:rsidP="00F46432">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So the hour sounds, upon a stroke, the announcer enters the podium, and with a loud and clear voice, in the middle of a silence sometimes sepulchral, he screams: “Transaction” stating immediately the nominal importance of this, and the </w:t>
      </w:r>
      <w:r>
        <w:rPr>
          <w:rFonts w:ascii="Times New Roman" w:hAnsi="Times New Roman" w:cs="Times New Roman"/>
          <w:i/>
          <w:sz w:val="24"/>
          <w:szCs w:val="24"/>
        </w:rPr>
        <w:t>reales</w:t>
      </w:r>
      <w:r>
        <w:rPr>
          <w:rFonts w:ascii="Times New Roman" w:hAnsi="Times New Roman" w:cs="Times New Roman"/>
          <w:sz w:val="24"/>
          <w:szCs w:val="24"/>
        </w:rPr>
        <w:t xml:space="preserve"> and cents for which stocks are going. After the announcement, the murmur is heard again, murmur similar to </w:t>
      </w:r>
      <w:r>
        <w:rPr>
          <w:rFonts w:ascii="Times New Roman" w:hAnsi="Times New Roman" w:cs="Times New Roman"/>
          <w:sz w:val="24"/>
          <w:szCs w:val="24"/>
        </w:rPr>
        <w:lastRenderedPageBreak/>
        <w:t xml:space="preserve">that which the confusing buzzing of an enormous hive would make. For the inexperienced ones, the rise of a </w:t>
      </w:r>
      <w:r>
        <w:rPr>
          <w:rFonts w:ascii="Times New Roman" w:hAnsi="Times New Roman" w:cs="Times New Roman"/>
          <w:i/>
          <w:sz w:val="24"/>
          <w:szCs w:val="24"/>
        </w:rPr>
        <w:t xml:space="preserve">real </w:t>
      </w:r>
      <w:r>
        <w:rPr>
          <w:rFonts w:ascii="Times New Roman" w:hAnsi="Times New Roman" w:cs="Times New Roman"/>
          <w:sz w:val="24"/>
          <w:szCs w:val="24"/>
        </w:rPr>
        <w:t xml:space="preserve">or two percent of one market to another hardly has significance; for the priests and initiated members in the mysteries of the Stock Market, that </w:t>
      </w:r>
      <w:r>
        <w:rPr>
          <w:rFonts w:ascii="Times New Roman" w:hAnsi="Times New Roman" w:cs="Times New Roman"/>
          <w:i/>
          <w:sz w:val="24"/>
          <w:szCs w:val="24"/>
        </w:rPr>
        <w:t xml:space="preserve">insignificant </w:t>
      </w:r>
      <w:r>
        <w:rPr>
          <w:rFonts w:ascii="Times New Roman" w:hAnsi="Times New Roman" w:cs="Times New Roman"/>
          <w:sz w:val="24"/>
          <w:szCs w:val="24"/>
        </w:rPr>
        <w:t>increase can simply and easily, on given occasions, produce bankruptcies, ruin of families, suicides, and another one hundred catastrophes, of which the newspapers usually seize and that serve as bait for the insatiable voracity of their readers.</w:t>
      </w:r>
      <w:r>
        <w:rPr>
          <w:rStyle w:val="FootnoteReference"/>
          <w:rFonts w:ascii="Times New Roman" w:hAnsi="Times New Roman" w:cs="Times New Roman"/>
          <w:sz w:val="24"/>
          <w:szCs w:val="24"/>
        </w:rPr>
        <w:footnoteReference w:id="209"/>
      </w:r>
      <w:r>
        <w:rPr>
          <w:rFonts w:ascii="Times New Roman" w:hAnsi="Times New Roman" w:cs="Times New Roman"/>
          <w:sz w:val="24"/>
          <w:szCs w:val="24"/>
        </w:rPr>
        <w:t xml:space="preserve"> (52-53)</w:t>
      </w:r>
    </w:p>
    <w:p w14:paraId="387AA376" w14:textId="76B62ECB" w:rsidR="009F1FAE" w:rsidRDefault="003A7E04" w:rsidP="00F46432">
      <w:pPr>
        <w:spacing w:line="480" w:lineRule="auto"/>
        <w:rPr>
          <w:rFonts w:ascii="Times New Roman" w:hAnsi="Times New Roman" w:cs="Times New Roman"/>
          <w:sz w:val="24"/>
          <w:szCs w:val="24"/>
        </w:rPr>
      </w:pPr>
      <w:r>
        <w:rPr>
          <w:rFonts w:ascii="Times New Roman" w:hAnsi="Times New Roman" w:cs="Times New Roman"/>
          <w:sz w:val="24"/>
          <w:szCs w:val="24"/>
        </w:rPr>
        <w:t>Aguilera introduces and</w:t>
      </w:r>
      <w:r w:rsidR="002F72D1">
        <w:rPr>
          <w:rFonts w:ascii="Times New Roman" w:hAnsi="Times New Roman" w:cs="Times New Roman"/>
          <w:sz w:val="24"/>
          <w:szCs w:val="24"/>
        </w:rPr>
        <w:t xml:space="preserve"> retraces practices that revolve </w:t>
      </w:r>
      <w:r w:rsidR="00960B62">
        <w:rPr>
          <w:rFonts w:ascii="Times New Roman" w:hAnsi="Times New Roman" w:cs="Times New Roman"/>
          <w:sz w:val="24"/>
          <w:szCs w:val="24"/>
        </w:rPr>
        <w:t xml:space="preserve">the public sphere </w:t>
      </w:r>
      <w:r>
        <w:rPr>
          <w:rFonts w:ascii="Times New Roman" w:hAnsi="Times New Roman" w:cs="Times New Roman"/>
          <w:sz w:val="24"/>
          <w:szCs w:val="24"/>
        </w:rPr>
        <w:t>which in</w:t>
      </w:r>
      <w:r w:rsidR="00960B62">
        <w:rPr>
          <w:rFonts w:ascii="Times New Roman" w:hAnsi="Times New Roman" w:cs="Times New Roman"/>
          <w:sz w:val="24"/>
          <w:szCs w:val="24"/>
        </w:rPr>
        <w:t xml:space="preserve"> the 19</w:t>
      </w:r>
      <w:r w:rsidR="00960B62" w:rsidRPr="00960B62">
        <w:rPr>
          <w:rFonts w:ascii="Times New Roman" w:hAnsi="Times New Roman" w:cs="Times New Roman"/>
          <w:sz w:val="24"/>
          <w:szCs w:val="24"/>
          <w:vertAlign w:val="superscript"/>
        </w:rPr>
        <w:t>th</w:t>
      </w:r>
      <w:r w:rsidR="00960B62">
        <w:rPr>
          <w:rFonts w:ascii="Times New Roman" w:hAnsi="Times New Roman" w:cs="Times New Roman"/>
          <w:sz w:val="24"/>
          <w:szCs w:val="24"/>
        </w:rPr>
        <w:t xml:space="preserve"> century took on new meanings in regard to the social and </w:t>
      </w:r>
      <w:r w:rsidR="002F72D1">
        <w:rPr>
          <w:rFonts w:ascii="Times New Roman" w:hAnsi="Times New Roman" w:cs="Times New Roman"/>
          <w:sz w:val="24"/>
          <w:szCs w:val="24"/>
        </w:rPr>
        <w:t>economic</w:t>
      </w:r>
      <w:r w:rsidR="00A3176B">
        <w:rPr>
          <w:rFonts w:ascii="Times New Roman" w:hAnsi="Times New Roman" w:cs="Times New Roman"/>
          <w:sz w:val="24"/>
          <w:szCs w:val="24"/>
        </w:rPr>
        <w:t xml:space="preserve"> activity</w:t>
      </w:r>
      <w:r>
        <w:rPr>
          <w:rFonts w:ascii="Times New Roman" w:hAnsi="Times New Roman" w:cs="Times New Roman"/>
          <w:sz w:val="24"/>
          <w:szCs w:val="24"/>
        </w:rPr>
        <w:t xml:space="preserve"> that were carried out within it</w:t>
      </w:r>
      <w:r w:rsidR="00A3176B">
        <w:rPr>
          <w:rFonts w:ascii="Times New Roman" w:hAnsi="Times New Roman" w:cs="Times New Roman"/>
          <w:sz w:val="24"/>
          <w:szCs w:val="24"/>
        </w:rPr>
        <w:t xml:space="preserve">. </w:t>
      </w:r>
      <w:r w:rsidR="00C978B2">
        <w:rPr>
          <w:rFonts w:ascii="Times New Roman" w:hAnsi="Times New Roman" w:cs="Times New Roman"/>
          <w:sz w:val="24"/>
          <w:szCs w:val="24"/>
        </w:rPr>
        <w:t xml:space="preserve">According to Jürgen Habermas, </w:t>
      </w:r>
    </w:p>
    <w:p w14:paraId="7BEB219D" w14:textId="668666F8" w:rsidR="009F1FAE" w:rsidRDefault="009F1FAE" w:rsidP="009F1FAE">
      <w:pPr>
        <w:spacing w:line="480" w:lineRule="auto"/>
        <w:ind w:left="720"/>
        <w:rPr>
          <w:rFonts w:ascii="Times New Roman" w:hAnsi="Times New Roman" w:cs="Times New Roman"/>
          <w:sz w:val="24"/>
          <w:szCs w:val="24"/>
        </w:rPr>
      </w:pPr>
      <w:r w:rsidRPr="009F1FAE">
        <w:rPr>
          <w:rFonts w:ascii="Times New Roman" w:hAnsi="Times New Roman" w:cs="Times New Roman"/>
          <w:sz w:val="24"/>
          <w:szCs w:val="24"/>
        </w:rPr>
        <w:t>The bourgeois public sphere may be conceived above all as the sphere of private people come together as a public; they soon claimed the public sphere regulated from above against the public authorities themselves, to engage them in a debate over the general rules governing relations in the basically privatized but publicly relevant sphere of comm</w:t>
      </w:r>
      <w:r w:rsidR="0056472D">
        <w:rPr>
          <w:rFonts w:ascii="Times New Roman" w:hAnsi="Times New Roman" w:cs="Times New Roman"/>
          <w:sz w:val="24"/>
          <w:szCs w:val="24"/>
        </w:rPr>
        <w:t>odity</w:t>
      </w:r>
      <w:r w:rsidR="00EB7E69">
        <w:rPr>
          <w:rFonts w:ascii="Times New Roman" w:hAnsi="Times New Roman" w:cs="Times New Roman"/>
          <w:sz w:val="24"/>
          <w:szCs w:val="24"/>
        </w:rPr>
        <w:t xml:space="preserve"> exchange and social labor </w:t>
      </w:r>
      <w:r w:rsidR="00EB7E69">
        <w:rPr>
          <w:rFonts w:ascii="Times New Roman" w:hAnsi="Times New Roman" w:cs="Times New Roman"/>
          <w:sz w:val="24"/>
          <w:szCs w:val="24"/>
        </w:rPr>
        <w:fldChar w:fldCharType="begin"/>
      </w:r>
      <w:r w:rsidR="00385BFC">
        <w:rPr>
          <w:rFonts w:ascii="Times New Roman" w:hAnsi="Times New Roman" w:cs="Times New Roman"/>
          <w:sz w:val="24"/>
          <w:szCs w:val="24"/>
        </w:rPr>
        <w:instrText xml:space="preserve"> ADDIN EN.CITE &lt;EndNote&gt;&lt;Cite ExcludeAuth="1"&gt;&lt;Author&gt;Habermas&lt;/Author&gt;&lt;Year&gt;1991&lt;/Year&gt;&lt;RecNum&gt;170&lt;/RecNum&gt;&lt;Pages&gt;27&lt;/Pages&gt;&lt;DisplayText&gt;(27)&lt;/DisplayText&gt;&lt;record&gt;&lt;rec-number&gt;170&lt;/rec-number&gt;&lt;foreign-keys&gt;&lt;key app="EN" db-id="5xstxsde6rdp5yexss8vfsa6zwr5fd5z52vs" timestamp="1486583273"&gt;170&lt;/key&gt;&lt;/foreign-keys&gt;&lt;ref-type name="Book"&gt;6&lt;/ref-type&gt;&lt;contributors&gt;&lt;authors&gt;&lt;author&gt;Habermas, Jürgen&lt;/author&gt;&lt;/authors&gt;&lt;subsidiary-authors&gt;&lt;author&gt;Burger, Thomas&lt;/author&gt;&lt;/subsidiary-authors&gt;&lt;/contributors&gt;&lt;titles&gt;&lt;title&gt;The Structural Transformation of the Public Sphere: An Inquiry Into a Category of Bourgeois Society&lt;/title&gt;&lt;/titles&gt;&lt;dates&gt;&lt;year&gt;1991&lt;/year&gt;&lt;/dates&gt;&lt;pub-location&gt;Cambridge&lt;/pub-location&gt;&lt;publisher&gt;MIT Press&lt;/publisher&gt;&lt;isbn&gt;9780262581080&lt;/isbn&gt;&lt;urls&gt;&lt;related-urls&gt;&lt;url&gt;https://books.google.com/books?id=e799caakIWoC&lt;/url&gt;&lt;/related-urls&gt;&lt;/urls&gt;&lt;/record&gt;&lt;/Cite&gt;&lt;/EndNote&gt;</w:instrText>
      </w:r>
      <w:r w:rsidR="00EB7E69">
        <w:rPr>
          <w:rFonts w:ascii="Times New Roman" w:hAnsi="Times New Roman" w:cs="Times New Roman"/>
          <w:sz w:val="24"/>
          <w:szCs w:val="24"/>
        </w:rPr>
        <w:fldChar w:fldCharType="separate"/>
      </w:r>
      <w:r w:rsidR="00EB7E69">
        <w:rPr>
          <w:rFonts w:ascii="Times New Roman" w:hAnsi="Times New Roman" w:cs="Times New Roman"/>
          <w:noProof/>
          <w:sz w:val="24"/>
          <w:szCs w:val="24"/>
        </w:rPr>
        <w:t>(27)</w:t>
      </w:r>
      <w:r w:rsidR="00EB7E69">
        <w:rPr>
          <w:rFonts w:ascii="Times New Roman" w:hAnsi="Times New Roman" w:cs="Times New Roman"/>
          <w:sz w:val="24"/>
          <w:szCs w:val="24"/>
        </w:rPr>
        <w:fldChar w:fldCharType="end"/>
      </w:r>
    </w:p>
    <w:p w14:paraId="2B6839CC" w14:textId="5607C0A9" w:rsidR="00835010" w:rsidRDefault="006C0422" w:rsidP="00F46432">
      <w:pPr>
        <w:spacing w:line="480" w:lineRule="auto"/>
        <w:rPr>
          <w:rFonts w:ascii="Times New Roman" w:hAnsi="Times New Roman" w:cs="Times New Roman"/>
          <w:sz w:val="24"/>
          <w:szCs w:val="24"/>
        </w:rPr>
      </w:pPr>
      <w:r>
        <w:rPr>
          <w:rFonts w:ascii="Times New Roman" w:hAnsi="Times New Roman" w:cs="Times New Roman"/>
          <w:sz w:val="24"/>
          <w:szCs w:val="24"/>
        </w:rPr>
        <w:t>T</w:t>
      </w:r>
      <w:r w:rsidR="00026626">
        <w:rPr>
          <w:rFonts w:ascii="Times New Roman" w:hAnsi="Times New Roman" w:cs="Times New Roman"/>
          <w:sz w:val="24"/>
          <w:szCs w:val="24"/>
        </w:rPr>
        <w:t>he</w:t>
      </w:r>
      <w:r w:rsidR="00D36519">
        <w:rPr>
          <w:rFonts w:ascii="Times New Roman" w:hAnsi="Times New Roman" w:cs="Times New Roman"/>
          <w:sz w:val="24"/>
          <w:szCs w:val="24"/>
        </w:rPr>
        <w:t xml:space="preserve"> public sphere of </w:t>
      </w:r>
      <w:r w:rsidR="00F46432">
        <w:rPr>
          <w:rFonts w:ascii="Times New Roman" w:hAnsi="Times New Roman" w:cs="Times New Roman"/>
          <w:sz w:val="24"/>
          <w:szCs w:val="24"/>
        </w:rPr>
        <w:t>modern capitalism</w:t>
      </w:r>
      <w:r w:rsidR="001721C8" w:rsidRPr="001721C8">
        <w:rPr>
          <w:rFonts w:ascii="Times New Roman" w:hAnsi="Times New Roman" w:cs="Times New Roman"/>
          <w:sz w:val="24"/>
          <w:szCs w:val="24"/>
        </w:rPr>
        <w:t xml:space="preserve"> </w:t>
      </w:r>
      <w:r w:rsidR="001721C8">
        <w:rPr>
          <w:rFonts w:ascii="Times New Roman" w:hAnsi="Times New Roman" w:cs="Times New Roman"/>
          <w:sz w:val="24"/>
          <w:szCs w:val="24"/>
        </w:rPr>
        <w:t xml:space="preserve">(represented here as the “mysterious” and yet unfamiliar Stock Exchange) </w:t>
      </w:r>
      <w:r>
        <w:rPr>
          <w:rFonts w:ascii="Times New Roman" w:hAnsi="Times New Roman" w:cs="Times New Roman"/>
          <w:sz w:val="24"/>
          <w:szCs w:val="24"/>
        </w:rPr>
        <w:t>is a source of corruption</w:t>
      </w:r>
      <w:r w:rsidR="00D41A3C">
        <w:rPr>
          <w:rFonts w:ascii="Times New Roman" w:hAnsi="Times New Roman" w:cs="Times New Roman"/>
          <w:sz w:val="24"/>
          <w:szCs w:val="24"/>
        </w:rPr>
        <w:t xml:space="preserve"> that ultimately </w:t>
      </w:r>
      <w:r w:rsidR="00BB5EBF">
        <w:rPr>
          <w:rFonts w:ascii="Times New Roman" w:hAnsi="Times New Roman" w:cs="Times New Roman"/>
          <w:sz w:val="24"/>
          <w:szCs w:val="24"/>
        </w:rPr>
        <w:t>infiltrate</w:t>
      </w:r>
      <w:r>
        <w:rPr>
          <w:rFonts w:ascii="Times New Roman" w:hAnsi="Times New Roman" w:cs="Times New Roman"/>
          <w:sz w:val="24"/>
          <w:szCs w:val="24"/>
        </w:rPr>
        <w:t>s and ruins</w:t>
      </w:r>
      <w:r w:rsidR="00D41A3C">
        <w:rPr>
          <w:rFonts w:ascii="Times New Roman" w:hAnsi="Times New Roman" w:cs="Times New Roman"/>
          <w:sz w:val="24"/>
          <w:szCs w:val="24"/>
        </w:rPr>
        <w:t xml:space="preserve"> the</w:t>
      </w:r>
      <w:r w:rsidR="00AC4CCD">
        <w:rPr>
          <w:rFonts w:ascii="Times New Roman" w:hAnsi="Times New Roman" w:cs="Times New Roman"/>
          <w:sz w:val="24"/>
          <w:szCs w:val="24"/>
        </w:rPr>
        <w:t xml:space="preserve"> </w:t>
      </w:r>
      <w:r w:rsidR="00BB5EBF">
        <w:rPr>
          <w:rFonts w:ascii="Times New Roman" w:hAnsi="Times New Roman" w:cs="Times New Roman"/>
          <w:sz w:val="24"/>
          <w:szCs w:val="24"/>
        </w:rPr>
        <w:t>private sphere of the family</w:t>
      </w:r>
      <w:r w:rsidR="002F5814">
        <w:rPr>
          <w:rFonts w:ascii="Times New Roman" w:hAnsi="Times New Roman" w:cs="Times New Roman"/>
          <w:sz w:val="24"/>
          <w:szCs w:val="24"/>
        </w:rPr>
        <w:t xml:space="preserve">. This process is illustrated as </w:t>
      </w:r>
      <w:r w:rsidR="003408CA">
        <w:rPr>
          <w:rFonts w:ascii="Times New Roman" w:hAnsi="Times New Roman" w:cs="Times New Roman"/>
          <w:sz w:val="24"/>
          <w:szCs w:val="24"/>
        </w:rPr>
        <w:t>a sequence of steps</w:t>
      </w:r>
      <w:r w:rsidR="002F5814">
        <w:rPr>
          <w:rFonts w:ascii="Times New Roman" w:hAnsi="Times New Roman" w:cs="Times New Roman"/>
          <w:sz w:val="24"/>
          <w:szCs w:val="24"/>
        </w:rPr>
        <w:t xml:space="preserve"> that</w:t>
      </w:r>
      <w:r w:rsidR="00AC4CCD">
        <w:rPr>
          <w:rFonts w:ascii="Times New Roman" w:hAnsi="Times New Roman" w:cs="Times New Roman"/>
          <w:sz w:val="24"/>
          <w:szCs w:val="24"/>
        </w:rPr>
        <w:t xml:space="preserve"> </w:t>
      </w:r>
      <w:r w:rsidR="003408CA">
        <w:rPr>
          <w:rFonts w:ascii="Times New Roman" w:hAnsi="Times New Roman" w:cs="Times New Roman"/>
          <w:sz w:val="24"/>
          <w:szCs w:val="24"/>
        </w:rPr>
        <w:t>take</w:t>
      </w:r>
      <w:r w:rsidR="00B337A8">
        <w:rPr>
          <w:rFonts w:ascii="Times New Roman" w:hAnsi="Times New Roman" w:cs="Times New Roman"/>
          <w:sz w:val="24"/>
          <w:szCs w:val="24"/>
        </w:rPr>
        <w:t>s</w:t>
      </w:r>
      <w:r w:rsidR="003408CA">
        <w:rPr>
          <w:rFonts w:ascii="Times New Roman" w:hAnsi="Times New Roman" w:cs="Times New Roman"/>
          <w:sz w:val="24"/>
          <w:szCs w:val="24"/>
        </w:rPr>
        <w:t xml:space="preserve"> part </w:t>
      </w:r>
      <w:r w:rsidR="00BB5EBF">
        <w:rPr>
          <w:rFonts w:ascii="Times New Roman" w:hAnsi="Times New Roman" w:cs="Times New Roman"/>
          <w:sz w:val="24"/>
          <w:szCs w:val="24"/>
        </w:rPr>
        <w:t>in</w:t>
      </w:r>
      <w:r w:rsidR="0093281D">
        <w:rPr>
          <w:rFonts w:ascii="Times New Roman" w:hAnsi="Times New Roman" w:cs="Times New Roman"/>
          <w:sz w:val="24"/>
          <w:szCs w:val="24"/>
        </w:rPr>
        <w:t xml:space="preserve"> a</w:t>
      </w:r>
      <w:r w:rsidR="00AC4CCD">
        <w:rPr>
          <w:rFonts w:ascii="Times New Roman" w:hAnsi="Times New Roman" w:cs="Times New Roman"/>
          <w:sz w:val="24"/>
          <w:szCs w:val="24"/>
        </w:rPr>
        <w:t xml:space="preserve"> discourse </w:t>
      </w:r>
      <w:r w:rsidR="00AC4CCD">
        <w:rPr>
          <w:rFonts w:ascii="Times New Roman" w:hAnsi="Times New Roman" w:cs="Times New Roman"/>
          <w:sz w:val="24"/>
          <w:szCs w:val="24"/>
        </w:rPr>
        <w:lastRenderedPageBreak/>
        <w:t>based on capitalistic</w:t>
      </w:r>
      <w:r w:rsidR="0093281D">
        <w:rPr>
          <w:rFonts w:ascii="Times New Roman" w:hAnsi="Times New Roman" w:cs="Times New Roman"/>
          <w:sz w:val="24"/>
          <w:szCs w:val="24"/>
        </w:rPr>
        <w:t xml:space="preserve"> and economic gain</w:t>
      </w:r>
      <w:r w:rsidR="00BB5EBF">
        <w:rPr>
          <w:rFonts w:ascii="Times New Roman" w:hAnsi="Times New Roman" w:cs="Times New Roman"/>
          <w:sz w:val="24"/>
          <w:szCs w:val="24"/>
        </w:rPr>
        <w:t xml:space="preserve"> </w:t>
      </w:r>
      <w:r w:rsidR="003408CA">
        <w:rPr>
          <w:rFonts w:ascii="Times New Roman" w:hAnsi="Times New Roman" w:cs="Times New Roman"/>
          <w:sz w:val="24"/>
          <w:szCs w:val="24"/>
        </w:rPr>
        <w:t>whose repercussions</w:t>
      </w:r>
      <w:r w:rsidR="00D7585C">
        <w:rPr>
          <w:rFonts w:ascii="Times New Roman" w:hAnsi="Times New Roman" w:cs="Times New Roman"/>
          <w:sz w:val="24"/>
          <w:szCs w:val="24"/>
        </w:rPr>
        <w:t xml:space="preserve"> reverbera</w:t>
      </w:r>
      <w:r w:rsidR="003408CA">
        <w:rPr>
          <w:rFonts w:ascii="Times New Roman" w:hAnsi="Times New Roman" w:cs="Times New Roman"/>
          <w:sz w:val="24"/>
          <w:szCs w:val="24"/>
        </w:rPr>
        <w:t>te</w:t>
      </w:r>
      <w:r w:rsidR="00D7585C">
        <w:rPr>
          <w:rFonts w:ascii="Times New Roman" w:hAnsi="Times New Roman" w:cs="Times New Roman"/>
          <w:sz w:val="24"/>
          <w:szCs w:val="24"/>
        </w:rPr>
        <w:t xml:space="preserve"> in </w:t>
      </w:r>
      <w:r w:rsidR="003408CA">
        <w:rPr>
          <w:rFonts w:ascii="Times New Roman" w:hAnsi="Times New Roman" w:cs="Times New Roman"/>
          <w:sz w:val="24"/>
          <w:szCs w:val="24"/>
        </w:rPr>
        <w:t xml:space="preserve">Spanish family and </w:t>
      </w:r>
      <w:r w:rsidR="00D7585C">
        <w:rPr>
          <w:rFonts w:ascii="Times New Roman" w:hAnsi="Times New Roman" w:cs="Times New Roman"/>
          <w:sz w:val="24"/>
          <w:szCs w:val="24"/>
        </w:rPr>
        <w:t>society</w:t>
      </w:r>
      <w:r w:rsidR="00D41A3C">
        <w:rPr>
          <w:rFonts w:ascii="Times New Roman" w:hAnsi="Times New Roman" w:cs="Times New Roman"/>
          <w:sz w:val="24"/>
          <w:szCs w:val="24"/>
        </w:rPr>
        <w:t xml:space="preserve">. </w:t>
      </w:r>
      <w:r w:rsidR="003408CA">
        <w:rPr>
          <w:rFonts w:ascii="Times New Roman" w:hAnsi="Times New Roman" w:cs="Times New Roman"/>
          <w:sz w:val="24"/>
          <w:szCs w:val="24"/>
        </w:rPr>
        <w:t>That is</w:t>
      </w:r>
      <w:r w:rsidR="00B337A8">
        <w:rPr>
          <w:rFonts w:ascii="Times New Roman" w:hAnsi="Times New Roman" w:cs="Times New Roman"/>
          <w:sz w:val="24"/>
          <w:szCs w:val="24"/>
        </w:rPr>
        <w:t>,</w:t>
      </w:r>
      <w:r w:rsidR="003408CA">
        <w:rPr>
          <w:rFonts w:ascii="Times New Roman" w:hAnsi="Times New Roman" w:cs="Times New Roman"/>
          <w:sz w:val="24"/>
          <w:szCs w:val="24"/>
        </w:rPr>
        <w:t xml:space="preserve"> </w:t>
      </w:r>
      <w:r w:rsidR="00B337A8">
        <w:rPr>
          <w:rFonts w:ascii="Times New Roman" w:hAnsi="Times New Roman" w:cs="Times New Roman"/>
          <w:sz w:val="24"/>
          <w:szCs w:val="24"/>
        </w:rPr>
        <w:t>this form of vice in which the “calf worshipper” engages,</w:t>
      </w:r>
      <w:r w:rsidR="00D7585C">
        <w:rPr>
          <w:rFonts w:ascii="Times New Roman" w:hAnsi="Times New Roman" w:cs="Times New Roman"/>
          <w:sz w:val="24"/>
          <w:szCs w:val="24"/>
        </w:rPr>
        <w:t xml:space="preserve"> moves from the </w:t>
      </w:r>
      <w:r w:rsidR="00D41A3C">
        <w:rPr>
          <w:rFonts w:ascii="Times New Roman" w:hAnsi="Times New Roman" w:cs="Times New Roman"/>
          <w:sz w:val="24"/>
          <w:szCs w:val="24"/>
        </w:rPr>
        <w:t>public sphere</w:t>
      </w:r>
      <w:r w:rsidR="00B337A8">
        <w:rPr>
          <w:rFonts w:ascii="Times New Roman" w:hAnsi="Times New Roman" w:cs="Times New Roman"/>
          <w:sz w:val="24"/>
          <w:szCs w:val="24"/>
        </w:rPr>
        <w:t xml:space="preserve"> w</w:t>
      </w:r>
      <w:r w:rsidR="00B37AA1">
        <w:rPr>
          <w:rFonts w:ascii="Times New Roman" w:hAnsi="Times New Roman" w:cs="Times New Roman"/>
          <w:sz w:val="24"/>
          <w:szCs w:val="24"/>
        </w:rPr>
        <w:t>here abstract</w:t>
      </w:r>
      <w:r w:rsidR="00AD750C">
        <w:rPr>
          <w:rFonts w:ascii="Times New Roman" w:hAnsi="Times New Roman" w:cs="Times New Roman"/>
          <w:sz w:val="24"/>
          <w:szCs w:val="24"/>
        </w:rPr>
        <w:t xml:space="preserve"> </w:t>
      </w:r>
      <w:r w:rsidR="001F23FD">
        <w:rPr>
          <w:rFonts w:ascii="Times New Roman" w:hAnsi="Times New Roman" w:cs="Times New Roman"/>
          <w:sz w:val="24"/>
          <w:szCs w:val="24"/>
        </w:rPr>
        <w:t>and relatively inconsequential figures</w:t>
      </w:r>
      <w:r w:rsidR="00B37AA1">
        <w:rPr>
          <w:rFonts w:ascii="Times New Roman" w:hAnsi="Times New Roman" w:cs="Times New Roman"/>
          <w:sz w:val="24"/>
          <w:szCs w:val="24"/>
        </w:rPr>
        <w:t xml:space="preserve"> </w:t>
      </w:r>
      <w:r w:rsidR="00B327E4">
        <w:rPr>
          <w:rFonts w:ascii="Times New Roman" w:hAnsi="Times New Roman" w:cs="Times New Roman"/>
          <w:sz w:val="24"/>
          <w:szCs w:val="24"/>
        </w:rPr>
        <w:t>cause</w:t>
      </w:r>
      <w:r w:rsidR="001F23FD">
        <w:rPr>
          <w:rFonts w:ascii="Times New Roman" w:hAnsi="Times New Roman" w:cs="Times New Roman"/>
          <w:sz w:val="24"/>
          <w:szCs w:val="24"/>
        </w:rPr>
        <w:t xml:space="preserve"> the most</w:t>
      </w:r>
      <w:r w:rsidR="00B327E4">
        <w:rPr>
          <w:rFonts w:ascii="Times New Roman" w:hAnsi="Times New Roman" w:cs="Times New Roman"/>
          <w:sz w:val="24"/>
          <w:szCs w:val="24"/>
        </w:rPr>
        <w:t xml:space="preserve"> volatile and horrific </w:t>
      </w:r>
      <w:r w:rsidR="00792A10">
        <w:rPr>
          <w:rFonts w:ascii="Times New Roman" w:hAnsi="Times New Roman" w:cs="Times New Roman"/>
          <w:sz w:val="24"/>
          <w:szCs w:val="24"/>
        </w:rPr>
        <w:t xml:space="preserve">tragedies in the familiar private </w:t>
      </w:r>
      <w:r w:rsidR="00202FEE">
        <w:rPr>
          <w:rFonts w:ascii="Times New Roman" w:hAnsi="Times New Roman" w:cs="Times New Roman"/>
          <w:sz w:val="24"/>
          <w:szCs w:val="24"/>
        </w:rPr>
        <w:t xml:space="preserve">one. </w:t>
      </w:r>
      <w:r w:rsidR="00792A10">
        <w:rPr>
          <w:rFonts w:ascii="Times New Roman" w:hAnsi="Times New Roman" w:cs="Times New Roman"/>
          <w:sz w:val="24"/>
          <w:szCs w:val="24"/>
        </w:rPr>
        <w:t xml:space="preserve"> </w:t>
      </w:r>
      <w:r w:rsidR="00202FEE">
        <w:rPr>
          <w:rFonts w:ascii="Times New Roman" w:hAnsi="Times New Roman" w:cs="Times New Roman"/>
          <w:sz w:val="24"/>
          <w:szCs w:val="24"/>
        </w:rPr>
        <w:t xml:space="preserve">These tragedies are </w:t>
      </w:r>
      <w:r w:rsidR="00792A10">
        <w:rPr>
          <w:rFonts w:ascii="Times New Roman" w:hAnsi="Times New Roman" w:cs="Times New Roman"/>
          <w:sz w:val="24"/>
          <w:szCs w:val="24"/>
        </w:rPr>
        <w:t>subsequently</w:t>
      </w:r>
      <w:r w:rsidR="001F23FD">
        <w:rPr>
          <w:rFonts w:ascii="Times New Roman" w:hAnsi="Times New Roman" w:cs="Times New Roman"/>
          <w:sz w:val="24"/>
          <w:szCs w:val="24"/>
        </w:rPr>
        <w:t xml:space="preserve"> </w:t>
      </w:r>
      <w:r w:rsidR="0098290B">
        <w:rPr>
          <w:rFonts w:ascii="Times New Roman" w:hAnsi="Times New Roman" w:cs="Times New Roman"/>
          <w:sz w:val="24"/>
          <w:szCs w:val="24"/>
        </w:rPr>
        <w:t xml:space="preserve">capitalized </w:t>
      </w:r>
      <w:r w:rsidR="00202FEE">
        <w:rPr>
          <w:rFonts w:ascii="Times New Roman" w:hAnsi="Times New Roman" w:cs="Times New Roman"/>
          <w:sz w:val="24"/>
          <w:szCs w:val="24"/>
        </w:rPr>
        <w:t>up</w:t>
      </w:r>
      <w:r w:rsidR="0098290B">
        <w:rPr>
          <w:rFonts w:ascii="Times New Roman" w:hAnsi="Times New Roman" w:cs="Times New Roman"/>
          <w:sz w:val="24"/>
          <w:szCs w:val="24"/>
        </w:rPr>
        <w:t>on</w:t>
      </w:r>
      <w:r w:rsidR="00B327E4">
        <w:rPr>
          <w:rFonts w:ascii="Times New Roman" w:hAnsi="Times New Roman" w:cs="Times New Roman"/>
          <w:sz w:val="24"/>
          <w:szCs w:val="24"/>
        </w:rPr>
        <w:t xml:space="preserve"> in the</w:t>
      </w:r>
      <w:r w:rsidR="00AC4CCD">
        <w:rPr>
          <w:rFonts w:ascii="Times New Roman" w:hAnsi="Times New Roman" w:cs="Times New Roman"/>
          <w:sz w:val="24"/>
          <w:szCs w:val="24"/>
        </w:rPr>
        <w:t xml:space="preserve"> public </w:t>
      </w:r>
      <w:r w:rsidR="00B327E4">
        <w:rPr>
          <w:rFonts w:ascii="Times New Roman" w:hAnsi="Times New Roman" w:cs="Times New Roman"/>
          <w:sz w:val="24"/>
          <w:szCs w:val="24"/>
        </w:rPr>
        <w:t xml:space="preserve">sphere of the </w:t>
      </w:r>
      <w:r w:rsidR="00202FEE">
        <w:rPr>
          <w:rFonts w:ascii="Times New Roman" w:hAnsi="Times New Roman" w:cs="Times New Roman"/>
          <w:sz w:val="24"/>
          <w:szCs w:val="24"/>
        </w:rPr>
        <w:t>journalist</w:t>
      </w:r>
      <w:r w:rsidR="00B327E4">
        <w:rPr>
          <w:rFonts w:ascii="Times New Roman" w:hAnsi="Times New Roman" w:cs="Times New Roman"/>
          <w:sz w:val="24"/>
          <w:szCs w:val="24"/>
        </w:rPr>
        <w:t>s</w:t>
      </w:r>
      <w:r w:rsidR="00202FEE">
        <w:rPr>
          <w:rFonts w:ascii="Times New Roman" w:hAnsi="Times New Roman" w:cs="Times New Roman"/>
          <w:sz w:val="24"/>
          <w:szCs w:val="24"/>
        </w:rPr>
        <w:t xml:space="preserve"> and editors who</w:t>
      </w:r>
      <w:r w:rsidR="0093281D">
        <w:rPr>
          <w:rFonts w:ascii="Times New Roman" w:hAnsi="Times New Roman" w:cs="Times New Roman"/>
          <w:sz w:val="24"/>
          <w:szCs w:val="24"/>
        </w:rPr>
        <w:t xml:space="preserve"> </w:t>
      </w:r>
      <w:r w:rsidR="00202FEE">
        <w:rPr>
          <w:rFonts w:ascii="Times New Roman" w:hAnsi="Times New Roman" w:cs="Times New Roman"/>
          <w:sz w:val="24"/>
          <w:szCs w:val="24"/>
        </w:rPr>
        <w:t>dispatch them once again</w:t>
      </w:r>
      <w:r w:rsidR="0093281D">
        <w:rPr>
          <w:rFonts w:ascii="Times New Roman" w:hAnsi="Times New Roman" w:cs="Times New Roman"/>
          <w:sz w:val="24"/>
          <w:szCs w:val="24"/>
        </w:rPr>
        <w:t xml:space="preserve"> </w:t>
      </w:r>
      <w:r w:rsidR="00E749DC">
        <w:rPr>
          <w:rFonts w:ascii="Times New Roman" w:hAnsi="Times New Roman" w:cs="Times New Roman"/>
          <w:sz w:val="24"/>
          <w:szCs w:val="24"/>
        </w:rPr>
        <w:t xml:space="preserve">to </w:t>
      </w:r>
      <w:r w:rsidR="0093281D">
        <w:rPr>
          <w:rFonts w:ascii="Times New Roman" w:hAnsi="Times New Roman" w:cs="Times New Roman"/>
          <w:sz w:val="24"/>
          <w:szCs w:val="24"/>
        </w:rPr>
        <w:t xml:space="preserve">the private sphere of </w:t>
      </w:r>
      <w:r w:rsidR="00AC4CCD">
        <w:rPr>
          <w:rFonts w:ascii="Times New Roman" w:hAnsi="Times New Roman" w:cs="Times New Roman"/>
          <w:sz w:val="24"/>
          <w:szCs w:val="24"/>
        </w:rPr>
        <w:t xml:space="preserve">the family through </w:t>
      </w:r>
      <w:r w:rsidR="00202FEE">
        <w:rPr>
          <w:rFonts w:ascii="Times New Roman" w:hAnsi="Times New Roman" w:cs="Times New Roman"/>
          <w:sz w:val="24"/>
          <w:szCs w:val="24"/>
        </w:rPr>
        <w:t xml:space="preserve">their </w:t>
      </w:r>
      <w:r w:rsidR="00AC4CCD">
        <w:rPr>
          <w:rFonts w:ascii="Times New Roman" w:hAnsi="Times New Roman" w:cs="Times New Roman"/>
          <w:sz w:val="24"/>
          <w:szCs w:val="24"/>
        </w:rPr>
        <w:t>subscribers</w:t>
      </w:r>
      <w:r w:rsidR="0093281D">
        <w:rPr>
          <w:rFonts w:ascii="Times New Roman" w:hAnsi="Times New Roman" w:cs="Times New Roman"/>
          <w:sz w:val="24"/>
          <w:szCs w:val="24"/>
        </w:rPr>
        <w:t xml:space="preserve"> who re</w:t>
      </w:r>
      <w:r w:rsidR="00AC4CCD">
        <w:rPr>
          <w:rFonts w:ascii="Times New Roman" w:hAnsi="Times New Roman" w:cs="Times New Roman"/>
          <w:sz w:val="24"/>
          <w:szCs w:val="24"/>
        </w:rPr>
        <w:t xml:space="preserve">ad about </w:t>
      </w:r>
      <w:r w:rsidR="002F72D1">
        <w:rPr>
          <w:rFonts w:ascii="Times New Roman" w:hAnsi="Times New Roman" w:cs="Times New Roman"/>
          <w:sz w:val="24"/>
          <w:szCs w:val="24"/>
        </w:rPr>
        <w:t>them</w:t>
      </w:r>
      <w:r w:rsidR="0093281D">
        <w:rPr>
          <w:rFonts w:ascii="Times New Roman" w:hAnsi="Times New Roman" w:cs="Times New Roman"/>
          <w:sz w:val="24"/>
          <w:szCs w:val="24"/>
        </w:rPr>
        <w:t>.</w:t>
      </w:r>
      <w:r w:rsidR="00890569">
        <w:rPr>
          <w:rFonts w:ascii="Times New Roman" w:hAnsi="Times New Roman" w:cs="Times New Roman"/>
          <w:sz w:val="24"/>
          <w:szCs w:val="24"/>
        </w:rPr>
        <w:t xml:space="preserve"> Aguilera’s ultimate aim here is </w:t>
      </w:r>
      <w:r w:rsidR="0099339E">
        <w:rPr>
          <w:rFonts w:ascii="Times New Roman" w:hAnsi="Times New Roman" w:cs="Times New Roman"/>
          <w:sz w:val="24"/>
          <w:szCs w:val="24"/>
        </w:rPr>
        <w:t>not only showing</w:t>
      </w:r>
      <w:r w:rsidR="00890569">
        <w:rPr>
          <w:rFonts w:ascii="Times New Roman" w:hAnsi="Times New Roman" w:cs="Times New Roman"/>
          <w:sz w:val="24"/>
          <w:szCs w:val="24"/>
        </w:rPr>
        <w:t xml:space="preserve"> the </w:t>
      </w:r>
      <w:r w:rsidR="006A32B6">
        <w:rPr>
          <w:rFonts w:ascii="Times New Roman" w:hAnsi="Times New Roman" w:cs="Times New Roman"/>
          <w:sz w:val="24"/>
          <w:szCs w:val="24"/>
        </w:rPr>
        <w:t xml:space="preserve">reciprocal nature </w:t>
      </w:r>
      <w:r w:rsidR="0099339E">
        <w:rPr>
          <w:rFonts w:ascii="Times New Roman" w:hAnsi="Times New Roman" w:cs="Times New Roman"/>
          <w:sz w:val="24"/>
          <w:szCs w:val="24"/>
        </w:rPr>
        <w:t>that lies in the</w:t>
      </w:r>
      <w:r w:rsidR="00890569">
        <w:rPr>
          <w:rFonts w:ascii="Times New Roman" w:hAnsi="Times New Roman" w:cs="Times New Roman"/>
          <w:sz w:val="24"/>
          <w:szCs w:val="24"/>
        </w:rPr>
        <w:t xml:space="preserve"> </w:t>
      </w:r>
      <w:r w:rsidR="0099339E">
        <w:rPr>
          <w:rFonts w:ascii="Times New Roman" w:hAnsi="Times New Roman" w:cs="Times New Roman"/>
          <w:sz w:val="24"/>
          <w:szCs w:val="24"/>
        </w:rPr>
        <w:t>conversion</w:t>
      </w:r>
      <w:r w:rsidR="00890569">
        <w:rPr>
          <w:rFonts w:ascii="Times New Roman" w:hAnsi="Times New Roman" w:cs="Times New Roman"/>
          <w:sz w:val="24"/>
          <w:szCs w:val="24"/>
        </w:rPr>
        <w:t xml:space="preserve"> of</w:t>
      </w:r>
      <w:r w:rsidR="0099339E">
        <w:rPr>
          <w:rFonts w:ascii="Times New Roman" w:hAnsi="Times New Roman" w:cs="Times New Roman"/>
          <w:sz w:val="24"/>
          <w:szCs w:val="24"/>
        </w:rPr>
        <w:t xml:space="preserve"> public vices into private ones, but how the whole of society participates in this reciprocity. </w:t>
      </w:r>
    </w:p>
    <w:p w14:paraId="10F62FC2" w14:textId="4A6C20E3" w:rsidR="005C1DB7" w:rsidRDefault="00A37D56" w:rsidP="00F46432">
      <w:pPr>
        <w:spacing w:line="480" w:lineRule="auto"/>
        <w:rPr>
          <w:rFonts w:ascii="Times New Roman" w:hAnsi="Times New Roman" w:cs="Times New Roman"/>
          <w:sz w:val="24"/>
          <w:szCs w:val="24"/>
        </w:rPr>
      </w:pPr>
      <w:r>
        <w:rPr>
          <w:rFonts w:ascii="Times New Roman" w:hAnsi="Times New Roman" w:cs="Times New Roman"/>
          <w:sz w:val="24"/>
          <w:szCs w:val="24"/>
        </w:rPr>
        <w:tab/>
      </w:r>
      <w:r w:rsidR="00893AD4">
        <w:rPr>
          <w:rFonts w:ascii="Times New Roman" w:hAnsi="Times New Roman" w:cs="Times New Roman"/>
          <w:sz w:val="24"/>
          <w:szCs w:val="24"/>
        </w:rPr>
        <w:t xml:space="preserve">Lozano, who frequents the Stock </w:t>
      </w:r>
      <w:r w:rsidR="00FA2B72">
        <w:rPr>
          <w:rFonts w:ascii="Times New Roman" w:hAnsi="Times New Roman" w:cs="Times New Roman"/>
          <w:sz w:val="24"/>
          <w:szCs w:val="24"/>
        </w:rPr>
        <w:t>Exchange</w:t>
      </w:r>
      <w:r w:rsidR="00893AD4">
        <w:rPr>
          <w:rFonts w:ascii="Times New Roman" w:hAnsi="Times New Roman" w:cs="Times New Roman"/>
          <w:sz w:val="24"/>
          <w:szCs w:val="24"/>
        </w:rPr>
        <w:t xml:space="preserve">, </w:t>
      </w:r>
      <w:r w:rsidR="00FA2B72">
        <w:rPr>
          <w:rFonts w:ascii="Times New Roman" w:hAnsi="Times New Roman" w:cs="Times New Roman"/>
          <w:sz w:val="24"/>
          <w:szCs w:val="24"/>
        </w:rPr>
        <w:t xml:space="preserve">is a victim of such </w:t>
      </w:r>
      <w:r w:rsidR="00403262">
        <w:rPr>
          <w:rFonts w:ascii="Times New Roman" w:hAnsi="Times New Roman" w:cs="Times New Roman"/>
          <w:sz w:val="24"/>
          <w:szCs w:val="24"/>
        </w:rPr>
        <w:t xml:space="preserve">misfortunes. </w:t>
      </w:r>
      <w:r w:rsidR="007A50C2">
        <w:rPr>
          <w:rFonts w:ascii="Times New Roman" w:hAnsi="Times New Roman" w:cs="Times New Roman"/>
          <w:sz w:val="24"/>
          <w:szCs w:val="24"/>
        </w:rPr>
        <w:t>I</w:t>
      </w:r>
      <w:r w:rsidR="00726ED6">
        <w:rPr>
          <w:rFonts w:ascii="Times New Roman" w:hAnsi="Times New Roman" w:cs="Times New Roman"/>
          <w:sz w:val="24"/>
          <w:szCs w:val="24"/>
        </w:rPr>
        <w:t>t is with</w:t>
      </w:r>
      <w:r w:rsidR="007A50C2">
        <w:rPr>
          <w:rFonts w:ascii="Times New Roman" w:hAnsi="Times New Roman" w:cs="Times New Roman"/>
          <w:sz w:val="24"/>
          <w:szCs w:val="24"/>
        </w:rPr>
        <w:t xml:space="preserve"> the outcome of these sudden</w:t>
      </w:r>
      <w:r w:rsidR="00726ED6">
        <w:rPr>
          <w:rFonts w:ascii="Times New Roman" w:hAnsi="Times New Roman" w:cs="Times New Roman"/>
          <w:sz w:val="24"/>
          <w:szCs w:val="24"/>
        </w:rPr>
        <w:t xml:space="preserve"> and life altering</w:t>
      </w:r>
      <w:r w:rsidR="007A50C2">
        <w:rPr>
          <w:rFonts w:ascii="Times New Roman" w:hAnsi="Times New Roman" w:cs="Times New Roman"/>
          <w:sz w:val="24"/>
          <w:szCs w:val="24"/>
        </w:rPr>
        <w:t xml:space="preserve"> </w:t>
      </w:r>
      <w:r w:rsidR="00726ED6">
        <w:rPr>
          <w:rFonts w:ascii="Times New Roman" w:hAnsi="Times New Roman" w:cs="Times New Roman"/>
          <w:sz w:val="24"/>
          <w:szCs w:val="24"/>
        </w:rPr>
        <w:t>mishaps</w:t>
      </w:r>
      <w:r w:rsidR="007A50C2">
        <w:rPr>
          <w:rFonts w:ascii="Times New Roman" w:hAnsi="Times New Roman" w:cs="Times New Roman"/>
          <w:sz w:val="24"/>
          <w:szCs w:val="24"/>
        </w:rPr>
        <w:t xml:space="preserve"> </w:t>
      </w:r>
      <w:r w:rsidR="00726ED6">
        <w:rPr>
          <w:rFonts w:ascii="Times New Roman" w:hAnsi="Times New Roman" w:cs="Times New Roman"/>
          <w:sz w:val="24"/>
          <w:szCs w:val="24"/>
        </w:rPr>
        <w:t xml:space="preserve">that </w:t>
      </w:r>
      <w:r w:rsidR="00BF7067">
        <w:rPr>
          <w:rFonts w:ascii="Times New Roman" w:hAnsi="Times New Roman" w:cs="Times New Roman"/>
          <w:sz w:val="24"/>
          <w:szCs w:val="24"/>
        </w:rPr>
        <w:t xml:space="preserve">Aguilera </w:t>
      </w:r>
      <w:r w:rsidR="00726ED6">
        <w:rPr>
          <w:rFonts w:ascii="Times New Roman" w:hAnsi="Times New Roman" w:cs="Times New Roman"/>
          <w:sz w:val="24"/>
          <w:szCs w:val="24"/>
        </w:rPr>
        <w:t>illustrates</w:t>
      </w:r>
      <w:r w:rsidR="00BF7067">
        <w:rPr>
          <w:rFonts w:ascii="Times New Roman" w:hAnsi="Times New Roman" w:cs="Times New Roman"/>
          <w:sz w:val="24"/>
          <w:szCs w:val="24"/>
        </w:rPr>
        <w:t xml:space="preserve"> the</w:t>
      </w:r>
      <w:r w:rsidR="00FA2B72">
        <w:rPr>
          <w:rFonts w:ascii="Times New Roman" w:hAnsi="Times New Roman" w:cs="Times New Roman"/>
          <w:sz w:val="24"/>
          <w:szCs w:val="24"/>
        </w:rPr>
        <w:t xml:space="preserve"> capitalistic discourse </w:t>
      </w:r>
      <w:r w:rsidR="00487EDD">
        <w:rPr>
          <w:rFonts w:ascii="Times New Roman" w:hAnsi="Times New Roman" w:cs="Times New Roman"/>
          <w:sz w:val="24"/>
          <w:szCs w:val="24"/>
        </w:rPr>
        <w:t>regarding</w:t>
      </w:r>
      <w:r w:rsidR="00FA2B72">
        <w:rPr>
          <w:rFonts w:ascii="Times New Roman" w:hAnsi="Times New Roman" w:cs="Times New Roman"/>
          <w:sz w:val="24"/>
          <w:szCs w:val="24"/>
        </w:rPr>
        <w:t xml:space="preserve"> </w:t>
      </w:r>
      <w:r w:rsidR="00BF7067">
        <w:rPr>
          <w:rFonts w:ascii="Times New Roman" w:hAnsi="Times New Roman" w:cs="Times New Roman"/>
          <w:sz w:val="24"/>
          <w:szCs w:val="24"/>
        </w:rPr>
        <w:t>insatiability</w:t>
      </w:r>
      <w:r w:rsidR="005C1DB7">
        <w:rPr>
          <w:rFonts w:ascii="Times New Roman" w:hAnsi="Times New Roman" w:cs="Times New Roman"/>
          <w:sz w:val="24"/>
          <w:szCs w:val="24"/>
        </w:rPr>
        <w:t xml:space="preserve">, aspiration, </w:t>
      </w:r>
      <w:r w:rsidR="00BF7067">
        <w:rPr>
          <w:rFonts w:ascii="Times New Roman" w:hAnsi="Times New Roman" w:cs="Times New Roman"/>
          <w:sz w:val="24"/>
          <w:szCs w:val="24"/>
        </w:rPr>
        <w:t xml:space="preserve">and </w:t>
      </w:r>
      <w:r w:rsidR="005C1DB7">
        <w:rPr>
          <w:rFonts w:ascii="Times New Roman" w:hAnsi="Times New Roman" w:cs="Times New Roman"/>
          <w:sz w:val="24"/>
          <w:szCs w:val="24"/>
        </w:rPr>
        <w:t>faith in the “miserly temple”</w:t>
      </w:r>
      <w:r w:rsidR="00BF7067">
        <w:rPr>
          <w:rFonts w:ascii="Times New Roman" w:hAnsi="Times New Roman" w:cs="Times New Roman"/>
          <w:sz w:val="24"/>
          <w:szCs w:val="24"/>
        </w:rPr>
        <w:t xml:space="preserve"> which</w:t>
      </w:r>
      <w:r w:rsidR="00FA2B72">
        <w:rPr>
          <w:rFonts w:ascii="Times New Roman" w:hAnsi="Times New Roman" w:cs="Times New Roman"/>
          <w:sz w:val="24"/>
          <w:szCs w:val="24"/>
        </w:rPr>
        <w:t xml:space="preserve"> </w:t>
      </w:r>
      <w:r w:rsidR="00BF7067">
        <w:rPr>
          <w:rFonts w:ascii="Times New Roman" w:hAnsi="Times New Roman" w:cs="Times New Roman"/>
          <w:sz w:val="24"/>
          <w:szCs w:val="24"/>
        </w:rPr>
        <w:t>surfaces in the psychology of the banker</w:t>
      </w:r>
      <w:r w:rsidR="00150DB4">
        <w:rPr>
          <w:rFonts w:ascii="Times New Roman" w:hAnsi="Times New Roman" w:cs="Times New Roman"/>
          <w:sz w:val="24"/>
          <w:szCs w:val="24"/>
        </w:rPr>
        <w:t xml:space="preserve">. Lozano purchases stock in public works and mines at an exorbitant price, expecting the market to favor him; however, </w:t>
      </w:r>
      <w:r w:rsidR="00B05DD9">
        <w:rPr>
          <w:rFonts w:ascii="Times New Roman" w:hAnsi="Times New Roman" w:cs="Times New Roman"/>
          <w:sz w:val="24"/>
          <w:szCs w:val="24"/>
        </w:rPr>
        <w:t>his luck takes a turn and is forced to sell them at a lesser price</w:t>
      </w:r>
      <w:r w:rsidR="00D97230">
        <w:rPr>
          <w:rFonts w:ascii="Times New Roman" w:hAnsi="Times New Roman" w:cs="Times New Roman"/>
          <w:sz w:val="24"/>
          <w:szCs w:val="24"/>
        </w:rPr>
        <w:t>: “</w:t>
      </w:r>
      <w:r w:rsidR="00546FF1">
        <w:rPr>
          <w:rFonts w:ascii="Times New Roman" w:hAnsi="Times New Roman" w:cs="Times New Roman"/>
          <w:sz w:val="24"/>
          <w:szCs w:val="24"/>
        </w:rPr>
        <w:t>I had hope in the news from Italy, and the news from Italy couldn’t have been worse; the drop that my stock has suffered will cause more than a toothache</w:t>
      </w:r>
      <w:r w:rsidR="00F04412">
        <w:rPr>
          <w:rFonts w:ascii="Times New Roman" w:hAnsi="Times New Roman" w:cs="Times New Roman"/>
          <w:sz w:val="24"/>
          <w:szCs w:val="24"/>
        </w:rPr>
        <w:t xml:space="preserve">. I had bulled the market; </w:t>
      </w:r>
      <w:r w:rsidR="00D97230">
        <w:rPr>
          <w:rFonts w:ascii="Times New Roman" w:hAnsi="Times New Roman" w:cs="Times New Roman"/>
          <w:sz w:val="24"/>
          <w:szCs w:val="24"/>
        </w:rPr>
        <w:t>imagine it</w:t>
      </w:r>
      <w:r w:rsidR="001A31DD">
        <w:rPr>
          <w:rFonts w:ascii="Times New Roman" w:hAnsi="Times New Roman" w:cs="Times New Roman"/>
          <w:sz w:val="24"/>
          <w:szCs w:val="24"/>
        </w:rPr>
        <w:t>”</w:t>
      </w:r>
      <w:r w:rsidR="00D97230">
        <w:rPr>
          <w:rFonts w:ascii="Times New Roman" w:hAnsi="Times New Roman" w:cs="Times New Roman"/>
          <w:sz w:val="24"/>
          <w:szCs w:val="24"/>
        </w:rPr>
        <w:t xml:space="preserve"> (57)</w:t>
      </w:r>
      <w:r w:rsidR="001A31DD">
        <w:rPr>
          <w:rFonts w:ascii="Times New Roman" w:hAnsi="Times New Roman" w:cs="Times New Roman"/>
          <w:sz w:val="24"/>
          <w:szCs w:val="24"/>
        </w:rPr>
        <w:t>.</w:t>
      </w:r>
      <w:r w:rsidR="001F36DD">
        <w:rPr>
          <w:rStyle w:val="FootnoteReference"/>
          <w:rFonts w:ascii="Times New Roman" w:hAnsi="Times New Roman" w:cs="Times New Roman"/>
          <w:sz w:val="24"/>
          <w:szCs w:val="24"/>
        </w:rPr>
        <w:footnoteReference w:id="210"/>
      </w:r>
      <w:r w:rsidR="001A31DD">
        <w:rPr>
          <w:rFonts w:ascii="Times New Roman" w:hAnsi="Times New Roman" w:cs="Times New Roman"/>
          <w:sz w:val="24"/>
          <w:szCs w:val="24"/>
        </w:rPr>
        <w:t xml:space="preserve"> </w:t>
      </w:r>
      <w:r w:rsidR="00E620F2">
        <w:rPr>
          <w:rFonts w:ascii="Times New Roman" w:hAnsi="Times New Roman" w:cs="Times New Roman"/>
          <w:sz w:val="24"/>
          <w:szCs w:val="24"/>
        </w:rPr>
        <w:t xml:space="preserve">Monetary value is not the only notion that Lozano inverts and subjects to whim, but </w:t>
      </w:r>
      <w:r w:rsidR="007A62D1">
        <w:rPr>
          <w:rFonts w:ascii="Times New Roman" w:hAnsi="Times New Roman" w:cs="Times New Roman"/>
          <w:sz w:val="24"/>
          <w:szCs w:val="24"/>
        </w:rPr>
        <w:t xml:space="preserve">a complete measure of </w:t>
      </w:r>
      <w:r w:rsidR="006C5F7E">
        <w:rPr>
          <w:rFonts w:ascii="Times New Roman" w:hAnsi="Times New Roman" w:cs="Times New Roman"/>
          <w:sz w:val="24"/>
          <w:szCs w:val="24"/>
        </w:rPr>
        <w:t xml:space="preserve">confidence </w:t>
      </w:r>
      <w:r w:rsidR="007A62D1">
        <w:rPr>
          <w:rFonts w:ascii="Times New Roman" w:hAnsi="Times New Roman" w:cs="Times New Roman"/>
          <w:sz w:val="24"/>
          <w:szCs w:val="24"/>
        </w:rPr>
        <w:t>is also forfeited to the Stock Exchange operation.</w:t>
      </w:r>
    </w:p>
    <w:p w14:paraId="313673BD" w14:textId="36E74C82" w:rsidR="007A62D1" w:rsidRPr="00F46432" w:rsidRDefault="007A62D1" w:rsidP="00F46432">
      <w:pPr>
        <w:spacing w:line="480" w:lineRule="auto"/>
        <w:rPr>
          <w:rFonts w:ascii="Times New Roman" w:hAnsi="Times New Roman" w:cs="Times New Roman"/>
          <w:sz w:val="24"/>
          <w:szCs w:val="24"/>
        </w:rPr>
      </w:pPr>
      <w:r>
        <w:rPr>
          <w:rFonts w:ascii="Times New Roman" w:hAnsi="Times New Roman" w:cs="Times New Roman"/>
          <w:sz w:val="24"/>
          <w:szCs w:val="24"/>
        </w:rPr>
        <w:tab/>
      </w:r>
      <w:r w:rsidR="00FF6276">
        <w:rPr>
          <w:rFonts w:ascii="Times New Roman" w:hAnsi="Times New Roman" w:cs="Times New Roman"/>
          <w:sz w:val="24"/>
          <w:szCs w:val="24"/>
        </w:rPr>
        <w:t xml:space="preserve">The confidence that </w:t>
      </w:r>
      <w:r w:rsidR="00D62E07">
        <w:rPr>
          <w:rFonts w:ascii="Times New Roman" w:hAnsi="Times New Roman" w:cs="Times New Roman"/>
          <w:sz w:val="24"/>
          <w:szCs w:val="24"/>
        </w:rPr>
        <w:t>the stock brok</w:t>
      </w:r>
      <w:r w:rsidR="00357E86">
        <w:rPr>
          <w:rFonts w:ascii="Times New Roman" w:hAnsi="Times New Roman" w:cs="Times New Roman"/>
          <w:sz w:val="24"/>
          <w:szCs w:val="24"/>
        </w:rPr>
        <w:t>er</w:t>
      </w:r>
      <w:r w:rsidR="00FF6276">
        <w:rPr>
          <w:rFonts w:ascii="Times New Roman" w:hAnsi="Times New Roman" w:cs="Times New Roman"/>
          <w:sz w:val="24"/>
          <w:szCs w:val="24"/>
        </w:rPr>
        <w:t xml:space="preserve"> </w:t>
      </w:r>
      <w:r w:rsidR="00D62E07">
        <w:rPr>
          <w:rFonts w:ascii="Times New Roman" w:hAnsi="Times New Roman" w:cs="Times New Roman"/>
          <w:sz w:val="24"/>
          <w:szCs w:val="24"/>
        </w:rPr>
        <w:t>wills in the</w:t>
      </w:r>
      <w:r w:rsidR="00FF6276">
        <w:rPr>
          <w:rFonts w:ascii="Times New Roman" w:hAnsi="Times New Roman" w:cs="Times New Roman"/>
          <w:sz w:val="24"/>
          <w:szCs w:val="24"/>
        </w:rPr>
        <w:t xml:space="preserve"> public space of the Stock Exchange is not </w:t>
      </w:r>
      <w:r w:rsidR="00D62E07">
        <w:rPr>
          <w:rFonts w:ascii="Times New Roman" w:hAnsi="Times New Roman" w:cs="Times New Roman"/>
          <w:sz w:val="24"/>
          <w:szCs w:val="24"/>
        </w:rPr>
        <w:t xml:space="preserve">yielded with equal force in the public sphere </w:t>
      </w:r>
      <w:r w:rsidR="00357E86">
        <w:rPr>
          <w:rFonts w:ascii="Times New Roman" w:hAnsi="Times New Roman" w:cs="Times New Roman"/>
          <w:sz w:val="24"/>
          <w:szCs w:val="24"/>
        </w:rPr>
        <w:t>of his</w:t>
      </w:r>
      <w:r w:rsidR="00D62E07">
        <w:rPr>
          <w:rFonts w:ascii="Times New Roman" w:hAnsi="Times New Roman" w:cs="Times New Roman"/>
          <w:sz w:val="24"/>
          <w:szCs w:val="24"/>
        </w:rPr>
        <w:t xml:space="preserve"> home</w:t>
      </w:r>
      <w:r w:rsidR="00357E86">
        <w:rPr>
          <w:rFonts w:ascii="Times New Roman" w:hAnsi="Times New Roman" w:cs="Times New Roman"/>
          <w:sz w:val="24"/>
          <w:szCs w:val="24"/>
        </w:rPr>
        <w:t xml:space="preserve">, at least in Aguilera’s view. Lozano, for example, is described as a negligible father, “the last person of the family in everything” </w:t>
      </w:r>
      <w:r w:rsidR="002229AD">
        <w:rPr>
          <w:rFonts w:ascii="Times New Roman" w:hAnsi="Times New Roman" w:cs="Times New Roman"/>
          <w:sz w:val="24"/>
          <w:szCs w:val="24"/>
        </w:rPr>
        <w:t>in whose home “there was no other law than that of his wife and daughter’s whims”</w:t>
      </w:r>
      <w:r w:rsidR="000F41D4">
        <w:rPr>
          <w:rFonts w:ascii="Times New Roman" w:hAnsi="Times New Roman" w:cs="Times New Roman"/>
          <w:sz w:val="24"/>
          <w:szCs w:val="24"/>
        </w:rPr>
        <w:t xml:space="preserve"> </w:t>
      </w:r>
      <w:r w:rsidR="000F41D4">
        <w:rPr>
          <w:rFonts w:ascii="Times New Roman" w:hAnsi="Times New Roman" w:cs="Times New Roman"/>
          <w:sz w:val="24"/>
          <w:szCs w:val="24"/>
        </w:rPr>
        <w:lastRenderedPageBreak/>
        <w:t>[…] and “if he had any loyalty to work, if he spent hours and hours over work, it was for and because of them”</w:t>
      </w:r>
      <w:r w:rsidR="002229AD">
        <w:rPr>
          <w:rFonts w:ascii="Times New Roman" w:hAnsi="Times New Roman" w:cs="Times New Roman"/>
          <w:sz w:val="24"/>
          <w:szCs w:val="24"/>
        </w:rPr>
        <w:t xml:space="preserve"> (</w:t>
      </w:r>
      <w:r w:rsidR="007C04EE">
        <w:rPr>
          <w:rFonts w:ascii="Times New Roman" w:hAnsi="Times New Roman" w:cs="Times New Roman"/>
          <w:sz w:val="24"/>
          <w:szCs w:val="24"/>
        </w:rPr>
        <w:t>16).</w:t>
      </w:r>
      <w:r w:rsidR="007C04EE">
        <w:rPr>
          <w:rStyle w:val="FootnoteReference"/>
          <w:rFonts w:ascii="Times New Roman" w:hAnsi="Times New Roman" w:cs="Times New Roman"/>
          <w:sz w:val="24"/>
          <w:szCs w:val="24"/>
        </w:rPr>
        <w:footnoteReference w:id="211"/>
      </w:r>
      <w:r w:rsidR="007C04EE">
        <w:rPr>
          <w:rFonts w:ascii="Times New Roman" w:hAnsi="Times New Roman" w:cs="Times New Roman"/>
          <w:sz w:val="24"/>
          <w:szCs w:val="24"/>
        </w:rPr>
        <w:t xml:space="preserve"> </w:t>
      </w:r>
      <w:r w:rsidR="008E6612">
        <w:rPr>
          <w:rFonts w:ascii="Times New Roman" w:hAnsi="Times New Roman" w:cs="Times New Roman"/>
          <w:sz w:val="24"/>
          <w:szCs w:val="24"/>
        </w:rPr>
        <w:t>This is precisely where the notion of the familiar, eternally linked to the home and all that is domestic, comes into question. We cannot neglect the fact that first and foremo</w:t>
      </w:r>
      <w:r w:rsidR="000F41D4">
        <w:rPr>
          <w:rFonts w:ascii="Times New Roman" w:hAnsi="Times New Roman" w:cs="Times New Roman"/>
          <w:sz w:val="24"/>
          <w:szCs w:val="24"/>
        </w:rPr>
        <w:t>st,</w:t>
      </w:r>
      <w:r w:rsidR="005D6A26">
        <w:rPr>
          <w:rFonts w:ascii="Times New Roman" w:hAnsi="Times New Roman" w:cs="Times New Roman"/>
          <w:sz w:val="24"/>
          <w:szCs w:val="24"/>
        </w:rPr>
        <w:t xml:space="preserve"> the proverb is in its nature a</w:t>
      </w:r>
      <w:r w:rsidR="008E6612">
        <w:rPr>
          <w:rFonts w:ascii="Times New Roman" w:hAnsi="Times New Roman" w:cs="Times New Roman"/>
          <w:sz w:val="24"/>
          <w:szCs w:val="24"/>
        </w:rPr>
        <w:t xml:space="preserve"> cautionary</w:t>
      </w:r>
      <w:r w:rsidR="005D6A26">
        <w:rPr>
          <w:rFonts w:ascii="Times New Roman" w:hAnsi="Times New Roman" w:cs="Times New Roman"/>
          <w:sz w:val="24"/>
          <w:szCs w:val="24"/>
        </w:rPr>
        <w:t xml:space="preserve"> reminder</w:t>
      </w:r>
      <w:r w:rsidR="008E6612">
        <w:rPr>
          <w:rFonts w:ascii="Times New Roman" w:hAnsi="Times New Roman" w:cs="Times New Roman"/>
          <w:sz w:val="24"/>
          <w:szCs w:val="24"/>
        </w:rPr>
        <w:t xml:space="preserve">, and Aguilera ultimately wants to caution against </w:t>
      </w:r>
      <w:r w:rsidR="005D6A26">
        <w:rPr>
          <w:rFonts w:ascii="Times New Roman" w:hAnsi="Times New Roman" w:cs="Times New Roman"/>
          <w:sz w:val="24"/>
          <w:szCs w:val="24"/>
        </w:rPr>
        <w:t>the career driven father that the bourgeois ideology and values perpetuates and causes to become negligent.</w:t>
      </w:r>
      <w:r w:rsidR="00463756">
        <w:rPr>
          <w:rFonts w:ascii="Times New Roman" w:hAnsi="Times New Roman" w:cs="Times New Roman"/>
          <w:sz w:val="24"/>
          <w:szCs w:val="24"/>
        </w:rPr>
        <w:t xml:space="preserve"> The productive demands that this ideology requires of the paternal </w:t>
      </w:r>
      <w:r w:rsidR="00D92C90">
        <w:rPr>
          <w:rFonts w:ascii="Times New Roman" w:hAnsi="Times New Roman" w:cs="Times New Roman"/>
          <w:sz w:val="24"/>
          <w:szCs w:val="24"/>
        </w:rPr>
        <w:t>figure is</w:t>
      </w:r>
      <w:r w:rsidR="00463756">
        <w:rPr>
          <w:rFonts w:ascii="Times New Roman" w:hAnsi="Times New Roman" w:cs="Times New Roman"/>
          <w:sz w:val="24"/>
          <w:szCs w:val="24"/>
        </w:rPr>
        <w:t xml:space="preserve"> fundamental of capitalism and middle class society.</w:t>
      </w:r>
      <w:r w:rsidR="005D6A26">
        <w:rPr>
          <w:rFonts w:ascii="Times New Roman" w:hAnsi="Times New Roman" w:cs="Times New Roman"/>
          <w:sz w:val="24"/>
          <w:szCs w:val="24"/>
        </w:rPr>
        <w:t xml:space="preserve"> </w:t>
      </w:r>
      <w:r w:rsidR="00D92C90">
        <w:rPr>
          <w:rFonts w:ascii="Times New Roman" w:hAnsi="Times New Roman" w:cs="Times New Roman"/>
          <w:sz w:val="24"/>
          <w:szCs w:val="24"/>
        </w:rPr>
        <w:t xml:space="preserve">The father is now distant and only primarily concerned with </w:t>
      </w:r>
      <w:r w:rsidR="001E163F">
        <w:rPr>
          <w:rFonts w:ascii="Times New Roman" w:hAnsi="Times New Roman" w:cs="Times New Roman"/>
          <w:sz w:val="24"/>
          <w:szCs w:val="24"/>
        </w:rPr>
        <w:t xml:space="preserve">necessities that before were considered extravagances, which ultimately drive the family near ruin. The </w:t>
      </w:r>
      <w:r w:rsidR="00B64E8B">
        <w:rPr>
          <w:rFonts w:ascii="Times New Roman" w:hAnsi="Times New Roman" w:cs="Times New Roman"/>
          <w:sz w:val="24"/>
          <w:szCs w:val="24"/>
        </w:rPr>
        <w:t>change in the idea of</w:t>
      </w:r>
      <w:r w:rsidR="001E163F">
        <w:rPr>
          <w:rFonts w:ascii="Times New Roman" w:hAnsi="Times New Roman" w:cs="Times New Roman"/>
          <w:sz w:val="24"/>
          <w:szCs w:val="24"/>
        </w:rPr>
        <w:t xml:space="preserve"> n</w:t>
      </w:r>
      <w:r w:rsidR="00B64E8B">
        <w:rPr>
          <w:rFonts w:ascii="Times New Roman" w:hAnsi="Times New Roman" w:cs="Times New Roman"/>
          <w:sz w:val="24"/>
          <w:szCs w:val="24"/>
        </w:rPr>
        <w:t>ecessity is brought into question when the narrator asks “Who would deny that the acquisition of the jewelry set, for example, was a necessity for Isabel? Because it has been agreed upon to call necessities to all that one desires, even though reason condemns it” (54). Peter Gay comments on this idea in the case of the bourgeois class of the 19</w:t>
      </w:r>
      <w:r w:rsidR="00B64E8B" w:rsidRPr="00B64E8B">
        <w:rPr>
          <w:rFonts w:ascii="Times New Roman" w:hAnsi="Times New Roman" w:cs="Times New Roman"/>
          <w:sz w:val="24"/>
          <w:szCs w:val="24"/>
          <w:vertAlign w:val="superscript"/>
        </w:rPr>
        <w:t>th</w:t>
      </w:r>
      <w:r w:rsidR="00B64E8B">
        <w:rPr>
          <w:rFonts w:ascii="Times New Roman" w:hAnsi="Times New Roman" w:cs="Times New Roman"/>
          <w:sz w:val="24"/>
          <w:szCs w:val="24"/>
        </w:rPr>
        <w:t xml:space="preserve"> century: “Once their earnings covered necessities, expenditures on luxuries became a practicable option. Late in the century, susbstantial numbers of bourgeois regarded as necessities what had been luxuires for their parents’</w:t>
      </w:r>
      <w:r w:rsidR="00C01796">
        <w:rPr>
          <w:rFonts w:ascii="Times New Roman" w:hAnsi="Times New Roman" w:cs="Times New Roman"/>
          <w:sz w:val="24"/>
          <w:szCs w:val="24"/>
        </w:rPr>
        <w:t xml:space="preserve"> generation” </w:t>
      </w:r>
      <w:r w:rsidR="00C01796">
        <w:rPr>
          <w:rFonts w:ascii="Times New Roman" w:hAnsi="Times New Roman" w:cs="Times New Roman"/>
          <w:sz w:val="24"/>
          <w:szCs w:val="24"/>
        </w:rPr>
        <w:fldChar w:fldCharType="begin"/>
      </w:r>
      <w:r w:rsidR="00C01796">
        <w:rPr>
          <w:rFonts w:ascii="Times New Roman" w:hAnsi="Times New Roman" w:cs="Times New Roman"/>
          <w:sz w:val="24"/>
          <w:szCs w:val="24"/>
        </w:rPr>
        <w:instrText xml:space="preserve"> ADDIN EN.CITE &lt;EndNote&gt;&lt;Cite ExcludeAuth="1"&gt;&lt;Author&gt;Gay&lt;/Author&gt;&lt;Year&gt;1998&lt;/Year&gt;&lt;RecNum&gt;171&lt;/RecNum&gt;&lt;Pages&gt;201&lt;/Pages&gt;&lt;DisplayText&gt;(201)&lt;/DisplayText&gt;&lt;record&gt;&lt;rec-number&gt;171&lt;/rec-number&gt;&lt;foreign-keys&gt;&lt;key app="EN" db-id="5xstxsde6rdp5yexss8vfsa6zwr5fd5z52vs" timestamp="1486689666"&gt;171&lt;/key&gt;&lt;/foreign-keys&gt;&lt;ref-type name="Book"&gt;6&lt;/ref-type&gt;&lt;contributors&gt;&lt;authors&gt;&lt;author&gt;Gay, Peter&lt;/author&gt;&lt;/authors&gt;&lt;/contributors&gt;&lt;titles&gt;&lt;title&gt;Pleasure Wars: The Bourgeois Experience Victoria to Freud (The Bourgeois Experience: Victoria to Freud)&lt;/title&gt;&lt;short-title&gt;Pleasure Wars: The Bourgeois Experience&lt;/short-title&gt;&lt;/titles&gt;&lt;dates&gt;&lt;year&gt;1998&lt;/year&gt;&lt;/dates&gt;&lt;pub-location&gt;New York&lt;/pub-location&gt;&lt;publisher&gt;W. W. Norton&lt;/publisher&gt;&lt;isbn&gt;9780393243536&lt;/isbn&gt;&lt;urls&gt;&lt;related-urls&gt;&lt;url&gt;https://books.google.com/books?id=md4AAQAAQBAJ&lt;/url&gt;&lt;/related-urls&gt;&lt;/urls&gt;&lt;/record&gt;&lt;/Cite&gt;&lt;/EndNote&gt;</w:instrText>
      </w:r>
      <w:r w:rsidR="00C01796">
        <w:rPr>
          <w:rFonts w:ascii="Times New Roman" w:hAnsi="Times New Roman" w:cs="Times New Roman"/>
          <w:sz w:val="24"/>
          <w:szCs w:val="24"/>
        </w:rPr>
        <w:fldChar w:fldCharType="separate"/>
      </w:r>
      <w:r w:rsidR="00C01796">
        <w:rPr>
          <w:rFonts w:ascii="Times New Roman" w:hAnsi="Times New Roman" w:cs="Times New Roman"/>
          <w:noProof/>
          <w:sz w:val="24"/>
          <w:szCs w:val="24"/>
        </w:rPr>
        <w:t>(201)</w:t>
      </w:r>
      <w:r w:rsidR="00C01796">
        <w:rPr>
          <w:rFonts w:ascii="Times New Roman" w:hAnsi="Times New Roman" w:cs="Times New Roman"/>
          <w:sz w:val="24"/>
          <w:szCs w:val="24"/>
        </w:rPr>
        <w:fldChar w:fldCharType="end"/>
      </w:r>
      <w:r w:rsidR="00C01796">
        <w:rPr>
          <w:rFonts w:ascii="Times New Roman" w:hAnsi="Times New Roman" w:cs="Times New Roman"/>
          <w:sz w:val="24"/>
          <w:szCs w:val="24"/>
        </w:rPr>
        <w:t xml:space="preserve">. As a result of this shift in thinking, Lozano </w:t>
      </w:r>
      <w:r w:rsidR="001844FB">
        <w:rPr>
          <w:rFonts w:ascii="Times New Roman" w:hAnsi="Times New Roman" w:cs="Times New Roman"/>
          <w:sz w:val="24"/>
          <w:szCs w:val="24"/>
        </w:rPr>
        <w:t>incessantly works to meet the “needs” of his family,</w:t>
      </w:r>
      <w:r w:rsidR="00577BE1">
        <w:rPr>
          <w:rFonts w:ascii="Times New Roman" w:hAnsi="Times New Roman" w:cs="Times New Roman"/>
          <w:sz w:val="24"/>
          <w:szCs w:val="24"/>
        </w:rPr>
        <w:t xml:space="preserve"> investing in risky causes</w:t>
      </w:r>
      <w:r w:rsidR="001844FB">
        <w:rPr>
          <w:rFonts w:ascii="Times New Roman" w:hAnsi="Times New Roman" w:cs="Times New Roman"/>
          <w:sz w:val="24"/>
          <w:szCs w:val="24"/>
        </w:rPr>
        <w:t xml:space="preserve"> but as he is incapable of performing in the public and private sphere at the same time, the latter space deteriorates. </w:t>
      </w:r>
    </w:p>
    <w:p w14:paraId="5F01A663" w14:textId="2246BDDC" w:rsidR="00CB3AA1" w:rsidRPr="00327C92" w:rsidRDefault="000D6046" w:rsidP="00577BE1">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F64573">
        <w:rPr>
          <w:rFonts w:ascii="Times New Roman" w:hAnsi="Times New Roman" w:cs="Times New Roman"/>
          <w:sz w:val="24"/>
          <w:szCs w:val="24"/>
        </w:rPr>
        <w:t xml:space="preserve"> of a </w:t>
      </w:r>
      <w:r w:rsidR="00F64573" w:rsidRPr="00580C36">
        <w:rPr>
          <w:rFonts w:ascii="Times New Roman" w:hAnsi="Times New Roman" w:cs="Times New Roman"/>
          <w:i/>
          <w:sz w:val="24"/>
          <w:szCs w:val="24"/>
        </w:rPr>
        <w:t>costumbrist</w:t>
      </w:r>
      <w:r w:rsidR="00F64573">
        <w:rPr>
          <w:rFonts w:ascii="Times New Roman" w:hAnsi="Times New Roman" w:cs="Times New Roman"/>
          <w:i/>
          <w:sz w:val="24"/>
          <w:szCs w:val="24"/>
        </w:rPr>
        <w:t>a</w:t>
      </w:r>
      <w:r w:rsidR="00F64573">
        <w:rPr>
          <w:rFonts w:ascii="Times New Roman" w:hAnsi="Times New Roman" w:cs="Times New Roman"/>
          <w:sz w:val="24"/>
          <w:szCs w:val="24"/>
        </w:rPr>
        <w:t xml:space="preserve"> nat</w:t>
      </w:r>
      <w:r w:rsidR="008513BA">
        <w:rPr>
          <w:rFonts w:ascii="Times New Roman" w:hAnsi="Times New Roman" w:cs="Times New Roman"/>
          <w:sz w:val="24"/>
          <w:szCs w:val="24"/>
        </w:rPr>
        <w:t xml:space="preserve">ure are the descriptions of other regional </w:t>
      </w:r>
      <w:r w:rsidR="00F64573">
        <w:rPr>
          <w:rFonts w:ascii="Times New Roman" w:hAnsi="Times New Roman" w:cs="Times New Roman"/>
          <w:sz w:val="24"/>
          <w:szCs w:val="24"/>
        </w:rPr>
        <w:t>participants</w:t>
      </w:r>
      <w:r w:rsidR="00577BE1">
        <w:rPr>
          <w:rFonts w:ascii="Times New Roman" w:hAnsi="Times New Roman" w:cs="Times New Roman"/>
          <w:sz w:val="24"/>
          <w:szCs w:val="24"/>
        </w:rPr>
        <w:t xml:space="preserve"> who participate in</w:t>
      </w:r>
      <w:r w:rsidR="00F64573">
        <w:rPr>
          <w:rFonts w:ascii="Times New Roman" w:hAnsi="Times New Roman" w:cs="Times New Roman"/>
          <w:sz w:val="24"/>
          <w:szCs w:val="24"/>
        </w:rPr>
        <w:t xml:space="preserve"> the Stock </w:t>
      </w:r>
      <w:r w:rsidR="00577BE1">
        <w:rPr>
          <w:rFonts w:ascii="Times New Roman" w:hAnsi="Times New Roman" w:cs="Times New Roman"/>
          <w:sz w:val="24"/>
          <w:szCs w:val="24"/>
        </w:rPr>
        <w:t xml:space="preserve">Exchange. They are </w:t>
      </w:r>
      <w:r w:rsidR="00F64573">
        <w:rPr>
          <w:rFonts w:ascii="Times New Roman" w:hAnsi="Times New Roman" w:cs="Times New Roman"/>
          <w:sz w:val="24"/>
          <w:szCs w:val="24"/>
        </w:rPr>
        <w:t>the</w:t>
      </w:r>
      <w:r w:rsidR="008513BA">
        <w:rPr>
          <w:rFonts w:ascii="Times New Roman" w:hAnsi="Times New Roman" w:cs="Times New Roman"/>
          <w:sz w:val="24"/>
          <w:szCs w:val="24"/>
        </w:rPr>
        <w:t xml:space="preserve"> well-to-do</w:t>
      </w:r>
      <w:r w:rsidR="00F64573">
        <w:rPr>
          <w:rFonts w:ascii="Times New Roman" w:hAnsi="Times New Roman" w:cs="Times New Roman"/>
          <w:sz w:val="24"/>
          <w:szCs w:val="24"/>
        </w:rPr>
        <w:t xml:space="preserve"> Basque who are portrayed with both economical and physiognomic attributes</w:t>
      </w:r>
      <w:r w:rsidR="00577BE1">
        <w:rPr>
          <w:rFonts w:ascii="Times New Roman" w:hAnsi="Times New Roman" w:cs="Times New Roman"/>
          <w:sz w:val="24"/>
          <w:szCs w:val="24"/>
        </w:rPr>
        <w:t xml:space="preserve"> in this</w:t>
      </w:r>
      <w:r w:rsidR="00052158">
        <w:rPr>
          <w:rFonts w:ascii="Times New Roman" w:hAnsi="Times New Roman" w:cs="Times New Roman"/>
          <w:sz w:val="24"/>
          <w:szCs w:val="24"/>
        </w:rPr>
        <w:t xml:space="preserve"> </w:t>
      </w:r>
      <w:r w:rsidR="00F46432">
        <w:rPr>
          <w:rFonts w:ascii="Times New Roman" w:hAnsi="Times New Roman" w:cs="Times New Roman"/>
          <w:sz w:val="24"/>
          <w:szCs w:val="24"/>
        </w:rPr>
        <w:t>public sphere</w:t>
      </w:r>
      <w:r w:rsidR="00F64573">
        <w:rPr>
          <w:rFonts w:ascii="Times New Roman" w:hAnsi="Times New Roman" w:cs="Times New Roman"/>
          <w:sz w:val="24"/>
          <w:szCs w:val="24"/>
        </w:rPr>
        <w:t xml:space="preserve">: The Northern provinces, and </w:t>
      </w:r>
      <w:r w:rsidR="00F64573">
        <w:rPr>
          <w:rFonts w:ascii="Times New Roman" w:hAnsi="Times New Roman" w:cs="Times New Roman"/>
          <w:sz w:val="24"/>
          <w:szCs w:val="24"/>
        </w:rPr>
        <w:lastRenderedPageBreak/>
        <w:t>especially the Basques, make up a formidable representation in the Stock Market; one does not need to hear the natives of these speak in their language or particular dialect, in order to know them; the characteristic traits of their faces are not confused with those of other provinces</w:t>
      </w:r>
      <w:r w:rsidR="00577BE1">
        <w:rPr>
          <w:rFonts w:ascii="Times New Roman" w:hAnsi="Times New Roman" w:cs="Times New Roman"/>
          <w:sz w:val="24"/>
          <w:szCs w:val="24"/>
        </w:rPr>
        <w:t xml:space="preserve"> (52).</w:t>
      </w:r>
      <w:r w:rsidR="00CA441D">
        <w:rPr>
          <w:rStyle w:val="FootnoteReference"/>
          <w:rFonts w:ascii="Times New Roman" w:hAnsi="Times New Roman" w:cs="Times New Roman"/>
          <w:sz w:val="24"/>
          <w:szCs w:val="24"/>
        </w:rPr>
        <w:footnoteReference w:id="212"/>
      </w:r>
      <w:r w:rsidR="00577BE1">
        <w:rPr>
          <w:rFonts w:ascii="Times New Roman" w:hAnsi="Times New Roman" w:cs="Times New Roman"/>
          <w:sz w:val="24"/>
          <w:szCs w:val="24"/>
        </w:rPr>
        <w:t xml:space="preserve"> </w:t>
      </w:r>
      <w:r w:rsidR="00F64573">
        <w:rPr>
          <w:rFonts w:ascii="Times New Roman" w:hAnsi="Times New Roman" w:cs="Times New Roman"/>
          <w:sz w:val="24"/>
          <w:szCs w:val="24"/>
        </w:rPr>
        <w:t xml:space="preserve">Although this passage serves as an example of </w:t>
      </w:r>
      <w:r w:rsidR="00F64573" w:rsidRPr="00A478F1">
        <w:rPr>
          <w:rFonts w:ascii="Times New Roman" w:hAnsi="Times New Roman" w:cs="Times New Roman"/>
          <w:i/>
          <w:sz w:val="24"/>
          <w:szCs w:val="24"/>
        </w:rPr>
        <w:t>costumbrismo</w:t>
      </w:r>
      <w:r w:rsidR="00F64573">
        <w:rPr>
          <w:rFonts w:ascii="Times New Roman" w:hAnsi="Times New Roman" w:cs="Times New Roman"/>
          <w:sz w:val="24"/>
          <w:szCs w:val="24"/>
        </w:rPr>
        <w:t xml:space="preserve">, the vague and inexhaustive attention given to the dialect and facial appearance of the Basque people render the term </w:t>
      </w:r>
      <w:r w:rsidR="00F64573" w:rsidRPr="000D59EF">
        <w:rPr>
          <w:rFonts w:ascii="Times New Roman" w:hAnsi="Times New Roman" w:cs="Times New Roman"/>
          <w:i/>
          <w:sz w:val="24"/>
          <w:szCs w:val="24"/>
        </w:rPr>
        <w:t>costumbrismo</w:t>
      </w:r>
      <w:r w:rsidR="00F64573">
        <w:rPr>
          <w:rFonts w:ascii="Times New Roman" w:hAnsi="Times New Roman" w:cs="Times New Roman"/>
          <w:sz w:val="24"/>
          <w:szCs w:val="24"/>
        </w:rPr>
        <w:t xml:space="preserve"> questionable. There is hardly a noteworthy degree of satire nor an accompanying sketch of the referenced Basque dialect that would be typical of </w:t>
      </w:r>
      <w:r w:rsidR="00F64573" w:rsidRPr="00FF43E5">
        <w:rPr>
          <w:rFonts w:ascii="Times New Roman" w:hAnsi="Times New Roman" w:cs="Times New Roman"/>
          <w:i/>
          <w:sz w:val="24"/>
          <w:szCs w:val="24"/>
        </w:rPr>
        <w:t>costumbrismo</w:t>
      </w:r>
      <w:r w:rsidR="00F64573">
        <w:rPr>
          <w:rFonts w:ascii="Times New Roman" w:hAnsi="Times New Roman" w:cs="Times New Roman"/>
          <w:sz w:val="24"/>
          <w:szCs w:val="24"/>
        </w:rPr>
        <w:t>, precisely because it is not Aguilera’s objective to paint customs associated with the Basque people but rather allude to their factual role</w:t>
      </w:r>
      <w:r w:rsidR="000E7B6B">
        <w:rPr>
          <w:rFonts w:ascii="Times New Roman" w:hAnsi="Times New Roman" w:cs="Times New Roman"/>
          <w:sz w:val="24"/>
          <w:szCs w:val="24"/>
        </w:rPr>
        <w:t xml:space="preserve"> and presence in the economy, which brings Aguilera’s prose further away from costumbrismo and more towards the modern novel.</w:t>
      </w:r>
      <w:r w:rsidR="00327C92">
        <w:rPr>
          <w:rFonts w:ascii="Times New Roman" w:hAnsi="Times New Roman" w:cs="Times New Roman"/>
          <w:sz w:val="24"/>
          <w:szCs w:val="24"/>
        </w:rPr>
        <w:t xml:space="preserve"> </w:t>
      </w:r>
    </w:p>
    <w:p w14:paraId="615A3A47" w14:textId="2AB91EB8" w:rsidR="000D6046" w:rsidRDefault="00577BE1" w:rsidP="00D457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Costumbrismo blends with more </w:t>
      </w:r>
      <w:r w:rsidR="00204F8A">
        <w:rPr>
          <w:rFonts w:ascii="Times New Roman" w:hAnsi="Times New Roman" w:cs="Times New Roman"/>
          <w:sz w:val="24"/>
          <w:szCs w:val="24"/>
        </w:rPr>
        <w:t>cultural and social, albeit universal, types</w:t>
      </w:r>
      <w:r w:rsidR="00020E8F">
        <w:rPr>
          <w:rFonts w:ascii="Times New Roman" w:hAnsi="Times New Roman" w:cs="Times New Roman"/>
          <w:sz w:val="24"/>
          <w:szCs w:val="24"/>
        </w:rPr>
        <w:t xml:space="preserve"> in “Al que esc</w:t>
      </w:r>
      <w:r w:rsidR="00D457A7">
        <w:rPr>
          <w:rFonts w:ascii="Times New Roman" w:hAnsi="Times New Roman" w:cs="Times New Roman"/>
          <w:sz w:val="24"/>
          <w:szCs w:val="24"/>
        </w:rPr>
        <w:t xml:space="preserve">upe al cielo en la cara le cae:, a </w:t>
      </w:r>
      <w:r w:rsidR="00D457A7" w:rsidRPr="00703A8F">
        <w:rPr>
          <w:rFonts w:ascii="Times New Roman" w:hAnsi="Times New Roman" w:cs="Times New Roman"/>
          <w:i/>
          <w:sz w:val="24"/>
          <w:szCs w:val="24"/>
        </w:rPr>
        <w:t>novela corta</w:t>
      </w:r>
      <w:r w:rsidR="00D457A7">
        <w:rPr>
          <w:rFonts w:ascii="Times New Roman" w:hAnsi="Times New Roman" w:cs="Times New Roman"/>
          <w:sz w:val="24"/>
          <w:szCs w:val="24"/>
        </w:rPr>
        <w:t xml:space="preserve"> that begins with the introduction of Angelita, the town busybody and gossiper who spreads rumors of an unfaithful lover only to find out that this victim is the daughter that she gave up years ago. This popular social character would be all too familiar for Aguilera’s readers: </w:t>
      </w:r>
    </w:p>
    <w:p w14:paraId="5D7AB312" w14:textId="77777777" w:rsidR="00020E8F" w:rsidRPr="00020E8F" w:rsidRDefault="00020E8F" w:rsidP="0047799E">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If </w:t>
      </w:r>
      <w:r w:rsidR="009675D5">
        <w:rPr>
          <w:rFonts w:ascii="Times New Roman" w:hAnsi="Times New Roman" w:cs="Times New Roman"/>
          <w:sz w:val="24"/>
          <w:szCs w:val="24"/>
        </w:rPr>
        <w:t>someone</w:t>
      </w:r>
      <w:r>
        <w:rPr>
          <w:rFonts w:ascii="Times New Roman" w:hAnsi="Times New Roman" w:cs="Times New Roman"/>
          <w:sz w:val="24"/>
          <w:szCs w:val="24"/>
        </w:rPr>
        <w:t xml:space="preserve"> w</w:t>
      </w:r>
      <w:r w:rsidR="009675D5">
        <w:rPr>
          <w:rFonts w:ascii="Times New Roman" w:hAnsi="Times New Roman" w:cs="Times New Roman"/>
          <w:sz w:val="24"/>
          <w:szCs w:val="24"/>
        </w:rPr>
        <w:t>ho is</w:t>
      </w:r>
      <w:r>
        <w:rPr>
          <w:rFonts w:ascii="Times New Roman" w:hAnsi="Times New Roman" w:cs="Times New Roman"/>
          <w:sz w:val="24"/>
          <w:szCs w:val="24"/>
        </w:rPr>
        <w:t xml:space="preserve"> reading the present story, plans to pass by the street where Angelita lives, and you know her, and you don’t want her to see you, put it off until night; and if it were necessary to pass it during the day, cover yourself up to your eyes […]</w:t>
      </w:r>
      <w:r w:rsidR="009675D5">
        <w:rPr>
          <w:rFonts w:ascii="Times New Roman" w:hAnsi="Times New Roman" w:cs="Times New Roman"/>
          <w:sz w:val="24"/>
          <w:szCs w:val="24"/>
        </w:rPr>
        <w:t xml:space="preserve"> and cross like a bolt of lightning the area that Angelita’s eyes reaches. </w:t>
      </w:r>
      <w:r>
        <w:rPr>
          <w:rFonts w:ascii="Times New Roman" w:hAnsi="Times New Roman" w:cs="Times New Roman"/>
          <w:sz w:val="24"/>
          <w:szCs w:val="24"/>
        </w:rPr>
        <w:t xml:space="preserve">To those who don’t know her, I’ll tell you that she lives in the house on the corner, and she has a room with views of three streets, from whose balconies </w:t>
      </w:r>
      <w:r>
        <w:rPr>
          <w:rFonts w:ascii="Times New Roman" w:hAnsi="Times New Roman" w:cs="Times New Roman"/>
          <w:sz w:val="24"/>
          <w:szCs w:val="24"/>
        </w:rPr>
        <w:lastRenderedPageBreak/>
        <w:t xml:space="preserve">she inspects a great deal </w:t>
      </w:r>
      <w:r w:rsidR="008D4767">
        <w:rPr>
          <w:rFonts w:ascii="Times New Roman" w:hAnsi="Times New Roman" w:cs="Times New Roman"/>
          <w:sz w:val="24"/>
          <w:szCs w:val="24"/>
        </w:rPr>
        <w:t xml:space="preserve">of those nearby. Behind the </w:t>
      </w:r>
      <w:r w:rsidR="007D5CE4">
        <w:rPr>
          <w:rFonts w:ascii="Times New Roman" w:hAnsi="Times New Roman" w:cs="Times New Roman"/>
          <w:sz w:val="24"/>
          <w:szCs w:val="24"/>
        </w:rPr>
        <w:t xml:space="preserve">glass window all day long, if some urgent situation or the visits, to which she is very fond of, don’t oblige her to move, she observes who comes and goes, who enters and leaves the homes of her visual territory: if the female neighbor in front gets up early or if she gets up at twelve; if the one that lives </w:t>
      </w:r>
      <w:r w:rsidR="009675D5">
        <w:rPr>
          <w:rFonts w:ascii="Times New Roman" w:hAnsi="Times New Roman" w:cs="Times New Roman"/>
          <w:sz w:val="24"/>
          <w:szCs w:val="24"/>
        </w:rPr>
        <w:t>next to her</w:t>
      </w:r>
      <w:r w:rsidR="007D5CE4">
        <w:rPr>
          <w:rFonts w:ascii="Times New Roman" w:hAnsi="Times New Roman" w:cs="Times New Roman"/>
          <w:sz w:val="24"/>
          <w:szCs w:val="24"/>
        </w:rPr>
        <w:t xml:space="preserve"> argues with her husband; if there are burials or baptisms in the neighborhood </w:t>
      </w:r>
      <w:r w:rsidR="00776F83">
        <w:rPr>
          <w:rFonts w:ascii="Times New Roman" w:hAnsi="Times New Roman" w:cs="Times New Roman"/>
          <w:sz w:val="24"/>
          <w:szCs w:val="24"/>
        </w:rPr>
        <w:t xml:space="preserve">and how many; </w:t>
      </w:r>
      <w:r w:rsidR="007D5CE4">
        <w:rPr>
          <w:rFonts w:ascii="Times New Roman" w:hAnsi="Times New Roman" w:cs="Times New Roman"/>
          <w:sz w:val="24"/>
          <w:szCs w:val="24"/>
        </w:rPr>
        <w:t>[…]</w:t>
      </w:r>
      <w:r w:rsidR="009675D5">
        <w:rPr>
          <w:rFonts w:ascii="Times New Roman" w:hAnsi="Times New Roman" w:cs="Times New Roman"/>
          <w:sz w:val="24"/>
          <w:szCs w:val="24"/>
        </w:rPr>
        <w:t>.</w:t>
      </w:r>
      <w:r w:rsidR="007D5CE4">
        <w:rPr>
          <w:rFonts w:ascii="Times New Roman" w:hAnsi="Times New Roman" w:cs="Times New Roman"/>
          <w:sz w:val="24"/>
          <w:szCs w:val="24"/>
        </w:rPr>
        <w:t xml:space="preserve"> (217-18)</w:t>
      </w:r>
      <w:r w:rsidR="009675D5">
        <w:rPr>
          <w:rStyle w:val="FootnoteReference"/>
          <w:rFonts w:ascii="Times New Roman" w:hAnsi="Times New Roman" w:cs="Times New Roman"/>
          <w:sz w:val="24"/>
          <w:szCs w:val="24"/>
        </w:rPr>
        <w:footnoteReference w:id="213"/>
      </w:r>
    </w:p>
    <w:p w14:paraId="7159CE1D" w14:textId="47A405C9" w:rsidR="005F2E73" w:rsidRDefault="00782C61" w:rsidP="006B1095">
      <w:pPr>
        <w:spacing w:line="480" w:lineRule="auto"/>
        <w:rPr>
          <w:rFonts w:ascii="Times New Roman" w:hAnsi="Times New Roman" w:cs="Times New Roman"/>
          <w:sz w:val="24"/>
          <w:szCs w:val="24"/>
        </w:rPr>
      </w:pPr>
      <w:r>
        <w:rPr>
          <w:rFonts w:ascii="Times New Roman" w:hAnsi="Times New Roman" w:cs="Times New Roman"/>
          <w:sz w:val="24"/>
          <w:szCs w:val="24"/>
        </w:rPr>
        <w:tab/>
      </w:r>
      <w:r w:rsidR="00481E1A">
        <w:rPr>
          <w:rFonts w:ascii="Times New Roman" w:hAnsi="Times New Roman" w:cs="Times New Roman"/>
          <w:sz w:val="24"/>
          <w:szCs w:val="24"/>
        </w:rPr>
        <w:t xml:space="preserve"> </w:t>
      </w:r>
      <w:r w:rsidR="009F5ABE">
        <w:rPr>
          <w:rFonts w:ascii="Times New Roman" w:hAnsi="Times New Roman" w:cs="Times New Roman"/>
          <w:sz w:val="24"/>
          <w:szCs w:val="24"/>
        </w:rPr>
        <w:t xml:space="preserve">Angelita, a wealthy widow, </w:t>
      </w:r>
      <w:r w:rsidR="006B1095">
        <w:rPr>
          <w:rFonts w:ascii="Times New Roman" w:hAnsi="Times New Roman" w:cs="Times New Roman"/>
          <w:sz w:val="24"/>
          <w:szCs w:val="24"/>
        </w:rPr>
        <w:t>is further described as “the archive of countless stories in Madrid</w:t>
      </w:r>
      <w:r w:rsidR="00D41A94">
        <w:rPr>
          <w:rFonts w:ascii="Times New Roman" w:hAnsi="Times New Roman" w:cs="Times New Roman"/>
          <w:sz w:val="24"/>
          <w:szCs w:val="24"/>
        </w:rPr>
        <w:t>”</w:t>
      </w:r>
      <w:r w:rsidR="009F5ABE">
        <w:rPr>
          <w:rFonts w:ascii="Times New Roman" w:hAnsi="Times New Roman" w:cs="Times New Roman"/>
          <w:sz w:val="24"/>
          <w:szCs w:val="24"/>
        </w:rPr>
        <w:t xml:space="preserve"> </w:t>
      </w:r>
      <w:r w:rsidR="0051756D">
        <w:rPr>
          <w:rFonts w:ascii="Times New Roman" w:hAnsi="Times New Roman" w:cs="Times New Roman"/>
          <w:sz w:val="24"/>
          <w:szCs w:val="24"/>
        </w:rPr>
        <w:t>and when she f</w:t>
      </w:r>
      <w:r w:rsidR="009B07B8">
        <w:rPr>
          <w:rFonts w:ascii="Times New Roman" w:hAnsi="Times New Roman" w:cs="Times New Roman"/>
          <w:sz w:val="24"/>
          <w:szCs w:val="24"/>
        </w:rPr>
        <w:t xml:space="preserve">inds out that, Dolores, the adopted daughter of doña Mariana, will go to the countryside to cure her heartache due to her </w:t>
      </w:r>
      <w:r w:rsidR="007939BA">
        <w:rPr>
          <w:rFonts w:ascii="Times New Roman" w:hAnsi="Times New Roman" w:cs="Times New Roman"/>
          <w:sz w:val="24"/>
          <w:szCs w:val="24"/>
        </w:rPr>
        <w:t>fiancee</w:t>
      </w:r>
      <w:r w:rsidR="009B07B8">
        <w:rPr>
          <w:rFonts w:ascii="Times New Roman" w:hAnsi="Times New Roman" w:cs="Times New Roman"/>
          <w:sz w:val="24"/>
          <w:szCs w:val="24"/>
        </w:rPr>
        <w:t xml:space="preserve">’s </w:t>
      </w:r>
      <w:r w:rsidR="007939BA">
        <w:rPr>
          <w:rFonts w:ascii="Times New Roman" w:hAnsi="Times New Roman" w:cs="Times New Roman"/>
          <w:sz w:val="24"/>
          <w:szCs w:val="24"/>
        </w:rPr>
        <w:t>time at war</w:t>
      </w:r>
      <w:r w:rsidR="009B07B8">
        <w:rPr>
          <w:rFonts w:ascii="Times New Roman" w:hAnsi="Times New Roman" w:cs="Times New Roman"/>
          <w:sz w:val="24"/>
          <w:szCs w:val="24"/>
        </w:rPr>
        <w:t>, she fabricates a story that insinuates</w:t>
      </w:r>
      <w:r w:rsidR="00BF6357">
        <w:rPr>
          <w:rFonts w:ascii="Times New Roman" w:hAnsi="Times New Roman" w:cs="Times New Roman"/>
          <w:sz w:val="24"/>
          <w:szCs w:val="24"/>
        </w:rPr>
        <w:t xml:space="preserve"> Dolores has had an affair only to later </w:t>
      </w:r>
      <w:r w:rsidR="007939BA">
        <w:rPr>
          <w:rFonts w:ascii="Times New Roman" w:hAnsi="Times New Roman" w:cs="Times New Roman"/>
          <w:sz w:val="24"/>
          <w:szCs w:val="24"/>
        </w:rPr>
        <w:t>discover</w:t>
      </w:r>
      <w:r w:rsidR="00BF6357">
        <w:rPr>
          <w:rFonts w:ascii="Times New Roman" w:hAnsi="Times New Roman" w:cs="Times New Roman"/>
          <w:sz w:val="24"/>
          <w:szCs w:val="24"/>
        </w:rPr>
        <w:t xml:space="preserve"> that Dolores is the daughter that she gave up for adoption.</w:t>
      </w:r>
      <w:r w:rsidR="008A5045">
        <w:rPr>
          <w:rFonts w:ascii="Times New Roman" w:hAnsi="Times New Roman" w:cs="Times New Roman"/>
          <w:sz w:val="24"/>
          <w:szCs w:val="24"/>
        </w:rPr>
        <w:t xml:space="preserve"> With this short story, Aguilera examines another side of the b</w:t>
      </w:r>
      <w:r w:rsidR="00CC6BB0">
        <w:rPr>
          <w:rFonts w:ascii="Times New Roman" w:hAnsi="Times New Roman" w:cs="Times New Roman"/>
          <w:sz w:val="24"/>
          <w:szCs w:val="24"/>
        </w:rPr>
        <w:t>ourgeois values</w:t>
      </w:r>
      <w:r w:rsidR="008A5045">
        <w:rPr>
          <w:rFonts w:ascii="Times New Roman" w:hAnsi="Times New Roman" w:cs="Times New Roman"/>
          <w:sz w:val="24"/>
          <w:szCs w:val="24"/>
        </w:rPr>
        <w:t xml:space="preserve"> </w:t>
      </w:r>
      <w:r w:rsidR="00CC6BB0">
        <w:rPr>
          <w:rFonts w:ascii="Times New Roman" w:hAnsi="Times New Roman" w:cs="Times New Roman"/>
          <w:sz w:val="24"/>
          <w:szCs w:val="24"/>
        </w:rPr>
        <w:t xml:space="preserve">and </w:t>
      </w:r>
      <w:r w:rsidR="008A5045">
        <w:rPr>
          <w:rFonts w:ascii="Times New Roman" w:hAnsi="Times New Roman" w:cs="Times New Roman"/>
          <w:sz w:val="24"/>
          <w:szCs w:val="24"/>
        </w:rPr>
        <w:t>ideology</w:t>
      </w:r>
      <w:r w:rsidR="004C3E2E">
        <w:rPr>
          <w:rFonts w:ascii="Times New Roman" w:hAnsi="Times New Roman" w:cs="Times New Roman"/>
          <w:sz w:val="24"/>
          <w:szCs w:val="24"/>
        </w:rPr>
        <w:t xml:space="preserve"> and their </w:t>
      </w:r>
      <w:r w:rsidR="00CC6BB0">
        <w:rPr>
          <w:rFonts w:ascii="Times New Roman" w:hAnsi="Times New Roman" w:cs="Times New Roman"/>
          <w:sz w:val="24"/>
          <w:szCs w:val="24"/>
        </w:rPr>
        <w:t xml:space="preserve">influence on Spanish society, specifically in how doña Mariana </w:t>
      </w:r>
      <w:r w:rsidR="005E64FA">
        <w:rPr>
          <w:rFonts w:ascii="Times New Roman" w:hAnsi="Times New Roman" w:cs="Times New Roman"/>
          <w:sz w:val="24"/>
          <w:szCs w:val="24"/>
        </w:rPr>
        <w:t>and Dolores act both in the public and private sphere</w:t>
      </w:r>
      <w:r w:rsidR="00716C8C">
        <w:rPr>
          <w:rFonts w:ascii="Times New Roman" w:hAnsi="Times New Roman" w:cs="Times New Roman"/>
          <w:sz w:val="24"/>
          <w:szCs w:val="24"/>
        </w:rPr>
        <w:t xml:space="preserve"> to feign wealth</w:t>
      </w:r>
      <w:r w:rsidR="005E64FA">
        <w:rPr>
          <w:rFonts w:ascii="Times New Roman" w:hAnsi="Times New Roman" w:cs="Times New Roman"/>
          <w:sz w:val="24"/>
          <w:szCs w:val="24"/>
        </w:rPr>
        <w:t>.</w:t>
      </w:r>
      <w:r w:rsidR="005F2E73">
        <w:rPr>
          <w:rFonts w:ascii="Times New Roman" w:hAnsi="Times New Roman" w:cs="Times New Roman"/>
          <w:sz w:val="24"/>
          <w:szCs w:val="24"/>
        </w:rPr>
        <w:t xml:space="preserve"> </w:t>
      </w:r>
    </w:p>
    <w:p w14:paraId="4A4A5445" w14:textId="20893409" w:rsidR="009A26FE" w:rsidRDefault="00307891" w:rsidP="009B137E">
      <w:pPr>
        <w:spacing w:line="480" w:lineRule="auto"/>
        <w:ind w:left="720"/>
        <w:rPr>
          <w:rFonts w:ascii="Times New Roman" w:hAnsi="Times New Roman" w:cs="Times New Roman"/>
          <w:sz w:val="24"/>
          <w:szCs w:val="24"/>
        </w:rPr>
      </w:pPr>
      <w:r w:rsidRPr="00307891">
        <w:rPr>
          <w:rFonts w:ascii="Times New Roman" w:hAnsi="Times New Roman" w:cs="Times New Roman"/>
          <w:sz w:val="24"/>
          <w:szCs w:val="24"/>
        </w:rPr>
        <w:t>Withou</w:t>
      </w:r>
      <w:r>
        <w:rPr>
          <w:rFonts w:ascii="Times New Roman" w:hAnsi="Times New Roman" w:cs="Times New Roman"/>
          <w:sz w:val="24"/>
          <w:szCs w:val="24"/>
        </w:rPr>
        <w:t>t possessing a sufficient fortune</w:t>
      </w:r>
      <w:r w:rsidRPr="00307891">
        <w:rPr>
          <w:rFonts w:ascii="Times New Roman" w:hAnsi="Times New Roman" w:cs="Times New Roman"/>
          <w:sz w:val="24"/>
          <w:szCs w:val="24"/>
        </w:rPr>
        <w:t xml:space="preserve"> to follow the whims of fashion and the demands of the unbridled luxury that today r</w:t>
      </w:r>
      <w:r>
        <w:rPr>
          <w:rFonts w:ascii="Times New Roman" w:hAnsi="Times New Roman" w:cs="Times New Roman"/>
          <w:sz w:val="24"/>
          <w:szCs w:val="24"/>
        </w:rPr>
        <w:t>eigns in all classes, it was her</w:t>
      </w:r>
      <w:r w:rsidRPr="00307891">
        <w:rPr>
          <w:rFonts w:ascii="Times New Roman" w:hAnsi="Times New Roman" w:cs="Times New Roman"/>
          <w:sz w:val="24"/>
          <w:szCs w:val="24"/>
        </w:rPr>
        <w:t xml:space="preserve"> daughter </w:t>
      </w:r>
      <w:r>
        <w:rPr>
          <w:rFonts w:ascii="Times New Roman" w:hAnsi="Times New Roman" w:cs="Times New Roman"/>
          <w:sz w:val="24"/>
          <w:szCs w:val="24"/>
        </w:rPr>
        <w:t xml:space="preserve">among those </w:t>
      </w:r>
      <w:r w:rsidRPr="00307891">
        <w:rPr>
          <w:rFonts w:ascii="Times New Roman" w:hAnsi="Times New Roman" w:cs="Times New Roman"/>
          <w:sz w:val="24"/>
          <w:szCs w:val="24"/>
        </w:rPr>
        <w:t xml:space="preserve">who </w:t>
      </w:r>
      <w:r>
        <w:rPr>
          <w:rFonts w:ascii="Times New Roman" w:hAnsi="Times New Roman" w:cs="Times New Roman"/>
          <w:sz w:val="24"/>
          <w:szCs w:val="24"/>
        </w:rPr>
        <w:t>always appeared first</w:t>
      </w:r>
      <w:r w:rsidRPr="00307891">
        <w:rPr>
          <w:rFonts w:ascii="Times New Roman" w:hAnsi="Times New Roman" w:cs="Times New Roman"/>
          <w:sz w:val="24"/>
          <w:szCs w:val="24"/>
        </w:rPr>
        <w:t xml:space="preserve"> in the Prado and in the </w:t>
      </w:r>
      <w:r>
        <w:rPr>
          <w:rFonts w:ascii="Times New Roman" w:hAnsi="Times New Roman" w:cs="Times New Roman"/>
          <w:sz w:val="24"/>
          <w:szCs w:val="24"/>
        </w:rPr>
        <w:t xml:space="preserve">Retiro </w:t>
      </w:r>
      <w:r w:rsidRPr="00307891">
        <w:rPr>
          <w:rFonts w:ascii="Times New Roman" w:hAnsi="Times New Roman" w:cs="Times New Roman"/>
          <w:sz w:val="24"/>
          <w:szCs w:val="24"/>
        </w:rPr>
        <w:t>dressed according to t</w:t>
      </w:r>
      <w:r>
        <w:rPr>
          <w:rFonts w:ascii="Times New Roman" w:hAnsi="Times New Roman" w:cs="Times New Roman"/>
          <w:sz w:val="24"/>
          <w:szCs w:val="24"/>
        </w:rPr>
        <w:t xml:space="preserve">he latest </w:t>
      </w:r>
      <w:r w:rsidR="001004EA">
        <w:rPr>
          <w:rFonts w:ascii="Times New Roman" w:hAnsi="Times New Roman" w:cs="Times New Roman"/>
          <w:sz w:val="24"/>
          <w:szCs w:val="24"/>
        </w:rPr>
        <w:t>designs</w:t>
      </w:r>
      <w:r>
        <w:rPr>
          <w:rFonts w:ascii="Times New Roman" w:hAnsi="Times New Roman" w:cs="Times New Roman"/>
          <w:sz w:val="24"/>
          <w:szCs w:val="24"/>
        </w:rPr>
        <w:t>, o</w:t>
      </w:r>
      <w:r w:rsidRPr="00307891">
        <w:rPr>
          <w:rFonts w:ascii="Times New Roman" w:hAnsi="Times New Roman" w:cs="Times New Roman"/>
          <w:sz w:val="24"/>
          <w:szCs w:val="24"/>
        </w:rPr>
        <w:t xml:space="preserve">ffering perhaps </w:t>
      </w:r>
      <w:r>
        <w:rPr>
          <w:rFonts w:ascii="Times New Roman" w:hAnsi="Times New Roman" w:cs="Times New Roman"/>
          <w:sz w:val="24"/>
          <w:szCs w:val="24"/>
        </w:rPr>
        <w:t>foddler</w:t>
      </w:r>
      <w:r w:rsidRPr="00307891">
        <w:rPr>
          <w:rFonts w:ascii="Times New Roman" w:hAnsi="Times New Roman" w:cs="Times New Roman"/>
          <w:sz w:val="24"/>
          <w:szCs w:val="24"/>
        </w:rPr>
        <w:t xml:space="preserve"> to the murmuring and </w:t>
      </w:r>
      <w:r>
        <w:rPr>
          <w:rFonts w:ascii="Times New Roman" w:hAnsi="Times New Roman" w:cs="Times New Roman"/>
          <w:sz w:val="24"/>
          <w:szCs w:val="24"/>
        </w:rPr>
        <w:t xml:space="preserve">to </w:t>
      </w:r>
      <w:r w:rsidRPr="00307891">
        <w:rPr>
          <w:rFonts w:ascii="Times New Roman" w:hAnsi="Times New Roman" w:cs="Times New Roman"/>
          <w:sz w:val="24"/>
          <w:szCs w:val="24"/>
        </w:rPr>
        <w:t>the envy o</w:t>
      </w:r>
      <w:r>
        <w:rPr>
          <w:rFonts w:ascii="Times New Roman" w:hAnsi="Times New Roman" w:cs="Times New Roman"/>
          <w:sz w:val="24"/>
          <w:szCs w:val="24"/>
        </w:rPr>
        <w:t xml:space="preserve">f those who were </w:t>
      </w:r>
      <w:r>
        <w:rPr>
          <w:rFonts w:ascii="Times New Roman" w:hAnsi="Times New Roman" w:cs="Times New Roman"/>
          <w:sz w:val="24"/>
          <w:szCs w:val="24"/>
        </w:rPr>
        <w:lastRenderedPageBreak/>
        <w:t>eclipsed by her</w:t>
      </w:r>
      <w:r w:rsidRPr="00307891">
        <w:rPr>
          <w:rFonts w:ascii="Times New Roman" w:hAnsi="Times New Roman" w:cs="Times New Roman"/>
          <w:sz w:val="24"/>
          <w:szCs w:val="24"/>
        </w:rPr>
        <w:t xml:space="preserve"> beauty; But the world was unaware of the privations to which Mariana and Dolores were subjected in the intimate life to pay such expenses.</w:t>
      </w:r>
      <w:r w:rsidR="00716C8C">
        <w:rPr>
          <w:rStyle w:val="FootnoteReference"/>
          <w:rFonts w:ascii="Times New Roman" w:hAnsi="Times New Roman" w:cs="Times New Roman"/>
          <w:sz w:val="24"/>
          <w:szCs w:val="24"/>
        </w:rPr>
        <w:footnoteReference w:id="214"/>
      </w:r>
      <w:r w:rsidR="009B07B8">
        <w:rPr>
          <w:rFonts w:ascii="Times New Roman" w:hAnsi="Times New Roman" w:cs="Times New Roman"/>
          <w:sz w:val="24"/>
          <w:szCs w:val="24"/>
        </w:rPr>
        <w:t xml:space="preserve"> </w:t>
      </w:r>
      <w:r w:rsidR="00716C8C">
        <w:rPr>
          <w:rFonts w:ascii="Times New Roman" w:hAnsi="Times New Roman" w:cs="Times New Roman"/>
          <w:sz w:val="24"/>
          <w:szCs w:val="24"/>
        </w:rPr>
        <w:t>(239).</w:t>
      </w:r>
    </w:p>
    <w:p w14:paraId="26920C01" w14:textId="19AE9CED" w:rsidR="00074859" w:rsidRDefault="009B137E" w:rsidP="00074859">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customs of the bourgeois class place emphasis on </w:t>
      </w:r>
      <w:r w:rsidR="003C5A7D">
        <w:rPr>
          <w:rFonts w:ascii="Times New Roman" w:hAnsi="Times New Roman" w:cs="Times New Roman"/>
          <w:sz w:val="24"/>
          <w:szCs w:val="24"/>
        </w:rPr>
        <w:t xml:space="preserve">lofty </w:t>
      </w:r>
      <w:r w:rsidR="003C7417">
        <w:rPr>
          <w:rFonts w:ascii="Times New Roman" w:hAnsi="Times New Roman" w:cs="Times New Roman"/>
          <w:sz w:val="24"/>
          <w:szCs w:val="24"/>
        </w:rPr>
        <w:t>appearances</w:t>
      </w:r>
      <w:r w:rsidR="003C5A7D">
        <w:rPr>
          <w:rFonts w:ascii="Times New Roman" w:hAnsi="Times New Roman" w:cs="Times New Roman"/>
          <w:sz w:val="24"/>
          <w:szCs w:val="24"/>
        </w:rPr>
        <w:t xml:space="preserve"> in the public sphere</w:t>
      </w:r>
      <w:r w:rsidR="003C7417">
        <w:rPr>
          <w:rFonts w:ascii="Times New Roman" w:hAnsi="Times New Roman" w:cs="Times New Roman"/>
          <w:sz w:val="24"/>
          <w:szCs w:val="24"/>
        </w:rPr>
        <w:t>, even if these</w:t>
      </w:r>
      <w:r w:rsidR="008828DD">
        <w:rPr>
          <w:rFonts w:ascii="Times New Roman" w:hAnsi="Times New Roman" w:cs="Times New Roman"/>
          <w:sz w:val="24"/>
          <w:szCs w:val="24"/>
        </w:rPr>
        <w:t xml:space="preserve"> </w:t>
      </w:r>
      <w:r w:rsidR="0018588F">
        <w:rPr>
          <w:rFonts w:ascii="Times New Roman" w:hAnsi="Times New Roman" w:cs="Times New Roman"/>
          <w:sz w:val="24"/>
          <w:szCs w:val="24"/>
        </w:rPr>
        <w:t>sacrifices</w:t>
      </w:r>
      <w:r w:rsidR="003C7417">
        <w:rPr>
          <w:rFonts w:ascii="Times New Roman" w:hAnsi="Times New Roman" w:cs="Times New Roman"/>
          <w:sz w:val="24"/>
          <w:szCs w:val="24"/>
        </w:rPr>
        <w:t xml:space="preserve"> infringe on the reality of the private sphere. </w:t>
      </w:r>
      <w:r w:rsidR="00333E7A">
        <w:rPr>
          <w:rFonts w:ascii="Times New Roman" w:hAnsi="Times New Roman" w:cs="Times New Roman"/>
          <w:sz w:val="24"/>
          <w:szCs w:val="24"/>
        </w:rPr>
        <w:t xml:space="preserve">Perhaps this is best explained with </w:t>
      </w:r>
      <w:r w:rsidR="004C18B4">
        <w:rPr>
          <w:rFonts w:ascii="Times New Roman" w:hAnsi="Times New Roman" w:cs="Times New Roman"/>
          <w:sz w:val="24"/>
          <w:szCs w:val="24"/>
        </w:rPr>
        <w:t xml:space="preserve">Noël Valis’s description of </w:t>
      </w:r>
      <w:r w:rsidR="004C18B4">
        <w:rPr>
          <w:rFonts w:ascii="Times New Roman" w:hAnsi="Times New Roman" w:cs="Times New Roman"/>
          <w:i/>
          <w:sz w:val="24"/>
          <w:szCs w:val="24"/>
        </w:rPr>
        <w:t xml:space="preserve">lo cursi </w:t>
      </w:r>
      <w:r w:rsidR="004C18B4">
        <w:rPr>
          <w:rFonts w:ascii="Times New Roman" w:hAnsi="Times New Roman" w:cs="Times New Roman"/>
          <w:sz w:val="24"/>
          <w:szCs w:val="24"/>
        </w:rPr>
        <w:t>or kitsch in those “who pretends to refinement and elegance without possessing them” (</w:t>
      </w:r>
      <w:r w:rsidR="00767BE8">
        <w:rPr>
          <w:rFonts w:ascii="Times New Roman" w:hAnsi="Times New Roman" w:cs="Times New Roman"/>
          <w:sz w:val="24"/>
          <w:szCs w:val="24"/>
        </w:rPr>
        <w:t>31). According to her</w:t>
      </w:r>
      <w:r w:rsidR="0018588F">
        <w:rPr>
          <w:rFonts w:ascii="Times New Roman" w:hAnsi="Times New Roman" w:cs="Times New Roman"/>
          <w:sz w:val="24"/>
          <w:szCs w:val="24"/>
        </w:rPr>
        <w:t xml:space="preserve">, </w:t>
      </w:r>
    </w:p>
    <w:p w14:paraId="75E52662" w14:textId="25DFC4C6" w:rsidR="00074859" w:rsidRDefault="0018588F" w:rsidP="00074859">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The pervasiveness of lo cursi provides a significant key to an understanding of modern Spanish culture and literature. From mid-nineteenth century on, the Spanish middle classes were nervously obsessed with their appearance, their representation publicly and </w:t>
      </w:r>
      <w:r w:rsidR="00074859">
        <w:rPr>
          <w:rFonts w:ascii="Times New Roman" w:hAnsi="Times New Roman" w:cs="Times New Roman"/>
          <w:sz w:val="24"/>
          <w:szCs w:val="24"/>
        </w:rPr>
        <w:t>privately</w:t>
      </w:r>
      <w:r>
        <w:rPr>
          <w:rFonts w:ascii="Times New Roman" w:hAnsi="Times New Roman" w:cs="Times New Roman"/>
          <w:sz w:val="24"/>
          <w:szCs w:val="24"/>
        </w:rPr>
        <w:t xml:space="preserve"> as t</w:t>
      </w:r>
      <w:r w:rsidR="00074859">
        <w:rPr>
          <w:rFonts w:ascii="Times New Roman" w:hAnsi="Times New Roman" w:cs="Times New Roman"/>
          <w:sz w:val="24"/>
          <w:szCs w:val="24"/>
        </w:rPr>
        <w:t>he newest</w:t>
      </w:r>
      <w:r w:rsidR="00767BE8">
        <w:rPr>
          <w:rFonts w:ascii="Times New Roman" w:hAnsi="Times New Roman" w:cs="Times New Roman"/>
          <w:sz w:val="24"/>
          <w:szCs w:val="24"/>
        </w:rPr>
        <w:t xml:space="preserve"> (</w:t>
      </w:r>
      <w:r w:rsidR="00074859">
        <w:rPr>
          <w:rFonts w:ascii="Times New Roman" w:hAnsi="Times New Roman" w:cs="Times New Roman"/>
          <w:sz w:val="24"/>
          <w:szCs w:val="24"/>
        </w:rPr>
        <w:t>and most unstable symbol</w:t>
      </w:r>
      <w:r>
        <w:rPr>
          <w:rFonts w:ascii="Times New Roman" w:hAnsi="Times New Roman" w:cs="Times New Roman"/>
          <w:sz w:val="24"/>
          <w:szCs w:val="24"/>
        </w:rPr>
        <w:t xml:space="preserve"> of success and power. These same middle classes, with interests and v</w:t>
      </w:r>
      <w:r w:rsidR="00074859">
        <w:rPr>
          <w:rFonts w:ascii="Times New Roman" w:hAnsi="Times New Roman" w:cs="Times New Roman"/>
          <w:sz w:val="24"/>
          <w:szCs w:val="24"/>
        </w:rPr>
        <w:t>alues tied to a burgeoning nationa</w:t>
      </w:r>
      <w:r>
        <w:rPr>
          <w:rFonts w:ascii="Times New Roman" w:hAnsi="Times New Roman" w:cs="Times New Roman"/>
          <w:sz w:val="24"/>
          <w:szCs w:val="24"/>
        </w:rPr>
        <w:t>l identity, had also to contend with th</w:t>
      </w:r>
      <w:r w:rsidR="00767BE8">
        <w:rPr>
          <w:rFonts w:ascii="Times New Roman" w:hAnsi="Times New Roman" w:cs="Times New Roman"/>
          <w:sz w:val="24"/>
          <w:szCs w:val="24"/>
        </w:rPr>
        <w:t>e realities of cultural, social</w:t>
      </w:r>
      <w:r>
        <w:rPr>
          <w:rFonts w:ascii="Times New Roman" w:hAnsi="Times New Roman" w:cs="Times New Roman"/>
          <w:sz w:val="24"/>
          <w:szCs w:val="24"/>
        </w:rPr>
        <w:t>, and eco</w:t>
      </w:r>
      <w:r w:rsidR="00074859">
        <w:rPr>
          <w:rFonts w:ascii="Times New Roman" w:hAnsi="Times New Roman" w:cs="Times New Roman"/>
          <w:sz w:val="24"/>
          <w:szCs w:val="24"/>
        </w:rPr>
        <w:t>no</w:t>
      </w:r>
      <w:r>
        <w:rPr>
          <w:rFonts w:ascii="Times New Roman" w:hAnsi="Times New Roman" w:cs="Times New Roman"/>
          <w:sz w:val="24"/>
          <w:szCs w:val="24"/>
        </w:rPr>
        <w:t xml:space="preserve">mic dyssynchroncity, a sharply felt sense of inferiority (in relation to powers like France and </w:t>
      </w:r>
      <w:r w:rsidR="00074859">
        <w:rPr>
          <w:rFonts w:ascii="Times New Roman" w:hAnsi="Times New Roman" w:cs="Times New Roman"/>
          <w:sz w:val="24"/>
          <w:szCs w:val="24"/>
        </w:rPr>
        <w:t>England</w:t>
      </w:r>
      <w:r>
        <w:rPr>
          <w:rFonts w:ascii="Times New Roman" w:hAnsi="Times New Roman" w:cs="Times New Roman"/>
          <w:sz w:val="24"/>
          <w:szCs w:val="24"/>
        </w:rPr>
        <w:t>), and</w:t>
      </w:r>
      <w:r w:rsidR="002E4781">
        <w:rPr>
          <w:rFonts w:ascii="Times New Roman" w:hAnsi="Times New Roman" w:cs="Times New Roman"/>
          <w:sz w:val="24"/>
          <w:szCs w:val="24"/>
        </w:rPr>
        <w:t xml:space="preserve"> insufficiency </w:t>
      </w:r>
      <w:r w:rsidR="002E4781">
        <w:rPr>
          <w:rFonts w:ascii="Times New Roman" w:hAnsi="Times New Roman" w:cs="Times New Roman"/>
          <w:sz w:val="24"/>
          <w:szCs w:val="24"/>
        </w:rPr>
        <w:fldChar w:fldCharType="begin"/>
      </w:r>
      <w:r w:rsidR="002E4781">
        <w:rPr>
          <w:rFonts w:ascii="Times New Roman" w:hAnsi="Times New Roman" w:cs="Times New Roman"/>
          <w:sz w:val="24"/>
          <w:szCs w:val="24"/>
        </w:rPr>
        <w:instrText xml:space="preserve"> ADDIN EN.CITE &lt;EndNote&gt;&lt;Cite ExcludeAuth="1"&gt;&lt;Author&gt;Valis&lt;/Author&gt;&lt;Year&gt;2002&lt;/Year&gt;&lt;RecNum&gt;174&lt;/RecNum&gt;&lt;Pages&gt;32&lt;/Pages&gt;&lt;DisplayText&gt;(32)&lt;/DisplayText&gt;&lt;record&gt;&lt;rec-number&gt;174&lt;/rec-number&gt;&lt;foreign-keys&gt;&lt;key app="EN" db-id="5xstxsde6rdp5yexss8vfsa6zwr5fd5z52vs" timestamp="1486738665"&gt;174&lt;/key&gt;&lt;/foreign-keys&gt;&lt;ref-type name="Book"&gt;6&lt;/ref-type&gt;&lt;contributors&gt;&lt;authors&gt;&lt;author&gt;Valis, Noël&lt;/author&gt;&lt;/authors&gt;&lt;/contributors&gt;&lt;titles&gt;&lt;title&gt;The Culture of Cursilería: Bad Taste, Kitsch, and Class in Modern Spain&lt;/title&gt;&lt;/titles&gt;&lt;dates&gt;&lt;year&gt;2002&lt;/year&gt;&lt;/dates&gt;&lt;pub-location&gt;London&lt;/pub-location&gt;&lt;publisher&gt;Duke University Press&lt;/publisher&gt;&lt;isbn&gt;9780822329978&lt;/isbn&gt;&lt;urls&gt;&lt;related-urls&gt;&lt;url&gt;https://books.google.com/books?id=z62jW5CL-s4C&lt;/url&gt;&lt;/related-urls&gt;&lt;/urls&gt;&lt;/record&gt;&lt;/Cite&gt;&lt;/EndNote&gt;</w:instrText>
      </w:r>
      <w:r w:rsidR="002E4781">
        <w:rPr>
          <w:rFonts w:ascii="Times New Roman" w:hAnsi="Times New Roman" w:cs="Times New Roman"/>
          <w:sz w:val="24"/>
          <w:szCs w:val="24"/>
        </w:rPr>
        <w:fldChar w:fldCharType="separate"/>
      </w:r>
      <w:r w:rsidR="002E4781">
        <w:rPr>
          <w:rFonts w:ascii="Times New Roman" w:hAnsi="Times New Roman" w:cs="Times New Roman"/>
          <w:noProof/>
          <w:sz w:val="24"/>
          <w:szCs w:val="24"/>
        </w:rPr>
        <w:t>(32)</w:t>
      </w:r>
      <w:r w:rsidR="002E4781">
        <w:rPr>
          <w:rFonts w:ascii="Times New Roman" w:hAnsi="Times New Roman" w:cs="Times New Roman"/>
          <w:sz w:val="24"/>
          <w:szCs w:val="24"/>
        </w:rPr>
        <w:fldChar w:fldCharType="end"/>
      </w:r>
      <w:r w:rsidR="002E4781">
        <w:rPr>
          <w:rFonts w:ascii="Times New Roman" w:hAnsi="Times New Roman" w:cs="Times New Roman"/>
          <w:sz w:val="24"/>
          <w:szCs w:val="24"/>
        </w:rPr>
        <w:t>.</w:t>
      </w:r>
      <w:r w:rsidR="004C18B4">
        <w:rPr>
          <w:rFonts w:ascii="Times New Roman" w:hAnsi="Times New Roman" w:cs="Times New Roman"/>
          <w:sz w:val="24"/>
          <w:szCs w:val="24"/>
        </w:rPr>
        <w:t xml:space="preserve">  </w:t>
      </w:r>
    </w:p>
    <w:p w14:paraId="557D1F9F" w14:textId="74F53CBB" w:rsidR="001372AB" w:rsidRDefault="002E4781" w:rsidP="00074859">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the this “burgeoning” of national identity that Aguilera wishes to illustrate as it is played out across different levels of society in </w:t>
      </w:r>
      <w:r w:rsidRPr="002E4781">
        <w:rPr>
          <w:rFonts w:ascii="Times New Roman" w:hAnsi="Times New Roman" w:cs="Times New Roman"/>
          <w:i/>
          <w:sz w:val="24"/>
          <w:szCs w:val="24"/>
        </w:rPr>
        <w:t>Proverbios</w:t>
      </w:r>
      <w:r>
        <w:rPr>
          <w:rFonts w:ascii="Times New Roman" w:hAnsi="Times New Roman" w:cs="Times New Roman"/>
          <w:sz w:val="24"/>
          <w:szCs w:val="24"/>
        </w:rPr>
        <w:t>, particually when this “burgeoning” infringes on the</w:t>
      </w:r>
      <w:r w:rsidR="00065A46">
        <w:rPr>
          <w:rFonts w:ascii="Times New Roman" w:hAnsi="Times New Roman" w:cs="Times New Roman"/>
          <w:sz w:val="24"/>
          <w:szCs w:val="24"/>
        </w:rPr>
        <w:t xml:space="preserve"> traditional and familiar</w:t>
      </w:r>
      <w:r>
        <w:rPr>
          <w:rFonts w:ascii="Times New Roman" w:hAnsi="Times New Roman" w:cs="Times New Roman"/>
          <w:sz w:val="24"/>
          <w:szCs w:val="24"/>
        </w:rPr>
        <w:t xml:space="preserve"> private sphere. </w:t>
      </w:r>
      <w:r w:rsidR="00744A10">
        <w:rPr>
          <w:rFonts w:ascii="Times New Roman" w:hAnsi="Times New Roman" w:cs="Times New Roman"/>
          <w:sz w:val="24"/>
          <w:szCs w:val="24"/>
        </w:rPr>
        <w:t>And while</w:t>
      </w:r>
      <w:r w:rsidR="00574844">
        <w:rPr>
          <w:rFonts w:ascii="Times New Roman" w:hAnsi="Times New Roman" w:cs="Times New Roman"/>
          <w:sz w:val="24"/>
          <w:szCs w:val="24"/>
        </w:rPr>
        <w:t xml:space="preserve"> Dolores is initially </w:t>
      </w:r>
      <w:r w:rsidR="00744A10">
        <w:rPr>
          <w:rFonts w:ascii="Times New Roman" w:hAnsi="Times New Roman" w:cs="Times New Roman"/>
          <w:sz w:val="24"/>
          <w:szCs w:val="24"/>
        </w:rPr>
        <w:t>open to public viewing and envy, when she is promised to be married her beauty must be preserved in the same way any commercial good, based on modes of capitalization, would be safeguarded</w:t>
      </w:r>
      <w:r w:rsidR="001372AB">
        <w:rPr>
          <w:rFonts w:ascii="Times New Roman" w:hAnsi="Times New Roman" w:cs="Times New Roman"/>
          <w:sz w:val="24"/>
          <w:szCs w:val="24"/>
        </w:rPr>
        <w:t>:</w:t>
      </w:r>
      <w:r w:rsidR="00210B4C">
        <w:rPr>
          <w:rFonts w:ascii="Times New Roman" w:hAnsi="Times New Roman" w:cs="Times New Roman"/>
          <w:sz w:val="24"/>
          <w:szCs w:val="24"/>
        </w:rPr>
        <w:t xml:space="preserve"> “</w:t>
      </w:r>
      <w:r w:rsidR="00565F46">
        <w:rPr>
          <w:rFonts w:ascii="Times New Roman" w:hAnsi="Times New Roman" w:cs="Times New Roman"/>
          <w:sz w:val="24"/>
          <w:szCs w:val="24"/>
        </w:rPr>
        <w:t xml:space="preserve">Once the marriage </w:t>
      </w:r>
      <w:r w:rsidR="00565F46">
        <w:rPr>
          <w:rFonts w:ascii="Times New Roman" w:hAnsi="Times New Roman" w:cs="Times New Roman"/>
          <w:sz w:val="24"/>
          <w:szCs w:val="24"/>
        </w:rPr>
        <w:lastRenderedPageBreak/>
        <w:t>to Robles was agreed upon</w:t>
      </w:r>
      <w:r w:rsidR="00210B4C" w:rsidRPr="00210B4C">
        <w:rPr>
          <w:rFonts w:ascii="Times New Roman" w:hAnsi="Times New Roman" w:cs="Times New Roman"/>
          <w:sz w:val="24"/>
          <w:szCs w:val="24"/>
        </w:rPr>
        <w:t xml:space="preserve">, Dona Mariana was transformed as if by </w:t>
      </w:r>
      <w:r w:rsidR="00210B4C">
        <w:rPr>
          <w:rFonts w:ascii="Times New Roman" w:hAnsi="Times New Roman" w:cs="Times New Roman"/>
          <w:sz w:val="24"/>
          <w:szCs w:val="24"/>
        </w:rPr>
        <w:t>enchantment</w:t>
      </w:r>
      <w:r w:rsidR="00210B4C" w:rsidRPr="00210B4C">
        <w:rPr>
          <w:rFonts w:ascii="Times New Roman" w:hAnsi="Times New Roman" w:cs="Times New Roman"/>
          <w:sz w:val="24"/>
          <w:szCs w:val="24"/>
        </w:rPr>
        <w:t xml:space="preserve">, and her house, </w:t>
      </w:r>
      <w:r w:rsidR="00565F46">
        <w:rPr>
          <w:rFonts w:ascii="Times New Roman" w:hAnsi="Times New Roman" w:cs="Times New Roman"/>
          <w:sz w:val="24"/>
          <w:szCs w:val="24"/>
        </w:rPr>
        <w:t xml:space="preserve">formerly open to the </w:t>
      </w:r>
      <w:r w:rsidR="00FE7029">
        <w:rPr>
          <w:rFonts w:ascii="Times New Roman" w:hAnsi="Times New Roman" w:cs="Times New Roman"/>
          <w:sz w:val="24"/>
          <w:szCs w:val="24"/>
        </w:rPr>
        <w:t>entir</w:t>
      </w:r>
      <w:r w:rsidR="00FE7029" w:rsidRPr="00210B4C">
        <w:rPr>
          <w:rFonts w:ascii="Times New Roman" w:hAnsi="Times New Roman" w:cs="Times New Roman"/>
          <w:sz w:val="24"/>
          <w:szCs w:val="24"/>
        </w:rPr>
        <w:t>e</w:t>
      </w:r>
      <w:r w:rsidR="00210B4C" w:rsidRPr="00210B4C">
        <w:rPr>
          <w:rFonts w:ascii="Times New Roman" w:hAnsi="Times New Roman" w:cs="Times New Roman"/>
          <w:sz w:val="24"/>
          <w:szCs w:val="24"/>
        </w:rPr>
        <w:t xml:space="preserve"> world, </w:t>
      </w:r>
      <w:r w:rsidR="00565F46">
        <w:rPr>
          <w:rFonts w:ascii="Times New Roman" w:hAnsi="Times New Roman" w:cs="Times New Roman"/>
          <w:sz w:val="24"/>
          <w:szCs w:val="24"/>
        </w:rPr>
        <w:t>now resembled a nunnery” (239).</w:t>
      </w:r>
      <w:r w:rsidR="00565F46">
        <w:rPr>
          <w:rStyle w:val="FootnoteReference"/>
          <w:rFonts w:ascii="Times New Roman" w:hAnsi="Times New Roman" w:cs="Times New Roman"/>
          <w:sz w:val="24"/>
          <w:szCs w:val="24"/>
        </w:rPr>
        <w:footnoteReference w:id="215"/>
      </w:r>
    </w:p>
    <w:p w14:paraId="67B2854E" w14:textId="46B0FCAB" w:rsidR="00404032" w:rsidRDefault="00041974" w:rsidP="004C47A7">
      <w:pPr>
        <w:spacing w:line="480" w:lineRule="auto"/>
        <w:rPr>
          <w:rFonts w:ascii="Times New Roman" w:hAnsi="Times New Roman" w:cs="Times New Roman"/>
          <w:sz w:val="24"/>
          <w:szCs w:val="24"/>
        </w:rPr>
        <w:sectPr w:rsidR="00404032" w:rsidSect="002F0B74">
          <w:pgSz w:w="12240" w:h="15840"/>
          <w:pgMar w:top="1440" w:right="1440" w:bottom="1440" w:left="1440" w:header="720" w:footer="720" w:gutter="0"/>
          <w:cols w:space="720"/>
          <w:docGrid w:linePitch="360"/>
        </w:sectPr>
      </w:pPr>
      <w:r>
        <w:rPr>
          <w:rFonts w:ascii="Times New Roman" w:hAnsi="Times New Roman" w:cs="Times New Roman"/>
          <w:sz w:val="24"/>
          <w:szCs w:val="24"/>
        </w:rPr>
        <w:tab/>
        <w:t xml:space="preserve">But what characterizes the costumbrismo of the middle class in </w:t>
      </w:r>
      <w:r w:rsidRPr="00041974">
        <w:rPr>
          <w:rFonts w:ascii="Times New Roman" w:hAnsi="Times New Roman" w:cs="Times New Roman"/>
          <w:i/>
          <w:sz w:val="24"/>
          <w:szCs w:val="24"/>
        </w:rPr>
        <w:t>Proverbios</w:t>
      </w:r>
      <w:r>
        <w:rPr>
          <w:rFonts w:ascii="Times New Roman" w:hAnsi="Times New Roman" w:cs="Times New Roman"/>
          <w:i/>
          <w:sz w:val="24"/>
          <w:szCs w:val="24"/>
        </w:rPr>
        <w:t xml:space="preserve"> </w:t>
      </w:r>
      <w:r>
        <w:rPr>
          <w:rFonts w:ascii="Times New Roman" w:hAnsi="Times New Roman" w:cs="Times New Roman"/>
          <w:sz w:val="24"/>
          <w:szCs w:val="24"/>
        </w:rPr>
        <w:t xml:space="preserve">is not so much </w:t>
      </w:r>
      <w:r w:rsidR="00767940">
        <w:rPr>
          <w:rFonts w:ascii="Times New Roman" w:hAnsi="Times New Roman" w:cs="Times New Roman"/>
          <w:sz w:val="24"/>
          <w:szCs w:val="24"/>
        </w:rPr>
        <w:t xml:space="preserve">the values and ideologies that it encompasses, but </w:t>
      </w:r>
      <w:r w:rsidR="00FE7029">
        <w:rPr>
          <w:rFonts w:ascii="Times New Roman" w:hAnsi="Times New Roman" w:cs="Times New Roman"/>
          <w:sz w:val="24"/>
          <w:szCs w:val="24"/>
        </w:rPr>
        <w:t>rather the</w:t>
      </w:r>
      <w:r w:rsidR="00767940">
        <w:rPr>
          <w:rFonts w:ascii="Times New Roman" w:hAnsi="Times New Roman" w:cs="Times New Roman"/>
          <w:sz w:val="24"/>
          <w:szCs w:val="24"/>
        </w:rPr>
        <w:t xml:space="preserve"> imposition </w:t>
      </w:r>
      <w:r w:rsidR="00FE7029">
        <w:rPr>
          <w:rFonts w:ascii="Times New Roman" w:hAnsi="Times New Roman" w:cs="Times New Roman"/>
          <w:sz w:val="24"/>
          <w:szCs w:val="24"/>
        </w:rPr>
        <w:t xml:space="preserve">of these </w:t>
      </w:r>
      <w:r w:rsidR="00767940">
        <w:rPr>
          <w:rFonts w:ascii="Times New Roman" w:hAnsi="Times New Roman" w:cs="Times New Roman"/>
          <w:sz w:val="24"/>
          <w:szCs w:val="24"/>
        </w:rPr>
        <w:t xml:space="preserve">from outside </w:t>
      </w:r>
      <w:r w:rsidR="000D5260">
        <w:rPr>
          <w:rFonts w:ascii="Times New Roman" w:hAnsi="Times New Roman" w:cs="Times New Roman"/>
          <w:sz w:val="24"/>
          <w:szCs w:val="24"/>
        </w:rPr>
        <w:t>countries</w:t>
      </w:r>
      <w:r w:rsidR="00767940">
        <w:rPr>
          <w:rFonts w:ascii="Times New Roman" w:hAnsi="Times New Roman" w:cs="Times New Roman"/>
          <w:sz w:val="24"/>
          <w:szCs w:val="24"/>
        </w:rPr>
        <w:t xml:space="preserve">. At least, Aguilera depicts them in this sense. The “demands of the unbridled luxury”, “whims of fashions” and “the latest designs” </w:t>
      </w:r>
      <w:r w:rsidR="003A3CD9">
        <w:rPr>
          <w:rFonts w:ascii="Times New Roman" w:hAnsi="Times New Roman" w:cs="Times New Roman"/>
          <w:sz w:val="24"/>
          <w:szCs w:val="24"/>
        </w:rPr>
        <w:t>enter Spain by way of Europe</w:t>
      </w:r>
      <w:r w:rsidR="001D72F1">
        <w:rPr>
          <w:rFonts w:ascii="Times New Roman" w:hAnsi="Times New Roman" w:cs="Times New Roman"/>
          <w:sz w:val="24"/>
          <w:szCs w:val="24"/>
        </w:rPr>
        <w:t xml:space="preserve">, </w:t>
      </w:r>
      <w:r w:rsidR="006B5BA4">
        <w:rPr>
          <w:rFonts w:ascii="Times New Roman" w:hAnsi="Times New Roman" w:cs="Times New Roman"/>
          <w:sz w:val="24"/>
          <w:szCs w:val="24"/>
        </w:rPr>
        <w:t xml:space="preserve">causing characters like doña Mariana and Teresa in </w:t>
      </w:r>
      <w:r w:rsidR="006B5BA4">
        <w:rPr>
          <w:rFonts w:ascii="Times New Roman" w:hAnsi="Times New Roman" w:cs="Times New Roman"/>
          <w:i/>
          <w:sz w:val="24"/>
          <w:szCs w:val="24"/>
        </w:rPr>
        <w:t>Al freír será el reír</w:t>
      </w:r>
      <w:r w:rsidR="006B5BA4">
        <w:rPr>
          <w:rFonts w:ascii="Times New Roman" w:hAnsi="Times New Roman" w:cs="Times New Roman"/>
          <w:sz w:val="24"/>
          <w:szCs w:val="24"/>
        </w:rPr>
        <w:t xml:space="preserve"> </w:t>
      </w:r>
      <w:r w:rsidR="001D1EDF">
        <w:rPr>
          <w:rFonts w:ascii="Times New Roman" w:hAnsi="Times New Roman" w:cs="Times New Roman"/>
          <w:sz w:val="24"/>
          <w:szCs w:val="24"/>
        </w:rPr>
        <w:t>physical depravation to live up to those values that are imposed on them</w:t>
      </w:r>
      <w:r w:rsidR="000D5260">
        <w:rPr>
          <w:rFonts w:ascii="Times New Roman" w:hAnsi="Times New Roman" w:cs="Times New Roman"/>
          <w:sz w:val="24"/>
          <w:szCs w:val="24"/>
        </w:rPr>
        <w:t xml:space="preserve">, instead of living within their own reality and means. </w:t>
      </w:r>
      <w:r w:rsidR="006B5BA4">
        <w:rPr>
          <w:rFonts w:ascii="Times New Roman" w:hAnsi="Times New Roman" w:cs="Times New Roman"/>
          <w:sz w:val="24"/>
          <w:szCs w:val="24"/>
        </w:rPr>
        <w:t xml:space="preserve"> </w:t>
      </w:r>
      <w:r w:rsidR="000D5260">
        <w:rPr>
          <w:rFonts w:ascii="Times New Roman" w:hAnsi="Times New Roman" w:cs="Times New Roman"/>
          <w:sz w:val="24"/>
          <w:szCs w:val="24"/>
        </w:rPr>
        <w:t xml:space="preserve">This is only a portion of the modernity that Aguilera seeks to capture in </w:t>
      </w:r>
      <w:r w:rsidR="000D5260" w:rsidRPr="000D5260">
        <w:rPr>
          <w:rFonts w:ascii="Times New Roman" w:hAnsi="Times New Roman" w:cs="Times New Roman"/>
          <w:i/>
          <w:sz w:val="24"/>
          <w:szCs w:val="24"/>
        </w:rPr>
        <w:t>Proverbios</w:t>
      </w:r>
      <w:r w:rsidR="000D5260">
        <w:rPr>
          <w:rFonts w:ascii="Times New Roman" w:hAnsi="Times New Roman" w:cs="Times New Roman"/>
          <w:sz w:val="24"/>
          <w:szCs w:val="24"/>
        </w:rPr>
        <w:t xml:space="preserve">, because as we’ve stated, the middle class is not the sole focus, but it is a novel one in that it looks to show how this </w:t>
      </w:r>
      <w:r w:rsidR="00395741">
        <w:rPr>
          <w:rFonts w:ascii="Times New Roman" w:hAnsi="Times New Roman" w:cs="Times New Roman"/>
          <w:sz w:val="24"/>
          <w:szCs w:val="24"/>
        </w:rPr>
        <w:t xml:space="preserve">group is affected by their </w:t>
      </w:r>
      <w:r w:rsidR="00B94384">
        <w:rPr>
          <w:rFonts w:ascii="Times New Roman" w:hAnsi="Times New Roman" w:cs="Times New Roman"/>
          <w:sz w:val="24"/>
          <w:szCs w:val="24"/>
        </w:rPr>
        <w:t>readiness</w:t>
      </w:r>
      <w:r w:rsidR="00395741">
        <w:rPr>
          <w:rFonts w:ascii="Times New Roman" w:hAnsi="Times New Roman" w:cs="Times New Roman"/>
          <w:sz w:val="24"/>
          <w:szCs w:val="24"/>
        </w:rPr>
        <w:t xml:space="preserve"> to </w:t>
      </w:r>
      <w:r w:rsidR="00B94384">
        <w:rPr>
          <w:rFonts w:ascii="Times New Roman" w:hAnsi="Times New Roman" w:cs="Times New Roman"/>
          <w:sz w:val="24"/>
          <w:szCs w:val="24"/>
        </w:rPr>
        <w:t xml:space="preserve">comply with </w:t>
      </w:r>
      <w:r w:rsidR="004C7598">
        <w:rPr>
          <w:rFonts w:ascii="Times New Roman" w:hAnsi="Times New Roman" w:cs="Times New Roman"/>
          <w:sz w:val="24"/>
          <w:szCs w:val="24"/>
        </w:rPr>
        <w:t xml:space="preserve">modern and </w:t>
      </w:r>
      <w:r w:rsidR="00B94384">
        <w:rPr>
          <w:rFonts w:ascii="Times New Roman" w:hAnsi="Times New Roman" w:cs="Times New Roman"/>
          <w:sz w:val="24"/>
          <w:szCs w:val="24"/>
        </w:rPr>
        <w:t>foreign values after abandoning their own, hence the proverbial titles that warn against vices and imprudence.</w:t>
      </w:r>
    </w:p>
    <w:p w14:paraId="685D1C9D" w14:textId="43DC8DE3" w:rsidR="007339DB" w:rsidRDefault="00404032" w:rsidP="007339DB">
      <w:pPr>
        <w:pStyle w:val="Heading1"/>
        <w:jc w:val="center"/>
        <w:rPr>
          <w:rFonts w:ascii="Times New Roman" w:hAnsi="Times New Roman" w:cs="Times New Roman"/>
          <w:b/>
          <w:color w:val="000000" w:themeColor="text1"/>
          <w:sz w:val="24"/>
          <w:szCs w:val="24"/>
        </w:rPr>
      </w:pPr>
      <w:bookmarkStart w:id="34" w:name="_Toc475653566"/>
      <w:r w:rsidRPr="000739C0">
        <w:rPr>
          <w:rFonts w:ascii="Times New Roman" w:hAnsi="Times New Roman" w:cs="Times New Roman"/>
          <w:b/>
          <w:color w:val="000000" w:themeColor="text1"/>
          <w:sz w:val="24"/>
          <w:szCs w:val="24"/>
        </w:rPr>
        <w:lastRenderedPageBreak/>
        <w:t xml:space="preserve">Conclusions &amp; </w:t>
      </w:r>
      <w:bookmarkEnd w:id="34"/>
      <w:r w:rsidR="008E38F6">
        <w:rPr>
          <w:rFonts w:ascii="Times New Roman" w:hAnsi="Times New Roman" w:cs="Times New Roman"/>
          <w:b/>
          <w:color w:val="000000" w:themeColor="text1"/>
          <w:sz w:val="24"/>
          <w:szCs w:val="24"/>
        </w:rPr>
        <w:t>Research Agenda</w:t>
      </w:r>
    </w:p>
    <w:p w14:paraId="20FD945A" w14:textId="77777777" w:rsidR="007339DB" w:rsidRDefault="007339DB" w:rsidP="00002C0C"/>
    <w:p w14:paraId="1AA1476E" w14:textId="3D9FA9AE" w:rsidR="00285536" w:rsidRPr="00540D36" w:rsidRDefault="007339DB" w:rsidP="004A2D83">
      <w:pPr>
        <w:spacing w:line="480" w:lineRule="auto"/>
        <w:rPr>
          <w:rFonts w:ascii="Times New Roman" w:hAnsi="Times New Roman" w:cs="Times New Roman"/>
          <w:sz w:val="24"/>
          <w:szCs w:val="24"/>
        </w:rPr>
      </w:pPr>
      <w:r w:rsidRPr="006235D6">
        <w:tab/>
      </w:r>
      <w:r w:rsidR="003A48DA">
        <w:rPr>
          <w:rFonts w:ascii="Times New Roman" w:hAnsi="Times New Roman" w:cs="Times New Roman"/>
          <w:sz w:val="24"/>
          <w:szCs w:val="24"/>
        </w:rPr>
        <w:t xml:space="preserve">Ventura Ruiz Aguilera’s oeuvre has not been adequately studied. </w:t>
      </w:r>
      <w:r w:rsidR="00065D49">
        <w:rPr>
          <w:rFonts w:ascii="Times New Roman" w:hAnsi="Times New Roman" w:cs="Times New Roman"/>
          <w:sz w:val="24"/>
          <w:szCs w:val="24"/>
        </w:rPr>
        <w:t xml:space="preserve">However, </w:t>
      </w:r>
      <w:r w:rsidR="003A48DA">
        <w:rPr>
          <w:rFonts w:ascii="Times New Roman" w:hAnsi="Times New Roman" w:cs="Times New Roman"/>
          <w:sz w:val="24"/>
          <w:szCs w:val="24"/>
        </w:rPr>
        <w:t xml:space="preserve">I see my own </w:t>
      </w:r>
      <w:r w:rsidR="001667F3">
        <w:rPr>
          <w:rFonts w:ascii="Times New Roman" w:hAnsi="Times New Roman" w:cs="Times New Roman"/>
          <w:sz w:val="24"/>
          <w:szCs w:val="24"/>
        </w:rPr>
        <w:t>investigation</w:t>
      </w:r>
      <w:r w:rsidR="003A48DA">
        <w:rPr>
          <w:rFonts w:ascii="Times New Roman" w:hAnsi="Times New Roman" w:cs="Times New Roman"/>
          <w:sz w:val="24"/>
          <w:szCs w:val="24"/>
        </w:rPr>
        <w:t xml:space="preserve"> of it as a process </w:t>
      </w:r>
      <w:r w:rsidR="006C3C24">
        <w:rPr>
          <w:rFonts w:ascii="Times New Roman" w:hAnsi="Times New Roman" w:cs="Times New Roman"/>
          <w:sz w:val="24"/>
          <w:szCs w:val="24"/>
        </w:rPr>
        <w:t xml:space="preserve">which has just begun. </w:t>
      </w:r>
      <w:r w:rsidR="00065D49">
        <w:rPr>
          <w:rFonts w:ascii="Times New Roman" w:hAnsi="Times New Roman" w:cs="Times New Roman"/>
          <w:sz w:val="24"/>
          <w:szCs w:val="24"/>
        </w:rPr>
        <w:t>Even a</w:t>
      </w:r>
      <w:r w:rsidR="006C3C24">
        <w:rPr>
          <w:rFonts w:ascii="Times New Roman" w:hAnsi="Times New Roman" w:cs="Times New Roman"/>
          <w:sz w:val="24"/>
          <w:szCs w:val="24"/>
        </w:rPr>
        <w:t xml:space="preserve">fter researching his most known works, </w:t>
      </w:r>
      <w:r w:rsidR="00065D49">
        <w:rPr>
          <w:rFonts w:ascii="Times New Roman" w:hAnsi="Times New Roman" w:cs="Times New Roman"/>
          <w:sz w:val="24"/>
          <w:szCs w:val="24"/>
        </w:rPr>
        <w:t>there is still much to be examined</w:t>
      </w:r>
      <w:r w:rsidR="006C3C24">
        <w:rPr>
          <w:rFonts w:ascii="Times New Roman" w:hAnsi="Times New Roman" w:cs="Times New Roman"/>
          <w:sz w:val="24"/>
          <w:szCs w:val="24"/>
        </w:rPr>
        <w:t xml:space="preserve">. </w:t>
      </w:r>
      <w:r w:rsidR="0077385B">
        <w:rPr>
          <w:rFonts w:ascii="Times New Roman" w:hAnsi="Times New Roman" w:cs="Times New Roman"/>
          <w:sz w:val="24"/>
          <w:szCs w:val="24"/>
        </w:rPr>
        <w:t>These works have constituted a</w:t>
      </w:r>
      <w:r w:rsidR="00D52684">
        <w:rPr>
          <w:rFonts w:ascii="Times New Roman" w:hAnsi="Times New Roman" w:cs="Times New Roman"/>
          <w:sz w:val="24"/>
          <w:szCs w:val="24"/>
        </w:rPr>
        <w:t xml:space="preserve"> </w:t>
      </w:r>
      <w:r w:rsidR="00B11B1B">
        <w:rPr>
          <w:rFonts w:ascii="Times New Roman" w:hAnsi="Times New Roman" w:cs="Times New Roman"/>
          <w:sz w:val="24"/>
          <w:szCs w:val="24"/>
        </w:rPr>
        <w:t>vacuum</w:t>
      </w:r>
      <w:r w:rsidR="00C27CF0">
        <w:rPr>
          <w:rFonts w:ascii="Times New Roman" w:hAnsi="Times New Roman" w:cs="Times New Roman"/>
          <w:sz w:val="24"/>
          <w:szCs w:val="24"/>
        </w:rPr>
        <w:t xml:space="preserve"> in literary scholarship </w:t>
      </w:r>
      <w:r w:rsidR="0077385B">
        <w:rPr>
          <w:rFonts w:ascii="Times New Roman" w:hAnsi="Times New Roman" w:cs="Times New Roman"/>
          <w:sz w:val="24"/>
          <w:szCs w:val="24"/>
        </w:rPr>
        <w:t xml:space="preserve">which </w:t>
      </w:r>
      <w:r w:rsidR="008A3204">
        <w:rPr>
          <w:rFonts w:ascii="Times New Roman" w:hAnsi="Times New Roman" w:cs="Times New Roman"/>
          <w:sz w:val="24"/>
          <w:szCs w:val="24"/>
        </w:rPr>
        <w:t>exists</w:t>
      </w:r>
      <w:r w:rsidR="00C27CF0">
        <w:rPr>
          <w:rFonts w:ascii="Times New Roman" w:hAnsi="Times New Roman" w:cs="Times New Roman"/>
          <w:sz w:val="24"/>
          <w:szCs w:val="24"/>
        </w:rPr>
        <w:t xml:space="preserve"> </w:t>
      </w:r>
      <w:r w:rsidR="008A3204">
        <w:rPr>
          <w:rFonts w:ascii="Times New Roman" w:hAnsi="Times New Roman" w:cs="Times New Roman"/>
          <w:sz w:val="24"/>
          <w:szCs w:val="24"/>
        </w:rPr>
        <w:t>due to the</w:t>
      </w:r>
      <w:r w:rsidR="003E0CC7">
        <w:rPr>
          <w:rFonts w:ascii="Times New Roman" w:hAnsi="Times New Roman" w:cs="Times New Roman"/>
          <w:sz w:val="24"/>
          <w:szCs w:val="24"/>
        </w:rPr>
        <w:t xml:space="preserve"> fact that </w:t>
      </w:r>
      <w:r w:rsidR="00F552DB">
        <w:rPr>
          <w:rFonts w:ascii="Times New Roman" w:hAnsi="Times New Roman" w:cs="Times New Roman"/>
          <w:sz w:val="24"/>
          <w:szCs w:val="24"/>
        </w:rPr>
        <w:t xml:space="preserve">the period in which Aguilera’s most exemplary </w:t>
      </w:r>
      <w:r w:rsidR="00D10F97">
        <w:rPr>
          <w:rFonts w:ascii="Times New Roman" w:hAnsi="Times New Roman" w:cs="Times New Roman"/>
          <w:sz w:val="24"/>
          <w:szCs w:val="24"/>
        </w:rPr>
        <w:t>publications</w:t>
      </w:r>
      <w:r w:rsidR="00F552DB">
        <w:rPr>
          <w:rFonts w:ascii="Times New Roman" w:hAnsi="Times New Roman" w:cs="Times New Roman"/>
          <w:sz w:val="24"/>
          <w:szCs w:val="24"/>
        </w:rPr>
        <w:t xml:space="preserve"> are produced is scarcely studied</w:t>
      </w:r>
      <w:r w:rsidR="0077385B">
        <w:rPr>
          <w:rFonts w:ascii="Times New Roman" w:hAnsi="Times New Roman" w:cs="Times New Roman"/>
          <w:sz w:val="24"/>
          <w:szCs w:val="24"/>
        </w:rPr>
        <w:t xml:space="preserve">. </w:t>
      </w:r>
      <w:r w:rsidR="00E2091C">
        <w:rPr>
          <w:rFonts w:ascii="Times New Roman" w:hAnsi="Times New Roman" w:cs="Times New Roman"/>
          <w:sz w:val="24"/>
          <w:szCs w:val="24"/>
        </w:rPr>
        <w:t xml:space="preserve">In fact, not enough has been said about </w:t>
      </w:r>
      <w:r w:rsidR="008E02FA">
        <w:rPr>
          <w:rFonts w:ascii="Times New Roman" w:hAnsi="Times New Roman" w:cs="Times New Roman"/>
          <w:sz w:val="24"/>
          <w:szCs w:val="24"/>
        </w:rPr>
        <w:t xml:space="preserve">Aguilera’s </w:t>
      </w:r>
      <w:r w:rsidR="008E02FA">
        <w:rPr>
          <w:rFonts w:ascii="Times New Roman" w:hAnsi="Times New Roman" w:cs="Times New Roman"/>
          <w:i/>
          <w:sz w:val="24"/>
          <w:szCs w:val="24"/>
        </w:rPr>
        <w:t>Ecos nacionales</w:t>
      </w:r>
      <w:r w:rsidR="0077385B">
        <w:rPr>
          <w:rFonts w:ascii="Times New Roman" w:hAnsi="Times New Roman" w:cs="Times New Roman"/>
          <w:i/>
          <w:sz w:val="24"/>
          <w:szCs w:val="24"/>
        </w:rPr>
        <w:t xml:space="preserve"> </w:t>
      </w:r>
      <w:r w:rsidR="0077385B">
        <w:rPr>
          <w:rFonts w:ascii="Times New Roman" w:hAnsi="Times New Roman" w:cs="Times New Roman"/>
          <w:sz w:val="24"/>
          <w:szCs w:val="24"/>
        </w:rPr>
        <w:t>(1849)</w:t>
      </w:r>
      <w:r w:rsidR="008E02FA">
        <w:rPr>
          <w:rFonts w:ascii="Times New Roman" w:hAnsi="Times New Roman" w:cs="Times New Roman"/>
          <w:i/>
          <w:sz w:val="24"/>
          <w:szCs w:val="24"/>
        </w:rPr>
        <w:t xml:space="preserve"> </w:t>
      </w:r>
      <w:r w:rsidR="008E02FA">
        <w:rPr>
          <w:rFonts w:ascii="Times New Roman" w:hAnsi="Times New Roman" w:cs="Times New Roman"/>
          <w:sz w:val="24"/>
          <w:szCs w:val="24"/>
        </w:rPr>
        <w:t xml:space="preserve">as a poetic representation of the revolutionary </w:t>
      </w:r>
      <w:r w:rsidR="00A33F26">
        <w:rPr>
          <w:rFonts w:ascii="Times New Roman" w:hAnsi="Times New Roman" w:cs="Times New Roman"/>
          <w:sz w:val="24"/>
          <w:szCs w:val="24"/>
        </w:rPr>
        <w:t>atmosphere</w:t>
      </w:r>
      <w:r w:rsidR="008A2037">
        <w:rPr>
          <w:rFonts w:ascii="Times New Roman" w:hAnsi="Times New Roman" w:cs="Times New Roman"/>
          <w:sz w:val="24"/>
          <w:szCs w:val="24"/>
        </w:rPr>
        <w:t xml:space="preserve"> in </w:t>
      </w:r>
      <w:r w:rsidR="00B77FE0">
        <w:rPr>
          <w:rFonts w:ascii="Times New Roman" w:hAnsi="Times New Roman" w:cs="Times New Roman"/>
          <w:sz w:val="24"/>
          <w:szCs w:val="24"/>
        </w:rPr>
        <w:t xml:space="preserve">Spain in terms of literature, politics, </w:t>
      </w:r>
      <w:r w:rsidR="008A2037">
        <w:rPr>
          <w:rFonts w:ascii="Times New Roman" w:hAnsi="Times New Roman" w:cs="Times New Roman"/>
          <w:sz w:val="24"/>
          <w:szCs w:val="24"/>
        </w:rPr>
        <w:t>and society</w:t>
      </w:r>
      <w:r w:rsidR="00C27CF0">
        <w:rPr>
          <w:rFonts w:ascii="Times New Roman" w:hAnsi="Times New Roman" w:cs="Times New Roman"/>
          <w:sz w:val="24"/>
          <w:szCs w:val="24"/>
        </w:rPr>
        <w:t xml:space="preserve">. </w:t>
      </w:r>
      <w:r w:rsidR="00285536">
        <w:rPr>
          <w:rFonts w:ascii="Times New Roman" w:hAnsi="Times New Roman" w:cs="Times New Roman"/>
          <w:sz w:val="24"/>
          <w:szCs w:val="24"/>
        </w:rPr>
        <w:t xml:space="preserve">Moreover, </w:t>
      </w:r>
      <w:r w:rsidR="00540D36">
        <w:rPr>
          <w:rFonts w:ascii="Times New Roman" w:hAnsi="Times New Roman" w:cs="Times New Roman"/>
          <w:sz w:val="24"/>
          <w:szCs w:val="24"/>
        </w:rPr>
        <w:t xml:space="preserve">Aguilera’s </w:t>
      </w:r>
      <w:r w:rsidR="00540D36" w:rsidRPr="00540D36">
        <w:rPr>
          <w:rFonts w:ascii="Times New Roman" w:hAnsi="Times New Roman" w:cs="Times New Roman"/>
          <w:i/>
          <w:sz w:val="24"/>
          <w:szCs w:val="24"/>
        </w:rPr>
        <w:t>Proverbios ejemplares</w:t>
      </w:r>
      <w:r w:rsidR="0077385B">
        <w:rPr>
          <w:rFonts w:ascii="Times New Roman" w:hAnsi="Times New Roman" w:cs="Times New Roman"/>
          <w:i/>
          <w:sz w:val="24"/>
          <w:szCs w:val="24"/>
        </w:rPr>
        <w:t xml:space="preserve"> </w:t>
      </w:r>
      <w:r w:rsidR="0077385B">
        <w:rPr>
          <w:rFonts w:ascii="Times New Roman" w:hAnsi="Times New Roman" w:cs="Times New Roman"/>
          <w:sz w:val="24"/>
          <w:szCs w:val="24"/>
        </w:rPr>
        <w:t>(1864)</w:t>
      </w:r>
      <w:r w:rsidR="00540D36" w:rsidRPr="00540D36">
        <w:rPr>
          <w:rFonts w:ascii="Times New Roman" w:hAnsi="Times New Roman" w:cs="Times New Roman"/>
          <w:i/>
          <w:sz w:val="24"/>
          <w:szCs w:val="24"/>
        </w:rPr>
        <w:t xml:space="preserve"> </w:t>
      </w:r>
      <w:r w:rsidR="007C737E">
        <w:rPr>
          <w:rFonts w:ascii="Times New Roman" w:hAnsi="Times New Roman" w:cs="Times New Roman"/>
          <w:sz w:val="24"/>
          <w:szCs w:val="24"/>
        </w:rPr>
        <w:t>share</w:t>
      </w:r>
      <w:r w:rsidR="00350D58">
        <w:rPr>
          <w:rFonts w:ascii="Times New Roman" w:hAnsi="Times New Roman" w:cs="Times New Roman"/>
          <w:sz w:val="24"/>
          <w:szCs w:val="24"/>
        </w:rPr>
        <w:t>s</w:t>
      </w:r>
      <w:r w:rsidR="00540D36">
        <w:rPr>
          <w:rFonts w:ascii="Times New Roman" w:hAnsi="Times New Roman" w:cs="Times New Roman"/>
          <w:sz w:val="24"/>
          <w:szCs w:val="24"/>
        </w:rPr>
        <w:t xml:space="preserve"> a similar fate </w:t>
      </w:r>
      <w:r w:rsidR="0046558A">
        <w:rPr>
          <w:rFonts w:ascii="Times New Roman" w:hAnsi="Times New Roman" w:cs="Times New Roman"/>
          <w:sz w:val="24"/>
          <w:szCs w:val="24"/>
        </w:rPr>
        <w:t>in that</w:t>
      </w:r>
      <w:r w:rsidR="007C737E">
        <w:rPr>
          <w:rFonts w:ascii="Times New Roman" w:hAnsi="Times New Roman" w:cs="Times New Roman"/>
          <w:sz w:val="24"/>
          <w:szCs w:val="24"/>
        </w:rPr>
        <w:t>, until now,</w:t>
      </w:r>
      <w:r w:rsidR="0046558A">
        <w:rPr>
          <w:rFonts w:ascii="Times New Roman" w:hAnsi="Times New Roman" w:cs="Times New Roman"/>
          <w:sz w:val="24"/>
          <w:szCs w:val="24"/>
        </w:rPr>
        <w:t xml:space="preserve"> </w:t>
      </w:r>
      <w:r w:rsidR="00537550">
        <w:rPr>
          <w:rFonts w:ascii="Times New Roman" w:hAnsi="Times New Roman" w:cs="Times New Roman"/>
          <w:sz w:val="24"/>
          <w:szCs w:val="24"/>
        </w:rPr>
        <w:t xml:space="preserve">scholarship </w:t>
      </w:r>
      <w:r w:rsidR="007C737E">
        <w:rPr>
          <w:rFonts w:ascii="Times New Roman" w:hAnsi="Times New Roman" w:cs="Times New Roman"/>
          <w:sz w:val="24"/>
          <w:szCs w:val="24"/>
        </w:rPr>
        <w:t>has not succeeded in adequately</w:t>
      </w:r>
      <w:r w:rsidR="00537550">
        <w:rPr>
          <w:rFonts w:ascii="Times New Roman" w:hAnsi="Times New Roman" w:cs="Times New Roman"/>
          <w:sz w:val="24"/>
          <w:szCs w:val="24"/>
        </w:rPr>
        <w:t xml:space="preserve"> </w:t>
      </w:r>
      <w:r w:rsidR="007C737E">
        <w:rPr>
          <w:rFonts w:ascii="Times New Roman" w:hAnsi="Times New Roman" w:cs="Times New Roman"/>
          <w:sz w:val="24"/>
          <w:szCs w:val="24"/>
        </w:rPr>
        <w:t>acknowledging its influence on the development of the modern novel.</w:t>
      </w:r>
    </w:p>
    <w:p w14:paraId="58FFCCEC" w14:textId="676D962E" w:rsidR="00DA4D8D" w:rsidRDefault="00C27CF0" w:rsidP="007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 implications of the Revolutions of 1848 did not have a sweeping effect on Spain, </w:t>
      </w:r>
      <w:r w:rsidR="00BD1A7F">
        <w:rPr>
          <w:rFonts w:ascii="Times New Roman" w:hAnsi="Times New Roman" w:cs="Times New Roman"/>
          <w:sz w:val="24"/>
          <w:szCs w:val="24"/>
        </w:rPr>
        <w:t xml:space="preserve">Aguilera’s </w:t>
      </w:r>
      <w:r w:rsidR="00356C8D" w:rsidRPr="00356C8D">
        <w:rPr>
          <w:rFonts w:ascii="Times New Roman" w:hAnsi="Times New Roman" w:cs="Times New Roman"/>
          <w:i/>
          <w:sz w:val="24"/>
          <w:szCs w:val="24"/>
        </w:rPr>
        <w:t>Ecos</w:t>
      </w:r>
      <w:r w:rsidR="00356C8D">
        <w:rPr>
          <w:rFonts w:ascii="Times New Roman" w:hAnsi="Times New Roman" w:cs="Times New Roman"/>
          <w:sz w:val="24"/>
          <w:szCs w:val="24"/>
        </w:rPr>
        <w:t xml:space="preserve"> </w:t>
      </w:r>
      <w:r w:rsidR="00DA76C6">
        <w:rPr>
          <w:rFonts w:ascii="Times New Roman" w:hAnsi="Times New Roman" w:cs="Times New Roman"/>
          <w:sz w:val="24"/>
          <w:szCs w:val="24"/>
        </w:rPr>
        <w:t xml:space="preserve">displays some features </w:t>
      </w:r>
      <w:r w:rsidR="001B44AF">
        <w:rPr>
          <w:rFonts w:ascii="Times New Roman" w:hAnsi="Times New Roman" w:cs="Times New Roman"/>
          <w:sz w:val="24"/>
          <w:szCs w:val="24"/>
        </w:rPr>
        <w:t>tied to the</w:t>
      </w:r>
      <w:r w:rsidR="0080293B">
        <w:rPr>
          <w:rFonts w:ascii="Times New Roman" w:hAnsi="Times New Roman" w:cs="Times New Roman"/>
          <w:sz w:val="24"/>
          <w:szCs w:val="24"/>
        </w:rPr>
        <w:t xml:space="preserve"> so</w:t>
      </w:r>
      <w:r w:rsidR="00B92381">
        <w:rPr>
          <w:rFonts w:ascii="Times New Roman" w:hAnsi="Times New Roman" w:cs="Times New Roman"/>
          <w:sz w:val="24"/>
          <w:szCs w:val="24"/>
        </w:rPr>
        <w:t>-called Spring of Nations for it</w:t>
      </w:r>
      <w:r w:rsidR="0080293B">
        <w:rPr>
          <w:rFonts w:ascii="Times New Roman" w:hAnsi="Times New Roman" w:cs="Times New Roman"/>
          <w:sz w:val="24"/>
          <w:szCs w:val="24"/>
        </w:rPr>
        <w:t>s democratic spirit as well as its support for</w:t>
      </w:r>
      <w:r w:rsidR="00DA76C6">
        <w:rPr>
          <w:rFonts w:ascii="Times New Roman" w:hAnsi="Times New Roman" w:cs="Times New Roman"/>
          <w:sz w:val="24"/>
          <w:szCs w:val="24"/>
        </w:rPr>
        <w:t xml:space="preserve"> the</w:t>
      </w:r>
      <w:r w:rsidR="007C737E">
        <w:rPr>
          <w:rFonts w:ascii="Times New Roman" w:hAnsi="Times New Roman" w:cs="Times New Roman"/>
          <w:sz w:val="24"/>
          <w:szCs w:val="24"/>
        </w:rPr>
        <w:t xml:space="preserve"> rights of the</w:t>
      </w:r>
      <w:r w:rsidR="000D0F84">
        <w:rPr>
          <w:rFonts w:ascii="Times New Roman" w:hAnsi="Times New Roman" w:cs="Times New Roman"/>
          <w:sz w:val="24"/>
          <w:szCs w:val="24"/>
        </w:rPr>
        <w:t xml:space="preserve"> individual, </w:t>
      </w:r>
      <w:r w:rsidR="007C737E">
        <w:rPr>
          <w:rFonts w:ascii="Times New Roman" w:hAnsi="Times New Roman" w:cs="Times New Roman"/>
          <w:sz w:val="24"/>
          <w:szCs w:val="24"/>
        </w:rPr>
        <w:t xml:space="preserve">its </w:t>
      </w:r>
      <w:r w:rsidR="003D3D17">
        <w:rPr>
          <w:rFonts w:ascii="Times New Roman" w:hAnsi="Times New Roman" w:cs="Times New Roman"/>
          <w:sz w:val="24"/>
          <w:szCs w:val="24"/>
        </w:rPr>
        <w:t xml:space="preserve">critical </w:t>
      </w:r>
      <w:r w:rsidR="007C737E">
        <w:rPr>
          <w:rFonts w:ascii="Times New Roman" w:hAnsi="Times New Roman" w:cs="Times New Roman"/>
          <w:sz w:val="24"/>
          <w:szCs w:val="24"/>
        </w:rPr>
        <w:t xml:space="preserve">stance on </w:t>
      </w:r>
      <w:r w:rsidR="000D0F84">
        <w:rPr>
          <w:rFonts w:ascii="Times New Roman" w:hAnsi="Times New Roman" w:cs="Times New Roman"/>
          <w:sz w:val="24"/>
          <w:szCs w:val="24"/>
        </w:rPr>
        <w:t>education</w:t>
      </w:r>
      <w:r w:rsidR="007C737E">
        <w:rPr>
          <w:rFonts w:ascii="Times New Roman" w:hAnsi="Times New Roman" w:cs="Times New Roman"/>
          <w:sz w:val="24"/>
          <w:szCs w:val="24"/>
        </w:rPr>
        <w:t xml:space="preserve"> reform</w:t>
      </w:r>
      <w:r w:rsidR="000D0F84">
        <w:rPr>
          <w:rFonts w:ascii="Times New Roman" w:hAnsi="Times New Roman" w:cs="Times New Roman"/>
          <w:sz w:val="24"/>
          <w:szCs w:val="24"/>
        </w:rPr>
        <w:t xml:space="preserve"> </w:t>
      </w:r>
      <w:r w:rsidR="0080293B">
        <w:rPr>
          <w:rFonts w:ascii="Times New Roman" w:hAnsi="Times New Roman" w:cs="Times New Roman"/>
          <w:sz w:val="24"/>
          <w:szCs w:val="24"/>
        </w:rPr>
        <w:t>and other</w:t>
      </w:r>
      <w:r w:rsidR="00512D82">
        <w:rPr>
          <w:rFonts w:ascii="Times New Roman" w:hAnsi="Times New Roman" w:cs="Times New Roman"/>
          <w:sz w:val="24"/>
          <w:szCs w:val="24"/>
        </w:rPr>
        <w:t xml:space="preserve"> </w:t>
      </w:r>
      <w:r w:rsidR="000D0F84">
        <w:rPr>
          <w:rFonts w:ascii="Times New Roman" w:hAnsi="Times New Roman" w:cs="Times New Roman"/>
          <w:sz w:val="24"/>
          <w:szCs w:val="24"/>
        </w:rPr>
        <w:t>national</w:t>
      </w:r>
      <w:r w:rsidR="009273E7">
        <w:rPr>
          <w:rFonts w:ascii="Times New Roman" w:hAnsi="Times New Roman" w:cs="Times New Roman"/>
          <w:sz w:val="24"/>
          <w:szCs w:val="24"/>
        </w:rPr>
        <w:t xml:space="preserve"> and social</w:t>
      </w:r>
      <w:r w:rsidR="000D0F84">
        <w:rPr>
          <w:rFonts w:ascii="Times New Roman" w:hAnsi="Times New Roman" w:cs="Times New Roman"/>
          <w:sz w:val="24"/>
          <w:szCs w:val="24"/>
        </w:rPr>
        <w:t xml:space="preserve"> </w:t>
      </w:r>
      <w:r w:rsidR="00051601">
        <w:rPr>
          <w:rFonts w:ascii="Times New Roman" w:hAnsi="Times New Roman" w:cs="Times New Roman"/>
          <w:sz w:val="24"/>
          <w:szCs w:val="24"/>
        </w:rPr>
        <w:t xml:space="preserve">issues. </w:t>
      </w:r>
      <w:r w:rsidR="00A426A4">
        <w:rPr>
          <w:rFonts w:ascii="Times New Roman" w:hAnsi="Times New Roman" w:cs="Times New Roman"/>
          <w:sz w:val="24"/>
          <w:szCs w:val="24"/>
        </w:rPr>
        <w:t>These</w:t>
      </w:r>
      <w:r w:rsidR="009A1BFB">
        <w:rPr>
          <w:rFonts w:ascii="Times New Roman" w:hAnsi="Times New Roman" w:cs="Times New Roman"/>
          <w:sz w:val="24"/>
          <w:szCs w:val="24"/>
        </w:rPr>
        <w:t xml:space="preserve"> </w:t>
      </w:r>
      <w:r w:rsidR="0080293B">
        <w:rPr>
          <w:rFonts w:ascii="Times New Roman" w:hAnsi="Times New Roman" w:cs="Times New Roman"/>
          <w:sz w:val="24"/>
          <w:szCs w:val="24"/>
        </w:rPr>
        <w:t>matters</w:t>
      </w:r>
      <w:r w:rsidR="00A426A4">
        <w:rPr>
          <w:rFonts w:ascii="Times New Roman" w:hAnsi="Times New Roman" w:cs="Times New Roman"/>
          <w:sz w:val="24"/>
          <w:szCs w:val="24"/>
        </w:rPr>
        <w:t xml:space="preserve"> are not</w:t>
      </w:r>
      <w:r w:rsidR="0061456D">
        <w:rPr>
          <w:rFonts w:ascii="Times New Roman" w:hAnsi="Times New Roman" w:cs="Times New Roman"/>
          <w:sz w:val="24"/>
          <w:szCs w:val="24"/>
        </w:rPr>
        <w:t xml:space="preserve"> predominantly</w:t>
      </w:r>
      <w:r w:rsidR="00A426A4">
        <w:rPr>
          <w:rFonts w:ascii="Times New Roman" w:hAnsi="Times New Roman" w:cs="Times New Roman"/>
          <w:sz w:val="24"/>
          <w:szCs w:val="24"/>
        </w:rPr>
        <w:t xml:space="preserve"> represented in the </w:t>
      </w:r>
      <w:r w:rsidR="0061456D">
        <w:rPr>
          <w:rFonts w:ascii="Times New Roman" w:hAnsi="Times New Roman" w:cs="Times New Roman"/>
          <w:sz w:val="24"/>
          <w:szCs w:val="24"/>
        </w:rPr>
        <w:t>collections</w:t>
      </w:r>
      <w:r w:rsidR="00A426A4">
        <w:rPr>
          <w:rFonts w:ascii="Times New Roman" w:hAnsi="Times New Roman" w:cs="Times New Roman"/>
          <w:sz w:val="24"/>
          <w:szCs w:val="24"/>
        </w:rPr>
        <w:t xml:space="preserve"> of most widely known poets of the time, such as Ramón de Campoamor</w:t>
      </w:r>
      <w:r w:rsidR="00DE61EC">
        <w:rPr>
          <w:rFonts w:ascii="Times New Roman" w:hAnsi="Times New Roman" w:cs="Times New Roman"/>
          <w:sz w:val="24"/>
          <w:szCs w:val="24"/>
        </w:rPr>
        <w:t xml:space="preserve">, </w:t>
      </w:r>
      <w:r w:rsidR="00BD0788">
        <w:rPr>
          <w:rFonts w:ascii="Times New Roman" w:hAnsi="Times New Roman" w:cs="Times New Roman"/>
          <w:sz w:val="24"/>
          <w:szCs w:val="24"/>
        </w:rPr>
        <w:t>Vicente Barrantes José Selgas</w:t>
      </w:r>
      <w:r w:rsidR="00CC74F7">
        <w:rPr>
          <w:rFonts w:ascii="Times New Roman" w:hAnsi="Times New Roman" w:cs="Times New Roman"/>
          <w:sz w:val="24"/>
          <w:szCs w:val="24"/>
        </w:rPr>
        <w:t xml:space="preserve"> y Carrasco,</w:t>
      </w:r>
      <w:r w:rsidR="00DE61EC">
        <w:rPr>
          <w:rFonts w:ascii="Times New Roman" w:hAnsi="Times New Roman" w:cs="Times New Roman"/>
          <w:sz w:val="24"/>
          <w:szCs w:val="24"/>
        </w:rPr>
        <w:t xml:space="preserve"> and others.</w:t>
      </w:r>
      <w:r w:rsidR="009E5BA0">
        <w:rPr>
          <w:rFonts w:ascii="Times New Roman" w:hAnsi="Times New Roman" w:cs="Times New Roman"/>
          <w:sz w:val="24"/>
          <w:szCs w:val="24"/>
        </w:rPr>
        <w:t xml:space="preserve"> </w:t>
      </w:r>
      <w:r w:rsidR="00986400">
        <w:rPr>
          <w:rFonts w:ascii="Times New Roman" w:hAnsi="Times New Roman" w:cs="Times New Roman"/>
          <w:sz w:val="24"/>
          <w:szCs w:val="24"/>
        </w:rPr>
        <w:t>These key points</w:t>
      </w:r>
      <w:r w:rsidR="009273E7">
        <w:rPr>
          <w:rFonts w:ascii="Times New Roman" w:hAnsi="Times New Roman" w:cs="Times New Roman"/>
          <w:sz w:val="24"/>
          <w:szCs w:val="24"/>
        </w:rPr>
        <w:t xml:space="preserve"> and elements</w:t>
      </w:r>
      <w:r w:rsidR="00986400">
        <w:rPr>
          <w:rFonts w:ascii="Times New Roman" w:hAnsi="Times New Roman" w:cs="Times New Roman"/>
          <w:sz w:val="24"/>
          <w:szCs w:val="24"/>
        </w:rPr>
        <w:t xml:space="preserve"> are often overlooked because, since </w:t>
      </w:r>
      <w:r w:rsidR="009273E7">
        <w:rPr>
          <w:rFonts w:ascii="Times New Roman" w:hAnsi="Times New Roman" w:cs="Times New Roman"/>
          <w:sz w:val="24"/>
          <w:szCs w:val="24"/>
        </w:rPr>
        <w:t>Aguilera’s death</w:t>
      </w:r>
      <w:r w:rsidR="00986400">
        <w:rPr>
          <w:rFonts w:ascii="Times New Roman" w:hAnsi="Times New Roman" w:cs="Times New Roman"/>
          <w:sz w:val="24"/>
          <w:szCs w:val="24"/>
        </w:rPr>
        <w:t xml:space="preserve">, </w:t>
      </w:r>
      <w:r w:rsidR="00986400">
        <w:rPr>
          <w:rFonts w:ascii="Times New Roman" w:hAnsi="Times New Roman" w:cs="Times New Roman"/>
          <w:i/>
          <w:sz w:val="24"/>
          <w:szCs w:val="24"/>
        </w:rPr>
        <w:t xml:space="preserve">Ecos </w:t>
      </w:r>
      <w:r w:rsidR="00986400">
        <w:rPr>
          <w:rFonts w:ascii="Times New Roman" w:hAnsi="Times New Roman" w:cs="Times New Roman"/>
          <w:sz w:val="24"/>
          <w:szCs w:val="24"/>
        </w:rPr>
        <w:t>has been widely disregarded and criticized</w:t>
      </w:r>
      <w:r w:rsidR="009273E7">
        <w:rPr>
          <w:rFonts w:ascii="Times New Roman" w:hAnsi="Times New Roman" w:cs="Times New Roman"/>
          <w:sz w:val="24"/>
          <w:szCs w:val="24"/>
        </w:rPr>
        <w:t xml:space="preserve"> negatively</w:t>
      </w:r>
      <w:r w:rsidR="00835352">
        <w:rPr>
          <w:rFonts w:ascii="Times New Roman" w:hAnsi="Times New Roman" w:cs="Times New Roman"/>
          <w:sz w:val="24"/>
          <w:szCs w:val="24"/>
        </w:rPr>
        <w:t xml:space="preserve"> not only</w:t>
      </w:r>
      <w:r w:rsidR="00986400">
        <w:rPr>
          <w:rFonts w:ascii="Times New Roman" w:hAnsi="Times New Roman" w:cs="Times New Roman"/>
          <w:sz w:val="24"/>
          <w:szCs w:val="24"/>
        </w:rPr>
        <w:t xml:space="preserve"> for its patriotic themes</w:t>
      </w:r>
      <w:r w:rsidR="00835352">
        <w:rPr>
          <w:rFonts w:ascii="Times New Roman" w:hAnsi="Times New Roman" w:cs="Times New Roman"/>
          <w:sz w:val="24"/>
          <w:szCs w:val="24"/>
        </w:rPr>
        <w:t xml:space="preserve"> but due to its </w:t>
      </w:r>
      <w:r w:rsidR="00B455D1">
        <w:rPr>
          <w:rFonts w:ascii="Times New Roman" w:hAnsi="Times New Roman" w:cs="Times New Roman"/>
          <w:sz w:val="24"/>
          <w:szCs w:val="24"/>
        </w:rPr>
        <w:t>“</w:t>
      </w:r>
      <w:r w:rsidR="00835352">
        <w:rPr>
          <w:rFonts w:ascii="Times New Roman" w:hAnsi="Times New Roman" w:cs="Times New Roman"/>
          <w:sz w:val="24"/>
          <w:szCs w:val="24"/>
        </w:rPr>
        <w:t>unpatriotic</w:t>
      </w:r>
      <w:r w:rsidR="00B455D1">
        <w:rPr>
          <w:rFonts w:ascii="Times New Roman" w:hAnsi="Times New Roman" w:cs="Times New Roman"/>
          <w:sz w:val="24"/>
          <w:szCs w:val="24"/>
        </w:rPr>
        <w:t>”</w:t>
      </w:r>
      <w:r w:rsidR="00835352">
        <w:rPr>
          <w:rFonts w:ascii="Times New Roman" w:hAnsi="Times New Roman" w:cs="Times New Roman"/>
          <w:sz w:val="24"/>
          <w:szCs w:val="24"/>
        </w:rPr>
        <w:t xml:space="preserve"> </w:t>
      </w:r>
      <w:r w:rsidR="000D3C2F">
        <w:rPr>
          <w:rFonts w:ascii="Times New Roman" w:hAnsi="Times New Roman" w:cs="Times New Roman"/>
          <w:sz w:val="24"/>
          <w:szCs w:val="24"/>
        </w:rPr>
        <w:t>style</w:t>
      </w:r>
      <w:r w:rsidR="0075040B">
        <w:rPr>
          <w:rFonts w:ascii="Times New Roman" w:hAnsi="Times New Roman" w:cs="Times New Roman"/>
          <w:sz w:val="24"/>
          <w:szCs w:val="24"/>
        </w:rPr>
        <w:t>. Spain had an alleged</w:t>
      </w:r>
      <w:r w:rsidR="0036290E">
        <w:rPr>
          <w:rFonts w:ascii="Times New Roman" w:hAnsi="Times New Roman" w:cs="Times New Roman"/>
          <w:sz w:val="24"/>
          <w:szCs w:val="24"/>
        </w:rPr>
        <w:t xml:space="preserve"> national form—the </w:t>
      </w:r>
      <w:r w:rsidR="0036290E" w:rsidRPr="0036290E">
        <w:rPr>
          <w:rFonts w:ascii="Times New Roman" w:hAnsi="Times New Roman" w:cs="Times New Roman"/>
          <w:i/>
          <w:sz w:val="24"/>
          <w:szCs w:val="24"/>
        </w:rPr>
        <w:t>romance</w:t>
      </w:r>
      <w:r w:rsidR="0036290E">
        <w:rPr>
          <w:rFonts w:ascii="Times New Roman" w:hAnsi="Times New Roman" w:cs="Times New Roman"/>
          <w:sz w:val="24"/>
          <w:szCs w:val="24"/>
        </w:rPr>
        <w:t>—</w:t>
      </w:r>
      <w:r w:rsidR="0075040B">
        <w:rPr>
          <w:rFonts w:ascii="Times New Roman" w:hAnsi="Times New Roman" w:cs="Times New Roman"/>
          <w:sz w:val="24"/>
          <w:szCs w:val="24"/>
        </w:rPr>
        <w:t xml:space="preserve">and, for some contemporary critics, the ballad was not representative as a viable outlet for the </w:t>
      </w:r>
      <w:r w:rsidR="000D3C2F">
        <w:rPr>
          <w:rFonts w:ascii="Times New Roman" w:hAnsi="Times New Roman" w:cs="Times New Roman"/>
          <w:sz w:val="24"/>
          <w:szCs w:val="24"/>
        </w:rPr>
        <w:t>depiction</w:t>
      </w:r>
      <w:r w:rsidR="0075040B">
        <w:rPr>
          <w:rFonts w:ascii="Times New Roman" w:hAnsi="Times New Roman" w:cs="Times New Roman"/>
          <w:sz w:val="24"/>
          <w:szCs w:val="24"/>
        </w:rPr>
        <w:t xml:space="preserve"> of Spanish issues. </w:t>
      </w:r>
      <w:r w:rsidR="00986400">
        <w:rPr>
          <w:rFonts w:ascii="Times New Roman" w:hAnsi="Times New Roman" w:cs="Times New Roman"/>
          <w:sz w:val="24"/>
          <w:szCs w:val="24"/>
        </w:rPr>
        <w:t xml:space="preserve">As a result, more noteworthy </w:t>
      </w:r>
      <w:r w:rsidR="0075040B">
        <w:rPr>
          <w:rFonts w:ascii="Times New Roman" w:hAnsi="Times New Roman" w:cs="Times New Roman"/>
          <w:sz w:val="24"/>
          <w:szCs w:val="24"/>
        </w:rPr>
        <w:t>elements of the work</w:t>
      </w:r>
      <w:r w:rsidR="00986400">
        <w:rPr>
          <w:rFonts w:ascii="Times New Roman" w:hAnsi="Times New Roman" w:cs="Times New Roman"/>
          <w:sz w:val="24"/>
          <w:szCs w:val="24"/>
        </w:rPr>
        <w:t xml:space="preserve"> were collectively swept aside.</w:t>
      </w:r>
      <w:r w:rsidR="00E34B5E">
        <w:rPr>
          <w:rFonts w:ascii="Times New Roman" w:hAnsi="Times New Roman" w:cs="Times New Roman"/>
          <w:sz w:val="24"/>
          <w:szCs w:val="24"/>
        </w:rPr>
        <w:t xml:space="preserve"> However, critics have failed to </w:t>
      </w:r>
      <w:r w:rsidR="00CC74F7">
        <w:rPr>
          <w:rFonts w:ascii="Times New Roman" w:hAnsi="Times New Roman" w:cs="Times New Roman"/>
          <w:sz w:val="24"/>
          <w:szCs w:val="24"/>
        </w:rPr>
        <w:t>take into account</w:t>
      </w:r>
      <w:r w:rsidR="00E34B5E">
        <w:rPr>
          <w:rFonts w:ascii="Times New Roman" w:hAnsi="Times New Roman" w:cs="Times New Roman"/>
          <w:sz w:val="24"/>
          <w:szCs w:val="24"/>
        </w:rPr>
        <w:t xml:space="preserve"> that Aguilera’s </w:t>
      </w:r>
      <w:r w:rsidR="00E34B5E">
        <w:rPr>
          <w:rFonts w:ascii="Times New Roman" w:hAnsi="Times New Roman" w:cs="Times New Roman"/>
          <w:i/>
          <w:sz w:val="24"/>
          <w:szCs w:val="24"/>
        </w:rPr>
        <w:t xml:space="preserve">Ecos </w:t>
      </w:r>
      <w:r w:rsidR="00E34B5E">
        <w:rPr>
          <w:rFonts w:ascii="Times New Roman" w:hAnsi="Times New Roman" w:cs="Times New Roman"/>
          <w:sz w:val="24"/>
          <w:szCs w:val="24"/>
        </w:rPr>
        <w:t xml:space="preserve">are a direct result of his exile to Castellón de la Plana by General </w:t>
      </w:r>
      <w:r w:rsidR="004A6AD5">
        <w:rPr>
          <w:rFonts w:ascii="Times New Roman" w:hAnsi="Times New Roman" w:cs="Times New Roman"/>
          <w:sz w:val="24"/>
          <w:szCs w:val="24"/>
        </w:rPr>
        <w:t>Narváez</w:t>
      </w:r>
      <w:r w:rsidR="00E34B5E">
        <w:rPr>
          <w:rFonts w:ascii="Times New Roman" w:hAnsi="Times New Roman" w:cs="Times New Roman"/>
          <w:sz w:val="24"/>
          <w:szCs w:val="24"/>
        </w:rPr>
        <w:t>’s government</w:t>
      </w:r>
      <w:r w:rsidR="00C44098">
        <w:rPr>
          <w:rFonts w:ascii="Times New Roman" w:hAnsi="Times New Roman" w:cs="Times New Roman"/>
          <w:sz w:val="24"/>
          <w:szCs w:val="24"/>
        </w:rPr>
        <w:t xml:space="preserve"> active from 1844 to 1851. </w:t>
      </w:r>
      <w:r w:rsidR="000D3C2F">
        <w:rPr>
          <w:rFonts w:ascii="Times New Roman" w:hAnsi="Times New Roman" w:cs="Times New Roman"/>
          <w:sz w:val="24"/>
          <w:szCs w:val="24"/>
        </w:rPr>
        <w:t xml:space="preserve">Consequently, </w:t>
      </w:r>
      <w:r w:rsidR="00C44098">
        <w:rPr>
          <w:rFonts w:ascii="Times New Roman" w:hAnsi="Times New Roman" w:cs="Times New Roman"/>
          <w:i/>
          <w:sz w:val="24"/>
          <w:szCs w:val="24"/>
        </w:rPr>
        <w:t xml:space="preserve">Ecos </w:t>
      </w:r>
      <w:r w:rsidR="00C44098">
        <w:rPr>
          <w:rFonts w:ascii="Times New Roman" w:hAnsi="Times New Roman" w:cs="Times New Roman"/>
          <w:sz w:val="24"/>
          <w:szCs w:val="24"/>
        </w:rPr>
        <w:t xml:space="preserve">is in constant </w:t>
      </w:r>
      <w:r w:rsidR="00C44098">
        <w:rPr>
          <w:rFonts w:ascii="Times New Roman" w:hAnsi="Times New Roman" w:cs="Times New Roman"/>
          <w:sz w:val="24"/>
          <w:szCs w:val="24"/>
        </w:rPr>
        <w:lastRenderedPageBreak/>
        <w:t xml:space="preserve">dialogue with </w:t>
      </w:r>
      <w:r w:rsidR="00774103">
        <w:rPr>
          <w:rFonts w:ascii="Times New Roman" w:hAnsi="Times New Roman" w:cs="Times New Roman"/>
          <w:sz w:val="24"/>
          <w:szCs w:val="24"/>
        </w:rPr>
        <w:t xml:space="preserve">and responds to </w:t>
      </w:r>
      <w:r w:rsidR="00C44098">
        <w:rPr>
          <w:rFonts w:ascii="Times New Roman" w:hAnsi="Times New Roman" w:cs="Times New Roman"/>
          <w:sz w:val="24"/>
          <w:szCs w:val="24"/>
        </w:rPr>
        <w:t xml:space="preserve">the </w:t>
      </w:r>
      <w:r w:rsidR="002F4AA7">
        <w:rPr>
          <w:rFonts w:ascii="Times New Roman" w:hAnsi="Times New Roman" w:cs="Times New Roman"/>
          <w:sz w:val="24"/>
          <w:szCs w:val="24"/>
        </w:rPr>
        <w:t>backdrop</w:t>
      </w:r>
      <w:r w:rsidR="00C44098">
        <w:rPr>
          <w:rFonts w:ascii="Times New Roman" w:hAnsi="Times New Roman" w:cs="Times New Roman"/>
          <w:sz w:val="24"/>
          <w:szCs w:val="24"/>
        </w:rPr>
        <w:t xml:space="preserve"> of this time period</w:t>
      </w:r>
      <w:r w:rsidR="00DA4D8D">
        <w:rPr>
          <w:rFonts w:ascii="Times New Roman" w:hAnsi="Times New Roman" w:cs="Times New Roman"/>
          <w:sz w:val="24"/>
          <w:szCs w:val="24"/>
        </w:rPr>
        <w:t xml:space="preserve"> in such a way that </w:t>
      </w:r>
      <w:r w:rsidR="00CC74F7">
        <w:rPr>
          <w:rFonts w:ascii="Times New Roman" w:hAnsi="Times New Roman" w:cs="Times New Roman"/>
          <w:sz w:val="24"/>
          <w:szCs w:val="24"/>
        </w:rPr>
        <w:t>is not</w:t>
      </w:r>
      <w:r w:rsidR="00FD1395">
        <w:rPr>
          <w:rFonts w:ascii="Times New Roman" w:hAnsi="Times New Roman" w:cs="Times New Roman"/>
          <w:sz w:val="24"/>
          <w:szCs w:val="24"/>
        </w:rPr>
        <w:t xml:space="preserve"> found</w:t>
      </w:r>
      <w:r w:rsidR="00CC74F7">
        <w:rPr>
          <w:rFonts w:ascii="Times New Roman" w:hAnsi="Times New Roman" w:cs="Times New Roman"/>
          <w:sz w:val="24"/>
          <w:szCs w:val="24"/>
        </w:rPr>
        <w:t xml:space="preserve"> </w:t>
      </w:r>
      <w:r w:rsidR="00B455D1">
        <w:rPr>
          <w:rFonts w:ascii="Times New Roman" w:hAnsi="Times New Roman" w:cs="Times New Roman"/>
          <w:sz w:val="24"/>
          <w:szCs w:val="24"/>
        </w:rPr>
        <w:t>during this time period</w:t>
      </w:r>
      <w:r w:rsidR="00774103">
        <w:rPr>
          <w:rFonts w:ascii="Times New Roman" w:hAnsi="Times New Roman" w:cs="Times New Roman"/>
          <w:sz w:val="24"/>
          <w:szCs w:val="24"/>
        </w:rPr>
        <w:t>.</w:t>
      </w:r>
    </w:p>
    <w:p w14:paraId="7F543A9F" w14:textId="18DC3445" w:rsidR="00820C0A" w:rsidRDefault="00762CDF" w:rsidP="007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to</w:t>
      </w:r>
      <w:r w:rsidR="008F532B">
        <w:rPr>
          <w:rFonts w:ascii="Times New Roman" w:hAnsi="Times New Roman" w:cs="Times New Roman"/>
          <w:sz w:val="24"/>
          <w:szCs w:val="24"/>
        </w:rPr>
        <w:t xml:space="preserve"> </w:t>
      </w:r>
      <w:r w:rsidR="00FA04EB" w:rsidRPr="00FA04EB">
        <w:rPr>
          <w:rFonts w:ascii="Times New Roman" w:hAnsi="Times New Roman" w:cs="Times New Roman"/>
          <w:i/>
          <w:sz w:val="24"/>
          <w:szCs w:val="24"/>
        </w:rPr>
        <w:t>Ecos</w:t>
      </w:r>
      <w:r w:rsidR="00637FBF">
        <w:rPr>
          <w:rFonts w:ascii="Times New Roman" w:hAnsi="Times New Roman" w:cs="Times New Roman"/>
          <w:sz w:val="24"/>
          <w:szCs w:val="24"/>
        </w:rPr>
        <w:t>’s</w:t>
      </w:r>
      <w:r w:rsidR="008F532B">
        <w:rPr>
          <w:rFonts w:ascii="Times New Roman" w:hAnsi="Times New Roman" w:cs="Times New Roman"/>
          <w:sz w:val="24"/>
          <w:szCs w:val="24"/>
        </w:rPr>
        <w:t xml:space="preserve"> inclusion of social themes,</w:t>
      </w:r>
      <w:r w:rsidR="00FA04EB">
        <w:rPr>
          <w:rFonts w:ascii="Times New Roman" w:hAnsi="Times New Roman" w:cs="Times New Roman"/>
          <w:sz w:val="24"/>
          <w:szCs w:val="24"/>
        </w:rPr>
        <w:t xml:space="preserve"> its innovative nature has also </w:t>
      </w:r>
      <w:r w:rsidR="00B455D1">
        <w:rPr>
          <w:rFonts w:ascii="Times New Roman" w:hAnsi="Times New Roman" w:cs="Times New Roman"/>
          <w:sz w:val="24"/>
          <w:szCs w:val="24"/>
        </w:rPr>
        <w:t xml:space="preserve">made it necessary that I classify </w:t>
      </w:r>
      <w:r w:rsidR="00FA04EB">
        <w:rPr>
          <w:rFonts w:ascii="Times New Roman" w:hAnsi="Times New Roman" w:cs="Times New Roman"/>
          <w:sz w:val="24"/>
          <w:szCs w:val="24"/>
        </w:rPr>
        <w:t xml:space="preserve">its poems into two separate </w:t>
      </w:r>
      <w:r w:rsidR="00637FBF">
        <w:rPr>
          <w:rFonts w:ascii="Times New Roman" w:hAnsi="Times New Roman" w:cs="Times New Roman"/>
          <w:sz w:val="24"/>
          <w:szCs w:val="24"/>
        </w:rPr>
        <w:t xml:space="preserve">categories inspired by Aguilera’s own </w:t>
      </w:r>
      <w:r w:rsidR="00D00B95">
        <w:rPr>
          <w:rFonts w:ascii="Times New Roman" w:hAnsi="Times New Roman" w:cs="Times New Roman"/>
          <w:sz w:val="24"/>
          <w:szCs w:val="24"/>
        </w:rPr>
        <w:t>reflection on</w:t>
      </w:r>
      <w:r w:rsidR="005D6E44">
        <w:rPr>
          <w:rFonts w:ascii="Times New Roman" w:hAnsi="Times New Roman" w:cs="Times New Roman"/>
          <w:sz w:val="24"/>
          <w:szCs w:val="24"/>
        </w:rPr>
        <w:t xml:space="preserve"> his </w:t>
      </w:r>
      <w:r w:rsidR="00B87B10">
        <w:rPr>
          <w:rFonts w:ascii="Times New Roman" w:hAnsi="Times New Roman" w:cs="Times New Roman"/>
          <w:sz w:val="24"/>
          <w:szCs w:val="24"/>
        </w:rPr>
        <w:t>po</w:t>
      </w:r>
      <w:r w:rsidR="005D6E44">
        <w:rPr>
          <w:rFonts w:ascii="Times New Roman" w:hAnsi="Times New Roman" w:cs="Times New Roman"/>
          <w:sz w:val="24"/>
          <w:szCs w:val="24"/>
        </w:rPr>
        <w:t>etry</w:t>
      </w:r>
      <w:r w:rsidR="00637FBF">
        <w:rPr>
          <w:rFonts w:ascii="Times New Roman" w:hAnsi="Times New Roman" w:cs="Times New Roman"/>
          <w:sz w:val="24"/>
          <w:szCs w:val="24"/>
        </w:rPr>
        <w:t xml:space="preserve">: popular and national </w:t>
      </w:r>
      <w:r w:rsidR="00D00B95" w:rsidRPr="00D00B95">
        <w:rPr>
          <w:rFonts w:ascii="Times New Roman" w:hAnsi="Times New Roman" w:cs="Times New Roman"/>
          <w:i/>
          <w:sz w:val="24"/>
          <w:szCs w:val="24"/>
        </w:rPr>
        <w:t>ecos</w:t>
      </w:r>
      <w:r w:rsidR="00637FBF">
        <w:rPr>
          <w:rFonts w:ascii="Times New Roman" w:hAnsi="Times New Roman" w:cs="Times New Roman"/>
          <w:sz w:val="24"/>
          <w:szCs w:val="24"/>
        </w:rPr>
        <w:t xml:space="preserve">. </w:t>
      </w:r>
      <w:r w:rsidR="00D00B95">
        <w:rPr>
          <w:rFonts w:ascii="Times New Roman" w:hAnsi="Times New Roman" w:cs="Times New Roman"/>
          <w:sz w:val="24"/>
          <w:szCs w:val="24"/>
        </w:rPr>
        <w:t xml:space="preserve">The popular </w:t>
      </w:r>
      <w:r w:rsidR="00D00B95" w:rsidRPr="00D00B95">
        <w:rPr>
          <w:rFonts w:ascii="Times New Roman" w:hAnsi="Times New Roman" w:cs="Times New Roman"/>
          <w:i/>
          <w:sz w:val="24"/>
          <w:szCs w:val="24"/>
        </w:rPr>
        <w:t>ec</w:t>
      </w:r>
      <w:r w:rsidR="003F1F3C" w:rsidRPr="00D00B95">
        <w:rPr>
          <w:rFonts w:ascii="Times New Roman" w:hAnsi="Times New Roman" w:cs="Times New Roman"/>
          <w:i/>
          <w:sz w:val="24"/>
          <w:szCs w:val="24"/>
        </w:rPr>
        <w:t>o</w:t>
      </w:r>
      <w:r w:rsidR="003F1F3C">
        <w:rPr>
          <w:rFonts w:ascii="Times New Roman" w:hAnsi="Times New Roman" w:cs="Times New Roman"/>
          <w:sz w:val="24"/>
          <w:szCs w:val="24"/>
        </w:rPr>
        <w:t xml:space="preserve"> centers on the unprivileged classes of 19</w:t>
      </w:r>
      <w:r w:rsidR="003F1F3C" w:rsidRPr="003F1F3C">
        <w:rPr>
          <w:rFonts w:ascii="Times New Roman" w:hAnsi="Times New Roman" w:cs="Times New Roman"/>
          <w:sz w:val="24"/>
          <w:szCs w:val="24"/>
          <w:vertAlign w:val="superscript"/>
        </w:rPr>
        <w:t>th</w:t>
      </w:r>
      <w:r w:rsidR="003F1F3C">
        <w:rPr>
          <w:rFonts w:ascii="Times New Roman" w:hAnsi="Times New Roman" w:cs="Times New Roman"/>
          <w:sz w:val="24"/>
          <w:szCs w:val="24"/>
        </w:rPr>
        <w:t xml:space="preserve"> century Spain</w:t>
      </w:r>
      <w:r w:rsidR="0035078C">
        <w:rPr>
          <w:rFonts w:ascii="Times New Roman" w:hAnsi="Times New Roman" w:cs="Times New Roman"/>
          <w:sz w:val="24"/>
          <w:szCs w:val="24"/>
        </w:rPr>
        <w:t xml:space="preserve"> and is best read as an </w:t>
      </w:r>
      <w:r w:rsidR="00D00B95">
        <w:rPr>
          <w:rFonts w:ascii="Times New Roman" w:hAnsi="Times New Roman" w:cs="Times New Roman"/>
          <w:sz w:val="24"/>
          <w:szCs w:val="24"/>
        </w:rPr>
        <w:t>effort to inspire</w:t>
      </w:r>
      <w:r w:rsidR="00CC74F7">
        <w:rPr>
          <w:rFonts w:ascii="Times New Roman" w:hAnsi="Times New Roman" w:cs="Times New Roman"/>
          <w:sz w:val="24"/>
          <w:szCs w:val="24"/>
        </w:rPr>
        <w:t xml:space="preserve"> social </w:t>
      </w:r>
      <w:r w:rsidR="003F1F3C">
        <w:rPr>
          <w:rFonts w:ascii="Times New Roman" w:hAnsi="Times New Roman" w:cs="Times New Roman"/>
          <w:sz w:val="24"/>
          <w:szCs w:val="24"/>
        </w:rPr>
        <w:t>change</w:t>
      </w:r>
      <w:r w:rsidR="00CC74F7">
        <w:rPr>
          <w:rFonts w:ascii="Times New Roman" w:hAnsi="Times New Roman" w:cs="Times New Roman"/>
          <w:sz w:val="24"/>
          <w:szCs w:val="24"/>
        </w:rPr>
        <w:t xml:space="preserve"> and reform</w:t>
      </w:r>
      <w:r w:rsidR="00A71161">
        <w:rPr>
          <w:rFonts w:ascii="Times New Roman" w:hAnsi="Times New Roman" w:cs="Times New Roman"/>
          <w:sz w:val="24"/>
          <w:szCs w:val="24"/>
        </w:rPr>
        <w:t xml:space="preserve">. On the </w:t>
      </w:r>
      <w:r w:rsidR="00D00B95">
        <w:rPr>
          <w:rFonts w:ascii="Times New Roman" w:hAnsi="Times New Roman" w:cs="Times New Roman"/>
          <w:sz w:val="24"/>
          <w:szCs w:val="24"/>
        </w:rPr>
        <w:t xml:space="preserve">other hand, the national </w:t>
      </w:r>
      <w:r w:rsidR="00D00B95" w:rsidRPr="00D00B95">
        <w:rPr>
          <w:rFonts w:ascii="Times New Roman" w:hAnsi="Times New Roman" w:cs="Times New Roman"/>
          <w:i/>
          <w:sz w:val="24"/>
          <w:szCs w:val="24"/>
        </w:rPr>
        <w:t>ec</w:t>
      </w:r>
      <w:r w:rsidR="00A71161" w:rsidRPr="00D00B95">
        <w:rPr>
          <w:rFonts w:ascii="Times New Roman" w:hAnsi="Times New Roman" w:cs="Times New Roman"/>
          <w:i/>
          <w:sz w:val="24"/>
          <w:szCs w:val="24"/>
        </w:rPr>
        <w:t>o</w:t>
      </w:r>
      <w:r w:rsidR="00A71161">
        <w:rPr>
          <w:rFonts w:ascii="Times New Roman" w:hAnsi="Times New Roman" w:cs="Times New Roman"/>
          <w:sz w:val="24"/>
          <w:szCs w:val="24"/>
        </w:rPr>
        <w:t xml:space="preserve"> sing</w:t>
      </w:r>
      <w:r w:rsidR="00EC692E">
        <w:rPr>
          <w:rFonts w:ascii="Times New Roman" w:hAnsi="Times New Roman" w:cs="Times New Roman"/>
          <w:sz w:val="24"/>
          <w:szCs w:val="24"/>
        </w:rPr>
        <w:t>s</w:t>
      </w:r>
      <w:r w:rsidR="00A71161">
        <w:rPr>
          <w:rFonts w:ascii="Times New Roman" w:hAnsi="Times New Roman" w:cs="Times New Roman"/>
          <w:sz w:val="24"/>
          <w:szCs w:val="24"/>
        </w:rPr>
        <w:t xml:space="preserve"> the glories of Spain’s past and nostalgically revive</w:t>
      </w:r>
      <w:r w:rsidR="00514217">
        <w:rPr>
          <w:rFonts w:ascii="Times New Roman" w:hAnsi="Times New Roman" w:cs="Times New Roman"/>
          <w:sz w:val="24"/>
          <w:szCs w:val="24"/>
        </w:rPr>
        <w:t>s</w:t>
      </w:r>
      <w:r w:rsidR="00A71161">
        <w:rPr>
          <w:rFonts w:ascii="Times New Roman" w:hAnsi="Times New Roman" w:cs="Times New Roman"/>
          <w:sz w:val="24"/>
          <w:szCs w:val="24"/>
        </w:rPr>
        <w:t xml:space="preserve"> the grandeur of this history. </w:t>
      </w:r>
      <w:r w:rsidR="009C4471">
        <w:rPr>
          <w:rFonts w:ascii="Times New Roman" w:hAnsi="Times New Roman" w:cs="Times New Roman"/>
          <w:sz w:val="24"/>
          <w:szCs w:val="24"/>
        </w:rPr>
        <w:t>It</w:t>
      </w:r>
      <w:r w:rsidR="00A71161">
        <w:rPr>
          <w:rFonts w:ascii="Times New Roman" w:hAnsi="Times New Roman" w:cs="Times New Roman"/>
          <w:sz w:val="24"/>
          <w:szCs w:val="24"/>
        </w:rPr>
        <w:t xml:space="preserve"> </w:t>
      </w:r>
      <w:r w:rsidR="00514217">
        <w:rPr>
          <w:rFonts w:ascii="Times New Roman" w:hAnsi="Times New Roman" w:cs="Times New Roman"/>
          <w:sz w:val="24"/>
          <w:szCs w:val="24"/>
        </w:rPr>
        <w:t>further serves to comment on</w:t>
      </w:r>
      <w:r w:rsidR="00A71161">
        <w:rPr>
          <w:rFonts w:ascii="Times New Roman" w:hAnsi="Times New Roman" w:cs="Times New Roman"/>
          <w:sz w:val="24"/>
          <w:szCs w:val="24"/>
        </w:rPr>
        <w:t xml:space="preserve"> other countries</w:t>
      </w:r>
      <w:r w:rsidR="00342475">
        <w:rPr>
          <w:rFonts w:ascii="Times New Roman" w:hAnsi="Times New Roman" w:cs="Times New Roman"/>
          <w:sz w:val="24"/>
          <w:szCs w:val="24"/>
        </w:rPr>
        <w:t xml:space="preserve"> where Aguilera believes liberties are lacking and injustice prevails</w:t>
      </w:r>
      <w:r w:rsidR="00376664">
        <w:rPr>
          <w:rFonts w:ascii="Times New Roman" w:hAnsi="Times New Roman" w:cs="Times New Roman"/>
          <w:sz w:val="24"/>
          <w:szCs w:val="24"/>
        </w:rPr>
        <w:t xml:space="preserve">. </w:t>
      </w:r>
    </w:p>
    <w:p w14:paraId="11F46240" w14:textId="044ACA08" w:rsidR="00986400" w:rsidRDefault="00F4011B" w:rsidP="007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 specifically, the popular </w:t>
      </w:r>
      <w:r w:rsidRPr="00F4011B">
        <w:rPr>
          <w:rFonts w:ascii="Times New Roman" w:hAnsi="Times New Roman" w:cs="Times New Roman"/>
          <w:i/>
          <w:sz w:val="24"/>
          <w:szCs w:val="24"/>
        </w:rPr>
        <w:t>ec</w:t>
      </w:r>
      <w:r w:rsidR="00820C0A" w:rsidRPr="00F4011B">
        <w:rPr>
          <w:rFonts w:ascii="Times New Roman" w:hAnsi="Times New Roman" w:cs="Times New Roman"/>
          <w:i/>
          <w:sz w:val="24"/>
          <w:szCs w:val="24"/>
        </w:rPr>
        <w:t>o</w:t>
      </w:r>
      <w:r w:rsidR="00820C0A">
        <w:rPr>
          <w:rFonts w:ascii="Times New Roman" w:hAnsi="Times New Roman" w:cs="Times New Roman"/>
          <w:sz w:val="24"/>
          <w:szCs w:val="24"/>
        </w:rPr>
        <w:t xml:space="preserve"> represent</w:t>
      </w:r>
      <w:r w:rsidR="00A24A65">
        <w:rPr>
          <w:rFonts w:ascii="Times New Roman" w:hAnsi="Times New Roman" w:cs="Times New Roman"/>
          <w:sz w:val="24"/>
          <w:szCs w:val="24"/>
        </w:rPr>
        <w:t>s</w:t>
      </w:r>
      <w:r w:rsidR="00820C0A">
        <w:rPr>
          <w:rFonts w:ascii="Times New Roman" w:hAnsi="Times New Roman" w:cs="Times New Roman"/>
          <w:sz w:val="24"/>
          <w:szCs w:val="24"/>
        </w:rPr>
        <w:t xml:space="preserve"> Aguilera’s idea of the </w:t>
      </w:r>
      <w:r w:rsidR="00820C0A" w:rsidRPr="00820C0A">
        <w:rPr>
          <w:rFonts w:ascii="Times New Roman" w:hAnsi="Times New Roman" w:cs="Times New Roman"/>
          <w:i/>
          <w:sz w:val="24"/>
          <w:szCs w:val="24"/>
        </w:rPr>
        <w:t>vulgo</w:t>
      </w:r>
      <w:r w:rsidR="00CF1DE8">
        <w:rPr>
          <w:rFonts w:ascii="Times New Roman" w:hAnsi="Times New Roman" w:cs="Times New Roman"/>
          <w:i/>
          <w:sz w:val="24"/>
          <w:szCs w:val="24"/>
        </w:rPr>
        <w:fldChar w:fldCharType="begin"/>
      </w:r>
      <w:r w:rsidR="00CF1DE8">
        <w:instrText xml:space="preserve"> XE "</w:instrText>
      </w:r>
      <w:r w:rsidR="00CF1DE8" w:rsidRPr="004F2044">
        <w:rPr>
          <w:rFonts w:ascii="Times New Roman" w:hAnsi="Times New Roman" w:cs="Times New Roman"/>
          <w:i/>
          <w:sz w:val="24"/>
          <w:szCs w:val="24"/>
        </w:rPr>
        <w:instrText>vulgo</w:instrText>
      </w:r>
      <w:r w:rsidR="00CF1DE8">
        <w:instrText xml:space="preserve">" </w:instrText>
      </w:r>
      <w:r w:rsidR="00CF1DE8">
        <w:rPr>
          <w:rFonts w:ascii="Times New Roman" w:hAnsi="Times New Roman" w:cs="Times New Roman"/>
          <w:i/>
          <w:sz w:val="24"/>
          <w:szCs w:val="24"/>
        </w:rPr>
        <w:fldChar w:fldCharType="end"/>
      </w:r>
      <w:r w:rsidR="00820C0A">
        <w:rPr>
          <w:rFonts w:ascii="Times New Roman" w:hAnsi="Times New Roman" w:cs="Times New Roman"/>
          <w:sz w:val="24"/>
          <w:szCs w:val="24"/>
        </w:rPr>
        <w:t xml:space="preserve"> or the masses </w:t>
      </w:r>
      <w:r w:rsidR="00024535">
        <w:rPr>
          <w:rFonts w:ascii="Times New Roman" w:hAnsi="Times New Roman" w:cs="Times New Roman"/>
          <w:sz w:val="24"/>
          <w:szCs w:val="24"/>
        </w:rPr>
        <w:t>for</w:t>
      </w:r>
      <w:r w:rsidR="00820C0A">
        <w:rPr>
          <w:rFonts w:ascii="Times New Roman" w:hAnsi="Times New Roman" w:cs="Times New Roman"/>
          <w:sz w:val="24"/>
          <w:szCs w:val="24"/>
        </w:rPr>
        <w:t xml:space="preserve"> which he believed the poet ha</w:t>
      </w:r>
      <w:r w:rsidR="00024535">
        <w:rPr>
          <w:rFonts w:ascii="Times New Roman" w:hAnsi="Times New Roman" w:cs="Times New Roman"/>
          <w:sz w:val="24"/>
          <w:szCs w:val="24"/>
        </w:rPr>
        <w:t xml:space="preserve">d to lower himself from </w:t>
      </w:r>
      <w:r w:rsidR="00ED3D3F">
        <w:rPr>
          <w:rFonts w:ascii="Times New Roman" w:hAnsi="Times New Roman" w:cs="Times New Roman"/>
          <w:sz w:val="24"/>
          <w:szCs w:val="24"/>
        </w:rPr>
        <w:t>his</w:t>
      </w:r>
      <w:r w:rsidR="00DD777B">
        <w:rPr>
          <w:rFonts w:ascii="Times New Roman" w:hAnsi="Times New Roman" w:cs="Times New Roman"/>
          <w:sz w:val="24"/>
          <w:szCs w:val="24"/>
        </w:rPr>
        <w:t xml:space="preserve"> place</w:t>
      </w:r>
      <w:r w:rsidR="00024535">
        <w:rPr>
          <w:rFonts w:ascii="Times New Roman" w:hAnsi="Times New Roman" w:cs="Times New Roman"/>
          <w:sz w:val="24"/>
          <w:szCs w:val="24"/>
        </w:rPr>
        <w:t xml:space="preserve"> </w:t>
      </w:r>
      <w:r w:rsidR="00DD777B">
        <w:rPr>
          <w:rFonts w:ascii="Times New Roman" w:hAnsi="Times New Roman" w:cs="Times New Roman"/>
          <w:sz w:val="24"/>
          <w:szCs w:val="24"/>
        </w:rPr>
        <w:t xml:space="preserve">of </w:t>
      </w:r>
      <w:r w:rsidR="00F53519">
        <w:rPr>
          <w:rFonts w:ascii="Times New Roman" w:hAnsi="Times New Roman" w:cs="Times New Roman"/>
          <w:sz w:val="24"/>
          <w:szCs w:val="24"/>
        </w:rPr>
        <w:t>privilege</w:t>
      </w:r>
      <w:r w:rsidR="00DD777B">
        <w:rPr>
          <w:rFonts w:ascii="Times New Roman" w:hAnsi="Times New Roman" w:cs="Times New Roman"/>
          <w:sz w:val="24"/>
          <w:szCs w:val="24"/>
        </w:rPr>
        <w:t xml:space="preserve"> </w:t>
      </w:r>
      <w:r w:rsidR="00024535">
        <w:rPr>
          <w:rFonts w:ascii="Times New Roman" w:hAnsi="Times New Roman" w:cs="Times New Roman"/>
          <w:sz w:val="24"/>
          <w:szCs w:val="24"/>
        </w:rPr>
        <w:t xml:space="preserve">in order to </w:t>
      </w:r>
      <w:r w:rsidR="00ED3D3F">
        <w:rPr>
          <w:rFonts w:ascii="Times New Roman" w:hAnsi="Times New Roman" w:cs="Times New Roman"/>
          <w:sz w:val="24"/>
          <w:szCs w:val="24"/>
        </w:rPr>
        <w:t xml:space="preserve">properly </w:t>
      </w:r>
      <w:r w:rsidR="00024535">
        <w:rPr>
          <w:rFonts w:ascii="Times New Roman" w:hAnsi="Times New Roman" w:cs="Times New Roman"/>
          <w:sz w:val="24"/>
          <w:szCs w:val="24"/>
        </w:rPr>
        <w:t xml:space="preserve">portray </w:t>
      </w:r>
      <w:r w:rsidR="00ED3D3F">
        <w:rPr>
          <w:rFonts w:ascii="Times New Roman" w:hAnsi="Times New Roman" w:cs="Times New Roman"/>
          <w:sz w:val="24"/>
          <w:szCs w:val="24"/>
        </w:rPr>
        <w:t xml:space="preserve">their voice. It is through this voice where one perceives </w:t>
      </w:r>
      <w:r w:rsidR="000F1A11">
        <w:rPr>
          <w:rFonts w:ascii="Times New Roman" w:hAnsi="Times New Roman" w:cs="Times New Roman"/>
          <w:sz w:val="24"/>
          <w:szCs w:val="24"/>
        </w:rPr>
        <w:t xml:space="preserve">the most salient issues of 19th century concern, such as the problem with education in villages, the abandonment of veterans, despotism of tyrants, pauperism and charity, </w:t>
      </w:r>
      <w:r w:rsidR="007F6AD5">
        <w:rPr>
          <w:rFonts w:ascii="Times New Roman" w:hAnsi="Times New Roman" w:cs="Times New Roman"/>
          <w:sz w:val="24"/>
          <w:szCs w:val="24"/>
        </w:rPr>
        <w:t xml:space="preserve">and </w:t>
      </w:r>
      <w:r w:rsidR="00013360">
        <w:rPr>
          <w:rFonts w:ascii="Times New Roman" w:hAnsi="Times New Roman" w:cs="Times New Roman"/>
          <w:sz w:val="24"/>
          <w:szCs w:val="24"/>
        </w:rPr>
        <w:t>pro</w:t>
      </w:r>
      <w:r w:rsidR="007F6AD5">
        <w:rPr>
          <w:rFonts w:ascii="Times New Roman" w:hAnsi="Times New Roman" w:cs="Times New Roman"/>
          <w:sz w:val="24"/>
          <w:szCs w:val="24"/>
        </w:rPr>
        <w:t>stitution</w:t>
      </w:r>
      <w:r w:rsidR="00013360">
        <w:rPr>
          <w:rFonts w:ascii="Times New Roman" w:hAnsi="Times New Roman" w:cs="Times New Roman"/>
          <w:sz w:val="24"/>
          <w:szCs w:val="24"/>
        </w:rPr>
        <w:t xml:space="preserve">. </w:t>
      </w:r>
      <w:r w:rsidR="00A6606C">
        <w:rPr>
          <w:rFonts w:ascii="Times New Roman" w:hAnsi="Times New Roman" w:cs="Times New Roman"/>
          <w:sz w:val="24"/>
          <w:szCs w:val="24"/>
        </w:rPr>
        <w:t>These</w:t>
      </w:r>
      <w:r w:rsidR="00013360">
        <w:rPr>
          <w:rFonts w:ascii="Times New Roman" w:hAnsi="Times New Roman" w:cs="Times New Roman"/>
          <w:sz w:val="24"/>
          <w:szCs w:val="24"/>
        </w:rPr>
        <w:t xml:space="preserve"> themes come together to combat marginalization or as Aguilera himself states</w:t>
      </w:r>
      <w:r w:rsidR="008F1BF9">
        <w:rPr>
          <w:rFonts w:ascii="Times New Roman" w:hAnsi="Times New Roman" w:cs="Times New Roman"/>
          <w:sz w:val="24"/>
          <w:szCs w:val="24"/>
        </w:rPr>
        <w:t>,</w:t>
      </w:r>
      <w:r w:rsidR="007E46F3">
        <w:rPr>
          <w:rFonts w:ascii="Times New Roman" w:hAnsi="Times New Roman" w:cs="Times New Roman"/>
          <w:sz w:val="24"/>
          <w:szCs w:val="24"/>
        </w:rPr>
        <w:t xml:space="preserve"> so that</w:t>
      </w:r>
      <w:r w:rsidR="00013360">
        <w:rPr>
          <w:rFonts w:ascii="Times New Roman" w:hAnsi="Times New Roman" w:cs="Times New Roman"/>
          <w:sz w:val="24"/>
          <w:szCs w:val="24"/>
        </w:rPr>
        <w:t xml:space="preserve"> </w:t>
      </w:r>
      <w:r w:rsidR="004A24AB">
        <w:rPr>
          <w:rFonts w:ascii="Times New Roman" w:hAnsi="Times New Roman" w:cs="Times New Roman"/>
          <w:sz w:val="24"/>
          <w:szCs w:val="24"/>
        </w:rPr>
        <w:t>“</w:t>
      </w:r>
      <w:r w:rsidR="007E46F3" w:rsidRPr="004F2044">
        <w:rPr>
          <w:rFonts w:ascii="Times New Roman" w:hAnsi="Times New Roman" w:cs="Times New Roman"/>
          <w:sz w:val="24"/>
          <w:szCs w:val="24"/>
        </w:rPr>
        <w:t>from the collection of so many and such varied objects and issues, there eme</w:t>
      </w:r>
      <w:r w:rsidR="008F1BF9">
        <w:rPr>
          <w:rFonts w:ascii="Times New Roman" w:hAnsi="Times New Roman" w:cs="Times New Roman"/>
          <w:sz w:val="24"/>
          <w:szCs w:val="24"/>
        </w:rPr>
        <w:t>rges a clear and precise whole” which aims to “</w:t>
      </w:r>
      <w:r w:rsidR="007E46F3" w:rsidRPr="004F2044">
        <w:rPr>
          <w:rFonts w:ascii="Times New Roman" w:hAnsi="Times New Roman" w:cs="Times New Roman"/>
          <w:sz w:val="24"/>
          <w:szCs w:val="24"/>
        </w:rPr>
        <w:t>be an exact copy of the physiognomy of the people</w:t>
      </w:r>
      <w:r w:rsidR="008F1BF9">
        <w:rPr>
          <w:rFonts w:ascii="Times New Roman" w:hAnsi="Times New Roman" w:cs="Times New Roman"/>
          <w:sz w:val="24"/>
          <w:szCs w:val="24"/>
        </w:rPr>
        <w:t>”</w:t>
      </w:r>
      <w:r w:rsidR="00B00B29">
        <w:rPr>
          <w:rFonts w:ascii="Times New Roman" w:hAnsi="Times New Roman" w:cs="Times New Roman"/>
          <w:sz w:val="24"/>
          <w:szCs w:val="24"/>
        </w:rPr>
        <w:t xml:space="preserve"> (</w:t>
      </w:r>
      <w:r w:rsidR="00B00B29">
        <w:rPr>
          <w:rFonts w:ascii="Times New Roman" w:hAnsi="Times New Roman" w:cs="Times New Roman"/>
          <w:i/>
          <w:sz w:val="24"/>
          <w:szCs w:val="24"/>
        </w:rPr>
        <w:t xml:space="preserve">Ecos </w:t>
      </w:r>
      <w:r w:rsidR="001D07D6">
        <w:rPr>
          <w:rFonts w:ascii="Times New Roman" w:hAnsi="Times New Roman" w:cs="Times New Roman"/>
          <w:sz w:val="24"/>
          <w:szCs w:val="24"/>
        </w:rPr>
        <w:t>xi).</w:t>
      </w:r>
      <w:r w:rsidR="00A6606C">
        <w:rPr>
          <w:rStyle w:val="FootnoteReference"/>
          <w:rFonts w:ascii="Times New Roman" w:hAnsi="Times New Roman" w:cs="Times New Roman"/>
          <w:sz w:val="24"/>
          <w:szCs w:val="24"/>
        </w:rPr>
        <w:footnoteReference w:id="216"/>
      </w:r>
      <w:r w:rsidR="001D07D6">
        <w:rPr>
          <w:rFonts w:ascii="Times New Roman" w:hAnsi="Times New Roman" w:cs="Times New Roman"/>
          <w:sz w:val="24"/>
          <w:szCs w:val="24"/>
        </w:rPr>
        <w:t xml:space="preserve"> </w:t>
      </w:r>
      <w:r w:rsidR="00572710">
        <w:rPr>
          <w:rFonts w:ascii="Times New Roman" w:hAnsi="Times New Roman" w:cs="Times New Roman"/>
          <w:sz w:val="24"/>
          <w:szCs w:val="24"/>
        </w:rPr>
        <w:t>I</w:t>
      </w:r>
      <w:r w:rsidR="00E87293">
        <w:rPr>
          <w:rFonts w:ascii="Times New Roman" w:hAnsi="Times New Roman" w:cs="Times New Roman"/>
          <w:sz w:val="24"/>
          <w:szCs w:val="24"/>
        </w:rPr>
        <w:t xml:space="preserve">n bringing together these “varied objects and issues” together with the voices that represent them, Aguilera </w:t>
      </w:r>
      <w:r w:rsidR="00DA6B48">
        <w:rPr>
          <w:rFonts w:ascii="Times New Roman" w:hAnsi="Times New Roman" w:cs="Times New Roman"/>
          <w:sz w:val="24"/>
          <w:szCs w:val="24"/>
        </w:rPr>
        <w:t xml:space="preserve">takes them out of </w:t>
      </w:r>
      <w:r w:rsidR="00711848">
        <w:rPr>
          <w:rFonts w:ascii="Times New Roman" w:hAnsi="Times New Roman" w:cs="Times New Roman"/>
          <w:sz w:val="24"/>
          <w:szCs w:val="24"/>
        </w:rPr>
        <w:t>their social marginalization</w:t>
      </w:r>
      <w:r w:rsidR="00DA6B48">
        <w:rPr>
          <w:rFonts w:ascii="Times New Roman" w:hAnsi="Times New Roman" w:cs="Times New Roman"/>
          <w:sz w:val="24"/>
          <w:szCs w:val="24"/>
        </w:rPr>
        <w:t>.</w:t>
      </w:r>
    </w:p>
    <w:p w14:paraId="1807F06C" w14:textId="325269B0" w:rsidR="002342A3" w:rsidRDefault="00F70301" w:rsidP="002342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Aguilera also focused on the middle class. </w:t>
      </w:r>
      <w:r w:rsidR="00DA6B48">
        <w:rPr>
          <w:rFonts w:ascii="Times New Roman" w:hAnsi="Times New Roman" w:cs="Times New Roman"/>
          <w:sz w:val="24"/>
          <w:szCs w:val="24"/>
        </w:rPr>
        <w:t>This investigation further recognizes and proves</w:t>
      </w:r>
      <w:r w:rsidR="004A7AC4">
        <w:rPr>
          <w:rFonts w:ascii="Times New Roman" w:hAnsi="Times New Roman" w:cs="Times New Roman"/>
          <w:sz w:val="24"/>
          <w:szCs w:val="24"/>
        </w:rPr>
        <w:t xml:space="preserve"> that the idea behind </w:t>
      </w:r>
      <w:r w:rsidR="00FE338B">
        <w:rPr>
          <w:rFonts w:ascii="Times New Roman" w:hAnsi="Times New Roman" w:cs="Times New Roman"/>
          <w:sz w:val="24"/>
          <w:szCs w:val="24"/>
        </w:rPr>
        <w:t xml:space="preserve">the </w:t>
      </w:r>
      <w:r w:rsidRPr="00F70301">
        <w:rPr>
          <w:rFonts w:ascii="Times New Roman" w:hAnsi="Times New Roman" w:cs="Times New Roman"/>
          <w:sz w:val="24"/>
          <w:szCs w:val="24"/>
          <w:highlight w:val="yellow"/>
        </w:rPr>
        <w:t>all-embracing</w:t>
      </w:r>
      <w:r w:rsidR="00DA76C6">
        <w:rPr>
          <w:rFonts w:ascii="Times New Roman" w:hAnsi="Times New Roman" w:cs="Times New Roman"/>
          <w:sz w:val="24"/>
          <w:szCs w:val="24"/>
        </w:rPr>
        <w:t xml:space="preserve"> </w:t>
      </w:r>
      <w:r w:rsidR="00FE338B">
        <w:rPr>
          <w:rFonts w:ascii="Times New Roman" w:hAnsi="Times New Roman" w:cs="Times New Roman"/>
          <w:sz w:val="24"/>
          <w:szCs w:val="24"/>
        </w:rPr>
        <w:t>face</w:t>
      </w:r>
      <w:r w:rsidR="00DA76C6">
        <w:rPr>
          <w:rFonts w:ascii="Times New Roman" w:hAnsi="Times New Roman" w:cs="Times New Roman"/>
          <w:sz w:val="24"/>
          <w:szCs w:val="24"/>
        </w:rPr>
        <w:t xml:space="preserve"> of the people </w:t>
      </w:r>
      <w:r w:rsidR="00581841">
        <w:rPr>
          <w:rFonts w:ascii="Times New Roman" w:hAnsi="Times New Roman" w:cs="Times New Roman"/>
          <w:sz w:val="24"/>
          <w:szCs w:val="24"/>
        </w:rPr>
        <w:t>evolves</w:t>
      </w:r>
      <w:r w:rsidR="00EB7871">
        <w:rPr>
          <w:rFonts w:ascii="Times New Roman" w:hAnsi="Times New Roman" w:cs="Times New Roman"/>
          <w:sz w:val="24"/>
          <w:szCs w:val="24"/>
        </w:rPr>
        <w:t xml:space="preserve"> in Aguilera’s </w:t>
      </w:r>
      <w:r w:rsidR="00EB7871">
        <w:rPr>
          <w:rFonts w:ascii="Times New Roman" w:hAnsi="Times New Roman" w:cs="Times New Roman"/>
          <w:i/>
          <w:sz w:val="24"/>
          <w:szCs w:val="24"/>
        </w:rPr>
        <w:t xml:space="preserve">Proverbios </w:t>
      </w:r>
      <w:r w:rsidR="00EB7871">
        <w:rPr>
          <w:rFonts w:ascii="Times New Roman" w:hAnsi="Times New Roman" w:cs="Times New Roman"/>
          <w:i/>
          <w:sz w:val="24"/>
          <w:szCs w:val="24"/>
        </w:rPr>
        <w:lastRenderedPageBreak/>
        <w:t xml:space="preserve">ejemplares </w:t>
      </w:r>
      <w:r w:rsidR="00EB7871">
        <w:rPr>
          <w:rFonts w:ascii="Times New Roman" w:hAnsi="Times New Roman" w:cs="Times New Roman"/>
          <w:sz w:val="24"/>
          <w:szCs w:val="24"/>
        </w:rPr>
        <w:t xml:space="preserve">as it represents </w:t>
      </w:r>
      <w:r w:rsidR="00F22103">
        <w:rPr>
          <w:rFonts w:ascii="Times New Roman" w:hAnsi="Times New Roman" w:cs="Times New Roman"/>
          <w:sz w:val="24"/>
          <w:szCs w:val="24"/>
        </w:rPr>
        <w:t>this group</w:t>
      </w:r>
      <w:r w:rsidR="00EB7871">
        <w:rPr>
          <w:rFonts w:ascii="Times New Roman" w:hAnsi="Times New Roman" w:cs="Times New Roman"/>
          <w:sz w:val="24"/>
          <w:szCs w:val="24"/>
        </w:rPr>
        <w:t xml:space="preserve">. This same class would be the fundamental and pivotal </w:t>
      </w:r>
      <w:r w:rsidR="00925426">
        <w:rPr>
          <w:rFonts w:ascii="Times New Roman" w:hAnsi="Times New Roman" w:cs="Times New Roman"/>
          <w:sz w:val="24"/>
          <w:szCs w:val="24"/>
        </w:rPr>
        <w:t xml:space="preserve">driving force </w:t>
      </w:r>
      <w:r w:rsidR="00C66760">
        <w:rPr>
          <w:rFonts w:ascii="Times New Roman" w:hAnsi="Times New Roman" w:cs="Times New Roman"/>
          <w:sz w:val="24"/>
          <w:szCs w:val="24"/>
        </w:rPr>
        <w:t xml:space="preserve">for the Realist modern novel that </w:t>
      </w:r>
      <w:r w:rsidR="00C66760" w:rsidRPr="00C66760">
        <w:rPr>
          <w:rFonts w:ascii="Times New Roman" w:hAnsi="Times New Roman" w:cs="Times New Roman"/>
          <w:i/>
          <w:sz w:val="24"/>
          <w:szCs w:val="24"/>
        </w:rPr>
        <w:t>Proverbios</w:t>
      </w:r>
      <w:r w:rsidR="00C66760">
        <w:rPr>
          <w:rFonts w:ascii="Times New Roman" w:hAnsi="Times New Roman" w:cs="Times New Roman"/>
          <w:sz w:val="24"/>
          <w:szCs w:val="24"/>
        </w:rPr>
        <w:t xml:space="preserve"> precedes </w:t>
      </w:r>
      <w:r w:rsidR="009B5971">
        <w:rPr>
          <w:rFonts w:ascii="Times New Roman" w:hAnsi="Times New Roman" w:cs="Times New Roman"/>
          <w:sz w:val="24"/>
          <w:szCs w:val="24"/>
        </w:rPr>
        <w:t xml:space="preserve">and </w:t>
      </w:r>
      <w:r w:rsidR="00C66760">
        <w:rPr>
          <w:rFonts w:ascii="Times New Roman" w:hAnsi="Times New Roman" w:cs="Times New Roman"/>
          <w:sz w:val="24"/>
          <w:szCs w:val="24"/>
        </w:rPr>
        <w:t>influences. This is especially true in the case of Galdós wh</w:t>
      </w:r>
      <w:r w:rsidR="00F22562">
        <w:rPr>
          <w:rFonts w:ascii="Times New Roman" w:hAnsi="Times New Roman" w:cs="Times New Roman"/>
          <w:sz w:val="24"/>
          <w:szCs w:val="24"/>
        </w:rPr>
        <w:t xml:space="preserve">o </w:t>
      </w:r>
      <w:r w:rsidR="009E36E6">
        <w:rPr>
          <w:rFonts w:ascii="Times New Roman" w:hAnsi="Times New Roman" w:cs="Times New Roman"/>
          <w:sz w:val="24"/>
          <w:szCs w:val="24"/>
        </w:rPr>
        <w:t>eventually ushered in the aforementioned</w:t>
      </w:r>
      <w:r w:rsidR="00F22562">
        <w:rPr>
          <w:rFonts w:ascii="Times New Roman" w:hAnsi="Times New Roman" w:cs="Times New Roman"/>
          <w:sz w:val="24"/>
          <w:szCs w:val="24"/>
        </w:rPr>
        <w:t xml:space="preserve"> novel</w:t>
      </w:r>
      <w:r w:rsidR="00CA29A5">
        <w:rPr>
          <w:rFonts w:ascii="Times New Roman" w:hAnsi="Times New Roman" w:cs="Times New Roman"/>
          <w:sz w:val="24"/>
          <w:szCs w:val="24"/>
        </w:rPr>
        <w:t xml:space="preserve"> and</w:t>
      </w:r>
      <w:r w:rsidR="002B6871">
        <w:rPr>
          <w:rFonts w:ascii="Times New Roman" w:hAnsi="Times New Roman" w:cs="Times New Roman"/>
          <w:sz w:val="24"/>
          <w:szCs w:val="24"/>
        </w:rPr>
        <w:t xml:space="preserve"> who</w:t>
      </w:r>
      <w:r w:rsidR="00CA29A5">
        <w:rPr>
          <w:rFonts w:ascii="Times New Roman" w:hAnsi="Times New Roman" w:cs="Times New Roman"/>
          <w:sz w:val="24"/>
          <w:szCs w:val="24"/>
        </w:rPr>
        <w:t xml:space="preserve"> saw Aguilera’s incorporation </w:t>
      </w:r>
      <w:r w:rsidR="007C22BF">
        <w:rPr>
          <w:rFonts w:ascii="Times New Roman" w:hAnsi="Times New Roman" w:cs="Times New Roman"/>
          <w:sz w:val="24"/>
          <w:szCs w:val="24"/>
        </w:rPr>
        <w:t xml:space="preserve">and representation </w:t>
      </w:r>
      <w:r w:rsidR="00CA29A5">
        <w:rPr>
          <w:rFonts w:ascii="Times New Roman" w:hAnsi="Times New Roman" w:cs="Times New Roman"/>
          <w:sz w:val="24"/>
          <w:szCs w:val="24"/>
        </w:rPr>
        <w:t>of the middle class</w:t>
      </w:r>
      <w:r w:rsidR="002B6871">
        <w:rPr>
          <w:rFonts w:ascii="Times New Roman" w:hAnsi="Times New Roman" w:cs="Times New Roman"/>
          <w:sz w:val="24"/>
          <w:szCs w:val="24"/>
        </w:rPr>
        <w:t xml:space="preserve"> </w:t>
      </w:r>
      <w:r w:rsidR="00D7634E">
        <w:rPr>
          <w:rFonts w:ascii="Times New Roman" w:hAnsi="Times New Roman" w:cs="Times New Roman"/>
          <w:sz w:val="24"/>
          <w:szCs w:val="24"/>
        </w:rPr>
        <w:t xml:space="preserve">as </w:t>
      </w:r>
      <w:r w:rsidR="002342A3">
        <w:rPr>
          <w:rFonts w:ascii="Times New Roman" w:hAnsi="Times New Roman" w:cs="Times New Roman"/>
          <w:sz w:val="24"/>
          <w:szCs w:val="24"/>
        </w:rPr>
        <w:t xml:space="preserve">a sign that the advent of the Spanish Realist novel </w:t>
      </w:r>
      <w:r w:rsidR="0077000D">
        <w:rPr>
          <w:rFonts w:ascii="Times New Roman" w:hAnsi="Times New Roman" w:cs="Times New Roman"/>
          <w:sz w:val="24"/>
          <w:szCs w:val="24"/>
        </w:rPr>
        <w:t xml:space="preserve">was occurring. </w:t>
      </w:r>
      <w:r w:rsidR="00C86DCE">
        <w:rPr>
          <w:rFonts w:ascii="Times New Roman" w:hAnsi="Times New Roman" w:cs="Times New Roman"/>
          <w:sz w:val="24"/>
          <w:szCs w:val="24"/>
        </w:rPr>
        <w:t xml:space="preserve">I based these findings </w:t>
      </w:r>
      <w:r w:rsidR="0077000D">
        <w:rPr>
          <w:rFonts w:ascii="Times New Roman" w:hAnsi="Times New Roman" w:cs="Times New Roman"/>
          <w:sz w:val="24"/>
          <w:szCs w:val="24"/>
        </w:rPr>
        <w:t xml:space="preserve">on Galdós’s famous </w:t>
      </w:r>
      <w:r w:rsidR="00EC1D0B">
        <w:rPr>
          <w:rFonts w:ascii="Times New Roman" w:hAnsi="Times New Roman" w:cs="Times New Roman"/>
          <w:sz w:val="24"/>
          <w:szCs w:val="24"/>
        </w:rPr>
        <w:t xml:space="preserve">article </w:t>
      </w:r>
      <w:r w:rsidR="00FA62C8">
        <w:rPr>
          <w:rFonts w:ascii="Times New Roman" w:hAnsi="Times New Roman" w:cs="Times New Roman"/>
          <w:sz w:val="24"/>
          <w:szCs w:val="24"/>
        </w:rPr>
        <w:t>“</w:t>
      </w:r>
      <w:r w:rsidR="00EC1D0B">
        <w:rPr>
          <w:rFonts w:ascii="Times New Roman" w:hAnsi="Times New Roman" w:cs="Times New Roman"/>
          <w:sz w:val="24"/>
          <w:szCs w:val="24"/>
        </w:rPr>
        <w:t xml:space="preserve">Observaciones </w:t>
      </w:r>
      <w:r w:rsidR="00FA62C8">
        <w:rPr>
          <w:rFonts w:ascii="Times New Roman" w:hAnsi="Times New Roman" w:cs="Times New Roman"/>
          <w:sz w:val="24"/>
          <w:szCs w:val="24"/>
        </w:rPr>
        <w:t xml:space="preserve">sobre la novela contemporánea </w:t>
      </w:r>
      <w:r w:rsidR="00AA6649">
        <w:rPr>
          <w:rFonts w:ascii="Times New Roman" w:hAnsi="Times New Roman" w:cs="Times New Roman"/>
          <w:sz w:val="24"/>
          <w:szCs w:val="24"/>
        </w:rPr>
        <w:t xml:space="preserve">en España. </w:t>
      </w:r>
      <w:r w:rsidR="00AA6649" w:rsidRPr="00AA6649">
        <w:rPr>
          <w:rFonts w:ascii="Times New Roman" w:hAnsi="Times New Roman" w:cs="Times New Roman"/>
          <w:i/>
          <w:sz w:val="24"/>
          <w:szCs w:val="24"/>
        </w:rPr>
        <w:t>Proverbios ejemplares</w:t>
      </w:r>
      <w:r w:rsidR="00AA6649">
        <w:rPr>
          <w:rFonts w:ascii="Times New Roman" w:hAnsi="Times New Roman" w:cs="Times New Roman"/>
          <w:sz w:val="24"/>
          <w:szCs w:val="24"/>
        </w:rPr>
        <w:t xml:space="preserve"> y </w:t>
      </w:r>
      <w:r w:rsidR="00AA6649" w:rsidRPr="00AA6649">
        <w:rPr>
          <w:rFonts w:ascii="Times New Roman" w:hAnsi="Times New Roman" w:cs="Times New Roman"/>
          <w:i/>
          <w:sz w:val="24"/>
          <w:szCs w:val="24"/>
        </w:rPr>
        <w:t>Proverbios cómicos</w:t>
      </w:r>
      <w:r w:rsidR="00AA6649">
        <w:rPr>
          <w:rFonts w:ascii="Times New Roman" w:hAnsi="Times New Roman" w:cs="Times New Roman"/>
          <w:sz w:val="24"/>
          <w:szCs w:val="24"/>
        </w:rPr>
        <w:t xml:space="preserve"> por Ventura Ruiz Aguilera”</w:t>
      </w:r>
      <w:r w:rsidR="0005710B">
        <w:rPr>
          <w:rFonts w:ascii="Times New Roman" w:hAnsi="Times New Roman" w:cs="Times New Roman"/>
          <w:sz w:val="24"/>
          <w:szCs w:val="24"/>
        </w:rPr>
        <w:t xml:space="preserve"> </w:t>
      </w:r>
      <w:r w:rsidR="00F24786">
        <w:rPr>
          <w:rFonts w:ascii="Times New Roman" w:hAnsi="Times New Roman" w:cs="Times New Roman"/>
          <w:sz w:val="24"/>
          <w:szCs w:val="24"/>
        </w:rPr>
        <w:t xml:space="preserve">(“Observations on the Contemporary Novel in Spain”) </w:t>
      </w:r>
      <w:r w:rsidR="0005710B">
        <w:rPr>
          <w:rFonts w:ascii="Times New Roman" w:hAnsi="Times New Roman" w:cs="Times New Roman"/>
          <w:sz w:val="24"/>
          <w:szCs w:val="24"/>
        </w:rPr>
        <w:t>which is often cited although not in the context of Ruiz A</w:t>
      </w:r>
      <w:r w:rsidR="00420878">
        <w:rPr>
          <w:rFonts w:ascii="Times New Roman" w:hAnsi="Times New Roman" w:cs="Times New Roman"/>
          <w:sz w:val="24"/>
          <w:szCs w:val="24"/>
        </w:rPr>
        <w:t xml:space="preserve">guilera’s </w:t>
      </w:r>
      <w:r w:rsidR="000A7B17">
        <w:rPr>
          <w:rFonts w:ascii="Times New Roman" w:hAnsi="Times New Roman" w:cs="Times New Roman"/>
          <w:sz w:val="24"/>
          <w:szCs w:val="24"/>
        </w:rPr>
        <w:t xml:space="preserve">contribution. </w:t>
      </w:r>
      <w:r w:rsidR="00EC786F">
        <w:rPr>
          <w:rFonts w:ascii="Times New Roman" w:hAnsi="Times New Roman" w:cs="Times New Roman"/>
          <w:sz w:val="24"/>
          <w:szCs w:val="24"/>
        </w:rPr>
        <w:t xml:space="preserve">I add these finding to those already postulated by Stephen Miller who was one of the first to draw attention to this article and the influence Aguilera had on Galdós. </w:t>
      </w:r>
      <w:r w:rsidR="000A7B17">
        <w:rPr>
          <w:rFonts w:ascii="Times New Roman" w:hAnsi="Times New Roman" w:cs="Times New Roman"/>
          <w:sz w:val="24"/>
          <w:szCs w:val="24"/>
        </w:rPr>
        <w:t xml:space="preserve">In addition to this </w:t>
      </w:r>
      <w:r w:rsidR="004E4FA0">
        <w:rPr>
          <w:rFonts w:ascii="Times New Roman" w:hAnsi="Times New Roman" w:cs="Times New Roman"/>
          <w:sz w:val="24"/>
          <w:szCs w:val="24"/>
        </w:rPr>
        <w:t>f</w:t>
      </w:r>
      <w:r w:rsidR="002B6711">
        <w:rPr>
          <w:rFonts w:ascii="Times New Roman" w:hAnsi="Times New Roman" w:cs="Times New Roman"/>
          <w:sz w:val="24"/>
          <w:szCs w:val="24"/>
        </w:rPr>
        <w:t>act, Galdós, as scholars</w:t>
      </w:r>
      <w:r w:rsidR="004E4FA0">
        <w:rPr>
          <w:rFonts w:ascii="Times New Roman" w:hAnsi="Times New Roman" w:cs="Times New Roman"/>
          <w:sz w:val="24"/>
          <w:szCs w:val="24"/>
        </w:rPr>
        <w:t xml:space="preserve"> like </w:t>
      </w:r>
      <w:r w:rsidR="002B6711">
        <w:rPr>
          <w:rFonts w:ascii="Times New Roman" w:hAnsi="Times New Roman" w:cs="Times New Roman"/>
          <w:sz w:val="24"/>
          <w:szCs w:val="24"/>
        </w:rPr>
        <w:t xml:space="preserve">Mercedes Patiño have </w:t>
      </w:r>
      <w:r w:rsidR="009660AD">
        <w:rPr>
          <w:rFonts w:ascii="Times New Roman" w:hAnsi="Times New Roman" w:cs="Times New Roman"/>
          <w:sz w:val="24"/>
          <w:szCs w:val="24"/>
        </w:rPr>
        <w:t>point</w:t>
      </w:r>
      <w:r w:rsidR="002B6711">
        <w:rPr>
          <w:rFonts w:ascii="Times New Roman" w:hAnsi="Times New Roman" w:cs="Times New Roman"/>
          <w:sz w:val="24"/>
          <w:szCs w:val="24"/>
        </w:rPr>
        <w:t xml:space="preserve"> out, </w:t>
      </w:r>
      <w:r w:rsidR="004A2DD9">
        <w:rPr>
          <w:rFonts w:ascii="Times New Roman" w:hAnsi="Times New Roman" w:cs="Times New Roman"/>
          <w:sz w:val="24"/>
          <w:szCs w:val="24"/>
        </w:rPr>
        <w:t xml:space="preserve">frequented the Ateneo to obtain sketches of Salamanca </w:t>
      </w:r>
      <w:r w:rsidR="00935103">
        <w:rPr>
          <w:rFonts w:ascii="Times New Roman" w:hAnsi="Times New Roman" w:cs="Times New Roman"/>
          <w:sz w:val="24"/>
          <w:szCs w:val="24"/>
        </w:rPr>
        <w:t xml:space="preserve">from Aguilera </w:t>
      </w:r>
      <w:r w:rsidR="007364F0">
        <w:rPr>
          <w:rFonts w:ascii="Times New Roman" w:hAnsi="Times New Roman" w:cs="Times New Roman"/>
          <w:sz w:val="24"/>
          <w:szCs w:val="24"/>
        </w:rPr>
        <w:t>that would serve him in</w:t>
      </w:r>
      <w:r w:rsidR="004A2DD9">
        <w:rPr>
          <w:rFonts w:ascii="Times New Roman" w:hAnsi="Times New Roman" w:cs="Times New Roman"/>
          <w:sz w:val="24"/>
          <w:szCs w:val="24"/>
        </w:rPr>
        <w:t xml:space="preserve"> </w:t>
      </w:r>
      <w:r w:rsidR="004A2DD9">
        <w:rPr>
          <w:rFonts w:ascii="Times New Roman" w:hAnsi="Times New Roman" w:cs="Times New Roman"/>
          <w:i/>
          <w:sz w:val="24"/>
          <w:szCs w:val="24"/>
        </w:rPr>
        <w:t>Episodios nacionales</w:t>
      </w:r>
      <w:r w:rsidR="004A2DD9">
        <w:rPr>
          <w:rFonts w:ascii="Times New Roman" w:hAnsi="Times New Roman" w:cs="Times New Roman"/>
          <w:sz w:val="24"/>
          <w:szCs w:val="24"/>
        </w:rPr>
        <w:t>.</w:t>
      </w:r>
    </w:p>
    <w:p w14:paraId="5157EFA7" w14:textId="372B0E09" w:rsidR="00AC72DA" w:rsidRPr="004A2DD9" w:rsidRDefault="00A10A84" w:rsidP="002342A3">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w:t>
      </w:r>
      <w:r w:rsidR="00B5173C">
        <w:rPr>
          <w:rFonts w:ascii="Times New Roman" w:hAnsi="Times New Roman" w:cs="Times New Roman"/>
          <w:sz w:val="24"/>
          <w:szCs w:val="24"/>
        </w:rPr>
        <w:t xml:space="preserve"> aforemention</w:t>
      </w:r>
      <w:r w:rsidR="00B118B5">
        <w:rPr>
          <w:rFonts w:ascii="Times New Roman" w:hAnsi="Times New Roman" w:cs="Times New Roman"/>
          <w:sz w:val="24"/>
          <w:szCs w:val="24"/>
        </w:rPr>
        <w:t>ed</w:t>
      </w:r>
      <w:r>
        <w:rPr>
          <w:rFonts w:ascii="Times New Roman" w:hAnsi="Times New Roman" w:cs="Times New Roman"/>
          <w:sz w:val="24"/>
          <w:szCs w:val="24"/>
        </w:rPr>
        <w:t xml:space="preserve"> relation of Galdós and Aguilera in mind, themes established in </w:t>
      </w:r>
      <w:r w:rsidRPr="00A10A84">
        <w:rPr>
          <w:rFonts w:ascii="Times New Roman" w:hAnsi="Times New Roman" w:cs="Times New Roman"/>
          <w:i/>
          <w:sz w:val="24"/>
          <w:szCs w:val="24"/>
        </w:rPr>
        <w:t>Proverbios</w:t>
      </w:r>
      <w:r>
        <w:rPr>
          <w:rFonts w:ascii="Times New Roman" w:hAnsi="Times New Roman" w:cs="Times New Roman"/>
          <w:sz w:val="24"/>
          <w:szCs w:val="24"/>
        </w:rPr>
        <w:t xml:space="preserve"> concerning the vices and virtues of Spain’s middle class are carried over and developed in later realist authors.</w:t>
      </w:r>
      <w:r w:rsidR="00B118B5">
        <w:rPr>
          <w:rFonts w:ascii="Times New Roman" w:hAnsi="Times New Roman" w:cs="Times New Roman"/>
          <w:sz w:val="24"/>
          <w:szCs w:val="24"/>
        </w:rPr>
        <w:t xml:space="preserve"> </w:t>
      </w:r>
      <w:r w:rsidR="00844C9E">
        <w:rPr>
          <w:rFonts w:ascii="Times New Roman" w:hAnsi="Times New Roman" w:cs="Times New Roman"/>
          <w:sz w:val="24"/>
          <w:szCs w:val="24"/>
        </w:rPr>
        <w:t>A f</w:t>
      </w:r>
      <w:r w:rsidR="00B92253">
        <w:rPr>
          <w:rFonts w:ascii="Times New Roman" w:hAnsi="Times New Roman" w:cs="Times New Roman"/>
          <w:sz w:val="24"/>
          <w:szCs w:val="24"/>
        </w:rPr>
        <w:t>ew</w:t>
      </w:r>
      <w:r w:rsidR="00B118B5">
        <w:rPr>
          <w:rFonts w:ascii="Times New Roman" w:hAnsi="Times New Roman" w:cs="Times New Roman"/>
          <w:sz w:val="24"/>
          <w:szCs w:val="24"/>
        </w:rPr>
        <w:t xml:space="preserve"> </w:t>
      </w:r>
      <w:r w:rsidR="00B92253">
        <w:rPr>
          <w:rFonts w:ascii="Times New Roman" w:hAnsi="Times New Roman" w:cs="Times New Roman"/>
          <w:sz w:val="24"/>
          <w:szCs w:val="24"/>
        </w:rPr>
        <w:t xml:space="preserve">characters </w:t>
      </w:r>
      <w:r w:rsidR="00A30BCD">
        <w:rPr>
          <w:rFonts w:ascii="Times New Roman" w:hAnsi="Times New Roman" w:cs="Times New Roman"/>
          <w:sz w:val="24"/>
          <w:szCs w:val="24"/>
        </w:rPr>
        <w:t xml:space="preserve">in </w:t>
      </w:r>
      <w:r w:rsidR="00B92253" w:rsidRPr="00B92253">
        <w:rPr>
          <w:rFonts w:ascii="Times New Roman" w:hAnsi="Times New Roman" w:cs="Times New Roman"/>
          <w:i/>
          <w:sz w:val="24"/>
          <w:szCs w:val="24"/>
        </w:rPr>
        <w:t>Proverbios</w:t>
      </w:r>
      <w:r w:rsidR="00B92253">
        <w:rPr>
          <w:rFonts w:ascii="Times New Roman" w:hAnsi="Times New Roman" w:cs="Times New Roman"/>
          <w:sz w:val="24"/>
          <w:szCs w:val="24"/>
        </w:rPr>
        <w:t xml:space="preserve"> bring together aspects that </w:t>
      </w:r>
      <w:r w:rsidR="00EE0146">
        <w:rPr>
          <w:rFonts w:ascii="Times New Roman" w:hAnsi="Times New Roman" w:cs="Times New Roman"/>
          <w:sz w:val="24"/>
          <w:szCs w:val="24"/>
        </w:rPr>
        <w:t>match</w:t>
      </w:r>
      <w:r w:rsidR="00B92253">
        <w:rPr>
          <w:rFonts w:ascii="Times New Roman" w:hAnsi="Times New Roman" w:cs="Times New Roman"/>
          <w:sz w:val="24"/>
          <w:szCs w:val="24"/>
        </w:rPr>
        <w:t xml:space="preserve"> </w:t>
      </w:r>
      <w:r w:rsidR="00844C9E">
        <w:rPr>
          <w:rFonts w:ascii="Times New Roman" w:hAnsi="Times New Roman" w:cs="Times New Roman"/>
          <w:sz w:val="24"/>
          <w:szCs w:val="24"/>
        </w:rPr>
        <w:t>those in Galdosian novels</w:t>
      </w:r>
      <w:r w:rsidR="00B92253">
        <w:rPr>
          <w:rFonts w:ascii="Times New Roman" w:hAnsi="Times New Roman" w:cs="Times New Roman"/>
          <w:sz w:val="24"/>
          <w:szCs w:val="24"/>
        </w:rPr>
        <w:t>. For example,</w:t>
      </w:r>
      <w:r w:rsidR="00B118B5">
        <w:rPr>
          <w:rFonts w:ascii="Times New Roman" w:hAnsi="Times New Roman" w:cs="Times New Roman"/>
          <w:sz w:val="24"/>
          <w:szCs w:val="24"/>
        </w:rPr>
        <w:t xml:space="preserve"> the </w:t>
      </w:r>
      <w:r w:rsidR="00B92253">
        <w:rPr>
          <w:rFonts w:ascii="Times New Roman" w:hAnsi="Times New Roman" w:cs="Times New Roman"/>
          <w:sz w:val="24"/>
          <w:szCs w:val="24"/>
        </w:rPr>
        <w:t>altruistic and humble</w:t>
      </w:r>
      <w:r w:rsidR="00B118B5">
        <w:rPr>
          <w:rFonts w:ascii="Times New Roman" w:hAnsi="Times New Roman" w:cs="Times New Roman"/>
          <w:sz w:val="24"/>
          <w:szCs w:val="24"/>
        </w:rPr>
        <w:t xml:space="preserve"> Pepa in</w:t>
      </w:r>
      <w:r w:rsidR="002E1DDC">
        <w:rPr>
          <w:rFonts w:ascii="Times New Roman" w:hAnsi="Times New Roman" w:cs="Times New Roman"/>
          <w:sz w:val="24"/>
          <w:szCs w:val="24"/>
        </w:rPr>
        <w:t xml:space="preserve"> the </w:t>
      </w:r>
      <w:r w:rsidR="002E1DDC" w:rsidRPr="002E1DDC">
        <w:rPr>
          <w:rFonts w:ascii="Times New Roman" w:hAnsi="Times New Roman" w:cs="Times New Roman"/>
          <w:i/>
          <w:sz w:val="24"/>
          <w:szCs w:val="24"/>
        </w:rPr>
        <w:t>novela corta</w:t>
      </w:r>
      <w:r w:rsidR="002E1DDC">
        <w:rPr>
          <w:rFonts w:ascii="Times New Roman" w:hAnsi="Times New Roman" w:cs="Times New Roman"/>
          <w:sz w:val="24"/>
          <w:szCs w:val="24"/>
        </w:rPr>
        <w:t xml:space="preserve"> </w:t>
      </w:r>
      <w:r w:rsidR="00B118B5">
        <w:rPr>
          <w:rFonts w:ascii="Times New Roman" w:hAnsi="Times New Roman" w:cs="Times New Roman"/>
          <w:sz w:val="24"/>
          <w:szCs w:val="24"/>
        </w:rPr>
        <w:t xml:space="preserve">“Al freir será el reír” </w:t>
      </w:r>
      <w:r w:rsidR="00B92253">
        <w:rPr>
          <w:rFonts w:ascii="Times New Roman" w:hAnsi="Times New Roman" w:cs="Times New Roman"/>
          <w:sz w:val="24"/>
          <w:szCs w:val="24"/>
        </w:rPr>
        <w:t>can be described as a miniature version</w:t>
      </w:r>
      <w:r w:rsidR="00B118B5">
        <w:rPr>
          <w:rFonts w:ascii="Times New Roman" w:hAnsi="Times New Roman" w:cs="Times New Roman"/>
          <w:sz w:val="24"/>
          <w:szCs w:val="24"/>
        </w:rPr>
        <w:t xml:space="preserve"> </w:t>
      </w:r>
      <w:r w:rsidR="00B92253">
        <w:rPr>
          <w:rFonts w:ascii="Times New Roman" w:hAnsi="Times New Roman" w:cs="Times New Roman"/>
          <w:i/>
          <w:sz w:val="24"/>
          <w:szCs w:val="24"/>
        </w:rPr>
        <w:t>Misericordia</w:t>
      </w:r>
      <w:r w:rsidR="00B92253">
        <w:rPr>
          <w:rFonts w:ascii="Times New Roman" w:hAnsi="Times New Roman" w:cs="Times New Roman"/>
          <w:sz w:val="24"/>
          <w:szCs w:val="24"/>
        </w:rPr>
        <w:t>’s Benigna.</w:t>
      </w:r>
      <w:r>
        <w:rPr>
          <w:rFonts w:ascii="Times New Roman" w:hAnsi="Times New Roman" w:cs="Times New Roman"/>
          <w:sz w:val="24"/>
          <w:szCs w:val="24"/>
        </w:rPr>
        <w:t xml:space="preserve"> </w:t>
      </w:r>
      <w:r w:rsidR="00125D3E">
        <w:rPr>
          <w:rFonts w:ascii="Times New Roman" w:hAnsi="Times New Roman" w:cs="Times New Roman"/>
          <w:sz w:val="24"/>
          <w:szCs w:val="24"/>
        </w:rPr>
        <w:t xml:space="preserve">These findings are added to those of Reginald Brown who </w:t>
      </w:r>
      <w:r w:rsidR="002E1DDC">
        <w:rPr>
          <w:rFonts w:ascii="Times New Roman" w:hAnsi="Times New Roman" w:cs="Times New Roman"/>
          <w:sz w:val="24"/>
          <w:szCs w:val="24"/>
        </w:rPr>
        <w:t>sa</w:t>
      </w:r>
      <w:r w:rsidR="00844C9E">
        <w:rPr>
          <w:rFonts w:ascii="Times New Roman" w:hAnsi="Times New Roman" w:cs="Times New Roman"/>
          <w:sz w:val="24"/>
          <w:szCs w:val="24"/>
        </w:rPr>
        <w:t>w analogous elements between Aguilera’s</w:t>
      </w:r>
      <w:r w:rsidR="002E1DDC">
        <w:rPr>
          <w:rFonts w:ascii="Times New Roman" w:hAnsi="Times New Roman" w:cs="Times New Roman"/>
          <w:sz w:val="24"/>
          <w:szCs w:val="24"/>
        </w:rPr>
        <w:t xml:space="preserve"> </w:t>
      </w:r>
      <w:r w:rsidR="002E1DDC" w:rsidRPr="00844C9E">
        <w:rPr>
          <w:rFonts w:ascii="Times New Roman" w:hAnsi="Times New Roman" w:cs="Times New Roman"/>
          <w:i/>
          <w:sz w:val="24"/>
          <w:szCs w:val="24"/>
        </w:rPr>
        <w:t>novela corta</w:t>
      </w:r>
      <w:r w:rsidR="002E1DDC">
        <w:rPr>
          <w:rFonts w:ascii="Times New Roman" w:hAnsi="Times New Roman" w:cs="Times New Roman"/>
          <w:sz w:val="24"/>
          <w:szCs w:val="24"/>
        </w:rPr>
        <w:t xml:space="preserve"> and Galdós’s </w:t>
      </w:r>
      <w:r w:rsidR="000F06FE" w:rsidRPr="000F06FE">
        <w:rPr>
          <w:rFonts w:ascii="Times New Roman" w:hAnsi="Times New Roman" w:cs="Times New Roman"/>
          <w:i/>
          <w:sz w:val="24"/>
          <w:szCs w:val="24"/>
        </w:rPr>
        <w:t>La de Bringas</w:t>
      </w:r>
      <w:r w:rsidR="000F06FE">
        <w:rPr>
          <w:rFonts w:ascii="Times New Roman" w:hAnsi="Times New Roman" w:cs="Times New Roman"/>
          <w:sz w:val="24"/>
          <w:szCs w:val="24"/>
        </w:rPr>
        <w:t xml:space="preserve">. </w:t>
      </w:r>
      <w:r w:rsidR="00A43E0B">
        <w:rPr>
          <w:rFonts w:ascii="Times New Roman" w:hAnsi="Times New Roman" w:cs="Times New Roman"/>
          <w:sz w:val="24"/>
          <w:szCs w:val="24"/>
        </w:rPr>
        <w:t>In addition to these outcomes, w</w:t>
      </w:r>
      <w:r>
        <w:rPr>
          <w:rFonts w:ascii="Times New Roman" w:hAnsi="Times New Roman" w:cs="Times New Roman"/>
          <w:sz w:val="24"/>
          <w:szCs w:val="24"/>
        </w:rPr>
        <w:t xml:space="preserve">e observed that the visual representation of the Stock Market is perpetuated in the work of Narcis Oller, specifically his novel, </w:t>
      </w:r>
      <w:r w:rsidRPr="004F1640">
        <w:rPr>
          <w:rFonts w:ascii="Times New Roman" w:hAnsi="Times New Roman" w:cs="Times New Roman"/>
          <w:i/>
          <w:sz w:val="24"/>
          <w:szCs w:val="24"/>
        </w:rPr>
        <w:t>La fiebre de</w:t>
      </w:r>
      <w:r w:rsidR="004F1640" w:rsidRPr="004F1640">
        <w:rPr>
          <w:rFonts w:ascii="Times New Roman" w:hAnsi="Times New Roman" w:cs="Times New Roman"/>
          <w:i/>
          <w:sz w:val="24"/>
          <w:szCs w:val="24"/>
        </w:rPr>
        <w:t>l</w:t>
      </w:r>
      <w:r w:rsidRPr="004F1640">
        <w:rPr>
          <w:rFonts w:ascii="Times New Roman" w:hAnsi="Times New Roman" w:cs="Times New Roman"/>
          <w:i/>
          <w:sz w:val="24"/>
          <w:szCs w:val="24"/>
        </w:rPr>
        <w:t xml:space="preserve"> oro</w:t>
      </w:r>
      <w:r w:rsidR="0083243B">
        <w:rPr>
          <w:rFonts w:ascii="Times New Roman" w:hAnsi="Times New Roman" w:cs="Times New Roman"/>
          <w:i/>
          <w:sz w:val="24"/>
          <w:szCs w:val="24"/>
        </w:rPr>
        <w:t xml:space="preserve"> </w:t>
      </w:r>
      <w:r w:rsidR="0083243B">
        <w:rPr>
          <w:rFonts w:ascii="Times New Roman" w:hAnsi="Times New Roman" w:cs="Times New Roman"/>
          <w:sz w:val="24"/>
          <w:szCs w:val="24"/>
        </w:rPr>
        <w:t>(</w:t>
      </w:r>
      <w:r w:rsidR="0083243B" w:rsidRPr="0083243B">
        <w:rPr>
          <w:rFonts w:ascii="Times New Roman" w:hAnsi="Times New Roman" w:cs="Times New Roman"/>
          <w:i/>
          <w:sz w:val="24"/>
          <w:szCs w:val="24"/>
        </w:rPr>
        <w:t>Gold Fever</w:t>
      </w:r>
      <w:r w:rsidR="0083243B">
        <w:rPr>
          <w:rFonts w:ascii="Times New Roman" w:hAnsi="Times New Roman" w:cs="Times New Roman"/>
          <w:sz w:val="24"/>
          <w:szCs w:val="24"/>
        </w:rPr>
        <w:t>)</w:t>
      </w:r>
      <w:r>
        <w:rPr>
          <w:rFonts w:ascii="Times New Roman" w:hAnsi="Times New Roman" w:cs="Times New Roman"/>
          <w:sz w:val="24"/>
          <w:szCs w:val="24"/>
        </w:rPr>
        <w:t xml:space="preserve">. </w:t>
      </w:r>
    </w:p>
    <w:p w14:paraId="4A22E26B" w14:textId="0031FEE2" w:rsidR="00DA6B48" w:rsidRDefault="00A43E0B" w:rsidP="00A43E0B">
      <w:pPr>
        <w:spacing w:line="480" w:lineRule="auto"/>
        <w:rPr>
          <w:rFonts w:ascii="Times New Roman" w:hAnsi="Times New Roman" w:cs="Times New Roman"/>
          <w:sz w:val="24"/>
          <w:szCs w:val="24"/>
        </w:rPr>
      </w:pPr>
      <w:r>
        <w:rPr>
          <w:rFonts w:ascii="Times New Roman" w:hAnsi="Times New Roman" w:cs="Times New Roman"/>
          <w:sz w:val="24"/>
          <w:szCs w:val="24"/>
        </w:rPr>
        <w:tab/>
      </w:r>
      <w:r w:rsidR="00941CED">
        <w:rPr>
          <w:rFonts w:ascii="Times New Roman" w:hAnsi="Times New Roman" w:cs="Times New Roman"/>
          <w:sz w:val="24"/>
          <w:szCs w:val="24"/>
        </w:rPr>
        <w:t>While Aguilera’s</w:t>
      </w:r>
      <w:r w:rsidR="006A587B">
        <w:rPr>
          <w:rFonts w:ascii="Times New Roman" w:hAnsi="Times New Roman" w:cs="Times New Roman"/>
          <w:sz w:val="24"/>
          <w:szCs w:val="24"/>
        </w:rPr>
        <w:t xml:space="preserve"> literary tenets</w:t>
      </w:r>
      <w:r w:rsidR="00941CED">
        <w:rPr>
          <w:rFonts w:ascii="Times New Roman" w:hAnsi="Times New Roman" w:cs="Times New Roman"/>
          <w:sz w:val="24"/>
          <w:szCs w:val="24"/>
        </w:rPr>
        <w:t xml:space="preserve"> </w:t>
      </w:r>
      <w:r>
        <w:rPr>
          <w:rFonts w:ascii="Times New Roman" w:hAnsi="Times New Roman" w:cs="Times New Roman"/>
          <w:sz w:val="24"/>
          <w:szCs w:val="24"/>
        </w:rPr>
        <w:t xml:space="preserve">may </w:t>
      </w:r>
      <w:r w:rsidR="006A587B">
        <w:rPr>
          <w:rFonts w:ascii="Times New Roman" w:hAnsi="Times New Roman" w:cs="Times New Roman"/>
          <w:sz w:val="24"/>
          <w:szCs w:val="24"/>
        </w:rPr>
        <w:t>be seen to continue in Galdós</w:t>
      </w:r>
      <w:r>
        <w:rPr>
          <w:rFonts w:ascii="Times New Roman" w:hAnsi="Times New Roman" w:cs="Times New Roman"/>
          <w:sz w:val="24"/>
          <w:szCs w:val="24"/>
        </w:rPr>
        <w:t>—</w:t>
      </w:r>
      <w:r w:rsidR="006A587B">
        <w:rPr>
          <w:rFonts w:ascii="Times New Roman" w:hAnsi="Times New Roman" w:cs="Times New Roman"/>
          <w:sz w:val="24"/>
          <w:szCs w:val="24"/>
        </w:rPr>
        <w:t>a fact that</w:t>
      </w:r>
      <w:r>
        <w:rPr>
          <w:rFonts w:ascii="Times New Roman" w:hAnsi="Times New Roman" w:cs="Times New Roman"/>
          <w:sz w:val="24"/>
          <w:szCs w:val="24"/>
        </w:rPr>
        <w:t xml:space="preserve"> still deserve more attention—other concerns that characterize </w:t>
      </w:r>
      <w:r w:rsidRPr="00A43E0B">
        <w:rPr>
          <w:rFonts w:ascii="Times New Roman" w:hAnsi="Times New Roman" w:cs="Times New Roman"/>
          <w:i/>
          <w:sz w:val="24"/>
          <w:szCs w:val="24"/>
        </w:rPr>
        <w:t>Proverbios</w:t>
      </w:r>
      <w:r>
        <w:rPr>
          <w:rFonts w:ascii="Times New Roman" w:hAnsi="Times New Roman" w:cs="Times New Roman"/>
          <w:sz w:val="24"/>
          <w:szCs w:val="24"/>
        </w:rPr>
        <w:t xml:space="preserve"> </w:t>
      </w:r>
      <w:r w:rsidR="005E2094">
        <w:rPr>
          <w:rFonts w:ascii="Times New Roman" w:hAnsi="Times New Roman" w:cs="Times New Roman"/>
          <w:sz w:val="24"/>
          <w:szCs w:val="24"/>
        </w:rPr>
        <w:t xml:space="preserve">do not continue to be a </w:t>
      </w:r>
      <w:r w:rsidR="005E2094">
        <w:rPr>
          <w:rFonts w:ascii="Times New Roman" w:hAnsi="Times New Roman" w:cs="Times New Roman"/>
          <w:sz w:val="24"/>
          <w:szCs w:val="24"/>
        </w:rPr>
        <w:lastRenderedPageBreak/>
        <w:t>central focus in most authors of his generation</w:t>
      </w:r>
      <w:r>
        <w:rPr>
          <w:rFonts w:ascii="Times New Roman" w:hAnsi="Times New Roman" w:cs="Times New Roman"/>
          <w:sz w:val="24"/>
          <w:szCs w:val="24"/>
        </w:rPr>
        <w:t xml:space="preserve">. </w:t>
      </w:r>
      <w:r w:rsidR="005E2094">
        <w:rPr>
          <w:rFonts w:ascii="Times New Roman" w:hAnsi="Times New Roman" w:cs="Times New Roman"/>
          <w:sz w:val="24"/>
          <w:szCs w:val="24"/>
        </w:rPr>
        <w:t>I am referring specifically to</w:t>
      </w:r>
      <w:r w:rsidR="00FC0A72">
        <w:rPr>
          <w:rFonts w:ascii="Times New Roman" w:hAnsi="Times New Roman" w:cs="Times New Roman"/>
          <w:sz w:val="24"/>
          <w:szCs w:val="24"/>
        </w:rPr>
        <w:t xml:space="preserve"> </w:t>
      </w:r>
      <w:r w:rsidR="0005633D">
        <w:rPr>
          <w:rFonts w:ascii="Times New Roman" w:hAnsi="Times New Roman" w:cs="Times New Roman"/>
          <w:sz w:val="24"/>
          <w:szCs w:val="24"/>
        </w:rPr>
        <w:t>the manifestation</w:t>
      </w:r>
      <w:r w:rsidR="00412A14">
        <w:rPr>
          <w:rFonts w:ascii="Times New Roman" w:hAnsi="Times New Roman" w:cs="Times New Roman"/>
          <w:sz w:val="24"/>
          <w:szCs w:val="24"/>
        </w:rPr>
        <w:t xml:space="preserve"> of </w:t>
      </w:r>
      <w:r w:rsidR="00412A14" w:rsidRPr="00412A14">
        <w:rPr>
          <w:rFonts w:ascii="Times New Roman" w:hAnsi="Times New Roman" w:cs="Times New Roman"/>
          <w:i/>
          <w:sz w:val="24"/>
          <w:szCs w:val="24"/>
        </w:rPr>
        <w:t>costumbrismo</w:t>
      </w:r>
      <w:r w:rsidR="00412A14">
        <w:rPr>
          <w:rFonts w:ascii="Times New Roman" w:hAnsi="Times New Roman" w:cs="Times New Roman"/>
          <w:sz w:val="24"/>
          <w:szCs w:val="24"/>
        </w:rPr>
        <w:t xml:space="preserve"> </w:t>
      </w:r>
      <w:r w:rsidR="005E2094">
        <w:rPr>
          <w:rFonts w:ascii="Times New Roman" w:hAnsi="Times New Roman" w:cs="Times New Roman"/>
          <w:sz w:val="24"/>
          <w:szCs w:val="24"/>
        </w:rPr>
        <w:t>and the</w:t>
      </w:r>
      <w:r w:rsidR="00412A14">
        <w:rPr>
          <w:rFonts w:ascii="Times New Roman" w:hAnsi="Times New Roman" w:cs="Times New Roman"/>
          <w:sz w:val="24"/>
          <w:szCs w:val="24"/>
        </w:rPr>
        <w:t xml:space="preserve"> pronounced aversion towards foreign influence</w:t>
      </w:r>
      <w:r w:rsidR="0005633D">
        <w:rPr>
          <w:rFonts w:ascii="Times New Roman" w:hAnsi="Times New Roman" w:cs="Times New Roman"/>
          <w:sz w:val="24"/>
          <w:szCs w:val="24"/>
        </w:rPr>
        <w:t>s</w:t>
      </w:r>
      <w:r w:rsidR="007672B4">
        <w:rPr>
          <w:rFonts w:ascii="Times New Roman" w:hAnsi="Times New Roman" w:cs="Times New Roman"/>
          <w:sz w:val="24"/>
          <w:szCs w:val="24"/>
        </w:rPr>
        <w:t>.</w:t>
      </w:r>
      <w:r w:rsidR="003B1153">
        <w:rPr>
          <w:rFonts w:ascii="Times New Roman" w:hAnsi="Times New Roman" w:cs="Times New Roman"/>
          <w:sz w:val="24"/>
          <w:szCs w:val="24"/>
        </w:rPr>
        <w:t xml:space="preserve"> </w:t>
      </w:r>
      <w:r w:rsidR="007672B4">
        <w:rPr>
          <w:rFonts w:ascii="Times New Roman" w:hAnsi="Times New Roman" w:cs="Times New Roman"/>
          <w:sz w:val="24"/>
          <w:szCs w:val="24"/>
        </w:rPr>
        <w:t>T</w:t>
      </w:r>
      <w:r w:rsidR="005E2094">
        <w:rPr>
          <w:rFonts w:ascii="Times New Roman" w:hAnsi="Times New Roman" w:cs="Times New Roman"/>
          <w:sz w:val="24"/>
          <w:szCs w:val="24"/>
        </w:rPr>
        <w:t>he</w:t>
      </w:r>
      <w:r w:rsidR="00A9294D">
        <w:rPr>
          <w:rFonts w:ascii="Times New Roman" w:hAnsi="Times New Roman" w:cs="Times New Roman"/>
          <w:sz w:val="24"/>
          <w:szCs w:val="24"/>
        </w:rPr>
        <w:t xml:space="preserve"> concern for Spain’s </w:t>
      </w:r>
      <w:r w:rsidR="007672B4">
        <w:rPr>
          <w:rFonts w:ascii="Times New Roman" w:hAnsi="Times New Roman" w:cs="Times New Roman"/>
          <w:sz w:val="24"/>
          <w:szCs w:val="24"/>
        </w:rPr>
        <w:t>forfeit</w:t>
      </w:r>
      <w:r w:rsidR="00EE0146">
        <w:rPr>
          <w:rFonts w:ascii="Times New Roman" w:hAnsi="Times New Roman" w:cs="Times New Roman"/>
          <w:sz w:val="24"/>
          <w:szCs w:val="24"/>
        </w:rPr>
        <w:t>ing</w:t>
      </w:r>
      <w:r w:rsidR="00A9294D">
        <w:rPr>
          <w:rFonts w:ascii="Times New Roman" w:hAnsi="Times New Roman" w:cs="Times New Roman"/>
          <w:sz w:val="24"/>
          <w:szCs w:val="24"/>
        </w:rPr>
        <w:t xml:space="preserve"> of national </w:t>
      </w:r>
      <w:r w:rsidR="00EE0146">
        <w:rPr>
          <w:rFonts w:ascii="Times New Roman" w:hAnsi="Times New Roman" w:cs="Times New Roman"/>
          <w:sz w:val="24"/>
          <w:szCs w:val="24"/>
        </w:rPr>
        <w:t>tradition</w:t>
      </w:r>
      <w:r w:rsidR="00A9294D">
        <w:rPr>
          <w:rFonts w:ascii="Times New Roman" w:hAnsi="Times New Roman" w:cs="Times New Roman"/>
          <w:sz w:val="24"/>
          <w:szCs w:val="24"/>
        </w:rPr>
        <w:t xml:space="preserve"> </w:t>
      </w:r>
      <w:r w:rsidR="007672B4">
        <w:rPr>
          <w:rFonts w:ascii="Times New Roman" w:hAnsi="Times New Roman" w:cs="Times New Roman"/>
          <w:sz w:val="24"/>
          <w:szCs w:val="24"/>
        </w:rPr>
        <w:t xml:space="preserve">due to foreign influences </w:t>
      </w:r>
      <w:r w:rsidR="00A9294D">
        <w:rPr>
          <w:rFonts w:ascii="Times New Roman" w:hAnsi="Times New Roman" w:cs="Times New Roman"/>
          <w:sz w:val="24"/>
          <w:szCs w:val="24"/>
        </w:rPr>
        <w:t xml:space="preserve">begins with Romanticism and </w:t>
      </w:r>
      <w:r w:rsidR="00A9294D" w:rsidRPr="003B1153">
        <w:rPr>
          <w:rFonts w:ascii="Times New Roman" w:hAnsi="Times New Roman" w:cs="Times New Roman"/>
          <w:i/>
          <w:sz w:val="24"/>
          <w:szCs w:val="24"/>
        </w:rPr>
        <w:t>costumbrismo</w:t>
      </w:r>
      <w:r w:rsidR="0005633D">
        <w:rPr>
          <w:rFonts w:ascii="Times New Roman" w:hAnsi="Times New Roman" w:cs="Times New Roman"/>
          <w:sz w:val="24"/>
          <w:szCs w:val="24"/>
        </w:rPr>
        <w:t>. It contin</w:t>
      </w:r>
      <w:r w:rsidR="00486D40">
        <w:rPr>
          <w:rFonts w:ascii="Times New Roman" w:hAnsi="Times New Roman" w:cs="Times New Roman"/>
          <w:sz w:val="24"/>
          <w:szCs w:val="24"/>
        </w:rPr>
        <w:t>u</w:t>
      </w:r>
      <w:r w:rsidR="0005633D">
        <w:rPr>
          <w:rFonts w:ascii="Times New Roman" w:hAnsi="Times New Roman" w:cs="Times New Roman"/>
          <w:sz w:val="24"/>
          <w:szCs w:val="24"/>
        </w:rPr>
        <w:t>es</w:t>
      </w:r>
      <w:r w:rsidR="007672B4">
        <w:rPr>
          <w:rFonts w:ascii="Times New Roman" w:hAnsi="Times New Roman" w:cs="Times New Roman"/>
          <w:sz w:val="24"/>
          <w:szCs w:val="24"/>
        </w:rPr>
        <w:t xml:space="preserve"> with Aguilera’s </w:t>
      </w:r>
      <w:r w:rsidR="007672B4" w:rsidRPr="004625B8">
        <w:rPr>
          <w:rFonts w:ascii="Times New Roman" w:hAnsi="Times New Roman" w:cs="Times New Roman"/>
          <w:i/>
          <w:sz w:val="24"/>
          <w:szCs w:val="24"/>
        </w:rPr>
        <w:t>Proverbios</w:t>
      </w:r>
      <w:r w:rsidR="00A9294D">
        <w:rPr>
          <w:rFonts w:ascii="Times New Roman" w:hAnsi="Times New Roman" w:cs="Times New Roman"/>
          <w:sz w:val="24"/>
          <w:szCs w:val="24"/>
        </w:rPr>
        <w:t xml:space="preserve"> </w:t>
      </w:r>
      <w:r w:rsidR="007672B4">
        <w:rPr>
          <w:rFonts w:ascii="Times New Roman" w:hAnsi="Times New Roman" w:cs="Times New Roman"/>
          <w:sz w:val="24"/>
          <w:szCs w:val="24"/>
        </w:rPr>
        <w:t xml:space="preserve">where </w:t>
      </w:r>
      <w:r w:rsidR="003B1153">
        <w:rPr>
          <w:rFonts w:ascii="Times New Roman" w:hAnsi="Times New Roman" w:cs="Times New Roman"/>
          <w:sz w:val="24"/>
          <w:szCs w:val="24"/>
        </w:rPr>
        <w:t xml:space="preserve">Aguilera </w:t>
      </w:r>
      <w:r w:rsidR="004625B8">
        <w:rPr>
          <w:rFonts w:ascii="Times New Roman" w:hAnsi="Times New Roman" w:cs="Times New Roman"/>
          <w:sz w:val="24"/>
          <w:szCs w:val="24"/>
        </w:rPr>
        <w:t>gives</w:t>
      </w:r>
      <w:r w:rsidR="003B1153">
        <w:rPr>
          <w:rFonts w:ascii="Times New Roman" w:hAnsi="Times New Roman" w:cs="Times New Roman"/>
          <w:sz w:val="24"/>
          <w:szCs w:val="24"/>
        </w:rPr>
        <w:t xml:space="preserve"> modernity a Spanish façade based on </w:t>
      </w:r>
      <w:r w:rsidR="003B1153" w:rsidRPr="003B1153">
        <w:rPr>
          <w:rFonts w:ascii="Times New Roman" w:hAnsi="Times New Roman" w:cs="Times New Roman"/>
          <w:i/>
          <w:sz w:val="24"/>
          <w:szCs w:val="24"/>
        </w:rPr>
        <w:t>costumbrismo</w:t>
      </w:r>
      <w:r w:rsidR="004625B8">
        <w:rPr>
          <w:rFonts w:ascii="Times New Roman" w:hAnsi="Times New Roman" w:cs="Times New Roman"/>
          <w:sz w:val="24"/>
          <w:szCs w:val="24"/>
        </w:rPr>
        <w:t>.</w:t>
      </w:r>
      <w:r w:rsidR="005E2094">
        <w:rPr>
          <w:rFonts w:ascii="Times New Roman" w:hAnsi="Times New Roman" w:cs="Times New Roman"/>
          <w:sz w:val="24"/>
          <w:szCs w:val="24"/>
        </w:rPr>
        <w:t xml:space="preserve"> The </w:t>
      </w:r>
      <w:r w:rsidR="002A160E">
        <w:rPr>
          <w:rFonts w:ascii="Times New Roman" w:hAnsi="Times New Roman" w:cs="Times New Roman"/>
          <w:sz w:val="24"/>
          <w:szCs w:val="24"/>
        </w:rPr>
        <w:t>collection</w:t>
      </w:r>
      <w:r w:rsidR="005E2094">
        <w:rPr>
          <w:rFonts w:ascii="Times New Roman" w:hAnsi="Times New Roman" w:cs="Times New Roman"/>
          <w:sz w:val="24"/>
          <w:szCs w:val="24"/>
        </w:rPr>
        <w:t>’s prologue</w:t>
      </w:r>
      <w:r w:rsidR="002A160E">
        <w:rPr>
          <w:rFonts w:ascii="Times New Roman" w:hAnsi="Times New Roman" w:cs="Times New Roman"/>
          <w:sz w:val="24"/>
          <w:szCs w:val="24"/>
        </w:rPr>
        <w:t xml:space="preserve"> b</w:t>
      </w:r>
      <w:r w:rsidR="005E2094">
        <w:rPr>
          <w:rFonts w:ascii="Times New Roman" w:hAnsi="Times New Roman" w:cs="Times New Roman"/>
          <w:sz w:val="24"/>
          <w:szCs w:val="24"/>
        </w:rPr>
        <w:t xml:space="preserve">egins with </w:t>
      </w:r>
      <w:r w:rsidR="0005633D">
        <w:rPr>
          <w:rFonts w:ascii="Times New Roman" w:hAnsi="Times New Roman" w:cs="Times New Roman"/>
          <w:sz w:val="24"/>
          <w:szCs w:val="24"/>
        </w:rPr>
        <w:t>the rejection of both F</w:t>
      </w:r>
      <w:r w:rsidR="002A160E">
        <w:rPr>
          <w:rFonts w:ascii="Times New Roman" w:hAnsi="Times New Roman" w:cs="Times New Roman"/>
          <w:sz w:val="24"/>
          <w:szCs w:val="24"/>
        </w:rPr>
        <w:t xml:space="preserve">rancized and foreign </w:t>
      </w:r>
      <w:r w:rsidR="0005633D">
        <w:rPr>
          <w:rFonts w:ascii="Times New Roman" w:hAnsi="Times New Roman" w:cs="Times New Roman"/>
          <w:sz w:val="24"/>
          <w:szCs w:val="24"/>
        </w:rPr>
        <w:t>imports in the Spanish novel, a</w:t>
      </w:r>
      <w:r w:rsidR="002A160E">
        <w:rPr>
          <w:rFonts w:ascii="Times New Roman" w:hAnsi="Times New Roman" w:cs="Times New Roman"/>
          <w:sz w:val="24"/>
          <w:szCs w:val="24"/>
        </w:rPr>
        <w:t xml:space="preserve"> </w:t>
      </w:r>
      <w:r w:rsidR="0005633D">
        <w:rPr>
          <w:rFonts w:ascii="Times New Roman" w:hAnsi="Times New Roman" w:cs="Times New Roman"/>
          <w:sz w:val="24"/>
          <w:szCs w:val="24"/>
        </w:rPr>
        <w:t>phenomenon</w:t>
      </w:r>
      <w:r w:rsidR="002A160E">
        <w:rPr>
          <w:rFonts w:ascii="Times New Roman" w:hAnsi="Times New Roman" w:cs="Times New Roman"/>
          <w:sz w:val="24"/>
          <w:szCs w:val="24"/>
        </w:rPr>
        <w:t xml:space="preserve"> that other Spanish novelists</w:t>
      </w:r>
      <w:r w:rsidR="00387190">
        <w:rPr>
          <w:rFonts w:ascii="Times New Roman" w:hAnsi="Times New Roman" w:cs="Times New Roman"/>
          <w:sz w:val="24"/>
          <w:szCs w:val="24"/>
        </w:rPr>
        <w:t>, like Clarín</w:t>
      </w:r>
      <w:r w:rsidR="0005633D">
        <w:rPr>
          <w:rFonts w:ascii="Times New Roman" w:hAnsi="Times New Roman" w:cs="Times New Roman"/>
          <w:sz w:val="24"/>
          <w:szCs w:val="24"/>
        </w:rPr>
        <w:t xml:space="preserve"> (Leopoldo </w:t>
      </w:r>
      <w:r w:rsidR="0005633D" w:rsidRPr="0005633D">
        <w:rPr>
          <w:rFonts w:ascii="Times New Roman" w:hAnsi="Times New Roman" w:cs="Times New Roman"/>
          <w:sz w:val="24"/>
          <w:szCs w:val="24"/>
          <w:lang w:val="es-ES_tradnl"/>
        </w:rPr>
        <w:t>García</w:t>
      </w:r>
      <w:r w:rsidR="0005633D">
        <w:rPr>
          <w:rFonts w:ascii="Times New Roman" w:hAnsi="Times New Roman" w:cs="Times New Roman"/>
          <w:sz w:val="24"/>
          <w:szCs w:val="24"/>
        </w:rPr>
        <w:t xml:space="preserve"> Alas)</w:t>
      </w:r>
      <w:r w:rsidR="00387190">
        <w:rPr>
          <w:rFonts w:ascii="Times New Roman" w:hAnsi="Times New Roman" w:cs="Times New Roman"/>
          <w:sz w:val="24"/>
          <w:szCs w:val="24"/>
        </w:rPr>
        <w:t>,</w:t>
      </w:r>
      <w:r w:rsidR="002A160E">
        <w:rPr>
          <w:rFonts w:ascii="Times New Roman" w:hAnsi="Times New Roman" w:cs="Times New Roman"/>
          <w:sz w:val="24"/>
          <w:szCs w:val="24"/>
        </w:rPr>
        <w:t xml:space="preserve"> </w:t>
      </w:r>
      <w:r w:rsidR="00387190">
        <w:rPr>
          <w:rFonts w:ascii="Times New Roman" w:hAnsi="Times New Roman" w:cs="Times New Roman"/>
          <w:sz w:val="24"/>
          <w:szCs w:val="24"/>
        </w:rPr>
        <w:t xml:space="preserve">welcomed as </w:t>
      </w:r>
      <w:r w:rsidR="003961A1">
        <w:rPr>
          <w:rFonts w:ascii="Times New Roman" w:hAnsi="Times New Roman" w:cs="Times New Roman"/>
          <w:sz w:val="24"/>
          <w:szCs w:val="24"/>
        </w:rPr>
        <w:t xml:space="preserve">the </w:t>
      </w:r>
      <w:r w:rsidR="00387190">
        <w:rPr>
          <w:rFonts w:ascii="Times New Roman" w:hAnsi="Times New Roman" w:cs="Times New Roman"/>
          <w:sz w:val="24"/>
          <w:szCs w:val="24"/>
        </w:rPr>
        <w:t xml:space="preserve">inevitable spirit of the times. </w:t>
      </w:r>
      <w:r w:rsidR="003961A1">
        <w:rPr>
          <w:rFonts w:ascii="Times New Roman" w:hAnsi="Times New Roman" w:cs="Times New Roman"/>
          <w:sz w:val="24"/>
          <w:szCs w:val="24"/>
        </w:rPr>
        <w:t>Against this and similar foreign influences, t</w:t>
      </w:r>
      <w:r w:rsidR="004625B8">
        <w:rPr>
          <w:rFonts w:ascii="Times New Roman" w:hAnsi="Times New Roman" w:cs="Times New Roman"/>
          <w:sz w:val="24"/>
          <w:szCs w:val="24"/>
        </w:rPr>
        <w:t xml:space="preserve">he proverb is the guiding component to the representation of Spanish life which incorporates </w:t>
      </w:r>
      <w:r w:rsidR="004E11BD">
        <w:rPr>
          <w:rFonts w:ascii="Times New Roman" w:hAnsi="Times New Roman" w:cs="Times New Roman"/>
          <w:sz w:val="24"/>
          <w:szCs w:val="24"/>
        </w:rPr>
        <w:t xml:space="preserve">the presence of modernity and its effects on the middle class. To this effect, </w:t>
      </w:r>
      <w:r w:rsidR="004E11BD" w:rsidRPr="004E11BD">
        <w:rPr>
          <w:rFonts w:ascii="Times New Roman" w:hAnsi="Times New Roman" w:cs="Times New Roman"/>
          <w:i/>
          <w:sz w:val="24"/>
          <w:szCs w:val="24"/>
        </w:rPr>
        <w:t>Proverbios</w:t>
      </w:r>
      <w:r w:rsidR="004E11BD">
        <w:rPr>
          <w:rFonts w:ascii="Times New Roman" w:hAnsi="Times New Roman" w:cs="Times New Roman"/>
          <w:sz w:val="24"/>
          <w:szCs w:val="24"/>
        </w:rPr>
        <w:t>, rather than</w:t>
      </w:r>
      <w:r w:rsidR="002342A3">
        <w:rPr>
          <w:rFonts w:ascii="Times New Roman" w:hAnsi="Times New Roman" w:cs="Times New Roman"/>
          <w:sz w:val="24"/>
          <w:szCs w:val="24"/>
        </w:rPr>
        <w:t xml:space="preserve"> </w:t>
      </w:r>
      <w:r w:rsidR="004E11BD">
        <w:rPr>
          <w:rFonts w:ascii="Times New Roman" w:hAnsi="Times New Roman" w:cs="Times New Roman"/>
          <w:sz w:val="24"/>
          <w:szCs w:val="24"/>
        </w:rPr>
        <w:t xml:space="preserve">deny </w:t>
      </w:r>
      <w:r w:rsidR="003961A1">
        <w:rPr>
          <w:rFonts w:ascii="Times New Roman" w:hAnsi="Times New Roman" w:cs="Times New Roman"/>
          <w:sz w:val="24"/>
          <w:szCs w:val="24"/>
        </w:rPr>
        <w:t>modernity</w:t>
      </w:r>
      <w:r w:rsidR="002A2F64">
        <w:rPr>
          <w:rFonts w:ascii="Times New Roman" w:hAnsi="Times New Roman" w:cs="Times New Roman"/>
          <w:sz w:val="24"/>
          <w:szCs w:val="24"/>
        </w:rPr>
        <w:t>,</w:t>
      </w:r>
      <w:r w:rsidR="003961A1">
        <w:rPr>
          <w:rFonts w:ascii="Times New Roman" w:hAnsi="Times New Roman" w:cs="Times New Roman"/>
          <w:sz w:val="24"/>
          <w:szCs w:val="24"/>
        </w:rPr>
        <w:t xml:space="preserve"> is a direct result of it.</w:t>
      </w:r>
    </w:p>
    <w:p w14:paraId="64B508F5" w14:textId="56A27028" w:rsidR="002A2F64" w:rsidRPr="00A5033C" w:rsidRDefault="002A2F64" w:rsidP="00A43E0B">
      <w:pPr>
        <w:spacing w:line="480" w:lineRule="auto"/>
        <w:rPr>
          <w:rFonts w:ascii="Times New Roman" w:hAnsi="Times New Roman" w:cs="Times New Roman"/>
          <w:b/>
          <w:sz w:val="24"/>
          <w:szCs w:val="24"/>
        </w:rPr>
      </w:pPr>
      <w:r w:rsidRPr="00A5033C">
        <w:rPr>
          <w:rFonts w:ascii="Times New Roman" w:hAnsi="Times New Roman" w:cs="Times New Roman"/>
          <w:b/>
          <w:sz w:val="24"/>
          <w:szCs w:val="24"/>
        </w:rPr>
        <w:t>Future Investigation</w:t>
      </w:r>
    </w:p>
    <w:p w14:paraId="78A75C67" w14:textId="3878137A" w:rsidR="00FA709B" w:rsidRPr="00FA709B" w:rsidRDefault="002A2F64" w:rsidP="00A43E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Many aspects of Aguilera’s literary oeuvre deserve further intention. </w:t>
      </w:r>
      <w:r w:rsidR="007333B1">
        <w:rPr>
          <w:rFonts w:ascii="Times New Roman" w:hAnsi="Times New Roman" w:cs="Times New Roman"/>
          <w:sz w:val="24"/>
          <w:szCs w:val="24"/>
        </w:rPr>
        <w:t xml:space="preserve">Much of his poetry and prose continue to be overlooked. </w:t>
      </w:r>
      <w:r w:rsidR="000D5BD7">
        <w:rPr>
          <w:rFonts w:ascii="Times New Roman" w:hAnsi="Times New Roman" w:cs="Times New Roman"/>
          <w:sz w:val="24"/>
          <w:szCs w:val="24"/>
        </w:rPr>
        <w:t>A more comprehensive investigation is needed to discern Aguilera’s contribution to popular poetry, specifically</w:t>
      </w:r>
      <w:r w:rsidR="00F258F6">
        <w:rPr>
          <w:rFonts w:ascii="Times New Roman" w:hAnsi="Times New Roman" w:cs="Times New Roman"/>
          <w:sz w:val="24"/>
          <w:szCs w:val="24"/>
        </w:rPr>
        <w:t xml:space="preserve"> his</w:t>
      </w:r>
      <w:r w:rsidR="007333B1">
        <w:rPr>
          <w:rFonts w:ascii="Times New Roman" w:hAnsi="Times New Roman" w:cs="Times New Roman"/>
          <w:sz w:val="24"/>
          <w:szCs w:val="24"/>
        </w:rPr>
        <w:t xml:space="preserve"> poetry collection </w:t>
      </w:r>
      <w:r w:rsidR="007333B1" w:rsidRPr="00F258F6">
        <w:rPr>
          <w:rFonts w:ascii="Times New Roman" w:hAnsi="Times New Roman" w:cs="Times New Roman"/>
          <w:i/>
          <w:sz w:val="24"/>
          <w:szCs w:val="24"/>
        </w:rPr>
        <w:t>Cantares</w:t>
      </w:r>
      <w:r w:rsidR="00F258F6">
        <w:rPr>
          <w:rFonts w:ascii="Times New Roman" w:hAnsi="Times New Roman" w:cs="Times New Roman"/>
          <w:sz w:val="24"/>
          <w:szCs w:val="24"/>
        </w:rPr>
        <w:t xml:space="preserve">, </w:t>
      </w:r>
      <w:r w:rsidR="00F54608" w:rsidRPr="00F258F6">
        <w:rPr>
          <w:rFonts w:ascii="Times New Roman" w:hAnsi="Times New Roman" w:cs="Times New Roman"/>
          <w:sz w:val="24"/>
          <w:szCs w:val="24"/>
        </w:rPr>
        <w:t>which</w:t>
      </w:r>
      <w:r w:rsidR="00F54608">
        <w:rPr>
          <w:rFonts w:ascii="Times New Roman" w:hAnsi="Times New Roman" w:cs="Times New Roman"/>
          <w:sz w:val="24"/>
          <w:szCs w:val="24"/>
        </w:rPr>
        <w:t xml:space="preserve"> Palacio Valdés claimed to </w:t>
      </w:r>
      <w:r w:rsidR="00F258F6">
        <w:rPr>
          <w:rFonts w:ascii="Times New Roman" w:hAnsi="Times New Roman" w:cs="Times New Roman"/>
          <w:sz w:val="24"/>
          <w:szCs w:val="24"/>
        </w:rPr>
        <w:t>be Aguilera’s greatest work</w:t>
      </w:r>
      <w:r w:rsidR="000D5BD7">
        <w:rPr>
          <w:rFonts w:ascii="Times New Roman" w:hAnsi="Times New Roman" w:cs="Times New Roman"/>
          <w:sz w:val="24"/>
          <w:szCs w:val="24"/>
        </w:rPr>
        <w:t xml:space="preserve"> </w:t>
      </w:r>
      <w:r w:rsidR="00F258F6">
        <w:rPr>
          <w:rFonts w:ascii="Times New Roman" w:hAnsi="Times New Roman" w:cs="Times New Roman"/>
          <w:sz w:val="24"/>
          <w:szCs w:val="24"/>
        </w:rPr>
        <w:t>(275).</w:t>
      </w:r>
      <w:r w:rsidR="000D5BD7">
        <w:rPr>
          <w:rFonts w:ascii="Times New Roman" w:hAnsi="Times New Roman" w:cs="Times New Roman"/>
          <w:sz w:val="24"/>
          <w:szCs w:val="24"/>
        </w:rPr>
        <w:t xml:space="preserve"> Studies </w:t>
      </w:r>
      <w:r w:rsidR="000A1B0A">
        <w:rPr>
          <w:rFonts w:ascii="Times New Roman" w:hAnsi="Times New Roman" w:cs="Times New Roman"/>
          <w:sz w:val="24"/>
          <w:szCs w:val="24"/>
        </w:rPr>
        <w:t>carried out by critics like Diez Taboada and Castro</w:t>
      </w:r>
      <w:r w:rsidR="00CB3EC3">
        <w:rPr>
          <w:rFonts w:ascii="Times New Roman" w:hAnsi="Times New Roman" w:cs="Times New Roman"/>
          <w:sz w:val="24"/>
          <w:szCs w:val="24"/>
        </w:rPr>
        <w:fldChar w:fldCharType="begin"/>
      </w:r>
      <w:r w:rsidR="00CB3EC3">
        <w:instrText xml:space="preserve"> XE "</w:instrText>
      </w:r>
      <w:r w:rsidR="00CB3EC3">
        <w:rPr>
          <w:rFonts w:ascii="Times New Roman" w:hAnsi="Times New Roman" w:cs="Times New Roman"/>
          <w:sz w:val="24"/>
          <w:szCs w:val="24"/>
        </w:rPr>
        <w:instrText>Bermúdez de Castro, Salvador</w:instrText>
      </w:r>
      <w:r w:rsidR="00CB3EC3">
        <w:instrText xml:space="preserve">" </w:instrText>
      </w:r>
      <w:r w:rsidR="00CB3EC3">
        <w:rPr>
          <w:rFonts w:ascii="Times New Roman" w:hAnsi="Times New Roman" w:cs="Times New Roman"/>
          <w:sz w:val="24"/>
          <w:szCs w:val="24"/>
        </w:rPr>
        <w:fldChar w:fldCharType="end"/>
      </w:r>
      <w:r w:rsidR="000A1B0A">
        <w:rPr>
          <w:rFonts w:ascii="Times New Roman" w:hAnsi="Times New Roman" w:cs="Times New Roman"/>
          <w:sz w:val="24"/>
          <w:szCs w:val="24"/>
        </w:rPr>
        <w:t xml:space="preserve"> García </w:t>
      </w:r>
      <w:r w:rsidR="00403B08">
        <w:rPr>
          <w:rFonts w:ascii="Times New Roman" w:hAnsi="Times New Roman" w:cs="Times New Roman"/>
          <w:sz w:val="24"/>
          <w:szCs w:val="24"/>
        </w:rPr>
        <w:t xml:space="preserve">already </w:t>
      </w:r>
      <w:r w:rsidR="000A1B0A">
        <w:rPr>
          <w:rFonts w:ascii="Times New Roman" w:hAnsi="Times New Roman" w:cs="Times New Roman"/>
          <w:sz w:val="24"/>
          <w:szCs w:val="24"/>
        </w:rPr>
        <w:t>highlight</w:t>
      </w:r>
      <w:r w:rsidR="000D5BD7">
        <w:rPr>
          <w:rFonts w:ascii="Times New Roman" w:hAnsi="Times New Roman" w:cs="Times New Roman"/>
          <w:sz w:val="24"/>
          <w:szCs w:val="24"/>
        </w:rPr>
        <w:t xml:space="preserve"> Aguilera’s production within this mode of poetry, but </w:t>
      </w:r>
      <w:r w:rsidR="006C3712">
        <w:rPr>
          <w:rFonts w:ascii="Times New Roman" w:hAnsi="Times New Roman" w:cs="Times New Roman"/>
          <w:sz w:val="24"/>
          <w:szCs w:val="24"/>
        </w:rPr>
        <w:t>their f</w:t>
      </w:r>
      <w:r w:rsidR="009D63B8">
        <w:rPr>
          <w:rFonts w:ascii="Times New Roman" w:hAnsi="Times New Roman" w:cs="Times New Roman"/>
          <w:sz w:val="24"/>
          <w:szCs w:val="24"/>
        </w:rPr>
        <w:t xml:space="preserve">indings do not center on the </w:t>
      </w:r>
      <w:r w:rsidR="009D63B8" w:rsidRPr="009D63B8">
        <w:rPr>
          <w:rFonts w:ascii="Times New Roman" w:hAnsi="Times New Roman" w:cs="Times New Roman"/>
          <w:i/>
          <w:sz w:val="24"/>
          <w:szCs w:val="24"/>
        </w:rPr>
        <w:t>cantares</w:t>
      </w:r>
      <w:r w:rsidR="009D63B8">
        <w:rPr>
          <w:rFonts w:ascii="Times New Roman" w:hAnsi="Times New Roman" w:cs="Times New Roman"/>
          <w:sz w:val="24"/>
          <w:szCs w:val="24"/>
        </w:rPr>
        <w:t xml:space="preserve"> themselves but rather archival impressions on their relativity in the traje</w:t>
      </w:r>
      <w:r w:rsidR="00FA709B">
        <w:rPr>
          <w:rFonts w:ascii="Times New Roman" w:hAnsi="Times New Roman" w:cs="Times New Roman"/>
          <w:sz w:val="24"/>
          <w:szCs w:val="24"/>
        </w:rPr>
        <w:t xml:space="preserve">ctory of Spanish popular poetry. In addition to this book of poems, </w:t>
      </w:r>
      <w:r w:rsidR="00FA709B">
        <w:rPr>
          <w:rFonts w:ascii="Times New Roman" w:hAnsi="Times New Roman" w:cs="Times New Roman"/>
          <w:i/>
          <w:sz w:val="24"/>
          <w:szCs w:val="24"/>
        </w:rPr>
        <w:t>Elegías</w:t>
      </w:r>
      <w:r w:rsidR="00784BC8">
        <w:rPr>
          <w:rFonts w:ascii="Times New Roman" w:hAnsi="Times New Roman" w:cs="Times New Roman"/>
          <w:i/>
          <w:sz w:val="24"/>
          <w:szCs w:val="24"/>
        </w:rPr>
        <w:fldChar w:fldCharType="begin"/>
      </w:r>
      <w:r w:rsidR="00784BC8">
        <w:instrText xml:space="preserve"> XE "</w:instrText>
      </w:r>
      <w:r w:rsidR="00784BC8">
        <w:rPr>
          <w:rFonts w:ascii="Times New Roman" w:hAnsi="Times New Roman" w:cs="Times New Roman"/>
          <w:i/>
          <w:sz w:val="24"/>
          <w:szCs w:val="24"/>
        </w:rPr>
        <w:instrText>Elegía</w:instrText>
      </w:r>
      <w:r w:rsidR="00784BC8" w:rsidRPr="004F2044">
        <w:rPr>
          <w:rFonts w:ascii="Times New Roman" w:hAnsi="Times New Roman" w:cs="Times New Roman"/>
          <w:i/>
          <w:sz w:val="24"/>
          <w:szCs w:val="24"/>
        </w:rPr>
        <w:instrText>s</w:instrText>
      </w:r>
      <w:r w:rsidR="00784BC8">
        <w:instrText xml:space="preserve">" </w:instrText>
      </w:r>
      <w:r w:rsidR="00784BC8">
        <w:rPr>
          <w:rFonts w:ascii="Times New Roman" w:hAnsi="Times New Roman" w:cs="Times New Roman"/>
          <w:i/>
          <w:sz w:val="24"/>
          <w:szCs w:val="24"/>
        </w:rPr>
        <w:fldChar w:fldCharType="end"/>
      </w:r>
      <w:r w:rsidR="00FA709B">
        <w:rPr>
          <w:rFonts w:ascii="Times New Roman" w:hAnsi="Times New Roman" w:cs="Times New Roman"/>
          <w:i/>
          <w:sz w:val="24"/>
          <w:szCs w:val="24"/>
        </w:rPr>
        <w:t xml:space="preserve"> </w:t>
      </w:r>
      <w:r w:rsidR="00FA709B">
        <w:rPr>
          <w:rFonts w:ascii="Times New Roman" w:hAnsi="Times New Roman" w:cs="Times New Roman"/>
          <w:sz w:val="24"/>
          <w:szCs w:val="24"/>
        </w:rPr>
        <w:t xml:space="preserve">also deserves a more thoughtful analysis than what I and others have been able to give it here. It is perhaps one of the most eminent books of poems in which </w:t>
      </w:r>
      <w:r w:rsidR="005D7A69">
        <w:rPr>
          <w:rFonts w:ascii="Times New Roman" w:hAnsi="Times New Roman" w:cs="Times New Roman"/>
          <w:sz w:val="24"/>
          <w:szCs w:val="24"/>
        </w:rPr>
        <w:t xml:space="preserve">a mournful </w:t>
      </w:r>
      <w:r w:rsidR="008C28FC">
        <w:rPr>
          <w:rFonts w:ascii="Times New Roman" w:hAnsi="Times New Roman" w:cs="Times New Roman"/>
          <w:sz w:val="24"/>
          <w:szCs w:val="24"/>
        </w:rPr>
        <w:t>father</w:t>
      </w:r>
      <w:r w:rsidR="003258BA">
        <w:rPr>
          <w:rFonts w:ascii="Times New Roman" w:hAnsi="Times New Roman" w:cs="Times New Roman"/>
          <w:sz w:val="24"/>
          <w:szCs w:val="24"/>
        </w:rPr>
        <w:t>’s intimate pain offers</w:t>
      </w:r>
      <w:r w:rsidR="005D7A69">
        <w:rPr>
          <w:rFonts w:ascii="Times New Roman" w:hAnsi="Times New Roman" w:cs="Times New Roman"/>
          <w:sz w:val="24"/>
          <w:szCs w:val="24"/>
        </w:rPr>
        <w:t>, according to Donald Shaw,</w:t>
      </w:r>
      <w:r w:rsidR="008C28FC">
        <w:rPr>
          <w:rFonts w:ascii="Times New Roman" w:hAnsi="Times New Roman" w:cs="Times New Roman"/>
          <w:sz w:val="24"/>
          <w:szCs w:val="24"/>
        </w:rPr>
        <w:t xml:space="preserve"> “</w:t>
      </w:r>
      <w:r w:rsidR="008C28FC" w:rsidRPr="004F2044">
        <w:rPr>
          <w:rFonts w:ascii="Times New Roman" w:hAnsi="Times New Roman" w:cs="Times New Roman"/>
          <w:sz w:val="24"/>
          <w:szCs w:val="24"/>
        </w:rPr>
        <w:t>a refreshing novelty of subject and manner</w:t>
      </w:r>
      <w:r w:rsidR="005D7A69">
        <w:rPr>
          <w:rFonts w:ascii="Times New Roman" w:hAnsi="Times New Roman" w:cs="Times New Roman"/>
          <w:sz w:val="24"/>
          <w:szCs w:val="24"/>
        </w:rPr>
        <w:t>” (61).</w:t>
      </w:r>
    </w:p>
    <w:p w14:paraId="55CF813D" w14:textId="671E05AA" w:rsidR="002A2F64" w:rsidRDefault="00FA709B" w:rsidP="00A43E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81DA0">
        <w:rPr>
          <w:rFonts w:ascii="Times New Roman" w:hAnsi="Times New Roman" w:cs="Times New Roman"/>
          <w:sz w:val="24"/>
          <w:szCs w:val="24"/>
        </w:rPr>
        <w:t xml:space="preserve"> </w:t>
      </w:r>
      <w:r w:rsidR="005D7A69">
        <w:rPr>
          <w:rFonts w:ascii="Times New Roman" w:hAnsi="Times New Roman" w:cs="Times New Roman"/>
          <w:sz w:val="24"/>
          <w:szCs w:val="24"/>
        </w:rPr>
        <w:t>In terms of Aguilera’s prose, I believe that two collections</w:t>
      </w:r>
      <w:r w:rsidR="003258BA">
        <w:rPr>
          <w:rFonts w:ascii="Times New Roman" w:hAnsi="Times New Roman" w:cs="Times New Roman"/>
          <w:sz w:val="24"/>
          <w:szCs w:val="24"/>
        </w:rPr>
        <w:t>,</w:t>
      </w:r>
      <w:r w:rsidR="005D7A69">
        <w:rPr>
          <w:rFonts w:ascii="Times New Roman" w:hAnsi="Times New Roman" w:cs="Times New Roman"/>
          <w:sz w:val="24"/>
          <w:szCs w:val="24"/>
        </w:rPr>
        <w:t xml:space="preserve"> apart from </w:t>
      </w:r>
      <w:r w:rsidR="005D7A69">
        <w:rPr>
          <w:rFonts w:ascii="Times New Roman" w:hAnsi="Times New Roman" w:cs="Times New Roman"/>
          <w:i/>
          <w:sz w:val="24"/>
          <w:szCs w:val="24"/>
        </w:rPr>
        <w:t>Proverbios</w:t>
      </w:r>
      <w:r w:rsidR="003258BA">
        <w:rPr>
          <w:rFonts w:ascii="Times New Roman" w:hAnsi="Times New Roman" w:cs="Times New Roman"/>
          <w:sz w:val="24"/>
          <w:szCs w:val="24"/>
        </w:rPr>
        <w:t>,</w:t>
      </w:r>
      <w:r w:rsidR="005D7A69">
        <w:rPr>
          <w:rFonts w:ascii="Times New Roman" w:hAnsi="Times New Roman" w:cs="Times New Roman"/>
          <w:i/>
          <w:sz w:val="24"/>
          <w:szCs w:val="24"/>
        </w:rPr>
        <w:t xml:space="preserve"> </w:t>
      </w:r>
      <w:r w:rsidR="00FF0CBE">
        <w:rPr>
          <w:rFonts w:ascii="Times New Roman" w:hAnsi="Times New Roman" w:cs="Times New Roman"/>
          <w:sz w:val="24"/>
          <w:szCs w:val="24"/>
        </w:rPr>
        <w:t xml:space="preserve">offer a viable route for further investigation. These are a collection of short stories </w:t>
      </w:r>
      <w:r w:rsidR="00FF0CBE">
        <w:rPr>
          <w:rFonts w:ascii="Times New Roman" w:hAnsi="Times New Roman" w:cs="Times New Roman"/>
          <w:i/>
          <w:sz w:val="24"/>
          <w:szCs w:val="24"/>
        </w:rPr>
        <w:t xml:space="preserve">Cuentos del día </w:t>
      </w:r>
      <w:r w:rsidR="00FF0CBE">
        <w:rPr>
          <w:rFonts w:ascii="Times New Roman" w:hAnsi="Times New Roman" w:cs="Times New Roman"/>
          <w:sz w:val="24"/>
          <w:szCs w:val="24"/>
        </w:rPr>
        <w:t xml:space="preserve">published in 1868 and a novel </w:t>
      </w:r>
      <w:r w:rsidR="00FF0CBE" w:rsidRPr="00FF0CBE">
        <w:rPr>
          <w:rFonts w:ascii="Times New Roman" w:hAnsi="Times New Roman" w:cs="Times New Roman"/>
          <w:i/>
          <w:sz w:val="24"/>
          <w:szCs w:val="24"/>
        </w:rPr>
        <w:t>El mundo al revés</w:t>
      </w:r>
      <w:r w:rsidR="00FF0CBE">
        <w:rPr>
          <w:rFonts w:ascii="Times New Roman" w:hAnsi="Times New Roman" w:cs="Times New Roman"/>
          <w:i/>
          <w:sz w:val="24"/>
          <w:szCs w:val="24"/>
        </w:rPr>
        <w:t xml:space="preserve">, novela de costumbres </w:t>
      </w:r>
      <w:r w:rsidR="00FF0CBE">
        <w:rPr>
          <w:rFonts w:ascii="Times New Roman" w:hAnsi="Times New Roman" w:cs="Times New Roman"/>
          <w:sz w:val="24"/>
          <w:szCs w:val="24"/>
        </w:rPr>
        <w:t xml:space="preserve">published in 1865. </w:t>
      </w:r>
      <w:r w:rsidR="00D2368C">
        <w:rPr>
          <w:rFonts w:ascii="Times New Roman" w:hAnsi="Times New Roman" w:cs="Times New Roman"/>
          <w:sz w:val="24"/>
          <w:szCs w:val="24"/>
        </w:rPr>
        <w:t>The first work comprises a collection of fantastic stories in which Aguilera stays true to the representation of social concerns. The second</w:t>
      </w:r>
      <w:r w:rsidR="008D2E85">
        <w:rPr>
          <w:rFonts w:ascii="Times New Roman" w:hAnsi="Times New Roman" w:cs="Times New Roman"/>
          <w:sz w:val="24"/>
          <w:szCs w:val="24"/>
        </w:rPr>
        <w:t>, a lengthy sentimental novel,</w:t>
      </w:r>
      <w:r w:rsidR="00BA08BA">
        <w:rPr>
          <w:rFonts w:ascii="Times New Roman" w:hAnsi="Times New Roman" w:cs="Times New Roman"/>
          <w:sz w:val="24"/>
          <w:szCs w:val="24"/>
        </w:rPr>
        <w:t xml:space="preserve"> tells the fate of the Figueroa family after losing their position in society and bears a resemblance to the </w:t>
      </w:r>
      <w:r w:rsidR="00C32E1F">
        <w:rPr>
          <w:rFonts w:ascii="Times New Roman" w:hAnsi="Times New Roman" w:cs="Times New Roman"/>
          <w:sz w:val="24"/>
          <w:szCs w:val="24"/>
        </w:rPr>
        <w:t>novela corta</w:t>
      </w:r>
      <w:r w:rsidR="00BA08BA">
        <w:rPr>
          <w:rFonts w:ascii="Times New Roman" w:hAnsi="Times New Roman" w:cs="Times New Roman"/>
          <w:sz w:val="24"/>
          <w:szCs w:val="24"/>
        </w:rPr>
        <w:t>, “</w:t>
      </w:r>
      <w:r w:rsidR="008D2E85">
        <w:rPr>
          <w:rFonts w:ascii="Times New Roman" w:hAnsi="Times New Roman" w:cs="Times New Roman"/>
          <w:sz w:val="24"/>
          <w:szCs w:val="24"/>
        </w:rPr>
        <w:t>Al freír será el reír</w:t>
      </w:r>
      <w:r w:rsidR="00C32E1F">
        <w:rPr>
          <w:rFonts w:ascii="Times New Roman" w:hAnsi="Times New Roman" w:cs="Times New Roman"/>
          <w:sz w:val="24"/>
          <w:szCs w:val="24"/>
        </w:rPr>
        <w:t>”</w:t>
      </w:r>
      <w:r w:rsidR="008D2E85">
        <w:rPr>
          <w:rFonts w:ascii="Times New Roman" w:hAnsi="Times New Roman" w:cs="Times New Roman"/>
          <w:sz w:val="24"/>
          <w:szCs w:val="24"/>
        </w:rPr>
        <w:t>.</w:t>
      </w:r>
    </w:p>
    <w:p w14:paraId="6353DD43" w14:textId="7B0EBBA9" w:rsidR="009A3E5F" w:rsidRDefault="00C32E1F" w:rsidP="00A43E0B">
      <w:pPr>
        <w:spacing w:line="480" w:lineRule="auto"/>
        <w:rPr>
          <w:rFonts w:ascii="Times New Roman" w:hAnsi="Times New Roman" w:cs="Times New Roman"/>
          <w:sz w:val="24"/>
          <w:szCs w:val="24"/>
        </w:rPr>
      </w:pPr>
      <w:r>
        <w:rPr>
          <w:rFonts w:ascii="Times New Roman" w:hAnsi="Times New Roman" w:cs="Times New Roman"/>
          <w:sz w:val="24"/>
          <w:szCs w:val="24"/>
        </w:rPr>
        <w:tab/>
      </w:r>
      <w:r w:rsidR="00BE6D1E">
        <w:rPr>
          <w:rFonts w:ascii="Times New Roman" w:hAnsi="Times New Roman" w:cs="Times New Roman"/>
          <w:sz w:val="24"/>
          <w:szCs w:val="24"/>
        </w:rPr>
        <w:t>My own contribution</w:t>
      </w:r>
      <w:r w:rsidR="00D623FC">
        <w:rPr>
          <w:rFonts w:ascii="Times New Roman" w:hAnsi="Times New Roman" w:cs="Times New Roman"/>
          <w:sz w:val="24"/>
          <w:szCs w:val="24"/>
        </w:rPr>
        <w:t xml:space="preserve"> highlights</w:t>
      </w:r>
      <w:r w:rsidR="00BE6D1E">
        <w:rPr>
          <w:rFonts w:ascii="Times New Roman" w:hAnsi="Times New Roman" w:cs="Times New Roman"/>
          <w:sz w:val="24"/>
          <w:szCs w:val="24"/>
        </w:rPr>
        <w:t xml:space="preserve"> newfound details concerning Aguilera’s life and works, such as his activism in revolutionary protests like ‘La noche de San Daniel’ as well as his poetic engagement in abolitionist movements as expressed in his unknown poem “A la hija de un negrero.”</w:t>
      </w:r>
      <w:r w:rsidR="0083243B">
        <w:rPr>
          <w:rFonts w:ascii="Times New Roman" w:hAnsi="Times New Roman" w:cs="Times New Roman"/>
          <w:sz w:val="24"/>
          <w:szCs w:val="24"/>
        </w:rPr>
        <w:t xml:space="preserve"> </w:t>
      </w:r>
      <w:r w:rsidR="00E0491E">
        <w:rPr>
          <w:rFonts w:ascii="Times New Roman" w:hAnsi="Times New Roman" w:cs="Times New Roman"/>
          <w:sz w:val="24"/>
          <w:szCs w:val="24"/>
        </w:rPr>
        <w:t xml:space="preserve">I plan to conduct future investigation on these </w:t>
      </w:r>
      <w:r w:rsidR="00147143">
        <w:rPr>
          <w:rFonts w:ascii="Times New Roman" w:hAnsi="Times New Roman" w:cs="Times New Roman"/>
          <w:sz w:val="24"/>
          <w:szCs w:val="24"/>
        </w:rPr>
        <w:t>events</w:t>
      </w:r>
      <w:r w:rsidR="00E0491E">
        <w:rPr>
          <w:rFonts w:ascii="Times New Roman" w:hAnsi="Times New Roman" w:cs="Times New Roman"/>
          <w:sz w:val="24"/>
          <w:szCs w:val="24"/>
        </w:rPr>
        <w:t xml:space="preserve"> to explore </w:t>
      </w:r>
      <w:r w:rsidR="00147143">
        <w:rPr>
          <w:rFonts w:ascii="Times New Roman" w:hAnsi="Times New Roman" w:cs="Times New Roman"/>
          <w:sz w:val="24"/>
          <w:szCs w:val="24"/>
        </w:rPr>
        <w:t xml:space="preserve">how they are represented in </w:t>
      </w:r>
      <w:r w:rsidR="00D623FC">
        <w:rPr>
          <w:rFonts w:ascii="Times New Roman" w:hAnsi="Times New Roman" w:cs="Times New Roman"/>
          <w:sz w:val="24"/>
          <w:szCs w:val="24"/>
        </w:rPr>
        <w:t>Aguilera’s other works</w:t>
      </w:r>
      <w:r w:rsidR="00E0491E">
        <w:rPr>
          <w:rFonts w:ascii="Times New Roman" w:hAnsi="Times New Roman" w:cs="Times New Roman"/>
          <w:sz w:val="24"/>
          <w:szCs w:val="24"/>
        </w:rPr>
        <w:t>.</w:t>
      </w:r>
    </w:p>
    <w:p w14:paraId="25700007" w14:textId="77AA5C1C" w:rsidR="00C32E1F" w:rsidRDefault="00E0491E" w:rsidP="009A3E5F">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now know that unpublished letters reveal Aguilera’s literary correspondence with well-known writers, like Juan Eugenio Hartzenbusch that could possibly suggest the latter’s influence on Aguilera. However</w:t>
      </w:r>
      <w:r w:rsidR="00DC0827">
        <w:rPr>
          <w:rFonts w:ascii="Times New Roman" w:hAnsi="Times New Roman" w:cs="Times New Roman"/>
          <w:sz w:val="24"/>
          <w:szCs w:val="24"/>
        </w:rPr>
        <w:t>, s</w:t>
      </w:r>
      <w:r w:rsidR="008D2E85">
        <w:rPr>
          <w:rFonts w:ascii="Times New Roman" w:hAnsi="Times New Roman" w:cs="Times New Roman"/>
          <w:sz w:val="24"/>
          <w:szCs w:val="24"/>
        </w:rPr>
        <w:t>everal manuscripts still go un-transcribed in Biblioteca Nacional de España. These mainly have to do with Aguilera’s correspondence with Francisco Ansejo Barbieri (1823-1894)</w:t>
      </w:r>
      <w:r w:rsidR="00F5280D">
        <w:rPr>
          <w:rFonts w:ascii="Times New Roman" w:hAnsi="Times New Roman" w:cs="Times New Roman"/>
          <w:sz w:val="24"/>
          <w:szCs w:val="24"/>
        </w:rPr>
        <w:t>, a</w:t>
      </w:r>
      <w:r w:rsidR="008D2E85">
        <w:rPr>
          <w:rFonts w:ascii="Times New Roman" w:hAnsi="Times New Roman" w:cs="Times New Roman"/>
          <w:sz w:val="24"/>
          <w:szCs w:val="24"/>
        </w:rPr>
        <w:t xml:space="preserve"> famous composer of zarzuelas. I believe that these letters </w:t>
      </w:r>
      <w:r w:rsidR="00BB146F">
        <w:rPr>
          <w:rFonts w:ascii="Times New Roman" w:hAnsi="Times New Roman" w:cs="Times New Roman"/>
          <w:sz w:val="24"/>
          <w:szCs w:val="24"/>
        </w:rPr>
        <w:t xml:space="preserve">might show the influence Barbieri might have had on Aguilera’s popular poetry, perhaps his </w:t>
      </w:r>
      <w:r w:rsidR="00BB146F" w:rsidRPr="00BB146F">
        <w:rPr>
          <w:rFonts w:ascii="Times New Roman" w:hAnsi="Times New Roman" w:cs="Times New Roman"/>
          <w:i/>
          <w:sz w:val="24"/>
          <w:szCs w:val="24"/>
        </w:rPr>
        <w:t>cantares</w:t>
      </w:r>
      <w:r w:rsidR="00BB146F">
        <w:rPr>
          <w:rFonts w:ascii="Times New Roman" w:hAnsi="Times New Roman" w:cs="Times New Roman"/>
          <w:sz w:val="24"/>
          <w:szCs w:val="24"/>
        </w:rPr>
        <w:t>.</w:t>
      </w:r>
      <w:r w:rsidR="005B044E">
        <w:rPr>
          <w:rFonts w:ascii="Times New Roman" w:hAnsi="Times New Roman" w:cs="Times New Roman"/>
          <w:sz w:val="24"/>
          <w:szCs w:val="24"/>
        </w:rPr>
        <w:t xml:space="preserve"> The full extent of this letters is still unknown</w:t>
      </w:r>
      <w:r w:rsidR="00D623FC">
        <w:rPr>
          <w:rFonts w:ascii="Times New Roman" w:hAnsi="Times New Roman" w:cs="Times New Roman"/>
          <w:sz w:val="24"/>
          <w:szCs w:val="24"/>
        </w:rPr>
        <w:t>, and my future project will shed light on this relationship</w:t>
      </w:r>
      <w:r w:rsidR="007D3AB0">
        <w:rPr>
          <w:rFonts w:ascii="Times New Roman" w:hAnsi="Times New Roman" w:cs="Times New Roman"/>
          <w:sz w:val="24"/>
          <w:szCs w:val="24"/>
        </w:rPr>
        <w:t>.</w:t>
      </w:r>
    </w:p>
    <w:p w14:paraId="17D2330B" w14:textId="6BA5F7ED" w:rsidR="00F5280D" w:rsidRDefault="008B7BEE" w:rsidP="00A43E0B">
      <w:pPr>
        <w:spacing w:line="480" w:lineRule="auto"/>
        <w:rPr>
          <w:rFonts w:ascii="Times New Roman" w:hAnsi="Times New Roman" w:cs="Times New Roman"/>
          <w:sz w:val="24"/>
          <w:szCs w:val="24"/>
        </w:rPr>
      </w:pPr>
      <w:r>
        <w:rPr>
          <w:rFonts w:ascii="Times New Roman" w:hAnsi="Times New Roman" w:cs="Times New Roman"/>
          <w:sz w:val="24"/>
          <w:szCs w:val="24"/>
        </w:rPr>
        <w:tab/>
        <w:t>In summary</w:t>
      </w:r>
      <w:r w:rsidR="00182440">
        <w:rPr>
          <w:rFonts w:ascii="Times New Roman" w:hAnsi="Times New Roman" w:cs="Times New Roman"/>
          <w:sz w:val="24"/>
          <w:szCs w:val="24"/>
        </w:rPr>
        <w:t xml:space="preserve">, the cultural, literary and societal relevance and influence of Ventura Ruiz Aguilera’s works </w:t>
      </w:r>
      <w:r w:rsidR="00961FE0">
        <w:rPr>
          <w:rFonts w:ascii="Times New Roman" w:hAnsi="Times New Roman" w:cs="Times New Roman"/>
          <w:sz w:val="24"/>
          <w:szCs w:val="24"/>
        </w:rPr>
        <w:t>have</w:t>
      </w:r>
      <w:r w:rsidR="00182440">
        <w:rPr>
          <w:rFonts w:ascii="Times New Roman" w:hAnsi="Times New Roman" w:cs="Times New Roman"/>
          <w:sz w:val="24"/>
          <w:szCs w:val="24"/>
        </w:rPr>
        <w:t xml:space="preserve"> a </w:t>
      </w:r>
      <w:r>
        <w:rPr>
          <w:rFonts w:ascii="Times New Roman" w:hAnsi="Times New Roman" w:cs="Times New Roman"/>
          <w:sz w:val="24"/>
          <w:szCs w:val="24"/>
        </w:rPr>
        <w:t>far-reaching effect on 19</w:t>
      </w:r>
      <w:r w:rsidRPr="00E6046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53590B">
        <w:rPr>
          <w:rFonts w:ascii="Times New Roman" w:hAnsi="Times New Roman" w:cs="Times New Roman"/>
          <w:sz w:val="24"/>
          <w:szCs w:val="24"/>
        </w:rPr>
        <w:t>lit</w:t>
      </w:r>
      <w:r w:rsidR="00032E59">
        <w:rPr>
          <w:rFonts w:ascii="Times New Roman" w:hAnsi="Times New Roman" w:cs="Times New Roman"/>
          <w:sz w:val="24"/>
          <w:szCs w:val="24"/>
        </w:rPr>
        <w:t>eratur</w:t>
      </w:r>
      <w:r w:rsidR="00BB6D6F">
        <w:rPr>
          <w:rFonts w:ascii="Times New Roman" w:hAnsi="Times New Roman" w:cs="Times New Roman"/>
          <w:sz w:val="24"/>
          <w:szCs w:val="24"/>
        </w:rPr>
        <w:t>e</w:t>
      </w:r>
      <w:r w:rsidR="00395FD5">
        <w:rPr>
          <w:rFonts w:ascii="Times New Roman" w:hAnsi="Times New Roman" w:cs="Times New Roman"/>
          <w:sz w:val="24"/>
          <w:szCs w:val="24"/>
        </w:rPr>
        <w:t xml:space="preserve">. </w:t>
      </w:r>
      <w:r w:rsidR="00AE179C">
        <w:rPr>
          <w:rFonts w:ascii="Times New Roman" w:hAnsi="Times New Roman" w:cs="Times New Roman"/>
          <w:sz w:val="24"/>
          <w:szCs w:val="24"/>
        </w:rPr>
        <w:t xml:space="preserve">However, much of his works still go unstudied. </w:t>
      </w:r>
      <w:r w:rsidR="00395FD5">
        <w:rPr>
          <w:rFonts w:ascii="Times New Roman" w:hAnsi="Times New Roman" w:cs="Times New Roman"/>
          <w:sz w:val="24"/>
          <w:szCs w:val="24"/>
        </w:rPr>
        <w:t>This</w:t>
      </w:r>
      <w:r w:rsidR="007D3522">
        <w:rPr>
          <w:rFonts w:ascii="Times New Roman" w:hAnsi="Times New Roman" w:cs="Times New Roman"/>
          <w:sz w:val="24"/>
          <w:szCs w:val="24"/>
        </w:rPr>
        <w:t xml:space="preserve"> </w:t>
      </w:r>
      <w:r>
        <w:rPr>
          <w:rFonts w:ascii="Times New Roman" w:hAnsi="Times New Roman" w:cs="Times New Roman"/>
          <w:sz w:val="24"/>
          <w:szCs w:val="24"/>
        </w:rPr>
        <w:t xml:space="preserve">has helped to identify a </w:t>
      </w:r>
      <w:r w:rsidR="00C36C1C">
        <w:rPr>
          <w:rFonts w:ascii="Times New Roman" w:hAnsi="Times New Roman" w:cs="Times New Roman"/>
          <w:sz w:val="24"/>
          <w:szCs w:val="24"/>
        </w:rPr>
        <w:t xml:space="preserve">persistent </w:t>
      </w:r>
      <w:r w:rsidR="00616897">
        <w:rPr>
          <w:rFonts w:ascii="Times New Roman" w:hAnsi="Times New Roman" w:cs="Times New Roman"/>
          <w:sz w:val="24"/>
          <w:szCs w:val="24"/>
        </w:rPr>
        <w:t>need for further investigation</w:t>
      </w:r>
      <w:r>
        <w:rPr>
          <w:rFonts w:ascii="Times New Roman" w:hAnsi="Times New Roman" w:cs="Times New Roman"/>
          <w:sz w:val="24"/>
          <w:szCs w:val="24"/>
        </w:rPr>
        <w:t xml:space="preserve"> </w:t>
      </w:r>
      <w:r w:rsidR="005B37E9">
        <w:rPr>
          <w:rFonts w:ascii="Times New Roman" w:hAnsi="Times New Roman" w:cs="Times New Roman"/>
          <w:sz w:val="24"/>
          <w:szCs w:val="24"/>
        </w:rPr>
        <w:t xml:space="preserve">not </w:t>
      </w:r>
      <w:r w:rsidR="005B37E9">
        <w:rPr>
          <w:rFonts w:ascii="Times New Roman" w:hAnsi="Times New Roman" w:cs="Times New Roman"/>
          <w:sz w:val="24"/>
          <w:szCs w:val="24"/>
        </w:rPr>
        <w:lastRenderedPageBreak/>
        <w:t>only</w:t>
      </w:r>
      <w:r w:rsidR="00616897">
        <w:rPr>
          <w:rFonts w:ascii="Times New Roman" w:hAnsi="Times New Roman" w:cs="Times New Roman"/>
          <w:sz w:val="24"/>
          <w:szCs w:val="24"/>
        </w:rPr>
        <w:t xml:space="preserve"> in terms of</w:t>
      </w:r>
      <w:r w:rsidR="005B37E9">
        <w:rPr>
          <w:rFonts w:ascii="Times New Roman" w:hAnsi="Times New Roman" w:cs="Times New Roman"/>
          <w:sz w:val="24"/>
          <w:szCs w:val="24"/>
        </w:rPr>
        <w:t xml:space="preserve"> his </w:t>
      </w:r>
      <w:r w:rsidR="0053590B">
        <w:rPr>
          <w:rFonts w:ascii="Times New Roman" w:hAnsi="Times New Roman" w:cs="Times New Roman"/>
          <w:sz w:val="24"/>
          <w:szCs w:val="24"/>
        </w:rPr>
        <w:t xml:space="preserve">literary work but </w:t>
      </w:r>
      <w:r w:rsidR="00616897">
        <w:rPr>
          <w:rFonts w:ascii="Times New Roman" w:hAnsi="Times New Roman" w:cs="Times New Roman"/>
          <w:sz w:val="24"/>
          <w:szCs w:val="24"/>
        </w:rPr>
        <w:t xml:space="preserve">also </w:t>
      </w:r>
      <w:r w:rsidR="00395FD5">
        <w:rPr>
          <w:rFonts w:ascii="Times New Roman" w:hAnsi="Times New Roman" w:cs="Times New Roman"/>
          <w:sz w:val="24"/>
          <w:szCs w:val="24"/>
        </w:rPr>
        <w:t>other minor authors writing roughly around the same time period (1850-1870). Like Aguilera, they have not received much attention</w:t>
      </w:r>
      <w:r>
        <w:rPr>
          <w:rFonts w:ascii="Times New Roman" w:hAnsi="Times New Roman" w:cs="Times New Roman"/>
          <w:sz w:val="24"/>
          <w:szCs w:val="24"/>
        </w:rPr>
        <w:t xml:space="preserve">. </w:t>
      </w:r>
      <w:r w:rsidR="00395FD5">
        <w:rPr>
          <w:rFonts w:ascii="Times New Roman" w:hAnsi="Times New Roman" w:cs="Times New Roman"/>
          <w:sz w:val="24"/>
          <w:szCs w:val="24"/>
        </w:rPr>
        <w:t>In spite of this, m</w:t>
      </w:r>
      <w:r>
        <w:rPr>
          <w:rFonts w:ascii="Times New Roman" w:hAnsi="Times New Roman" w:cs="Times New Roman"/>
          <w:sz w:val="24"/>
          <w:szCs w:val="24"/>
        </w:rPr>
        <w:t>y investigation ha</w:t>
      </w:r>
      <w:r w:rsidR="0053590B">
        <w:rPr>
          <w:rFonts w:ascii="Times New Roman" w:hAnsi="Times New Roman" w:cs="Times New Roman"/>
          <w:sz w:val="24"/>
          <w:szCs w:val="24"/>
        </w:rPr>
        <w:t xml:space="preserve">s proceeded in </w:t>
      </w:r>
      <w:r w:rsidR="00616897">
        <w:rPr>
          <w:rFonts w:ascii="Times New Roman" w:hAnsi="Times New Roman" w:cs="Times New Roman"/>
          <w:sz w:val="24"/>
          <w:szCs w:val="24"/>
        </w:rPr>
        <w:t>ful</w:t>
      </w:r>
      <w:r w:rsidR="0053590B">
        <w:rPr>
          <w:rFonts w:ascii="Times New Roman" w:hAnsi="Times New Roman" w:cs="Times New Roman"/>
          <w:sz w:val="24"/>
          <w:szCs w:val="24"/>
        </w:rPr>
        <w:t xml:space="preserve">filling this </w:t>
      </w:r>
      <w:r w:rsidR="00616897">
        <w:rPr>
          <w:rFonts w:ascii="Times New Roman" w:hAnsi="Times New Roman" w:cs="Times New Roman"/>
          <w:sz w:val="24"/>
          <w:szCs w:val="24"/>
        </w:rPr>
        <w:t>need</w:t>
      </w:r>
      <w:r w:rsidR="000A31C4">
        <w:rPr>
          <w:rFonts w:ascii="Times New Roman" w:hAnsi="Times New Roman" w:cs="Times New Roman"/>
          <w:sz w:val="24"/>
          <w:szCs w:val="24"/>
        </w:rPr>
        <w:t xml:space="preserve"> in the hope that others will follow.</w:t>
      </w:r>
    </w:p>
    <w:p w14:paraId="75ECF2F7" w14:textId="77777777" w:rsidR="00F531E3" w:rsidRDefault="00F531E3" w:rsidP="00A43E0B">
      <w:pPr>
        <w:spacing w:line="480" w:lineRule="auto"/>
        <w:rPr>
          <w:rFonts w:ascii="Times New Roman" w:hAnsi="Times New Roman" w:cs="Times New Roman"/>
          <w:sz w:val="24"/>
          <w:szCs w:val="24"/>
        </w:rPr>
        <w:sectPr w:rsidR="00F531E3" w:rsidSect="002F0B74">
          <w:type w:val="continuous"/>
          <w:pgSz w:w="12240" w:h="15840"/>
          <w:pgMar w:top="1440" w:right="1440" w:bottom="1440" w:left="1440" w:header="720" w:footer="720" w:gutter="0"/>
          <w:cols w:space="720"/>
          <w:docGrid w:linePitch="360"/>
        </w:sectPr>
      </w:pPr>
    </w:p>
    <w:p w14:paraId="59253496" w14:textId="035F3124" w:rsidR="00F531E3" w:rsidRDefault="00F531E3" w:rsidP="00A43E0B">
      <w:pPr>
        <w:spacing w:line="480" w:lineRule="auto"/>
        <w:rPr>
          <w:rFonts w:ascii="Times New Roman" w:hAnsi="Times New Roman" w:cs="Times New Roman"/>
          <w:sz w:val="24"/>
          <w:szCs w:val="24"/>
        </w:rPr>
      </w:pPr>
    </w:p>
    <w:p w14:paraId="6630529D" w14:textId="77777777" w:rsidR="00385BFC" w:rsidRPr="00385BFC" w:rsidRDefault="0014237D" w:rsidP="00385BFC">
      <w:pPr>
        <w:pStyle w:val="EndNoteBibliographyTitle"/>
      </w:pPr>
      <w:r>
        <w:fldChar w:fldCharType="begin"/>
      </w:r>
      <w:r>
        <w:instrText xml:space="preserve"> ADDIN EN.REFLIST </w:instrText>
      </w:r>
      <w:r>
        <w:fldChar w:fldCharType="separate"/>
      </w:r>
      <w:r w:rsidR="00385BFC" w:rsidRPr="00385BFC">
        <w:t>Bibliography</w:t>
      </w:r>
    </w:p>
    <w:p w14:paraId="76980898" w14:textId="77777777" w:rsidR="00385BFC" w:rsidRPr="00385BFC" w:rsidRDefault="00385BFC" w:rsidP="00385BFC">
      <w:pPr>
        <w:pStyle w:val="EndNoteBibliographyTitle"/>
      </w:pPr>
    </w:p>
    <w:p w14:paraId="3181242E" w14:textId="77777777" w:rsidR="00385BFC" w:rsidRPr="00385BFC" w:rsidRDefault="00385BFC" w:rsidP="00385BFC">
      <w:pPr>
        <w:pStyle w:val="EndNoteBibliography"/>
        <w:spacing w:after="0"/>
        <w:ind w:left="720" w:hanging="720"/>
      </w:pPr>
      <w:r w:rsidRPr="00385BFC">
        <w:t xml:space="preserve">"Album literario: Proverbios ejemplares, por Don Ventura Ruiz Aguilera." </w:t>
      </w:r>
      <w:r w:rsidRPr="00385BFC">
        <w:rPr>
          <w:i/>
        </w:rPr>
        <w:t xml:space="preserve">La Iberia </w:t>
      </w:r>
      <w:r w:rsidRPr="00385BFC">
        <w:t>12. 3 (1864).</w:t>
      </w:r>
    </w:p>
    <w:p w14:paraId="6F3976E3" w14:textId="77777777" w:rsidR="00385BFC" w:rsidRPr="00385BFC" w:rsidRDefault="00385BFC" w:rsidP="00385BFC">
      <w:pPr>
        <w:pStyle w:val="EndNoteBibliography"/>
        <w:spacing w:after="0"/>
        <w:ind w:left="720" w:hanging="720"/>
      </w:pPr>
      <w:r w:rsidRPr="00385BFC">
        <w:rPr>
          <w:i/>
        </w:rPr>
        <w:t>Biblioteca Universal. Colección de los mejores autores antiguos y modernos, nacionales y extranjeros.</w:t>
      </w:r>
      <w:r w:rsidRPr="00385BFC">
        <w:t xml:space="preserve"> Vol. 45. Madrid: Perlado, Páez y Compañía, 1908.</w:t>
      </w:r>
    </w:p>
    <w:p w14:paraId="6BF2D5A4" w14:textId="77777777" w:rsidR="00385BFC" w:rsidRPr="00385BFC" w:rsidRDefault="00385BFC" w:rsidP="00385BFC">
      <w:pPr>
        <w:pStyle w:val="EndNoteBibliography"/>
        <w:spacing w:after="0"/>
        <w:ind w:left="720" w:hanging="720"/>
      </w:pPr>
      <w:r w:rsidRPr="00385BFC">
        <w:t xml:space="preserve">"Bosquejo de la poesía española anterior al siglo de Carlos V de Austria." </w:t>
      </w:r>
      <w:r w:rsidRPr="00385BFC">
        <w:rPr>
          <w:i/>
        </w:rPr>
        <w:t xml:space="preserve">El Museo de Familias </w:t>
      </w:r>
      <w:r w:rsidRPr="00385BFC">
        <w:t>2.  (1839): 324-30.</w:t>
      </w:r>
    </w:p>
    <w:p w14:paraId="7D3D490A" w14:textId="77777777" w:rsidR="00385BFC" w:rsidRPr="00385BFC" w:rsidRDefault="00385BFC" w:rsidP="00385BFC">
      <w:pPr>
        <w:pStyle w:val="EndNoteBibliography"/>
        <w:spacing w:after="0"/>
        <w:ind w:left="720" w:hanging="720"/>
      </w:pPr>
      <w:r w:rsidRPr="00385BFC">
        <w:rPr>
          <w:i/>
        </w:rPr>
        <w:t>Homiletica</w:t>
      </w:r>
      <w:r w:rsidRPr="00385BFC">
        <w:t>. Vol. 23. Santander: Sal Terrae., 1977.</w:t>
      </w:r>
    </w:p>
    <w:p w14:paraId="230623A1" w14:textId="77777777" w:rsidR="00385BFC" w:rsidRPr="00385BFC" w:rsidRDefault="00385BFC" w:rsidP="00385BFC">
      <w:pPr>
        <w:pStyle w:val="EndNoteBibliography"/>
        <w:spacing w:after="0"/>
        <w:ind w:left="720" w:hanging="720"/>
      </w:pPr>
      <w:r w:rsidRPr="00385BFC">
        <w:t xml:space="preserve">"Noticias de España: Pamplona." </w:t>
      </w:r>
      <w:r w:rsidRPr="00385BFC">
        <w:rPr>
          <w:i/>
        </w:rPr>
        <w:t xml:space="preserve">Eco del Comercio. </w:t>
      </w:r>
      <w:r w:rsidRPr="00385BFC">
        <w:t>25 jul. 1844.</w:t>
      </w:r>
    </w:p>
    <w:p w14:paraId="09D312DE" w14:textId="77777777" w:rsidR="00385BFC" w:rsidRPr="00385BFC" w:rsidRDefault="00385BFC" w:rsidP="00385BFC">
      <w:pPr>
        <w:pStyle w:val="EndNoteBibliography"/>
        <w:spacing w:after="0"/>
        <w:ind w:left="720" w:hanging="720"/>
      </w:pPr>
      <w:r w:rsidRPr="00385BFC">
        <w:t xml:space="preserve">"Review of La Fontana de Oro, novela histórica por D. Benito Pérez Galdós." </w:t>
      </w:r>
      <w:r w:rsidRPr="00385BFC">
        <w:rPr>
          <w:i/>
        </w:rPr>
        <w:t xml:space="preserve">El Correo de España. </w:t>
      </w:r>
      <w:r w:rsidRPr="00385BFC">
        <w:t>13 my. 1871.</w:t>
      </w:r>
    </w:p>
    <w:p w14:paraId="7314F632" w14:textId="77777777" w:rsidR="00385BFC" w:rsidRPr="00385BFC" w:rsidRDefault="00385BFC" w:rsidP="00385BFC">
      <w:pPr>
        <w:pStyle w:val="EndNoteBibliography"/>
        <w:spacing w:after="0"/>
        <w:ind w:left="720" w:hanging="720"/>
      </w:pPr>
      <w:r w:rsidRPr="00385BFC">
        <w:t>Aguinaga Alfonso, Magdalena. "El cuento costumbrista como género de transición entre el artículo de costumbres y el cuento literario".  Alicante, 2002.  Biblioteca Virtual Miguel de Cervantes.</w:t>
      </w:r>
    </w:p>
    <w:p w14:paraId="574EC231" w14:textId="77777777" w:rsidR="00385BFC" w:rsidRPr="00385BFC" w:rsidRDefault="00385BFC" w:rsidP="00385BFC">
      <w:pPr>
        <w:pStyle w:val="EndNoteBibliography"/>
        <w:spacing w:after="0"/>
        <w:ind w:left="720" w:hanging="720"/>
      </w:pPr>
      <w:r w:rsidRPr="00385BFC">
        <w:t xml:space="preserve">Alas, Leopoldo. </w:t>
      </w:r>
      <w:r w:rsidRPr="00385BFC">
        <w:rPr>
          <w:i/>
        </w:rPr>
        <w:t>Ensayos y revistas, 1888-1892</w:t>
      </w:r>
      <w:r w:rsidRPr="00385BFC">
        <w:t>. Madrid: M. Fernández y Lasanta, 1892.</w:t>
      </w:r>
    </w:p>
    <w:p w14:paraId="646C3ABC" w14:textId="77777777" w:rsidR="00385BFC" w:rsidRPr="00385BFC" w:rsidRDefault="00385BFC" w:rsidP="00385BFC">
      <w:pPr>
        <w:pStyle w:val="EndNoteBibliography"/>
        <w:spacing w:after="0"/>
        <w:ind w:left="720" w:hanging="720"/>
      </w:pPr>
      <w:r w:rsidRPr="00385BFC">
        <w:t xml:space="preserve">---. </w:t>
      </w:r>
      <w:r w:rsidRPr="00385BFC">
        <w:rPr>
          <w:i/>
        </w:rPr>
        <w:t>Solos de Clarín</w:t>
      </w:r>
      <w:r w:rsidRPr="00385BFC">
        <w:t>. Madrid: Librería de Fernando Fe, 1891.</w:t>
      </w:r>
    </w:p>
    <w:p w14:paraId="1859790A" w14:textId="77777777" w:rsidR="00385BFC" w:rsidRPr="00385BFC" w:rsidRDefault="00385BFC" w:rsidP="00385BFC">
      <w:pPr>
        <w:pStyle w:val="EndNoteBibliography"/>
        <w:spacing w:after="0"/>
        <w:ind w:left="720" w:hanging="720"/>
      </w:pPr>
      <w:r w:rsidRPr="00385BFC">
        <w:t xml:space="preserve">Alcalá, Galiano, Antonio. </w:t>
      </w:r>
      <w:r w:rsidRPr="00385BFC">
        <w:rPr>
          <w:i/>
        </w:rPr>
        <w:t>Breves reflexiones sobre la índole de la crisis</w:t>
      </w:r>
      <w:r w:rsidRPr="00385BFC">
        <w:t>. Madrid: Ramón Rodríguez de Rivera, 1848.</w:t>
      </w:r>
    </w:p>
    <w:p w14:paraId="7FADFCD7" w14:textId="77777777" w:rsidR="00385BFC" w:rsidRPr="00385BFC" w:rsidRDefault="00385BFC" w:rsidP="00385BFC">
      <w:pPr>
        <w:pStyle w:val="EndNoteBibliography"/>
        <w:spacing w:after="0"/>
        <w:ind w:left="720" w:hanging="720"/>
      </w:pPr>
      <w:r w:rsidRPr="00385BFC">
        <w:t xml:space="preserve">Althusser, Louis. "From Ideology and Ideological State Apparatus." </w:t>
      </w:r>
      <w:r w:rsidRPr="00385BFC">
        <w:rPr>
          <w:i/>
        </w:rPr>
        <w:t>The Norton Anthology of Theory and Criticism</w:t>
      </w:r>
      <w:r w:rsidRPr="00385BFC">
        <w:t>. Ed. Leitch, Vincent B. New York: Norton, 2001. 1483-508.</w:t>
      </w:r>
    </w:p>
    <w:p w14:paraId="7D91C83A" w14:textId="77777777" w:rsidR="00385BFC" w:rsidRPr="00385BFC" w:rsidRDefault="00385BFC" w:rsidP="00385BFC">
      <w:pPr>
        <w:pStyle w:val="EndNoteBibliography"/>
        <w:spacing w:after="0"/>
        <w:ind w:left="720" w:hanging="720"/>
      </w:pPr>
      <w:r w:rsidRPr="00385BFC">
        <w:t xml:space="preserve">Alvarez Junco, José. "The Nation-Building Process in Nineteenth-Century Spain." </w:t>
      </w:r>
      <w:r w:rsidRPr="00385BFC">
        <w:rPr>
          <w:i/>
        </w:rPr>
        <w:t>Nationalism and the Nation in the Iberian Peninusla: Competing and Conflicting Identities</w:t>
      </w:r>
      <w:r w:rsidRPr="00385BFC">
        <w:t>. Eds. Mar-Molinero, Clare and Angel Smith. Oxford: Berg, 1996. 89-107.</w:t>
      </w:r>
    </w:p>
    <w:p w14:paraId="66FB2E05" w14:textId="77777777" w:rsidR="00385BFC" w:rsidRPr="00385BFC" w:rsidRDefault="00385BFC" w:rsidP="00385BFC">
      <w:pPr>
        <w:pStyle w:val="EndNoteBibliography"/>
        <w:spacing w:after="0"/>
        <w:ind w:left="720" w:hanging="720"/>
      </w:pPr>
      <w:r w:rsidRPr="00385BFC">
        <w:t xml:space="preserve">Aquiló Cortés, Tomás. </w:t>
      </w:r>
      <w:r w:rsidRPr="00385BFC">
        <w:rPr>
          <w:i/>
        </w:rPr>
        <w:t>Baladas escritas en Mallorquin</w:t>
      </w:r>
      <w:r w:rsidRPr="00385BFC">
        <w:t>. Madrid: Don Pedro Montero, 1858.</w:t>
      </w:r>
    </w:p>
    <w:p w14:paraId="162141DB" w14:textId="77777777" w:rsidR="00385BFC" w:rsidRPr="00385BFC" w:rsidRDefault="00385BFC" w:rsidP="00385BFC">
      <w:pPr>
        <w:pStyle w:val="EndNoteBibliography"/>
        <w:spacing w:after="0"/>
        <w:ind w:left="720" w:hanging="720"/>
      </w:pPr>
      <w:r w:rsidRPr="00385BFC">
        <w:lastRenderedPageBreak/>
        <w:t xml:space="preserve">Aranguren, José Luis. </w:t>
      </w:r>
      <w:r w:rsidRPr="00385BFC">
        <w:rPr>
          <w:i/>
        </w:rPr>
        <w:t>Moral y sociedad; introducción a la moral social española del siglo XIX</w:t>
      </w:r>
      <w:r w:rsidRPr="00385BFC">
        <w:t>. Madrid: Cuadernos para el diálogo, 1974.</w:t>
      </w:r>
    </w:p>
    <w:p w14:paraId="29D2F4E8" w14:textId="77777777" w:rsidR="00385BFC" w:rsidRPr="00385BFC" w:rsidRDefault="00385BFC" w:rsidP="00385BFC">
      <w:pPr>
        <w:pStyle w:val="EndNoteBibliography"/>
        <w:spacing w:after="0"/>
        <w:ind w:left="720" w:hanging="720"/>
      </w:pPr>
      <w:r w:rsidRPr="00385BFC">
        <w:t xml:space="preserve">Baquero Goyanes, Mariano. </w:t>
      </w:r>
      <w:r w:rsidRPr="00385BFC">
        <w:rPr>
          <w:i/>
        </w:rPr>
        <w:t>El cuento español en el siglo XIX</w:t>
      </w:r>
      <w:r w:rsidRPr="00385BFC">
        <w:t>. Madrid: CSIC, 1949.</w:t>
      </w:r>
    </w:p>
    <w:p w14:paraId="6B1208CC" w14:textId="77777777" w:rsidR="00385BFC" w:rsidRPr="00385BFC" w:rsidRDefault="00385BFC" w:rsidP="00385BFC">
      <w:pPr>
        <w:pStyle w:val="EndNoteBibliography"/>
        <w:spacing w:after="0"/>
        <w:ind w:left="720" w:hanging="720"/>
      </w:pPr>
      <w:r w:rsidRPr="00385BFC">
        <w:t xml:space="preserve">---. </w:t>
      </w:r>
      <w:r w:rsidRPr="00385BFC">
        <w:rPr>
          <w:i/>
        </w:rPr>
        <w:t>¿Qué es la novela? ¿Qué es el cuento?</w:t>
      </w:r>
      <w:r w:rsidRPr="00385BFC">
        <w:t xml:space="preserve"> Murcia: Universidad de Murcia, 1998.</w:t>
      </w:r>
    </w:p>
    <w:p w14:paraId="4ADFBE6D" w14:textId="77777777" w:rsidR="00385BFC" w:rsidRPr="00385BFC" w:rsidRDefault="00385BFC" w:rsidP="00385BFC">
      <w:pPr>
        <w:pStyle w:val="EndNoteBibliography"/>
        <w:spacing w:after="0"/>
        <w:ind w:left="720" w:hanging="720"/>
      </w:pPr>
      <w:r w:rsidRPr="00385BFC">
        <w:t xml:space="preserve">Barrantes, Vicente. </w:t>
      </w:r>
      <w:r w:rsidRPr="00385BFC">
        <w:rPr>
          <w:i/>
        </w:rPr>
        <w:t>Baladas españolas</w:t>
      </w:r>
      <w:r w:rsidRPr="00385BFC">
        <w:t>. Madrid: Imprenta de Julián Peña, 1853.</w:t>
      </w:r>
    </w:p>
    <w:p w14:paraId="1ADEF66E" w14:textId="77777777" w:rsidR="00385BFC" w:rsidRPr="00385BFC" w:rsidRDefault="00385BFC" w:rsidP="00385BFC">
      <w:pPr>
        <w:pStyle w:val="EndNoteBibliography"/>
        <w:spacing w:after="0"/>
        <w:ind w:left="720" w:hanging="720"/>
      </w:pPr>
      <w:r w:rsidRPr="00385BFC">
        <w:t xml:space="preserve">Blanco García, Francisco. </w:t>
      </w:r>
      <w:r w:rsidRPr="00385BFC">
        <w:rPr>
          <w:i/>
        </w:rPr>
        <w:t>La literatura española en el siglo XIX</w:t>
      </w:r>
      <w:r w:rsidRPr="00385BFC">
        <w:t>. Tercera edición. Segunda parte ed. Madrid: Sáenz de Jubera, 1909.</w:t>
      </w:r>
    </w:p>
    <w:p w14:paraId="09CEC2CF" w14:textId="77777777" w:rsidR="00385BFC" w:rsidRPr="00385BFC" w:rsidRDefault="00385BFC" w:rsidP="00385BFC">
      <w:pPr>
        <w:pStyle w:val="EndNoteBibliography"/>
        <w:spacing w:after="0"/>
        <w:ind w:left="720" w:hanging="720"/>
      </w:pPr>
      <w:r w:rsidRPr="00385BFC">
        <w:t xml:space="preserve">Blanco-Belmonte, Marcos. </w:t>
      </w:r>
      <w:r w:rsidRPr="00385BFC">
        <w:rPr>
          <w:i/>
        </w:rPr>
        <w:t>Las mejores poesías patrióticas</w:t>
      </w:r>
      <w:r w:rsidRPr="00385BFC">
        <w:t>. Madrid: Sáenz de Jubera, 1919.</w:t>
      </w:r>
    </w:p>
    <w:p w14:paraId="25485A26" w14:textId="77777777" w:rsidR="00385BFC" w:rsidRPr="00385BFC" w:rsidRDefault="00385BFC" w:rsidP="00385BFC">
      <w:pPr>
        <w:pStyle w:val="EndNoteBibliography"/>
        <w:spacing w:after="0"/>
        <w:ind w:left="720" w:hanging="720"/>
      </w:pPr>
      <w:r w:rsidRPr="00385BFC">
        <w:t xml:space="preserve">Brown, Reginald. "Una relación literaria y cordial: Benito Pérez Galdós y Ventura Ruíz Agilera." </w:t>
      </w:r>
      <w:r w:rsidRPr="00385BFC">
        <w:rPr>
          <w:i/>
        </w:rPr>
        <w:t>Asociación Internacional de Hispanistas. Congreso 5</w:t>
      </w:r>
      <w:r w:rsidRPr="00385BFC">
        <w:t>. Ed. Maxime Chevalier, François López, Joseph Pérez and Noel Salomons.: Instituto de Estudios Ibéricos e Iberoamericanos. Universite de Bordeaux III.</w:t>
      </w:r>
    </w:p>
    <w:p w14:paraId="073D9AB2" w14:textId="77777777" w:rsidR="00385BFC" w:rsidRPr="00385BFC" w:rsidRDefault="00385BFC" w:rsidP="00385BFC">
      <w:pPr>
        <w:pStyle w:val="EndNoteBibliography"/>
        <w:spacing w:after="0"/>
        <w:ind w:left="720" w:hanging="720"/>
      </w:pPr>
      <w:r w:rsidRPr="00385BFC">
        <w:t xml:space="preserve">Burke, Peter, and Roy Porter. </w:t>
      </w:r>
      <w:r w:rsidRPr="00385BFC">
        <w:rPr>
          <w:i/>
        </w:rPr>
        <w:t>The Social History of Language</w:t>
      </w:r>
      <w:r w:rsidRPr="00385BFC">
        <w:t>. Cambridge UP, 1987.</w:t>
      </w:r>
    </w:p>
    <w:p w14:paraId="0A537B11" w14:textId="77777777" w:rsidR="00385BFC" w:rsidRPr="00385BFC" w:rsidRDefault="00385BFC" w:rsidP="00385BFC">
      <w:pPr>
        <w:pStyle w:val="EndNoteBibliography"/>
        <w:spacing w:after="0"/>
        <w:ind w:left="720" w:hanging="720"/>
      </w:pPr>
      <w:r w:rsidRPr="00385BFC">
        <w:t xml:space="preserve">Caballero, Fernán. </w:t>
      </w:r>
      <w:r w:rsidRPr="00385BFC">
        <w:rPr>
          <w:i/>
        </w:rPr>
        <w:t>La gaviota</w:t>
      </w:r>
      <w:r w:rsidRPr="00385BFC">
        <w:t>. Madrid: Libreria de Antonio Romero, 1907.</w:t>
      </w:r>
    </w:p>
    <w:p w14:paraId="34B7D61A" w14:textId="77777777" w:rsidR="00385BFC" w:rsidRPr="00385BFC" w:rsidRDefault="00385BFC" w:rsidP="00385BFC">
      <w:pPr>
        <w:pStyle w:val="EndNoteBibliography"/>
        <w:spacing w:after="0"/>
        <w:ind w:left="720" w:hanging="720"/>
      </w:pPr>
      <w:r w:rsidRPr="00385BFC">
        <w:t xml:space="preserve">Cabrera Cabrera, Pedro José. </w:t>
      </w:r>
      <w:r w:rsidRPr="00385BFC">
        <w:rPr>
          <w:i/>
        </w:rPr>
        <w:t>Huéspedes del aire: sociología de las personas sin hogar en Madrid</w:t>
      </w:r>
      <w:r w:rsidRPr="00385BFC">
        <w:t>. Madrid: Univ Pontifica Comillas, 1998.</w:t>
      </w:r>
    </w:p>
    <w:p w14:paraId="309A90B2" w14:textId="77777777" w:rsidR="00385BFC" w:rsidRPr="00385BFC" w:rsidRDefault="00385BFC" w:rsidP="00385BFC">
      <w:pPr>
        <w:pStyle w:val="EndNoteBibliography"/>
        <w:spacing w:after="0"/>
        <w:ind w:left="720" w:hanging="720"/>
      </w:pPr>
      <w:r w:rsidRPr="00385BFC">
        <w:t xml:space="preserve">Campoamor, Ramón de. </w:t>
      </w:r>
      <w:r w:rsidRPr="00385BFC">
        <w:rPr>
          <w:i/>
        </w:rPr>
        <w:t>Doloras y cantares</w:t>
      </w:r>
      <w:r w:rsidRPr="00385BFC">
        <w:t>. Madrid: J.M. Pérez, 1875.</w:t>
      </w:r>
    </w:p>
    <w:p w14:paraId="1CBBFD4A" w14:textId="77777777" w:rsidR="00385BFC" w:rsidRPr="00385BFC" w:rsidRDefault="00385BFC" w:rsidP="00385BFC">
      <w:pPr>
        <w:pStyle w:val="EndNoteBibliography"/>
        <w:spacing w:after="0"/>
        <w:ind w:left="720" w:hanging="720"/>
      </w:pPr>
      <w:r w:rsidRPr="00385BFC">
        <w:t xml:space="preserve">Carrión, Antonio Luis. </w:t>
      </w:r>
      <w:r w:rsidRPr="00385BFC">
        <w:rPr>
          <w:i/>
        </w:rPr>
        <w:t>Ecos del Tajo</w:t>
      </w:r>
      <w:r w:rsidRPr="00385BFC">
        <w:t>. Málaga: Revista de Andalucía, 1878.</w:t>
      </w:r>
    </w:p>
    <w:p w14:paraId="196AE796" w14:textId="77777777" w:rsidR="00385BFC" w:rsidRPr="00385BFC" w:rsidRDefault="00385BFC" w:rsidP="00385BFC">
      <w:pPr>
        <w:pStyle w:val="EndNoteBibliography"/>
        <w:spacing w:after="0"/>
        <w:ind w:left="720" w:hanging="720"/>
      </w:pPr>
      <w:r w:rsidRPr="00385BFC">
        <w:t xml:space="preserve">Castellví, María del Carmen de. </w:t>
      </w:r>
      <w:r w:rsidRPr="00385BFC">
        <w:rPr>
          <w:i/>
        </w:rPr>
        <w:t>Urbanidad (estudio del as reglas de conducta)</w:t>
      </w:r>
      <w:r w:rsidRPr="00385BFC">
        <w:t>. Barcelona: Seix &amp; Barral, 1917.</w:t>
      </w:r>
    </w:p>
    <w:p w14:paraId="4593A158" w14:textId="77777777" w:rsidR="00385BFC" w:rsidRPr="00385BFC" w:rsidRDefault="00385BFC" w:rsidP="00385BFC">
      <w:pPr>
        <w:pStyle w:val="EndNoteBibliography"/>
        <w:spacing w:after="0"/>
        <w:ind w:left="720" w:hanging="720"/>
      </w:pPr>
      <w:r w:rsidRPr="00385BFC">
        <w:t xml:space="preserve">Castro Alfín, Demetrio </w:t>
      </w:r>
      <w:r w:rsidRPr="00385BFC">
        <w:rPr>
          <w:i/>
        </w:rPr>
        <w:t>Los males de la imprenta: política y libertad de prensa en una sociedad dual</w:t>
      </w:r>
      <w:r w:rsidRPr="00385BFC">
        <w:t>. Madrid: Centro de Investigaciones Sociológicas, 1998.</w:t>
      </w:r>
    </w:p>
    <w:p w14:paraId="5CFC0418" w14:textId="77777777" w:rsidR="00385BFC" w:rsidRPr="00385BFC" w:rsidRDefault="00385BFC" w:rsidP="00385BFC">
      <w:pPr>
        <w:pStyle w:val="EndNoteBibliography"/>
        <w:spacing w:after="0"/>
        <w:ind w:left="720" w:hanging="720"/>
      </w:pPr>
      <w:r w:rsidRPr="00385BFC">
        <w:lastRenderedPageBreak/>
        <w:t xml:space="preserve">Castro García, María I. de "El auge del cantar popular. 1850-1900. Colecciones anónimas e imitaciones cultas." </w:t>
      </w:r>
      <w:r w:rsidRPr="00385BFC">
        <w:rPr>
          <w:i/>
        </w:rPr>
        <w:t>Anuario de estudios filológicos</w:t>
      </w:r>
      <w:r w:rsidRPr="00385BFC">
        <w:t>. Vol. XI. Cáceres: Universidad de Extremadura, 1988. 109-19.</w:t>
      </w:r>
    </w:p>
    <w:p w14:paraId="702AF2FA" w14:textId="77777777" w:rsidR="00385BFC" w:rsidRPr="00385BFC" w:rsidRDefault="00385BFC" w:rsidP="00385BFC">
      <w:pPr>
        <w:pStyle w:val="EndNoteBibliography"/>
        <w:spacing w:after="0"/>
        <w:ind w:left="720" w:hanging="720"/>
      </w:pPr>
      <w:r w:rsidRPr="00385BFC">
        <w:t xml:space="preserve">Caudet, Francisco. </w:t>
      </w:r>
      <w:r w:rsidRPr="00385BFC">
        <w:rPr>
          <w:i/>
        </w:rPr>
        <w:t>El parto de la Modernidad: La novela española en los siglos XIX y XX</w:t>
      </w:r>
      <w:r w:rsidRPr="00385BFC">
        <w:t>. Madrid: Ediciones de la Torre, 2002.</w:t>
      </w:r>
    </w:p>
    <w:p w14:paraId="0DE94055" w14:textId="77777777" w:rsidR="00385BFC" w:rsidRPr="00385BFC" w:rsidRDefault="00385BFC" w:rsidP="00385BFC">
      <w:pPr>
        <w:pStyle w:val="EndNoteBibliography"/>
        <w:spacing w:after="0"/>
        <w:ind w:left="720" w:hanging="720"/>
      </w:pPr>
      <w:r w:rsidRPr="00385BFC">
        <w:t xml:space="preserve">Claver Esteban, José María. </w:t>
      </w:r>
      <w:r w:rsidRPr="00385BFC">
        <w:rPr>
          <w:i/>
        </w:rPr>
        <w:t>Luces y rejas: estereotipos andaluces en el cine costumbrista español (1896-1939)</w:t>
      </w:r>
      <w:r w:rsidRPr="00385BFC">
        <w:t>. Sevilla: Centro de Estudios Andaluces, 2012.</w:t>
      </w:r>
    </w:p>
    <w:p w14:paraId="434035AA" w14:textId="77777777" w:rsidR="00385BFC" w:rsidRPr="00385BFC" w:rsidRDefault="00385BFC" w:rsidP="00385BFC">
      <w:pPr>
        <w:pStyle w:val="EndNoteBibliography"/>
        <w:spacing w:after="0"/>
        <w:ind w:left="720" w:hanging="720"/>
      </w:pPr>
      <w:r w:rsidRPr="00385BFC">
        <w:t xml:space="preserve">Comellas Aguirrezábal, Mercedes, and Isabel Román Guitérrez. "La novela como género pictórico: Fernán Caballero." </w:t>
      </w:r>
      <w:r w:rsidRPr="00385BFC">
        <w:rPr>
          <w:i/>
        </w:rPr>
        <w:t>Literatura ilustrada decimonónica: 57 persepctivas</w:t>
      </w:r>
      <w:r w:rsidRPr="00385BFC">
        <w:t>. Eds. Rodríguez Gutiérrez, Borja and Raquel Gutiérrez Sebastián. Santander: PUbliCan-Universidad de Cantabria, 2011.</w:t>
      </w:r>
    </w:p>
    <w:p w14:paraId="68AD1A96" w14:textId="77777777" w:rsidR="00385BFC" w:rsidRPr="00385BFC" w:rsidRDefault="00385BFC" w:rsidP="00385BFC">
      <w:pPr>
        <w:pStyle w:val="EndNoteBibliography"/>
        <w:spacing w:after="0"/>
        <w:ind w:left="720" w:hanging="720"/>
      </w:pPr>
      <w:r w:rsidRPr="00385BFC">
        <w:t xml:space="preserve">Cordeiro, Luciano. "Un verdadero poeta." </w:t>
      </w:r>
      <w:r w:rsidRPr="00385BFC">
        <w:rPr>
          <w:i/>
        </w:rPr>
        <w:t>Revista europea</w:t>
      </w:r>
      <w:r w:rsidRPr="00385BFC">
        <w:t>. 13 (1874): 408-13.</w:t>
      </w:r>
    </w:p>
    <w:p w14:paraId="1C0EA82D" w14:textId="77777777" w:rsidR="00385BFC" w:rsidRPr="00385BFC" w:rsidRDefault="00385BFC" w:rsidP="00385BFC">
      <w:pPr>
        <w:pStyle w:val="EndNoteBibliography"/>
        <w:spacing w:after="0"/>
        <w:ind w:left="720" w:hanging="720"/>
      </w:pPr>
      <w:r w:rsidRPr="00385BFC">
        <w:t xml:space="preserve">Cossío, José María de. </w:t>
      </w:r>
      <w:r w:rsidRPr="00385BFC">
        <w:rPr>
          <w:i/>
        </w:rPr>
        <w:t>Cincuenta años de poesía española: 1850-1900</w:t>
      </w:r>
      <w:r w:rsidRPr="00385BFC">
        <w:t>. Vol. 1: Espasa-Calpe, 1960.</w:t>
      </w:r>
    </w:p>
    <w:p w14:paraId="5C08259C" w14:textId="77777777" w:rsidR="00385BFC" w:rsidRPr="00385BFC" w:rsidRDefault="00385BFC" w:rsidP="00385BFC">
      <w:pPr>
        <w:pStyle w:val="EndNoteBibliography"/>
        <w:spacing w:after="0"/>
        <w:ind w:left="720" w:hanging="720"/>
      </w:pPr>
      <w:r w:rsidRPr="00385BFC">
        <w:t xml:space="preserve">Cossío, José María de "Don Ventura Ruiz Aguilera." </w:t>
      </w:r>
      <w:r w:rsidRPr="00385BFC">
        <w:rPr>
          <w:i/>
        </w:rPr>
        <w:t xml:space="preserve">Papeles de Son Armadans </w:t>
      </w:r>
      <w:r w:rsidRPr="00385BFC">
        <w:t>1. 5 (1956): 129-52.</w:t>
      </w:r>
    </w:p>
    <w:p w14:paraId="72428F6F" w14:textId="77777777" w:rsidR="00385BFC" w:rsidRPr="00385BFC" w:rsidRDefault="00385BFC" w:rsidP="00385BFC">
      <w:pPr>
        <w:pStyle w:val="EndNoteBibliography"/>
        <w:spacing w:after="0"/>
        <w:ind w:left="720" w:hanging="720"/>
      </w:pPr>
      <w:r w:rsidRPr="00385BFC">
        <w:t xml:space="preserve">Cruz, Jesús. </w:t>
      </w:r>
      <w:r w:rsidRPr="00385BFC">
        <w:rPr>
          <w:i/>
        </w:rPr>
        <w:t>Gentlemen, Bourgeois, and Revolutionaries: Political Change and Cultural Persistence Among the Spanish Dominant Groups, 1750-1850</w:t>
      </w:r>
      <w:r w:rsidRPr="00385BFC">
        <w:t>. Cambridge: Cambridge UP, 2004.</w:t>
      </w:r>
    </w:p>
    <w:p w14:paraId="66A663B3" w14:textId="77777777" w:rsidR="00385BFC" w:rsidRPr="00385BFC" w:rsidRDefault="00385BFC" w:rsidP="00385BFC">
      <w:pPr>
        <w:pStyle w:val="EndNoteBibliography"/>
        <w:spacing w:after="0"/>
        <w:ind w:left="720" w:hanging="720"/>
      </w:pPr>
      <w:r w:rsidRPr="00385BFC">
        <w:t xml:space="preserve">---. </w:t>
      </w:r>
      <w:r w:rsidRPr="00385BFC">
        <w:rPr>
          <w:i/>
        </w:rPr>
        <w:t>The Rise of Middle-class Culture in Nineteenth-century Spain</w:t>
      </w:r>
      <w:r w:rsidRPr="00385BFC">
        <w:t>. Louisiana: Louisiana State University Press, 2011.</w:t>
      </w:r>
    </w:p>
    <w:p w14:paraId="3D810BCA" w14:textId="77777777" w:rsidR="00385BFC" w:rsidRPr="00385BFC" w:rsidRDefault="00385BFC" w:rsidP="00385BFC">
      <w:pPr>
        <w:pStyle w:val="EndNoteBibliography"/>
        <w:spacing w:after="0"/>
        <w:ind w:left="720" w:hanging="720"/>
      </w:pPr>
      <w:r w:rsidRPr="00385BFC">
        <w:t xml:space="preserve">Diez Taboada, Juan María. "El germanismo y la renovación de la lírica española en el siglo XIX." </w:t>
      </w:r>
      <w:r w:rsidRPr="00385BFC">
        <w:rPr>
          <w:i/>
        </w:rPr>
        <w:t>Filología moderna</w:t>
      </w:r>
      <w:r w:rsidRPr="00385BFC">
        <w:t>. Ed. Lorenzo, Emilio. Vol. 5. Madrid: Ciudad Universitaria, 1961. 21-55.</w:t>
      </w:r>
    </w:p>
    <w:p w14:paraId="78CBCD8A" w14:textId="77777777" w:rsidR="00385BFC" w:rsidRPr="00385BFC" w:rsidRDefault="00385BFC" w:rsidP="00385BFC">
      <w:pPr>
        <w:pStyle w:val="EndNoteBibliography"/>
        <w:spacing w:after="0"/>
        <w:ind w:left="720" w:hanging="720"/>
      </w:pPr>
      <w:r w:rsidRPr="00385BFC">
        <w:t xml:space="preserve">Duarte, Ángel. "Dinámica política y de las relaciones internacionales: Introducción." </w:t>
      </w:r>
      <w:r w:rsidRPr="00385BFC">
        <w:rPr>
          <w:i/>
        </w:rPr>
        <w:t>El mundo desde 1848 hasta nuestros días: La construcción del presente</w:t>
      </w:r>
      <w:r w:rsidRPr="00385BFC">
        <w:t>. Eds. Casassas, Jordi, et al. Barcelona: Ariel, 2005. 23-64.</w:t>
      </w:r>
    </w:p>
    <w:p w14:paraId="37925F79" w14:textId="77777777" w:rsidR="00385BFC" w:rsidRPr="00385BFC" w:rsidRDefault="00385BFC" w:rsidP="00385BFC">
      <w:pPr>
        <w:pStyle w:val="EndNoteBibliography"/>
        <w:spacing w:after="0"/>
        <w:ind w:left="720" w:hanging="720"/>
      </w:pPr>
      <w:r w:rsidRPr="00385BFC">
        <w:t xml:space="preserve">Escobar Arronis, José. "La mímesis costumbrista." </w:t>
      </w:r>
      <w:r w:rsidRPr="00385BFC">
        <w:rPr>
          <w:i/>
        </w:rPr>
        <w:t xml:space="preserve">Romance Quarterly </w:t>
      </w:r>
      <w:r w:rsidRPr="00385BFC">
        <w:t>35.  (1998): 261-70.</w:t>
      </w:r>
    </w:p>
    <w:p w14:paraId="203FDAFC" w14:textId="77777777" w:rsidR="00385BFC" w:rsidRPr="00385BFC" w:rsidRDefault="00385BFC" w:rsidP="00385BFC">
      <w:pPr>
        <w:pStyle w:val="EndNoteBibliography"/>
        <w:spacing w:after="0"/>
        <w:ind w:left="720" w:hanging="720"/>
      </w:pPr>
      <w:r w:rsidRPr="00385BFC">
        <w:lastRenderedPageBreak/>
        <w:t xml:space="preserve">Espejo-Saavedra, Ramón. </w:t>
      </w:r>
      <w:r w:rsidRPr="00385BFC">
        <w:rPr>
          <w:i/>
        </w:rPr>
        <w:t>Autenticidad y artificio en el costumbrismo español</w:t>
      </w:r>
      <w:r w:rsidRPr="00385BFC">
        <w:t>. Madrid: Ediciones de la Torre, 2015.</w:t>
      </w:r>
    </w:p>
    <w:p w14:paraId="4C25032B" w14:textId="77777777" w:rsidR="00385BFC" w:rsidRPr="00385BFC" w:rsidRDefault="00385BFC" w:rsidP="00385BFC">
      <w:pPr>
        <w:pStyle w:val="EndNoteBibliography"/>
        <w:spacing w:after="0"/>
        <w:ind w:left="720" w:hanging="720"/>
      </w:pPr>
      <w:r w:rsidRPr="00385BFC">
        <w:t xml:space="preserve">Fernández Montesinos, José. </w:t>
      </w:r>
      <w:r w:rsidRPr="00385BFC">
        <w:rPr>
          <w:i/>
        </w:rPr>
        <w:t>Costumbrismo y novela; Ensayo sobre el redescubrimiento de la realidad española</w:t>
      </w:r>
      <w:r w:rsidRPr="00385BFC">
        <w:t>. Madrid: Editorial Castalia, 1965.</w:t>
      </w:r>
    </w:p>
    <w:p w14:paraId="27F655A0" w14:textId="77777777" w:rsidR="00385BFC" w:rsidRPr="00385BFC" w:rsidRDefault="00385BFC" w:rsidP="00385BFC">
      <w:pPr>
        <w:pStyle w:val="EndNoteBibliography"/>
        <w:spacing w:after="0"/>
        <w:ind w:left="720" w:hanging="720"/>
      </w:pPr>
      <w:r w:rsidRPr="00385BFC">
        <w:t xml:space="preserve">Ferreras, Juan Ignacio. "La generación del 68." </w:t>
      </w:r>
      <w:r w:rsidRPr="00385BFC">
        <w:rPr>
          <w:i/>
        </w:rPr>
        <w:t xml:space="preserve">Cuadernos Hispanoamericanos </w:t>
      </w:r>
      <w:r w:rsidRPr="00385BFC">
        <w:t>LXXXIII.  (1970): 549-61.</w:t>
      </w:r>
    </w:p>
    <w:p w14:paraId="6A89230E" w14:textId="77777777" w:rsidR="00385BFC" w:rsidRPr="00385BFC" w:rsidRDefault="00385BFC" w:rsidP="00385BFC">
      <w:pPr>
        <w:pStyle w:val="EndNoteBibliography"/>
        <w:spacing w:after="0"/>
        <w:ind w:left="720" w:hanging="720"/>
      </w:pPr>
      <w:r w:rsidRPr="00385BFC">
        <w:t xml:space="preserve">---. </w:t>
      </w:r>
      <w:r w:rsidRPr="00385BFC">
        <w:rPr>
          <w:i/>
        </w:rPr>
        <w:t>La novela en España: historia, estudios y ensayos</w:t>
      </w:r>
      <w:r w:rsidRPr="00385BFC">
        <w:t>. Biblioteca del Laberinto, 2009.</w:t>
      </w:r>
    </w:p>
    <w:p w14:paraId="2A5E0BA4" w14:textId="77777777" w:rsidR="00385BFC" w:rsidRPr="00385BFC" w:rsidRDefault="00385BFC" w:rsidP="00385BFC">
      <w:pPr>
        <w:pStyle w:val="EndNoteBibliography"/>
        <w:spacing w:after="0"/>
        <w:ind w:left="720" w:hanging="720"/>
      </w:pPr>
      <w:r w:rsidRPr="00385BFC">
        <w:t xml:space="preserve">---. </w:t>
      </w:r>
      <w:r w:rsidRPr="00385BFC">
        <w:rPr>
          <w:i/>
        </w:rPr>
        <w:t>Los orígenes de la novela decimonónica (1800-1830)</w:t>
      </w:r>
      <w:r w:rsidRPr="00385BFC">
        <w:t>. Madrid: Taurus, S.A., 1973.</w:t>
      </w:r>
    </w:p>
    <w:p w14:paraId="69835CF3" w14:textId="77777777" w:rsidR="00385BFC" w:rsidRPr="00385BFC" w:rsidRDefault="00385BFC" w:rsidP="00385BFC">
      <w:pPr>
        <w:pStyle w:val="EndNoteBibliography"/>
        <w:spacing w:after="0"/>
        <w:ind w:left="720" w:hanging="720"/>
      </w:pPr>
      <w:r w:rsidRPr="00385BFC">
        <w:t xml:space="preserve">Gabriel y Galán, José María. </w:t>
      </w:r>
      <w:r w:rsidRPr="00385BFC">
        <w:rPr>
          <w:i/>
        </w:rPr>
        <w:t>Nuevas castellanas</w:t>
      </w:r>
      <w:r w:rsidRPr="00385BFC">
        <w:t>. Obras completas. Tomo 3. Salamanca: Francisco Núñez, 1905.</w:t>
      </w:r>
    </w:p>
    <w:p w14:paraId="44996C5A" w14:textId="77777777" w:rsidR="00385BFC" w:rsidRPr="00385BFC" w:rsidRDefault="00385BFC" w:rsidP="00385BFC">
      <w:pPr>
        <w:pStyle w:val="EndNoteBibliography"/>
        <w:spacing w:after="0"/>
        <w:ind w:left="720" w:hanging="720"/>
      </w:pPr>
      <w:r w:rsidRPr="00385BFC">
        <w:t xml:space="preserve">García Prada, Carlos. </w:t>
      </w:r>
      <w:r w:rsidRPr="00385BFC">
        <w:rPr>
          <w:i/>
        </w:rPr>
        <w:t>Baldas y romances de ayer y de hoy</w:t>
      </w:r>
      <w:r w:rsidRPr="00385BFC">
        <w:t>. La Granada entreabierta Bogotá: Instituto Caro y Cuervo, 1974.</w:t>
      </w:r>
    </w:p>
    <w:p w14:paraId="12A27831" w14:textId="77777777" w:rsidR="00385BFC" w:rsidRPr="00385BFC" w:rsidRDefault="00385BFC" w:rsidP="00385BFC">
      <w:pPr>
        <w:pStyle w:val="EndNoteBibliography"/>
        <w:spacing w:after="0"/>
        <w:ind w:left="720" w:hanging="720"/>
      </w:pPr>
      <w:r w:rsidRPr="00385BFC">
        <w:t xml:space="preserve">Garrido y Tortosa, Fernando. </w:t>
      </w:r>
      <w:r w:rsidRPr="00385BFC">
        <w:rPr>
          <w:i/>
        </w:rPr>
        <w:t>La España contemporánea: sus progresos morales y materiales en el siglo XIX</w:t>
      </w:r>
      <w:r w:rsidRPr="00385BFC">
        <w:t>. Madrid: Salvador Manero, 1865.</w:t>
      </w:r>
    </w:p>
    <w:p w14:paraId="1D4840BA" w14:textId="77777777" w:rsidR="00385BFC" w:rsidRPr="00385BFC" w:rsidRDefault="00385BFC" w:rsidP="00385BFC">
      <w:pPr>
        <w:pStyle w:val="EndNoteBibliography"/>
        <w:spacing w:after="0"/>
        <w:ind w:left="720" w:hanging="720"/>
      </w:pPr>
      <w:r w:rsidRPr="00385BFC">
        <w:t xml:space="preserve">Gay, Peter. </w:t>
      </w:r>
      <w:r w:rsidRPr="00385BFC">
        <w:rPr>
          <w:i/>
        </w:rPr>
        <w:t>Pleasure Wars: The Bourgeois Experience Victoria to Freud (The Bourgeois Experience: Victoria to Freud)</w:t>
      </w:r>
      <w:r w:rsidRPr="00385BFC">
        <w:t>. New York: W. W. Norton, 1998.</w:t>
      </w:r>
    </w:p>
    <w:p w14:paraId="141F5EF5" w14:textId="77777777" w:rsidR="00385BFC" w:rsidRPr="00385BFC" w:rsidRDefault="00385BFC" w:rsidP="00385BFC">
      <w:pPr>
        <w:pStyle w:val="EndNoteBibliography"/>
        <w:spacing w:after="0"/>
        <w:ind w:left="720" w:hanging="720"/>
      </w:pPr>
      <w:r w:rsidRPr="00385BFC">
        <w:t xml:space="preserve">Gies, David Thatcher. </w:t>
      </w:r>
      <w:r w:rsidRPr="00385BFC">
        <w:rPr>
          <w:i/>
        </w:rPr>
        <w:t>The Theatre in Nineteenth-Century Spain</w:t>
      </w:r>
      <w:r w:rsidRPr="00385BFC">
        <w:t>. New York: Cambridge UP, 2005.</w:t>
      </w:r>
    </w:p>
    <w:p w14:paraId="77CF63BA" w14:textId="77777777" w:rsidR="00385BFC" w:rsidRPr="00385BFC" w:rsidRDefault="00385BFC" w:rsidP="00385BFC">
      <w:pPr>
        <w:pStyle w:val="EndNoteBibliography"/>
        <w:spacing w:after="0"/>
        <w:ind w:left="720" w:hanging="720"/>
      </w:pPr>
      <w:r w:rsidRPr="00385BFC">
        <w:t xml:space="preserve">Gifre, Emma Martinell. "Posturas adoptadas ante los galicismos introducidos en el castellano en el siglo XVIII." </w:t>
      </w:r>
      <w:r w:rsidRPr="00385BFC">
        <w:rPr>
          <w:i/>
        </w:rPr>
        <w:t>Revista de Filología de la Universidad de la Laguna</w:t>
      </w:r>
      <w:r w:rsidRPr="00385BFC">
        <w:t>. 3 (1984): 101-28.</w:t>
      </w:r>
    </w:p>
    <w:p w14:paraId="3C61F36D" w14:textId="77777777" w:rsidR="00385BFC" w:rsidRPr="00385BFC" w:rsidRDefault="00385BFC" w:rsidP="00385BFC">
      <w:pPr>
        <w:pStyle w:val="EndNoteBibliography"/>
        <w:spacing w:after="0"/>
        <w:ind w:left="720" w:hanging="720"/>
      </w:pPr>
      <w:r w:rsidRPr="00385BFC">
        <w:t xml:space="preserve">Giner de los Ríos, Francisco. </w:t>
      </w:r>
      <w:r w:rsidRPr="00385BFC">
        <w:rPr>
          <w:i/>
        </w:rPr>
        <w:t>Estudios de literatura y arte</w:t>
      </w:r>
      <w:r w:rsidRPr="00385BFC">
        <w:t>. Obras completas. Tomo 3. Madrid: La Lectura, 1919.</w:t>
      </w:r>
    </w:p>
    <w:p w14:paraId="4D265935" w14:textId="77777777" w:rsidR="00385BFC" w:rsidRPr="00385BFC" w:rsidRDefault="00385BFC" w:rsidP="00385BFC">
      <w:pPr>
        <w:pStyle w:val="EndNoteBibliography"/>
        <w:spacing w:after="0"/>
        <w:ind w:left="720" w:hanging="720"/>
      </w:pPr>
      <w:r w:rsidRPr="00385BFC">
        <w:t xml:space="preserve">Gómez, Alberto Luis. </w:t>
      </w:r>
      <w:r w:rsidRPr="00385BFC">
        <w:rPr>
          <w:i/>
        </w:rPr>
        <w:t>La geografía en el bachillerato español: (1836-1970)</w:t>
      </w:r>
      <w:r w:rsidRPr="00385BFC">
        <w:t>. Barcelona: Edicions de la Universitat de Barcelona, 1985.</w:t>
      </w:r>
    </w:p>
    <w:p w14:paraId="12CA606A" w14:textId="77777777" w:rsidR="00385BFC" w:rsidRPr="00385BFC" w:rsidRDefault="00385BFC" w:rsidP="00385BFC">
      <w:pPr>
        <w:pStyle w:val="EndNoteBibliography"/>
        <w:spacing w:after="0"/>
        <w:ind w:left="720" w:hanging="720"/>
      </w:pPr>
      <w:r w:rsidRPr="00385BFC">
        <w:t xml:space="preserve">González López, Emilio. </w:t>
      </w:r>
      <w:r w:rsidRPr="00385BFC">
        <w:rPr>
          <w:i/>
        </w:rPr>
        <w:t>Historia de la literatura española: La edad moderna (Siglos XVIII y XIX)</w:t>
      </w:r>
      <w:r w:rsidRPr="00385BFC">
        <w:t>. New York: Las Américas, 1965.</w:t>
      </w:r>
    </w:p>
    <w:p w14:paraId="7CD6F1F3" w14:textId="77777777" w:rsidR="00385BFC" w:rsidRPr="00385BFC" w:rsidRDefault="00385BFC" w:rsidP="00385BFC">
      <w:pPr>
        <w:pStyle w:val="EndNoteBibliography"/>
        <w:spacing w:after="0"/>
        <w:ind w:left="720" w:hanging="720"/>
      </w:pPr>
      <w:r w:rsidRPr="00385BFC">
        <w:lastRenderedPageBreak/>
        <w:t xml:space="preserve">Gutiérrez Díaz-Bernardo, Esteban. </w:t>
      </w:r>
      <w:r w:rsidRPr="00385BFC">
        <w:rPr>
          <w:i/>
        </w:rPr>
        <w:t>El cuento español del siglo XIX</w:t>
      </w:r>
      <w:r w:rsidRPr="00385BFC">
        <w:t>. Madrid: Laberinto, S.L., 2003.</w:t>
      </w:r>
    </w:p>
    <w:p w14:paraId="2D63125F" w14:textId="77777777" w:rsidR="00385BFC" w:rsidRPr="00385BFC" w:rsidRDefault="00385BFC" w:rsidP="00385BFC">
      <w:pPr>
        <w:pStyle w:val="EndNoteBibliography"/>
        <w:spacing w:after="0"/>
        <w:ind w:left="720" w:hanging="720"/>
      </w:pPr>
      <w:r w:rsidRPr="00385BFC">
        <w:t xml:space="preserve">Habermas, Jürgen. </w:t>
      </w:r>
      <w:r w:rsidRPr="00385BFC">
        <w:rPr>
          <w:i/>
        </w:rPr>
        <w:t>The Structural Transformation of the Public Sphere: An Inquiry Into a Category of Bourgeois Society</w:t>
      </w:r>
      <w:r w:rsidRPr="00385BFC">
        <w:t>. Trans. Burger, Thomas. Cambridge: MIT Press, 1991.</w:t>
      </w:r>
    </w:p>
    <w:p w14:paraId="2DE403D1" w14:textId="77777777" w:rsidR="00385BFC" w:rsidRPr="00385BFC" w:rsidRDefault="00385BFC" w:rsidP="00385BFC">
      <w:pPr>
        <w:pStyle w:val="EndNoteBibliography"/>
        <w:spacing w:after="0"/>
        <w:ind w:left="720" w:hanging="720"/>
      </w:pPr>
      <w:r w:rsidRPr="00385BFC">
        <w:t xml:space="preserve">Hartzenbusch, Juan Eugenio. "Prólogo." </w:t>
      </w:r>
      <w:r w:rsidRPr="00385BFC">
        <w:rPr>
          <w:i/>
        </w:rPr>
        <w:t>Diccionario de galicismos: o sea de las voces, locuciones y frases de la lengua francesa que se han introducido en el habla castellana moderna, con el juicio crítico de las que deben adoptarse, y la equivalencia castiza de las que no se hallan en este caso</w:t>
      </w:r>
      <w:r w:rsidRPr="00385BFC">
        <w:t>. Ed. Baralt, R.M. Diccionario de galicismos. Madrid: Imprenta Nacional, 1855.</w:t>
      </w:r>
    </w:p>
    <w:p w14:paraId="2290597E" w14:textId="77777777" w:rsidR="00385BFC" w:rsidRPr="00385BFC" w:rsidRDefault="00385BFC" w:rsidP="00385BFC">
      <w:pPr>
        <w:pStyle w:val="EndNoteBibliography"/>
        <w:spacing w:after="0"/>
        <w:ind w:left="720" w:hanging="720"/>
      </w:pPr>
      <w:r w:rsidRPr="00385BFC">
        <w:t xml:space="preserve">Hostos, Eugenio María de "Review of </w:t>
      </w:r>
      <w:r w:rsidRPr="00385BFC">
        <w:rPr>
          <w:i/>
        </w:rPr>
        <w:t>Inspiraciones</w:t>
      </w:r>
      <w:r w:rsidRPr="00385BFC">
        <w:t xml:space="preserve">." </w:t>
      </w:r>
      <w:r w:rsidRPr="00385BFC">
        <w:rPr>
          <w:i/>
        </w:rPr>
        <w:t xml:space="preserve">El Museo Universal. </w:t>
      </w:r>
      <w:r w:rsidRPr="00385BFC">
        <w:t>25 feb.1866.</w:t>
      </w:r>
    </w:p>
    <w:p w14:paraId="5ACB9C04" w14:textId="77777777" w:rsidR="00385BFC" w:rsidRPr="00385BFC" w:rsidRDefault="00385BFC" w:rsidP="00385BFC">
      <w:pPr>
        <w:pStyle w:val="EndNoteBibliography"/>
        <w:spacing w:after="0"/>
        <w:ind w:left="720" w:hanging="720"/>
      </w:pPr>
      <w:r w:rsidRPr="00385BFC">
        <w:t xml:space="preserve">Hutcheon, Linda. ""Ironía, sátira y parodia. Una aproximación pragmática a la ironía."." </w:t>
      </w:r>
      <w:r w:rsidRPr="00385BFC">
        <w:rPr>
          <w:i/>
        </w:rPr>
        <w:t>De la ironía a lo grotesco</w:t>
      </w:r>
      <w:r w:rsidRPr="00385BFC">
        <w:t>. México: UAM Iztapalapa, 1981.</w:t>
      </w:r>
    </w:p>
    <w:p w14:paraId="6FFEFBEE" w14:textId="77777777" w:rsidR="00385BFC" w:rsidRPr="00385BFC" w:rsidRDefault="00385BFC" w:rsidP="00385BFC">
      <w:pPr>
        <w:pStyle w:val="EndNoteBibliography"/>
        <w:spacing w:after="0"/>
        <w:ind w:left="720" w:hanging="720"/>
      </w:pPr>
      <w:r w:rsidRPr="00385BFC">
        <w:t xml:space="preserve">Imbert Anderson, Enrique. </w:t>
      </w:r>
      <w:r w:rsidRPr="00385BFC">
        <w:rPr>
          <w:i/>
        </w:rPr>
        <w:t>El cuento español</w:t>
      </w:r>
      <w:r w:rsidRPr="00385BFC">
        <w:t>. Buenos Aires: Columba, 1959.</w:t>
      </w:r>
    </w:p>
    <w:p w14:paraId="3A73EC87" w14:textId="77777777" w:rsidR="00385BFC" w:rsidRPr="00385BFC" w:rsidRDefault="00385BFC" w:rsidP="00385BFC">
      <w:pPr>
        <w:pStyle w:val="EndNoteBibliography"/>
        <w:spacing w:after="0"/>
        <w:ind w:left="720" w:hanging="720"/>
      </w:pPr>
      <w:r w:rsidRPr="00385BFC">
        <w:t xml:space="preserve">Inamura, Kazutaka. </w:t>
      </w:r>
      <w:r w:rsidRPr="00385BFC">
        <w:rPr>
          <w:i/>
        </w:rPr>
        <w:t>Justice and Reciprocity in Aristotle's Political Philosophy</w:t>
      </w:r>
      <w:r w:rsidRPr="00385BFC">
        <w:t>. Cambridge: Cambridge University Press, 2015.</w:t>
      </w:r>
    </w:p>
    <w:p w14:paraId="6EB2F107" w14:textId="77777777" w:rsidR="00385BFC" w:rsidRPr="00385BFC" w:rsidRDefault="00385BFC" w:rsidP="00385BFC">
      <w:pPr>
        <w:pStyle w:val="EndNoteBibliography"/>
        <w:spacing w:after="0"/>
        <w:ind w:left="720" w:hanging="720"/>
      </w:pPr>
      <w:r w:rsidRPr="00385BFC">
        <w:t xml:space="preserve">Izco Ayguals, Wenceslao de. </w:t>
      </w:r>
      <w:r w:rsidRPr="00385BFC">
        <w:rPr>
          <w:i/>
        </w:rPr>
        <w:t>El tigre del maestrazgo ó sea de grumete a general: historia-novela original</w:t>
      </w:r>
      <w:r w:rsidRPr="00385BFC">
        <w:t>. Madrid: Wenceslao Ayguals de Izco, 1849.</w:t>
      </w:r>
    </w:p>
    <w:p w14:paraId="6D418D24" w14:textId="77777777" w:rsidR="00385BFC" w:rsidRPr="00385BFC" w:rsidRDefault="00385BFC" w:rsidP="00385BFC">
      <w:pPr>
        <w:pStyle w:val="EndNoteBibliography"/>
        <w:spacing w:after="0"/>
        <w:ind w:left="720" w:hanging="720"/>
      </w:pPr>
      <w:r w:rsidRPr="00385BFC">
        <w:t xml:space="preserve">Kirkpatrick, Susan. "The Ideology of Costumbrismo." </w:t>
      </w:r>
      <w:r w:rsidRPr="00385BFC">
        <w:rPr>
          <w:i/>
        </w:rPr>
        <w:t xml:space="preserve">Ideologies and Literature </w:t>
      </w:r>
      <w:r w:rsidRPr="00385BFC">
        <w:t>1.  (1978): 28-44.</w:t>
      </w:r>
    </w:p>
    <w:p w14:paraId="084FF035" w14:textId="77777777" w:rsidR="00385BFC" w:rsidRPr="00385BFC" w:rsidRDefault="00385BFC" w:rsidP="00385BFC">
      <w:pPr>
        <w:pStyle w:val="EndNoteBibliography"/>
        <w:spacing w:after="0"/>
        <w:ind w:left="720" w:hanging="720"/>
      </w:pPr>
      <w:r w:rsidRPr="00385BFC">
        <w:t xml:space="preserve">Labanyi, Jo. </w:t>
      </w:r>
      <w:r w:rsidRPr="00385BFC">
        <w:rPr>
          <w:i/>
        </w:rPr>
        <w:t>Gender and Modernization in the Spanish Realist Novel</w:t>
      </w:r>
      <w:r w:rsidRPr="00385BFC">
        <w:t>. Oxford: Oxford UP, 2000.</w:t>
      </w:r>
    </w:p>
    <w:p w14:paraId="0BB3A1A9" w14:textId="77777777" w:rsidR="00385BFC" w:rsidRPr="00385BFC" w:rsidRDefault="00385BFC" w:rsidP="00385BFC">
      <w:pPr>
        <w:pStyle w:val="EndNoteBibliography"/>
        <w:spacing w:after="0"/>
        <w:ind w:left="720" w:hanging="720"/>
      </w:pPr>
      <w:r w:rsidRPr="00385BFC">
        <w:t xml:space="preserve">Lara, Manuel Tuñón de. </w:t>
      </w:r>
      <w:r w:rsidRPr="00385BFC">
        <w:rPr>
          <w:i/>
        </w:rPr>
        <w:t>Historia y realidad del poder (el poder y las élites en el primer tercio de la España del siglo xx)</w:t>
      </w:r>
      <w:r w:rsidRPr="00385BFC">
        <w:t>. Madrid: Edicusa, 1967.</w:t>
      </w:r>
    </w:p>
    <w:p w14:paraId="09DCF2C8" w14:textId="77777777" w:rsidR="00385BFC" w:rsidRPr="00385BFC" w:rsidRDefault="00385BFC" w:rsidP="00385BFC">
      <w:pPr>
        <w:pStyle w:val="EndNoteBibliography"/>
        <w:spacing w:after="0"/>
        <w:ind w:left="720" w:hanging="720"/>
      </w:pPr>
      <w:r w:rsidRPr="00385BFC">
        <w:t>Le Strange, Guy. "Spanish Ballads." 1924.</w:t>
      </w:r>
    </w:p>
    <w:p w14:paraId="3B9A3860" w14:textId="77777777" w:rsidR="00385BFC" w:rsidRPr="00385BFC" w:rsidRDefault="00385BFC" w:rsidP="00385BFC">
      <w:pPr>
        <w:pStyle w:val="EndNoteBibliography"/>
        <w:spacing w:after="0"/>
        <w:ind w:left="720" w:hanging="720"/>
      </w:pPr>
      <w:r w:rsidRPr="00385BFC">
        <w:t xml:space="preserve">Lewis, Charlton T., and Charles Short. </w:t>
      </w:r>
      <w:r w:rsidRPr="00385BFC">
        <w:rPr>
          <w:i/>
        </w:rPr>
        <w:t>A Latin Dictionary</w:t>
      </w:r>
      <w:r w:rsidRPr="00385BFC">
        <w:t>. Oxford: Oxford/Clarendon Press, 1879.</w:t>
      </w:r>
    </w:p>
    <w:p w14:paraId="2E3CC3FF" w14:textId="77777777" w:rsidR="00385BFC" w:rsidRPr="00385BFC" w:rsidRDefault="00385BFC" w:rsidP="00385BFC">
      <w:pPr>
        <w:pStyle w:val="EndNoteBibliography"/>
        <w:spacing w:after="0"/>
        <w:ind w:left="720" w:hanging="720"/>
      </w:pPr>
      <w:r w:rsidRPr="00385BFC">
        <w:t xml:space="preserve">Lewis, Tom, and Francisco Sánchez. </w:t>
      </w:r>
      <w:r w:rsidRPr="00385BFC">
        <w:rPr>
          <w:i/>
        </w:rPr>
        <w:t>Culture and the State in Spain, 1550-1850</w:t>
      </w:r>
      <w:r w:rsidRPr="00385BFC">
        <w:t>. New York: Garland, 1999.</w:t>
      </w:r>
    </w:p>
    <w:p w14:paraId="35C864B0" w14:textId="77777777" w:rsidR="00385BFC" w:rsidRPr="00385BFC" w:rsidRDefault="00385BFC" w:rsidP="00385BFC">
      <w:pPr>
        <w:pStyle w:val="EndNoteBibliography"/>
        <w:spacing w:after="0"/>
        <w:ind w:left="720" w:hanging="720"/>
      </w:pPr>
      <w:r w:rsidRPr="00385BFC">
        <w:lastRenderedPageBreak/>
        <w:t xml:space="preserve">Lida, Clara E. "The Democratic and Social Republic of 1848 and its Repercussions in the Hispanic World." </w:t>
      </w:r>
      <w:r w:rsidRPr="00385BFC">
        <w:rPr>
          <w:i/>
        </w:rPr>
        <w:t>The European Revolutions of 1848 and the Americas</w:t>
      </w:r>
      <w:r w:rsidRPr="00385BFC">
        <w:t>. Ed. Thomson, Guy. London: Institute of Latin American Studies, 2002.</w:t>
      </w:r>
    </w:p>
    <w:p w14:paraId="1307FD19" w14:textId="77777777" w:rsidR="00385BFC" w:rsidRPr="00385BFC" w:rsidRDefault="00385BFC" w:rsidP="00385BFC">
      <w:pPr>
        <w:pStyle w:val="EndNoteBibliography"/>
        <w:spacing w:after="0"/>
        <w:ind w:left="720" w:hanging="720"/>
      </w:pPr>
      <w:r w:rsidRPr="00385BFC">
        <w:t xml:space="preserve">Lledó Patiño, Mercedes. "Perfil de un intelectual salmantino." </w:t>
      </w:r>
      <w:r w:rsidRPr="00385BFC">
        <w:rPr>
          <w:i/>
        </w:rPr>
        <w:t xml:space="preserve">Revista de Estudios </w:t>
      </w:r>
      <w:r w:rsidRPr="00385BFC">
        <w:t>55.  (2007): 147-64.</w:t>
      </w:r>
    </w:p>
    <w:p w14:paraId="7BA32848" w14:textId="77777777" w:rsidR="00385BFC" w:rsidRPr="00385BFC" w:rsidRDefault="00385BFC" w:rsidP="00385BFC">
      <w:pPr>
        <w:pStyle w:val="EndNoteBibliography"/>
        <w:spacing w:after="0"/>
        <w:ind w:left="720" w:hanging="720"/>
      </w:pPr>
      <w:r w:rsidRPr="00385BFC">
        <w:t>---. "Ventura Ruiz Aguilera: Escritor y periodista." Doctoral Dissertation. Universidad de Salamanca, 2006.</w:t>
      </w:r>
    </w:p>
    <w:p w14:paraId="0F399045" w14:textId="77777777" w:rsidR="00385BFC" w:rsidRPr="00385BFC" w:rsidRDefault="00385BFC" w:rsidP="00385BFC">
      <w:pPr>
        <w:pStyle w:val="EndNoteBibliography"/>
        <w:spacing w:after="0"/>
        <w:ind w:left="720" w:hanging="720"/>
      </w:pPr>
      <w:r w:rsidRPr="00385BFC">
        <w:t xml:space="preserve">Lopes, José M., and Edward R. Bensley. </w:t>
      </w:r>
      <w:r w:rsidRPr="00385BFC">
        <w:rPr>
          <w:i/>
        </w:rPr>
        <w:t>Nuevo diccionario inglés-español y español-inglés: el mas completo de los publicados hasta el dia</w:t>
      </w:r>
      <w:r w:rsidRPr="00385BFC">
        <w:t>. París: Garnier Hermanos, 1887.</w:t>
      </w:r>
    </w:p>
    <w:p w14:paraId="4219912F" w14:textId="77777777" w:rsidR="00385BFC" w:rsidRPr="00385BFC" w:rsidRDefault="00385BFC" w:rsidP="00385BFC">
      <w:pPr>
        <w:pStyle w:val="EndNoteBibliography"/>
        <w:spacing w:after="0"/>
        <w:ind w:left="720" w:hanging="720"/>
      </w:pPr>
      <w:r w:rsidRPr="00385BFC">
        <w:t xml:space="preserve">Lovett, Gabriel H. "Francophobia in 19th-Century Spanish Letters." </w:t>
      </w:r>
      <w:r w:rsidRPr="00385BFC">
        <w:rPr>
          <w:i/>
        </w:rPr>
        <w:t xml:space="preserve">Romance Quarterly </w:t>
      </w:r>
      <w:r w:rsidRPr="00385BFC">
        <w:t>19. 3 (1972): 285-99.</w:t>
      </w:r>
    </w:p>
    <w:p w14:paraId="4639951B" w14:textId="77777777" w:rsidR="00385BFC" w:rsidRPr="00385BFC" w:rsidRDefault="00385BFC" w:rsidP="00385BFC">
      <w:pPr>
        <w:pStyle w:val="EndNoteBibliography"/>
        <w:spacing w:after="0"/>
        <w:ind w:left="720" w:hanging="720"/>
      </w:pPr>
      <w:r w:rsidRPr="00385BFC">
        <w:t xml:space="preserve">Martâi-Lâopez, Elisa. </w:t>
      </w:r>
      <w:r w:rsidRPr="00385BFC">
        <w:rPr>
          <w:i/>
        </w:rPr>
        <w:t>Borrowed Words : Translation, Imitation, and the Making of the Nineteenth-century Novel in Spain</w:t>
      </w:r>
      <w:r w:rsidRPr="00385BFC">
        <w:t>. Lewisburg: Associated University Presses, 2002.</w:t>
      </w:r>
    </w:p>
    <w:p w14:paraId="4196F9A8" w14:textId="77777777" w:rsidR="00385BFC" w:rsidRPr="00385BFC" w:rsidRDefault="00385BFC" w:rsidP="00385BFC">
      <w:pPr>
        <w:pStyle w:val="EndNoteBibliography"/>
        <w:spacing w:after="0"/>
        <w:ind w:left="720" w:hanging="720"/>
      </w:pPr>
      <w:r w:rsidRPr="00385BFC">
        <w:t xml:space="preserve">Martí, José. </w:t>
      </w:r>
      <w:r w:rsidRPr="00385BFC">
        <w:rPr>
          <w:i/>
        </w:rPr>
        <w:t>En un domingo de mucha luz. Cultura, historia y literatura españolas en la obra de José Martí</w:t>
      </w:r>
      <w:r w:rsidRPr="00385BFC">
        <w:t>. Salamanca: Ediciones Universidad de Salamanca, 1995.</w:t>
      </w:r>
    </w:p>
    <w:p w14:paraId="58833438" w14:textId="77777777" w:rsidR="00385BFC" w:rsidRPr="00385BFC" w:rsidRDefault="00385BFC" w:rsidP="00385BFC">
      <w:pPr>
        <w:pStyle w:val="EndNoteBibliography"/>
        <w:spacing w:after="0"/>
        <w:ind w:left="720" w:hanging="720"/>
      </w:pPr>
      <w:r w:rsidRPr="00385BFC">
        <w:t xml:space="preserve">Martínez Cachero, José María. "El poeta Ventura Ruiz Aguilera y Asturias." </w:t>
      </w:r>
      <w:r w:rsidRPr="00385BFC">
        <w:rPr>
          <w:i/>
        </w:rPr>
        <w:t>Revista de la Universidad de Oviedo</w:t>
      </w:r>
      <w:r w:rsidRPr="00385BFC">
        <w:t>. IX (1948): 65-89.</w:t>
      </w:r>
    </w:p>
    <w:p w14:paraId="6AACA267" w14:textId="77777777" w:rsidR="00385BFC" w:rsidRPr="00385BFC" w:rsidRDefault="00385BFC" w:rsidP="00385BFC">
      <w:pPr>
        <w:pStyle w:val="EndNoteBibliography"/>
        <w:spacing w:after="0"/>
        <w:ind w:left="720" w:hanging="720"/>
      </w:pPr>
      <w:r w:rsidRPr="00385BFC">
        <w:t>Medel, Ramón. "</w:t>
      </w:r>
      <w:r w:rsidRPr="00385BFC">
        <w:rPr>
          <w:i/>
        </w:rPr>
        <w:t xml:space="preserve">Ecos nacionales </w:t>
      </w:r>
      <w:r w:rsidRPr="00385BFC">
        <w:t xml:space="preserve">por D. Ventura Ruiz Aguilera." </w:t>
      </w:r>
      <w:r w:rsidRPr="00385BFC">
        <w:rPr>
          <w:i/>
        </w:rPr>
        <w:t xml:space="preserve">El Historiador Palmesano. </w:t>
      </w:r>
      <w:r w:rsidRPr="00385BFC">
        <w:t>6 jun. 1849: 2-3.</w:t>
      </w:r>
    </w:p>
    <w:p w14:paraId="3AD9C6D4" w14:textId="77777777" w:rsidR="00385BFC" w:rsidRPr="00385BFC" w:rsidRDefault="00385BFC" w:rsidP="00385BFC">
      <w:pPr>
        <w:pStyle w:val="EndNoteBibliography"/>
        <w:spacing w:after="0"/>
        <w:ind w:left="720" w:hanging="720"/>
      </w:pPr>
      <w:r w:rsidRPr="00385BFC">
        <w:t xml:space="preserve">Medina, Jeremy. </w:t>
      </w:r>
      <w:r w:rsidRPr="00385BFC">
        <w:rPr>
          <w:i/>
        </w:rPr>
        <w:t>Spanish Realism</w:t>
      </w:r>
      <w:r w:rsidRPr="00385BFC">
        <w:t>. Potomac: José Porrúa Turanzas, S.A., 1979.</w:t>
      </w:r>
    </w:p>
    <w:p w14:paraId="50E774E2" w14:textId="77777777" w:rsidR="00385BFC" w:rsidRPr="00385BFC" w:rsidRDefault="00385BFC" w:rsidP="00385BFC">
      <w:pPr>
        <w:pStyle w:val="EndNoteBibliography"/>
        <w:spacing w:after="0"/>
        <w:ind w:left="720" w:hanging="720"/>
      </w:pPr>
      <w:r w:rsidRPr="00385BFC">
        <w:t xml:space="preserve">Mendía, Agustín, and Ventura Ruiz Aguilera. </w:t>
      </w:r>
      <w:r w:rsidRPr="00385BFC">
        <w:rPr>
          <w:i/>
        </w:rPr>
        <w:t>Europa marcha</w:t>
      </w:r>
      <w:r w:rsidRPr="00385BFC">
        <w:t>. Valencia: José Mateu Garín, 1849.</w:t>
      </w:r>
    </w:p>
    <w:p w14:paraId="23D3B803" w14:textId="77777777" w:rsidR="00385BFC" w:rsidRPr="00385BFC" w:rsidRDefault="00385BFC" w:rsidP="00385BFC">
      <w:pPr>
        <w:pStyle w:val="EndNoteBibliography"/>
        <w:spacing w:after="0"/>
        <w:ind w:left="720" w:hanging="720"/>
      </w:pPr>
      <w:r w:rsidRPr="00385BFC">
        <w:t xml:space="preserve">Menéndez Pidal, Ramón. </w:t>
      </w:r>
      <w:r w:rsidRPr="00385BFC">
        <w:rPr>
          <w:i/>
        </w:rPr>
        <w:t>La epopeya castellana a través de la literatura española</w:t>
      </w:r>
      <w:r w:rsidRPr="00385BFC">
        <w:t>. 2nd edition ed. Madrid: Espasa Calpe, S.A., 1974.</w:t>
      </w:r>
    </w:p>
    <w:p w14:paraId="1E7AC5FE" w14:textId="77777777" w:rsidR="00385BFC" w:rsidRPr="00385BFC" w:rsidRDefault="00385BFC" w:rsidP="00385BFC">
      <w:pPr>
        <w:pStyle w:val="EndNoteBibliography"/>
        <w:spacing w:after="0"/>
        <w:ind w:left="720" w:hanging="720"/>
      </w:pPr>
      <w:r w:rsidRPr="00385BFC">
        <w:t xml:space="preserve">Milà i Fontanals, Manuel. </w:t>
      </w:r>
      <w:r w:rsidRPr="00385BFC">
        <w:rPr>
          <w:i/>
        </w:rPr>
        <w:t>Obras completas del Doctor d. Manuel Milá y Fontanals</w:t>
      </w:r>
      <w:r w:rsidRPr="00385BFC">
        <w:t>. Barcelona: Librería de A. Verdaguer, 1889.</w:t>
      </w:r>
    </w:p>
    <w:p w14:paraId="4AD709A4" w14:textId="77777777" w:rsidR="00385BFC" w:rsidRPr="00385BFC" w:rsidRDefault="00385BFC" w:rsidP="00385BFC">
      <w:pPr>
        <w:pStyle w:val="EndNoteBibliography"/>
        <w:spacing w:after="0"/>
        <w:ind w:left="720" w:hanging="720"/>
      </w:pPr>
      <w:r w:rsidRPr="00385BFC">
        <w:lastRenderedPageBreak/>
        <w:t xml:space="preserve">---. </w:t>
      </w:r>
      <w:r w:rsidRPr="00385BFC">
        <w:rPr>
          <w:i/>
        </w:rPr>
        <w:t>Observaciones sobre la poesia popular: Con muestras de romances catalanes inéditos</w:t>
      </w:r>
      <w:r w:rsidRPr="00385BFC">
        <w:t>. Imprenta de Narciso Ramirez, 1853.</w:t>
      </w:r>
    </w:p>
    <w:p w14:paraId="43BA2962" w14:textId="77777777" w:rsidR="00385BFC" w:rsidRPr="00385BFC" w:rsidRDefault="00385BFC" w:rsidP="00385BFC">
      <w:pPr>
        <w:pStyle w:val="EndNoteBibliography"/>
        <w:spacing w:after="0"/>
        <w:ind w:left="720" w:hanging="720"/>
      </w:pPr>
      <w:r w:rsidRPr="00385BFC">
        <w:t xml:space="preserve">Miller, Stephen. "Galdós, Aguilera y la novela española." </w:t>
      </w:r>
      <w:r w:rsidRPr="00385BFC">
        <w:rPr>
          <w:i/>
        </w:rPr>
        <w:t>Ínsula</w:t>
      </w:r>
      <w:r w:rsidRPr="00385BFC">
        <w:t>. 395 (1979).</w:t>
      </w:r>
    </w:p>
    <w:p w14:paraId="0568B08C" w14:textId="77777777" w:rsidR="00385BFC" w:rsidRPr="00385BFC" w:rsidRDefault="00385BFC" w:rsidP="00385BFC">
      <w:pPr>
        <w:pStyle w:val="EndNoteBibliography"/>
        <w:spacing w:after="0"/>
        <w:ind w:left="720" w:hanging="720"/>
      </w:pPr>
      <w:r w:rsidRPr="00385BFC">
        <w:t xml:space="preserve">Molina, Lorenzo. </w:t>
      </w:r>
      <w:r w:rsidRPr="00385BFC">
        <w:rPr>
          <w:i/>
        </w:rPr>
        <w:t>La salvación en la mano ó modo de conseguirla por el convencimiento en la sociedad de Dios</w:t>
      </w:r>
      <w:r w:rsidRPr="00385BFC">
        <w:t>. Madrid: Ramos, 1850.</w:t>
      </w:r>
    </w:p>
    <w:p w14:paraId="4E690521" w14:textId="77777777" w:rsidR="00385BFC" w:rsidRPr="00385BFC" w:rsidRDefault="00385BFC" w:rsidP="00385BFC">
      <w:pPr>
        <w:pStyle w:val="EndNoteBibliography"/>
        <w:spacing w:after="0"/>
        <w:ind w:left="720" w:hanging="720"/>
      </w:pPr>
      <w:r w:rsidRPr="00385BFC">
        <w:t xml:space="preserve">Monlau, Pedro Felipe. </w:t>
      </w:r>
      <w:r w:rsidRPr="00385BFC">
        <w:rPr>
          <w:i/>
        </w:rPr>
        <w:t>Enciclopedia del pauperismo</w:t>
      </w:r>
      <w:r w:rsidRPr="00385BFC">
        <w:t>. Ed. Capellán de Miguel, Gonzalo. Vol. 2. Castilla-La Mancha: Ediciones de la Universidad de Castilla-La Mancha, 2007.</w:t>
      </w:r>
    </w:p>
    <w:p w14:paraId="5140B6C2" w14:textId="77777777" w:rsidR="00385BFC" w:rsidRPr="00385BFC" w:rsidRDefault="00385BFC" w:rsidP="00385BFC">
      <w:pPr>
        <w:pStyle w:val="EndNoteBibliography"/>
        <w:spacing w:after="0"/>
        <w:ind w:left="720" w:hanging="720"/>
      </w:pPr>
      <w:r w:rsidRPr="00385BFC">
        <w:t xml:space="preserve">Morón Arroyo, Ciriaco. </w:t>
      </w:r>
      <w:r w:rsidRPr="00385BFC">
        <w:rPr>
          <w:i/>
        </w:rPr>
        <w:t>Nuevas meditaciones del Quijote</w:t>
      </w:r>
      <w:r w:rsidRPr="00385BFC">
        <w:t>. Madrid: Gredos, 1976.</w:t>
      </w:r>
    </w:p>
    <w:p w14:paraId="0EF01272" w14:textId="77777777" w:rsidR="00385BFC" w:rsidRPr="00385BFC" w:rsidRDefault="00385BFC" w:rsidP="00385BFC">
      <w:pPr>
        <w:pStyle w:val="EndNoteBibliography"/>
        <w:spacing w:after="0"/>
        <w:ind w:left="720" w:hanging="720"/>
      </w:pPr>
      <w:r w:rsidRPr="00385BFC">
        <w:t xml:space="preserve">Murray, Christopher John. </w:t>
      </w:r>
      <w:r w:rsidRPr="00385BFC">
        <w:rPr>
          <w:i/>
        </w:rPr>
        <w:t>Encyclopedia of the Romantic Era, 1760-1850</w:t>
      </w:r>
      <w:r w:rsidRPr="00385BFC">
        <w:t>. New York: Fitzroy Dearborn, 2004.</w:t>
      </w:r>
    </w:p>
    <w:p w14:paraId="472AFE7B" w14:textId="77777777" w:rsidR="00385BFC" w:rsidRPr="00385BFC" w:rsidRDefault="00385BFC" w:rsidP="00385BFC">
      <w:pPr>
        <w:pStyle w:val="EndNoteBibliography"/>
        <w:spacing w:after="0"/>
        <w:ind w:left="720" w:hanging="720"/>
      </w:pPr>
      <w:r w:rsidRPr="00385BFC">
        <w:t xml:space="preserve">Ossorio y Bernard, Manuel. </w:t>
      </w:r>
      <w:r w:rsidRPr="00385BFC">
        <w:rPr>
          <w:i/>
        </w:rPr>
        <w:t>Odas y baladas</w:t>
      </w:r>
      <w:r w:rsidRPr="00385BFC">
        <w:t>. Madrid: Colegio de Sordos-Mudos y de Ciegos, 1864.</w:t>
      </w:r>
    </w:p>
    <w:p w14:paraId="2665DFB8" w14:textId="77777777" w:rsidR="00385BFC" w:rsidRPr="00385BFC" w:rsidRDefault="00385BFC" w:rsidP="00385BFC">
      <w:pPr>
        <w:pStyle w:val="EndNoteBibliography"/>
        <w:spacing w:after="0"/>
        <w:ind w:left="720" w:hanging="720"/>
      </w:pPr>
      <w:r w:rsidRPr="00385BFC">
        <w:t xml:space="preserve">Palacio Valdés, Armando. "Poetas contemporáneos: Don Ventura Ruiz Aguilera." </w:t>
      </w:r>
      <w:r w:rsidRPr="00385BFC">
        <w:rPr>
          <w:i/>
        </w:rPr>
        <w:t xml:space="preserve">Revista europea </w:t>
      </w:r>
      <w:r w:rsidRPr="00385BFC">
        <w:t>5. 288 (1879): 270-7.</w:t>
      </w:r>
    </w:p>
    <w:p w14:paraId="31AEEA17" w14:textId="77777777" w:rsidR="00385BFC" w:rsidRPr="00385BFC" w:rsidRDefault="00385BFC" w:rsidP="00385BFC">
      <w:pPr>
        <w:pStyle w:val="EndNoteBibliography"/>
        <w:spacing w:after="0"/>
        <w:ind w:left="720" w:hanging="720"/>
      </w:pPr>
      <w:r w:rsidRPr="00385BFC">
        <w:t xml:space="preserve">Pastor Díaz, Nicomedes </w:t>
      </w:r>
      <w:r w:rsidRPr="00385BFC">
        <w:rPr>
          <w:i/>
        </w:rPr>
        <w:t>Poesías</w:t>
      </w:r>
      <w:r w:rsidRPr="00385BFC">
        <w:t>. Madrid: Aguado, 1840.</w:t>
      </w:r>
    </w:p>
    <w:p w14:paraId="0C85B37C" w14:textId="77777777" w:rsidR="00385BFC" w:rsidRPr="00385BFC" w:rsidRDefault="00385BFC" w:rsidP="00385BFC">
      <w:pPr>
        <w:pStyle w:val="EndNoteBibliography"/>
        <w:spacing w:after="0"/>
        <w:ind w:left="720" w:hanging="720"/>
      </w:pPr>
      <w:r w:rsidRPr="00385BFC">
        <w:t xml:space="preserve">Peers, Edgar Allison. </w:t>
      </w:r>
      <w:r w:rsidRPr="00385BFC">
        <w:rPr>
          <w:i/>
        </w:rPr>
        <w:t>Historia del movimiento romántico español</w:t>
      </w:r>
      <w:r w:rsidRPr="00385BFC">
        <w:t>. Trans. Gimeno, José María. Madrid: Gredos, S.A. , 1973.</w:t>
      </w:r>
    </w:p>
    <w:p w14:paraId="2FB0ABFA" w14:textId="77777777" w:rsidR="00385BFC" w:rsidRPr="00385BFC" w:rsidRDefault="00385BFC" w:rsidP="00385BFC">
      <w:pPr>
        <w:pStyle w:val="EndNoteBibliography"/>
        <w:spacing w:after="0"/>
        <w:ind w:left="720" w:hanging="720"/>
      </w:pPr>
      <w:r w:rsidRPr="00385BFC">
        <w:t xml:space="preserve">---. </w:t>
      </w:r>
      <w:r w:rsidRPr="00385BFC">
        <w:rPr>
          <w:i/>
        </w:rPr>
        <w:t>A History of the Romantic Movement in Spain</w:t>
      </w:r>
      <w:r w:rsidRPr="00385BFC">
        <w:t>. Vol. 2: Cambridge University Press, 2014.</w:t>
      </w:r>
    </w:p>
    <w:p w14:paraId="77B5E721" w14:textId="77777777" w:rsidR="00385BFC" w:rsidRPr="00385BFC" w:rsidRDefault="00385BFC" w:rsidP="00385BFC">
      <w:pPr>
        <w:pStyle w:val="EndNoteBibliography"/>
        <w:spacing w:after="0"/>
        <w:ind w:left="720" w:hanging="720"/>
      </w:pPr>
      <w:r w:rsidRPr="00385BFC">
        <w:t xml:space="preserve">Pérez Galdós, Benito. "Observaciones sobre la novela contemporánea en España. Proverbios ejemplares y Proverbios cómicos por D. Ventura Ruiz Aguilera." </w:t>
      </w:r>
      <w:r w:rsidRPr="00385BFC">
        <w:rPr>
          <w:i/>
        </w:rPr>
        <w:t xml:space="preserve">Revista de España </w:t>
      </w:r>
      <w:r w:rsidRPr="00385BFC">
        <w:t>15.  (1870): 162-72.</w:t>
      </w:r>
    </w:p>
    <w:p w14:paraId="3930BD2C" w14:textId="77777777" w:rsidR="00385BFC" w:rsidRPr="00385BFC" w:rsidRDefault="00385BFC" w:rsidP="00385BFC">
      <w:pPr>
        <w:pStyle w:val="EndNoteBibliography"/>
        <w:spacing w:after="0"/>
        <w:ind w:left="720" w:hanging="720"/>
      </w:pPr>
      <w:r w:rsidRPr="00385BFC">
        <w:t xml:space="preserve">Poullain, Claude. "Romanticismo de acción y romanticismo de evasión." </w:t>
      </w:r>
      <w:r w:rsidRPr="00385BFC">
        <w:rPr>
          <w:i/>
        </w:rPr>
        <w:t>El Romanticismo</w:t>
      </w:r>
      <w:r w:rsidRPr="00385BFC">
        <w:t>. Ed. Gies, David T. Madrid: Taurus, 1989. 339-71.</w:t>
      </w:r>
    </w:p>
    <w:p w14:paraId="55FB72B5" w14:textId="77777777" w:rsidR="00385BFC" w:rsidRPr="00385BFC" w:rsidRDefault="00385BFC" w:rsidP="00385BFC">
      <w:pPr>
        <w:pStyle w:val="EndNoteBibliography"/>
        <w:spacing w:after="0"/>
        <w:ind w:left="720" w:hanging="720"/>
      </w:pPr>
      <w:r w:rsidRPr="00385BFC">
        <w:t xml:space="preserve">Pravia, Carlos de. "Parte literaria: El libro de las Cantares." </w:t>
      </w:r>
      <w:r w:rsidRPr="00385BFC">
        <w:rPr>
          <w:i/>
        </w:rPr>
        <w:t xml:space="preserve">El Correo de Ultramar </w:t>
      </w:r>
      <w:r w:rsidRPr="00385BFC">
        <w:t>6. 154 (1855).</w:t>
      </w:r>
    </w:p>
    <w:p w14:paraId="1C270508" w14:textId="77777777" w:rsidR="00385BFC" w:rsidRPr="00385BFC" w:rsidRDefault="00385BFC" w:rsidP="00385BFC">
      <w:pPr>
        <w:pStyle w:val="EndNoteBibliography"/>
        <w:spacing w:after="0"/>
        <w:ind w:left="720" w:hanging="720"/>
      </w:pPr>
      <w:r w:rsidRPr="00385BFC">
        <w:t xml:space="preserve">Quilis, Antonio. </w:t>
      </w:r>
      <w:r w:rsidRPr="00385BFC">
        <w:rPr>
          <w:i/>
        </w:rPr>
        <w:t>Métrica española</w:t>
      </w:r>
      <w:r w:rsidRPr="00385BFC">
        <w:t>. Ariel, 2000.</w:t>
      </w:r>
    </w:p>
    <w:p w14:paraId="236C3E9A" w14:textId="77777777" w:rsidR="00385BFC" w:rsidRPr="00385BFC" w:rsidRDefault="00385BFC" w:rsidP="00385BFC">
      <w:pPr>
        <w:pStyle w:val="EndNoteBibliography"/>
        <w:spacing w:after="0"/>
        <w:ind w:left="720" w:hanging="720"/>
      </w:pPr>
      <w:r w:rsidRPr="00385BFC">
        <w:lastRenderedPageBreak/>
        <w:t xml:space="preserve">Quinn, Arthur Hobson, and Shawn Rosenheim. </w:t>
      </w:r>
      <w:r w:rsidRPr="00385BFC">
        <w:rPr>
          <w:i/>
        </w:rPr>
        <w:t>Edgar Allan Poe: A Critical Biography</w:t>
      </w:r>
      <w:r w:rsidRPr="00385BFC">
        <w:t>. Baltimore: JHU Press, 1997.</w:t>
      </w:r>
    </w:p>
    <w:p w14:paraId="221B4F11" w14:textId="77777777" w:rsidR="00385BFC" w:rsidRPr="00385BFC" w:rsidRDefault="00385BFC" w:rsidP="00385BFC">
      <w:pPr>
        <w:pStyle w:val="EndNoteBibliography"/>
        <w:spacing w:after="0"/>
        <w:ind w:left="720" w:hanging="720"/>
      </w:pPr>
      <w:r w:rsidRPr="00385BFC">
        <w:t xml:space="preserve">Ramos Santana, Alberto, and Alberto Romero Ferrer Ferrer. </w:t>
      </w:r>
      <w:r w:rsidRPr="00385BFC">
        <w:rPr>
          <w:i/>
        </w:rPr>
        <w:t>1808-1812, Los emblemas de la libertad</w:t>
      </w:r>
      <w:r w:rsidRPr="00385BFC">
        <w:t>. Cádiz: Universidad de Cádiz, 2009.</w:t>
      </w:r>
    </w:p>
    <w:p w14:paraId="16910E0A" w14:textId="77777777" w:rsidR="00385BFC" w:rsidRPr="00385BFC" w:rsidRDefault="00385BFC" w:rsidP="00385BFC">
      <w:pPr>
        <w:pStyle w:val="EndNoteBibliography"/>
        <w:spacing w:after="0"/>
        <w:ind w:left="720" w:hanging="720"/>
      </w:pPr>
      <w:r w:rsidRPr="00385BFC">
        <w:t xml:space="preserve">Rapport, Mike. </w:t>
      </w:r>
      <w:r w:rsidRPr="00385BFC">
        <w:rPr>
          <w:i/>
        </w:rPr>
        <w:t>1848: Year of Revolution</w:t>
      </w:r>
      <w:r w:rsidRPr="00385BFC">
        <w:t>. New York: Basic Books, 2010.</w:t>
      </w:r>
    </w:p>
    <w:p w14:paraId="2EB3AEF9" w14:textId="77777777" w:rsidR="00385BFC" w:rsidRPr="00385BFC" w:rsidRDefault="00385BFC" w:rsidP="00385BFC">
      <w:pPr>
        <w:pStyle w:val="EndNoteBibliography"/>
        <w:spacing w:after="0"/>
        <w:ind w:left="720" w:hanging="720"/>
      </w:pPr>
      <w:r w:rsidRPr="00385BFC">
        <w:t xml:space="preserve">Río, Angel del. </w:t>
      </w:r>
      <w:r w:rsidRPr="00385BFC">
        <w:rPr>
          <w:i/>
        </w:rPr>
        <w:t xml:space="preserve">Historia de la literatura española: desde 1700 hasta nuestros días </w:t>
      </w:r>
      <w:r w:rsidRPr="00385BFC">
        <w:t>2nd ed. Vol. 2. New York: Hold, Rinehart and Winston, 1963.</w:t>
      </w:r>
    </w:p>
    <w:p w14:paraId="0F2342CF" w14:textId="77777777" w:rsidR="00385BFC" w:rsidRPr="00385BFC" w:rsidRDefault="00385BFC" w:rsidP="00385BFC">
      <w:pPr>
        <w:pStyle w:val="EndNoteBibliography"/>
        <w:spacing w:after="0"/>
        <w:ind w:left="720" w:hanging="720"/>
      </w:pPr>
      <w:r w:rsidRPr="00385BFC">
        <w:t xml:space="preserve">Río, Angel del </w:t>
      </w:r>
      <w:r w:rsidRPr="00385BFC">
        <w:rPr>
          <w:i/>
        </w:rPr>
        <w:t>Historia de la literatura española: Desde 1700 hasta nuestros días</w:t>
      </w:r>
      <w:r w:rsidRPr="00385BFC">
        <w:t>. Vol. 2. New York: Dryden, 1948.</w:t>
      </w:r>
    </w:p>
    <w:p w14:paraId="1E9C35B7" w14:textId="77777777" w:rsidR="00385BFC" w:rsidRPr="00385BFC" w:rsidRDefault="00385BFC" w:rsidP="00385BFC">
      <w:pPr>
        <w:pStyle w:val="EndNoteBibliography"/>
        <w:spacing w:after="0"/>
        <w:ind w:left="720" w:hanging="720"/>
      </w:pPr>
      <w:r w:rsidRPr="00385BFC">
        <w:t xml:space="preserve">Rodríguez Gutiérrez, Borja. </w:t>
      </w:r>
      <w:r w:rsidRPr="00385BFC">
        <w:rPr>
          <w:i/>
        </w:rPr>
        <w:t>Historia del cuento español (1764-1850)</w:t>
      </w:r>
      <w:r w:rsidRPr="00385BFC">
        <w:t>. Madrid: Iberoamericana, 2004.</w:t>
      </w:r>
    </w:p>
    <w:p w14:paraId="2A79F94D" w14:textId="77777777" w:rsidR="00385BFC" w:rsidRPr="00385BFC" w:rsidRDefault="00385BFC" w:rsidP="00385BFC">
      <w:pPr>
        <w:pStyle w:val="EndNoteBibliography"/>
        <w:spacing w:after="0"/>
        <w:ind w:left="720" w:hanging="720"/>
      </w:pPr>
      <w:r w:rsidRPr="00385BFC">
        <w:t xml:space="preserve">Rodríguez-Solís, Enrique. </w:t>
      </w:r>
      <w:r w:rsidRPr="00385BFC">
        <w:rPr>
          <w:i/>
        </w:rPr>
        <w:t>Majas, manolas y chulas: historia, tipos y costumbres de antaño y ogaño</w:t>
      </w:r>
      <w:r w:rsidRPr="00385BFC">
        <w:t>. F. Cao y D. de Val, 1886.</w:t>
      </w:r>
    </w:p>
    <w:p w14:paraId="6CA15270" w14:textId="77777777" w:rsidR="00385BFC" w:rsidRPr="00385BFC" w:rsidRDefault="00385BFC" w:rsidP="00385BFC">
      <w:pPr>
        <w:pStyle w:val="EndNoteBibliography"/>
        <w:spacing w:after="0"/>
        <w:ind w:left="720" w:hanging="720"/>
      </w:pPr>
      <w:r w:rsidRPr="00385BFC">
        <w:t xml:space="preserve">Rogers, Eanmon. "Galdós y el "complejo de inferioridad" español en el siglo XIX." </w:t>
      </w:r>
      <w:r w:rsidRPr="00385BFC">
        <w:rPr>
          <w:i/>
        </w:rPr>
        <w:t>Nationalisme Et Cosmopolitisme Dans Les Litteratures Iberiques</w:t>
      </w:r>
      <w:r w:rsidRPr="00385BFC">
        <w:t>. Ed. siècle, Centre d'Etudes Ibériques et Ibéro-Américaines du XIXº. Paris: Presses Univ. Septentrion, 1973.</w:t>
      </w:r>
    </w:p>
    <w:p w14:paraId="71D5D2BB" w14:textId="77777777" w:rsidR="00385BFC" w:rsidRPr="00385BFC" w:rsidRDefault="00385BFC" w:rsidP="00385BFC">
      <w:pPr>
        <w:pStyle w:val="EndNoteBibliography"/>
        <w:spacing w:after="0"/>
        <w:ind w:left="720" w:hanging="720"/>
      </w:pPr>
      <w:r w:rsidRPr="00385BFC">
        <w:t xml:space="preserve">Rojas Sánchez, José. "Crónicas de Sánchez Rojas: Don Ventura." </w:t>
      </w:r>
      <w:r w:rsidRPr="00385BFC">
        <w:rPr>
          <w:i/>
        </w:rPr>
        <w:t xml:space="preserve">El Adelanto. </w:t>
      </w:r>
      <w:r w:rsidRPr="00385BFC">
        <w:t>23 mayo 1925.</w:t>
      </w:r>
    </w:p>
    <w:p w14:paraId="07C7325C" w14:textId="77777777" w:rsidR="00385BFC" w:rsidRPr="00385BFC" w:rsidRDefault="00385BFC" w:rsidP="00385BFC">
      <w:pPr>
        <w:pStyle w:val="EndNoteBibliography"/>
        <w:spacing w:after="0"/>
        <w:ind w:left="720" w:hanging="720"/>
      </w:pPr>
      <w:r w:rsidRPr="00385BFC">
        <w:t xml:space="preserve">Rubio Cremades, Enrique. "Afinidades entre el género cuento y el cuadro de costumbres: Carlos Frontaura." </w:t>
      </w:r>
      <w:r w:rsidRPr="00385BFC">
        <w:rPr>
          <w:i/>
        </w:rPr>
        <w:t>El cuento español en el siglo XIX. Autores raros y olvidados</w:t>
      </w:r>
      <w:r w:rsidRPr="00385BFC">
        <w:t>. Ed. Pont, Jaume. Lleida: Universitat de Lleida, 1998. 89-102.</w:t>
      </w:r>
    </w:p>
    <w:p w14:paraId="72E4AB6C" w14:textId="77777777" w:rsidR="00385BFC" w:rsidRPr="00385BFC" w:rsidRDefault="00385BFC" w:rsidP="00385BFC">
      <w:pPr>
        <w:pStyle w:val="EndNoteBibliography"/>
        <w:spacing w:after="0"/>
        <w:ind w:left="720" w:hanging="720"/>
      </w:pPr>
      <w:r w:rsidRPr="00385BFC">
        <w:t xml:space="preserve">Rubio Jiménez, Jesús. "Escritura y pintura en los años sesenta: Ventura Ruíz Aguilera y Francisco Otega." </w:t>
      </w:r>
      <w:r w:rsidRPr="00385BFC">
        <w:rPr>
          <w:i/>
        </w:rPr>
        <w:t>Escribir en España entre 1840 y 1876</w:t>
      </w:r>
      <w:r w:rsidRPr="00385BFC">
        <w:t>. Ed. Linda Ortega, Marie. Madrid: Visor Libros, 2002. 201-18.</w:t>
      </w:r>
    </w:p>
    <w:p w14:paraId="769DFA35" w14:textId="77777777" w:rsidR="00385BFC" w:rsidRPr="00385BFC" w:rsidRDefault="00385BFC" w:rsidP="00385BFC">
      <w:pPr>
        <w:pStyle w:val="EndNoteBibliography"/>
        <w:spacing w:after="0"/>
        <w:ind w:left="720" w:hanging="720"/>
      </w:pPr>
      <w:r w:rsidRPr="00385BFC">
        <w:t xml:space="preserve">Ruiz Aguilera, Ventura. </w:t>
      </w:r>
      <w:r w:rsidRPr="00385BFC">
        <w:rPr>
          <w:i/>
        </w:rPr>
        <w:t>Ecos nacionales y cantares</w:t>
      </w:r>
      <w:r w:rsidRPr="00385BFC">
        <w:t>. con traducciones al portugués, alemán, ingl̲és, italiano, catalán, gallego, polaco y provenzal. Madrid: Biblioteca de Instruccion y Recreo, 1873.</w:t>
      </w:r>
    </w:p>
    <w:p w14:paraId="55BC8107" w14:textId="77777777" w:rsidR="00385BFC" w:rsidRPr="00385BFC" w:rsidRDefault="00385BFC" w:rsidP="00385BFC">
      <w:pPr>
        <w:pStyle w:val="EndNoteBibliography"/>
        <w:spacing w:after="0"/>
        <w:ind w:left="720" w:hanging="720"/>
      </w:pPr>
      <w:r w:rsidRPr="00385BFC">
        <w:lastRenderedPageBreak/>
        <w:t xml:space="preserve">---. </w:t>
      </w:r>
      <w:r w:rsidRPr="00385BFC">
        <w:rPr>
          <w:i/>
        </w:rPr>
        <w:t>Elegías</w:t>
      </w:r>
      <w:r w:rsidRPr="00385BFC">
        <w:t>. Madrid: Gaspar &amp; Roig, 1862.</w:t>
      </w:r>
    </w:p>
    <w:p w14:paraId="3C1FA60A" w14:textId="77777777" w:rsidR="00385BFC" w:rsidRPr="00385BFC" w:rsidRDefault="00385BFC" w:rsidP="00385BFC">
      <w:pPr>
        <w:pStyle w:val="EndNoteBibliography"/>
        <w:spacing w:after="0"/>
        <w:ind w:left="720" w:hanging="720"/>
      </w:pPr>
      <w:r w:rsidRPr="00385BFC">
        <w:t xml:space="preserve">---. </w:t>
      </w:r>
      <w:r w:rsidRPr="00385BFC">
        <w:rPr>
          <w:i/>
        </w:rPr>
        <w:t>Libro de las sátiras</w:t>
      </w:r>
      <w:r w:rsidRPr="00385BFC">
        <w:t>. Madrid: Aribau, 1874.</w:t>
      </w:r>
    </w:p>
    <w:p w14:paraId="7C09C91A" w14:textId="77777777" w:rsidR="00385BFC" w:rsidRPr="00385BFC" w:rsidRDefault="00385BFC" w:rsidP="00385BFC">
      <w:pPr>
        <w:pStyle w:val="EndNoteBibliography"/>
        <w:spacing w:after="0"/>
        <w:ind w:left="720" w:hanging="720"/>
      </w:pPr>
      <w:r w:rsidRPr="00385BFC">
        <w:t xml:space="preserve">---. "Pascual Lopez: (Autobiografía de un estudiante de medicina)." </w:t>
      </w:r>
      <w:r w:rsidRPr="00385BFC">
        <w:rPr>
          <w:i/>
        </w:rPr>
        <w:t xml:space="preserve">El Diario de Lugo. </w:t>
      </w:r>
      <w:r w:rsidRPr="00385BFC">
        <w:t>16 my. 1880.</w:t>
      </w:r>
    </w:p>
    <w:p w14:paraId="62FB9298" w14:textId="77777777" w:rsidR="00385BFC" w:rsidRPr="00385BFC" w:rsidRDefault="00385BFC" w:rsidP="00385BFC">
      <w:pPr>
        <w:pStyle w:val="EndNoteBibliography"/>
        <w:spacing w:after="0"/>
        <w:ind w:left="720" w:hanging="720"/>
      </w:pPr>
      <w:r w:rsidRPr="00385BFC">
        <w:t xml:space="preserve">---. "Poesias de Ruiz Aguilera." </w:t>
      </w:r>
      <w:r w:rsidRPr="00385BFC">
        <w:rPr>
          <w:i/>
        </w:rPr>
        <w:t xml:space="preserve">El Nalón. </w:t>
      </w:r>
      <w:r w:rsidRPr="00385BFC">
        <w:t>29 my.1842: 175-6.</w:t>
      </w:r>
    </w:p>
    <w:p w14:paraId="220AE68E" w14:textId="77777777" w:rsidR="00385BFC" w:rsidRPr="00385BFC" w:rsidRDefault="00385BFC" w:rsidP="00385BFC">
      <w:pPr>
        <w:pStyle w:val="EndNoteBibliography"/>
        <w:spacing w:after="0"/>
        <w:ind w:left="720" w:hanging="720"/>
      </w:pPr>
      <w:r w:rsidRPr="00385BFC">
        <w:t xml:space="preserve">---. </w:t>
      </w:r>
      <w:r w:rsidRPr="00385BFC">
        <w:rPr>
          <w:i/>
        </w:rPr>
        <w:t>Proverbios cómicos</w:t>
      </w:r>
      <w:r w:rsidRPr="00385BFC">
        <w:t>. Madrid: Librerías Principales, 1870.</w:t>
      </w:r>
    </w:p>
    <w:p w14:paraId="623F79E5" w14:textId="77777777" w:rsidR="00385BFC" w:rsidRPr="00385BFC" w:rsidRDefault="00385BFC" w:rsidP="00385BFC">
      <w:pPr>
        <w:pStyle w:val="EndNoteBibliography"/>
        <w:spacing w:after="0"/>
        <w:ind w:left="720" w:hanging="720"/>
      </w:pPr>
      <w:r w:rsidRPr="00385BFC">
        <w:t xml:space="preserve">---. </w:t>
      </w:r>
      <w:r w:rsidRPr="00385BFC">
        <w:rPr>
          <w:i/>
        </w:rPr>
        <w:t>Proverbios ejemplares</w:t>
      </w:r>
      <w:r w:rsidRPr="00385BFC">
        <w:t>. Madrid: Librería de Don Leocadio López, 1864.</w:t>
      </w:r>
    </w:p>
    <w:p w14:paraId="3AA57824" w14:textId="77777777" w:rsidR="00385BFC" w:rsidRPr="00385BFC" w:rsidRDefault="00385BFC" w:rsidP="00385BFC">
      <w:pPr>
        <w:pStyle w:val="EndNoteBibliography"/>
        <w:spacing w:after="0"/>
        <w:ind w:left="720" w:hanging="720"/>
      </w:pPr>
      <w:r w:rsidRPr="00385BFC">
        <w:t xml:space="preserve">Ruiz, Ricardo Navas. </w:t>
      </w:r>
      <w:r w:rsidRPr="00385BFC">
        <w:rPr>
          <w:i/>
        </w:rPr>
        <w:t>El romanticismo español</w:t>
      </w:r>
      <w:r w:rsidRPr="00385BFC">
        <w:t>. 3rd ed: Catedra, 1982.</w:t>
      </w:r>
    </w:p>
    <w:p w14:paraId="62EF6DE5" w14:textId="77777777" w:rsidR="00385BFC" w:rsidRPr="00385BFC" w:rsidRDefault="00385BFC" w:rsidP="00385BFC">
      <w:pPr>
        <w:pStyle w:val="EndNoteBibliography"/>
        <w:spacing w:after="0"/>
        <w:ind w:left="720" w:hanging="720"/>
      </w:pPr>
      <w:r w:rsidRPr="00385BFC">
        <w:t xml:space="preserve">Salvá, Vicente. </w:t>
      </w:r>
      <w:r w:rsidRPr="00385BFC">
        <w:rPr>
          <w:i/>
        </w:rPr>
        <w:t>Nuevo diccionario de la lengua castellana</w:t>
      </w:r>
      <w:r w:rsidRPr="00385BFC">
        <w:t>. París: Vicente Salva, 1846.</w:t>
      </w:r>
    </w:p>
    <w:p w14:paraId="43F64B50" w14:textId="77777777" w:rsidR="00385BFC" w:rsidRPr="00385BFC" w:rsidRDefault="00385BFC" w:rsidP="00385BFC">
      <w:pPr>
        <w:pStyle w:val="EndNoteBibliography"/>
        <w:spacing w:after="0"/>
        <w:ind w:left="720" w:hanging="720"/>
      </w:pPr>
      <w:r w:rsidRPr="00385BFC">
        <w:t xml:space="preserve">Segneri, Pablo. </w:t>
      </w:r>
      <w:r w:rsidRPr="00385BFC">
        <w:rPr>
          <w:i/>
        </w:rPr>
        <w:t>El cristiano instruido en su ley: Discursos morales y doctrinales</w:t>
      </w:r>
      <w:r w:rsidRPr="00385BFC">
        <w:t>. Madrid: H. Reneses, 1858.</w:t>
      </w:r>
    </w:p>
    <w:p w14:paraId="02C10462" w14:textId="77777777" w:rsidR="00385BFC" w:rsidRPr="00385BFC" w:rsidRDefault="00385BFC" w:rsidP="00385BFC">
      <w:pPr>
        <w:pStyle w:val="EndNoteBibliography"/>
        <w:spacing w:after="0"/>
        <w:ind w:left="720" w:hanging="720"/>
      </w:pPr>
      <w:r w:rsidRPr="00385BFC">
        <w:t xml:space="preserve">Selgas y Carrasco, José. </w:t>
      </w:r>
      <w:r w:rsidRPr="00385BFC">
        <w:rPr>
          <w:i/>
        </w:rPr>
        <w:t>La primavera y el estío: colección de poesías</w:t>
      </w:r>
      <w:r w:rsidRPr="00385BFC">
        <w:t>. Madrid: López y Gullón, 1866.</w:t>
      </w:r>
    </w:p>
    <w:p w14:paraId="28326317" w14:textId="77777777" w:rsidR="00385BFC" w:rsidRPr="00385BFC" w:rsidRDefault="00385BFC" w:rsidP="00385BFC">
      <w:pPr>
        <w:pStyle w:val="EndNoteBibliography"/>
        <w:spacing w:after="0"/>
        <w:ind w:left="720" w:hanging="720"/>
      </w:pPr>
      <w:r w:rsidRPr="00385BFC">
        <w:t xml:space="preserve">Shaw, Donald. </w:t>
      </w:r>
      <w:r w:rsidRPr="00385BFC">
        <w:rPr>
          <w:i/>
        </w:rPr>
        <w:t>A Literary History of Spain: The Nineteenth Century</w:t>
      </w:r>
      <w:r w:rsidRPr="00385BFC">
        <w:t>. New York: Barnes &amp; Noble, 1972.</w:t>
      </w:r>
    </w:p>
    <w:p w14:paraId="79E072FD" w14:textId="77777777" w:rsidR="00385BFC" w:rsidRPr="00385BFC" w:rsidRDefault="00385BFC" w:rsidP="00385BFC">
      <w:pPr>
        <w:pStyle w:val="EndNoteBibliography"/>
        <w:spacing w:after="0"/>
        <w:ind w:left="720" w:hanging="720"/>
      </w:pPr>
      <w:r w:rsidRPr="00385BFC">
        <w:t xml:space="preserve">Smith, Angel. </w:t>
      </w:r>
      <w:r w:rsidRPr="00385BFC">
        <w:rPr>
          <w:i/>
        </w:rPr>
        <w:t>Historical Dictionary of Spain</w:t>
      </w:r>
      <w:r w:rsidRPr="00385BFC">
        <w:t>. Plymouth: Scarecrow Press, 2009.</w:t>
      </w:r>
    </w:p>
    <w:p w14:paraId="28D813B4" w14:textId="77777777" w:rsidR="00385BFC" w:rsidRPr="00385BFC" w:rsidRDefault="00385BFC" w:rsidP="00385BFC">
      <w:pPr>
        <w:pStyle w:val="EndNoteBibliography"/>
        <w:spacing w:after="0"/>
        <w:ind w:left="720" w:hanging="720"/>
      </w:pPr>
      <w:r w:rsidRPr="00385BFC">
        <w:t xml:space="preserve">Smith, C. Colin. </w:t>
      </w:r>
      <w:r w:rsidRPr="00385BFC">
        <w:rPr>
          <w:i/>
        </w:rPr>
        <w:t>Spanish Ballads</w:t>
      </w:r>
      <w:r w:rsidRPr="00385BFC">
        <w:t>. New York: Pergamon Press, 1964.</w:t>
      </w:r>
    </w:p>
    <w:p w14:paraId="26AFB98E" w14:textId="77777777" w:rsidR="00385BFC" w:rsidRPr="00385BFC" w:rsidRDefault="00385BFC" w:rsidP="00385BFC">
      <w:pPr>
        <w:pStyle w:val="EndNoteBibliography"/>
        <w:spacing w:after="0"/>
        <w:ind w:left="720" w:hanging="720"/>
      </w:pPr>
      <w:r w:rsidRPr="00385BFC">
        <w:t xml:space="preserve">Souriau, Étienne. </w:t>
      </w:r>
      <w:r w:rsidRPr="00385BFC">
        <w:rPr>
          <w:i/>
        </w:rPr>
        <w:t>Diccionario Akal de Estética</w:t>
      </w:r>
      <w:r w:rsidRPr="00385BFC">
        <w:t>. Trans. Grasa Adé, Ismael, et al. Madrid: Ediciones Akal, 1998.</w:t>
      </w:r>
    </w:p>
    <w:p w14:paraId="163C2E4C" w14:textId="77777777" w:rsidR="00385BFC" w:rsidRPr="00385BFC" w:rsidRDefault="00385BFC" w:rsidP="00385BFC">
      <w:pPr>
        <w:pStyle w:val="EndNoteBibliography"/>
        <w:spacing w:after="0"/>
        <w:ind w:left="720" w:hanging="720"/>
      </w:pPr>
      <w:r w:rsidRPr="00385BFC">
        <w:t xml:space="preserve">Toral Peñaranda, Enrique. </w:t>
      </w:r>
      <w:r w:rsidRPr="00385BFC">
        <w:rPr>
          <w:i/>
        </w:rPr>
        <w:t>Ventura Ruiz Aguilera y Carlos Peñaranda: estudios sobre la vida y obra lírica del poeta salmantino y su correspondencia con el poeta sevillano</w:t>
      </w:r>
      <w:r w:rsidRPr="00385BFC">
        <w:t>. Alcalá la Real: Asociación Cultural Enrique Toral y Pilar Soler, 2005.</w:t>
      </w:r>
    </w:p>
    <w:p w14:paraId="3C8D29DC" w14:textId="77777777" w:rsidR="00385BFC" w:rsidRPr="00385BFC" w:rsidRDefault="00385BFC" w:rsidP="00385BFC">
      <w:pPr>
        <w:pStyle w:val="EndNoteBibliography"/>
        <w:spacing w:after="0"/>
        <w:ind w:left="720" w:hanging="720"/>
      </w:pPr>
      <w:r w:rsidRPr="00385BFC">
        <w:t xml:space="preserve">Torrecilla, Jesús. </w:t>
      </w:r>
      <w:r w:rsidRPr="00385BFC">
        <w:rPr>
          <w:i/>
        </w:rPr>
        <w:t>La imitación colectiva; modernidad vs. autencidad en la literatura española</w:t>
      </w:r>
      <w:r w:rsidRPr="00385BFC">
        <w:t>. Madrid: Gredos, 1996.</w:t>
      </w:r>
    </w:p>
    <w:p w14:paraId="22F7711B" w14:textId="77777777" w:rsidR="00385BFC" w:rsidRPr="00385BFC" w:rsidRDefault="00385BFC" w:rsidP="00385BFC">
      <w:pPr>
        <w:pStyle w:val="EndNoteBibliography"/>
        <w:spacing w:after="0"/>
        <w:ind w:left="720" w:hanging="720"/>
      </w:pPr>
      <w:r w:rsidRPr="00385BFC">
        <w:t xml:space="preserve">Trueba, Antonio. </w:t>
      </w:r>
      <w:r w:rsidRPr="00385BFC">
        <w:rPr>
          <w:i/>
        </w:rPr>
        <w:t>El libro de las montañas; Arte de hacer versos; al alcande de todo el que sepa leer</w:t>
      </w:r>
      <w:r w:rsidRPr="00385BFC">
        <w:t>. Madrid: Librería de Antonio Romero, 1903.</w:t>
      </w:r>
    </w:p>
    <w:p w14:paraId="615DDA1C" w14:textId="77777777" w:rsidR="00385BFC" w:rsidRPr="00385BFC" w:rsidRDefault="00385BFC" w:rsidP="00385BFC">
      <w:pPr>
        <w:pStyle w:val="EndNoteBibliography"/>
        <w:spacing w:after="0"/>
        <w:ind w:left="720" w:hanging="720"/>
      </w:pPr>
      <w:r w:rsidRPr="00385BFC">
        <w:t xml:space="preserve">Urrutia, Jorge. </w:t>
      </w:r>
      <w:r w:rsidRPr="00385BFC">
        <w:rPr>
          <w:i/>
        </w:rPr>
        <w:t>Poesía española del siglo XIX</w:t>
      </w:r>
      <w:r w:rsidRPr="00385BFC">
        <w:t>. Madrid: Cátedra, 1999.</w:t>
      </w:r>
    </w:p>
    <w:p w14:paraId="78F12D3E" w14:textId="77777777" w:rsidR="00385BFC" w:rsidRPr="00385BFC" w:rsidRDefault="00385BFC" w:rsidP="00385BFC">
      <w:pPr>
        <w:pStyle w:val="EndNoteBibliography"/>
        <w:spacing w:after="0"/>
        <w:ind w:left="720" w:hanging="720"/>
      </w:pPr>
      <w:r w:rsidRPr="00385BFC">
        <w:t xml:space="preserve">Valera, J. </w:t>
      </w:r>
      <w:r w:rsidRPr="00385BFC">
        <w:rPr>
          <w:i/>
        </w:rPr>
        <w:t>Obras de D. Juan Valera: Nuevos estudios críticos</w:t>
      </w:r>
      <w:r w:rsidRPr="00385BFC">
        <w:t>. M. Tello, 1888.</w:t>
      </w:r>
    </w:p>
    <w:p w14:paraId="5696B68B" w14:textId="77777777" w:rsidR="00385BFC" w:rsidRPr="00385BFC" w:rsidRDefault="00385BFC" w:rsidP="00385BFC">
      <w:pPr>
        <w:pStyle w:val="EndNoteBibliography"/>
        <w:spacing w:after="0"/>
        <w:ind w:left="720" w:hanging="720"/>
      </w:pPr>
      <w:r w:rsidRPr="00385BFC">
        <w:lastRenderedPageBreak/>
        <w:t xml:space="preserve">Valera, Juan. </w:t>
      </w:r>
      <w:r w:rsidRPr="00385BFC">
        <w:rPr>
          <w:i/>
        </w:rPr>
        <w:t>Estudios críticos sobre literatura, política y costumbres de nuestros días</w:t>
      </w:r>
      <w:r w:rsidRPr="00385BFC">
        <w:t>. Madrid: Librería de A. Durán, 1864.</w:t>
      </w:r>
    </w:p>
    <w:p w14:paraId="2E5A953D" w14:textId="77777777" w:rsidR="00385BFC" w:rsidRPr="00385BFC" w:rsidRDefault="00385BFC" w:rsidP="00385BFC">
      <w:pPr>
        <w:pStyle w:val="EndNoteBibliography"/>
        <w:spacing w:after="0"/>
        <w:ind w:left="720" w:hanging="720"/>
      </w:pPr>
      <w:r w:rsidRPr="00385BFC">
        <w:t xml:space="preserve">---. </w:t>
      </w:r>
      <w:r w:rsidRPr="00385BFC">
        <w:rPr>
          <w:i/>
        </w:rPr>
        <w:t>Obras completas: La poesía lírica y épica en la España del siglo XIX II</w:t>
      </w:r>
      <w:r w:rsidRPr="00385BFC">
        <w:t>. Vol. 33. 44 vols. Madrid: Alemana, 1906-1917.</w:t>
      </w:r>
    </w:p>
    <w:p w14:paraId="24C74CB8" w14:textId="77777777" w:rsidR="00385BFC" w:rsidRPr="00385BFC" w:rsidRDefault="00385BFC" w:rsidP="00385BFC">
      <w:pPr>
        <w:pStyle w:val="EndNoteBibliography"/>
        <w:spacing w:after="0"/>
        <w:ind w:left="720" w:hanging="720"/>
      </w:pPr>
      <w:r w:rsidRPr="00385BFC">
        <w:t xml:space="preserve">Valis, Noël. </w:t>
      </w:r>
      <w:r w:rsidRPr="00385BFC">
        <w:rPr>
          <w:i/>
        </w:rPr>
        <w:t>The Culture of Cursilería: Bad Taste, Kitsch, and Class in Modern Spain</w:t>
      </w:r>
      <w:r w:rsidRPr="00385BFC">
        <w:t>. London: Duke University Press, 2002.</w:t>
      </w:r>
    </w:p>
    <w:p w14:paraId="2F416116" w14:textId="77777777" w:rsidR="00385BFC" w:rsidRPr="00385BFC" w:rsidRDefault="00385BFC" w:rsidP="00385BFC">
      <w:pPr>
        <w:pStyle w:val="EndNoteBibliography"/>
        <w:spacing w:after="0"/>
        <w:ind w:left="720" w:hanging="720"/>
      </w:pPr>
      <w:r w:rsidRPr="00385BFC">
        <w:t xml:space="preserve">Varela Jácome, Benito. </w:t>
      </w:r>
      <w:r w:rsidRPr="00385BFC">
        <w:rPr>
          <w:i/>
        </w:rPr>
        <w:t>Estructuras novelísticas del siglo XIX</w:t>
      </w:r>
      <w:r w:rsidRPr="00385BFC">
        <w:t>. Hijos de J. Bosch, 1974.</w:t>
      </w:r>
    </w:p>
    <w:p w14:paraId="3086CA2A" w14:textId="77777777" w:rsidR="00385BFC" w:rsidRPr="00385BFC" w:rsidRDefault="00385BFC" w:rsidP="00385BFC">
      <w:pPr>
        <w:pStyle w:val="EndNoteBibliography"/>
        <w:spacing w:after="0"/>
        <w:ind w:left="720" w:hanging="720"/>
      </w:pPr>
      <w:r w:rsidRPr="00385BFC">
        <w:t xml:space="preserve">Varela, José Luis. </w:t>
      </w:r>
      <w:r w:rsidRPr="00385BFC">
        <w:rPr>
          <w:i/>
        </w:rPr>
        <w:t>El costumbrismo romántico</w:t>
      </w:r>
      <w:r w:rsidRPr="00385BFC">
        <w:t>. Madrid: Editorial Magistero Español, 1969.</w:t>
      </w:r>
    </w:p>
    <w:p w14:paraId="17662AB4" w14:textId="77777777" w:rsidR="00385BFC" w:rsidRPr="00385BFC" w:rsidRDefault="00385BFC" w:rsidP="00385BFC">
      <w:pPr>
        <w:pStyle w:val="EndNoteBibliography"/>
        <w:spacing w:after="0"/>
        <w:ind w:left="720" w:hanging="720"/>
      </w:pPr>
      <w:r w:rsidRPr="00385BFC">
        <w:t xml:space="preserve">Vincent, Mary. </w:t>
      </w:r>
      <w:r w:rsidRPr="00385BFC">
        <w:rPr>
          <w:i/>
        </w:rPr>
        <w:t>Spain, 1833-2002: People and State</w:t>
      </w:r>
      <w:r w:rsidRPr="00385BFC">
        <w:t>. New York: Oxord UP, 2007.</w:t>
      </w:r>
    </w:p>
    <w:p w14:paraId="7E3EAD7B" w14:textId="77777777" w:rsidR="00385BFC" w:rsidRPr="00385BFC" w:rsidRDefault="00385BFC" w:rsidP="00385BFC">
      <w:pPr>
        <w:pStyle w:val="EndNoteBibliography"/>
        <w:spacing w:after="0"/>
        <w:ind w:left="720" w:hanging="720"/>
      </w:pPr>
      <w:r w:rsidRPr="00385BFC">
        <w:t xml:space="preserve">Wansbrough, Henry. </w:t>
      </w:r>
      <w:r w:rsidRPr="00385BFC">
        <w:rPr>
          <w:i/>
        </w:rPr>
        <w:t>The New Jerusalem Bible: Standard Edition</w:t>
      </w:r>
      <w:r w:rsidRPr="00385BFC">
        <w:t>. New York: Doubleday, 1999.</w:t>
      </w:r>
    </w:p>
    <w:p w14:paraId="1DCB119F" w14:textId="77777777" w:rsidR="00385BFC" w:rsidRPr="00385BFC" w:rsidRDefault="00385BFC" w:rsidP="00385BFC">
      <w:pPr>
        <w:pStyle w:val="EndNoteBibliography"/>
        <w:spacing w:after="0"/>
        <w:ind w:left="720" w:hanging="720"/>
      </w:pPr>
      <w:r w:rsidRPr="00385BFC">
        <w:t xml:space="preserve">Zavala, Iris. </w:t>
      </w:r>
      <w:r w:rsidRPr="00385BFC">
        <w:rPr>
          <w:i/>
        </w:rPr>
        <w:t>Ideología y política en la novela española del siglo XIX</w:t>
      </w:r>
      <w:r w:rsidRPr="00385BFC">
        <w:t>. Anaya, 1971.</w:t>
      </w:r>
    </w:p>
    <w:p w14:paraId="6519FA88" w14:textId="77777777" w:rsidR="00385BFC" w:rsidRPr="00385BFC" w:rsidRDefault="00385BFC" w:rsidP="00385BFC">
      <w:pPr>
        <w:pStyle w:val="EndNoteBibliography"/>
        <w:spacing w:after="0"/>
        <w:ind w:left="720" w:hanging="720"/>
      </w:pPr>
      <w:r w:rsidRPr="00385BFC">
        <w:t xml:space="preserve">Zea, Francisco. "Crítica literaria: Poesías de don Ventura Ruiz Aguilera. </w:t>
      </w:r>
      <w:r w:rsidRPr="00385BFC">
        <w:rPr>
          <w:i/>
        </w:rPr>
        <w:t>Ecos nacionales</w:t>
      </w:r>
      <w:r w:rsidRPr="00385BFC">
        <w:t xml:space="preserve">." </w:t>
      </w:r>
      <w:r w:rsidRPr="00385BFC">
        <w:rPr>
          <w:i/>
        </w:rPr>
        <w:t xml:space="preserve">La Ilustración. </w:t>
      </w:r>
      <w:r w:rsidRPr="00385BFC">
        <w:t>11 ene 1851: 9-10.</w:t>
      </w:r>
    </w:p>
    <w:p w14:paraId="413696CC" w14:textId="77777777" w:rsidR="00385BFC" w:rsidRPr="00385BFC" w:rsidRDefault="00385BFC" w:rsidP="00385BFC">
      <w:pPr>
        <w:pStyle w:val="EndNoteBibliography"/>
        <w:spacing w:after="0"/>
        <w:ind w:left="720" w:hanging="720"/>
      </w:pPr>
      <w:r w:rsidRPr="00385BFC">
        <w:t xml:space="preserve">---. </w:t>
      </w:r>
      <w:r w:rsidRPr="00385BFC">
        <w:rPr>
          <w:i/>
        </w:rPr>
        <w:t>Obras en verso y prosa</w:t>
      </w:r>
      <w:r w:rsidRPr="00385BFC">
        <w:t>. Madrid: Impr. Nacional, 1858.</w:t>
      </w:r>
    </w:p>
    <w:p w14:paraId="547EB773" w14:textId="77777777" w:rsidR="00385BFC" w:rsidRPr="00385BFC" w:rsidRDefault="00385BFC" w:rsidP="00385BFC">
      <w:pPr>
        <w:pStyle w:val="EndNoteBibliography"/>
        <w:ind w:left="720" w:hanging="720"/>
      </w:pPr>
      <w:r w:rsidRPr="00385BFC">
        <w:t xml:space="preserve">Zerolo, Elías, Miguel De Toro y Gómez, and Emiliano Isaza. </w:t>
      </w:r>
      <w:r w:rsidRPr="00385BFC">
        <w:rPr>
          <w:i/>
        </w:rPr>
        <w:t>Diccionario enciclopédico de la lengua castellana: contiene las voces, frases, refranes y locuciones de uso corriente en España y América...</w:t>
      </w:r>
      <w:r w:rsidRPr="00385BFC">
        <w:t xml:space="preserve"> Paris: Garnier Hermanos, 1895. Vol. 1.</w:t>
      </w:r>
    </w:p>
    <w:p w14:paraId="1E540482" w14:textId="6643DCE9" w:rsidR="005C046C" w:rsidRPr="00544E0B" w:rsidRDefault="0014237D" w:rsidP="00547130">
      <w:pPr>
        <w:rPr>
          <w:noProof/>
        </w:rPr>
        <w:sectPr w:rsidR="005C046C" w:rsidRPr="00544E0B" w:rsidSect="002F0B74">
          <w:pgSz w:w="12240" w:h="15840"/>
          <w:pgMar w:top="1440" w:right="1440" w:bottom="1440" w:left="1440" w:header="720" w:footer="720" w:gutter="0"/>
          <w:cols w:space="720"/>
          <w:docGrid w:linePitch="360"/>
        </w:sectPr>
      </w:pPr>
      <w:r>
        <w:rPr>
          <w:rFonts w:ascii="Times New Roman" w:hAnsi="Times New Roman" w:cs="Times New Roman"/>
        </w:rPr>
        <w:fldChar w:fldCharType="end"/>
      </w:r>
      <w:r w:rsidR="00547130">
        <w:rPr>
          <w:rFonts w:ascii="Times New Roman" w:hAnsi="Times New Roman" w:cs="Times New Roman"/>
        </w:rPr>
        <w:fldChar w:fldCharType="begin"/>
      </w:r>
      <w:r w:rsidR="00547130">
        <w:rPr>
          <w:rFonts w:ascii="Times New Roman" w:hAnsi="Times New Roman" w:cs="Times New Roman"/>
        </w:rPr>
        <w:instrText xml:space="preserve"> INDEX \c "2" </w:instrText>
      </w:r>
      <w:r w:rsidR="00547130">
        <w:rPr>
          <w:rFonts w:ascii="Times New Roman" w:hAnsi="Times New Roman" w:cs="Times New Roman"/>
        </w:rPr>
        <w:fldChar w:fldCharType="separate"/>
      </w:r>
    </w:p>
    <w:p w14:paraId="183DA70D" w14:textId="77777777" w:rsidR="005C046C" w:rsidRDefault="005C046C">
      <w:pPr>
        <w:pStyle w:val="Index1"/>
        <w:rPr>
          <w:noProof/>
        </w:rPr>
      </w:pPr>
      <w:r w:rsidRPr="00C12194">
        <w:rPr>
          <w:rFonts w:ascii="Times New Roman" w:hAnsi="Times New Roman" w:cs="Times New Roman"/>
          <w:noProof/>
        </w:rPr>
        <w:lastRenderedPageBreak/>
        <w:t>abolitionism</w:t>
      </w:r>
      <w:r>
        <w:rPr>
          <w:noProof/>
        </w:rPr>
        <w:t>, 22</w:t>
      </w:r>
    </w:p>
    <w:p w14:paraId="103E5D91" w14:textId="77777777" w:rsidR="005C046C" w:rsidRDefault="005C046C">
      <w:pPr>
        <w:pStyle w:val="Index1"/>
        <w:rPr>
          <w:bCs/>
          <w:noProof/>
        </w:rPr>
      </w:pPr>
      <w:r w:rsidRPr="00C12194">
        <w:rPr>
          <w:rFonts w:ascii="Times New Roman" w:hAnsi="Times New Roman" w:cs="Times New Roman"/>
          <w:noProof/>
        </w:rPr>
        <w:t>Adolfo Bécquer, Gustavo</w:t>
      </w:r>
      <w:r>
        <w:rPr>
          <w:noProof/>
        </w:rPr>
        <w:t xml:space="preserve">, </w:t>
      </w:r>
      <w:r>
        <w:rPr>
          <w:b/>
          <w:bCs/>
          <w:noProof/>
        </w:rPr>
        <w:t>18</w:t>
      </w:r>
      <w:r>
        <w:rPr>
          <w:bCs/>
          <w:noProof/>
        </w:rPr>
        <w:t xml:space="preserve">, </w:t>
      </w:r>
      <w:r>
        <w:rPr>
          <w:b/>
          <w:bCs/>
          <w:noProof/>
        </w:rPr>
        <w:t>40</w:t>
      </w:r>
      <w:r>
        <w:rPr>
          <w:bCs/>
          <w:noProof/>
        </w:rPr>
        <w:t xml:space="preserve">, </w:t>
      </w:r>
      <w:r>
        <w:rPr>
          <w:b/>
          <w:bCs/>
          <w:noProof/>
        </w:rPr>
        <w:t>41</w:t>
      </w:r>
      <w:r>
        <w:rPr>
          <w:bCs/>
          <w:noProof/>
        </w:rPr>
        <w:t xml:space="preserve">, </w:t>
      </w:r>
      <w:r>
        <w:rPr>
          <w:b/>
          <w:bCs/>
          <w:noProof/>
        </w:rPr>
        <w:t>53</w:t>
      </w:r>
      <w:r>
        <w:rPr>
          <w:bCs/>
          <w:noProof/>
        </w:rPr>
        <w:t xml:space="preserve">, </w:t>
      </w:r>
      <w:r>
        <w:rPr>
          <w:b/>
          <w:bCs/>
          <w:noProof/>
        </w:rPr>
        <w:t>156</w:t>
      </w:r>
      <w:r>
        <w:rPr>
          <w:bCs/>
          <w:noProof/>
        </w:rPr>
        <w:t xml:space="preserve">, </w:t>
      </w:r>
      <w:r>
        <w:rPr>
          <w:b/>
          <w:bCs/>
          <w:noProof/>
        </w:rPr>
        <w:t>157</w:t>
      </w:r>
    </w:p>
    <w:p w14:paraId="43982DDC" w14:textId="77777777" w:rsidR="005C046C" w:rsidRDefault="005C046C">
      <w:pPr>
        <w:pStyle w:val="Index1"/>
        <w:rPr>
          <w:bCs/>
          <w:noProof/>
        </w:rPr>
      </w:pPr>
      <w:r w:rsidRPr="00C12194">
        <w:rPr>
          <w:rFonts w:ascii="Times New Roman" w:hAnsi="Times New Roman" w:cs="Times New Roman"/>
          <w:noProof/>
        </w:rPr>
        <w:t>Alba y Peña, Juan de</w:t>
      </w:r>
      <w:r>
        <w:rPr>
          <w:noProof/>
        </w:rPr>
        <w:t xml:space="preserve">, </w:t>
      </w:r>
      <w:r>
        <w:rPr>
          <w:b/>
          <w:bCs/>
          <w:noProof/>
        </w:rPr>
        <w:t>12</w:t>
      </w:r>
    </w:p>
    <w:p w14:paraId="402434E0" w14:textId="77777777" w:rsidR="005C046C" w:rsidRDefault="005C046C">
      <w:pPr>
        <w:pStyle w:val="Index1"/>
        <w:rPr>
          <w:bCs/>
          <w:noProof/>
        </w:rPr>
      </w:pPr>
      <w:r w:rsidRPr="00C12194">
        <w:rPr>
          <w:rFonts w:ascii="Times New Roman" w:hAnsi="Times New Roman" w:cs="Times New Roman"/>
          <w:noProof/>
          <w:lang w:val="es-ES_tradnl"/>
        </w:rPr>
        <w:t>Albuerne, José</w:t>
      </w:r>
      <w:r>
        <w:rPr>
          <w:noProof/>
        </w:rPr>
        <w:t xml:space="preserve">, </w:t>
      </w:r>
      <w:r>
        <w:rPr>
          <w:b/>
          <w:bCs/>
          <w:noProof/>
        </w:rPr>
        <w:t>14</w:t>
      </w:r>
    </w:p>
    <w:p w14:paraId="480D5B0D" w14:textId="77777777" w:rsidR="005C046C" w:rsidRDefault="005C046C">
      <w:pPr>
        <w:pStyle w:val="Index1"/>
        <w:rPr>
          <w:bCs/>
          <w:noProof/>
        </w:rPr>
      </w:pPr>
      <w:r w:rsidRPr="00C12194">
        <w:rPr>
          <w:rFonts w:ascii="Times New Roman" w:hAnsi="Times New Roman" w:cs="Times New Roman"/>
          <w:noProof/>
          <w:lang w:val="es-ES_tradnl"/>
        </w:rPr>
        <w:t>Arnao, Antonio</w:t>
      </w:r>
      <w:r>
        <w:rPr>
          <w:noProof/>
        </w:rPr>
        <w:t xml:space="preserve">, </w:t>
      </w:r>
      <w:r>
        <w:rPr>
          <w:b/>
          <w:bCs/>
          <w:noProof/>
        </w:rPr>
        <w:t>14</w:t>
      </w:r>
      <w:r>
        <w:rPr>
          <w:bCs/>
          <w:noProof/>
        </w:rPr>
        <w:t xml:space="preserve">, </w:t>
      </w:r>
      <w:r>
        <w:rPr>
          <w:b/>
          <w:bCs/>
          <w:noProof/>
        </w:rPr>
        <w:t>53</w:t>
      </w:r>
      <w:r>
        <w:rPr>
          <w:bCs/>
          <w:noProof/>
        </w:rPr>
        <w:t xml:space="preserve">, </w:t>
      </w:r>
      <w:r>
        <w:rPr>
          <w:b/>
          <w:bCs/>
          <w:noProof/>
        </w:rPr>
        <w:t>72</w:t>
      </w:r>
    </w:p>
    <w:p w14:paraId="436AEE38" w14:textId="77777777" w:rsidR="005C046C" w:rsidRDefault="005C046C">
      <w:pPr>
        <w:pStyle w:val="Index1"/>
        <w:rPr>
          <w:bCs/>
          <w:noProof/>
        </w:rPr>
      </w:pPr>
      <w:r w:rsidRPr="00C12194">
        <w:rPr>
          <w:rFonts w:ascii="Times New Roman" w:hAnsi="Times New Roman" w:cs="Times New Roman"/>
          <w:noProof/>
          <w:lang w:val="es-ES_tradnl"/>
        </w:rPr>
        <w:t>Asquerino, Eduardo</w:t>
      </w:r>
      <w:r>
        <w:rPr>
          <w:noProof/>
        </w:rPr>
        <w:t xml:space="preserve">, </w:t>
      </w:r>
      <w:r>
        <w:rPr>
          <w:b/>
          <w:bCs/>
          <w:noProof/>
        </w:rPr>
        <w:t>14</w:t>
      </w:r>
    </w:p>
    <w:p w14:paraId="7841B4C7" w14:textId="77777777" w:rsidR="005C046C" w:rsidRDefault="005C046C">
      <w:pPr>
        <w:pStyle w:val="Index1"/>
        <w:rPr>
          <w:bCs/>
          <w:noProof/>
        </w:rPr>
      </w:pPr>
      <w:r w:rsidRPr="00C12194">
        <w:rPr>
          <w:rFonts w:ascii="Times New Roman" w:hAnsi="Times New Roman" w:cs="Times New Roman"/>
          <w:noProof/>
        </w:rPr>
        <w:t>Balaguer, Victor</w:t>
      </w:r>
      <w:r>
        <w:rPr>
          <w:noProof/>
        </w:rPr>
        <w:t xml:space="preserve">, </w:t>
      </w:r>
      <w:r>
        <w:rPr>
          <w:b/>
          <w:bCs/>
          <w:noProof/>
        </w:rPr>
        <w:t>10</w:t>
      </w:r>
      <w:r>
        <w:rPr>
          <w:bCs/>
          <w:noProof/>
        </w:rPr>
        <w:t xml:space="preserve">, </w:t>
      </w:r>
      <w:r>
        <w:rPr>
          <w:b/>
          <w:bCs/>
          <w:noProof/>
        </w:rPr>
        <w:t>52</w:t>
      </w:r>
      <w:r>
        <w:rPr>
          <w:bCs/>
          <w:noProof/>
        </w:rPr>
        <w:t xml:space="preserve">, </w:t>
      </w:r>
      <w:r>
        <w:rPr>
          <w:b/>
          <w:bCs/>
          <w:noProof/>
        </w:rPr>
        <w:t>128</w:t>
      </w:r>
    </w:p>
    <w:p w14:paraId="0BC13FB7" w14:textId="77777777" w:rsidR="005C046C" w:rsidRDefault="005C046C">
      <w:pPr>
        <w:pStyle w:val="Index1"/>
        <w:rPr>
          <w:bCs/>
          <w:noProof/>
        </w:rPr>
      </w:pPr>
      <w:r w:rsidRPr="00C12194">
        <w:rPr>
          <w:rFonts w:ascii="Times New Roman" w:hAnsi="Times New Roman" w:cs="Times New Roman"/>
          <w:noProof/>
          <w:highlight w:val="yellow"/>
        </w:rPr>
        <w:lastRenderedPageBreak/>
        <w:t>Blanco García, Francisco</w:t>
      </w:r>
      <w:r>
        <w:rPr>
          <w:noProof/>
        </w:rPr>
        <w:t xml:space="preserve">, </w:t>
      </w:r>
      <w:r>
        <w:rPr>
          <w:b/>
          <w:bCs/>
          <w:noProof/>
        </w:rPr>
        <w:t>36</w:t>
      </w:r>
      <w:r>
        <w:rPr>
          <w:bCs/>
          <w:noProof/>
        </w:rPr>
        <w:t xml:space="preserve">, </w:t>
      </w:r>
      <w:r>
        <w:rPr>
          <w:b/>
          <w:bCs/>
          <w:noProof/>
        </w:rPr>
        <w:t>37</w:t>
      </w:r>
      <w:r>
        <w:rPr>
          <w:bCs/>
          <w:noProof/>
        </w:rPr>
        <w:t xml:space="preserve">, </w:t>
      </w:r>
      <w:r>
        <w:rPr>
          <w:b/>
          <w:bCs/>
          <w:noProof/>
        </w:rPr>
        <w:t>38</w:t>
      </w:r>
      <w:r>
        <w:rPr>
          <w:bCs/>
          <w:noProof/>
        </w:rPr>
        <w:t xml:space="preserve">, </w:t>
      </w:r>
      <w:r>
        <w:rPr>
          <w:b/>
          <w:bCs/>
          <w:noProof/>
        </w:rPr>
        <w:t>39</w:t>
      </w:r>
      <w:r>
        <w:rPr>
          <w:bCs/>
          <w:noProof/>
        </w:rPr>
        <w:t xml:space="preserve">, </w:t>
      </w:r>
      <w:r>
        <w:rPr>
          <w:b/>
          <w:bCs/>
          <w:noProof/>
        </w:rPr>
        <w:t>40</w:t>
      </w:r>
      <w:r>
        <w:rPr>
          <w:bCs/>
          <w:noProof/>
        </w:rPr>
        <w:t xml:space="preserve">, </w:t>
      </w:r>
      <w:r>
        <w:rPr>
          <w:b/>
          <w:bCs/>
          <w:noProof/>
        </w:rPr>
        <w:t>61</w:t>
      </w:r>
      <w:r>
        <w:rPr>
          <w:bCs/>
          <w:noProof/>
        </w:rPr>
        <w:t xml:space="preserve">, </w:t>
      </w:r>
      <w:r>
        <w:rPr>
          <w:b/>
          <w:bCs/>
          <w:noProof/>
        </w:rPr>
        <w:t>62</w:t>
      </w:r>
    </w:p>
    <w:p w14:paraId="0FB6080E" w14:textId="77777777" w:rsidR="005C046C" w:rsidRDefault="005C046C">
      <w:pPr>
        <w:pStyle w:val="Index1"/>
        <w:rPr>
          <w:bCs/>
          <w:noProof/>
        </w:rPr>
      </w:pPr>
      <w:r w:rsidRPr="00C12194">
        <w:rPr>
          <w:rFonts w:ascii="Times New Roman" w:hAnsi="Times New Roman" w:cs="Times New Roman"/>
          <w:noProof/>
        </w:rPr>
        <w:t>Bustillo, Eduardo</w:t>
      </w:r>
      <w:r>
        <w:rPr>
          <w:noProof/>
        </w:rPr>
        <w:t xml:space="preserve">, </w:t>
      </w:r>
      <w:r>
        <w:rPr>
          <w:b/>
          <w:bCs/>
          <w:noProof/>
        </w:rPr>
        <w:t>30</w:t>
      </w:r>
    </w:p>
    <w:p w14:paraId="555FB9E1" w14:textId="77777777" w:rsidR="005C046C" w:rsidRDefault="005C046C">
      <w:pPr>
        <w:pStyle w:val="Index1"/>
        <w:rPr>
          <w:bCs/>
          <w:noProof/>
        </w:rPr>
      </w:pPr>
      <w:r w:rsidRPr="00C12194">
        <w:rPr>
          <w:rFonts w:ascii="Times New Roman" w:hAnsi="Times New Roman" w:cs="Times New Roman"/>
          <w:noProof/>
        </w:rPr>
        <w:t>Campoamor, Ramón de</w:t>
      </w:r>
      <w:r>
        <w:rPr>
          <w:noProof/>
        </w:rPr>
        <w:t xml:space="preserve">, </w:t>
      </w:r>
      <w:r>
        <w:rPr>
          <w:b/>
          <w:bCs/>
          <w:noProof/>
        </w:rPr>
        <w:t>15</w:t>
      </w:r>
      <w:r>
        <w:rPr>
          <w:bCs/>
          <w:noProof/>
        </w:rPr>
        <w:t xml:space="preserve">, </w:t>
      </w:r>
      <w:r>
        <w:rPr>
          <w:b/>
          <w:bCs/>
          <w:noProof/>
        </w:rPr>
        <w:t>41</w:t>
      </w:r>
      <w:r>
        <w:rPr>
          <w:bCs/>
          <w:noProof/>
        </w:rPr>
        <w:t xml:space="preserve">, </w:t>
      </w:r>
      <w:r>
        <w:rPr>
          <w:b/>
          <w:bCs/>
          <w:noProof/>
        </w:rPr>
        <w:t>47</w:t>
      </w:r>
      <w:r>
        <w:rPr>
          <w:bCs/>
          <w:noProof/>
        </w:rPr>
        <w:t xml:space="preserve">, </w:t>
      </w:r>
      <w:r>
        <w:rPr>
          <w:b/>
          <w:bCs/>
          <w:noProof/>
        </w:rPr>
        <w:t>71</w:t>
      </w:r>
      <w:r>
        <w:rPr>
          <w:bCs/>
          <w:noProof/>
        </w:rPr>
        <w:t xml:space="preserve">, </w:t>
      </w:r>
      <w:r>
        <w:rPr>
          <w:b/>
          <w:bCs/>
          <w:noProof/>
        </w:rPr>
        <w:t>103</w:t>
      </w:r>
    </w:p>
    <w:p w14:paraId="546AE0CD" w14:textId="77777777" w:rsidR="005C046C" w:rsidRDefault="005C046C">
      <w:pPr>
        <w:pStyle w:val="Index1"/>
        <w:rPr>
          <w:bCs/>
          <w:noProof/>
        </w:rPr>
      </w:pPr>
      <w:r w:rsidRPr="00C12194">
        <w:rPr>
          <w:rFonts w:ascii="Times New Roman" w:hAnsi="Times New Roman" w:cs="Times New Roman"/>
          <w:noProof/>
          <w:lang w:val="es-ES_tradnl"/>
        </w:rPr>
        <w:t>Cánovas, Antonio</w:t>
      </w:r>
      <w:r>
        <w:rPr>
          <w:noProof/>
        </w:rPr>
        <w:t xml:space="preserve">, </w:t>
      </w:r>
      <w:r>
        <w:rPr>
          <w:b/>
          <w:bCs/>
          <w:noProof/>
        </w:rPr>
        <w:t>14</w:t>
      </w:r>
    </w:p>
    <w:p w14:paraId="233F002D" w14:textId="77777777" w:rsidR="005C046C" w:rsidRDefault="005C046C">
      <w:pPr>
        <w:pStyle w:val="Index1"/>
        <w:rPr>
          <w:bCs/>
          <w:noProof/>
        </w:rPr>
      </w:pPr>
      <w:r w:rsidRPr="00C12194">
        <w:rPr>
          <w:rFonts w:ascii="Times New Roman" w:hAnsi="Times New Roman" w:cs="Times New Roman"/>
          <w:noProof/>
        </w:rPr>
        <w:t>Carlists</w:t>
      </w:r>
      <w:r>
        <w:rPr>
          <w:noProof/>
        </w:rPr>
        <w:t xml:space="preserve">, </w:t>
      </w:r>
      <w:r>
        <w:rPr>
          <w:b/>
          <w:bCs/>
          <w:noProof/>
        </w:rPr>
        <w:t>10</w:t>
      </w:r>
      <w:r>
        <w:rPr>
          <w:bCs/>
          <w:noProof/>
        </w:rPr>
        <w:t xml:space="preserve">, </w:t>
      </w:r>
      <w:r>
        <w:rPr>
          <w:b/>
          <w:bCs/>
          <w:noProof/>
        </w:rPr>
        <w:t>64</w:t>
      </w:r>
    </w:p>
    <w:p w14:paraId="42F680CF" w14:textId="77777777" w:rsidR="005C046C" w:rsidRDefault="005C046C">
      <w:pPr>
        <w:pStyle w:val="Index1"/>
        <w:rPr>
          <w:bCs/>
          <w:noProof/>
        </w:rPr>
      </w:pPr>
      <w:r w:rsidRPr="00C12194">
        <w:rPr>
          <w:rFonts w:ascii="Times New Roman" w:hAnsi="Times New Roman" w:cs="Times New Roman"/>
          <w:noProof/>
        </w:rPr>
        <w:t>Castro y Serrano, José</w:t>
      </w:r>
      <w:r>
        <w:rPr>
          <w:noProof/>
        </w:rPr>
        <w:t xml:space="preserve">, </w:t>
      </w:r>
      <w:r>
        <w:rPr>
          <w:b/>
          <w:bCs/>
          <w:noProof/>
        </w:rPr>
        <w:t>14</w:t>
      </w:r>
    </w:p>
    <w:p w14:paraId="05B86377" w14:textId="77777777" w:rsidR="005C046C" w:rsidRDefault="005C046C">
      <w:pPr>
        <w:pStyle w:val="Index1"/>
        <w:rPr>
          <w:bCs/>
          <w:noProof/>
        </w:rPr>
      </w:pPr>
      <w:r w:rsidRPr="00C12194">
        <w:rPr>
          <w:rFonts w:ascii="Times New Roman" w:hAnsi="Times New Roman" w:cs="Times New Roman"/>
          <w:noProof/>
          <w:lang w:val="es-ES_tradnl"/>
        </w:rPr>
        <w:t>Cazurro, Mariano</w:t>
      </w:r>
      <w:r>
        <w:rPr>
          <w:noProof/>
        </w:rPr>
        <w:t xml:space="preserve">, </w:t>
      </w:r>
      <w:r>
        <w:rPr>
          <w:b/>
          <w:bCs/>
          <w:noProof/>
        </w:rPr>
        <w:t>14</w:t>
      </w:r>
    </w:p>
    <w:p w14:paraId="0DCC6CAE" w14:textId="77777777" w:rsidR="005C046C" w:rsidRDefault="005C046C">
      <w:pPr>
        <w:pStyle w:val="Index1"/>
        <w:rPr>
          <w:bCs/>
          <w:noProof/>
        </w:rPr>
      </w:pPr>
      <w:r w:rsidRPr="00C12194">
        <w:rPr>
          <w:rFonts w:ascii="Times New Roman" w:hAnsi="Times New Roman" w:cs="Times New Roman"/>
          <w:noProof/>
        </w:rPr>
        <w:lastRenderedPageBreak/>
        <w:t>Coronado, Carolina</w:t>
      </w:r>
      <w:r>
        <w:rPr>
          <w:noProof/>
        </w:rPr>
        <w:t xml:space="preserve">, </w:t>
      </w:r>
      <w:r>
        <w:rPr>
          <w:b/>
          <w:bCs/>
          <w:noProof/>
        </w:rPr>
        <w:t>15</w:t>
      </w:r>
      <w:r>
        <w:rPr>
          <w:bCs/>
          <w:noProof/>
        </w:rPr>
        <w:t xml:space="preserve">, </w:t>
      </w:r>
      <w:r>
        <w:rPr>
          <w:b/>
          <w:bCs/>
          <w:noProof/>
        </w:rPr>
        <w:t>17</w:t>
      </w:r>
      <w:r>
        <w:rPr>
          <w:bCs/>
          <w:noProof/>
        </w:rPr>
        <w:t xml:space="preserve">, </w:t>
      </w:r>
      <w:r>
        <w:rPr>
          <w:b/>
          <w:bCs/>
          <w:noProof/>
        </w:rPr>
        <w:t>27</w:t>
      </w:r>
      <w:r>
        <w:rPr>
          <w:bCs/>
          <w:noProof/>
        </w:rPr>
        <w:t xml:space="preserve">, </w:t>
      </w:r>
      <w:r>
        <w:rPr>
          <w:b/>
          <w:bCs/>
          <w:noProof/>
        </w:rPr>
        <w:t>60</w:t>
      </w:r>
      <w:r>
        <w:rPr>
          <w:bCs/>
          <w:noProof/>
        </w:rPr>
        <w:t xml:space="preserve">, </w:t>
      </w:r>
      <w:r>
        <w:rPr>
          <w:b/>
          <w:bCs/>
          <w:noProof/>
        </w:rPr>
        <w:t>66</w:t>
      </w:r>
      <w:r>
        <w:rPr>
          <w:bCs/>
          <w:noProof/>
        </w:rPr>
        <w:t xml:space="preserve">, </w:t>
      </w:r>
      <w:r>
        <w:rPr>
          <w:b/>
          <w:bCs/>
          <w:noProof/>
        </w:rPr>
        <w:t>67</w:t>
      </w:r>
      <w:r>
        <w:rPr>
          <w:bCs/>
          <w:noProof/>
        </w:rPr>
        <w:t xml:space="preserve">, </w:t>
      </w:r>
      <w:r>
        <w:rPr>
          <w:b/>
          <w:bCs/>
          <w:noProof/>
        </w:rPr>
        <w:t>173</w:t>
      </w:r>
    </w:p>
    <w:p w14:paraId="7671F546" w14:textId="77777777" w:rsidR="005C046C" w:rsidRDefault="005C046C">
      <w:pPr>
        <w:pStyle w:val="Index1"/>
        <w:rPr>
          <w:bCs/>
          <w:noProof/>
        </w:rPr>
      </w:pPr>
      <w:r w:rsidRPr="00C12194">
        <w:rPr>
          <w:rFonts w:ascii="Times New Roman" w:hAnsi="Times New Roman" w:cs="Times New Roman"/>
          <w:noProof/>
          <w:lang w:val="es-ES_tradnl"/>
        </w:rPr>
        <w:t>Fernández González, Manuel</w:t>
      </w:r>
      <w:r>
        <w:rPr>
          <w:noProof/>
        </w:rPr>
        <w:t xml:space="preserve">, </w:t>
      </w:r>
      <w:r>
        <w:rPr>
          <w:b/>
          <w:bCs/>
          <w:noProof/>
        </w:rPr>
        <w:t>14</w:t>
      </w:r>
    </w:p>
    <w:p w14:paraId="0CDB62C3" w14:textId="77777777" w:rsidR="005C046C" w:rsidRDefault="005C046C">
      <w:pPr>
        <w:pStyle w:val="Index1"/>
        <w:rPr>
          <w:bCs/>
          <w:noProof/>
        </w:rPr>
      </w:pPr>
      <w:r w:rsidRPr="00C12194">
        <w:rPr>
          <w:rFonts w:ascii="Times New Roman" w:hAnsi="Times New Roman" w:cs="Times New Roman"/>
          <w:noProof/>
        </w:rPr>
        <w:t>Ferrán, Augusto</w:t>
      </w:r>
      <w:r>
        <w:rPr>
          <w:noProof/>
        </w:rPr>
        <w:t xml:space="preserve">, </w:t>
      </w:r>
      <w:r>
        <w:rPr>
          <w:b/>
          <w:bCs/>
          <w:noProof/>
        </w:rPr>
        <w:t>30</w:t>
      </w:r>
      <w:r>
        <w:rPr>
          <w:bCs/>
          <w:noProof/>
        </w:rPr>
        <w:t xml:space="preserve">, </w:t>
      </w:r>
      <w:r>
        <w:rPr>
          <w:b/>
          <w:bCs/>
          <w:noProof/>
        </w:rPr>
        <w:t>46</w:t>
      </w:r>
      <w:r>
        <w:rPr>
          <w:bCs/>
          <w:noProof/>
        </w:rPr>
        <w:t xml:space="preserve">, </w:t>
      </w:r>
      <w:r>
        <w:rPr>
          <w:b/>
          <w:bCs/>
          <w:noProof/>
        </w:rPr>
        <w:t>53</w:t>
      </w:r>
      <w:r>
        <w:rPr>
          <w:bCs/>
          <w:noProof/>
        </w:rPr>
        <w:t xml:space="preserve">, </w:t>
      </w:r>
      <w:r>
        <w:rPr>
          <w:b/>
          <w:bCs/>
          <w:noProof/>
        </w:rPr>
        <w:t>72</w:t>
      </w:r>
      <w:r>
        <w:rPr>
          <w:bCs/>
          <w:noProof/>
        </w:rPr>
        <w:t xml:space="preserve">, </w:t>
      </w:r>
      <w:r>
        <w:rPr>
          <w:b/>
          <w:bCs/>
          <w:noProof/>
        </w:rPr>
        <w:t>73</w:t>
      </w:r>
    </w:p>
    <w:p w14:paraId="57688EB5" w14:textId="77777777" w:rsidR="005C046C" w:rsidRDefault="005C046C">
      <w:pPr>
        <w:pStyle w:val="Index1"/>
        <w:rPr>
          <w:bCs/>
          <w:noProof/>
        </w:rPr>
      </w:pPr>
      <w:r w:rsidRPr="00C12194">
        <w:rPr>
          <w:rFonts w:ascii="Times New Roman" w:hAnsi="Times New Roman" w:cs="Times New Roman"/>
          <w:noProof/>
        </w:rPr>
        <w:t>Gabriel y Galán, José María</w:t>
      </w:r>
      <w:r>
        <w:rPr>
          <w:noProof/>
        </w:rPr>
        <w:t xml:space="preserve">, </w:t>
      </w:r>
      <w:r>
        <w:rPr>
          <w:b/>
          <w:bCs/>
          <w:noProof/>
        </w:rPr>
        <w:t>35</w:t>
      </w:r>
    </w:p>
    <w:p w14:paraId="6137949D" w14:textId="77777777" w:rsidR="005C046C" w:rsidRDefault="005C046C">
      <w:pPr>
        <w:pStyle w:val="Index1"/>
        <w:rPr>
          <w:noProof/>
        </w:rPr>
      </w:pPr>
      <w:r w:rsidRPr="00C12194">
        <w:rPr>
          <w:rFonts w:ascii="Times New Roman" w:hAnsi="Times New Roman" w:cs="Times New Roman"/>
          <w:noProof/>
        </w:rPr>
        <w:t>Galdós</w:t>
      </w:r>
      <w:r>
        <w:rPr>
          <w:noProof/>
        </w:rPr>
        <w:t>, 4, 5, 24, 25, 28, 30, 31, 38, 42, 50, 51, 60, 127, 130, 131, 132, 133, 134, 139, 152, 155, 159, 166, 178, 191, 192, 197</w:t>
      </w:r>
    </w:p>
    <w:p w14:paraId="2C4D233A" w14:textId="77777777" w:rsidR="005C046C" w:rsidRDefault="005C046C">
      <w:pPr>
        <w:pStyle w:val="Index1"/>
        <w:rPr>
          <w:bCs/>
          <w:noProof/>
        </w:rPr>
      </w:pPr>
      <w:r w:rsidRPr="00C12194">
        <w:rPr>
          <w:rFonts w:ascii="Times New Roman" w:hAnsi="Times New Roman" w:cs="Times New Roman"/>
          <w:noProof/>
          <w:lang w:val="es-ES_tradnl"/>
        </w:rPr>
        <w:t>Gálvez Amandi, Rafael</w:t>
      </w:r>
      <w:r>
        <w:rPr>
          <w:noProof/>
        </w:rPr>
        <w:t xml:space="preserve">, </w:t>
      </w:r>
      <w:r>
        <w:rPr>
          <w:b/>
          <w:bCs/>
          <w:noProof/>
        </w:rPr>
        <w:t>14</w:t>
      </w:r>
    </w:p>
    <w:p w14:paraId="264D39E5" w14:textId="77777777" w:rsidR="005C046C" w:rsidRDefault="005C046C">
      <w:pPr>
        <w:pStyle w:val="Index1"/>
        <w:rPr>
          <w:bCs/>
          <w:noProof/>
        </w:rPr>
      </w:pPr>
      <w:r w:rsidRPr="00C12194">
        <w:rPr>
          <w:rFonts w:ascii="Times New Roman" w:hAnsi="Times New Roman" w:cs="Times New Roman"/>
          <w:noProof/>
        </w:rPr>
        <w:t>García Gutiérrez, Antonio</w:t>
      </w:r>
      <w:r>
        <w:rPr>
          <w:noProof/>
        </w:rPr>
        <w:t xml:space="preserve">, </w:t>
      </w:r>
      <w:r>
        <w:rPr>
          <w:b/>
          <w:bCs/>
          <w:noProof/>
        </w:rPr>
        <w:t>20</w:t>
      </w:r>
    </w:p>
    <w:p w14:paraId="7BB2C727" w14:textId="77777777" w:rsidR="005C046C" w:rsidRDefault="005C046C">
      <w:pPr>
        <w:pStyle w:val="Index1"/>
        <w:rPr>
          <w:bCs/>
          <w:noProof/>
        </w:rPr>
      </w:pPr>
      <w:r w:rsidRPr="00C12194">
        <w:rPr>
          <w:rFonts w:ascii="Times New Roman" w:hAnsi="Times New Roman" w:cs="Times New Roman"/>
          <w:noProof/>
        </w:rPr>
        <w:t>Gil Sanz, Álvaro</w:t>
      </w:r>
      <w:r>
        <w:rPr>
          <w:noProof/>
        </w:rPr>
        <w:t xml:space="preserve">, </w:t>
      </w:r>
      <w:r>
        <w:rPr>
          <w:b/>
          <w:bCs/>
          <w:noProof/>
        </w:rPr>
        <w:t>16</w:t>
      </w:r>
    </w:p>
    <w:p w14:paraId="148F0F84" w14:textId="77777777" w:rsidR="005C046C" w:rsidRDefault="005C046C">
      <w:pPr>
        <w:pStyle w:val="Index1"/>
        <w:rPr>
          <w:bCs/>
          <w:noProof/>
        </w:rPr>
      </w:pPr>
      <w:r w:rsidRPr="00C12194">
        <w:rPr>
          <w:rFonts w:ascii="Times New Roman" w:hAnsi="Times New Roman" w:cs="Times New Roman"/>
          <w:noProof/>
        </w:rPr>
        <w:t>Giner de los Ríos, Francisco</w:t>
      </w:r>
      <w:r>
        <w:rPr>
          <w:noProof/>
        </w:rPr>
        <w:t xml:space="preserve">, </w:t>
      </w:r>
      <w:r>
        <w:rPr>
          <w:b/>
          <w:bCs/>
          <w:noProof/>
        </w:rPr>
        <w:t>32</w:t>
      </w:r>
      <w:r>
        <w:rPr>
          <w:bCs/>
          <w:noProof/>
        </w:rPr>
        <w:t xml:space="preserve">, </w:t>
      </w:r>
      <w:r>
        <w:rPr>
          <w:b/>
          <w:bCs/>
          <w:noProof/>
        </w:rPr>
        <w:t>33</w:t>
      </w:r>
      <w:r>
        <w:rPr>
          <w:bCs/>
          <w:noProof/>
        </w:rPr>
        <w:t xml:space="preserve">, </w:t>
      </w:r>
      <w:r>
        <w:rPr>
          <w:b/>
          <w:bCs/>
          <w:noProof/>
        </w:rPr>
        <w:t>136</w:t>
      </w:r>
      <w:r>
        <w:rPr>
          <w:bCs/>
          <w:noProof/>
        </w:rPr>
        <w:t xml:space="preserve">, </w:t>
      </w:r>
      <w:r>
        <w:rPr>
          <w:b/>
          <w:bCs/>
          <w:noProof/>
        </w:rPr>
        <w:t>140</w:t>
      </w:r>
      <w:r>
        <w:rPr>
          <w:bCs/>
          <w:noProof/>
        </w:rPr>
        <w:t xml:space="preserve">, </w:t>
      </w:r>
      <w:r>
        <w:rPr>
          <w:b/>
          <w:bCs/>
          <w:noProof/>
        </w:rPr>
        <w:t>152</w:t>
      </w:r>
    </w:p>
    <w:p w14:paraId="4F53079B" w14:textId="77777777" w:rsidR="005C046C" w:rsidRDefault="005C046C">
      <w:pPr>
        <w:pStyle w:val="Index1"/>
        <w:rPr>
          <w:bCs/>
          <w:noProof/>
        </w:rPr>
      </w:pPr>
      <w:r w:rsidRPr="00C12194">
        <w:rPr>
          <w:rFonts w:ascii="Times New Roman" w:hAnsi="Times New Roman" w:cs="Times New Roman"/>
          <w:noProof/>
        </w:rPr>
        <w:t>Hartzenbusch, Juan Eugenio</w:t>
      </w:r>
      <w:r>
        <w:rPr>
          <w:noProof/>
        </w:rPr>
        <w:t xml:space="preserve">, </w:t>
      </w:r>
      <w:r>
        <w:rPr>
          <w:b/>
          <w:bCs/>
          <w:noProof/>
        </w:rPr>
        <w:t>11</w:t>
      </w:r>
      <w:r>
        <w:rPr>
          <w:bCs/>
          <w:noProof/>
        </w:rPr>
        <w:t xml:space="preserve">, </w:t>
      </w:r>
      <w:r>
        <w:rPr>
          <w:b/>
          <w:bCs/>
          <w:noProof/>
        </w:rPr>
        <w:t>12</w:t>
      </w:r>
      <w:r>
        <w:rPr>
          <w:bCs/>
          <w:noProof/>
        </w:rPr>
        <w:t xml:space="preserve">, </w:t>
      </w:r>
      <w:r>
        <w:rPr>
          <w:b/>
          <w:bCs/>
          <w:noProof/>
        </w:rPr>
        <w:t>13</w:t>
      </w:r>
      <w:r>
        <w:rPr>
          <w:bCs/>
          <w:noProof/>
        </w:rPr>
        <w:t xml:space="preserve">, </w:t>
      </w:r>
      <w:r>
        <w:rPr>
          <w:b/>
          <w:bCs/>
          <w:noProof/>
        </w:rPr>
        <w:t>19</w:t>
      </w:r>
      <w:r>
        <w:rPr>
          <w:bCs/>
          <w:noProof/>
        </w:rPr>
        <w:t xml:space="preserve">, </w:t>
      </w:r>
      <w:r>
        <w:rPr>
          <w:b/>
          <w:bCs/>
          <w:noProof/>
        </w:rPr>
        <w:t>37</w:t>
      </w:r>
      <w:r>
        <w:rPr>
          <w:bCs/>
          <w:noProof/>
        </w:rPr>
        <w:t xml:space="preserve">, </w:t>
      </w:r>
      <w:r>
        <w:rPr>
          <w:b/>
          <w:bCs/>
          <w:noProof/>
        </w:rPr>
        <w:t>101</w:t>
      </w:r>
      <w:r>
        <w:rPr>
          <w:bCs/>
          <w:noProof/>
        </w:rPr>
        <w:t xml:space="preserve">, </w:t>
      </w:r>
      <w:r>
        <w:rPr>
          <w:b/>
          <w:bCs/>
          <w:noProof/>
        </w:rPr>
        <w:t>141</w:t>
      </w:r>
      <w:r>
        <w:rPr>
          <w:bCs/>
          <w:noProof/>
        </w:rPr>
        <w:t xml:space="preserve">, </w:t>
      </w:r>
      <w:r>
        <w:rPr>
          <w:b/>
          <w:bCs/>
          <w:noProof/>
        </w:rPr>
        <w:t>145</w:t>
      </w:r>
    </w:p>
    <w:p w14:paraId="3F57982E" w14:textId="77777777" w:rsidR="005C046C" w:rsidRDefault="005C046C">
      <w:pPr>
        <w:pStyle w:val="Index1"/>
        <w:rPr>
          <w:bCs/>
          <w:noProof/>
        </w:rPr>
      </w:pPr>
      <w:r w:rsidRPr="00C12194">
        <w:rPr>
          <w:rFonts w:ascii="Times New Roman" w:hAnsi="Times New Roman" w:cs="Times New Roman"/>
          <w:noProof/>
        </w:rPr>
        <w:t>Hostos, Eugenio María</w:t>
      </w:r>
      <w:r>
        <w:rPr>
          <w:noProof/>
        </w:rPr>
        <w:t xml:space="preserve">, </w:t>
      </w:r>
      <w:r>
        <w:rPr>
          <w:b/>
          <w:bCs/>
          <w:noProof/>
        </w:rPr>
        <w:t>31</w:t>
      </w:r>
    </w:p>
    <w:p w14:paraId="1E75F282" w14:textId="77777777" w:rsidR="005C046C" w:rsidRDefault="005C046C">
      <w:pPr>
        <w:pStyle w:val="Index1"/>
        <w:rPr>
          <w:noProof/>
        </w:rPr>
      </w:pPr>
      <w:r w:rsidRPr="00C12194">
        <w:rPr>
          <w:rFonts w:ascii="Times New Roman" w:hAnsi="Times New Roman" w:cs="Times New Roman"/>
          <w:noProof/>
          <w:lang w:val="es-ES_tradnl"/>
        </w:rPr>
        <w:t>Hurtado, Antonio</w:t>
      </w:r>
      <w:r>
        <w:rPr>
          <w:noProof/>
        </w:rPr>
        <w:t>, 14</w:t>
      </w:r>
    </w:p>
    <w:p w14:paraId="2DE517E1" w14:textId="77777777" w:rsidR="005C046C" w:rsidRDefault="005C046C">
      <w:pPr>
        <w:pStyle w:val="Index1"/>
        <w:rPr>
          <w:bCs/>
          <w:noProof/>
        </w:rPr>
      </w:pPr>
      <w:r w:rsidRPr="00C12194">
        <w:rPr>
          <w:rFonts w:ascii="Times New Roman" w:hAnsi="Times New Roman" w:cs="Times New Roman"/>
          <w:noProof/>
        </w:rPr>
        <w:lastRenderedPageBreak/>
        <w:t>krausism</w:t>
      </w:r>
      <w:r>
        <w:rPr>
          <w:noProof/>
        </w:rPr>
        <w:t xml:space="preserve">, </w:t>
      </w:r>
      <w:r>
        <w:rPr>
          <w:b/>
          <w:bCs/>
          <w:noProof/>
        </w:rPr>
        <w:t>32</w:t>
      </w:r>
    </w:p>
    <w:p w14:paraId="48D1E47C" w14:textId="77777777" w:rsidR="005C046C" w:rsidRDefault="005C046C">
      <w:pPr>
        <w:pStyle w:val="Index1"/>
        <w:rPr>
          <w:noProof/>
        </w:rPr>
      </w:pPr>
      <w:r w:rsidRPr="00C12194">
        <w:rPr>
          <w:rFonts w:ascii="Times New Roman" w:hAnsi="Times New Roman" w:cs="Times New Roman"/>
          <w:noProof/>
        </w:rPr>
        <w:t>Menéndez y Pelayo, Marcelino</w:t>
      </w:r>
      <w:r>
        <w:rPr>
          <w:noProof/>
        </w:rPr>
        <w:t>, 33</w:t>
      </w:r>
    </w:p>
    <w:p w14:paraId="37374968" w14:textId="77777777" w:rsidR="005C046C" w:rsidRDefault="005C046C">
      <w:pPr>
        <w:pStyle w:val="Index1"/>
        <w:rPr>
          <w:bCs/>
          <w:noProof/>
        </w:rPr>
      </w:pPr>
      <w:r w:rsidRPr="00C12194">
        <w:rPr>
          <w:rFonts w:ascii="Times New Roman" w:hAnsi="Times New Roman" w:cs="Times New Roman"/>
          <w:noProof/>
        </w:rPr>
        <w:t>Milà i Fontanals, Manuel</w:t>
      </w:r>
      <w:r>
        <w:rPr>
          <w:noProof/>
        </w:rPr>
        <w:t xml:space="preserve">, </w:t>
      </w:r>
      <w:r>
        <w:rPr>
          <w:b/>
          <w:bCs/>
          <w:noProof/>
        </w:rPr>
        <w:t>31</w:t>
      </w:r>
      <w:r>
        <w:rPr>
          <w:bCs/>
          <w:noProof/>
        </w:rPr>
        <w:t xml:space="preserve">, </w:t>
      </w:r>
      <w:r>
        <w:rPr>
          <w:b/>
          <w:bCs/>
          <w:noProof/>
        </w:rPr>
        <w:t>44</w:t>
      </w:r>
    </w:p>
    <w:p w14:paraId="5F07E4E2" w14:textId="77777777" w:rsidR="005C046C" w:rsidRDefault="005C046C">
      <w:pPr>
        <w:pStyle w:val="Index1"/>
        <w:rPr>
          <w:bCs/>
          <w:noProof/>
        </w:rPr>
      </w:pPr>
      <w:r w:rsidRPr="00C12194">
        <w:rPr>
          <w:rFonts w:ascii="Times New Roman" w:hAnsi="Times New Roman" w:cs="Times New Roman"/>
          <w:noProof/>
        </w:rPr>
        <w:t>Núñez de Arce, Gaspar</w:t>
      </w:r>
      <w:r>
        <w:rPr>
          <w:noProof/>
        </w:rPr>
        <w:t xml:space="preserve">, </w:t>
      </w:r>
      <w:r>
        <w:rPr>
          <w:b/>
          <w:bCs/>
          <w:noProof/>
        </w:rPr>
        <w:t>19</w:t>
      </w:r>
      <w:r>
        <w:rPr>
          <w:bCs/>
          <w:noProof/>
        </w:rPr>
        <w:t xml:space="preserve">, </w:t>
      </w:r>
      <w:r>
        <w:rPr>
          <w:b/>
          <w:bCs/>
          <w:noProof/>
        </w:rPr>
        <w:t>20</w:t>
      </w:r>
      <w:r>
        <w:rPr>
          <w:bCs/>
          <w:noProof/>
        </w:rPr>
        <w:t xml:space="preserve">, </w:t>
      </w:r>
      <w:r>
        <w:rPr>
          <w:b/>
          <w:bCs/>
          <w:noProof/>
        </w:rPr>
        <w:t>22</w:t>
      </w:r>
    </w:p>
    <w:p w14:paraId="4CE4A497" w14:textId="77777777" w:rsidR="005C046C" w:rsidRDefault="005C046C">
      <w:pPr>
        <w:pStyle w:val="Index1"/>
        <w:rPr>
          <w:bCs/>
          <w:noProof/>
        </w:rPr>
      </w:pPr>
      <w:r w:rsidRPr="00C12194">
        <w:rPr>
          <w:rFonts w:ascii="Times New Roman" w:hAnsi="Times New Roman" w:cs="Times New Roman"/>
          <w:noProof/>
        </w:rPr>
        <w:t>Palacio Valdés, Armando</w:t>
      </w:r>
      <w:r>
        <w:rPr>
          <w:noProof/>
        </w:rPr>
        <w:t xml:space="preserve">, </w:t>
      </w:r>
      <w:r>
        <w:rPr>
          <w:b/>
          <w:bCs/>
          <w:noProof/>
        </w:rPr>
        <w:t>24</w:t>
      </w:r>
      <w:r>
        <w:rPr>
          <w:bCs/>
          <w:noProof/>
        </w:rPr>
        <w:t xml:space="preserve">, </w:t>
      </w:r>
      <w:r>
        <w:rPr>
          <w:b/>
          <w:bCs/>
          <w:noProof/>
        </w:rPr>
        <w:t>32</w:t>
      </w:r>
      <w:r>
        <w:rPr>
          <w:bCs/>
          <w:noProof/>
        </w:rPr>
        <w:t xml:space="preserve">, </w:t>
      </w:r>
      <w:r>
        <w:rPr>
          <w:b/>
          <w:bCs/>
          <w:noProof/>
        </w:rPr>
        <w:t>33</w:t>
      </w:r>
      <w:r>
        <w:rPr>
          <w:bCs/>
          <w:noProof/>
        </w:rPr>
        <w:t xml:space="preserve">, </w:t>
      </w:r>
      <w:r>
        <w:rPr>
          <w:b/>
          <w:bCs/>
          <w:noProof/>
        </w:rPr>
        <w:t>42</w:t>
      </w:r>
      <w:r>
        <w:rPr>
          <w:bCs/>
          <w:noProof/>
        </w:rPr>
        <w:t xml:space="preserve">, </w:t>
      </w:r>
      <w:r>
        <w:rPr>
          <w:b/>
          <w:bCs/>
          <w:noProof/>
        </w:rPr>
        <w:t>60</w:t>
      </w:r>
      <w:r>
        <w:rPr>
          <w:bCs/>
          <w:noProof/>
        </w:rPr>
        <w:t xml:space="preserve">, </w:t>
      </w:r>
      <w:r>
        <w:rPr>
          <w:b/>
          <w:bCs/>
          <w:noProof/>
        </w:rPr>
        <w:t>117</w:t>
      </w:r>
    </w:p>
    <w:p w14:paraId="7A8B23AC" w14:textId="77777777" w:rsidR="005C046C" w:rsidRDefault="005C046C">
      <w:pPr>
        <w:pStyle w:val="Index1"/>
        <w:rPr>
          <w:bCs/>
          <w:noProof/>
        </w:rPr>
      </w:pPr>
      <w:r w:rsidRPr="00C12194">
        <w:rPr>
          <w:rFonts w:ascii="Times New Roman" w:hAnsi="Times New Roman" w:cs="Times New Roman"/>
          <w:noProof/>
        </w:rPr>
        <w:t>Pardo Bazán, Emilia</w:t>
      </w:r>
      <w:r>
        <w:rPr>
          <w:noProof/>
        </w:rPr>
        <w:t xml:space="preserve">, </w:t>
      </w:r>
      <w:r>
        <w:rPr>
          <w:b/>
          <w:bCs/>
          <w:noProof/>
        </w:rPr>
        <w:t>24</w:t>
      </w:r>
      <w:r>
        <w:rPr>
          <w:bCs/>
          <w:noProof/>
        </w:rPr>
        <w:t xml:space="preserve">, </w:t>
      </w:r>
      <w:r>
        <w:rPr>
          <w:b/>
          <w:bCs/>
          <w:noProof/>
        </w:rPr>
        <w:t>35</w:t>
      </w:r>
      <w:r>
        <w:rPr>
          <w:bCs/>
          <w:noProof/>
        </w:rPr>
        <w:t xml:space="preserve">, </w:t>
      </w:r>
      <w:r>
        <w:rPr>
          <w:b/>
          <w:bCs/>
          <w:noProof/>
        </w:rPr>
        <w:t>40</w:t>
      </w:r>
      <w:r>
        <w:rPr>
          <w:bCs/>
          <w:noProof/>
        </w:rPr>
        <w:t xml:space="preserve">, </w:t>
      </w:r>
      <w:r>
        <w:rPr>
          <w:b/>
          <w:bCs/>
          <w:noProof/>
        </w:rPr>
        <w:t>60</w:t>
      </w:r>
    </w:p>
    <w:p w14:paraId="46E47020" w14:textId="77777777" w:rsidR="005C046C" w:rsidRDefault="005C046C">
      <w:pPr>
        <w:pStyle w:val="Index1"/>
        <w:rPr>
          <w:bCs/>
          <w:noProof/>
        </w:rPr>
      </w:pPr>
      <w:r w:rsidRPr="00C12194">
        <w:rPr>
          <w:rFonts w:ascii="Times New Roman" w:hAnsi="Times New Roman" w:cs="Times New Roman"/>
          <w:noProof/>
        </w:rPr>
        <w:t>Pravia, Carlos de</w:t>
      </w:r>
      <w:r>
        <w:rPr>
          <w:noProof/>
        </w:rPr>
        <w:t xml:space="preserve">, </w:t>
      </w:r>
      <w:r>
        <w:rPr>
          <w:b/>
          <w:bCs/>
          <w:noProof/>
        </w:rPr>
        <w:t>29</w:t>
      </w:r>
    </w:p>
    <w:p w14:paraId="44AE522B" w14:textId="77777777" w:rsidR="005C046C" w:rsidRDefault="005C046C">
      <w:pPr>
        <w:pStyle w:val="Index1"/>
        <w:rPr>
          <w:bCs/>
          <w:noProof/>
        </w:rPr>
      </w:pPr>
      <w:r w:rsidRPr="00C12194">
        <w:rPr>
          <w:rFonts w:ascii="Times New Roman" w:hAnsi="Times New Roman" w:cs="Times New Roman"/>
          <w:noProof/>
          <w:lang w:val="es-ES_tradnl"/>
        </w:rPr>
        <w:t>Sanz, Florentino</w:t>
      </w:r>
      <w:r>
        <w:rPr>
          <w:noProof/>
        </w:rPr>
        <w:t xml:space="preserve">, </w:t>
      </w:r>
      <w:r>
        <w:rPr>
          <w:b/>
          <w:bCs/>
          <w:noProof/>
        </w:rPr>
        <w:t>14</w:t>
      </w:r>
      <w:r>
        <w:rPr>
          <w:bCs/>
          <w:noProof/>
        </w:rPr>
        <w:t xml:space="preserve">, </w:t>
      </w:r>
      <w:r>
        <w:rPr>
          <w:b/>
          <w:bCs/>
          <w:noProof/>
        </w:rPr>
        <w:t>53</w:t>
      </w:r>
    </w:p>
    <w:p w14:paraId="6E930D97" w14:textId="77777777" w:rsidR="005C046C" w:rsidRDefault="005C046C">
      <w:pPr>
        <w:pStyle w:val="Index1"/>
        <w:rPr>
          <w:bCs/>
          <w:noProof/>
        </w:rPr>
      </w:pPr>
      <w:r w:rsidRPr="00C12194">
        <w:rPr>
          <w:rFonts w:ascii="Times New Roman" w:hAnsi="Times New Roman" w:cs="Times New Roman"/>
          <w:noProof/>
          <w:lang w:val="es-ES_tradnl"/>
        </w:rPr>
        <w:t>Suarez Bravo, Caferino</w:t>
      </w:r>
      <w:r>
        <w:rPr>
          <w:noProof/>
        </w:rPr>
        <w:t xml:space="preserve">, </w:t>
      </w:r>
      <w:r>
        <w:rPr>
          <w:b/>
          <w:bCs/>
          <w:noProof/>
        </w:rPr>
        <w:t>14</w:t>
      </w:r>
    </w:p>
    <w:p w14:paraId="1A7D4F1F" w14:textId="77777777" w:rsidR="005C046C" w:rsidRDefault="005C046C">
      <w:pPr>
        <w:pStyle w:val="Index1"/>
        <w:rPr>
          <w:bCs/>
          <w:noProof/>
        </w:rPr>
      </w:pPr>
      <w:r w:rsidRPr="00C12194">
        <w:rPr>
          <w:rFonts w:ascii="Times New Roman" w:hAnsi="Times New Roman" w:cs="Times New Roman"/>
          <w:noProof/>
          <w:lang w:val="es-ES_tradnl"/>
        </w:rPr>
        <w:t>Trueba, Antonio</w:t>
      </w:r>
      <w:r>
        <w:rPr>
          <w:noProof/>
        </w:rPr>
        <w:t xml:space="preserve">, </w:t>
      </w:r>
      <w:r>
        <w:rPr>
          <w:b/>
          <w:bCs/>
          <w:noProof/>
        </w:rPr>
        <w:t>14</w:t>
      </w:r>
      <w:r>
        <w:rPr>
          <w:bCs/>
          <w:noProof/>
        </w:rPr>
        <w:t xml:space="preserve">, </w:t>
      </w:r>
      <w:r>
        <w:rPr>
          <w:b/>
          <w:bCs/>
          <w:noProof/>
        </w:rPr>
        <w:t>29</w:t>
      </w:r>
      <w:r>
        <w:rPr>
          <w:bCs/>
          <w:noProof/>
        </w:rPr>
        <w:t xml:space="preserve">, </w:t>
      </w:r>
      <w:r>
        <w:rPr>
          <w:b/>
          <w:bCs/>
          <w:noProof/>
        </w:rPr>
        <w:t>37</w:t>
      </w:r>
      <w:r>
        <w:rPr>
          <w:bCs/>
          <w:noProof/>
        </w:rPr>
        <w:t xml:space="preserve">, </w:t>
      </w:r>
      <w:r>
        <w:rPr>
          <w:b/>
          <w:bCs/>
          <w:noProof/>
        </w:rPr>
        <w:t>45</w:t>
      </w:r>
      <w:r>
        <w:rPr>
          <w:bCs/>
          <w:noProof/>
        </w:rPr>
        <w:t xml:space="preserve">, </w:t>
      </w:r>
      <w:r>
        <w:rPr>
          <w:b/>
          <w:bCs/>
          <w:noProof/>
        </w:rPr>
        <w:t>46</w:t>
      </w:r>
      <w:r>
        <w:rPr>
          <w:bCs/>
          <w:noProof/>
        </w:rPr>
        <w:t xml:space="preserve">, </w:t>
      </w:r>
      <w:r>
        <w:rPr>
          <w:b/>
          <w:bCs/>
          <w:noProof/>
        </w:rPr>
        <w:t>49</w:t>
      </w:r>
      <w:r>
        <w:rPr>
          <w:bCs/>
          <w:noProof/>
        </w:rPr>
        <w:t xml:space="preserve">, </w:t>
      </w:r>
      <w:r>
        <w:rPr>
          <w:b/>
          <w:bCs/>
          <w:noProof/>
        </w:rPr>
        <w:t>52</w:t>
      </w:r>
      <w:r>
        <w:rPr>
          <w:bCs/>
          <w:noProof/>
        </w:rPr>
        <w:t xml:space="preserve">, </w:t>
      </w:r>
      <w:r>
        <w:rPr>
          <w:b/>
          <w:bCs/>
          <w:noProof/>
        </w:rPr>
        <w:t>53</w:t>
      </w:r>
      <w:r>
        <w:rPr>
          <w:bCs/>
          <w:noProof/>
        </w:rPr>
        <w:t xml:space="preserve">, </w:t>
      </w:r>
      <w:r>
        <w:rPr>
          <w:b/>
          <w:bCs/>
          <w:noProof/>
        </w:rPr>
        <w:t>73</w:t>
      </w:r>
      <w:r>
        <w:rPr>
          <w:bCs/>
          <w:noProof/>
        </w:rPr>
        <w:t xml:space="preserve">, </w:t>
      </w:r>
      <w:r>
        <w:rPr>
          <w:b/>
          <w:bCs/>
          <w:noProof/>
        </w:rPr>
        <w:t>85</w:t>
      </w:r>
      <w:r>
        <w:rPr>
          <w:bCs/>
          <w:noProof/>
        </w:rPr>
        <w:t xml:space="preserve">, </w:t>
      </w:r>
      <w:r>
        <w:rPr>
          <w:b/>
          <w:bCs/>
          <w:noProof/>
        </w:rPr>
        <w:t>128</w:t>
      </w:r>
      <w:r>
        <w:rPr>
          <w:bCs/>
          <w:noProof/>
        </w:rPr>
        <w:t xml:space="preserve">, </w:t>
      </w:r>
      <w:r>
        <w:rPr>
          <w:b/>
          <w:bCs/>
          <w:noProof/>
        </w:rPr>
        <w:t>129</w:t>
      </w:r>
      <w:r>
        <w:rPr>
          <w:bCs/>
          <w:noProof/>
        </w:rPr>
        <w:t xml:space="preserve">, </w:t>
      </w:r>
      <w:r>
        <w:rPr>
          <w:b/>
          <w:bCs/>
          <w:noProof/>
        </w:rPr>
        <w:t>130</w:t>
      </w:r>
      <w:r>
        <w:rPr>
          <w:bCs/>
          <w:noProof/>
        </w:rPr>
        <w:t xml:space="preserve">, </w:t>
      </w:r>
      <w:r>
        <w:rPr>
          <w:b/>
          <w:bCs/>
          <w:noProof/>
        </w:rPr>
        <w:t>156</w:t>
      </w:r>
      <w:r>
        <w:rPr>
          <w:bCs/>
          <w:noProof/>
        </w:rPr>
        <w:t xml:space="preserve">, </w:t>
      </w:r>
      <w:r>
        <w:rPr>
          <w:b/>
          <w:bCs/>
          <w:noProof/>
        </w:rPr>
        <w:t>159</w:t>
      </w:r>
    </w:p>
    <w:p w14:paraId="54511614" w14:textId="77777777" w:rsidR="005C046C" w:rsidRDefault="005C046C">
      <w:pPr>
        <w:pStyle w:val="Index1"/>
        <w:rPr>
          <w:noProof/>
        </w:rPr>
      </w:pPr>
      <w:r w:rsidRPr="00C12194">
        <w:rPr>
          <w:rFonts w:ascii="Times New Roman" w:hAnsi="Times New Roman" w:cs="Times New Roman"/>
          <w:noProof/>
        </w:rPr>
        <w:t>Valera, Juan</w:t>
      </w:r>
      <w:r>
        <w:rPr>
          <w:noProof/>
        </w:rPr>
        <w:t>, 20, 21, 33, 36, 38, 39, 40, 60, 135</w:t>
      </w:r>
    </w:p>
    <w:p w14:paraId="45C8D17C" w14:textId="77777777" w:rsidR="005C046C" w:rsidRDefault="005C046C">
      <w:pPr>
        <w:pStyle w:val="Index1"/>
        <w:rPr>
          <w:noProof/>
        </w:rPr>
      </w:pPr>
      <w:r w:rsidRPr="00C12194">
        <w:rPr>
          <w:rFonts w:ascii="Times New Roman" w:hAnsi="Times New Roman" w:cs="Times New Roman"/>
          <w:noProof/>
        </w:rPr>
        <w:t>Villalva, Federico</w:t>
      </w:r>
      <w:r>
        <w:rPr>
          <w:noProof/>
        </w:rPr>
        <w:t>, 10</w:t>
      </w:r>
    </w:p>
    <w:p w14:paraId="4419622E" w14:textId="77777777" w:rsidR="005C046C" w:rsidRDefault="005C046C">
      <w:pPr>
        <w:pStyle w:val="Index1"/>
        <w:rPr>
          <w:bCs/>
          <w:noProof/>
        </w:rPr>
      </w:pPr>
      <w:r w:rsidRPr="00C12194">
        <w:rPr>
          <w:rFonts w:ascii="Times New Roman" w:hAnsi="Times New Roman" w:cs="Times New Roman"/>
          <w:noProof/>
        </w:rPr>
        <w:t>Zea, Francisco</w:t>
      </w:r>
      <w:r>
        <w:rPr>
          <w:noProof/>
        </w:rPr>
        <w:t xml:space="preserve">, </w:t>
      </w:r>
      <w:r>
        <w:rPr>
          <w:b/>
          <w:bCs/>
          <w:noProof/>
        </w:rPr>
        <w:t>14</w:t>
      </w:r>
      <w:r>
        <w:rPr>
          <w:bCs/>
          <w:noProof/>
        </w:rPr>
        <w:t xml:space="preserve">, </w:t>
      </w:r>
      <w:r>
        <w:rPr>
          <w:b/>
          <w:bCs/>
          <w:noProof/>
        </w:rPr>
        <w:t>27</w:t>
      </w:r>
      <w:r>
        <w:rPr>
          <w:bCs/>
          <w:noProof/>
        </w:rPr>
        <w:t xml:space="preserve">, </w:t>
      </w:r>
      <w:r>
        <w:rPr>
          <w:b/>
          <w:bCs/>
          <w:noProof/>
        </w:rPr>
        <w:t>58</w:t>
      </w:r>
      <w:r>
        <w:rPr>
          <w:bCs/>
          <w:noProof/>
        </w:rPr>
        <w:t xml:space="preserve">, </w:t>
      </w:r>
      <w:r>
        <w:rPr>
          <w:b/>
          <w:bCs/>
          <w:noProof/>
        </w:rPr>
        <w:t>59</w:t>
      </w:r>
    </w:p>
    <w:p w14:paraId="42AE90DC" w14:textId="77777777" w:rsidR="0030253D" w:rsidRDefault="0030253D" w:rsidP="00547130">
      <w:pPr>
        <w:rPr>
          <w:rFonts w:ascii="Times New Roman" w:hAnsi="Times New Roman" w:cs="Times New Roman"/>
          <w:noProof/>
        </w:rPr>
        <w:sectPr w:rsidR="0030253D" w:rsidSect="002F0B74">
          <w:type w:val="continuous"/>
          <w:pgSz w:w="12240" w:h="15840"/>
          <w:pgMar w:top="1440" w:right="1440" w:bottom="1440" w:left="1440" w:header="720" w:footer="720" w:gutter="0"/>
          <w:cols w:num="2" w:space="720"/>
          <w:docGrid w:linePitch="360"/>
        </w:sectPr>
      </w:pPr>
    </w:p>
    <w:p w14:paraId="1CF3CC44" w14:textId="283D3CAF" w:rsidR="0030253D" w:rsidRDefault="00547130" w:rsidP="00547130">
      <w:pPr>
        <w:rPr>
          <w:rFonts w:ascii="Times New Roman" w:hAnsi="Times New Roman" w:cs="Times New Roman"/>
        </w:rPr>
      </w:pPr>
      <w:r>
        <w:rPr>
          <w:rFonts w:ascii="Times New Roman" w:hAnsi="Times New Roman" w:cs="Times New Roman"/>
        </w:rPr>
        <w:lastRenderedPageBreak/>
        <w:fldChar w:fldCharType="end"/>
      </w:r>
    </w:p>
    <w:p w14:paraId="504DC3D7" w14:textId="77777777" w:rsidR="0030253D" w:rsidRDefault="0030253D">
      <w:pPr>
        <w:rPr>
          <w:rFonts w:ascii="Times New Roman" w:hAnsi="Times New Roman" w:cs="Times New Roman"/>
        </w:rPr>
      </w:pPr>
      <w:r>
        <w:rPr>
          <w:rFonts w:ascii="Times New Roman" w:hAnsi="Times New Roman" w:cs="Times New Roman"/>
        </w:rPr>
        <w:br w:type="page"/>
      </w:r>
    </w:p>
    <w:p w14:paraId="72B86D12" w14:textId="72F9FB6C" w:rsidR="00BB0AA8" w:rsidRPr="00544E0B" w:rsidRDefault="0030253D" w:rsidP="00544E0B">
      <w:pPr>
        <w:pStyle w:val="Heading1"/>
        <w:jc w:val="center"/>
        <w:rPr>
          <w:rFonts w:ascii="Times New Roman" w:hAnsi="Times New Roman" w:cs="Times New Roman"/>
          <w:color w:val="000000" w:themeColor="text1"/>
          <w:sz w:val="24"/>
          <w:szCs w:val="24"/>
        </w:rPr>
      </w:pPr>
      <w:r w:rsidRPr="00544E0B">
        <w:rPr>
          <w:rFonts w:ascii="Times New Roman" w:hAnsi="Times New Roman" w:cs="Times New Roman"/>
          <w:color w:val="000000" w:themeColor="text1"/>
          <w:sz w:val="24"/>
          <w:szCs w:val="24"/>
        </w:rPr>
        <w:lastRenderedPageBreak/>
        <w:t xml:space="preserve">Appendix </w:t>
      </w:r>
      <w:r w:rsidR="00CF7C17" w:rsidRPr="00544E0B">
        <w:rPr>
          <w:rFonts w:ascii="Times New Roman" w:hAnsi="Times New Roman" w:cs="Times New Roman"/>
          <w:color w:val="000000" w:themeColor="text1"/>
          <w:sz w:val="24"/>
          <w:szCs w:val="24"/>
        </w:rPr>
        <w:t>A</w:t>
      </w:r>
    </w:p>
    <w:p w14:paraId="31CEAAD7" w14:textId="607CB61F" w:rsidR="00F531E3" w:rsidRDefault="0037287B" w:rsidP="00544E0B">
      <w:pPr>
        <w:widowControl w:val="0"/>
        <w:autoSpaceDE w:val="0"/>
        <w:autoSpaceDN w:val="0"/>
        <w:adjustRightInd w:val="0"/>
        <w:spacing w:after="0" w:line="240" w:lineRule="auto"/>
        <w:jc w:val="center"/>
        <w:rPr>
          <w:rFonts w:ascii="Times" w:hAnsi="Times" w:cs="Times"/>
          <w:sz w:val="24"/>
          <w:szCs w:val="24"/>
        </w:rPr>
      </w:pPr>
      <w:r>
        <w:rPr>
          <w:rFonts w:ascii="Times" w:hAnsi="Times" w:cs="Times"/>
          <w:noProof/>
          <w:sz w:val="24"/>
          <w:szCs w:val="24"/>
        </w:rPr>
        <w:drawing>
          <wp:inline distT="0" distB="0" distL="0" distR="0" wp14:anchorId="4334A330" wp14:editId="44B3128C">
            <wp:extent cx="5893435" cy="7634863"/>
            <wp:effectExtent l="0" t="0" r="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4746" cy="7649516"/>
                    </a:xfrm>
                    <a:prstGeom prst="rect">
                      <a:avLst/>
                    </a:prstGeom>
                    <a:noFill/>
                    <a:ln>
                      <a:noFill/>
                    </a:ln>
                  </pic:spPr>
                </pic:pic>
              </a:graphicData>
            </a:graphic>
          </wp:inline>
        </w:drawing>
      </w:r>
    </w:p>
    <w:p w14:paraId="16ADA077" w14:textId="77777777" w:rsidR="00F531E3" w:rsidRDefault="00F531E3" w:rsidP="00F531E3">
      <w:pPr>
        <w:widowControl w:val="0"/>
        <w:autoSpaceDE w:val="0"/>
        <w:autoSpaceDN w:val="0"/>
        <w:adjustRightInd w:val="0"/>
        <w:spacing w:after="0" w:line="240" w:lineRule="auto"/>
        <w:rPr>
          <w:rFonts w:ascii="Times" w:hAnsi="Times" w:cs="Times"/>
          <w:sz w:val="24"/>
          <w:szCs w:val="24"/>
        </w:rPr>
        <w:sectPr w:rsidR="00F531E3" w:rsidSect="002F0B74">
          <w:type w:val="continuous"/>
          <w:pgSz w:w="12240" w:h="15840"/>
          <w:pgMar w:top="1440" w:right="1440" w:bottom="1440" w:left="1440" w:header="720" w:footer="720" w:gutter="0"/>
          <w:cols w:space="720"/>
          <w:docGrid w:linePitch="360"/>
        </w:sectPr>
      </w:pPr>
    </w:p>
    <w:p w14:paraId="24DB5BB4" w14:textId="1DF1B18D" w:rsidR="00F531E3" w:rsidRDefault="00F531E3" w:rsidP="00544E0B">
      <w:pPr>
        <w:pStyle w:val="Heading1"/>
        <w:jc w:val="center"/>
        <w:rPr>
          <w:rFonts w:ascii="Times New Roman" w:hAnsi="Times New Roman" w:cs="Times New Roman"/>
          <w:color w:val="000000" w:themeColor="text1"/>
          <w:sz w:val="24"/>
          <w:szCs w:val="24"/>
        </w:rPr>
      </w:pPr>
      <w:r w:rsidRPr="00544E0B">
        <w:rPr>
          <w:rFonts w:ascii="Times New Roman" w:hAnsi="Times New Roman" w:cs="Times New Roman"/>
          <w:color w:val="000000" w:themeColor="text1"/>
          <w:sz w:val="24"/>
          <w:szCs w:val="24"/>
        </w:rPr>
        <w:lastRenderedPageBreak/>
        <w:t>Appendix B</w:t>
      </w:r>
    </w:p>
    <w:p w14:paraId="4F664038" w14:textId="04581156" w:rsidR="00544E0B" w:rsidRDefault="00544E0B" w:rsidP="00544E0B">
      <w:pPr>
        <w:widowControl w:val="0"/>
        <w:autoSpaceDE w:val="0"/>
        <w:autoSpaceDN w:val="0"/>
        <w:adjustRightInd w:val="0"/>
        <w:spacing w:after="0" w:line="240" w:lineRule="auto"/>
        <w:jc w:val="center"/>
        <w:rPr>
          <w:rFonts w:ascii="Times" w:hAnsi="Times" w:cs="Times"/>
          <w:sz w:val="24"/>
          <w:szCs w:val="24"/>
        </w:rPr>
      </w:pPr>
      <w:r>
        <w:rPr>
          <w:rFonts w:ascii="Times" w:hAnsi="Times" w:cs="Times"/>
          <w:noProof/>
          <w:sz w:val="24"/>
          <w:szCs w:val="24"/>
        </w:rPr>
        <w:drawing>
          <wp:inline distT="0" distB="0" distL="0" distR="0" wp14:anchorId="6C107BB2" wp14:editId="6CC2B2F3">
            <wp:extent cx="5088989" cy="7089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99229" cy="7103405"/>
                    </a:xfrm>
                    <a:prstGeom prst="rect">
                      <a:avLst/>
                    </a:prstGeom>
                    <a:noFill/>
                    <a:ln>
                      <a:noFill/>
                    </a:ln>
                  </pic:spPr>
                </pic:pic>
              </a:graphicData>
            </a:graphic>
          </wp:inline>
        </w:drawing>
      </w:r>
    </w:p>
    <w:p w14:paraId="5D55F0E9" w14:textId="77777777" w:rsidR="00544E0B" w:rsidRDefault="00544E0B" w:rsidP="00544E0B">
      <w:pPr>
        <w:sectPr w:rsidR="00544E0B" w:rsidSect="002F0B74">
          <w:pgSz w:w="12240" w:h="15840"/>
          <w:pgMar w:top="1440" w:right="1440" w:bottom="1440" w:left="1440" w:header="720" w:footer="720" w:gutter="0"/>
          <w:cols w:space="720"/>
          <w:docGrid w:linePitch="360"/>
        </w:sectPr>
      </w:pPr>
    </w:p>
    <w:p w14:paraId="3D0937F2" w14:textId="32412787" w:rsidR="00544E0B" w:rsidRDefault="00A3321F" w:rsidP="00A3321F">
      <w:pPr>
        <w:pStyle w:val="Heading1"/>
        <w:jc w:val="center"/>
        <w:rPr>
          <w:rFonts w:ascii="Times New Roman" w:hAnsi="Times New Roman" w:cs="Times New Roman"/>
          <w:color w:val="000000" w:themeColor="text1"/>
          <w:sz w:val="24"/>
          <w:szCs w:val="24"/>
        </w:rPr>
      </w:pPr>
      <w:r w:rsidRPr="00B34DB6">
        <w:rPr>
          <w:rFonts w:ascii="Times New Roman" w:hAnsi="Times New Roman" w:cs="Times New Roman"/>
          <w:color w:val="000000" w:themeColor="text1"/>
          <w:sz w:val="24"/>
          <w:szCs w:val="24"/>
        </w:rPr>
        <w:lastRenderedPageBreak/>
        <w:t>Appendix C</w:t>
      </w:r>
    </w:p>
    <w:p w14:paraId="34B6F3E1" w14:textId="77777777" w:rsidR="00B34DB6" w:rsidRPr="005A63CB" w:rsidRDefault="00B34DB6" w:rsidP="00B34DB6"/>
    <w:p w14:paraId="627C0290" w14:textId="69623EAB" w:rsidR="005A63CB" w:rsidRDefault="005A63CB" w:rsidP="005A63CB">
      <w:pPr>
        <w:widowControl w:val="0"/>
        <w:autoSpaceDE w:val="0"/>
        <w:autoSpaceDN w:val="0"/>
        <w:adjustRightInd w:val="0"/>
        <w:spacing w:after="0" w:line="240" w:lineRule="auto"/>
        <w:rPr>
          <w:rFonts w:ascii="Times" w:hAnsi="Times" w:cs="Times"/>
          <w:sz w:val="24"/>
          <w:szCs w:val="24"/>
        </w:rPr>
      </w:pPr>
      <w:r>
        <w:rPr>
          <w:rFonts w:ascii="Times" w:hAnsi="Times" w:cs="Times"/>
          <w:sz w:val="24"/>
          <w:szCs w:val="24"/>
        </w:rPr>
        <w:t xml:space="preserve"> </w:t>
      </w:r>
    </w:p>
    <w:p w14:paraId="07666ED5" w14:textId="15E540E8" w:rsidR="006E29FF" w:rsidRDefault="006E29FF" w:rsidP="006E29FF">
      <w:pPr>
        <w:widowControl w:val="0"/>
        <w:autoSpaceDE w:val="0"/>
        <w:autoSpaceDN w:val="0"/>
        <w:adjustRightInd w:val="0"/>
        <w:spacing w:after="0" w:line="240" w:lineRule="auto"/>
        <w:rPr>
          <w:rFonts w:ascii="Times" w:hAnsi="Times" w:cs="Times"/>
          <w:sz w:val="24"/>
          <w:szCs w:val="24"/>
        </w:rPr>
      </w:pPr>
      <w:r>
        <w:rPr>
          <w:rFonts w:ascii="Times" w:hAnsi="Times" w:cs="Times"/>
          <w:sz w:val="24"/>
          <w:szCs w:val="24"/>
        </w:rPr>
        <w:t xml:space="preserve">  </w:t>
      </w:r>
      <w:r>
        <w:rPr>
          <w:rFonts w:ascii="Times" w:hAnsi="Times" w:cs="Times"/>
          <w:noProof/>
          <w:sz w:val="24"/>
          <w:szCs w:val="24"/>
        </w:rPr>
        <w:drawing>
          <wp:inline distT="0" distB="0" distL="0" distR="0" wp14:anchorId="1C8DCFB7" wp14:editId="6D028CED">
            <wp:extent cx="5801653" cy="67284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9860" cy="6737979"/>
                    </a:xfrm>
                    <a:prstGeom prst="rect">
                      <a:avLst/>
                    </a:prstGeom>
                    <a:noFill/>
                    <a:ln>
                      <a:noFill/>
                    </a:ln>
                  </pic:spPr>
                </pic:pic>
              </a:graphicData>
            </a:graphic>
          </wp:inline>
        </w:drawing>
      </w:r>
      <w:r>
        <w:rPr>
          <w:rFonts w:ascii="Times" w:hAnsi="Times" w:cs="Times"/>
          <w:sz w:val="24"/>
          <w:szCs w:val="24"/>
        </w:rPr>
        <w:t xml:space="preserve"> </w:t>
      </w:r>
    </w:p>
    <w:p w14:paraId="69298E8A" w14:textId="3EA77664" w:rsidR="006E29FF" w:rsidRDefault="006E29FF" w:rsidP="006E29FF">
      <w:pPr>
        <w:widowControl w:val="0"/>
        <w:autoSpaceDE w:val="0"/>
        <w:autoSpaceDN w:val="0"/>
        <w:adjustRightInd w:val="0"/>
        <w:spacing w:after="0" w:line="240" w:lineRule="auto"/>
        <w:rPr>
          <w:rFonts w:ascii="Times" w:hAnsi="Times" w:cs="Times"/>
          <w:sz w:val="24"/>
          <w:szCs w:val="24"/>
        </w:rPr>
      </w:pPr>
      <w:r>
        <w:rPr>
          <w:rFonts w:ascii="Times" w:hAnsi="Times" w:cs="Times"/>
          <w:sz w:val="24"/>
          <w:szCs w:val="24"/>
        </w:rPr>
        <w:t xml:space="preserve"> </w:t>
      </w:r>
    </w:p>
    <w:p w14:paraId="0370BCFA" w14:textId="77777777" w:rsidR="00B34DB6" w:rsidRDefault="00B34DB6" w:rsidP="00B34DB6"/>
    <w:p w14:paraId="170E72C7" w14:textId="77777777" w:rsidR="00B34DB6" w:rsidRPr="00B34DB6" w:rsidRDefault="00B34DB6" w:rsidP="00B34DB6"/>
    <w:sectPr w:rsidR="00B34DB6" w:rsidRPr="00B34DB6" w:rsidSect="002F0B7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 w:author="Cole, Bruce Milton (Bruno)" w:date="2016-10-13T16:22:00Z" w:initials="CBM(">
    <w:p w14:paraId="555616E8" w14:textId="77777777" w:rsidR="00C43D27" w:rsidRDefault="00C43D27">
      <w:pPr>
        <w:pStyle w:val="CommentText"/>
      </w:pPr>
      <w:r>
        <w:rPr>
          <w:rStyle w:val="CommentReference"/>
        </w:rPr>
        <w:annotationRef/>
      </w:r>
      <w:r>
        <w:t>Foreground in introduction because this is important.</w:t>
      </w:r>
    </w:p>
  </w:comment>
  <w:comment w:id="7" w:author="Cole, Bruce Milton (Bruno)" w:date="2016-10-13T16:30:00Z" w:initials="CBM(">
    <w:p w14:paraId="46F26156" w14:textId="77777777" w:rsidR="00C43D27" w:rsidRDefault="00C43D27">
      <w:pPr>
        <w:pStyle w:val="CommentText"/>
      </w:pPr>
      <w:r>
        <w:rPr>
          <w:rStyle w:val="CommentReference"/>
        </w:rPr>
        <w:annotationRef/>
      </w:r>
      <w:r>
        <w:t>Too long</w:t>
      </w:r>
    </w:p>
  </w:comment>
  <w:comment w:id="8" w:author="Cole, Bruce Milton (Bruno)" w:date="2016-10-05T16:40:00Z" w:initials="CBM(">
    <w:p w14:paraId="47A848BA" w14:textId="77777777" w:rsidR="00C43D27" w:rsidRDefault="00C43D27">
      <w:pPr>
        <w:pStyle w:val="CommentText"/>
      </w:pPr>
      <w:r>
        <w:rPr>
          <w:rStyle w:val="CommentReference"/>
        </w:rPr>
        <w:annotationRef/>
      </w:r>
      <w:r>
        <w:t xml:space="preserve">The real contribution of Giner is that he underlines Aguilera’s social impact. Say a little bit more about Giner’s comment. </w:t>
      </w:r>
    </w:p>
  </w:comment>
  <w:comment w:id="10" w:author="Cole, Bruce Milton (Bruno)" w:date="2016-10-13T16:43:00Z" w:initials="CBM(">
    <w:p w14:paraId="3D2D64BD" w14:textId="77777777" w:rsidR="00C43D27" w:rsidRDefault="00C43D27">
      <w:pPr>
        <w:pStyle w:val="CommentText"/>
      </w:pPr>
      <w:r>
        <w:rPr>
          <w:rStyle w:val="CommentReference"/>
        </w:rPr>
        <w:annotationRef/>
      </w:r>
      <w:r>
        <w:t>Maybe comment on this.</w:t>
      </w:r>
    </w:p>
  </w:comment>
  <w:comment w:id="11" w:author="Cole, Bruce Milton (Bruno)" w:date="2016-10-05T16:51:00Z" w:initials="CBM(">
    <w:p w14:paraId="117E7E2E" w14:textId="77777777" w:rsidR="00C43D27" w:rsidRDefault="00C43D27">
      <w:pPr>
        <w:pStyle w:val="CommentText"/>
      </w:pPr>
      <w:r>
        <w:rPr>
          <w:rStyle w:val="CommentReference"/>
        </w:rPr>
        <w:annotationRef/>
      </w:r>
      <w:r>
        <w:t xml:space="preserve">Emphasize if you’re talking about when Aguilera wrote the text or when the critics is talking about the text. </w:t>
      </w:r>
    </w:p>
  </w:comment>
  <w:comment w:id="12" w:author="Cole, Bruce Milton (Bruno)" w:date="2016-10-05T16:56:00Z" w:initials="CBM(">
    <w:p w14:paraId="3CBB642E" w14:textId="77777777" w:rsidR="00C43D27" w:rsidRDefault="00C43D27">
      <w:pPr>
        <w:pStyle w:val="CommentText"/>
      </w:pPr>
      <w:r>
        <w:rPr>
          <w:rStyle w:val="CommentReference"/>
        </w:rPr>
        <w:annotationRef/>
      </w:r>
      <w:r>
        <w:t>reword</w:t>
      </w:r>
    </w:p>
  </w:comment>
  <w:comment w:id="14" w:author="Cole, Bruce Milton (Bruno)" w:date="2016-10-13T17:04:00Z" w:initials="CBM(">
    <w:p w14:paraId="50D4A2D5" w14:textId="77777777" w:rsidR="00C43D27" w:rsidRDefault="00C43D27">
      <w:pPr>
        <w:pStyle w:val="CommentText"/>
      </w:pPr>
      <w:r>
        <w:rPr>
          <w:rStyle w:val="CommentReference"/>
        </w:rPr>
        <w:annotationRef/>
      </w:r>
      <w:r>
        <w:t>Check the rule for apostrophe</w:t>
      </w:r>
    </w:p>
  </w:comment>
  <w:comment w:id="15" w:author="Cole, Bruce Milton (Bruno)" w:date="2016-10-13T17:06:00Z" w:initials="CBM(">
    <w:p w14:paraId="0877B148" w14:textId="77777777" w:rsidR="00C43D27" w:rsidRDefault="00C43D27">
      <w:pPr>
        <w:pStyle w:val="CommentText"/>
      </w:pPr>
      <w:r>
        <w:rPr>
          <w:rStyle w:val="CommentReference"/>
        </w:rPr>
        <w:annotationRef/>
      </w:r>
      <w:r>
        <w:t>flowery</w:t>
      </w:r>
    </w:p>
  </w:comment>
  <w:comment w:id="16" w:author="Cole, Bruce Milton (Bruno)" w:date="2016-10-13T17:08:00Z" w:initials="CBM(">
    <w:p w14:paraId="72D8B9D8" w14:textId="77777777" w:rsidR="00C43D27" w:rsidRDefault="00C43D27">
      <w:pPr>
        <w:pStyle w:val="CommentText"/>
      </w:pPr>
      <w:r>
        <w:rPr>
          <w:rStyle w:val="CommentReference"/>
        </w:rPr>
        <w:annotationRef/>
      </w:r>
      <w:r>
        <w:t xml:space="preserve">We </w:t>
      </w:r>
      <w:r w:rsidRPr="004C3EDF">
        <w:rPr>
          <w:rStyle w:val="Heading3Char"/>
        </w:rPr>
        <w:t>stop</w:t>
      </w:r>
      <w:r>
        <w:t>ped here.</w:t>
      </w:r>
    </w:p>
  </w:comment>
  <w:comment w:id="13" w:author="Cole, Bruce Milton (Bruno)" w:date="2016-10-13T17:02:00Z" w:initials="CBM(">
    <w:p w14:paraId="7F5E977D" w14:textId="77777777" w:rsidR="00C43D27" w:rsidRDefault="00C43D27">
      <w:pPr>
        <w:pStyle w:val="CommentText"/>
      </w:pPr>
      <w:r>
        <w:rPr>
          <w:rStyle w:val="CommentReference"/>
        </w:rPr>
        <w:annotationRef/>
      </w:r>
      <w:r>
        <w:t>Perhaps foreground it in a new section.</w:t>
      </w:r>
    </w:p>
  </w:comment>
  <w:comment w:id="23" w:author="Cole, Bruce Milton (Bruno)" w:date="2017-02-22T15:47:00Z" w:initials="CBM(">
    <w:p w14:paraId="3DAC8960" w14:textId="0B797DF8" w:rsidR="00C43D27" w:rsidRDefault="00C43D27">
      <w:pPr>
        <w:pStyle w:val="CommentText"/>
      </w:pPr>
      <w:r>
        <w:rPr>
          <w:rStyle w:val="CommentReference"/>
        </w:rPr>
        <w:annotationRef/>
      </w:r>
      <w:r>
        <w:t>It’s a difficult relationship but he is aware of the  dialectical relationship between modernity. HE wnts  sto give Spanish modernity a Spanish face. Make it more explicit</w:t>
      </w:r>
    </w:p>
  </w:comment>
  <w:comment w:id="25" w:author="Cole, Bruce Milton (Bruno)" w:date="2017-02-22T15:50:00Z" w:initials="CBM(">
    <w:p w14:paraId="7E90A88D" w14:textId="63F16DFC" w:rsidR="00C43D27" w:rsidRDefault="00C43D27">
      <w:pPr>
        <w:pStyle w:val="CommentText"/>
      </w:pPr>
      <w:r>
        <w:rPr>
          <w:rStyle w:val="CommentReference"/>
        </w:rPr>
        <w:annotationRef/>
      </w:r>
      <w:r>
        <w:t>Actual name.</w:t>
      </w:r>
    </w:p>
  </w:comment>
  <w:comment w:id="26" w:author="Cole, Bruce Milton (Bruno)" w:date="2017-01-01T02:04:00Z" w:initials="CBM(">
    <w:p w14:paraId="6AE698B5" w14:textId="77777777" w:rsidR="00C43D27" w:rsidRDefault="00C43D27" w:rsidP="00F14C85">
      <w:pPr>
        <w:pStyle w:val="CommentText"/>
      </w:pPr>
      <w:r>
        <w:rPr>
          <w:rStyle w:val="CommentReference"/>
        </w:rPr>
        <w:annotationRef/>
      </w:r>
      <w:r>
        <w:t>reword</w:t>
      </w:r>
    </w:p>
  </w:comment>
  <w:comment w:id="27" w:author="Cole, Bruce Milton (Bruno)" w:date="2016-12-08T14:16:00Z" w:initials="CBM(">
    <w:p w14:paraId="2B7D532A" w14:textId="77777777" w:rsidR="00C43D27" w:rsidRDefault="00C43D27" w:rsidP="00F14C85">
      <w:pPr>
        <w:pStyle w:val="CommentText"/>
      </w:pPr>
      <w:r>
        <w:rPr>
          <w:rStyle w:val="CommentReference"/>
        </w:rPr>
        <w:annotationRef/>
      </w:r>
      <w:r>
        <w:t>explain this</w:t>
      </w:r>
    </w:p>
  </w:comment>
  <w:comment w:id="28" w:author="Cole, Bruce Milton (Bruno)" w:date="2016-12-08T14:26:00Z" w:initials="CBM(">
    <w:p w14:paraId="5C61E41B" w14:textId="77777777" w:rsidR="00C43D27" w:rsidRDefault="00C43D27" w:rsidP="00F14C85">
      <w:pPr>
        <w:pStyle w:val="CommentText"/>
      </w:pPr>
      <w:r>
        <w:rPr>
          <w:rStyle w:val="CommentReference"/>
        </w:rPr>
        <w:annotationRef/>
      </w:r>
      <w:r>
        <w:t>One of the techniques that come from France</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55616E8" w15:done="0"/>
  <w15:commentEx w15:paraId="46F26156" w15:done="0"/>
  <w15:commentEx w15:paraId="47A848BA" w15:done="0"/>
  <w15:commentEx w15:paraId="3D2D64BD" w15:done="0"/>
  <w15:commentEx w15:paraId="117E7E2E" w15:done="0"/>
  <w15:commentEx w15:paraId="3CBB642E" w15:done="0"/>
  <w15:commentEx w15:paraId="50D4A2D5" w15:done="0"/>
  <w15:commentEx w15:paraId="0877B148" w15:done="0"/>
  <w15:commentEx w15:paraId="72D8B9D8" w15:done="0"/>
  <w15:commentEx w15:paraId="7F5E977D" w15:done="0"/>
  <w15:commentEx w15:paraId="3DAC8960" w15:done="0"/>
  <w15:commentEx w15:paraId="7E90A88D" w15:done="0"/>
  <w15:commentEx w15:paraId="6AE698B5" w15:done="0"/>
  <w15:commentEx w15:paraId="2B7D532A" w15:done="0"/>
  <w15:commentEx w15:paraId="5C61E41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BEC68C" w14:textId="77777777" w:rsidR="00425D42" w:rsidRDefault="00425D42" w:rsidP="00FB0BEF">
      <w:pPr>
        <w:spacing w:after="0" w:line="240" w:lineRule="auto"/>
      </w:pPr>
      <w:r>
        <w:separator/>
      </w:r>
    </w:p>
  </w:endnote>
  <w:endnote w:type="continuationSeparator" w:id="0">
    <w:p w14:paraId="076DF85E" w14:textId="77777777" w:rsidR="00425D42" w:rsidRDefault="00425D42" w:rsidP="00FB0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ＭＳ ゴシック">
    <w:charset w:val="80"/>
    <w:family w:val="auto"/>
    <w:pitch w:val="variable"/>
    <w:sig w:usb0="E00002FF" w:usb1="6AC7FDFB" w:usb2="08000012" w:usb3="00000000" w:csb0="0002009F" w:csb1="00000000"/>
  </w:font>
  <w:font w:name="Segoe UI">
    <w:altName w:val="Calibri"/>
    <w:charset w:val="00"/>
    <w:family w:val="swiss"/>
    <w:pitch w:val="variable"/>
    <w:sig w:usb0="E4002EFF" w:usb1="C000E47F" w:usb2="00000009" w:usb3="00000000" w:csb0="000001F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285A6" w14:textId="77777777" w:rsidR="00C43D27" w:rsidRDefault="00C43D27" w:rsidP="00D85B7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AD3120" w14:textId="77777777" w:rsidR="00C43D27" w:rsidRDefault="00C43D27" w:rsidP="001255F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43938" w14:textId="77777777" w:rsidR="00C43D27" w:rsidRDefault="00C43D27" w:rsidP="00D85B7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4303">
      <w:rPr>
        <w:rStyle w:val="PageNumber"/>
        <w:noProof/>
      </w:rPr>
      <w:t>126</w:t>
    </w:r>
    <w:r>
      <w:rPr>
        <w:rStyle w:val="PageNumber"/>
      </w:rPr>
      <w:fldChar w:fldCharType="end"/>
    </w:r>
  </w:p>
  <w:p w14:paraId="05D90151" w14:textId="77777777" w:rsidR="00C43D27" w:rsidRDefault="00C43D27" w:rsidP="001255F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4E1DA4" w14:textId="77777777" w:rsidR="00425D42" w:rsidRDefault="00425D42" w:rsidP="00FB0BEF">
      <w:pPr>
        <w:spacing w:after="0" w:line="240" w:lineRule="auto"/>
      </w:pPr>
      <w:r>
        <w:separator/>
      </w:r>
    </w:p>
  </w:footnote>
  <w:footnote w:type="continuationSeparator" w:id="0">
    <w:p w14:paraId="27AC8C84" w14:textId="77777777" w:rsidR="00425D42" w:rsidRDefault="00425D42" w:rsidP="00FB0BEF">
      <w:pPr>
        <w:spacing w:after="0" w:line="240" w:lineRule="auto"/>
      </w:pPr>
      <w:r>
        <w:continuationSeparator/>
      </w:r>
    </w:p>
  </w:footnote>
  <w:footnote w:id="1">
    <w:p w14:paraId="0593D699" w14:textId="3F005847" w:rsidR="00C43D27" w:rsidRDefault="00C43D27" w:rsidP="00576F83">
      <w:pPr>
        <w:pStyle w:val="FootnoteText"/>
      </w:pPr>
      <w:r>
        <w:rPr>
          <w:rStyle w:val="FootnoteReference"/>
        </w:rPr>
        <w:footnoteRef/>
      </w:r>
      <w:r>
        <w:t xml:space="preserve"> </w:t>
      </w:r>
      <w:r w:rsidRPr="007C1BC7">
        <w:rPr>
          <w:lang w:val="es-ES_tradnl"/>
        </w:rPr>
        <w:t>“Incompleta sería la literatura de un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sidRPr="007C1BC7">
        <w:rPr>
          <w:lang w:val="es-ES_tradnl"/>
        </w:rPr>
        <w:t>, en una época dada, si no respondiese al espíritu en ella dominante, si no retratara (aunque huyendo de la imitación servil) las diferentes fases que la caracterizan y le dan fisonomía propia.”</w:t>
      </w:r>
    </w:p>
  </w:footnote>
  <w:footnote w:id="2">
    <w:p w14:paraId="5DD11DE3" w14:textId="1EA27F7B" w:rsidR="00C43D27" w:rsidRDefault="00C43D27">
      <w:pPr>
        <w:pStyle w:val="FootnoteText"/>
      </w:pPr>
      <w:r>
        <w:rPr>
          <w:rStyle w:val="FootnoteReference"/>
        </w:rPr>
        <w:footnoteRef/>
      </w:r>
      <w:r>
        <w:t xml:space="preserve"> We fully take into account the fact that some critics, like Alison Peers have proven the persistence of Romanticism throughout the second third of the 19</w:t>
      </w:r>
      <w:r w:rsidRPr="00075992">
        <w:rPr>
          <w:vertAlign w:val="superscript"/>
        </w:rPr>
        <w:t>th</w:t>
      </w:r>
      <w:r>
        <w:t xml:space="preserve"> century. See Chapter VI in </w:t>
      </w:r>
      <w:r>
        <w:fldChar w:fldCharType="begin"/>
      </w:r>
      <w:r>
        <w:instrText xml:space="preserve"> ADDIN EN.CITE &lt;EndNote&gt;&lt;Cite&gt;&lt;Author&gt;Peers&lt;/Author&gt;&lt;Year&gt;2014&lt;/Year&gt;&lt;RecNum&gt;181&lt;/RecNum&gt;&lt;DisplayText&gt;Edgar Allison Peers, &lt;style face="underline"&gt;A History of the Romantic Movement in Spain&lt;/style&gt;, vol. 2 (Cambridge University Press, 2014).&lt;/DisplayText&gt;&lt;record&gt;&lt;rec-number&gt;181&lt;/rec-number&gt;&lt;foreign-keys&gt;&lt;key app="EN" db-id="5xstxsde6rdp5yexss8vfsa6zwr5fd5z52vs" timestamp="1488054306"&gt;181&lt;/key&gt;&lt;/foreign-keys&gt;&lt;ref-type name="Book"&gt;6&lt;/ref-type&gt;&lt;contributors&gt;&lt;authors&gt;&lt;author&gt;Peers, Edgar Allison&lt;/author&gt;&lt;/authors&gt;&lt;/contributors&gt;&lt;titles&gt;&lt;title&gt;A History of the Romantic Movement in Spain&lt;/title&gt;&lt;/titles&gt;&lt;volume&gt;2&lt;/volume&gt;&lt;number&gt;v. 2&lt;/number&gt;&lt;dates&gt;&lt;year&gt;2014&lt;/year&gt;&lt;/dates&gt;&lt;publisher&gt;Cambridge University Press&lt;/publisher&gt;&lt;isbn&gt;9781107646605&lt;/isbn&gt;&lt;urls&gt;&lt;related-urls&gt;&lt;url&gt;https://books.google.com/books?id=QRmTAgAAQBAJ&lt;/url&gt;&lt;/related-urls&gt;&lt;/urls&gt;&lt;/record&gt;&lt;/Cite&gt;&lt;/EndNote&gt;</w:instrText>
      </w:r>
      <w:r>
        <w:fldChar w:fldCharType="separate"/>
      </w:r>
      <w:r>
        <w:rPr>
          <w:noProof/>
        </w:rPr>
        <w:t xml:space="preserve">Edgar Allison Peers, </w:t>
      </w:r>
      <w:r w:rsidRPr="0003422F">
        <w:rPr>
          <w:noProof/>
          <w:u w:val="single"/>
        </w:rPr>
        <w:t>A History of the Romantic Movement in Spain</w:t>
      </w:r>
      <w:r>
        <w:rPr>
          <w:noProof/>
        </w:rPr>
        <w:t>, vol. 2 (Cambridge University Press, 2014).</w:t>
      </w:r>
      <w:r>
        <w:fldChar w:fldCharType="end"/>
      </w:r>
    </w:p>
  </w:footnote>
  <w:footnote w:id="3">
    <w:p w14:paraId="6D686507" w14:textId="19039A9C" w:rsidR="00C43D27" w:rsidRDefault="00C43D27">
      <w:pPr>
        <w:pStyle w:val="FootnoteText"/>
      </w:pPr>
      <w:r>
        <w:rPr>
          <w:rStyle w:val="FootnoteReference"/>
        </w:rPr>
        <w:footnoteRef/>
      </w:r>
      <w:r>
        <w:t xml:space="preserve"> </w:t>
      </w:r>
      <w:r w:rsidRPr="008D3F4F">
        <w:t>I am in debt to Francisco Toro Ceballos for his</w:t>
      </w:r>
      <w:r>
        <w:t xml:space="preserve"> assistance in my receiving a copy of this text along with other valuable manuscripts and texts belonging to Ventura Ruiz Aguilera.</w:t>
      </w:r>
    </w:p>
  </w:footnote>
  <w:footnote w:id="4">
    <w:p w14:paraId="237FBFA4" w14:textId="2CA757F0" w:rsidR="00C43D27" w:rsidRDefault="00C43D27">
      <w:pPr>
        <w:pStyle w:val="FootnoteText"/>
      </w:pPr>
      <w:r>
        <w:rPr>
          <w:rStyle w:val="FootnoteReference"/>
        </w:rPr>
        <w:footnoteRef/>
      </w:r>
      <w:r>
        <w:t xml:space="preserve"> Cited from a letter written from Aguilera to Antonio Luís Carríon in 1878 a couple of years before Aguilera’s death. See </w:t>
      </w:r>
      <w:r>
        <w:fldChar w:fldCharType="begin"/>
      </w:r>
      <w:r>
        <w:instrText xml:space="preserve"> ADDIN EN.CITE &lt;EndNote&gt;&lt;Cite&gt;&lt;Author&gt;Carrión&lt;/Author&gt;&lt;Year&gt;1878&lt;/Year&gt;&lt;RecNum&gt;124&lt;/RecNum&gt;&lt;Pages&gt;xii-xiii&lt;/Pages&gt;&lt;DisplayText&gt;Antonio Luis Carrión, &lt;style face="underline"&gt;Ecos del Tajo&lt;/style&gt; (Málaga: Revista de Andalucía, 1878) xii-xiii.&lt;/DisplayText&gt;&lt;record&gt;&lt;rec-number&gt;124&lt;/rec-number&gt;&lt;foreign-keys&gt;&lt;key app="EN" db-id="5xstxsde6rdp5yexss8vfsa6zwr5fd5z52vs" timestamp="1474359324"&gt;124&lt;/key&gt;&lt;/foreign-keys&gt;&lt;ref-type name="Book"&gt;6&lt;/ref-type&gt;&lt;contributors&gt;&lt;authors&gt;&lt;author&gt;Carrión, Antonio Luis&lt;/author&gt;&lt;/authors&gt;&lt;/contributors&gt;&lt;titles&gt;&lt;title&gt;Ecos del Tajo&lt;/title&gt;&lt;/titles&gt;&lt;dates&gt;&lt;year&gt;1878&lt;/year&gt;&lt;/dates&gt;&lt;pub-location&gt;Málaga&lt;/pub-location&gt;&lt;publisher&gt;Revista de Andalucía&lt;/publisher&gt;&lt;urls&gt;&lt;/urls&gt;&lt;/record&gt;&lt;/Cite&gt;&lt;/EndNote&gt;</w:instrText>
      </w:r>
      <w:r>
        <w:fldChar w:fldCharType="separate"/>
      </w:r>
      <w:r>
        <w:rPr>
          <w:noProof/>
        </w:rPr>
        <w:t xml:space="preserve">Antonio Luis Carrión, </w:t>
      </w:r>
      <w:r w:rsidRPr="008A095F">
        <w:rPr>
          <w:noProof/>
          <w:u w:val="single"/>
        </w:rPr>
        <w:t>Ecos del Tajo</w:t>
      </w:r>
      <w:r>
        <w:rPr>
          <w:noProof/>
        </w:rPr>
        <w:t xml:space="preserve"> (Málaga: Revista de Andalucía, 1878) xii-xiii.</w:t>
      </w:r>
      <w:r>
        <w:fldChar w:fldCharType="end"/>
      </w:r>
      <w:r>
        <w:t xml:space="preserve"> Original translation: “</w:t>
      </w:r>
      <w:r w:rsidRPr="0051398C">
        <w:rPr>
          <w:lang w:val="es-ES_tradnl"/>
        </w:rPr>
        <w:t>El poeta no ha de cantar solo para gente culta […] el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sidRPr="0051398C">
        <w:rPr>
          <w:lang w:val="es-ES_tradnl"/>
        </w:rPr>
        <w:t>—preciso es repetirlo mucho […]—se compone del sabio y del ignorante, del pobre y del rico, de las mujeres, de los niños, de los mozos y los ancianos.”</w:t>
      </w:r>
    </w:p>
  </w:footnote>
  <w:footnote w:id="5">
    <w:p w14:paraId="76E7B990" w14:textId="218D2AC7" w:rsidR="00C43D27" w:rsidRPr="00734ECB" w:rsidRDefault="00C43D27" w:rsidP="0074490B">
      <w:pPr>
        <w:pStyle w:val="FootnoteText"/>
      </w:pPr>
      <w:r>
        <w:rPr>
          <w:rStyle w:val="FootnoteReference"/>
        </w:rPr>
        <w:footnoteRef/>
      </w:r>
      <w:r>
        <w:t xml:space="preserve"> Perhaps, t</w:t>
      </w:r>
      <w:r w:rsidRPr="00734ECB">
        <w:t xml:space="preserve">he </w:t>
      </w:r>
      <w:r>
        <w:t xml:space="preserve">most comprehensive biographical review </w:t>
      </w:r>
      <w:r w:rsidRPr="004A6CC2">
        <w:rPr>
          <w:highlight w:val="yellow"/>
        </w:rPr>
        <w:t>on</w:t>
      </w:r>
      <w:r w:rsidRPr="00734ECB">
        <w:t xml:space="preserve"> </w:t>
      </w:r>
      <w:r>
        <w:t>the life of Ventura Ruiz Aguilera can be found in</w:t>
      </w:r>
      <w:r w:rsidRPr="00734ECB">
        <w:t xml:space="preserve"> the </w:t>
      </w:r>
      <w:r>
        <w:t xml:space="preserve">investigations of the </w:t>
      </w:r>
      <w:r w:rsidRPr="00734ECB">
        <w:t>rece</w:t>
      </w:r>
      <w:r>
        <w:t>ntly deceased historian and bib</w:t>
      </w:r>
      <w:r w:rsidRPr="00734ECB">
        <w:t>l</w:t>
      </w:r>
      <w:r>
        <w:t>iophile Enrique Toral Peñaranda</w:t>
      </w:r>
      <w:r w:rsidRPr="00734ECB">
        <w:t xml:space="preserve"> </w:t>
      </w:r>
      <w:r>
        <w:t>in his book</w:t>
      </w:r>
      <w:r w:rsidRPr="00734ECB">
        <w:rPr>
          <w:i/>
          <w:spacing w:val="8"/>
          <w:shd w:val="clear" w:color="auto" w:fill="FFFFFF"/>
        </w:rPr>
        <w:t xml:space="preserve"> </w:t>
      </w:r>
      <w:r>
        <w:rPr>
          <w:i/>
          <w:spacing w:val="8"/>
          <w:shd w:val="clear" w:color="auto" w:fill="FFFFFF"/>
        </w:rPr>
        <w:fldChar w:fldCharType="begin"/>
      </w:r>
      <w:r>
        <w:rPr>
          <w:i/>
          <w:spacing w:val="8"/>
          <w:shd w:val="clear" w:color="auto" w:fill="FFFFFF"/>
        </w:rPr>
        <w:instrText xml:space="preserve"> ADDIN EN.CITE &lt;EndNote&gt;&lt;Cite ExcludeAuth="1"&gt;&lt;Author&gt;Toral Peñaranda&lt;/Author&gt;&lt;Year&gt;2005&lt;/Year&gt;&lt;RecNum&gt;45&lt;/RecNum&gt;&lt;DisplayText&gt;&lt;style face="underline"&gt;Ventura Ruiz Aguilera y Carlos Peñaranda: estudios sobre la vida y obra lírica del poeta salmantino y su correspondencia con el poeta sevillano&lt;/style&gt; (Alcalá la Real: Asociación Cultural Enrique Toral y Pilar Soler, 2005).&lt;/DisplayText&gt;&lt;record&gt;&lt;rec-number&gt;45&lt;/rec-number&gt;&lt;foreign-keys&gt;&lt;key app="EN" db-id="5xstxsde6rdp5yexss8vfsa6zwr5fd5z52vs" timestamp="1457635881"&gt;45&lt;/key&gt;&lt;/foreign-keys&gt;&lt;ref-type name="Book"&gt;6&lt;/ref-type&gt;&lt;contributors&gt;&lt;authors&gt;&lt;author&gt;Toral Peñaranda, Enrique&lt;/author&gt;&lt;/authors&gt;&lt;/contributors&gt;&lt;titles&gt;&lt;title&gt;Ventura Ruiz Aguilera y Carlos Peñaranda: estudios sobre la vida y obra lírica del poeta salmantino y su correspondencia con el poeta sevillano&lt;/title&gt;&lt;/titles&gt;&lt;dates&gt;&lt;year&gt;2005&lt;/year&gt;&lt;/dates&gt;&lt;pub-location&gt;Alcalá la Real&lt;/pub-location&gt;&lt;publisher&gt;Asociación Cultural Enrique Toral y Pilar Soler&lt;/publisher&gt;&lt;isbn&gt;8489014353&lt;/isbn&gt;&lt;urls&gt;&lt;/urls&gt;&lt;/record&gt;&lt;/Cite&gt;&lt;/EndNote&gt;</w:instrText>
      </w:r>
      <w:r>
        <w:rPr>
          <w:i/>
          <w:spacing w:val="8"/>
          <w:shd w:val="clear" w:color="auto" w:fill="FFFFFF"/>
        </w:rPr>
        <w:fldChar w:fldCharType="separate"/>
      </w:r>
      <w:r w:rsidRPr="002F02CD">
        <w:rPr>
          <w:i/>
          <w:noProof/>
          <w:spacing w:val="8"/>
          <w:u w:val="single"/>
          <w:shd w:val="clear" w:color="auto" w:fill="FFFFFF"/>
        </w:rPr>
        <w:t>Ventura Ruiz Aguilera y Carlos Peñaranda: estudios sobre la vida y obra lírica del poeta salmantino y su correspondencia con el poeta sevillano</w:t>
      </w:r>
      <w:r>
        <w:rPr>
          <w:i/>
          <w:noProof/>
          <w:spacing w:val="8"/>
          <w:shd w:val="clear" w:color="auto" w:fill="FFFFFF"/>
        </w:rPr>
        <w:t xml:space="preserve"> (Alcalá la Real: Asociación Cultural Enrique Toral y Pilar Soler, 2005).</w:t>
      </w:r>
      <w:r>
        <w:rPr>
          <w:i/>
          <w:spacing w:val="8"/>
          <w:shd w:val="clear" w:color="auto" w:fill="FFFFFF"/>
        </w:rPr>
        <w:fldChar w:fldCharType="end"/>
      </w:r>
      <w:r w:rsidRPr="00734ECB">
        <w:t xml:space="preserve"> This book has served </w:t>
      </w:r>
      <w:r>
        <w:t xml:space="preserve">in bringing to light </w:t>
      </w:r>
      <w:r w:rsidRPr="00734ECB">
        <w:t>the</w:t>
      </w:r>
      <w:r>
        <w:t xml:space="preserve"> coming, </w:t>
      </w:r>
      <w:r w:rsidRPr="00734ECB">
        <w:t>both political and literary</w:t>
      </w:r>
      <w:r>
        <w:t>, of Aguilera’s career. D</w:t>
      </w:r>
      <w:r w:rsidRPr="00734ECB">
        <w:t>ue to the scarcity of publis</w:t>
      </w:r>
      <w:r>
        <w:t>hed resources touching on the figure of Aguilera</w:t>
      </w:r>
      <w:r w:rsidRPr="00734ECB">
        <w:t>, whenever we</w:t>
      </w:r>
      <w:r>
        <w:t xml:space="preserve"> refer to historical facts about him in this chapter, unless otherwise noted</w:t>
      </w:r>
      <w:r w:rsidRPr="00734ECB">
        <w:t xml:space="preserve">, </w:t>
      </w:r>
      <w:r>
        <w:t>Toral Peñaranda’s study</w:t>
      </w:r>
      <w:r w:rsidRPr="00734ECB">
        <w:t xml:space="preserve"> will be the</w:t>
      </w:r>
      <w:r>
        <w:t xml:space="preserve"> principal source</w:t>
      </w:r>
      <w:r w:rsidRPr="00734ECB">
        <w:t>.</w:t>
      </w:r>
    </w:p>
  </w:footnote>
  <w:footnote w:id="6">
    <w:p w14:paraId="6214C0A3" w14:textId="64A8620C" w:rsidR="00C43D27" w:rsidRDefault="00C43D27">
      <w:pPr>
        <w:pStyle w:val="FootnoteText"/>
      </w:pPr>
      <w:r>
        <w:rPr>
          <w:rStyle w:val="FootnoteReference"/>
        </w:rPr>
        <w:footnoteRef/>
      </w:r>
      <w:r>
        <w:t xml:space="preserve"> “The person who, on a march, precedes the troops to prepare the lodgings and distribute the billets to the officers and men.” </w:t>
      </w:r>
      <w:r>
        <w:fldChar w:fldCharType="begin"/>
      </w:r>
      <w:r>
        <w:instrText xml:space="preserve"> ADDIN EN.CITE &lt;EndNote&gt;&lt;Cite&gt;&lt;Author&gt;Lopes&lt;/Author&gt;&lt;Year&gt;1887&lt;/Year&gt;&lt;RecNum&gt;186&lt;/RecNum&gt;&lt;Pages&gt;110&lt;/Pages&gt;&lt;DisplayText&gt;José M. Lopes and Edward R. Bensley, &lt;style face="underline"&gt;Nuevo diccionario inglés-español y español-inglés: el mas completo de los publicados hasta el dia&lt;/style&gt; (París: Garnier Hermanos, 1887) 110.&lt;/DisplayText&gt;&lt;record&gt;&lt;rec-number&gt;186&lt;/rec-number&gt;&lt;foreign-keys&gt;&lt;key app="EN" db-id="5xstxsde6rdp5yexss8vfsa6zwr5fd5z52vs" timestamp="1488750208"&gt;186&lt;/key&gt;&lt;/foreign-keys&gt;&lt;ref-type name="Book"&gt;6&lt;/ref-type&gt;&lt;contributors&gt;&lt;authors&gt;&lt;author&gt;Lopes, José M.&lt;/author&gt;&lt;author&gt;Bensley, Edward R.&lt;/author&gt;&lt;/authors&gt;&lt;/contributors&gt;&lt;titles&gt;&lt;title&gt;Nuevo diccionario inglés-español y español-inglés: el mas completo de los publicados hasta el dia&lt;/title&gt;&lt;short-title&gt;Nuevo diccionario&lt;/short-title&gt;&lt;/titles&gt;&lt;dates&gt;&lt;year&gt;1887&lt;/year&gt;&lt;/dates&gt;&lt;pub-location&gt;París&lt;/pub-location&gt;&lt;publisher&gt;Garnier Hermanos&lt;/publisher&gt;&lt;urls&gt;&lt;related-urls&gt;&lt;url&gt;https://books.google.com/books?id=mSBHAQAAMAAJ&lt;/url&gt;&lt;/related-urls&gt;&lt;/urls&gt;&lt;/record&gt;&lt;/Cite&gt;&lt;/EndNote&gt;</w:instrText>
      </w:r>
      <w:r>
        <w:fldChar w:fldCharType="separate"/>
      </w:r>
      <w:r>
        <w:rPr>
          <w:noProof/>
        </w:rPr>
        <w:t xml:space="preserve">José M. Lopes and Edward R. Bensley, </w:t>
      </w:r>
      <w:r w:rsidRPr="008A095F">
        <w:rPr>
          <w:noProof/>
          <w:u w:val="single"/>
        </w:rPr>
        <w:t>Nuevo diccionario inglés-español y español-inglés: el mas completo de los publicados hasta el dia</w:t>
      </w:r>
      <w:r>
        <w:rPr>
          <w:noProof/>
        </w:rPr>
        <w:t xml:space="preserve"> (París: Garnier Hermanos, 1887) 110.</w:t>
      </w:r>
      <w:r>
        <w:fldChar w:fldCharType="end"/>
      </w:r>
    </w:p>
  </w:footnote>
  <w:footnote w:id="7">
    <w:p w14:paraId="438C89EC" w14:textId="0E5BC0C8" w:rsidR="00C43D27" w:rsidRDefault="00C43D27">
      <w:pPr>
        <w:pStyle w:val="FootnoteText"/>
      </w:pPr>
      <w:r>
        <w:rPr>
          <w:rStyle w:val="FootnoteReference"/>
        </w:rPr>
        <w:footnoteRef/>
      </w:r>
      <w:r>
        <w:t xml:space="preserve"> “</w:t>
      </w:r>
      <w:r w:rsidRPr="000E28BF">
        <w:rPr>
          <w:lang w:val="es-ES_tradnl"/>
        </w:rPr>
        <w:t>La madres es muy ingeniosa y vivaracha.”</w:t>
      </w:r>
      <w:r w:rsidRPr="00A50D02">
        <w:t xml:space="preserve"> </w:t>
      </w:r>
      <w:r>
        <w:t>All English translations from Spanish throughout this dissertation are mine unless otherwise noted.</w:t>
      </w:r>
    </w:p>
  </w:footnote>
  <w:footnote w:id="8">
    <w:p w14:paraId="66BFA130" w14:textId="34400B2A" w:rsidR="00C43D27" w:rsidRDefault="00C43D27">
      <w:pPr>
        <w:pStyle w:val="FootnoteText"/>
      </w:pPr>
      <w:r>
        <w:rPr>
          <w:rStyle w:val="FootnoteReference"/>
        </w:rPr>
        <w:footnoteRef/>
      </w:r>
      <w:r>
        <w:t xml:space="preserve"> “</w:t>
      </w:r>
      <w:r w:rsidRPr="00421780">
        <w:rPr>
          <w:lang w:val="es-ES_tradnl"/>
        </w:rPr>
        <w:t>Ayudado con la protección de los marqueses de Cerralbo y de Almarza, "tal vez" parientes de Elisa que como ellos se apellida Aguilera</w:t>
      </w:r>
      <w:r>
        <w:rPr>
          <w:lang w:val="es-ES_tradnl"/>
        </w:rPr>
        <w:t>, va Ventura al Instituto. Después estudia Medicina. Lee sus libros predilectos: Meléndez Valdés, Jovellanos, Quintana. Aprende francés y los Nobles Irlandeses del Colegio del Arzobispo le dan a conocer la lengua inglesa. Lord Byron, Victor Hugo, Musset, Manzoni, Leopardi, son lecturas que se descubren fácilmente en Ruiz Aguilera.”</w:t>
      </w:r>
    </w:p>
  </w:footnote>
  <w:footnote w:id="9">
    <w:p w14:paraId="6C363348" w14:textId="13225867" w:rsidR="00C43D27" w:rsidRDefault="00C43D27">
      <w:pPr>
        <w:pStyle w:val="FootnoteText"/>
      </w:pPr>
      <w:r w:rsidRPr="00D0098C">
        <w:rPr>
          <w:rStyle w:val="FootnoteReference"/>
          <w:highlight w:val="yellow"/>
        </w:rPr>
        <w:footnoteRef/>
      </w:r>
      <w:r w:rsidRPr="00D0098C">
        <w:rPr>
          <w:highlight w:val="yellow"/>
        </w:rPr>
        <w:t xml:space="preserve"> Referring to the Civil War fought in Spain from 1833 to 1839 between the “carlistas”, supporters of Don Carlos María de Isidro as pretender to the throne, and the “isabelinos” who supported Isabell II.</w:t>
      </w:r>
    </w:p>
  </w:footnote>
  <w:footnote w:id="10">
    <w:p w14:paraId="14F6EDEC" w14:textId="4EDA4424" w:rsidR="00C43D27" w:rsidRDefault="00C43D27">
      <w:pPr>
        <w:pStyle w:val="FootnoteText"/>
      </w:pPr>
      <w:r>
        <w:rPr>
          <w:rStyle w:val="FootnoteReference"/>
        </w:rPr>
        <w:footnoteRef/>
      </w:r>
      <w:r>
        <w:t xml:space="preserve"> “[…] </w:t>
      </w:r>
      <w:r w:rsidRPr="00306D5E">
        <w:rPr>
          <w:lang w:val="es-ES_tradnl"/>
        </w:rPr>
        <w:t>ya se levanta contra lo absurdo en la literatura.”</w:t>
      </w:r>
    </w:p>
  </w:footnote>
  <w:footnote w:id="11">
    <w:p w14:paraId="0BA70750" w14:textId="787BBBF7" w:rsidR="00C43D27" w:rsidRPr="00D52163" w:rsidRDefault="00C43D27">
      <w:pPr>
        <w:pStyle w:val="FootnoteText"/>
        <w:rPr>
          <w:lang w:val="es-ES_tradnl"/>
        </w:rPr>
      </w:pPr>
      <w:r>
        <w:rPr>
          <w:rStyle w:val="FootnoteReference"/>
        </w:rPr>
        <w:footnoteRef/>
      </w:r>
      <w:r>
        <w:t xml:space="preserve"> </w:t>
      </w:r>
      <w:r w:rsidRPr="00D52163">
        <w:rPr>
          <w:lang w:val="es-ES_tradnl"/>
        </w:rPr>
        <w:t>“los hombres y las cosas en nada se asemejaban a los bellos fantasmas creados por mi imaginación antes de observarlos de cerca;”</w:t>
      </w:r>
    </w:p>
  </w:footnote>
  <w:footnote w:id="12">
    <w:p w14:paraId="393ADC0A" w14:textId="31157268" w:rsidR="00C43D27" w:rsidRPr="00F3619F" w:rsidRDefault="00C43D27" w:rsidP="00CA3AED">
      <w:pPr>
        <w:pStyle w:val="FootnoteText"/>
        <w:rPr>
          <w:lang w:val="es-ES_tradnl"/>
        </w:rPr>
      </w:pPr>
      <w:r w:rsidRPr="00F3619F">
        <w:rPr>
          <w:rStyle w:val="FootnoteReference"/>
          <w:lang w:val="es-ES_tradnl"/>
        </w:rPr>
        <w:footnoteRef/>
      </w:r>
      <w:r w:rsidRPr="00F3619F">
        <w:rPr>
          <w:lang w:val="es-ES_tradnl"/>
        </w:rPr>
        <w:t xml:space="preserve"> </w:t>
      </w:r>
      <w:r>
        <w:rPr>
          <w:lang w:val="es-ES_tradnl"/>
        </w:rPr>
        <w:t>“</w:t>
      </w:r>
      <w:r w:rsidRPr="00F3619F">
        <w:rPr>
          <w:lang w:val="es-ES_tradnl"/>
        </w:rPr>
        <w:t>Había por entonces en Madrid (nos referimos a 1846) una reunión literaria casi vergonzante adonde concurrían, sin saber por qué, la mayor parte de lo</w:t>
      </w:r>
      <w:r>
        <w:rPr>
          <w:lang w:val="es-ES_tradnl"/>
        </w:rPr>
        <w:t>s jóvenes que diez años más</w:t>
      </w:r>
      <w:r w:rsidRPr="00F3619F">
        <w:rPr>
          <w:lang w:val="es-ES_tradnl"/>
        </w:rPr>
        <w:t xml:space="preserve"> tarde han conseguido un puesto ventajoso en lo que se</w:t>
      </w:r>
      <w:r>
        <w:rPr>
          <w:lang w:val="es-ES_tradnl"/>
        </w:rPr>
        <w:t xml:space="preserve"> llama republica de las letras. . . </w:t>
      </w:r>
      <w:r w:rsidRPr="00F3619F">
        <w:rPr>
          <w:lang w:val="es-ES_tradnl"/>
        </w:rPr>
        <w:t>. Allí concurrían Florentino Sanz</w:t>
      </w:r>
      <w:r>
        <w:rPr>
          <w:lang w:val="es-ES_tradnl"/>
        </w:rPr>
        <w:fldChar w:fldCharType="begin"/>
      </w:r>
      <w:r>
        <w:instrText xml:space="preserve"> XE "</w:instrText>
      </w:r>
      <w:r>
        <w:rPr>
          <w:rFonts w:ascii="Times New Roman" w:hAnsi="Times New Roman" w:cs="Times New Roman"/>
          <w:sz w:val="24"/>
          <w:szCs w:val="24"/>
          <w:lang w:val="es-ES_tradnl"/>
        </w:rPr>
        <w:instrText>Sanz, Florentino</w:instrText>
      </w:r>
      <w:r>
        <w:instrText xml:space="preserve">" \b </w:instrText>
      </w:r>
      <w:r>
        <w:rPr>
          <w:lang w:val="es-ES_tradnl"/>
        </w:rPr>
        <w:fldChar w:fldCharType="end"/>
      </w:r>
      <w:r w:rsidRPr="00F3619F">
        <w:rPr>
          <w:lang w:val="es-ES_tradnl"/>
        </w:rPr>
        <w:t>, Mariano Cazurro, Antonio Trueba</w:t>
      </w:r>
      <w:r>
        <w:rPr>
          <w:lang w:val="es-ES_tradnl"/>
        </w:rPr>
        <w:fldChar w:fldCharType="begin"/>
      </w:r>
      <w:r>
        <w:instrText xml:space="preserve"> XE "</w:instrText>
      </w:r>
      <w:r w:rsidRPr="00F32192">
        <w:rPr>
          <w:rFonts w:ascii="Times New Roman" w:hAnsi="Times New Roman" w:cs="Times New Roman"/>
          <w:sz w:val="24"/>
          <w:szCs w:val="24"/>
          <w:highlight w:val="yellow"/>
        </w:rPr>
        <w:instrText>Trueba</w:instrText>
      </w:r>
      <w:r>
        <w:rPr>
          <w:rFonts w:ascii="Times New Roman" w:hAnsi="Times New Roman" w:cs="Times New Roman"/>
          <w:sz w:val="24"/>
          <w:szCs w:val="24"/>
        </w:rPr>
        <w:instrText>, Antonio</w:instrText>
      </w:r>
      <w:r>
        <w:instrText xml:space="preserve">" </w:instrText>
      </w:r>
      <w:r>
        <w:rPr>
          <w:lang w:val="es-ES_tradnl"/>
        </w:rPr>
        <w:fldChar w:fldCharType="end"/>
      </w:r>
      <w:r>
        <w:rPr>
          <w:lang w:val="es-ES_tradnl"/>
        </w:rPr>
        <w:t xml:space="preserve">, </w:t>
      </w:r>
      <w:r w:rsidRPr="00F3619F">
        <w:rPr>
          <w:lang w:val="es-ES_tradnl"/>
        </w:rPr>
        <w:t>Ventura Ruiz Aguilera, Antonio Cánovas</w:t>
      </w:r>
      <w:r>
        <w:rPr>
          <w:lang w:val="es-ES_tradnl"/>
        </w:rPr>
        <w:t xml:space="preserve">, </w:t>
      </w:r>
      <w:r w:rsidRPr="00F3619F">
        <w:rPr>
          <w:lang w:val="es-ES_tradnl"/>
        </w:rPr>
        <w:t>Manuel Fernández González</w:t>
      </w:r>
      <w:r>
        <w:rPr>
          <w:lang w:val="es-ES_tradnl"/>
        </w:rPr>
        <w:t>,</w:t>
      </w:r>
      <w:r w:rsidRPr="00F3619F">
        <w:rPr>
          <w:lang w:val="es-ES_tradnl"/>
        </w:rPr>
        <w:t xml:space="preserve"> Antonio Hurtado, Eduardo Asquerino, José Albuerne, Caferino Suarez Bravo, Rafael Gálvez Amandi, Antonio Arnao, y algunos otros</w:t>
      </w:r>
      <w:r>
        <w:rPr>
          <w:lang w:val="es-ES_tradnl"/>
        </w:rPr>
        <w:t>.”</w:t>
      </w:r>
    </w:p>
  </w:footnote>
  <w:footnote w:id="13">
    <w:p w14:paraId="21D037B8" w14:textId="05B1C396" w:rsidR="00C43D27" w:rsidRDefault="00C43D27">
      <w:pPr>
        <w:pStyle w:val="FootnoteText"/>
      </w:pPr>
      <w:r>
        <w:rPr>
          <w:rStyle w:val="FootnoteReference"/>
        </w:rPr>
        <w:footnoteRef/>
      </w:r>
      <w:r>
        <w:t xml:space="preserve"> “</w:t>
      </w:r>
      <w:r w:rsidRPr="00D52163">
        <w:rPr>
          <w:lang w:val="es-ES_tradnl"/>
        </w:rPr>
        <w:t>Sin embargo, yo, que a</w:t>
      </w:r>
      <w:r>
        <w:rPr>
          <w:lang w:val="es-ES_tradnl"/>
        </w:rPr>
        <w:t>cababa de renunciar al por</w:t>
      </w:r>
      <w:r w:rsidRPr="00D52163">
        <w:rPr>
          <w:lang w:val="es-ES_tradnl"/>
        </w:rPr>
        <w:t>venir que abría ante mis ojos el ejercicio de una profesión tan honrosa y lucrativa como la Medicina, tuve que</w:t>
      </w:r>
      <w:r>
        <w:rPr>
          <w:lang w:val="es-ES_tradnl"/>
        </w:rPr>
        <w:t xml:space="preserve"> lanzarme al periodismo, alistá</w:t>
      </w:r>
      <w:r w:rsidRPr="00D52163">
        <w:rPr>
          <w:lang w:val="es-ES_tradnl"/>
        </w:rPr>
        <w:t>ndome en una bandera que, por entonces, únicamente ofrecía a sus partidarios miseria, trabajos y persecuciones. Amaba las ideas sustentadas por el partido liberal avanzado, tenía fe profunda en ellas, y todo el oro del mundo y los puestos más ventajosos no me hubieran hecho apartar del camino que me trazaban mis convicciones.”</w:t>
      </w:r>
    </w:p>
  </w:footnote>
  <w:footnote w:id="14">
    <w:p w14:paraId="1BFB222F" w14:textId="578543B1" w:rsidR="00C43D27" w:rsidRDefault="00C43D27">
      <w:pPr>
        <w:pStyle w:val="FootnoteText"/>
      </w:pPr>
      <w:r>
        <w:rPr>
          <w:rStyle w:val="FootnoteReference"/>
        </w:rPr>
        <w:footnoteRef/>
      </w:r>
      <w:r>
        <w:t xml:space="preserve"> </w:t>
      </w:r>
      <w:r w:rsidRPr="007E7C25">
        <w:rPr>
          <w:lang w:val="es-ES_tradnl"/>
        </w:rPr>
        <w:t>“¿Son otra cosa más que Ecos suyos las canciones de Beranger, a quien el mundo literario acata como el poeta tal vez mayor de la Francia?”</w:t>
      </w:r>
    </w:p>
  </w:footnote>
  <w:footnote w:id="15">
    <w:p w14:paraId="7C4595BB" w14:textId="5289ECAE" w:rsidR="00C43D27" w:rsidRPr="00B50FB3" w:rsidRDefault="00C43D27">
      <w:pPr>
        <w:pStyle w:val="FootnoteText"/>
      </w:pPr>
      <w:r>
        <w:rPr>
          <w:rStyle w:val="FootnoteReference"/>
        </w:rPr>
        <w:footnoteRef/>
      </w:r>
      <w:r>
        <w:t xml:space="preserve"> “</w:t>
      </w:r>
      <w:r w:rsidRPr="007E7C25">
        <w:rPr>
          <w:lang w:val="es-ES_tradnl"/>
        </w:rPr>
        <w:t xml:space="preserve">El Sr. Aguilera, profundo conocedor de la literatura patria, y versado además en la de los otros pueblos, ha comprendido la verdadera índole de la poesía moderna, y seguido la luminosa senda de Beranger, el poeta más grande de la Francia en el presente siglo. Sus </w:t>
      </w:r>
      <w:r w:rsidRPr="00FA4F97">
        <w:rPr>
          <w:i/>
          <w:lang w:val="es-ES_tradnl"/>
        </w:rPr>
        <w:t>Ecos nacionales</w:t>
      </w:r>
      <w:r w:rsidRPr="007E7C25">
        <w:rPr>
          <w:lang w:val="es-ES_tradnl"/>
        </w:rPr>
        <w:t xml:space="preserve"> no son imitación servil de las canciones del autor de "Le dieu des bonsgens;" pertenecen a la misma escuela, empero, tienen su carácter propio, su originalidad indudable, que determina una diferencia marcada, y establece una línea</w:t>
      </w:r>
      <w:r>
        <w:rPr>
          <w:lang w:val="es-ES_tradnl"/>
        </w:rPr>
        <w:t xml:space="preserve"> divisoria. N</w:t>
      </w:r>
      <w:r w:rsidRPr="007E7C25">
        <w:rPr>
          <w:lang w:val="es-ES_tradnl"/>
        </w:rPr>
        <w:t xml:space="preserve">o llevaremos nuestra simpatía hacia el Sr. Aguilera, hasta el punto de nivelarle con </w:t>
      </w:r>
      <w:r>
        <w:rPr>
          <w:lang w:val="es-ES_tradnl"/>
        </w:rPr>
        <w:t>Beranger</w:t>
      </w:r>
      <w:r w:rsidRPr="007E7C25">
        <w:rPr>
          <w:lang w:val="es-ES_tradnl"/>
        </w:rPr>
        <w:t>; lo que si diremos es, que los armoniosos y sentidos versos de las canciones del Sr. Aguilera en nada desmerecen al lado de los del expresado poeta.</w:t>
      </w:r>
      <w:r>
        <w:rPr>
          <w:lang w:val="es-ES_tradnl"/>
        </w:rPr>
        <w:t>”</w:t>
      </w:r>
    </w:p>
  </w:footnote>
  <w:footnote w:id="16">
    <w:p w14:paraId="3925D12E" w14:textId="632846F9" w:rsidR="00C43D27" w:rsidRDefault="00C43D27">
      <w:pPr>
        <w:pStyle w:val="FootnoteText"/>
      </w:pPr>
      <w:r>
        <w:rPr>
          <w:rStyle w:val="FootnoteReference"/>
        </w:rPr>
        <w:footnoteRef/>
      </w:r>
      <w:r>
        <w:t xml:space="preserve"> </w:t>
      </w:r>
      <w:r w:rsidRPr="00A15189">
        <w:t>Regarding this facet of Aguilera</w:t>
      </w:r>
      <w:r>
        <w:t>’s career</w:t>
      </w:r>
      <w:r w:rsidRPr="00A15189">
        <w:t>, there is no better</w:t>
      </w:r>
      <w:r>
        <w:t xml:space="preserve"> study, which</w:t>
      </w:r>
      <w:r w:rsidRPr="00A15189">
        <w:t xml:space="preserve"> exhaustively covers both the intellectual and journalistic aspect of </w:t>
      </w:r>
      <w:r>
        <w:t xml:space="preserve">his life, </w:t>
      </w:r>
      <w:r w:rsidRPr="00A15189">
        <w:t xml:space="preserve">than that of Lledó Mercedes Patiño who, in her doctoral dissertation titled </w:t>
      </w:r>
      <w:r w:rsidRPr="00A15189">
        <w:rPr>
          <w:i/>
        </w:rPr>
        <w:fldChar w:fldCharType="begin"/>
      </w:r>
      <w:r>
        <w:rPr>
          <w:i/>
        </w:rPr>
        <w:instrText xml:space="preserve"> ADDIN EN.CITE &lt;EndNote&gt;&lt;Cite ExcludeAuth="1"&gt;&lt;Author&gt;Lledó Patiño&lt;/Author&gt;&lt;Year&gt;2006&lt;/Year&gt;&lt;RecNum&gt;61&lt;/RecNum&gt;&lt;DisplayText&gt;&amp;quot;Ventura Ruiz Aguilera: Escritor y periodista,&amp;quot; Doctoral Dissertation, Universidad de Salamanca, 2006.&lt;/DisplayText&gt;&lt;record&gt;&lt;rec-number&gt;61&lt;/rec-number&gt;&lt;foreign-keys&gt;&lt;key app="EN" db-id="5xstxsde6rdp5yexss8vfsa6zwr5fd5z52vs" timestamp="1458338862"&gt;61&lt;/key&gt;&lt;/foreign-keys&gt;&lt;ref-type name="Thesis"&gt;32&lt;/ref-type&gt;&lt;contributors&gt;&lt;authors&gt;&lt;author&gt;Lledó Patiño, Mercedes&lt;/author&gt;&lt;/authors&gt;&lt;tertiary-authors&gt;&lt;author&gt;Dr. Fernando Martínez Vallvey&lt;/author&gt;&lt;/tertiary-authors&gt;&lt;/contributors&gt;&lt;titles&gt;&lt;title&gt;Ventura Ruiz Aguilera: Escritor y periodista&lt;/title&gt;&lt;secondary-title&gt;Facultad de Comunicación&lt;/secondary-title&gt;&lt;/titles&gt;&lt;pages&gt;502&lt;/pages&gt;&lt;volume&gt;Ph.D.&lt;/volume&gt;&lt;dates&gt;&lt;year&gt;2006&lt;/year&gt;&lt;/dates&gt;&lt;pub-location&gt;Salamanca&lt;/pub-location&gt;&lt;publisher&gt;Universidad de Salamanca&lt;/publisher&gt;&lt;work-type&gt;Doctoral Dissertation&lt;/work-type&gt;&lt;urls&gt;&lt;/urls&gt;&lt;/record&gt;&lt;/Cite&gt;&lt;/EndNote&gt;</w:instrText>
      </w:r>
      <w:r w:rsidRPr="00A15189">
        <w:rPr>
          <w:i/>
        </w:rPr>
        <w:fldChar w:fldCharType="separate"/>
      </w:r>
      <w:r>
        <w:rPr>
          <w:i/>
          <w:noProof/>
        </w:rPr>
        <w:t>"Ventura Ruiz Aguilera: Escritor y periodista," Doctoral Dissertation, Universidad de Salamanca, 2006.</w:t>
      </w:r>
      <w:r w:rsidRPr="00A15189">
        <w:fldChar w:fldCharType="end"/>
      </w:r>
      <w:r w:rsidRPr="00A15189">
        <w:t xml:space="preserve">, deems Aguilera a pioneer of modern journalism. </w:t>
      </w:r>
      <w:r>
        <w:t xml:space="preserve">She effectively shows how Aguilera’s literary and journalistic tendencies symbiotically function at a time when Spanish journalism was undergoing revolutionary changes.  </w:t>
      </w:r>
      <w:r w:rsidRPr="00A15189">
        <w:t xml:space="preserve">Although Mercedes Patiño’s primary focus is not the literary and social representation of Aguilera’s prose and verse, her scrupulously elaborated </w:t>
      </w:r>
      <w:r>
        <w:t xml:space="preserve">investigation on </w:t>
      </w:r>
      <w:r w:rsidRPr="00A15189">
        <w:t>the</w:t>
      </w:r>
      <w:r>
        <w:t xml:space="preserve"> multifaceted</w:t>
      </w:r>
      <w:r w:rsidRPr="00A15189">
        <w:t xml:space="preserve"> figure of Aguilera and his activism in</w:t>
      </w:r>
      <w:r>
        <w:t xml:space="preserve"> </w:t>
      </w:r>
      <w:r w:rsidRPr="007A2D9A">
        <w:rPr>
          <w:i/>
        </w:rPr>
        <w:t>tertulias</w:t>
      </w:r>
      <w:r>
        <w:t xml:space="preserve"> and literary groups which she deems </w:t>
      </w:r>
      <w:r w:rsidRPr="00A15189">
        <w:t>“la vanguardia progresista” will always be a</w:t>
      </w:r>
      <w:r>
        <w:t>n authoritative work</w:t>
      </w:r>
      <w:r w:rsidRPr="00A15189">
        <w:t xml:space="preserve"> of invaluable </w:t>
      </w:r>
      <w:r>
        <w:t>relevance and merit in terms of Aguilerian scholarship. Ultimately, some of the literary sources found here in my dissertation can be found in Patiño’s dissertation as well, although the analytical discourse between Patiño and the authors of these literary sources is minimal. Also worthy of mention, especially for future scholarship on Aguilera, is Patiño’s collection of manuscripts, many of them previously unpublished, except for those included also in Toral Peñaranda’s work which appeared one year prior to Patiñó’s work.</w:t>
      </w:r>
    </w:p>
  </w:footnote>
  <w:footnote w:id="17">
    <w:p w14:paraId="1D953177" w14:textId="2D7343A3" w:rsidR="00C43D27" w:rsidRPr="00BD52BA" w:rsidRDefault="00C43D27" w:rsidP="00BD52BA">
      <w:pPr>
        <w:rPr>
          <w:sz w:val="20"/>
          <w:szCs w:val="20"/>
        </w:rPr>
      </w:pPr>
      <w:r>
        <w:rPr>
          <w:rStyle w:val="FootnoteReference"/>
        </w:rPr>
        <w:footnoteRef/>
      </w:r>
      <w:r>
        <w:t xml:space="preserve"> “</w:t>
      </w:r>
      <w:r w:rsidRPr="00BD52BA">
        <w:rPr>
          <w:sz w:val="20"/>
          <w:szCs w:val="20"/>
        </w:rPr>
        <w:t>La cuestión antiesclavista es motivo incesante de interés para Ruiz Aguilera, que dedica la mayor parte de su tiempo a su pasión, las letras, reivindicadas por él como un instrumento al servicio de la justicia y el progreso desde sus remotos inicios literarios.</w:t>
      </w:r>
      <w:r>
        <w:rPr>
          <w:sz w:val="20"/>
          <w:szCs w:val="20"/>
        </w:rPr>
        <w:t>”</w:t>
      </w:r>
    </w:p>
    <w:p w14:paraId="16BC5C9B" w14:textId="5B52D8E3" w:rsidR="00C43D27" w:rsidRDefault="00C43D27">
      <w:pPr>
        <w:pStyle w:val="FootnoteText"/>
      </w:pPr>
    </w:p>
  </w:footnote>
  <w:footnote w:id="18">
    <w:p w14:paraId="06853697" w14:textId="49DB681D" w:rsidR="00C43D27" w:rsidRDefault="00C43D27">
      <w:pPr>
        <w:pStyle w:val="FootnoteText"/>
      </w:pPr>
      <w:r>
        <w:rPr>
          <w:rStyle w:val="FootnoteReference"/>
        </w:rPr>
        <w:footnoteRef/>
      </w:r>
      <w:r>
        <w:t xml:space="preserve"> “Between 1820 and 1868, the </w:t>
      </w:r>
      <w:r w:rsidRPr="00C631FF">
        <w:rPr>
          <w:i/>
        </w:rPr>
        <w:t>Partido Moderado</w:t>
      </w:r>
      <w:r>
        <w:t xml:space="preserve"> or </w:t>
      </w:r>
      <w:r w:rsidRPr="00C631FF">
        <w:rPr>
          <w:i/>
        </w:rPr>
        <w:t>moderado</w:t>
      </w:r>
      <w:r>
        <w:t xml:space="preserve">s represented the more conservative strand of the Spanish liberal tradition. . . . At a political level, the </w:t>
      </w:r>
      <w:r w:rsidRPr="00C631FF">
        <w:rPr>
          <w:i/>
        </w:rPr>
        <w:t>moderado</w:t>
      </w:r>
      <w:r>
        <w:t xml:space="preserve">s were concerned with maintaining a strong monarch, a high property franchise, centralizing power, and ensuring social order through heavy-handed use of the security forces. Socially, they wished to effect a reconciliation between liberalism, and the old order, by ensuring that the nobility should retain both its property and a powerful voice in the nation’s affairs. . . .” </w:t>
      </w:r>
      <w:r>
        <w:fldChar w:fldCharType="begin"/>
      </w:r>
      <w:r>
        <w:instrText xml:space="preserve"> ADDIN EN.CITE &lt;EndNote&gt;&lt;Cite&gt;&lt;Author&gt;Smith&lt;/Author&gt;&lt;Year&gt;2009&lt;/Year&gt;&lt;RecNum&gt;184&lt;/RecNum&gt;&lt;Pages&gt;478&lt;/Pages&gt;&lt;DisplayText&gt;Angel Smith, &lt;style face="underline"&gt;Historical Dictionary of Spain&lt;/style&gt; (Plymouth: Scarecrow Press, 2009) 478.&lt;/DisplayText&gt;&lt;record&gt;&lt;rec-number&gt;184&lt;/rec-number&gt;&lt;foreign-keys&gt;&lt;key app="EN" db-id="5xstxsde6rdp5yexss8vfsa6zwr5fd5z52vs" timestamp="1488070016"&gt;184&lt;/key&gt;&lt;/foreign-keys&gt;&lt;ref-type name="Book"&gt;6&lt;/ref-type&gt;&lt;contributors&gt;&lt;authors&gt;&lt;author&gt;Smith, Angel&lt;/author&gt;&lt;/authors&gt;&lt;/contributors&gt;&lt;titles&gt;&lt;title&gt;Historical Dictionary of Spain&lt;/title&gt;&lt;/titles&gt;&lt;dates&gt;&lt;year&gt;2009&lt;/year&gt;&lt;/dates&gt;&lt;pub-location&gt;Plymouth&lt;/pub-location&gt;&lt;publisher&gt;Scarecrow Press&lt;/publisher&gt;&lt;isbn&gt;9780810862678&lt;/isbn&gt;&lt;urls&gt;&lt;related-urls&gt;&lt;url&gt;https://books.google.com/books?id=IFuxO9NO-voC&lt;/url&gt;&lt;/related-urls&gt;&lt;/urls&gt;&lt;/record&gt;&lt;/Cite&gt;&lt;/EndNote&gt;</w:instrText>
      </w:r>
      <w:r>
        <w:fldChar w:fldCharType="separate"/>
      </w:r>
      <w:r>
        <w:rPr>
          <w:noProof/>
        </w:rPr>
        <w:t xml:space="preserve">Angel Smith, </w:t>
      </w:r>
      <w:r w:rsidRPr="008A095F">
        <w:rPr>
          <w:noProof/>
          <w:u w:val="single"/>
        </w:rPr>
        <w:t>Historical Dictionary of Spain</w:t>
      </w:r>
      <w:r>
        <w:rPr>
          <w:noProof/>
        </w:rPr>
        <w:t xml:space="preserve"> (Plymouth: Scarecrow Press, 2009) 478.</w:t>
      </w:r>
      <w:r>
        <w:fldChar w:fldCharType="end"/>
      </w:r>
    </w:p>
  </w:footnote>
  <w:footnote w:id="19">
    <w:p w14:paraId="12BE9E81" w14:textId="7637A595" w:rsidR="00C43D27" w:rsidRDefault="00C43D27">
      <w:pPr>
        <w:pStyle w:val="FootnoteText"/>
      </w:pPr>
      <w:r>
        <w:rPr>
          <w:rStyle w:val="FootnoteReference"/>
        </w:rPr>
        <w:footnoteRef/>
      </w:r>
      <w:r>
        <w:t xml:space="preserve"> </w:t>
      </w:r>
      <w:r w:rsidRPr="00C631FF">
        <w:rPr>
          <w:lang w:val="es-ES_tradnl"/>
        </w:rPr>
        <w:t>“El distinguido poeta Sr. Ventura Ruiz Aguilera, que fue herido ligeramente en la noche del 10, s</w:t>
      </w:r>
      <w:r>
        <w:rPr>
          <w:lang w:val="es-ES_tradnl"/>
        </w:rPr>
        <w:t xml:space="preserve">e halla ya restablecído. . . .”. </w:t>
      </w:r>
      <w:r w:rsidRPr="00C631FF">
        <w:rPr>
          <w:lang w:val="es-ES_tradnl"/>
        </w:rPr>
        <w:t xml:space="preserve">See </w:t>
      </w:r>
      <w:r w:rsidRPr="00C631FF">
        <w:rPr>
          <w:i/>
          <w:lang w:val="es-ES_tradnl"/>
        </w:rPr>
        <w:t>La Êpoca</w:t>
      </w:r>
      <w:r w:rsidRPr="00C631FF">
        <w:rPr>
          <w:lang w:val="es-ES_tradnl"/>
        </w:rPr>
        <w:t xml:space="preserve"> (Madrid), 17 April 1865.</w:t>
      </w:r>
    </w:p>
  </w:footnote>
  <w:footnote w:id="20">
    <w:p w14:paraId="6AEAF68D" w14:textId="510FDCDF" w:rsidR="00C43D27" w:rsidRPr="001B526D" w:rsidRDefault="00C43D27">
      <w:pPr>
        <w:pStyle w:val="FootnoteText"/>
        <w:rPr>
          <w:lang w:val="es-ES_tradnl"/>
        </w:rPr>
      </w:pPr>
      <w:r w:rsidRPr="001B526D">
        <w:rPr>
          <w:rStyle w:val="FootnoteReference"/>
          <w:lang w:val="es-ES_tradnl"/>
        </w:rPr>
        <w:footnoteRef/>
      </w:r>
      <w:r w:rsidRPr="001B526D">
        <w:rPr>
          <w:lang w:val="es-ES_tradnl"/>
        </w:rPr>
        <w:t>“Otro lugar de encuentro será el Ateneo donde se reunirán los más prestigiosos intelectuales de la época y será el lugar preferido por Ventura Ruiz Aguilera en los arios sesenta para intercambiar sus puntos de vista con aquellos que protagonizan el relevo intelectual, la regeneración cultural, filosófica e ideológica española que fija su Norte en el movimiento filosófico-político del krausismo.”</w:t>
      </w:r>
    </w:p>
  </w:footnote>
  <w:footnote w:id="21">
    <w:p w14:paraId="7FDF3FE0" w14:textId="55C388ED" w:rsidR="00C43D27" w:rsidRPr="00306F12" w:rsidRDefault="00C43D27">
      <w:pPr>
        <w:pStyle w:val="FootnoteText"/>
        <w:rPr>
          <w:lang w:val="es-ES_tradnl"/>
        </w:rPr>
      </w:pPr>
      <w:r w:rsidRPr="00306F12">
        <w:rPr>
          <w:rStyle w:val="FootnoteReference"/>
          <w:lang w:val="es-ES_tradnl"/>
        </w:rPr>
        <w:footnoteRef/>
      </w:r>
      <w:r w:rsidRPr="00306F12">
        <w:rPr>
          <w:lang w:val="es-ES_tradnl"/>
        </w:rPr>
        <w:t xml:space="preserve"> </w:t>
      </w:r>
      <w:r>
        <w:rPr>
          <w:lang w:val="es-ES_tradnl"/>
        </w:rPr>
        <w:t>“</w:t>
      </w:r>
      <w:r w:rsidRPr="00306F12">
        <w:rPr>
          <w:lang w:val="es-ES_tradnl"/>
        </w:rPr>
        <w:t>No sé si seré tan afortunado en la ocasión presente, como lo fui cuando en una breve carta dirigida por mí a un periódico de esta capital, con m</w:t>
      </w:r>
      <w:r>
        <w:rPr>
          <w:lang w:val="es-ES_tradnl"/>
        </w:rPr>
        <w:t>otivo de las dos primeras novel</w:t>
      </w:r>
      <w:r w:rsidRPr="00306F12">
        <w:rPr>
          <w:lang w:val="es-ES_tradnl"/>
        </w:rPr>
        <w:t>as de Pérez Galdós</w:t>
      </w:r>
      <w:r>
        <w:rPr>
          <w:lang w:val="es-ES_tradnl"/>
        </w:rPr>
        <w:fldChar w:fldCharType="begin"/>
      </w:r>
      <w:r>
        <w:instrText xml:space="preserve"> XE "</w:instrText>
      </w:r>
      <w:r>
        <w:rPr>
          <w:rFonts w:ascii="Times New Roman" w:hAnsi="Times New Roman" w:cs="Times New Roman"/>
          <w:sz w:val="24"/>
          <w:szCs w:val="24"/>
        </w:rPr>
        <w:instrText>Galdós</w:instrText>
      </w:r>
      <w:r>
        <w:instrText xml:space="preserve">" </w:instrText>
      </w:r>
      <w:r>
        <w:rPr>
          <w:lang w:val="es-ES_tradnl"/>
        </w:rPr>
        <w:fldChar w:fldCharType="end"/>
      </w:r>
      <w:r w:rsidRPr="00306F12">
        <w:rPr>
          <w:lang w:val="es-ES_tradnl"/>
        </w:rPr>
        <w:t xml:space="preserve"> La Fontana de oro y Un radical de antaño--de las cuales apenas había hecho ligera mención alguna gacetilla perezosa, en tanto que se dedicaban sendos artículos, no ya solamente al elogio de lo bueno (cosa muy natural) sino también al examen prolijo de bufonadas que en ellos mismos se combatían y se condenaba</w:t>
      </w:r>
      <w:r>
        <w:rPr>
          <w:lang w:val="es-ES_tradnl"/>
        </w:rPr>
        <w:t>n</w:t>
      </w:r>
      <w:r w:rsidRPr="00306F12">
        <w:rPr>
          <w:lang w:val="es-ES_tradnl"/>
        </w:rPr>
        <w:t xml:space="preserve"> al olvido eterno--me permitía llamar la benévola atención de los críticos, correspondiendo varios de ellos a mis indicaciones y anunciando al modestísimo autor de aquellas obras, entonces desconocido como un novelista de primer orden.</w:t>
      </w:r>
      <w:r>
        <w:rPr>
          <w:lang w:val="es-ES_tradnl"/>
        </w:rPr>
        <w:t>”</w:t>
      </w:r>
    </w:p>
  </w:footnote>
  <w:footnote w:id="22">
    <w:p w14:paraId="4BF65566" w14:textId="129A54AB" w:rsidR="00C43D27" w:rsidRPr="00292098" w:rsidRDefault="00C43D27">
      <w:pPr>
        <w:pStyle w:val="FootnoteText"/>
      </w:pPr>
      <w:r>
        <w:rPr>
          <w:rStyle w:val="FootnoteReference"/>
        </w:rPr>
        <w:footnoteRef/>
      </w:r>
      <w:r>
        <w:t xml:space="preserve"> The first edition was published in 1849 (Alicante: J Marcili) and with 2 volumes under the title </w:t>
      </w:r>
      <w:r>
        <w:rPr>
          <w:i/>
        </w:rPr>
        <w:t>Poes</w:t>
      </w:r>
      <w:r w:rsidRPr="00FB0BEF">
        <w:rPr>
          <w:i/>
        </w:rPr>
        <w:t xml:space="preserve">ías. </w:t>
      </w:r>
      <w:r>
        <w:t xml:space="preserve">This volume includes both </w:t>
      </w:r>
      <w:r>
        <w:rPr>
          <w:i/>
        </w:rPr>
        <w:t xml:space="preserve">Sátiras </w:t>
      </w:r>
      <w:r>
        <w:t xml:space="preserve">and </w:t>
      </w:r>
      <w:r>
        <w:rPr>
          <w:i/>
        </w:rPr>
        <w:t xml:space="preserve">Ecos nacionales. </w:t>
      </w:r>
      <w:r>
        <w:t xml:space="preserve">A second edition was also published in 1849 (Alicante: Pedro Ibarra), and it did not include </w:t>
      </w:r>
      <w:r>
        <w:rPr>
          <w:i/>
        </w:rPr>
        <w:t>Sátiras</w:t>
      </w:r>
      <w:r>
        <w:t xml:space="preserve">. The third edition would be published in 1854 (Madrid: Joaquin René) with the removal of some poems and the addition of others. The sixth and final edition printed in the author´s lifetime was published in 1875 (Madrid: Biblioteca de Instrucción y Recreo) under the title </w:t>
      </w:r>
      <w:r>
        <w:rPr>
          <w:i/>
        </w:rPr>
        <w:t>Ecos nacionales y cantares</w:t>
      </w:r>
      <w:r>
        <w:t>. This edition will be used throughout this dissertation.</w:t>
      </w:r>
    </w:p>
  </w:footnote>
  <w:footnote w:id="23">
    <w:p w14:paraId="443715CD" w14:textId="3C1F55F0" w:rsidR="00C43D27" w:rsidRPr="00430706" w:rsidRDefault="00C43D27">
      <w:pPr>
        <w:pStyle w:val="FootnoteText"/>
        <w:rPr>
          <w:lang w:val="es-ES"/>
        </w:rPr>
      </w:pPr>
      <w:r>
        <w:rPr>
          <w:rStyle w:val="FootnoteReference"/>
        </w:rPr>
        <w:footnoteRef/>
      </w:r>
      <w:r w:rsidRPr="00430706">
        <w:rPr>
          <w:lang w:val="es-ES"/>
        </w:rPr>
        <w:t>“</w:t>
      </w:r>
      <w:r>
        <w:rPr>
          <w:lang w:val="es-ES"/>
        </w:rPr>
        <w:t xml:space="preserve">. . . </w:t>
      </w:r>
      <w:r w:rsidRPr="00430706">
        <w:rPr>
          <w:lang w:val="es-ES"/>
        </w:rPr>
        <w:t>introducido en la literatura española una nueva raza de himnos nacionales, o populares, que siendo capaz de todas las bellezas de la poesía, las viste siempre, o casi siempre, con modestísimo traje, para que aun el menos inteligente del ignorante vulgo</w:t>
      </w:r>
      <w:r>
        <w:rPr>
          <w:lang w:val="es-ES"/>
        </w:rPr>
        <w:fldChar w:fldCharType="begin"/>
      </w:r>
      <w:r>
        <w:instrText xml:space="preserve"> XE "</w:instrText>
      </w:r>
      <w:r w:rsidRPr="004F2044">
        <w:rPr>
          <w:rFonts w:ascii="Times New Roman" w:hAnsi="Times New Roman" w:cs="Times New Roman"/>
          <w:i/>
          <w:sz w:val="24"/>
          <w:szCs w:val="24"/>
        </w:rPr>
        <w:instrText>vulgo</w:instrText>
      </w:r>
      <w:r>
        <w:instrText xml:space="preserve">" </w:instrText>
      </w:r>
      <w:r>
        <w:rPr>
          <w:lang w:val="es-ES"/>
        </w:rPr>
        <w:fldChar w:fldCharType="end"/>
      </w:r>
      <w:r w:rsidRPr="00430706">
        <w:rPr>
          <w:lang w:val="es-ES"/>
        </w:rPr>
        <w:t xml:space="preserve"> se les aficione y acerque</w:t>
      </w:r>
      <w:r>
        <w:rPr>
          <w:lang w:val="es-ES"/>
        </w:rPr>
        <w:t>.</w:t>
      </w:r>
      <w:r w:rsidRPr="00430706">
        <w:rPr>
          <w:lang w:val="es-ES"/>
        </w:rPr>
        <w:t>”</w:t>
      </w:r>
    </w:p>
  </w:footnote>
  <w:footnote w:id="24">
    <w:p w14:paraId="104C3AF5" w14:textId="2B7FFE85" w:rsidR="00C43D27" w:rsidRPr="00925BEB" w:rsidRDefault="00C43D27">
      <w:pPr>
        <w:pStyle w:val="FootnoteText"/>
        <w:rPr>
          <w:lang w:val="es-ES"/>
        </w:rPr>
      </w:pPr>
      <w:r>
        <w:rPr>
          <w:rStyle w:val="FootnoteReference"/>
        </w:rPr>
        <w:footnoteRef/>
      </w:r>
      <w:r w:rsidRPr="00925BEB">
        <w:rPr>
          <w:lang w:val="es-ES"/>
        </w:rPr>
        <w:t xml:space="preserve"> </w:t>
      </w:r>
      <w:r>
        <w:rPr>
          <w:lang w:val="es-ES"/>
        </w:rPr>
        <w:t>“</w:t>
      </w:r>
      <w:r w:rsidRPr="00925BEB">
        <w:rPr>
          <w:lang w:val="es-ES"/>
        </w:rPr>
        <w:t xml:space="preserve">aquel poeta que nos hizo vibrar nuestros corazones con el bravísimo acento de los </w:t>
      </w:r>
      <w:r w:rsidRPr="00925BEB">
        <w:rPr>
          <w:i/>
          <w:lang w:val="es-ES"/>
        </w:rPr>
        <w:t>Ecos nacionales</w:t>
      </w:r>
      <w:r>
        <w:rPr>
          <w:lang w:val="es-ES"/>
        </w:rPr>
        <w:t>, y é</w:t>
      </w:r>
      <w:r w:rsidRPr="00925BEB">
        <w:rPr>
          <w:lang w:val="es-ES"/>
        </w:rPr>
        <w:t>l mismo que parecía no tener amor sino por su patria</w:t>
      </w:r>
      <w:r>
        <w:rPr>
          <w:lang w:val="es-ES"/>
        </w:rPr>
        <w:t>.”</w:t>
      </w:r>
    </w:p>
  </w:footnote>
  <w:footnote w:id="25">
    <w:p w14:paraId="577E888B" w14:textId="436BB180" w:rsidR="00C43D27" w:rsidRPr="004F46CE" w:rsidRDefault="00C43D27">
      <w:pPr>
        <w:pStyle w:val="FootnoteText"/>
        <w:rPr>
          <w:lang w:val="es-ES"/>
        </w:rPr>
      </w:pPr>
      <w:r>
        <w:rPr>
          <w:rStyle w:val="FootnoteReference"/>
        </w:rPr>
        <w:footnoteRef/>
      </w:r>
      <w:r>
        <w:rPr>
          <w:lang w:val="es-ES"/>
        </w:rPr>
        <w:t xml:space="preserve"> “Es un espectáculo n</w:t>
      </w:r>
      <w:r w:rsidRPr="00BA0A11">
        <w:rPr>
          <w:lang w:val="es-ES"/>
        </w:rPr>
        <w:t>uevo el que p</w:t>
      </w:r>
      <w:r>
        <w:rPr>
          <w:lang w:val="es-ES"/>
        </w:rPr>
        <w:t>resenta este libro, nuevo, no porque no se haya presentado antes, sino porque ha faltado pintor que le traslade al lienzo con sus blandas formas, su delicado y tierno colorido.”</w:t>
      </w:r>
    </w:p>
  </w:footnote>
  <w:footnote w:id="26">
    <w:p w14:paraId="2C491789" w14:textId="058F4C35" w:rsidR="00C43D27" w:rsidRPr="004F46CE" w:rsidRDefault="00C43D27" w:rsidP="000345D8">
      <w:pPr>
        <w:pStyle w:val="FootnoteText"/>
        <w:rPr>
          <w:lang w:val="es-ES"/>
        </w:rPr>
      </w:pPr>
      <w:r>
        <w:rPr>
          <w:rStyle w:val="FootnoteReference"/>
        </w:rPr>
        <w:footnoteRef/>
      </w:r>
      <w:r w:rsidRPr="004F46CE">
        <w:rPr>
          <w:lang w:val="es-ES"/>
        </w:rPr>
        <w:t xml:space="preserve"> </w:t>
      </w:r>
      <w:r>
        <w:rPr>
          <w:lang w:val="es-ES"/>
        </w:rPr>
        <w:t>“</w:t>
      </w:r>
      <w:r w:rsidRPr="00CE35BE">
        <w:rPr>
          <w:lang w:val="es-ES_tradnl"/>
        </w:rPr>
        <w:t>Pocos poetas habrán penetrado tan rectamente como D. Ventura Ruiz Aguilera, ese armonioso y sagrado consorcio de la verdad y la belleza. Ni al ser reali</w:t>
      </w:r>
      <w:r>
        <w:rPr>
          <w:lang w:val="es-ES_tradnl"/>
        </w:rPr>
        <w:t xml:space="preserve">sta en los Ecos nacionales, ni </w:t>
      </w:r>
      <w:r w:rsidRPr="00CE35BE">
        <w:rPr>
          <w:lang w:val="es-ES_tradnl"/>
        </w:rPr>
        <w:t>al ser humorista en la Arcadia moderna ha dejado de ser poeta eminente, al mismo tiempo que hería con singular delicadeza y exquisita ternura la más sonora fibra del sent</w:t>
      </w:r>
      <w:r>
        <w:rPr>
          <w:lang w:val="es-ES_tradnl"/>
        </w:rPr>
        <w:t>imiento humano en las Elegías.”</w:t>
      </w:r>
    </w:p>
  </w:footnote>
  <w:footnote w:id="27">
    <w:p w14:paraId="0B18B0D9" w14:textId="30F1B693" w:rsidR="00C43D27" w:rsidRPr="00EC1E51" w:rsidRDefault="00C43D27">
      <w:pPr>
        <w:pStyle w:val="FootnoteText"/>
        <w:rPr>
          <w:lang w:val="es-ES"/>
        </w:rPr>
      </w:pPr>
      <w:r>
        <w:rPr>
          <w:rStyle w:val="FootnoteReference"/>
        </w:rPr>
        <w:footnoteRef/>
      </w:r>
      <w:r w:rsidRPr="00EC1E51">
        <w:rPr>
          <w:lang w:val="es-ES"/>
        </w:rPr>
        <w:t xml:space="preserve"> </w:t>
      </w:r>
      <w:r>
        <w:rPr>
          <w:lang w:val="es-ES"/>
        </w:rPr>
        <w:t>“</w:t>
      </w:r>
      <w:r>
        <w:rPr>
          <w:lang w:val="es-ES_tradnl"/>
        </w:rPr>
        <w:t>N</w:t>
      </w:r>
      <w:r w:rsidRPr="00EC1E51">
        <w:rPr>
          <w:lang w:val="es-ES_tradnl"/>
        </w:rPr>
        <w:t>o ha aparecido aún en España la gran novela de costumbres, la obra vasta y compleja que ha de venir necesariamente como expresión artística de aquella vida”</w:t>
      </w:r>
    </w:p>
  </w:footnote>
  <w:footnote w:id="28">
    <w:p w14:paraId="4D4532A6" w14:textId="77777777" w:rsidR="00C43D27" w:rsidRPr="00511898" w:rsidRDefault="00C43D27">
      <w:pPr>
        <w:pStyle w:val="FootnoteText"/>
        <w:rPr>
          <w:lang w:val="es-ES"/>
        </w:rPr>
      </w:pPr>
      <w:r>
        <w:rPr>
          <w:rStyle w:val="FootnoteReference"/>
        </w:rPr>
        <w:footnoteRef/>
      </w:r>
      <w:r w:rsidRPr="00511898">
        <w:rPr>
          <w:lang w:val="es-ES"/>
        </w:rPr>
        <w:t xml:space="preserve"> “Pero la clase media, la m</w:t>
      </w:r>
      <w:r>
        <w:rPr>
          <w:lang w:val="es-ES"/>
        </w:rPr>
        <w:t xml:space="preserve">ás olvidada por nuestros novelistas, es el gran modelo, la fuente inagotable.” </w:t>
      </w:r>
    </w:p>
  </w:footnote>
  <w:footnote w:id="29">
    <w:p w14:paraId="72B4DE85" w14:textId="7A8C186F" w:rsidR="00C43D27" w:rsidRPr="00511898" w:rsidRDefault="00C43D27">
      <w:pPr>
        <w:pStyle w:val="FootnoteText"/>
        <w:rPr>
          <w:lang w:val="es-ES"/>
        </w:rPr>
      </w:pPr>
      <w:r>
        <w:rPr>
          <w:rStyle w:val="FootnoteReference"/>
        </w:rPr>
        <w:footnoteRef/>
      </w:r>
      <w:r w:rsidRPr="00511898">
        <w:rPr>
          <w:lang w:val="es-ES"/>
        </w:rPr>
        <w:t xml:space="preserve"> </w:t>
      </w:r>
      <w:r>
        <w:rPr>
          <w:lang w:val="es-ES"/>
        </w:rPr>
        <w:t xml:space="preserve">“Las </w:t>
      </w:r>
      <w:r w:rsidRPr="00511898">
        <w:rPr>
          <w:lang w:val="es-ES_tradnl"/>
        </w:rPr>
        <w:t xml:space="preserve">que más boga han alcanzado son los </w:t>
      </w:r>
      <w:r w:rsidRPr="00511898">
        <w:rPr>
          <w:i/>
          <w:lang w:val="es-ES_tradnl"/>
        </w:rPr>
        <w:t>Proverbios Ejemplares</w:t>
      </w:r>
      <w:r>
        <w:rPr>
          <w:lang w:val="es-ES_tradnl"/>
        </w:rPr>
        <w:t xml:space="preserve"> de Ventura Ruiz Aguilera . . . .” “A</w:t>
      </w:r>
      <w:r w:rsidRPr="00511898">
        <w:rPr>
          <w:lang w:val="es-ES_tradnl"/>
        </w:rPr>
        <w:t>llí estamos todos nosotros con nuestras flaquezas y nuestras virtudes retratados con fidelidad, y puestos en movimiento en una serie de sucesos que no son ni más ni menos que estos que nos están pasando ordinariamente uno y otro día en el curso de nuestra agitada vida</w:t>
      </w:r>
      <w:r>
        <w:rPr>
          <w:lang w:val="es-ES_tradnl"/>
        </w:rPr>
        <w:t>.</w:t>
      </w:r>
      <w:r w:rsidRPr="00511898">
        <w:rPr>
          <w:lang w:val="es-ES_tradnl"/>
        </w:rPr>
        <w:t>”</w:t>
      </w:r>
    </w:p>
  </w:footnote>
  <w:footnote w:id="30">
    <w:p w14:paraId="4F1327D2" w14:textId="32761AFE" w:rsidR="00C43D27" w:rsidRPr="00B27D19" w:rsidRDefault="00C43D27" w:rsidP="00F32192">
      <w:pPr>
        <w:pStyle w:val="FootnoteText"/>
        <w:rPr>
          <w:lang w:val="es-ES_tradnl"/>
        </w:rPr>
      </w:pPr>
      <w:r>
        <w:rPr>
          <w:rStyle w:val="FootnoteReference"/>
        </w:rPr>
        <w:footnoteRef/>
      </w:r>
      <w:r>
        <w:t xml:space="preserve"> “</w:t>
      </w:r>
      <w:r w:rsidRPr="00B27D19">
        <w:rPr>
          <w:lang w:val="es-ES_tradnl"/>
        </w:rPr>
        <w:t>Dos escritores de mucho talent</w:t>
      </w:r>
      <w:r>
        <w:rPr>
          <w:lang w:val="es-ES_tradnl"/>
        </w:rPr>
        <w:t>o</w:t>
      </w:r>
      <w:r w:rsidRPr="00B27D19">
        <w:rPr>
          <w:lang w:val="es-ES_tradnl"/>
        </w:rPr>
        <w:t xml:space="preserve"> habían precedido en parte al Sr. Trueba en el camino que se proponía seguir, los Sres. Rubio y Ors y Ruiz de Aguilera. . . . El Segundo, en</w:t>
      </w:r>
      <w:r>
        <w:t xml:space="preserve"> sus </w:t>
      </w:r>
      <w:r w:rsidRPr="00B27D19">
        <w:rPr>
          <w:i/>
        </w:rPr>
        <w:t>Ecos nacionales</w:t>
      </w:r>
      <w:r>
        <w:t xml:space="preserve">, </w:t>
      </w:r>
      <w:r>
        <w:rPr>
          <w:lang w:val="es-ES_tradnl"/>
        </w:rPr>
        <w:t>se propuso de un fin más bien politítico que literario, y si se revistió del estilo conciso y claro del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Pr>
          <w:lang w:val="es-ES_tradnl"/>
        </w:rPr>
        <w:t xml:space="preserve">, fue solo para hacer más perceptible la doctrina que quería difundir en cada una de sus páginas. Por lo demás, el Sr. Ruiz de Aguilera no se distingue por su originalidad: sus </w:t>
      </w:r>
      <w:r w:rsidRPr="00B27D19">
        <w:rPr>
          <w:i/>
          <w:lang w:val="es-ES_tradnl"/>
        </w:rPr>
        <w:t>Ecos</w:t>
      </w:r>
      <w:r>
        <w:rPr>
          <w:lang w:val="es-ES_tradnl"/>
        </w:rPr>
        <w:t xml:space="preserve"> son efluvios de un corazón entusiasta que aspira a la reforma social, y esto le hace seguir con demasiada frecuencia a otros autores extranjeros. . . .” </w:t>
      </w:r>
    </w:p>
  </w:footnote>
  <w:footnote w:id="31">
    <w:p w14:paraId="1444F934" w14:textId="6B578D05" w:rsidR="00C43D27" w:rsidRPr="00632E2C" w:rsidRDefault="00C43D27">
      <w:pPr>
        <w:pStyle w:val="FootnoteText"/>
        <w:rPr>
          <w:lang w:val="es-ES"/>
        </w:rPr>
      </w:pPr>
      <w:r>
        <w:rPr>
          <w:rStyle w:val="FootnoteReference"/>
        </w:rPr>
        <w:footnoteRef/>
      </w:r>
      <w:r w:rsidRPr="00632E2C">
        <w:rPr>
          <w:lang w:val="es-ES"/>
        </w:rPr>
        <w:t xml:space="preserve"> </w:t>
      </w:r>
      <w:r>
        <w:rPr>
          <w:lang w:val="es-ES"/>
        </w:rPr>
        <w:t xml:space="preserve">“En estas </w:t>
      </w:r>
      <w:r>
        <w:rPr>
          <w:i/>
          <w:lang w:val="es-ES"/>
        </w:rPr>
        <w:t>Inspiraciones</w:t>
      </w:r>
      <w:r>
        <w:rPr>
          <w:lang w:val="es-ES"/>
        </w:rPr>
        <w:t>, hay un patriota (Ecos nacionales); hay un moralista (Baladas); divaga meditando un soñador (Armonías); somete un creyente su razón (Odas); solloza quedamente un padre (Elegías</w:t>
      </w:r>
      <w:r>
        <w:rPr>
          <w:lang w:val="es-ES"/>
        </w:rPr>
        <w:fldChar w:fldCharType="begin"/>
      </w:r>
      <w:r>
        <w:instrText xml:space="preserve"> XE "</w:instrText>
      </w:r>
      <w:r>
        <w:rPr>
          <w:rFonts w:ascii="Times New Roman" w:hAnsi="Times New Roman" w:cs="Times New Roman"/>
          <w:i/>
          <w:sz w:val="24"/>
          <w:szCs w:val="24"/>
        </w:rPr>
        <w:instrText>Elegía</w:instrText>
      </w:r>
      <w:r w:rsidRPr="004F2044">
        <w:rPr>
          <w:rFonts w:ascii="Times New Roman" w:hAnsi="Times New Roman" w:cs="Times New Roman"/>
          <w:i/>
          <w:sz w:val="24"/>
          <w:szCs w:val="24"/>
        </w:rPr>
        <w:instrText>s</w:instrText>
      </w:r>
      <w:r>
        <w:instrText xml:space="preserve">" </w:instrText>
      </w:r>
      <w:r>
        <w:rPr>
          <w:lang w:val="es-ES"/>
        </w:rPr>
        <w:fldChar w:fldCharType="end"/>
      </w:r>
      <w:r>
        <w:rPr>
          <w:lang w:val="es-ES"/>
        </w:rPr>
        <w:t>); se expone a la vista un ciudadano (Cantares); se mofa del siglo un decidor (Idilios humorísticos).”</w:t>
      </w:r>
    </w:p>
  </w:footnote>
  <w:footnote w:id="32">
    <w:p w14:paraId="5336A53A" w14:textId="4E28F934" w:rsidR="00C43D27" w:rsidRPr="00132B29" w:rsidRDefault="00C43D27">
      <w:pPr>
        <w:pStyle w:val="FootnoteText"/>
        <w:rPr>
          <w:lang w:val="es-ES"/>
        </w:rPr>
      </w:pPr>
      <w:r>
        <w:rPr>
          <w:rStyle w:val="FootnoteReference"/>
        </w:rPr>
        <w:footnoteRef/>
      </w:r>
      <w:r>
        <w:t xml:space="preserve"> This revolutionary institution, founded in 1876, was based on Krausism and supported progressive educational reforms. </w:t>
      </w:r>
    </w:p>
  </w:footnote>
  <w:footnote w:id="33">
    <w:p w14:paraId="3518F8FD" w14:textId="77777777" w:rsidR="00C43D27" w:rsidRPr="00BB40D5" w:rsidRDefault="00C43D27">
      <w:pPr>
        <w:pStyle w:val="FootnoteText"/>
        <w:rPr>
          <w:lang w:val="es-ES"/>
        </w:rPr>
      </w:pPr>
      <w:r>
        <w:rPr>
          <w:rStyle w:val="FootnoteReference"/>
        </w:rPr>
        <w:footnoteRef/>
      </w:r>
      <w:r w:rsidRPr="00BB40D5">
        <w:rPr>
          <w:lang w:val="es-ES"/>
        </w:rPr>
        <w:t xml:space="preserve"> </w:t>
      </w:r>
      <w:r>
        <w:rPr>
          <w:lang w:val="es-ES"/>
        </w:rPr>
        <w:t xml:space="preserve">“Las obras del señor Ruiz Aguilera poseen la cualidad, tan preciosa como rara (y más en nuestros tiempos), de responder al sentimiento y al gusto artístico de todas las clases sociales, cualquiera que sea su educación literaria.” </w:t>
      </w:r>
    </w:p>
  </w:footnote>
  <w:footnote w:id="34">
    <w:p w14:paraId="1A14C520" w14:textId="75151A6C" w:rsidR="00C43D27" w:rsidRPr="00376FD8" w:rsidRDefault="00C43D27">
      <w:pPr>
        <w:pStyle w:val="FootnoteText"/>
        <w:rPr>
          <w:lang w:val="es-ES"/>
        </w:rPr>
      </w:pPr>
      <w:r>
        <w:rPr>
          <w:rStyle w:val="FootnoteReference"/>
        </w:rPr>
        <w:footnoteRef/>
      </w:r>
      <w:r w:rsidRPr="00376FD8">
        <w:rPr>
          <w:lang w:val="es-ES"/>
        </w:rPr>
        <w:t xml:space="preserve"> </w:t>
      </w:r>
      <w:r>
        <w:rPr>
          <w:lang w:val="es-ES"/>
        </w:rPr>
        <w:t>“A</w:t>
      </w:r>
      <w:r w:rsidRPr="00376FD8">
        <w:rPr>
          <w:lang w:val="es-ES"/>
        </w:rPr>
        <w:t xml:space="preserve"> mi juicio, son los cantares la obra maestra de nuestro poeta, y aquella en que no ha tenido, ni tiene, ni es probable que tenga rival. Los cantares de Aguilera no morirán jamás, porque salen del fondo del corazón</w:t>
      </w:r>
      <w:r>
        <w:rPr>
          <w:lang w:val="es-ES"/>
        </w:rPr>
        <w:t>”</w:t>
      </w:r>
    </w:p>
  </w:footnote>
  <w:footnote w:id="35">
    <w:p w14:paraId="29DB0D7B" w14:textId="22C94215" w:rsidR="00C43D27" w:rsidRPr="0038626F" w:rsidRDefault="00C43D27">
      <w:pPr>
        <w:pStyle w:val="FootnoteText"/>
        <w:rPr>
          <w:lang w:val="es-ES"/>
        </w:rPr>
      </w:pPr>
      <w:r>
        <w:rPr>
          <w:rStyle w:val="FootnoteReference"/>
        </w:rPr>
        <w:footnoteRef/>
      </w:r>
      <w:r w:rsidRPr="0038626F">
        <w:rPr>
          <w:lang w:val="es-ES"/>
        </w:rPr>
        <w:t xml:space="preserve"> </w:t>
      </w:r>
      <w:r>
        <w:rPr>
          <w:lang w:val="es-ES"/>
        </w:rPr>
        <w:t>“¿Qué más se ve en el fondo azul del señor Aguilera?—El amor a su patria; el amor a la tierra española. ¡La patria! ¿Qué es la patria? —La patria es un hombre andrajoso y sucio. . . . Por otra parte, la patria ha pasado de moda. Los filósofos han demostrado recientemente que el sentimiento patriótico no se acuerda con las exigencias cada día más amplias y universales del espíritu humano.”</w:t>
      </w:r>
    </w:p>
  </w:footnote>
  <w:footnote w:id="36">
    <w:p w14:paraId="53A0EBA5" w14:textId="470F96E8" w:rsidR="00C43D27" w:rsidRPr="00E27C2B" w:rsidRDefault="00C43D27">
      <w:pPr>
        <w:pStyle w:val="FootnoteText"/>
        <w:rPr>
          <w:lang w:val="es-ES"/>
        </w:rPr>
      </w:pPr>
      <w:r>
        <w:rPr>
          <w:rStyle w:val="FootnoteReference"/>
        </w:rPr>
        <w:footnoteRef/>
      </w:r>
      <w:r w:rsidRPr="00457676">
        <w:rPr>
          <w:lang w:val="es-ES"/>
        </w:rPr>
        <w:t xml:space="preserve"> </w:t>
      </w:r>
      <w:r w:rsidRPr="00457676">
        <w:rPr>
          <w:iCs/>
          <w:lang w:val="es-ES"/>
        </w:rPr>
        <w:t>“Aguilera es bastante conocido y aún popular, a pesar de sus resabio</w:t>
      </w:r>
      <w:r>
        <w:rPr>
          <w:iCs/>
          <w:lang w:val="es-ES"/>
        </w:rPr>
        <w:t>s progresistas y patrioteros. . . .” Enrique Toral Peñaranda c</w:t>
      </w:r>
      <w:r w:rsidRPr="00E27C2B">
        <w:rPr>
          <w:iCs/>
          <w:lang w:val="es-ES"/>
        </w:rPr>
        <w:t xml:space="preserve">ompiles fragments of letters exchanged between Menéndez y Pelayo </w:t>
      </w:r>
      <w:r>
        <w:rPr>
          <w:iCs/>
          <w:lang w:val="es-ES"/>
        </w:rPr>
        <w:t>and Juan Valera</w:t>
      </w:r>
      <w:r>
        <w:rPr>
          <w:iCs/>
          <w:lang w:val="es-ES"/>
        </w:rPr>
        <w:fldChar w:fldCharType="begin"/>
      </w:r>
      <w:r>
        <w:instrText xml:space="preserve"> XE "</w:instrText>
      </w:r>
      <w:r>
        <w:rPr>
          <w:rFonts w:ascii="Times New Roman" w:hAnsi="Times New Roman" w:cs="Times New Roman"/>
          <w:sz w:val="24"/>
          <w:szCs w:val="24"/>
        </w:rPr>
        <w:instrText>Valera, Juan</w:instrText>
      </w:r>
      <w:r>
        <w:instrText xml:space="preserve">" </w:instrText>
      </w:r>
      <w:r>
        <w:rPr>
          <w:iCs/>
          <w:lang w:val="es-ES"/>
        </w:rPr>
        <w:fldChar w:fldCharType="end"/>
      </w:r>
      <w:r>
        <w:rPr>
          <w:iCs/>
          <w:lang w:val="es-ES"/>
        </w:rPr>
        <w:t xml:space="preserve">. </w:t>
      </w:r>
    </w:p>
  </w:footnote>
  <w:footnote w:id="37">
    <w:p w14:paraId="5F7CE91D" w14:textId="77777777" w:rsidR="00C43D27" w:rsidRPr="00713E86" w:rsidRDefault="00C43D27">
      <w:pPr>
        <w:pStyle w:val="FootnoteText"/>
        <w:rPr>
          <w:lang w:val="es-ES"/>
        </w:rPr>
      </w:pPr>
      <w:r>
        <w:rPr>
          <w:rStyle w:val="FootnoteReference"/>
        </w:rPr>
        <w:footnoteRef/>
      </w:r>
      <w:r w:rsidRPr="00713E86">
        <w:rPr>
          <w:lang w:val="es-ES"/>
        </w:rPr>
        <w:t xml:space="preserve"> </w:t>
      </w:r>
      <w:r>
        <w:rPr>
          <w:lang w:val="es-ES"/>
        </w:rPr>
        <w:t xml:space="preserve">“Puesto ya a censurar, también diré que el Sr. Aguilera introduce alguna vez en sus poesías lecciones de moral que encajarían mejor en una plática de Semana Santa. Una cosa es componer poesías, y otra dirigir pastorales a los católicos de una diócesis.” </w:t>
      </w:r>
    </w:p>
  </w:footnote>
  <w:footnote w:id="38">
    <w:p w14:paraId="5607E503" w14:textId="77777777" w:rsidR="00C43D27" w:rsidRPr="007578E0" w:rsidRDefault="00C43D27">
      <w:pPr>
        <w:pStyle w:val="FootnoteText"/>
        <w:rPr>
          <w:lang w:val="es-ES"/>
        </w:rPr>
      </w:pPr>
      <w:r>
        <w:rPr>
          <w:rStyle w:val="FootnoteReference"/>
        </w:rPr>
        <w:footnoteRef/>
      </w:r>
      <w:r w:rsidRPr="007578E0">
        <w:rPr>
          <w:lang w:val="es-ES"/>
        </w:rPr>
        <w:t xml:space="preserve"> </w:t>
      </w:r>
      <w:r>
        <w:rPr>
          <w:lang w:val="es-ES"/>
        </w:rPr>
        <w:t>“Aguilera es un poeta altamente humanitario y democrático; en su fe vigorosa y buena se realiza una especie de unión mística-</w:t>
      </w:r>
      <w:r w:rsidRPr="007578E0">
        <w:rPr>
          <w:i/>
          <w:lang w:val="es-ES"/>
        </w:rPr>
        <w:t>unio mystica</w:t>
      </w:r>
      <w:r>
        <w:rPr>
          <w:lang w:val="es-ES"/>
        </w:rPr>
        <w:t>-como dicen los doctores, de la revelación teológica con la evolución histórica. Si es cierto que el hombre hace un Dios a su imagen, Aguilera, como otros, crea en la exuberancia de su sentimiento una religión y una filosofía, en la que la fe primitiva y la razón emancipada, lejos de excluirse y de reemplazarse, se abrazan en una concepción social, humanitaria, y hasta cósmica.”</w:t>
      </w:r>
    </w:p>
  </w:footnote>
  <w:footnote w:id="39">
    <w:p w14:paraId="07E97803" w14:textId="77777777" w:rsidR="00C43D27" w:rsidRPr="006E784C" w:rsidRDefault="00C43D27">
      <w:pPr>
        <w:pStyle w:val="FootnoteText"/>
        <w:rPr>
          <w:lang w:val="es-ES"/>
        </w:rPr>
      </w:pPr>
      <w:r>
        <w:rPr>
          <w:rStyle w:val="FootnoteReference"/>
        </w:rPr>
        <w:footnoteRef/>
      </w:r>
      <w:r w:rsidRPr="006E784C">
        <w:rPr>
          <w:lang w:val="es-ES"/>
        </w:rPr>
        <w:t xml:space="preserve"> </w:t>
      </w:r>
      <w:r>
        <w:rPr>
          <w:lang w:val="es-ES"/>
        </w:rPr>
        <w:t xml:space="preserve">“Ciertamente, la naturaleza y la ciencia tienen derecho a rebelarse contra esta especie de arrianismo del sentimiento, y ‘el mismo es infecundo y absurdo fuera de la concentración de la psicología individual.” </w:t>
      </w:r>
    </w:p>
  </w:footnote>
  <w:footnote w:id="40">
    <w:p w14:paraId="327F1FC9" w14:textId="1702C448" w:rsidR="00C43D27" w:rsidRDefault="00C43D27" w:rsidP="000A156F">
      <w:pPr>
        <w:pStyle w:val="FootnoteText"/>
      </w:pPr>
      <w:r>
        <w:rPr>
          <w:rStyle w:val="FootnoteReference"/>
        </w:rPr>
        <w:footnoteRef/>
      </w:r>
      <w:r>
        <w:t xml:space="preserve"> “</w:t>
      </w:r>
      <w:r w:rsidRPr="00660B05">
        <w:rPr>
          <w:lang w:val="es-ES_tradnl"/>
        </w:rPr>
        <w:t>Se podrá́ estar o no conforme con Boris de Tannenberg respecto del juicio que este ha formado de nuestros ilustres vates: Quintana, duque de Rivas</w:t>
      </w:r>
      <w:r>
        <w:rPr>
          <w:lang w:val="es-ES_tradnl"/>
        </w:rPr>
        <w:fldChar w:fldCharType="begin"/>
      </w:r>
      <w:r>
        <w:instrText xml:space="preserve"> XE "</w:instrText>
      </w:r>
      <w:r w:rsidRPr="00857124">
        <w:rPr>
          <w:rFonts w:ascii="Times New Roman" w:hAnsi="Times New Roman" w:cs="Times New Roman"/>
          <w:sz w:val="24"/>
          <w:szCs w:val="24"/>
        </w:rPr>
        <w:instrText>Rivas</w:instrText>
      </w:r>
      <w:r>
        <w:rPr>
          <w:rFonts w:ascii="Times New Roman" w:hAnsi="Times New Roman" w:cs="Times New Roman"/>
          <w:sz w:val="24"/>
          <w:szCs w:val="24"/>
        </w:rPr>
        <w:instrText>, Duque de</w:instrText>
      </w:r>
      <w:r>
        <w:instrText xml:space="preserve">" </w:instrText>
      </w:r>
      <w:r>
        <w:rPr>
          <w:lang w:val="es-ES_tradnl"/>
        </w:rPr>
        <w:fldChar w:fldCharType="end"/>
      </w:r>
      <w:r w:rsidRPr="00660B05">
        <w:rPr>
          <w:lang w:val="es-ES_tradnl"/>
        </w:rPr>
        <w:t>, Espronceda, Zorrilla</w:t>
      </w:r>
      <w:r>
        <w:rPr>
          <w:lang w:val="es-ES_tradnl"/>
        </w:rP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rPr>
          <w:lang w:val="es-ES_tradnl"/>
        </w:rPr>
        <w:fldChar w:fldCharType="end"/>
      </w:r>
      <w:r w:rsidRPr="00660B05">
        <w:rPr>
          <w:lang w:val="es-ES_tradnl"/>
        </w:rPr>
        <w:t>, Campoamor, Bécquer y Núñez de Arce; se podrá́ convenir en que son esos los principales, o echar de menos alguno, como Valera echa de menos a la Avellaneda, tratándose de los americanos, y con razón, y yo a Ruiz Aguilera entre los contemporáneos, de la Península;</w:t>
      </w:r>
      <w:r>
        <w:rPr>
          <w:lang w:val="es-ES_tradnl"/>
        </w:rPr>
        <w:t>”</w:t>
      </w:r>
    </w:p>
  </w:footnote>
  <w:footnote w:id="41">
    <w:p w14:paraId="22ADCF5A" w14:textId="31EC2061" w:rsidR="00C43D27" w:rsidRPr="00884153" w:rsidRDefault="00C43D27">
      <w:pPr>
        <w:pStyle w:val="FootnoteText"/>
        <w:rPr>
          <w:lang w:val="es-ES"/>
        </w:rPr>
      </w:pPr>
      <w:r>
        <w:rPr>
          <w:rStyle w:val="FootnoteReference"/>
        </w:rPr>
        <w:footnoteRef/>
      </w:r>
      <w:r w:rsidRPr="00884153">
        <w:rPr>
          <w:lang w:val="es-ES"/>
        </w:rPr>
        <w:t xml:space="preserve"> </w:t>
      </w:r>
      <w:r>
        <w:rPr>
          <w:lang w:val="es-ES"/>
        </w:rPr>
        <w:t>“</w:t>
      </w:r>
      <w:r w:rsidRPr="00884153">
        <w:rPr>
          <w:lang w:val="es-ES"/>
        </w:rPr>
        <w:t xml:space="preserve">Hubo un poeta salmantino, muerto hace pocos </w:t>
      </w:r>
      <w:r>
        <w:rPr>
          <w:lang w:val="es-ES"/>
        </w:rPr>
        <w:t xml:space="preserve">años, ya casi olvidado, Ventura Ruíz Aguilera, en quien me parece descubrir un alma gemela de la de Gabriel y Galán. Ruiz Aguilera no llegó a sentir lo rústico con la sinceridad que el autor de </w:t>
      </w:r>
      <w:r>
        <w:rPr>
          <w:i/>
          <w:lang w:val="es-ES"/>
        </w:rPr>
        <w:t>Las Sementeras</w:t>
      </w:r>
      <w:r>
        <w:rPr>
          <w:lang w:val="es-ES"/>
        </w:rPr>
        <w:t>; no entró, como éste, en el alma muda de los que empuñan el arado o pastorean en la majada; quizás fue culpa de sus aficiones literarias y políticas . . . .”</w:t>
      </w:r>
    </w:p>
  </w:footnote>
  <w:footnote w:id="42">
    <w:p w14:paraId="00F87562" w14:textId="2056C226" w:rsidR="00C43D27" w:rsidRPr="00AD5CD2" w:rsidRDefault="00C43D27">
      <w:pPr>
        <w:pStyle w:val="FootnoteText"/>
      </w:pPr>
      <w:r>
        <w:rPr>
          <w:rStyle w:val="FootnoteReference"/>
        </w:rPr>
        <w:footnoteRef/>
      </w:r>
      <w:r>
        <w:t xml:space="preserve"> See, for example, Barrantes’ letter in </w:t>
      </w:r>
      <w:r w:rsidRPr="00AD5CD2">
        <w:rPr>
          <w:i/>
        </w:rPr>
        <w:t>Días sin sol</w:t>
      </w:r>
      <w:r>
        <w:t xml:space="preserve">: Barrantes, after publishing his controversial poem “A los poetas”, where he condemned degenerative poetry, issued a justification of his remarks in a letter addressed to the director of </w:t>
      </w:r>
      <w:r w:rsidRPr="00AC6999">
        <w:rPr>
          <w:i/>
        </w:rPr>
        <w:t>La defensa de la sociedad</w:t>
      </w:r>
      <w:r>
        <w:t xml:space="preserve">. In response to Aguilera’s criticism He believed that instead of advocating political interest, poetry should deal with the social aspect of the nation: “. . . that our ideal should have been the </w:t>
      </w:r>
      <w:r>
        <w:rPr>
          <w:i/>
        </w:rPr>
        <w:t>fatherland</w:t>
      </w:r>
      <w:r>
        <w:t xml:space="preserve">, not some kind of minute and miserable political formula” (118). </w:t>
      </w:r>
      <w:r w:rsidRPr="00650AA4">
        <w:rPr>
          <w:lang w:val="es-ES_tradnl"/>
        </w:rPr>
        <w:t xml:space="preserve">“. . . que nuestro ideal debía de ser la </w:t>
      </w:r>
      <w:r w:rsidRPr="00FE2AD8">
        <w:rPr>
          <w:i/>
          <w:lang w:val="es-ES_tradnl"/>
        </w:rPr>
        <w:t>patria</w:t>
      </w:r>
      <w:r>
        <w:rPr>
          <w:lang w:val="es-ES_tradnl"/>
        </w:rPr>
        <w:t>, no tal o cual fó</w:t>
      </w:r>
      <w:r w:rsidRPr="00650AA4">
        <w:rPr>
          <w:lang w:val="es-ES_tradnl"/>
        </w:rPr>
        <w:t>rmula política pequeña y miserable.”</w:t>
      </w:r>
    </w:p>
  </w:footnote>
  <w:footnote w:id="43">
    <w:p w14:paraId="56BBE13B" w14:textId="563AD285" w:rsidR="00C43D27" w:rsidRPr="001A4DB8" w:rsidRDefault="00C43D27">
      <w:pPr>
        <w:pStyle w:val="FootnoteText"/>
        <w:rPr>
          <w:lang w:val="es-ES"/>
        </w:rPr>
      </w:pPr>
      <w:r>
        <w:rPr>
          <w:rStyle w:val="FootnoteReference"/>
        </w:rPr>
        <w:footnoteRef/>
      </w:r>
      <w:r w:rsidRPr="001C4D72">
        <w:rPr>
          <w:lang w:val="es-ES"/>
        </w:rPr>
        <w:t xml:space="preserve"> “La musa legendaria, lozan</w:t>
      </w:r>
      <w:r>
        <w:rPr>
          <w:lang w:val="es-ES"/>
        </w:rPr>
        <w:t xml:space="preserve">ísima en los tiempos del romanticismo e inmortalizada en </w:t>
      </w:r>
      <w:r>
        <w:rPr>
          <w:i/>
          <w:lang w:val="es-ES"/>
        </w:rPr>
        <w:t>Los cantos del trovador</w:t>
      </w:r>
      <w:r>
        <w:rPr>
          <w:lang w:val="es-ES"/>
        </w:rPr>
        <w:t>, murió con Espronceda, Arolas y Zorrilla</w:t>
      </w:r>
      <w:r>
        <w:rPr>
          <w:lang w:val="es-ES"/>
        </w:rP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rPr>
          <w:lang w:val="es-ES"/>
        </w:rPr>
        <w:fldChar w:fldCharType="end"/>
      </w:r>
      <w:r>
        <w:rPr>
          <w:lang w:val="es-ES"/>
        </w:rPr>
        <w:t xml:space="preserve">, y era inútil empeño el de resucitar las cantigas de los derruidos castillos y los recuerdos de la Edad Media. Así lo comprendió el autor de los </w:t>
      </w:r>
      <w:r>
        <w:rPr>
          <w:i/>
          <w:lang w:val="es-ES"/>
        </w:rPr>
        <w:t xml:space="preserve">Ecos nacionales </w:t>
      </w:r>
      <w:r>
        <w:rPr>
          <w:lang w:val="es-ES"/>
        </w:rPr>
        <w:t xml:space="preserve">al revestir las tradiciones antiguas con el carácter didáctico de una cierta filosofía vulgar enderezada a la propagación, por el arte, de la oral y el patriotismo. Ambos aparecen basados en los </w:t>
      </w:r>
      <w:r>
        <w:rPr>
          <w:i/>
          <w:lang w:val="es-ES"/>
        </w:rPr>
        <w:t>Ecos nacionales</w:t>
      </w:r>
      <w:r>
        <w:rPr>
          <w:lang w:val="es-ES"/>
        </w:rPr>
        <w:t xml:space="preserve"> sobre la fe cristiana, pero sólo hasta cierto punto; porque, como nota muy bien el crítico portugués Luciano Codeiro, es el de Ruiz Aguilera un cristianismo racionalista, de sinceridad dudosa y que se paga excesivamente del sentimiento.”</w:t>
      </w:r>
    </w:p>
  </w:footnote>
  <w:footnote w:id="44">
    <w:p w14:paraId="00BC69DB" w14:textId="77777777" w:rsidR="00C43D27" w:rsidRPr="00457E5E" w:rsidRDefault="00C43D27">
      <w:pPr>
        <w:pStyle w:val="FootnoteText"/>
        <w:rPr>
          <w:lang w:val="es-ES"/>
        </w:rPr>
      </w:pPr>
      <w:r>
        <w:rPr>
          <w:rStyle w:val="FootnoteReference"/>
        </w:rPr>
        <w:footnoteRef/>
      </w:r>
      <w:r w:rsidRPr="00457E5E">
        <w:rPr>
          <w:lang w:val="es-ES"/>
        </w:rPr>
        <w:t xml:space="preserve"> </w:t>
      </w:r>
      <w:r>
        <w:rPr>
          <w:lang w:val="es-ES"/>
        </w:rPr>
        <w:t xml:space="preserve">“De más notoriedad gozaron los </w:t>
      </w:r>
      <w:r w:rsidRPr="00457E5E">
        <w:rPr>
          <w:i/>
          <w:lang w:val="es-ES"/>
        </w:rPr>
        <w:t>Proverbios ejemplares</w:t>
      </w:r>
      <w:r>
        <w:rPr>
          <w:i/>
          <w:lang w:val="es-ES"/>
        </w:rPr>
        <w:t xml:space="preserve"> </w:t>
      </w:r>
      <w:r>
        <w:rPr>
          <w:lang w:val="es-ES"/>
        </w:rPr>
        <w:t xml:space="preserve">y </w:t>
      </w:r>
      <w:r>
        <w:rPr>
          <w:i/>
          <w:lang w:val="es-ES"/>
        </w:rPr>
        <w:t xml:space="preserve">Proverbios cómicos </w:t>
      </w:r>
      <w:r>
        <w:rPr>
          <w:lang w:val="es-ES"/>
        </w:rPr>
        <w:t xml:space="preserve">de D. Ventura Ruiz Aguilera. Notables por lo ingenioso de la invención, por la limpieza del estilo, y a veces por la profundidad del sentimiento, aparte del fin moral que tanto preocupaba al autor en sus obras, fueron y serán leídos con agrado </w:t>
      </w:r>
      <w:r w:rsidRPr="00457E5E">
        <w:rPr>
          <w:lang w:val="es-ES"/>
        </w:rPr>
        <w:t>[…]”</w:t>
      </w:r>
    </w:p>
  </w:footnote>
  <w:footnote w:id="45">
    <w:p w14:paraId="5735B832" w14:textId="77777777" w:rsidR="00C43D27" w:rsidRPr="00733A9F" w:rsidRDefault="00C43D27" w:rsidP="00457E5E">
      <w:pPr>
        <w:pStyle w:val="FootnoteText"/>
        <w:rPr>
          <w:lang w:val="es-ES"/>
        </w:rPr>
      </w:pPr>
      <w:r>
        <w:rPr>
          <w:rStyle w:val="FootnoteReference"/>
        </w:rPr>
        <w:footnoteRef/>
      </w:r>
      <w:r w:rsidRPr="00733A9F">
        <w:rPr>
          <w:lang w:val="es-ES"/>
        </w:rPr>
        <w:t xml:space="preserve"> </w:t>
      </w:r>
      <w:r>
        <w:rPr>
          <w:lang w:val="es-ES"/>
        </w:rPr>
        <w:t>“</w:t>
      </w:r>
      <w:r w:rsidRPr="00733A9F">
        <w:rPr>
          <w:lang w:val="es-ES"/>
        </w:rPr>
        <w:t>Con quien más siento que haya sido Vd. demasiado parco es con Ventura Ruiz Aguilera, que escribió mucho bueno y en muchos géneros, y es, a mi juicio, uno de los mejores y más completos poetas de su tiempo. Acaso no tuvo Vd. a mano la colección de sus obras, porque allí hay cosas mejores que las dos que se ponen por muestra en el Florilegio</w:t>
      </w:r>
      <w:r>
        <w:rPr>
          <w:lang w:val="es-ES"/>
        </w:rPr>
        <w:t>”</w:t>
      </w:r>
    </w:p>
  </w:footnote>
  <w:footnote w:id="46">
    <w:p w14:paraId="42E83480" w14:textId="50BA3E2D" w:rsidR="00C43D27" w:rsidRPr="007D70EC" w:rsidRDefault="00C43D27">
      <w:pPr>
        <w:pStyle w:val="FootnoteText"/>
        <w:rPr>
          <w:lang w:val="es-ES"/>
        </w:rPr>
      </w:pPr>
      <w:r>
        <w:rPr>
          <w:rStyle w:val="FootnoteReference"/>
        </w:rPr>
        <w:footnoteRef/>
      </w:r>
      <w:r w:rsidRPr="007D70EC">
        <w:rPr>
          <w:lang w:val="es-ES"/>
        </w:rPr>
        <w:t xml:space="preserve"> “El mérito indudable de D.</w:t>
      </w:r>
      <w:r>
        <w:rPr>
          <w:lang w:val="es-ES"/>
        </w:rPr>
        <w:t xml:space="preserve"> Ventura Ruiz de Aguilera y la ingenuidad, el primor de todos sus escritos, no lograron durante su vida ni han logrado aún toda su celebridad y alta estimación que reclaman. Acaso el mal gusto y el extremoso y apasionado extravío de las ideas y de los sentimientos religiosos y políticos tengan la culpa de esta injusticia. En nuestro país, donde apenas cree nadie que puede ser fervoroso católico y liberal y progresista al mismo tiempo, acaso no ha podido estimarse como es debido a un poeta, que con idéntica buena fe y vehemencia afectuosa es liberal, progresista y cristiano </w:t>
      </w:r>
      <w:r w:rsidRPr="007D70EC">
        <w:rPr>
          <w:lang w:val="es-ES"/>
        </w:rPr>
        <w:t>[</w:t>
      </w:r>
      <w:r>
        <w:rPr>
          <w:lang w:val="es-ES"/>
        </w:rPr>
        <w:t>…]. El mismo Padre Blanco García</w:t>
      </w:r>
      <w:r>
        <w:rPr>
          <w:lang w:val="es-ES"/>
        </w:rPr>
        <w:fldChar w:fldCharType="begin"/>
      </w:r>
      <w:r>
        <w:instrText xml:space="preserve"> XE "</w:instrText>
      </w:r>
      <w:r w:rsidRPr="004F2044">
        <w:rPr>
          <w:rFonts w:ascii="Times New Roman" w:hAnsi="Times New Roman" w:cs="Times New Roman"/>
          <w:sz w:val="24"/>
          <w:szCs w:val="24"/>
        </w:rPr>
        <w:instrText>Blanco García</w:instrText>
      </w:r>
      <w:r>
        <w:rPr>
          <w:rFonts w:ascii="Times New Roman" w:hAnsi="Times New Roman" w:cs="Times New Roman"/>
          <w:sz w:val="24"/>
          <w:szCs w:val="24"/>
        </w:rPr>
        <w:instrText>, Francisco</w:instrText>
      </w:r>
      <w:r>
        <w:instrText xml:space="preserve">" \b </w:instrText>
      </w:r>
      <w:r>
        <w:rPr>
          <w:lang w:val="es-ES"/>
        </w:rPr>
        <w:fldChar w:fldCharType="end"/>
      </w:r>
      <w:r>
        <w:rPr>
          <w:lang w:val="es-ES"/>
        </w:rPr>
        <w:t xml:space="preserve">, a pesar de la imparcialidad con que suele sobreponerse a las preocupaciones de su estado, escatima las alabanzas que concede en parte a Ruiz de Aguilera y se muestra desconfiado y receloso de su ortodoxia, como si debajo de sus flores poéticas viese bullir las ponzoñosas víboras de la gravedad herética, del racionalismo y del descreimiento.” </w:t>
      </w:r>
    </w:p>
  </w:footnote>
  <w:footnote w:id="47">
    <w:p w14:paraId="6132EBBD" w14:textId="69924A5E" w:rsidR="00C43D27" w:rsidRPr="004D5F83" w:rsidRDefault="00C43D27">
      <w:pPr>
        <w:pStyle w:val="FootnoteText"/>
        <w:rPr>
          <w:i/>
          <w:lang w:val="es-ES"/>
        </w:rPr>
      </w:pPr>
      <w:r>
        <w:rPr>
          <w:rStyle w:val="FootnoteReference"/>
        </w:rPr>
        <w:footnoteRef/>
      </w:r>
      <w:r w:rsidRPr="002E488F">
        <w:t xml:space="preserve"> In 1908</w:t>
      </w:r>
      <w:r>
        <w:t>,</w:t>
      </w:r>
      <w:r w:rsidRPr="002E488F">
        <w:t xml:space="preserve"> Alfredo González Pitt</w:t>
      </w:r>
      <w:r>
        <w:t>, under the request of the director of Biblioteca Universal,</w:t>
      </w:r>
      <w:r w:rsidRPr="002E488F">
        <w:t xml:space="preserve"> compiled some of Aguilera’s poetry to include them in the 45th volume o</w:t>
      </w:r>
      <w:r>
        <w:t>f</w:t>
      </w:r>
      <w:r w:rsidRPr="002E488F">
        <w:t xml:space="preserve"> </w:t>
      </w:r>
      <w:r w:rsidRPr="002E488F">
        <w:rPr>
          <w:i/>
        </w:rPr>
        <w:t>Colección de los mejores autores</w:t>
      </w:r>
      <w:r>
        <w:t xml:space="preserve"> in which the foremost authors’ works were collected and published. </w:t>
      </w:r>
      <w:r w:rsidRPr="004D5F83">
        <w:rPr>
          <w:lang w:val="es-ES"/>
        </w:rPr>
        <w:t xml:space="preserve">See </w:t>
      </w:r>
      <w:r>
        <w:rPr>
          <w:lang w:val="es-ES"/>
        </w:rPr>
        <w:fldChar w:fldCharType="begin"/>
      </w:r>
      <w:r>
        <w:rPr>
          <w:lang w:val="es-ES"/>
        </w:rPr>
        <w:instrText xml:space="preserve"> ADDIN EN.CITE &lt;EndNote&gt;&lt;Cite ExcludeAuth="1"&gt;&lt;Year&gt;1908&lt;/Year&gt;&lt;RecNum&gt;1&lt;/RecNum&gt;&lt;DisplayText&gt;&lt;style face="underline"&gt;Biblioteca Universal. Colección de los mejores autores antiguos y modernos, nacionales y extranjeros.&lt;/style&gt;, vol. 45 (Madrid: Perlado, Páez y Compañía, 1908).&lt;/DisplayText&gt;&lt;record&gt;&lt;rec-number&gt;1&lt;/rec-number&gt;&lt;foreign-keys&gt;&lt;key app="EN" db-id="5xstxsde6rdp5yexss8vfsa6zwr5fd5z52vs" timestamp="1453312391"&gt;1&lt;/key&gt;&lt;/foreign-keys&gt;&lt;ref-type name="Book"&gt;6&lt;/ref-type&gt;&lt;contributors&gt;&lt;/contributors&gt;&lt;titles&gt;&lt;title&gt;Biblioteca Universal. Colección de los mejores autores antiguos y modernos, nacionales y extranjeros.&lt;/title&gt;&lt;/titles&gt;&lt;volume&gt;45&lt;/volume&gt;&lt;dates&gt;&lt;year&gt;1908&lt;/year&gt;&lt;/dates&gt;&lt;pub-location&gt;Madrid&lt;/pub-location&gt;&lt;publisher&gt;Perlado, Páez y Compañía&lt;/publisher&gt;&lt;urls&gt;&lt;/urls&gt;&lt;research-notes&gt;Signed by G.P (Possibly Alfredo González Pitt). with a collection of reviews done by Galdós, Giner de los Rios, etc.&lt;/research-notes&gt;&lt;/record&gt;&lt;/Cite&gt;&lt;/EndNote&gt;</w:instrText>
      </w:r>
      <w:r>
        <w:rPr>
          <w:lang w:val="es-ES"/>
        </w:rPr>
        <w:fldChar w:fldCharType="separate"/>
      </w:r>
      <w:r w:rsidRPr="00727BD0">
        <w:rPr>
          <w:noProof/>
          <w:u w:val="single"/>
          <w:lang w:val="es-ES"/>
        </w:rPr>
        <w:t>Biblioteca Universal. Colección de los mejores autores antiguos y modernos, nacionales y extranjeros.</w:t>
      </w:r>
      <w:r>
        <w:rPr>
          <w:noProof/>
          <w:lang w:val="es-ES"/>
        </w:rPr>
        <w:t>, vol. 45 (Madrid: Perlado, Páez y Compañía, 1908).</w:t>
      </w:r>
      <w:r>
        <w:rPr>
          <w:lang w:val="es-ES"/>
        </w:rPr>
        <w:fldChar w:fldCharType="end"/>
      </w:r>
    </w:p>
  </w:footnote>
  <w:footnote w:id="48">
    <w:p w14:paraId="798A984F" w14:textId="2EF5DD2D" w:rsidR="00C43D27" w:rsidRPr="00462A93" w:rsidRDefault="00C43D27">
      <w:pPr>
        <w:pStyle w:val="FootnoteText"/>
        <w:rPr>
          <w:lang w:val="es-ES"/>
        </w:rPr>
      </w:pPr>
      <w:r>
        <w:rPr>
          <w:rStyle w:val="FootnoteReference"/>
        </w:rPr>
        <w:footnoteRef/>
      </w:r>
      <w:r w:rsidRPr="00462A93">
        <w:rPr>
          <w:lang w:val="es-ES"/>
        </w:rPr>
        <w:t xml:space="preserve"> </w:t>
      </w:r>
      <w:r>
        <w:rPr>
          <w:lang w:val="es-ES"/>
        </w:rPr>
        <w:t>“Junto a Rosalía de Castro</w:t>
      </w:r>
      <w:r>
        <w:rPr>
          <w:lang w:val="es-ES"/>
        </w:rPr>
        <w:fldChar w:fldCharType="begin"/>
      </w:r>
      <w:r>
        <w:instrText xml:space="preserve"> XE "</w:instrText>
      </w:r>
      <w:r>
        <w:rPr>
          <w:rFonts w:ascii="Times New Roman" w:hAnsi="Times New Roman" w:cs="Times New Roman"/>
          <w:sz w:val="24"/>
          <w:szCs w:val="24"/>
        </w:rPr>
        <w:instrText>Bermúdez de Castro, Salvador</w:instrText>
      </w:r>
      <w:r>
        <w:instrText xml:space="preserve">" </w:instrText>
      </w:r>
      <w:r>
        <w:rPr>
          <w:lang w:val="es-ES"/>
        </w:rPr>
        <w:fldChar w:fldCharType="end"/>
      </w:r>
      <w:r>
        <w:rPr>
          <w:lang w:val="es-ES"/>
        </w:rPr>
        <w:t>, Bécquer</w:t>
      </w:r>
      <w:r>
        <w:rPr>
          <w:lang w:val="es-ES"/>
        </w:rPr>
        <w:fldChar w:fldCharType="begin"/>
      </w:r>
      <w:r>
        <w:instrText xml:space="preserve"> XE "</w:instrText>
      </w:r>
      <w:r>
        <w:rPr>
          <w:rFonts w:ascii="Times New Roman" w:hAnsi="Times New Roman" w:cs="Times New Roman"/>
          <w:sz w:val="24"/>
          <w:szCs w:val="24"/>
        </w:rPr>
        <w:instrText>Adolfo Bécquer, Gustavo</w:instrText>
      </w:r>
      <w:r>
        <w:instrText xml:space="preserve">" \b </w:instrText>
      </w:r>
      <w:r>
        <w:rPr>
          <w:lang w:val="es-ES"/>
        </w:rPr>
        <w:fldChar w:fldCharType="end"/>
      </w:r>
      <w:r>
        <w:rPr>
          <w:lang w:val="es-ES"/>
        </w:rPr>
        <w:t xml:space="preserve">  Núñez de Arce, cuya obra conjunta comprende los últimos cuarenta años del siglo XIX, los restantes poetas que siguen la tradición romántica resultan faltos relativamente de importancia. Sin embargo, su número es tan considerable que se impone mencionar a los más importantes. Tres e estos son fundamentalmente poetas de la desilusión. Ventura Ruiz Aguilera, el más viejo, escribió epigramas prosaicos, sátiras y fábulas en vena de Campoamor</w:t>
      </w:r>
      <w:r>
        <w:rPr>
          <w:lang w:val="es-ES"/>
        </w:rPr>
        <w:fldChar w:fldCharType="begin"/>
      </w:r>
      <w:r>
        <w:instrText xml:space="preserve"> XE "</w:instrText>
      </w:r>
      <w:r w:rsidRPr="004F2044">
        <w:rPr>
          <w:rFonts w:ascii="Times New Roman" w:hAnsi="Times New Roman" w:cs="Times New Roman"/>
          <w:sz w:val="24"/>
          <w:szCs w:val="24"/>
        </w:rPr>
        <w:instrText>Campoamor</w:instrText>
      </w:r>
      <w:r>
        <w:rPr>
          <w:rFonts w:ascii="Times New Roman" w:hAnsi="Times New Roman" w:cs="Times New Roman"/>
          <w:sz w:val="24"/>
          <w:szCs w:val="24"/>
        </w:rPr>
        <w:instrText>, Ramón de</w:instrText>
      </w:r>
      <w:r>
        <w:instrText xml:space="preserve">" \b </w:instrText>
      </w:r>
      <w:r>
        <w:rPr>
          <w:lang w:val="es-ES"/>
        </w:rPr>
        <w:fldChar w:fldCharType="end"/>
      </w:r>
      <w:r>
        <w:rPr>
          <w:lang w:val="es-ES"/>
        </w:rPr>
        <w:t>, pero también un volumen de elegías en que en horas de tristeza uncía la naturaleza a so romántica disposición de ánimo . . . .”</w:t>
      </w:r>
    </w:p>
  </w:footnote>
  <w:footnote w:id="49">
    <w:p w14:paraId="5502090E" w14:textId="77777777" w:rsidR="00C43D27" w:rsidRPr="009A646A" w:rsidRDefault="00C43D27">
      <w:pPr>
        <w:pStyle w:val="FootnoteText"/>
        <w:rPr>
          <w:lang w:val="es-ES"/>
        </w:rPr>
      </w:pPr>
      <w:r>
        <w:rPr>
          <w:rStyle w:val="FootnoteReference"/>
        </w:rPr>
        <w:footnoteRef/>
      </w:r>
      <w:r w:rsidRPr="009A646A">
        <w:rPr>
          <w:lang w:val="es-ES"/>
        </w:rPr>
        <w:t xml:space="preserve"> </w:t>
      </w:r>
      <w:r>
        <w:rPr>
          <w:lang w:val="es-ES"/>
        </w:rPr>
        <w:t xml:space="preserve">“Fecundo articulista de costumbres y fino narrador satírico fue Ventura Ruiz Aguilera. Es difícil diferenciar, entre sus narraciones, cuáles son simplemente costumbristas y cuáles se acercan al cuento, tan mezclados están los elemens de uno y otro género.” </w:t>
      </w:r>
    </w:p>
  </w:footnote>
  <w:footnote w:id="50">
    <w:p w14:paraId="31D14B21" w14:textId="2C7DFAAE" w:rsidR="00C43D27" w:rsidRPr="00553B46" w:rsidRDefault="00C43D27">
      <w:pPr>
        <w:pStyle w:val="FootnoteText"/>
        <w:rPr>
          <w:lang w:val="es-ES_tradnl"/>
        </w:rPr>
      </w:pPr>
      <w:r>
        <w:rPr>
          <w:rStyle w:val="FootnoteReference"/>
        </w:rPr>
        <w:footnoteRef/>
      </w:r>
      <w:r>
        <w:t xml:space="preserve"> “. . . </w:t>
      </w:r>
      <w:r w:rsidRPr="00553B46">
        <w:rPr>
          <w:lang w:val="es-ES_tradnl"/>
        </w:rPr>
        <w:t>estos temas</w:t>
      </w:r>
      <w:r>
        <w:rPr>
          <w:lang w:val="es-ES_tradnl"/>
        </w:rPr>
        <w:t>, profundamente románticos, los utiliza nuestro poeta como admonitivos y sentimentales, pero no como incitadores a la rebeldía ni dignos de la glorificación. . . . El gusto por estos asuntos servía una intencio4n completamente distinta de la de los románticos.”</w:t>
      </w:r>
    </w:p>
  </w:footnote>
  <w:footnote w:id="51">
    <w:p w14:paraId="330D87BA" w14:textId="481A6D37" w:rsidR="00C43D27" w:rsidRPr="0033276D" w:rsidRDefault="00C43D27">
      <w:pPr>
        <w:pStyle w:val="FootnoteText"/>
        <w:rPr>
          <w:lang w:val="es-ES_tradnl"/>
        </w:rPr>
      </w:pPr>
      <w:r>
        <w:rPr>
          <w:rStyle w:val="FootnoteReference"/>
        </w:rPr>
        <w:footnoteRef/>
      </w:r>
      <w:r>
        <w:t xml:space="preserve"> “</w:t>
      </w:r>
      <w:r>
        <w:rPr>
          <w:lang w:val="es-ES_tradnl"/>
        </w:rPr>
        <w:t>. . . ingenuo progresismos le instaba a ser con su verso un activo obrero de los cambios sociales.”</w:t>
      </w:r>
    </w:p>
  </w:footnote>
  <w:footnote w:id="52">
    <w:p w14:paraId="2446F830" w14:textId="77777777" w:rsidR="00C43D27" w:rsidRPr="00FC2E74" w:rsidRDefault="00C43D27">
      <w:pPr>
        <w:pStyle w:val="FootnoteText"/>
        <w:rPr>
          <w:lang w:val="es-ES"/>
        </w:rPr>
      </w:pPr>
      <w:r>
        <w:rPr>
          <w:rStyle w:val="FootnoteReference"/>
        </w:rPr>
        <w:footnoteRef/>
      </w:r>
      <w:r w:rsidRPr="00FC2E74">
        <w:rPr>
          <w:lang w:val="es-ES"/>
        </w:rPr>
        <w:t xml:space="preserve"> </w:t>
      </w:r>
      <w:r>
        <w:rPr>
          <w:lang w:val="es-ES"/>
        </w:rPr>
        <w:t xml:space="preserve">“la extremada libertad de forma métrica y la inconexa sucesión de las ideas producen en un conjunto algo extraño…” </w:t>
      </w:r>
    </w:p>
  </w:footnote>
  <w:footnote w:id="53">
    <w:p w14:paraId="51AC1BB5" w14:textId="77777777" w:rsidR="00C43D27" w:rsidRPr="00AB6C74" w:rsidRDefault="00C43D27">
      <w:pPr>
        <w:pStyle w:val="FootnoteText"/>
        <w:rPr>
          <w:lang w:val="es-ES"/>
        </w:rPr>
      </w:pPr>
      <w:r>
        <w:rPr>
          <w:rStyle w:val="FootnoteReference"/>
        </w:rPr>
        <w:footnoteRef/>
      </w:r>
      <w:r w:rsidRPr="00AB6C74">
        <w:rPr>
          <w:lang w:val="es-ES"/>
        </w:rPr>
        <w:t xml:space="preserve"> </w:t>
      </w:r>
      <w:r>
        <w:rPr>
          <w:lang w:val="es-ES"/>
        </w:rPr>
        <w:t>“</w:t>
      </w:r>
      <w:r w:rsidRPr="00AB6C74">
        <w:rPr>
          <w:lang w:val="es-ES"/>
        </w:rPr>
        <w:t>Ruiz Aguilera tienen personalidad, alient</w:t>
      </w:r>
      <w:r>
        <w:rPr>
          <w:lang w:val="es-ES"/>
        </w:rPr>
        <w:t>o, conoce profundamente lo que intenta hacer en su verso, es capaz de reanimar un género que tan sólo en él pude tener consideración grave hasta constituir un capítulo de nuestra historia poética. Pero siempre da la impresión de que, por decirlo de una manera gráfica, se queda corto. Le falta brillantez, genialidad, lo que hace indeleble el recuerdo de un poema o de un poeta.”</w:t>
      </w:r>
    </w:p>
  </w:footnote>
  <w:footnote w:id="54">
    <w:p w14:paraId="52160200" w14:textId="53CE77EC" w:rsidR="00C43D27" w:rsidRPr="00B17D43" w:rsidRDefault="00C43D27">
      <w:pPr>
        <w:pStyle w:val="FootnoteText"/>
        <w:rPr>
          <w:lang w:val="es-ES_tradnl"/>
        </w:rPr>
      </w:pPr>
      <w:r>
        <w:rPr>
          <w:rStyle w:val="FootnoteReference"/>
        </w:rPr>
        <w:footnoteRef/>
      </w:r>
      <w:r>
        <w:t xml:space="preserve"> </w:t>
      </w:r>
      <w:r w:rsidRPr="00B17D43">
        <w:rPr>
          <w:lang w:val="es-ES_tradnl"/>
        </w:rPr>
        <w:t>Sus esfuerzos por aproximar los Ecos a la sensibilidad del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sidRPr="00B17D43">
        <w:rPr>
          <w:lang w:val="es-ES_tradnl"/>
        </w:rPr>
        <w:t xml:space="preserve"> no fueron perdidos, y lograron la popularidad a que una composición culta puede aspirar. Creo que Ruiz Aguilera, más que de los cantares. . . será siempre el poe</w:t>
      </w:r>
      <w:r>
        <w:rPr>
          <w:lang w:val="es-ES_tradnl"/>
        </w:rPr>
        <w:t>ta de los Ecos nacionales. Supo</w:t>
      </w:r>
      <w:r w:rsidRPr="00B17D43">
        <w:rPr>
          <w:lang w:val="es-ES_tradnl"/>
        </w:rPr>
        <w:t xml:space="preserve"> dar vida a un género que sólo en él pudo tener importancia poética verdadera, y una antología de ellos será siempre su mejor corona. Por ellos ha de ser recordado en la historia de la poesía española como uno de los casos de esfuerzo más eficaz y fecundo para aproximar la poesía al tono popular hasta conseguir que el pueblo no la rechace como extraña.</w:t>
      </w:r>
      <w:r>
        <w:rPr>
          <w:lang w:val="es-ES_tradnl"/>
        </w:rPr>
        <w:t>”</w:t>
      </w:r>
    </w:p>
  </w:footnote>
  <w:footnote w:id="55">
    <w:p w14:paraId="34403976" w14:textId="3AEC416A" w:rsidR="00C43D27" w:rsidRPr="00744C90" w:rsidRDefault="00C43D27">
      <w:pPr>
        <w:pStyle w:val="FootnoteText"/>
        <w:rPr>
          <w:lang w:val="es-ES_tradnl"/>
        </w:rPr>
      </w:pPr>
      <w:r w:rsidRPr="00744C90">
        <w:rPr>
          <w:rStyle w:val="FootnoteReference"/>
          <w:lang w:val="es-ES_tradnl"/>
        </w:rPr>
        <w:footnoteRef/>
      </w:r>
      <w:r w:rsidRPr="00744C90">
        <w:rPr>
          <w:lang w:val="es-ES_tradnl"/>
        </w:rPr>
        <w:t xml:space="preserve">“Como en el resto </w:t>
      </w:r>
      <w:r>
        <w:rPr>
          <w:lang w:val="es-ES_tradnl"/>
        </w:rPr>
        <w:t>de su producción poética . . . le falta verdadera personalidad, y se sostiene en un punto de equilibrio y de templanza que no es el menor aliciente de sus cantares. No podrían cantarse ciertamente con estilos de cante gitano ni aun andaluz, sino con las tonadas graves de Castilla en las que se serenan las pasiones, como el paisaje llano y severo bajo el sol.”</w:t>
      </w:r>
    </w:p>
  </w:footnote>
  <w:footnote w:id="56">
    <w:p w14:paraId="52AFD987" w14:textId="77777777" w:rsidR="00C43D27" w:rsidRPr="004137AE" w:rsidRDefault="00C43D27">
      <w:pPr>
        <w:pStyle w:val="FootnoteText"/>
        <w:rPr>
          <w:lang w:val="es-ES"/>
        </w:rPr>
      </w:pPr>
      <w:r>
        <w:rPr>
          <w:rStyle w:val="FootnoteReference"/>
        </w:rPr>
        <w:footnoteRef/>
      </w:r>
      <w:r w:rsidRPr="004137AE">
        <w:rPr>
          <w:lang w:val="es-ES"/>
        </w:rPr>
        <w:t xml:space="preserve"> “[…] siempre que la ciencia traspasa las fronteras que ti</w:t>
      </w:r>
      <w:r>
        <w:rPr>
          <w:lang w:val="es-ES"/>
        </w:rPr>
        <w:t>ene</w:t>
      </w:r>
      <w:r w:rsidRPr="004137AE">
        <w:rPr>
          <w:lang w:val="es-ES"/>
        </w:rPr>
        <w:t xml:space="preserve"> </w:t>
      </w:r>
      <w:r>
        <w:rPr>
          <w:lang w:val="es-ES"/>
        </w:rPr>
        <w:t>marcadas en el imperio del arte, vienen las grandes decadencias de éste.” […]. Poesía que no se comprende con el corazón, o mejor dicho, que haya de comprenderse con la cabeza sólo, corre peligro de no ser poesía; la ciencia rimada es pájaro de vuelo bajo y torpe, y que nnca logrará escalar las altas cimas donde tienen su nido las águilas”</w:t>
      </w:r>
      <w:r w:rsidRPr="004137AE">
        <w:rPr>
          <w:lang w:val="es-ES"/>
        </w:rPr>
        <w:t xml:space="preserve"> </w:t>
      </w:r>
    </w:p>
  </w:footnote>
  <w:footnote w:id="57">
    <w:p w14:paraId="3F38E3AA" w14:textId="6198FBE1" w:rsidR="00C43D27" w:rsidRPr="00527DBC" w:rsidRDefault="00C43D27">
      <w:pPr>
        <w:pStyle w:val="FootnoteText"/>
        <w:rPr>
          <w:lang w:val="es-ES"/>
        </w:rPr>
      </w:pPr>
      <w:r>
        <w:rPr>
          <w:rStyle w:val="FootnoteReference"/>
        </w:rPr>
        <w:footnoteRef/>
      </w:r>
      <w:r w:rsidRPr="00527DBC">
        <w:rPr>
          <w:lang w:val="es-ES"/>
        </w:rPr>
        <w:t xml:space="preserve"> Su fama de poeta descansa principalmente en sus </w:t>
      </w:r>
      <w:r>
        <w:rPr>
          <w:i/>
          <w:lang w:val="es-ES"/>
        </w:rPr>
        <w:t>Ecos nacionales</w:t>
      </w:r>
      <w:r>
        <w:rPr>
          <w:lang w:val="es-ES"/>
        </w:rPr>
        <w:t>. . . . En el prólogo de esta obra expone su credo poético, que aspira a infundir un sentido social en el romancero español, que había tenido, con el duque de Rivas</w:t>
      </w:r>
      <w:r>
        <w:rPr>
          <w:lang w:val="es-ES"/>
        </w:rPr>
        <w:fldChar w:fldCharType="begin"/>
      </w:r>
      <w:r>
        <w:instrText xml:space="preserve"> XE "</w:instrText>
      </w:r>
      <w:r w:rsidRPr="00857124">
        <w:rPr>
          <w:rFonts w:ascii="Times New Roman" w:hAnsi="Times New Roman" w:cs="Times New Roman"/>
          <w:sz w:val="24"/>
          <w:szCs w:val="24"/>
        </w:rPr>
        <w:instrText>Rivas</w:instrText>
      </w:r>
      <w:r>
        <w:rPr>
          <w:rFonts w:ascii="Times New Roman" w:hAnsi="Times New Roman" w:cs="Times New Roman"/>
          <w:sz w:val="24"/>
          <w:szCs w:val="24"/>
        </w:rPr>
        <w:instrText>, Duque de</w:instrText>
      </w:r>
      <w:r>
        <w:instrText xml:space="preserve">" </w:instrText>
      </w:r>
      <w:r>
        <w:rPr>
          <w:lang w:val="es-ES"/>
        </w:rPr>
        <w:fldChar w:fldCharType="end"/>
      </w:r>
      <w:r>
        <w:rPr>
          <w:lang w:val="es-ES"/>
        </w:rPr>
        <w:t xml:space="preserve"> y Zorrilla</w:t>
      </w:r>
      <w:r>
        <w:rPr>
          <w:lang w:val="es-ES"/>
        </w:rP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rPr>
          <w:lang w:val="es-ES"/>
        </w:rPr>
        <w:fldChar w:fldCharType="end"/>
      </w:r>
      <w:r>
        <w:rPr>
          <w:lang w:val="es-ES"/>
        </w:rPr>
        <w:t xml:space="preserve">, un período de esplendor en el romanticismo. Para cantar los temas legendarios y darles un sentido de lección nacional patriótica, Ruiz Aguilera se sirvió de la forma de las baladas, dándoles cierto aire de romance tradicional. Pero le faltaban al poeta salmantino la imaginación y el aliento poético necesarios para elevar el tema al alto nivel de ejemplaridad nacional que ambicionaba, y, en cambio, era más feliz cuando se limitaba a presentar, en esos </w:t>
      </w:r>
      <w:r w:rsidRPr="00644567">
        <w:rPr>
          <w:i/>
          <w:lang w:val="es-ES"/>
        </w:rPr>
        <w:t>Ecos nacionales</w:t>
      </w:r>
      <w:r>
        <w:rPr>
          <w:lang w:val="es-ES"/>
        </w:rPr>
        <w:t xml:space="preserve">, generalmente en forma dialogada, un cuadro vivo de cierta tendencia realista, unas veces de la guerra de la Independencia y otras de las guerras civiles del siglo XIX. </w:t>
      </w:r>
    </w:p>
  </w:footnote>
  <w:footnote w:id="58">
    <w:p w14:paraId="0482BF83" w14:textId="7B030B58" w:rsidR="00C43D27" w:rsidRPr="00786E20" w:rsidRDefault="00C43D27">
      <w:pPr>
        <w:pStyle w:val="FootnoteText"/>
      </w:pPr>
      <w:r>
        <w:rPr>
          <w:rStyle w:val="FootnoteReference"/>
        </w:rPr>
        <w:footnoteRef/>
      </w:r>
      <w:r w:rsidRPr="00786E20">
        <w:t xml:space="preserve"> See both </w:t>
      </w:r>
      <w:r>
        <w:t xml:space="preserve">her dissertation </w:t>
      </w:r>
      <w:r>
        <w:fldChar w:fldCharType="begin"/>
      </w:r>
      <w:r>
        <w:instrText xml:space="preserve"> ADDIN EN.CITE &lt;EndNote&gt;&lt;Cite ExcludeAuth="1"&gt;&lt;Author&gt;Lledó Patiño&lt;/Author&gt;&lt;Year&gt;2006&lt;/Year&gt;&lt;RecNum&gt;61&lt;/RecNum&gt;&lt;DisplayText&gt;&amp;quot;Ventura Ruiz Aguilera: Escritor y periodista,&amp;quot; Doctoral Dissertation, Universidad de Salamanca, 2006.&lt;/DisplayText&gt;&lt;record&gt;&lt;rec-number&gt;61&lt;/rec-number&gt;&lt;foreign-keys&gt;&lt;key app="EN" db-id="5xstxsde6rdp5yexss8vfsa6zwr5fd5z52vs" timestamp="1458338862"&gt;61&lt;/key&gt;&lt;/foreign-keys&gt;&lt;ref-type name="Thesis"&gt;32&lt;/ref-type&gt;&lt;contributors&gt;&lt;authors&gt;&lt;author&gt;Lledó Patiño, Mercedes&lt;/author&gt;&lt;/authors&gt;&lt;tertiary-authors&gt;&lt;author&gt;Dr. Fernando Martínez Vallvey&lt;/author&gt;&lt;/tertiary-authors&gt;&lt;/contributors&gt;&lt;titles&gt;&lt;title&gt;Ventura Ruiz Aguilera: Escritor y periodista&lt;/title&gt;&lt;secondary-title&gt;Facultad de Comunicación&lt;/secondary-title&gt;&lt;/titles&gt;&lt;pages&gt;502&lt;/pages&gt;&lt;volume&gt;Ph.D.&lt;/volume&gt;&lt;dates&gt;&lt;year&gt;2006&lt;/year&gt;&lt;/dates&gt;&lt;pub-location&gt;Salamanca&lt;/pub-location&gt;&lt;publisher&gt;Universidad de Salamanca&lt;/publisher&gt;&lt;work-type&gt;Doctoral Dissertation&lt;/work-type&gt;&lt;urls&gt;&lt;/urls&gt;&lt;/record&gt;&lt;/Cite&gt;&lt;/EndNote&gt;</w:instrText>
      </w:r>
      <w:r>
        <w:fldChar w:fldCharType="separate"/>
      </w:r>
      <w:r>
        <w:rPr>
          <w:noProof/>
        </w:rPr>
        <w:t>"Ventura Ruiz Aguilera: Escritor y periodista," Doctoral Dissertation, Universidad de Salamanca, 2006.</w:t>
      </w:r>
      <w:r>
        <w:fldChar w:fldCharType="end"/>
      </w:r>
      <w:r>
        <w:t xml:space="preserve">, and her article </w:t>
      </w:r>
      <w:r>
        <w:fldChar w:fldCharType="begin"/>
      </w:r>
      <w:r>
        <w:instrText xml:space="preserve"> ADDIN EN.CITE &lt;EndNote&gt;&lt;Cite ExcludeAuth="1"&gt;&lt;Author&gt;Lledó Patiño&lt;/Author&gt;&lt;Year&gt;2007&lt;/Year&gt;&lt;RecNum&gt;26&lt;/RecNum&gt;&lt;DisplayText&gt;&amp;quot;Perfil de un intelectual salmantino,&amp;quot; &lt;style face="underline"&gt;Revista de Estudios&lt;/style&gt; 55 (2007).&lt;/DisplayText&gt;&lt;record&gt;&lt;rec-number&gt;26&lt;/rec-number&gt;&lt;foreign-keys&gt;&lt;key app="EN" db-id="5xstxsde6rdp5yexss8vfsa6zwr5fd5z52vs" timestamp="1453349537"&gt;26&lt;/key&gt;&lt;/foreign-keys&gt;&lt;ref-type name="Journal Article"&gt;17&lt;/ref-type&gt;&lt;contributors&gt;&lt;authors&gt;&lt;author&gt;Lledó Patiño, Mercedes&lt;/author&gt;&lt;/authors&gt;&lt;/contributors&gt;&lt;titles&gt;&lt;title&gt;Perfil de un intelectual salmantino&lt;/title&gt;&lt;secondary-title&gt;Revista de Estudios&lt;/secondary-title&gt;&lt;/titles&gt;&lt;periodical&gt;&lt;full-title&gt;Revista de Estudios&lt;/full-title&gt;&lt;/periodical&gt;&lt;pages&gt;147-164&lt;/pages&gt;&lt;volume&gt;55&lt;/volume&gt;&lt;dates&gt;&lt;year&gt;2007&lt;/year&gt;&lt;/dates&gt;&lt;urls&gt;&lt;/urls&gt;&lt;/record&gt;&lt;/Cite&gt;&lt;/EndNote&gt;</w:instrText>
      </w:r>
      <w:r>
        <w:fldChar w:fldCharType="separate"/>
      </w:r>
      <w:r>
        <w:rPr>
          <w:noProof/>
        </w:rPr>
        <w:t xml:space="preserve">"Perfil de un intelectual salmantino," </w:t>
      </w:r>
      <w:r w:rsidRPr="001C6AE0">
        <w:rPr>
          <w:noProof/>
          <w:u w:val="single"/>
        </w:rPr>
        <w:t>Revista de Estudios</w:t>
      </w:r>
      <w:r>
        <w:rPr>
          <w:noProof/>
        </w:rPr>
        <w:t xml:space="preserve"> 55 (2007).</w:t>
      </w:r>
      <w:r>
        <w:fldChar w:fldCharType="end"/>
      </w:r>
    </w:p>
  </w:footnote>
  <w:footnote w:id="59">
    <w:p w14:paraId="0C7BA321" w14:textId="2ECA9F4F" w:rsidR="00C43D27" w:rsidRDefault="00C43D27">
      <w:pPr>
        <w:pStyle w:val="FootnoteText"/>
      </w:pPr>
      <w:r>
        <w:rPr>
          <w:rStyle w:val="FootnoteReference"/>
        </w:rPr>
        <w:footnoteRef/>
      </w:r>
      <w:r>
        <w:t xml:space="preserve"> Although the English term “popular” is not as precise as the Spanish cognate, I used this term in referring to the literary mode that is reflective of the traditions and customs of the lower class often believed to oppose those of the elite. From here on out, I will use the Spanish term ‘</w:t>
      </w:r>
      <w:r w:rsidRPr="003F6A56">
        <w:t>poesía popular</w:t>
      </w:r>
      <w:r>
        <w:rPr>
          <w:i/>
        </w:rPr>
        <w:t>’</w:t>
      </w:r>
      <w:r>
        <w:t xml:space="preserve"> and ‘</w:t>
      </w:r>
      <w:r w:rsidRPr="003F6A56">
        <w:t>poeta popular</w:t>
      </w:r>
      <w:r>
        <w:t>’ (popular poet)</w:t>
      </w:r>
      <w:r>
        <w:rPr>
          <w:i/>
        </w:rPr>
        <w:t>.</w:t>
      </w:r>
    </w:p>
  </w:footnote>
  <w:footnote w:id="60">
    <w:p w14:paraId="4300952C" w14:textId="2F254419" w:rsidR="00C43D27" w:rsidRPr="00425BDC" w:rsidRDefault="00C43D27">
      <w:pPr>
        <w:pStyle w:val="FootnoteText"/>
      </w:pPr>
      <w:r>
        <w:rPr>
          <w:rStyle w:val="FootnoteReference"/>
        </w:rPr>
        <w:footnoteRef/>
      </w:r>
      <w:r>
        <w:t xml:space="preserve"> The Spanish term </w:t>
      </w:r>
      <w:r w:rsidRPr="00B25457">
        <w:rPr>
          <w:i/>
        </w:rPr>
        <w:t>pueblo</w:t>
      </w:r>
      <w:r>
        <w:rPr>
          <w:i/>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i/>
        </w:rPr>
        <w:fldChar w:fldCharType="end"/>
      </w:r>
      <w:r w:rsidRPr="00B25457">
        <w:t xml:space="preserve"> </w:t>
      </w:r>
      <w:r>
        <w:t xml:space="preserve">means ‘town.’ In this context, it refers to a people or nation in the popular and metaphorical sense. </w:t>
      </w:r>
      <w:r>
        <w:rPr>
          <w:i/>
        </w:rPr>
        <w:t>Vulgo</w:t>
      </w:r>
      <w:r>
        <w:t>, to be expounded upon later, refers to the masses. It can be pejorative.</w:t>
      </w:r>
    </w:p>
  </w:footnote>
  <w:footnote w:id="61">
    <w:p w14:paraId="548A5C2F" w14:textId="3AEB5451" w:rsidR="00C43D27" w:rsidRDefault="00C43D27" w:rsidP="00167836">
      <w:pPr>
        <w:pStyle w:val="FootnoteText"/>
      </w:pPr>
      <w:r>
        <w:rPr>
          <w:rStyle w:val="FootnoteReference"/>
        </w:rPr>
        <w:footnoteRef/>
      </w:r>
      <w:r w:rsidRPr="00167836">
        <w:t xml:space="preserve"> </w:t>
      </w:r>
      <w:r w:rsidRPr="002571E7">
        <w:rPr>
          <w:lang w:val="es-ES_tradnl"/>
        </w:rPr>
        <w:t>“Hablar al alma de las cuestiones palpitantes del día, encontrar ejemplos de heroísmo y generosidad, y recordar con entusiasmo nuestras glorias españolas, vale más que divagar por los espacios imaginarios del Parnaso y sentir frías sensaciones.”</w:t>
      </w:r>
    </w:p>
  </w:footnote>
  <w:footnote w:id="62">
    <w:p w14:paraId="5AFF5A94" w14:textId="6909230E" w:rsidR="00C43D27" w:rsidRPr="00E07B45" w:rsidRDefault="00C43D27" w:rsidP="0098617F">
      <w:pPr>
        <w:pStyle w:val="FootnoteText"/>
      </w:pPr>
      <w:r>
        <w:rPr>
          <w:rStyle w:val="FootnoteReference"/>
        </w:rPr>
        <w:footnoteRef/>
      </w:r>
      <w:r>
        <w:t xml:space="preserve"> I must also point out that the first edition of </w:t>
      </w:r>
      <w:r>
        <w:rPr>
          <w:i/>
        </w:rPr>
        <w:t xml:space="preserve">Ecos </w:t>
      </w:r>
      <w:r>
        <w:t xml:space="preserve">published in 1849 under the title </w:t>
      </w:r>
      <w:r>
        <w:rPr>
          <w:i/>
        </w:rPr>
        <w:t xml:space="preserve">Poesías </w:t>
      </w:r>
      <w:r>
        <w:t xml:space="preserve">was also accompanied by a second volume, </w:t>
      </w:r>
      <w:r>
        <w:rPr>
          <w:i/>
        </w:rPr>
        <w:t>Sátiras</w:t>
      </w:r>
      <w:r>
        <w:t>, dedicated to José Zorrilla</w:t>
      </w:r>
      <w: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fldChar w:fldCharType="end"/>
      </w:r>
      <w:r>
        <w:t xml:space="preserve">. Five years later, the collection </w:t>
      </w:r>
      <w:r>
        <w:rPr>
          <w:i/>
        </w:rPr>
        <w:t xml:space="preserve">Ecos </w:t>
      </w:r>
      <w:r>
        <w:t xml:space="preserve">is published again under a third edition, but this time without </w:t>
      </w:r>
      <w:r>
        <w:rPr>
          <w:i/>
        </w:rPr>
        <w:t xml:space="preserve">Sátiras. </w:t>
      </w:r>
      <w:r>
        <w:t xml:space="preserve">In its place, a new volume of </w:t>
      </w:r>
      <w:r>
        <w:rPr>
          <w:i/>
        </w:rPr>
        <w:t xml:space="preserve">Ecos </w:t>
      </w:r>
      <w:r>
        <w:t xml:space="preserve">are published undoubtedly due to their initial favorable reception. The third edition is similar to that one of 1849, except for the suppression of two poems, “Qué hermanos” and “Los niños” that were both included in the first and second edition. The previous poems would be recollected in the final edition of </w:t>
      </w:r>
      <w:r w:rsidRPr="0098617F">
        <w:rPr>
          <w:i/>
        </w:rPr>
        <w:t>Ecos</w:t>
      </w:r>
      <w:r>
        <w:t xml:space="preserve"> published in 1873. I further note that, unless otherwise indicated, the aforementioned edition, that of 1873, will serve as my point of reference when citing </w:t>
      </w:r>
      <w:r>
        <w:rPr>
          <w:i/>
        </w:rPr>
        <w:t xml:space="preserve">Ecos </w:t>
      </w:r>
      <w:r>
        <w:t xml:space="preserve">as it is Aguilera’s final revised collection published during his lifetime. </w:t>
      </w:r>
    </w:p>
  </w:footnote>
  <w:footnote w:id="63">
    <w:p w14:paraId="4919327F" w14:textId="7FC705C1" w:rsidR="00C43D27" w:rsidRDefault="00C43D27">
      <w:pPr>
        <w:pStyle w:val="FootnoteText"/>
      </w:pPr>
      <w:r>
        <w:rPr>
          <w:rStyle w:val="FootnoteReference"/>
        </w:rPr>
        <w:footnoteRef/>
      </w:r>
      <w:r>
        <w:t xml:space="preserve"> “</w:t>
      </w:r>
      <w:r w:rsidRPr="001048F5">
        <w:rPr>
          <w:lang w:val="es-ES_tradnl"/>
        </w:rPr>
        <w:t>Nuestro poeta ha introducido en la literatura española u</w:t>
      </w:r>
      <w:r>
        <w:rPr>
          <w:lang w:val="es-ES_tradnl"/>
        </w:rPr>
        <w:t xml:space="preserve">na nueva raza de </w:t>
      </w:r>
      <w:r w:rsidRPr="001048F5">
        <w:rPr>
          <w:lang w:val="es-ES_tradnl"/>
        </w:rPr>
        <w:t>himnos nacionales, o populares, que siendo capaz de todas las bellezas de la poesía, las viste siempre, o casi siempre, con modestísimo traje, para que aun el menos inteligente del ignorante vulgo</w:t>
      </w:r>
      <w:r>
        <w:rPr>
          <w:lang w:val="es-ES_tradnl"/>
        </w:rPr>
        <w:fldChar w:fldCharType="begin"/>
      </w:r>
      <w:r>
        <w:instrText xml:space="preserve"> XE "</w:instrText>
      </w:r>
      <w:r w:rsidRPr="004F2044">
        <w:rPr>
          <w:rFonts w:ascii="Times New Roman" w:hAnsi="Times New Roman" w:cs="Times New Roman"/>
          <w:i/>
          <w:sz w:val="24"/>
          <w:szCs w:val="24"/>
        </w:rPr>
        <w:instrText>vulgo</w:instrText>
      </w:r>
      <w:r>
        <w:instrText xml:space="preserve">" </w:instrText>
      </w:r>
      <w:r>
        <w:rPr>
          <w:lang w:val="es-ES_tradnl"/>
        </w:rPr>
        <w:fldChar w:fldCharType="end"/>
      </w:r>
      <w:r>
        <w:rPr>
          <w:lang w:val="es-ES_tradnl"/>
        </w:rPr>
        <w:t xml:space="preserve"> se les aficione y acerque: . .”</w:t>
      </w:r>
    </w:p>
  </w:footnote>
  <w:footnote w:id="64">
    <w:p w14:paraId="66B30A53" w14:textId="6B924907" w:rsidR="00C43D27" w:rsidRPr="00D848AD" w:rsidRDefault="00C43D27">
      <w:pPr>
        <w:pStyle w:val="FootnoteText"/>
        <w:rPr>
          <w:lang w:val="es-ES_tradnl"/>
        </w:rPr>
      </w:pPr>
      <w:r>
        <w:rPr>
          <w:rStyle w:val="FootnoteReference"/>
        </w:rPr>
        <w:footnoteRef/>
      </w:r>
      <w:r>
        <w:t xml:space="preserve"> </w:t>
      </w:r>
      <w:r w:rsidRPr="00D848AD">
        <w:rPr>
          <w:lang w:val="es-ES_tradnl"/>
        </w:rPr>
        <w:t xml:space="preserve">Yo establezco en la poesía popular una </w:t>
      </w:r>
      <w:r>
        <w:rPr>
          <w:lang w:val="es-ES_tradnl"/>
        </w:rPr>
        <w:t xml:space="preserve">distinción, a mi ver importantísima. Divídola en dos partes: poesía popular propiamente tal, es decir, </w:t>
      </w:r>
      <w:r w:rsidRPr="00D848AD">
        <w:rPr>
          <w:i/>
          <w:lang w:val="es-ES_tradnl"/>
        </w:rPr>
        <w:t>poesía que se inspira en el pueblo</w:t>
      </w:r>
      <w:r>
        <w:rPr>
          <w:i/>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i/>
          <w:lang w:val="es-ES_tradnl"/>
        </w:rPr>
        <w:fldChar w:fldCharType="end"/>
      </w:r>
      <w:r w:rsidRPr="00D848AD">
        <w:rPr>
          <w:i/>
          <w:lang w:val="es-ES_tradnl"/>
        </w:rPr>
        <w:t xml:space="preserve"> todo</w:t>
      </w:r>
      <w:r>
        <w:rPr>
          <w:lang w:val="es-ES_tradnl"/>
        </w:rPr>
        <w:t xml:space="preserve">, y poesía vulgar, esto es, </w:t>
      </w:r>
      <w:r w:rsidRPr="00D848AD">
        <w:rPr>
          <w:i/>
          <w:lang w:val="es-ES_tradnl"/>
        </w:rPr>
        <w:t>poesía que se inspira exclusivamente, con raras excepciones, en la última clase del pueblo</w:t>
      </w:r>
      <w:r>
        <w:rPr>
          <w:lang w:val="es-ES_tradnl"/>
        </w:rPr>
        <w:t xml:space="preserve">; o en otros términos, en </w:t>
      </w:r>
      <w:r w:rsidRPr="00D848AD">
        <w:rPr>
          <w:i/>
          <w:lang w:val="es-ES_tradnl"/>
        </w:rPr>
        <w:t>la clase inculta</w:t>
      </w:r>
      <w:r>
        <w:rPr>
          <w:lang w:val="es-ES_tradnl"/>
        </w:rPr>
        <w:t xml:space="preserve">. </w:t>
      </w:r>
    </w:p>
  </w:footnote>
  <w:footnote w:id="65">
    <w:p w14:paraId="7DA00A55" w14:textId="093C6756" w:rsidR="00C43D27" w:rsidRDefault="00C43D27">
      <w:pPr>
        <w:pStyle w:val="FootnoteText"/>
      </w:pPr>
      <w:r>
        <w:rPr>
          <w:rStyle w:val="FootnoteReference"/>
        </w:rPr>
        <w:footnoteRef/>
      </w:r>
      <w:r>
        <w:t xml:space="preserve"> “</w:t>
      </w:r>
      <w:r w:rsidRPr="00E622D4">
        <w:rPr>
          <w:lang w:val="es-ES_tradnl"/>
        </w:rPr>
        <w:t>Ni al ser realista en los Ecos nacionales, ni al ser humorista en la Arcadia moderna, ha deja- do de ser poeta eminente, al mismo tiempo que hería con singular delicadeza y exquisita ternura la más sonora fibra del sentimiento humano en las Elegías</w:t>
      </w:r>
      <w:r>
        <w:rPr>
          <w:lang w:val="es-ES_tradnl"/>
        </w:rPr>
        <w:t>.”</w:t>
      </w:r>
      <w:r>
        <w:fldChar w:fldCharType="begin"/>
      </w:r>
      <w:r>
        <w:instrText xml:space="preserve"> ADDIN EN.CITE &lt;EndNote&gt;&lt;Cite Hidden="1"&gt;&lt;Author&gt;Ruiz Aguilera&lt;/Author&gt;&lt;Year&gt;1874&lt;/Year&gt;&lt;RecNum&gt;60&lt;/RecNum&gt;&lt;record&gt;&lt;rec-number&gt;60&lt;/rec-number&gt;&lt;foreign-keys&gt;&lt;key app="EN" db-id="5xstxsde6rdp5yexss8vfsa6zwr5fd5z52vs" timestamp="1458337085"&gt;60&lt;/key&gt;&lt;/foreign-keys&gt;&lt;ref-type name="Book"&gt;6&lt;/ref-type&gt;&lt;contributors&gt;&lt;authors&gt;&lt;author&gt;Ruiz Aguilera, Ventura&lt;/author&gt;&lt;/authors&gt;&lt;/contributors&gt;&lt;titles&gt;&lt;title&gt;Libro de las sátiras&lt;/title&gt;&lt;/titles&gt;&lt;pages&gt;xx, 362 p.&lt;/pages&gt;&lt;number&gt;xx, 362 p.&lt;/number&gt;&lt;dates&gt;&lt;year&gt;1874&lt;/year&gt;&lt;/dates&gt;&lt;pub-location&gt;Madrid&lt;/pub-location&gt;&lt;publisher&gt;Aribau&lt;/publisher&gt;&lt;urls&gt;&lt;related-urls&gt;&lt;url&gt;http://catalog.hathitrust.org/Record/001523393&lt;/url&gt;&lt;url&gt;http://hdl.handle.net/2027/mdp.39015043491953&lt;/url&gt;&lt;url&gt;http://hdl.handle.net/2027/hvd.hnqu7e&lt;/url&gt;&lt;/related-urls&gt;&lt;/urls&gt;&lt;/record&gt;&lt;/Cite&gt;&lt;/EndNote&gt;</w:instrText>
      </w:r>
      <w:r>
        <w:fldChar w:fldCharType="separate"/>
      </w:r>
      <w:r>
        <w:fldChar w:fldCharType="end"/>
      </w:r>
    </w:p>
  </w:footnote>
  <w:footnote w:id="66">
    <w:p w14:paraId="7FB96C91" w14:textId="774AD4F3" w:rsidR="00C43D27" w:rsidRPr="0069669D" w:rsidRDefault="00C43D27">
      <w:pPr>
        <w:pStyle w:val="FootnoteText"/>
      </w:pPr>
      <w:r>
        <w:rPr>
          <w:rStyle w:val="FootnoteReference"/>
        </w:rPr>
        <w:footnoteRef/>
      </w:r>
      <w:r>
        <w:t xml:space="preserve"> Jeremy Medina bases his comments on Morrón Arroyo’s </w:t>
      </w:r>
      <w:r>
        <w:rPr>
          <w:i/>
        </w:rPr>
        <w:t xml:space="preserve">Nuevas meditaciones del </w:t>
      </w:r>
      <w:r w:rsidRPr="009F4E3C">
        <w:t>Quijote</w:t>
      </w:r>
      <w:r>
        <w:t xml:space="preserve">. </w:t>
      </w:r>
      <w:r w:rsidRPr="009F4E3C">
        <w:t>This</w:t>
      </w:r>
      <w:r>
        <w:t xml:space="preserve"> form of realism, according to Medina, is said to be that which represents or portrays the local color and traditions of ordinary people. See </w:t>
      </w:r>
      <w:r>
        <w:fldChar w:fldCharType="begin"/>
      </w:r>
      <w:r>
        <w:instrText xml:space="preserve"> ADDIN EN.CITE &lt;EndNote&gt;&lt;Cite&gt;&lt;Author&gt;Morón Arroyo&lt;/Author&gt;&lt;Year&gt;1976&lt;/Year&gt;&lt;RecNum&gt;104&lt;/RecNum&gt;&lt;DisplayText&gt;Ciriaco Morón Arroyo, &lt;style face="underline"&gt;Nuevas meditaciones del Quijote&lt;/style&gt; (Madrid: Gredos, 1976).&lt;/DisplayText&gt;&lt;record&gt;&lt;rec-number&gt;104&lt;/rec-number&gt;&lt;foreign-keys&gt;&lt;key app="EN" db-id="5xstxsde6rdp5yexss8vfsa6zwr5fd5z52vs" timestamp="1468267093"&gt;104&lt;/key&gt;&lt;/foreign-keys&gt;&lt;ref-type name="Book"&gt;6&lt;/ref-type&gt;&lt;contributors&gt;&lt;authors&gt;&lt;author&gt;Morón Arroyo, Ciriaco&lt;/author&gt;&lt;/authors&gt;&lt;/contributors&gt;&lt;titles&gt;&lt;title&gt;Nuevas meditaciones del Quijote&lt;/title&gt;&lt;/titles&gt;&lt;dates&gt;&lt;year&gt;1976&lt;/year&gt;&lt;/dates&gt;&lt;pub-location&gt;Madrid&lt;/pub-location&gt;&lt;publisher&gt;Gredos&lt;/publisher&gt;&lt;urls&gt;&lt;/urls&gt;&lt;/record&gt;&lt;/Cite&gt;&lt;/EndNote&gt;</w:instrText>
      </w:r>
      <w:r>
        <w:fldChar w:fldCharType="separate"/>
      </w:r>
      <w:r>
        <w:rPr>
          <w:noProof/>
        </w:rPr>
        <w:t xml:space="preserve">Ciriaco Morón Arroyo, </w:t>
      </w:r>
      <w:r w:rsidRPr="002F02CD">
        <w:rPr>
          <w:noProof/>
          <w:u w:val="single"/>
        </w:rPr>
        <w:t>Nuevas meditaciones del Quijote</w:t>
      </w:r>
      <w:r>
        <w:rPr>
          <w:noProof/>
        </w:rPr>
        <w:t xml:space="preserve"> (Madrid: Gredos, 1976).</w:t>
      </w:r>
      <w:r>
        <w:fldChar w:fldCharType="end"/>
      </w:r>
      <w:r>
        <w:t xml:space="preserve"> </w:t>
      </w:r>
      <w:r>
        <w:fldChar w:fldCharType="begin"/>
      </w:r>
      <w:r>
        <w:instrText xml:space="preserve"> ADDIN EN.CITE &lt;EndNote&gt;&lt;Cite&gt;&lt;Author&gt;Medina&lt;/Author&gt;&lt;Year&gt;1979&lt;/Year&gt;&lt;RecNum&gt;103&lt;/RecNum&gt;&lt;Pages&gt;40-43&lt;/Pages&gt;&lt;DisplayText&gt;Jeremy Medina, &lt;style face="underline"&gt;Spanish Realism&lt;/style&gt; (Potomac: José Porrúa Turanzas, S.A., 1979) 40-3.&lt;/DisplayText&gt;&lt;record&gt;&lt;rec-number&gt;103&lt;/rec-number&gt;&lt;foreign-keys&gt;&lt;key app="EN" db-id="5xstxsde6rdp5yexss8vfsa6zwr5fd5z52vs" timestamp="1468014522"&gt;103&lt;/key&gt;&lt;/foreign-keys&gt;&lt;ref-type name="Book"&gt;6&lt;/ref-type&gt;&lt;contributors&gt;&lt;authors&gt;&lt;author&gt;Medina, Jeremy&lt;/author&gt;&lt;/authors&gt;&lt;/contributors&gt;&lt;titles&gt;&lt;title&gt;Spanish Realism&lt;/title&gt;&lt;/titles&gt;&lt;dates&gt;&lt;year&gt;1979&lt;/year&gt;&lt;/dates&gt;&lt;pub-location&gt;Potomac&lt;/pub-location&gt;&lt;publisher&gt;José Porrúa Turanzas, S.A.&lt;/publisher&gt;&lt;urls&gt;&lt;/urls&gt;&lt;/record&gt;&lt;/Cite&gt;&lt;/EndNote&gt;</w:instrText>
      </w:r>
      <w:r>
        <w:fldChar w:fldCharType="separate"/>
      </w:r>
      <w:r>
        <w:rPr>
          <w:noProof/>
        </w:rPr>
        <w:t xml:space="preserve">Jeremy Medina, </w:t>
      </w:r>
      <w:r w:rsidRPr="00AD016A">
        <w:rPr>
          <w:noProof/>
          <w:u w:val="single"/>
        </w:rPr>
        <w:t>Spanish Realism</w:t>
      </w:r>
      <w:r>
        <w:rPr>
          <w:noProof/>
        </w:rPr>
        <w:t xml:space="preserve"> (Potomac: José Porrúa Turanzas, S.A., 1979) 40-3.</w:t>
      </w:r>
      <w:r>
        <w:fldChar w:fldCharType="end"/>
      </w:r>
    </w:p>
  </w:footnote>
  <w:footnote w:id="67">
    <w:p w14:paraId="0786E31A" w14:textId="1998E10C" w:rsidR="00C43D27" w:rsidRPr="001A1413" w:rsidRDefault="00C43D27">
      <w:pPr>
        <w:pStyle w:val="FootnoteText"/>
        <w:rPr>
          <w:i/>
        </w:rPr>
      </w:pPr>
      <w:r>
        <w:rPr>
          <w:rStyle w:val="FootnoteReference"/>
        </w:rPr>
        <w:footnoteRef/>
      </w:r>
      <w:r>
        <w:t xml:space="preserve"> Although excluding some authors, Juan Ignacion Ferreras popularizes this “generation” in  </w:t>
      </w:r>
      <w:r>
        <w:fldChar w:fldCharType="begin"/>
      </w:r>
      <w:r>
        <w:instrText xml:space="preserve"> ADDIN EN.CITE &lt;EndNote&gt;&lt;Cite ExcludeAuth="1"&gt;&lt;Author&gt;Ferreras&lt;/Author&gt;&lt;Year&gt;1970&lt;/Year&gt;&lt;RecNum&gt;110&lt;/RecNum&gt;&lt;DisplayText&gt;&amp;quot;La generación del 68,&amp;quot; &lt;style face="underline"&gt;Cuadernos Hispanoamericanos&lt;/style&gt; LXXXIII (1970).&lt;/DisplayText&gt;&lt;record&gt;&lt;rec-number&gt;110&lt;/rec-number&gt;&lt;foreign-keys&gt;&lt;key app="EN" db-id="5xstxsde6rdp5yexss8vfsa6zwr5fd5z52vs" timestamp="1472930788"&gt;110&lt;/key&gt;&lt;/foreign-keys&gt;&lt;ref-type name="Journal Article"&gt;17&lt;/ref-type&gt;&lt;contributors&gt;&lt;authors&gt;&lt;author&gt;Ferreras, Juan Ignacio&lt;/author&gt;&lt;/authors&gt;&lt;/contributors&gt;&lt;titles&gt;&lt;title&gt;La generación del 68&lt;/title&gt;&lt;secondary-title&gt;Cuadernos Hispanoamericanos&lt;/secondary-title&gt;&lt;/titles&gt;&lt;periodical&gt;&lt;full-title&gt;Cuadernos Hispanoamericanos&lt;/full-title&gt;&lt;/periodical&gt;&lt;pages&gt;549-561&lt;/pages&gt;&lt;volume&gt;LXXXIII&lt;/volume&gt;&lt;dates&gt;&lt;year&gt;1970&lt;/year&gt;&lt;/dates&gt;&lt;urls&gt;&lt;/urls&gt;&lt;/record&gt;&lt;/Cite&gt;&lt;/EndNote&gt;</w:instrText>
      </w:r>
      <w:r>
        <w:fldChar w:fldCharType="separate"/>
      </w:r>
      <w:r>
        <w:rPr>
          <w:noProof/>
        </w:rPr>
        <w:t xml:space="preserve">"La generación del 68," </w:t>
      </w:r>
      <w:r w:rsidRPr="002F02CD">
        <w:rPr>
          <w:noProof/>
          <w:u w:val="single"/>
        </w:rPr>
        <w:t>Cuadernos Hispanoamericanos</w:t>
      </w:r>
      <w:r>
        <w:rPr>
          <w:noProof/>
        </w:rPr>
        <w:t xml:space="preserve"> LXXXIII (1970).</w:t>
      </w:r>
      <w:r>
        <w:fldChar w:fldCharType="end"/>
      </w:r>
    </w:p>
  </w:footnote>
  <w:footnote w:id="68">
    <w:p w14:paraId="41552D45" w14:textId="67C6CFB3" w:rsidR="00C43D27" w:rsidRPr="0052535E" w:rsidRDefault="00C43D27">
      <w:pPr>
        <w:pStyle w:val="FootnoteText"/>
        <w:rPr>
          <w:lang w:val="es-ES"/>
        </w:rPr>
      </w:pPr>
      <w:r>
        <w:rPr>
          <w:rStyle w:val="FootnoteReference"/>
        </w:rPr>
        <w:footnoteRef/>
      </w:r>
      <w:r>
        <w:rPr>
          <w:lang w:val="es-ES"/>
        </w:rPr>
        <w:t xml:space="preserve"> “Verdad que el poeta, en su invocación </w:t>
      </w:r>
      <w:r>
        <w:rPr>
          <w:i/>
          <w:lang w:val="es-ES"/>
        </w:rPr>
        <w:t>A Dios</w:t>
      </w:r>
      <w:r>
        <w:rPr>
          <w:lang w:val="es-ES"/>
        </w:rPr>
        <w:t xml:space="preserve">, hace solemne profesión de sus creencias religiosas; verdad que ha cantado las poéticas costumbres del Catolicismo; que nos habla de nuestra esclavitud y rendición, y de nuestros futuros destinos; que la oración es para él […] pero son muy equívocas todas estas frases, y, por desgracia, atendiendo al espíritu que las informa, obedecen, no tanto a la idea católica en toda su integridad, como a las vaguedades del teísmo más o menos divorciado de la enseñanza evangélica.” </w:t>
      </w:r>
    </w:p>
  </w:footnote>
  <w:footnote w:id="69">
    <w:p w14:paraId="6C40BCDB" w14:textId="511AE410" w:rsidR="00C43D27" w:rsidRDefault="00C43D27">
      <w:pPr>
        <w:pStyle w:val="FootnoteText"/>
      </w:pPr>
      <w:r>
        <w:rPr>
          <w:rStyle w:val="FootnoteReference"/>
        </w:rPr>
        <w:footnoteRef/>
      </w:r>
      <w:r>
        <w:t xml:space="preserve"> </w:t>
      </w:r>
      <w:r w:rsidRPr="00725071">
        <w:rPr>
          <w:lang w:val="es-ES_tradnl"/>
        </w:rPr>
        <w:t>“quizás fue culpa de sus aficiones literarias y políticas</w:t>
      </w:r>
      <w:r>
        <w:rPr>
          <w:lang w:val="es-ES_tradnl"/>
        </w:rPr>
        <w:t>.</w:t>
      </w:r>
      <w:r w:rsidRPr="00725071">
        <w:rPr>
          <w:lang w:val="es-ES_tradnl"/>
        </w:rPr>
        <w:t>”</w:t>
      </w:r>
    </w:p>
  </w:footnote>
  <w:footnote w:id="70">
    <w:p w14:paraId="61D18318" w14:textId="10944BA2" w:rsidR="00C43D27" w:rsidRPr="00A9479E" w:rsidRDefault="00C43D27">
      <w:pPr>
        <w:pStyle w:val="FootnoteText"/>
        <w:rPr>
          <w:lang w:val="es-ES_tradnl"/>
        </w:rPr>
      </w:pPr>
      <w:r w:rsidRPr="00A9479E">
        <w:rPr>
          <w:rStyle w:val="FootnoteReference"/>
          <w:lang w:val="es-ES_tradnl"/>
        </w:rPr>
        <w:footnoteRef/>
      </w:r>
      <w:r w:rsidRPr="00A9479E">
        <w:rPr>
          <w:lang w:val="es-ES_tradnl"/>
        </w:rPr>
        <w:t xml:space="preserve"> “a pesar de sus resabios progresistas y patrioteros”</w:t>
      </w:r>
    </w:p>
  </w:footnote>
  <w:footnote w:id="71">
    <w:p w14:paraId="258EFD7C" w14:textId="00064299" w:rsidR="00C43D27" w:rsidRDefault="00C43D27">
      <w:pPr>
        <w:pStyle w:val="FootnoteText"/>
      </w:pPr>
      <w:r>
        <w:rPr>
          <w:rStyle w:val="FootnoteReference"/>
        </w:rPr>
        <w:footnoteRef/>
      </w:r>
      <w:r>
        <w:t xml:space="preserve"> This Europe-wide revolution began in France in February of 1848 and eventually spread across other countries. It  sought to dismantle the conservative order in favor of liberal and democratic reform. Although the events of the Revolution were short lived, causing little political change, its social and cultural effects   </w:t>
      </w:r>
    </w:p>
  </w:footnote>
  <w:footnote w:id="72">
    <w:p w14:paraId="7BB68A5A" w14:textId="6D79164C" w:rsidR="00C43D27" w:rsidRDefault="00C43D27" w:rsidP="00C6616D">
      <w:pPr>
        <w:pStyle w:val="FootnoteText"/>
      </w:pPr>
      <w:r>
        <w:rPr>
          <w:rStyle w:val="FootnoteReference"/>
        </w:rPr>
        <w:footnoteRef/>
      </w:r>
      <w:r>
        <w:t xml:space="preserve"> “</w:t>
      </w:r>
      <w:r>
        <w:rPr>
          <w:lang w:val="es-ES_tradnl"/>
        </w:rPr>
        <w:t>La humanidad se halla en uno de esos interesantes períodos, en que se agitan las más altas cuestiones que pueden presentarse a la consideración del filósofo. El cuerpo social antiguo, robusto Sansón que desesperadamente ha combatido contra la idea moderna, despojado ya de su cabellera, está amenazado por las columnas desencajadas y la cúpula ruinosa del viejo tiemplo, que se viene abajo. Todo vacila; todo tiembla. No hay que dudarlo: el fuego reconcentrado en las entrañas del mundo, ha vencido la fuerza que lo comprimía, y hoy aparecen grandes hogueras en casi todos los pueblos de Europa. En Suiza, en Italia, en Francia, en Alemania, en Irlanda. . . en todas partes hay señales de incendio. Las naciones, como si hubiesen resucitado los tiempos de la caballería, acuden presurosa al palenque a conquistar el premio. Pero no se disputa la mirada de una dama, la posesión de un feudo, la pertenencia de un castillo: se disputan los más altos intereses, el bienestar del hombre, el porvenir de las generaciones presentes y futuras. Así toda poesía, toda literatura debe sufrir una transformación en armonía con las transformaciones que se verifican en los pueblos del antiguo continente que son los que caminan a la cabeza del progreso humano.”</w:t>
      </w:r>
    </w:p>
  </w:footnote>
  <w:footnote w:id="73">
    <w:p w14:paraId="460FD81B" w14:textId="7456ED3D" w:rsidR="00C43D27" w:rsidRDefault="00C43D27">
      <w:pPr>
        <w:pStyle w:val="FootnoteText"/>
      </w:pPr>
      <w:r>
        <w:rPr>
          <w:rStyle w:val="FootnoteReference"/>
        </w:rPr>
        <w:footnoteRef/>
      </w:r>
      <w:r>
        <w:t xml:space="preserve"> The Ley Sálica (Salic law) practically denied the right of succession to female heirs. Upon his death, Ferdinand VII, in an attempt to ensure Isabel’s possession of the throne, enacted the Pragmática Sanción de 1830 (Pragmatic Sanction of 1830) which made it impossible for Carlos María Isidoro, the legitimate heir to the throne, to succeed Ferdinand VII. This ignited the Carlists Wars or Guerras Carlistas as it is known in Spanish.</w:t>
      </w:r>
    </w:p>
  </w:footnote>
  <w:footnote w:id="74">
    <w:p w14:paraId="2F4540DA" w14:textId="45DBCF2A" w:rsidR="00C43D27" w:rsidRPr="00C25C03" w:rsidRDefault="00C43D27" w:rsidP="00C25C03">
      <w:pPr>
        <w:pStyle w:val="FootnoteText"/>
      </w:pPr>
      <w:r>
        <w:rPr>
          <w:rStyle w:val="FootnoteReference"/>
        </w:rPr>
        <w:footnoteRef/>
      </w:r>
      <w:r>
        <w:t xml:space="preserve"> </w:t>
      </w:r>
      <w:r w:rsidRPr="00C25C03">
        <w:rPr>
          <w:lang w:val="es-ES_tradnl"/>
        </w:rPr>
        <w:t>Lejos de pretender echar abajo todos los derechos antiguos, lo que los verdaderos socialistas quieren es conciliar del mejor modo los antiguos derechos con los nuevos. En este senti</w:t>
      </w:r>
      <w:r>
        <w:rPr>
          <w:lang w:val="es-ES_tradnl"/>
        </w:rPr>
        <w:t>do nosotros no titubeamos en de</w:t>
      </w:r>
      <w:r w:rsidRPr="00C25C03">
        <w:rPr>
          <w:lang w:val="es-ES_tradnl"/>
        </w:rPr>
        <w:t>clararnos socialistas.</w:t>
      </w:r>
      <w:r>
        <w:rPr>
          <w:lang w:val="es-ES_tradnl"/>
        </w:rPr>
        <w:t>”</w:t>
      </w:r>
    </w:p>
  </w:footnote>
  <w:footnote w:id="75">
    <w:p w14:paraId="24E69A2E" w14:textId="60F7766E" w:rsidR="00C43D27" w:rsidRDefault="00C43D27" w:rsidP="009D21BC">
      <w:pPr>
        <w:pStyle w:val="FootnoteText"/>
      </w:pPr>
      <w:r>
        <w:rPr>
          <w:rStyle w:val="FootnoteReference"/>
        </w:rPr>
        <w:footnoteRef/>
      </w:r>
      <w:r>
        <w:t xml:space="preserve"> “</w:t>
      </w:r>
      <w:r w:rsidRPr="005941F5">
        <w:rPr>
          <w:lang w:val="es-ES_tradnl"/>
        </w:rPr>
        <w:t>A punto de alcanzar el ecuador de la centuria, la indisposición de algunos segmentos de las elites sociales de la nación, con una presencia determinante de la mediana y de la pequeña burguesía de negocios, convergía con el malestar de las masas populares. Si aquellas estaban disgustadas por la estrechez de los límites representativos que fijaba el sistema electoral, éstas se mostraban descontentas, en particular, con las condiciones de vida y de trabajo que se veían obligados a soportar.</w:t>
      </w:r>
      <w:r>
        <w:t xml:space="preserve"> </w:t>
      </w:r>
      <w:r>
        <w:fldChar w:fldCharType="begin"/>
      </w:r>
      <w:r>
        <w:instrText xml:space="preserve"> ADDIN EN.CITE &lt;EndNote&gt;&lt;Cite&gt;&lt;Author&gt;Duarte&lt;/Author&gt;&lt;Year&gt;2005&lt;/Year&gt;&lt;RecNum&gt;99&lt;/RecNum&gt;&lt;DisplayText&gt;Ángel Duarte, &amp;quot;Dinámica política y de las relaciones internacionales: Introducción,&amp;quot; &lt;style face="underline"&gt;El mundo desde 1848 hasta nuestros días: La construcción del presente&lt;/style&gt;, eds. Jordi Casassas, Juan Avilés, David Casassas, Ángel Duarte, Juan Carlos Pereira, Santiago Riera and Ismael Saz (Barcelona: Ariel, 2005).&lt;/DisplayText&gt;&lt;record&gt;&lt;rec-number&gt;99&lt;/rec-number&gt;&lt;foreign-keys&gt;&lt;key app="EN" db-id="5xstxsde6rdp5yexss8vfsa6zwr5fd5z52vs" timestamp="1467598934"&gt;99&lt;/key&gt;&lt;/foreign-keys&gt;&lt;ref-type name="Book Section"&gt;5&lt;/ref-type&gt;&lt;contributors&gt;&lt;authors&gt;&lt;author&gt;Duarte, Ángel&lt;/author&gt;&lt;/authors&gt;&lt;secondary-authors&gt;&lt;author&gt;Jordi Casassas&lt;/author&gt;&lt;author&gt;Avilés, Juan&lt;/author&gt;&lt;author&gt;Casassas, David&lt;/author&gt;&lt;author&gt;Duarte, Ángel&lt;/author&gt;&lt;author&gt;Carlos Pereira, Juan&lt;/author&gt;&lt;author&gt;Riera, Santiago&lt;/author&gt;&lt;author&gt;Saz, Ismael&lt;/author&gt;&lt;/secondary-authors&gt;&lt;/contributors&gt;&lt;titles&gt;&lt;title&gt;Dinámica política y de las relaciones internacionales: Introducción&lt;/title&gt;&lt;secondary-title&gt;El mundo desde 1848 hasta nuestros días: La construcción del presente&lt;/secondary-title&gt;&lt;/titles&gt;&lt;pages&gt;23-64&lt;/pages&gt;&lt;dates&gt;&lt;year&gt;2005&lt;/year&gt;&lt;/dates&gt;&lt;pub-location&gt;Barcelona&lt;/pub-location&gt;&lt;publisher&gt;Ariel&lt;/publisher&gt;&lt;urls&gt;&lt;/urls&gt;&lt;/record&gt;&lt;/Cite&gt;&lt;/EndNote&gt;</w:instrText>
      </w:r>
      <w:r>
        <w:fldChar w:fldCharType="separate"/>
      </w:r>
      <w:r>
        <w:rPr>
          <w:noProof/>
        </w:rPr>
        <w:t xml:space="preserve">Ángel Duarte, "Dinámica política y de las relaciones internacionales: Introducción," </w:t>
      </w:r>
      <w:r w:rsidRPr="002F02CD">
        <w:rPr>
          <w:noProof/>
          <w:u w:val="single"/>
        </w:rPr>
        <w:t>El mundo desde 1848 hasta nuestros días: La construcción del presente</w:t>
      </w:r>
      <w:r>
        <w:rPr>
          <w:noProof/>
        </w:rPr>
        <w:t>, eds. Jordi Casassas, Juan Avilés, David Casassas, Ángel Duarte, Juan Carlos Pereira, Santiago Riera and Ismael Saz (Barcelona: Ariel, 2005).</w:t>
      </w:r>
      <w:r>
        <w:fldChar w:fldCharType="end"/>
      </w:r>
    </w:p>
  </w:footnote>
  <w:footnote w:id="76">
    <w:p w14:paraId="47860BA6" w14:textId="042105F7" w:rsidR="00C43D27" w:rsidRDefault="00C43D27">
      <w:pPr>
        <w:pStyle w:val="FootnoteText"/>
      </w:pPr>
      <w:r>
        <w:rPr>
          <w:rStyle w:val="FootnoteReference"/>
        </w:rPr>
        <w:footnoteRef/>
      </w:r>
      <w:r>
        <w:t xml:space="preserve"> </w:t>
      </w:r>
      <w:r w:rsidRPr="00812C05">
        <w:t xml:space="preserve">The </w:t>
      </w:r>
      <w:r w:rsidRPr="001B2FCD">
        <w:rPr>
          <w:i/>
        </w:rPr>
        <w:t>romance</w:t>
      </w:r>
      <w:r w:rsidRPr="00812C05">
        <w:t xml:space="preserve"> is a genre or metric form of octosyllables, originating in Spain. They began as epic poems composed around the 15th century</w:t>
      </w:r>
      <w:r>
        <w:t>. It was revived by Romantics such as Zorrilla</w:t>
      </w:r>
      <w: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fldChar w:fldCharType="end"/>
      </w:r>
      <w:r>
        <w:t>.</w:t>
      </w:r>
    </w:p>
  </w:footnote>
  <w:footnote w:id="77">
    <w:p w14:paraId="3DB59760" w14:textId="77777777" w:rsidR="00C43D27" w:rsidRDefault="00C43D27">
      <w:pPr>
        <w:pStyle w:val="FootnoteText"/>
      </w:pPr>
      <w:r>
        <w:rPr>
          <w:rStyle w:val="FootnoteReference"/>
        </w:rPr>
        <w:footnoteRef/>
      </w:r>
      <w:r>
        <w:t xml:space="preserve"> </w:t>
      </w:r>
      <w:r w:rsidRPr="005E05FD">
        <w:rPr>
          <w:lang w:val="es-ES_tradnl"/>
        </w:rPr>
        <w:t xml:space="preserve">Cada época tiene sus exigencias; y es </w:t>
      </w:r>
      <w:r>
        <w:rPr>
          <w:lang w:val="es-ES_tradnl"/>
        </w:rPr>
        <w:t>absurda</w:t>
      </w:r>
      <w:r w:rsidRPr="005E05FD">
        <w:rPr>
          <w:lang w:val="es-ES_tradnl"/>
        </w:rPr>
        <w:t xml:space="preserve"> la pretensión de creer que las necesidades intelectuales de la época actual, han de satisfacerse solamente con romances a las flores, y con madrigales a unos ojos.”</w:t>
      </w:r>
    </w:p>
  </w:footnote>
  <w:footnote w:id="78">
    <w:p w14:paraId="7A7D0E58" w14:textId="229A046B" w:rsidR="00C43D27" w:rsidRPr="00DE0357" w:rsidRDefault="00C43D27">
      <w:pPr>
        <w:pStyle w:val="FootnoteText"/>
        <w:rPr>
          <w:lang w:val="es-ES"/>
        </w:rPr>
      </w:pPr>
      <w:r>
        <w:rPr>
          <w:rStyle w:val="FootnoteReference"/>
        </w:rPr>
        <w:footnoteRef/>
      </w:r>
      <w:r w:rsidRPr="00DE0357">
        <w:rPr>
          <w:lang w:val="es-ES"/>
        </w:rPr>
        <w:t xml:space="preserve"> </w:t>
      </w:r>
      <w:r w:rsidRPr="005E05FD">
        <w:rPr>
          <w:lang w:val="es-ES_tradnl"/>
        </w:rPr>
        <w:t>“La tarea, pues, de los poetas modernos debe ser estudiar el espíritu del siglo; conocer la sociedad en que viven; investigar qué vicios la corroen y qué virtudes la honran; examinar la justicia o injusticia de las aspiraciones que se manifiestan ahora más que nunca en ella; para que, de la unión de estos y otros elementos esparcidos y diversos, del conjunto de tantos y tan variados objetos y asuntos, resulte un todo claro y preciso, que sea un traslado exacto de la fisonomía del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sidRPr="005E05FD">
        <w:rPr>
          <w:lang w:val="es-ES_tradnl"/>
        </w:rPr>
        <w:t>, del gran carácter social, o, lo que es lo mismo, la copiosa fuente de donde han de tomar los poetas sus inspiraciones.”</w:t>
      </w:r>
      <w:r>
        <w:rPr>
          <w:lang w:val="es-ES"/>
        </w:rPr>
        <w:t xml:space="preserve"> </w:t>
      </w:r>
      <w:r>
        <w:rPr>
          <w:lang w:val="es-ES"/>
        </w:rPr>
        <w:fldChar w:fldCharType="begin"/>
      </w:r>
      <w:r>
        <w:rPr>
          <w:lang w:val="es-ES"/>
        </w:rPr>
        <w:instrText xml:space="preserve"> ADDIN EN.CITE &lt;EndNote&gt;&lt;Cite&gt;&lt;Author&gt;Ruiz Aguilera&lt;/Author&gt;&lt;Year&gt;1873&lt;/Year&gt;&lt;RecNum&gt;49&lt;/RecNum&gt;&lt;DisplayText&gt;Ventura Ruiz Aguilera, &lt;style face="underline"&gt;Ecos nacionales y cantares&lt;/style&gt;, con traducciones al portugués, alemán, ingl̲és, italiano, catalán, gallego, polaco y provenzal (Madrid: Biblioteca de Instruccion y Recreo, 1873).&lt;/DisplayText&gt;&lt;record&gt;&lt;rec-number&gt;49&lt;/rec-number&gt;&lt;foreign-keys&gt;&lt;key app="EN" db-id="5xstxsde6rdp5yexss8vfsa6zwr5fd5z52vs" timestamp="1457913578"&gt;49&lt;/key&gt;&lt;/foreign-keys&gt;&lt;ref-type name="Book"&gt;6&lt;/ref-type&gt;&lt;contributors&gt;&lt;authors&gt;&lt;author&gt;Ruiz Aguilera, Ventura&lt;/author&gt;&lt;/authors&gt;&lt;/contributors&gt;&lt;titles&gt;&lt;title&gt;Ecos nacionales y cantares&lt;/title&gt;&lt;secondary-title&gt;con traducciones al portugués, alemán, ingl̲és, italiano, catalán, gallego, polaco y provenzal&lt;/secondary-title&gt;&lt;/titles&gt;&lt;pages&gt;xiv, 416 p.&lt;/pages&gt;&lt;number&gt;xiv, 416 p.&lt;/number&gt;&lt;dates&gt;&lt;year&gt;1873&lt;/year&gt;&lt;/dates&gt;&lt;pub-location&gt;Madrid&lt;/pub-location&gt;&lt;publisher&gt;Biblioteca de Instruccion y Recreo&lt;/publisher&gt;&lt;urls&gt;&lt;related-urls&gt;&lt;url&gt;http://catalog.hathitrust.org/Record/010105465&lt;/url&gt;&lt;url&gt;http://hdl.handle.net/2027/uc1.$b299931&lt;/url&gt;&lt;/related-urls&gt;&lt;/urls&gt;&lt;/record&gt;&lt;/Cite&gt;&lt;/EndNote&gt;</w:instrText>
      </w:r>
      <w:r>
        <w:rPr>
          <w:lang w:val="es-ES"/>
        </w:rPr>
        <w:fldChar w:fldCharType="separate"/>
      </w:r>
      <w:r>
        <w:rPr>
          <w:noProof/>
          <w:lang w:val="es-ES"/>
        </w:rPr>
        <w:t xml:space="preserve">Ventura Ruiz Aguilera, </w:t>
      </w:r>
      <w:r w:rsidRPr="002F02CD">
        <w:rPr>
          <w:noProof/>
          <w:u w:val="single"/>
          <w:lang w:val="es-ES"/>
        </w:rPr>
        <w:t>Ecos nacionales y cantares</w:t>
      </w:r>
      <w:r>
        <w:rPr>
          <w:noProof/>
          <w:lang w:val="es-ES"/>
        </w:rPr>
        <w:t>, con traducciones al portugués, alemán, ingl̲és, italiano, catalán, gallego, polaco y provenzal (Madrid: Biblioteca de Instruccion y Recreo, 1873).</w:t>
      </w:r>
      <w:r>
        <w:rPr>
          <w:lang w:val="es-ES"/>
        </w:rPr>
        <w:fldChar w:fldCharType="end"/>
      </w:r>
    </w:p>
  </w:footnote>
  <w:footnote w:id="79">
    <w:p w14:paraId="2A9C4952" w14:textId="7D94B0E9" w:rsidR="00C43D27" w:rsidRPr="0027686F" w:rsidRDefault="00C43D27">
      <w:pPr>
        <w:pStyle w:val="FootnoteText"/>
        <w:rPr>
          <w:lang w:val="es-ES_tradnl"/>
        </w:rPr>
      </w:pPr>
      <w:r>
        <w:rPr>
          <w:rStyle w:val="FootnoteReference"/>
        </w:rPr>
        <w:footnoteRef/>
      </w:r>
      <w:r>
        <w:t xml:space="preserve"> </w:t>
      </w:r>
      <w:r w:rsidRPr="00173276">
        <w:rPr>
          <w:lang w:val="es-ES_tradnl"/>
        </w:rPr>
        <w:t>“Verdaderamente, la conducta del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sidRPr="00173276">
        <w:rPr>
          <w:lang w:val="es-ES_tradnl"/>
        </w:rPr>
        <w:t xml:space="preserve"> español fue tan admirable como inesperada. Movimiento, espontáneo de la plebe, aquella gran revolución mostró hasta qué punto el sentimiento de la dignidad personal estaba arraigado en las masas populares. Mina el labrador, Manso el molinero, Juan Martín el Empecinado, mozo de cuadra, Jáuregui el pastor, y tantos otros hombres salidos de la oscuridad, de las que los hombres de Estado y las aristocracias llaman plebe y clases </w:t>
      </w:r>
      <w:r w:rsidRPr="00173276">
        <w:rPr>
          <w:i/>
          <w:lang w:val="es-ES_tradnl"/>
        </w:rPr>
        <w:t>bajas</w:t>
      </w:r>
      <w:r w:rsidRPr="00173276">
        <w:rPr>
          <w:lang w:val="es-ES_tradnl"/>
        </w:rPr>
        <w:t>, alzándose ante el gigante del siglo, desafiándole y venciéndole, no solo son la gloria de España, sino prueba evidente de que no puede haber entre nosotros lo que se llaman clases altas; porque en realidad no las hay bajas; porque el último jornalero, cualquier destripaterrones puede dar lecciones de dignidad, de valor, de honor, de heroísmo a los que tienen la ridícula pretensión de simbolizar en sus clases o categorías estas grandes cualidades del alma. Por eso la nación española, acaso más que ninguna otra, no puede considerarse más que como una democracia dominada por el sentimiento de la igualdad, que es el resultado de la dignidad de cada individuo, que no se cree inferior a nadie.”</w:t>
      </w:r>
    </w:p>
  </w:footnote>
  <w:footnote w:id="80">
    <w:p w14:paraId="48B5924D" w14:textId="75A11DFC" w:rsidR="00C43D27" w:rsidRDefault="00C43D27">
      <w:pPr>
        <w:pStyle w:val="FootnoteText"/>
      </w:pPr>
      <w:r>
        <w:rPr>
          <w:rStyle w:val="FootnoteReference"/>
        </w:rPr>
        <w:footnoteRef/>
      </w:r>
      <w:r>
        <w:t xml:space="preserve"> “Y si escribe, </w:t>
      </w:r>
      <w:r>
        <w:rPr>
          <w:lang w:val="es-ES"/>
        </w:rPr>
        <w:t>¿qué ha de escribir sino sus impresiones, que son las impresiones de la sociedad</w:t>
      </w:r>
      <w:r>
        <w:t xml:space="preserve">?” </w:t>
      </w:r>
    </w:p>
  </w:footnote>
  <w:footnote w:id="81">
    <w:p w14:paraId="78BA60B2" w14:textId="2939C35A" w:rsidR="00C43D27" w:rsidRPr="000F5775" w:rsidRDefault="00C43D27">
      <w:pPr>
        <w:pStyle w:val="FootnoteText"/>
      </w:pPr>
      <w:r>
        <w:rPr>
          <w:rStyle w:val="FootnoteReference"/>
        </w:rPr>
        <w:footnoteRef/>
      </w:r>
      <w:r w:rsidRPr="000F5775">
        <w:t xml:space="preserve"> See Peers, </w:t>
      </w:r>
      <w:r w:rsidRPr="000F5775">
        <w:rPr>
          <w:i/>
        </w:rPr>
        <w:t>Historia del movimiento romántico español</w:t>
      </w:r>
      <w:r w:rsidRPr="000F5775">
        <w:t xml:space="preserve">, 1973 in which </w:t>
      </w:r>
      <w:r>
        <w:t>he claims 1840 was the heyday of Romanticism that saw representative publications from Espronceda, Pastor Díaz, and Campoamor.</w:t>
      </w:r>
    </w:p>
  </w:footnote>
  <w:footnote w:id="82">
    <w:p w14:paraId="44899997" w14:textId="1485F40F" w:rsidR="00C43D27" w:rsidRDefault="00C43D27">
      <w:pPr>
        <w:pStyle w:val="FootnoteText"/>
      </w:pPr>
      <w:r w:rsidRPr="008A7D70">
        <w:rPr>
          <w:rStyle w:val="FootnoteReference"/>
          <w:lang w:val="es-ES_tradnl"/>
        </w:rPr>
        <w:footnoteRef/>
      </w:r>
      <w:r w:rsidRPr="008A7D70">
        <w:rPr>
          <w:lang w:val="es-ES_tradnl"/>
        </w:rPr>
        <w:t xml:space="preserve"> “la poesía debe tener un fin social, y una misión fecunda, moral y civilizadora</w:t>
      </w:r>
      <w:r>
        <w:t>.”</w:t>
      </w:r>
    </w:p>
  </w:footnote>
  <w:footnote w:id="83">
    <w:p w14:paraId="211C8CDE" w14:textId="0679955F" w:rsidR="00C43D27" w:rsidRDefault="00C43D27">
      <w:pPr>
        <w:pStyle w:val="FootnoteText"/>
      </w:pPr>
      <w:r>
        <w:rPr>
          <w:rStyle w:val="FootnoteReference"/>
        </w:rPr>
        <w:footnoteRef/>
      </w:r>
      <w:r>
        <w:t xml:space="preserve"> The earliest poems written by Aguilera are compiled in the newspaper </w:t>
      </w:r>
      <w:r w:rsidRPr="00983A2A">
        <w:rPr>
          <w:i/>
        </w:rPr>
        <w:t>El Nalón</w:t>
      </w:r>
      <w:r>
        <w:t>, which was published in Oviedo in the 19</w:t>
      </w:r>
      <w:r w:rsidRPr="00983A2A">
        <w:rPr>
          <w:vertAlign w:val="superscript"/>
        </w:rPr>
        <w:t>th</w:t>
      </w:r>
      <w:r>
        <w:t xml:space="preserve"> century. Most of these poems, in the style of hendecasyllabic sonnets, show an inexperienced Aguilera. One of the first poems, untitled, looks to the Orient for inspiration as Europe is illustrated as the dominate culture whose reign knows no limit</w:t>
      </w:r>
      <w:r w:rsidRPr="00161BA4">
        <w:rPr>
          <w:lang w:val="es-ES_tradnl"/>
        </w:rPr>
        <w:t>: “Sultanes, arrojad los camafeos / de los ricos turbantes, sois vasallos / y vuestros dueños son… los europeos.” T</w:t>
      </w:r>
      <w:r>
        <w:t xml:space="preserve">he second, titled “Mirando un cuadro de María Magdalena”, has all the sentiments of passion and unbridled love that is expected of much Romantic poetry written in the time period. The last poem “El matón” has an experimental technique in that it seeks to transcribe the everyday and colloquial language of the people of Andalusia: “-Pué zeñó, como iba a Uzté contando / empué de que zalimo e la taberna, / no hise ma que agarrarle por la pierna / y cayó zin zaber como ni cuando.” </w:t>
      </w:r>
      <w:r>
        <w:fldChar w:fldCharType="begin"/>
      </w:r>
      <w:r>
        <w:instrText xml:space="preserve"> ADDIN EN.CITE &lt;EndNote&gt;&lt;Cite&gt;&lt;Author&gt;Ruiz Aguilera&lt;/Author&gt;&lt;RecNum&gt;101&lt;/RecNum&gt;&lt;Pages&gt;175-176&lt;/Pages&gt;&lt;DisplayText&gt;Ventura Ruiz Aguilera, &amp;quot;Poesias de Ruiz Aguilera,&amp;quot; &lt;style face="underline"&gt;El Nalón&lt;/style&gt; 29 my.1842: 175-6.&lt;/DisplayText&gt;&lt;record&gt;&lt;rec-number&gt;101&lt;/rec-number&gt;&lt;foreign-keys&gt;&lt;key app="EN" db-id="5xstxsde6rdp5yexss8vfsa6zwr5fd5z52vs" timestamp="1467685426"&gt;101&lt;/key&gt;&lt;/foreign-keys&gt;&lt;ref-type name="Newspaper Article"&gt;23&lt;/ref-type&gt;&lt;contributors&gt;&lt;authors&gt;&lt;author&gt;Ruiz Aguilera, Ventura&lt;/author&gt;&lt;/authors&gt;&lt;/contributors&gt;&lt;titles&gt;&lt;title&gt;Poesias de Ruiz Aguilera&lt;/title&gt;&lt;secondary-title&gt;El Nalón&lt;/secondary-title&gt;&lt;/titles&gt;&lt;pages&gt;175-176&lt;/pages&gt;&lt;dates&gt;&lt;pub-dates&gt;&lt;date&gt;29 my.1842&lt;/date&gt;&lt;/pub-dates&gt;&lt;/dates&gt;&lt;pub-location&gt;Oviedo&lt;/pub-location&gt;&lt;urls&gt;&lt;/urls&gt;&lt;/record&gt;&lt;/Cite&gt;&lt;/EndNote&gt;</w:instrText>
      </w:r>
      <w:r>
        <w:fldChar w:fldCharType="separate"/>
      </w:r>
      <w:r>
        <w:rPr>
          <w:noProof/>
        </w:rPr>
        <w:t xml:space="preserve">Ventura Ruiz Aguilera, "Poesias de Ruiz Aguilera," </w:t>
      </w:r>
      <w:r w:rsidRPr="00AD016A">
        <w:rPr>
          <w:noProof/>
          <w:u w:val="single"/>
        </w:rPr>
        <w:t>El Nalón</w:t>
      </w:r>
      <w:r>
        <w:rPr>
          <w:noProof/>
        </w:rPr>
        <w:t xml:space="preserve"> 29 my.1842: 175-6.</w:t>
      </w:r>
      <w:r>
        <w:fldChar w:fldCharType="end"/>
      </w:r>
    </w:p>
  </w:footnote>
  <w:footnote w:id="84">
    <w:p w14:paraId="5F54F265" w14:textId="77777777" w:rsidR="00C43D27" w:rsidRDefault="00C43D27">
      <w:pPr>
        <w:pStyle w:val="FootnoteText"/>
      </w:pPr>
      <w:r>
        <w:rPr>
          <w:rStyle w:val="FootnoteReference"/>
        </w:rPr>
        <w:footnoteRef/>
      </w:r>
      <w:r>
        <w:t xml:space="preserve"> </w:t>
      </w:r>
      <w:r w:rsidRPr="004C0BDF">
        <w:rPr>
          <w:i/>
        </w:rPr>
        <w:t>Lo popular</w:t>
      </w:r>
      <w:r>
        <w:t xml:space="preserve"> refers to that which is popular. I retain the Spanish phrase, “poeta popular” or “poesía popular,” and while English also understands the concept of “popular” as representative of the common people or the nation as a whole, I prefer the Spanish term and the literary tradition that it encompasses. </w:t>
      </w:r>
    </w:p>
  </w:footnote>
  <w:footnote w:id="85">
    <w:p w14:paraId="42BE885D" w14:textId="460D610A" w:rsidR="00C43D27" w:rsidRPr="00DA62F0" w:rsidRDefault="00C43D27">
      <w:pPr>
        <w:pStyle w:val="FootnoteText"/>
      </w:pPr>
      <w:r>
        <w:rPr>
          <w:rStyle w:val="FootnoteReference"/>
        </w:rPr>
        <w:footnoteRef/>
      </w:r>
      <w:r>
        <w:t xml:space="preserve"> “</w:t>
      </w:r>
      <w:r>
        <w:rPr>
          <w:lang w:val="es-ES"/>
        </w:rPr>
        <w:t>¿Qué entenderá por poesía popular? Porque si entiende y la limita a los cantares, él en su vida ha hecho uno o se los ha guardado, habiendo sido Ferrán el primero entre los modernos que hizo un número regular de ellos, y si entiende otro género, me parece que antes de que él se acordara de nacer o poco menos a la vida literaria ya había yo publicado los Ecos</w:t>
      </w:r>
      <w:r>
        <w:t>”</w:t>
      </w:r>
    </w:p>
  </w:footnote>
  <w:footnote w:id="86">
    <w:p w14:paraId="58E3ED0C" w14:textId="10FB882B" w:rsidR="00C43D27" w:rsidRDefault="00C43D27">
      <w:pPr>
        <w:pStyle w:val="FootnoteText"/>
      </w:pPr>
      <w:r>
        <w:rPr>
          <w:rStyle w:val="FootnoteReference"/>
        </w:rPr>
        <w:footnoteRef/>
      </w:r>
      <w:r>
        <w:t xml:space="preserve"> See </w:t>
      </w:r>
      <w:r>
        <w:fldChar w:fldCharType="begin"/>
      </w:r>
      <w:r>
        <w:instrText xml:space="preserve"> ADDIN EN.CITE &lt;EndNote&gt;&lt;Cite&gt;&lt;Author&gt;González López&lt;/Author&gt;&lt;Year&gt;1965&lt;/Year&gt;&lt;RecNum&gt;6&lt;/RecNum&gt;&lt;Pages&gt;330-332&lt;/Pages&gt;&lt;DisplayText&gt;Emilio González López, &lt;style face="underline"&gt;Historia de la literatura española: La edad moderna (Siglos XVIII y XIX)&lt;/style&gt; (New York: Las Américas, 1965) 330-2.&lt;/DisplayText&gt;&lt;record&gt;&lt;rec-number&gt;6&lt;/rec-number&gt;&lt;foreign-keys&gt;&lt;key app="EN" db-id="5xstxsde6rdp5yexss8vfsa6zwr5fd5z52vs" timestamp="1453336579"&gt;6&lt;/key&gt;&lt;/foreign-keys&gt;&lt;ref-type name="Book"&gt;6&lt;/ref-type&gt;&lt;contributors&gt;&lt;authors&gt;&lt;author&gt;González López, Emilio&lt;/author&gt;&lt;/authors&gt;&lt;/contributors&gt;&lt;titles&gt;&lt;title&gt;Historia de la literatura española: La edad moderna (Siglos XVIII y XIX)&lt;/title&gt;&lt;/titles&gt;&lt;section&gt;299, 327,330-332, 574, 666&lt;/section&gt;&lt;dates&gt;&lt;year&gt;1965&lt;/year&gt;&lt;/dates&gt;&lt;pub-location&gt;New York&lt;/pub-location&gt;&lt;publisher&gt;Las Américas&lt;/publisher&gt;&lt;urls&gt;&lt;/urls&gt;&lt;research-notes&gt;Gonzalez López devotes a section to las baladistas VRA and Barrantes in the section Postromanticismo. He notes la tendencia realista en Eco Naciones. He combines &amp;quot;la nota sentimental, la ironía romántica, con cierto sentido educativo en la novela&amp;quot;  In the ballads of VRA, González López notes a blending of romances nacionales and baladas extanjerizantes. For González, Barrantes (1829-1898) was one of the poets who most naturalized the ballad in Spain. (330)&lt;/research-notes&gt;&lt;/record&gt;&lt;/Cite&gt;&lt;/EndNote&gt;</w:instrText>
      </w:r>
      <w:r>
        <w:fldChar w:fldCharType="separate"/>
      </w:r>
      <w:r>
        <w:rPr>
          <w:noProof/>
        </w:rPr>
        <w:t xml:space="preserve">Emilio González López, </w:t>
      </w:r>
      <w:r w:rsidRPr="00AD016A">
        <w:rPr>
          <w:noProof/>
          <w:u w:val="single"/>
        </w:rPr>
        <w:t>Historia de la literatura española: La edad moderna (Siglos XVIII y XIX)</w:t>
      </w:r>
      <w:r>
        <w:rPr>
          <w:noProof/>
        </w:rPr>
        <w:t xml:space="preserve"> (New York: Las Américas, 1965) 330-2.</w:t>
      </w:r>
      <w:r>
        <w:fldChar w:fldCharType="end"/>
      </w:r>
    </w:p>
  </w:footnote>
  <w:footnote w:id="87">
    <w:p w14:paraId="3B09D5D4" w14:textId="77777777" w:rsidR="00C43D27" w:rsidRDefault="00C43D27">
      <w:pPr>
        <w:pStyle w:val="FootnoteText"/>
      </w:pPr>
      <w:r>
        <w:rPr>
          <w:rStyle w:val="FootnoteReference"/>
        </w:rPr>
        <w:footnoteRef/>
      </w:r>
      <w:r>
        <w:t xml:space="preserve"> See González López 331; Shaw 61; Cossío </w:t>
      </w:r>
      <w:r w:rsidRPr="002137D9">
        <w:t>194</w:t>
      </w:r>
      <w:r>
        <w:t xml:space="preserve">. </w:t>
      </w:r>
    </w:p>
  </w:footnote>
  <w:footnote w:id="88">
    <w:p w14:paraId="6E913761" w14:textId="03C514E9" w:rsidR="00C43D27" w:rsidRDefault="00C43D27">
      <w:pPr>
        <w:pStyle w:val="FootnoteText"/>
      </w:pPr>
      <w:r>
        <w:rPr>
          <w:rStyle w:val="FootnoteReference"/>
        </w:rPr>
        <w:footnoteRef/>
      </w:r>
      <w:r>
        <w:t xml:space="preserve"> Concerning an overview of the ballad and the </w:t>
      </w:r>
      <w:r w:rsidRPr="00400E2A">
        <w:rPr>
          <w:i/>
        </w:rPr>
        <w:t>romance</w:t>
      </w:r>
      <w:r>
        <w:t xml:space="preserve">, see </w:t>
      </w:r>
      <w:r>
        <w:fldChar w:fldCharType="begin"/>
      </w:r>
      <w:r>
        <w:instrText xml:space="preserve"> ADDIN EN.CITE &lt;EndNote&gt;&lt;Cite&gt;&lt;Author&gt;Souriau&lt;/Author&gt;&lt;Year&gt;1998&lt;/Year&gt;&lt;RecNum&gt;82&lt;/RecNum&gt;&lt;Pages&gt;173-74&lt;/Pages&gt;&lt;DisplayText&gt;Étienne Souriau, &lt;style face="underline"&gt;Diccionario Akal de Estética&lt;/style&gt;, trans. Ismael Grasa Adé, Xavier Meilán Pita, Cecilia Mercadal and Alberto Ruiz de Samaniego (Madrid: Ediciones Akal, 1998) 173-74.&lt;/DisplayText&gt;&lt;record&gt;&lt;rec-number&gt;82&lt;/rec-number&gt;&lt;foreign-keys&gt;&lt;key app="EN" db-id="5xstxsde6rdp5yexss8vfsa6zwr5fd5z52vs" timestamp="1465841134"&gt;82&lt;/key&gt;&lt;/foreign-keys&gt;&lt;ref-type name="Book"&gt;6&lt;/ref-type&gt;&lt;contributors&gt;&lt;authors&gt;&lt;author&gt;Souriau, Étienne&lt;/author&gt;&lt;/authors&gt;&lt;subsidiary-authors&gt;&lt;author&gt;Grasa Adé, Ismael&lt;/author&gt;&lt;author&gt;Meilán Pita, Xavier&lt;/author&gt;&lt;author&gt;Mercadal, Cecilia&lt;/author&gt;&lt;author&gt;Ruiz de Samaniego, Alberto&lt;/author&gt;&lt;/subsidiary-authors&gt;&lt;/contributors&gt;&lt;titles&gt;&lt;title&gt;Diccionario Akal de Estética&lt;/title&gt;&lt;/titles&gt;&lt;dates&gt;&lt;year&gt;1998&lt;/year&gt;&lt;/dates&gt;&lt;pub-location&gt;Madrid&lt;/pub-location&gt;&lt;publisher&gt;Ediciones Akal&lt;/publisher&gt;&lt;isbn&gt;9788446008323&lt;/isbn&gt;&lt;urls&gt;&lt;related-urls&gt;&lt;url&gt;https://books.google.com/books?id=Z9rH7cPw-yoC&lt;/url&gt;&lt;/related-urls&gt;&lt;/urls&gt;&lt;/record&gt;&lt;/Cite&gt;&lt;/EndNote&gt;</w:instrText>
      </w:r>
      <w:r>
        <w:fldChar w:fldCharType="separate"/>
      </w:r>
      <w:r>
        <w:rPr>
          <w:noProof/>
        </w:rPr>
        <w:t xml:space="preserve">Étienne Souriau, </w:t>
      </w:r>
      <w:r w:rsidRPr="00951196">
        <w:rPr>
          <w:noProof/>
          <w:u w:val="single"/>
        </w:rPr>
        <w:t>Diccionario Akal de Estética</w:t>
      </w:r>
      <w:r>
        <w:rPr>
          <w:noProof/>
        </w:rPr>
        <w:t>, trans. Ismael Grasa Adé, Xavier Meilán Pita, Cecilia Mercadal and Alberto Ruiz de Samaniego (Madrid: Ediciones Akal, 1998) 173-74.</w:t>
      </w:r>
      <w:r>
        <w:fldChar w:fldCharType="end"/>
      </w:r>
    </w:p>
  </w:footnote>
  <w:footnote w:id="89">
    <w:p w14:paraId="035CF226" w14:textId="08D3935D" w:rsidR="00C43D27" w:rsidRDefault="00C43D27" w:rsidP="009E1B68">
      <w:pPr>
        <w:pStyle w:val="FootnoteText"/>
      </w:pPr>
      <w:r>
        <w:rPr>
          <w:rStyle w:val="FootnoteReference"/>
        </w:rPr>
        <w:footnoteRef/>
      </w:r>
      <w:r w:rsidRPr="00402677">
        <w:rPr>
          <w:lang w:val="es-ES_tradnl"/>
        </w:rPr>
        <w:t xml:space="preserve">“La procedencia de este género es manifiestamente extranjera, especialmente alemana, y su aparición en nuestras letras tenía que ser forzosamente tardía. Creo que la razón de ello está en que nosotros teníamos una tradición legendaria que el </w:t>
      </w:r>
      <w:r>
        <w:rPr>
          <w:lang w:val="es-ES_tradnl"/>
        </w:rPr>
        <w:t>romanticismo glosa y acepta. . . .</w:t>
      </w:r>
      <w:r w:rsidRPr="00402677">
        <w:rPr>
          <w:lang w:val="es-ES_tradnl"/>
        </w:rPr>
        <w:t xml:space="preserve"> La balada es, pues, un género romántico que cumple en tales países la misión que entre nosotros los romances o leyendas</w:t>
      </w:r>
      <w:r>
        <w:t xml:space="preserve">” </w:t>
      </w:r>
    </w:p>
  </w:footnote>
  <w:footnote w:id="90">
    <w:p w14:paraId="1FC23DE6" w14:textId="57B2BAF1" w:rsidR="00C43D27" w:rsidRDefault="00C43D27" w:rsidP="009E1B68">
      <w:pPr>
        <w:pStyle w:val="FootnoteText"/>
      </w:pPr>
      <w:r>
        <w:rPr>
          <w:rStyle w:val="FootnoteReference"/>
        </w:rPr>
        <w:footnoteRef/>
      </w:r>
      <w:r>
        <w:t xml:space="preserve"> “</w:t>
      </w:r>
      <w:r w:rsidRPr="0008273D">
        <w:rPr>
          <w:lang w:val="es-ES_tradnl"/>
        </w:rPr>
        <w:t xml:space="preserve">Este romance conserva a veces intactos, o poco menos, los versos del poema, pero otras veces transporta el fragmento de estilo épico a un Nuevo estilo épico-lírico; esto es, la narración circunstanciada del episodio o fragmento desgajado del poema es sustituida por una breve visión </w:t>
      </w:r>
      <w:r>
        <w:rPr>
          <w:lang w:val="es-ES_tradnl"/>
        </w:rPr>
        <w:t>intuitiva</w:t>
      </w:r>
      <w:r w:rsidRPr="0008273D">
        <w:rPr>
          <w:lang w:val="es-ES_tradnl"/>
        </w:rPr>
        <w:t>, o por la impresión emotiva que el episodio suscita en el ánimo, conservando solo alguno que otro verso del relato original. En este cambio de estilo el romance fue sin duda influido por un nuevo género popular, el de las baladas, que florecía en Europ</w:t>
      </w:r>
      <w:r>
        <w:rPr>
          <w:lang w:val="es-ES_tradnl"/>
        </w:rPr>
        <w:t xml:space="preserve">a, entre los siglos XIV y XV. . . </w:t>
      </w:r>
      <w:r w:rsidRPr="0008273D">
        <w:rPr>
          <w:lang w:val="es-ES_tradnl"/>
        </w:rPr>
        <w:t>.</w:t>
      </w:r>
      <w:r>
        <w:rPr>
          <w:lang w:val="es-ES_tradnl"/>
        </w:rPr>
        <w:t xml:space="preserve"> </w:t>
      </w:r>
      <w:r>
        <w:rPr>
          <w:lang w:val="es-ES_tradnl"/>
        </w:rPr>
        <w:fldChar w:fldCharType="begin"/>
      </w:r>
      <w:r>
        <w:rPr>
          <w:lang w:val="es-ES_tradnl"/>
        </w:rPr>
        <w:instrText xml:space="preserve"> ADDIN EN.CITE &lt;EndNote&gt;&lt;Cite&gt;&lt;Author&gt;Menéndez Pidal&lt;/Author&gt;&lt;Year&gt;1974&lt;/Year&gt;&lt;RecNum&gt;106&lt;/RecNum&gt;&lt;DisplayText&gt;Ramón Menéndez Pidal, &lt;style face="underline"&gt;La epopeya castellana a través de la literatura española&lt;/style&gt;, 2nd edition ed. (Madrid: Espasa Calpe, S.A., 1974).&lt;/DisplayText&gt;&lt;record&gt;&lt;rec-number&gt;106&lt;/rec-number&gt;&lt;foreign-keys&gt;&lt;key app="EN" db-id="5xstxsde6rdp5yexss8vfsa6zwr5fd5z52vs" timestamp="1470191994"&gt;106&lt;/key&gt;&lt;/foreign-keys&gt;&lt;ref-type name="Book"&gt;6&lt;/ref-type&gt;&lt;contributors&gt;&lt;authors&gt;&lt;author&gt;Menéndez Pidal, Ramón&lt;/author&gt;&lt;/authors&gt;&lt;/contributors&gt;&lt;titles&gt;&lt;title&gt;La epopeya castellana a través de la literatura española&lt;/title&gt;&lt;/titles&gt;&lt;edition&gt;2nd edition&lt;/edition&gt;&lt;dates&gt;&lt;year&gt;1974&lt;/year&gt;&lt;/dates&gt;&lt;pub-location&gt;Madrid&lt;/pub-location&gt;&lt;publisher&gt;Espasa Calpe, S.A.&lt;/publisher&gt;&lt;urls&gt;&lt;/urls&gt;&lt;/record&gt;&lt;/Cite&gt;&lt;/EndNote&gt;</w:instrText>
      </w:r>
      <w:r>
        <w:rPr>
          <w:lang w:val="es-ES_tradnl"/>
        </w:rPr>
        <w:fldChar w:fldCharType="separate"/>
      </w:r>
      <w:r>
        <w:rPr>
          <w:noProof/>
          <w:lang w:val="es-ES_tradnl"/>
        </w:rPr>
        <w:t xml:space="preserve">Ramón Menéndez Pidal, </w:t>
      </w:r>
      <w:r w:rsidRPr="00D33214">
        <w:rPr>
          <w:noProof/>
          <w:u w:val="single"/>
          <w:lang w:val="es-ES_tradnl"/>
        </w:rPr>
        <w:t>La epopeya castellana a través de la literatura española</w:t>
      </w:r>
      <w:r>
        <w:rPr>
          <w:noProof/>
          <w:lang w:val="es-ES_tradnl"/>
        </w:rPr>
        <w:t>, 2nd edition ed. (Madrid: Espasa Calpe, S.A., 1974).</w:t>
      </w:r>
      <w:r>
        <w:rPr>
          <w:lang w:val="es-ES_tradnl"/>
        </w:rPr>
        <w:fldChar w:fldCharType="end"/>
      </w:r>
    </w:p>
  </w:footnote>
  <w:footnote w:id="91">
    <w:p w14:paraId="79CD6CD4" w14:textId="1FEAB4D1" w:rsidR="00C43D27" w:rsidRDefault="00C43D27" w:rsidP="009E1B68">
      <w:pPr>
        <w:pStyle w:val="FootnoteText"/>
      </w:pPr>
      <w:r>
        <w:rPr>
          <w:rStyle w:val="FootnoteReference"/>
        </w:rPr>
        <w:footnoteRef/>
      </w:r>
      <w:r>
        <w:t xml:space="preserve"> In the first edition, Aguilera would use the word “revocarse” (revoke) instead of “restaurarse” (restore), which certainly softens the tone of his regard for the </w:t>
      </w:r>
      <w:r w:rsidRPr="00954216">
        <w:rPr>
          <w:i/>
        </w:rPr>
        <w:t>romance</w:t>
      </w:r>
      <w:r>
        <w:t xml:space="preserve">. </w:t>
      </w:r>
      <w:r w:rsidRPr="005F3CA5">
        <w:rPr>
          <w:lang w:val="es-ES_tradnl"/>
        </w:rPr>
        <w:t>“Los romanceros no se leen: es más, no se comprenden por el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sidRPr="005F3CA5">
        <w:rPr>
          <w:lang w:val="es-ES_tradnl"/>
        </w:rPr>
        <w:t>: son monumentos viejos que debieran restaurarse, si un respeto sagrado a su belleza y a su antigüedad no contuviese a los poetas. Pero ya que esto no sea factible, ni tal vez conveniente, las tradiciones, la leyenda, los anales de aquellos</w:t>
      </w:r>
      <w:r>
        <w:rPr>
          <w:lang w:val="es-ES_tradnl"/>
        </w:rPr>
        <w:t xml:space="preserve"> siglos prestan sobrada materia</w:t>
      </w:r>
      <w:r w:rsidRPr="005F3CA5">
        <w:rPr>
          <w:lang w:val="es-ES_tradnl"/>
        </w:rPr>
        <w:t>, intacta aún, para popularizar la poesía moderna, para sacarla del gabinete del literato, único altar donde puede decirse que recibe culto, y hacerla penetrar en el círculo de la clase media […]” (xiii-xiv).</w:t>
      </w:r>
    </w:p>
  </w:footnote>
  <w:footnote w:id="92">
    <w:p w14:paraId="58D4FDC5" w14:textId="1F8E2F8E" w:rsidR="00C43D27" w:rsidRPr="00FE2045" w:rsidRDefault="00C43D27">
      <w:pPr>
        <w:pStyle w:val="FootnoteText"/>
        <w:rPr>
          <w:lang w:val="es-ES_tradnl"/>
        </w:rPr>
      </w:pPr>
      <w:r>
        <w:rPr>
          <w:rStyle w:val="FootnoteReference"/>
        </w:rPr>
        <w:footnoteRef/>
      </w:r>
      <w:r>
        <w:t xml:space="preserve"> “. . . </w:t>
      </w:r>
      <w:r w:rsidRPr="00FE2045">
        <w:rPr>
          <w:lang w:val="es-ES_tradnl"/>
        </w:rPr>
        <w:t>las sociedades presentes, cuyo corazón, para conmoverse, necesita impresiones de otra especie”.</w:t>
      </w:r>
    </w:p>
  </w:footnote>
  <w:footnote w:id="93">
    <w:p w14:paraId="5AB5991B" w14:textId="411AAFDE" w:rsidR="00C43D27" w:rsidRDefault="00C43D27">
      <w:pPr>
        <w:pStyle w:val="FootnoteText"/>
      </w:pPr>
      <w:r>
        <w:rPr>
          <w:rStyle w:val="FootnoteReference"/>
        </w:rPr>
        <w:footnoteRef/>
      </w:r>
      <w:r>
        <w:t xml:space="preserve"> “. . . una época sorda a la poesía. . . .”</w:t>
      </w:r>
    </w:p>
  </w:footnote>
  <w:footnote w:id="94">
    <w:p w14:paraId="7E185909" w14:textId="027E8749" w:rsidR="00C43D27" w:rsidRDefault="00C43D27">
      <w:pPr>
        <w:pStyle w:val="FootnoteText"/>
      </w:pPr>
      <w:r w:rsidRPr="00FE2045">
        <w:rPr>
          <w:rStyle w:val="FootnoteReference"/>
          <w:lang w:val="es-ES_tradnl"/>
        </w:rPr>
        <w:footnoteRef/>
      </w:r>
      <w:r w:rsidRPr="00FE2045">
        <w:rPr>
          <w:lang w:val="es-ES_tradnl"/>
        </w:rPr>
        <w:t xml:space="preserve"> “. . . para que alguno le escuche ha pedido a las literaturas extranjeras de prestado una formula y un género.”</w:t>
      </w:r>
    </w:p>
  </w:footnote>
  <w:footnote w:id="95">
    <w:p w14:paraId="071CB2BF" w14:textId="1C6D7BC1" w:rsidR="00C43D27" w:rsidRPr="008F7638" w:rsidRDefault="00C43D27">
      <w:pPr>
        <w:pStyle w:val="FootnoteText"/>
        <w:rPr>
          <w:lang w:val="es-ES_tradnl"/>
        </w:rPr>
      </w:pPr>
      <w:r>
        <w:rPr>
          <w:rStyle w:val="FootnoteReference"/>
        </w:rPr>
        <w:footnoteRef/>
      </w:r>
      <w:r>
        <w:t xml:space="preserve"> </w:t>
      </w:r>
      <w:r w:rsidRPr="005F3CA5">
        <w:rPr>
          <w:lang w:val="es-ES_tradnl"/>
        </w:rPr>
        <w:t>No era yo el único autor que hubiese compuesto poesía popular nacional: el ilustre duque de Rivas</w:t>
      </w:r>
      <w:r>
        <w:rPr>
          <w:lang w:val="es-ES_tradnl"/>
        </w:rPr>
        <w:fldChar w:fldCharType="begin"/>
      </w:r>
      <w:r>
        <w:instrText xml:space="preserve"> XE "</w:instrText>
      </w:r>
      <w:r w:rsidRPr="00857124">
        <w:rPr>
          <w:rFonts w:ascii="Times New Roman" w:hAnsi="Times New Roman" w:cs="Times New Roman"/>
          <w:sz w:val="24"/>
          <w:szCs w:val="24"/>
        </w:rPr>
        <w:instrText>Rivas</w:instrText>
      </w:r>
      <w:r>
        <w:rPr>
          <w:rFonts w:ascii="Times New Roman" w:hAnsi="Times New Roman" w:cs="Times New Roman"/>
          <w:sz w:val="24"/>
          <w:szCs w:val="24"/>
        </w:rPr>
        <w:instrText>, Duque de</w:instrText>
      </w:r>
      <w:r>
        <w:instrText xml:space="preserve">" </w:instrText>
      </w:r>
      <w:r>
        <w:rPr>
          <w:lang w:val="es-ES_tradnl"/>
        </w:rPr>
        <w:fldChar w:fldCharType="end"/>
      </w:r>
      <w:r w:rsidRPr="005F3CA5">
        <w:rPr>
          <w:lang w:val="es-ES_tradnl"/>
        </w:rPr>
        <w:t xml:space="preserve"> lo intentó con fortuna, en sus preciosos </w:t>
      </w:r>
      <w:r w:rsidRPr="005F3CA5">
        <w:rPr>
          <w:i/>
          <w:lang w:val="es-ES_tradnl"/>
        </w:rPr>
        <w:t>Romanceros históricos</w:t>
      </w:r>
      <w:r w:rsidRPr="005F3CA5">
        <w:rPr>
          <w:lang w:val="es-ES_tradnl"/>
        </w:rPr>
        <w:t>, si bien eran éstos de carácter retrospectivo; pero especialmente nuestro gran Zorrilla</w:t>
      </w:r>
      <w:r>
        <w:rPr>
          <w:lang w:val="es-ES_tradnl"/>
        </w:rP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rPr>
          <w:lang w:val="es-ES_tradnl"/>
        </w:rPr>
        <w:fldChar w:fldCharType="end"/>
      </w:r>
      <w:r w:rsidRPr="005F3CA5">
        <w:rPr>
          <w:lang w:val="es-ES_tradnl"/>
        </w:rPr>
        <w:t>, […]. Pero Zorrilla</w:t>
      </w:r>
      <w:r>
        <w:rPr>
          <w:lang w:val="es-ES_tradnl"/>
        </w:rP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rPr>
          <w:lang w:val="es-ES_tradnl"/>
        </w:rPr>
        <w:fldChar w:fldCharType="end"/>
      </w:r>
      <w:r w:rsidRPr="005F3CA5">
        <w:rPr>
          <w:lang w:val="es-ES_tradnl"/>
        </w:rPr>
        <w:t xml:space="preserve"> […] era –permítaseme la frase—el trovador de las ruinas: y no ya solamente el fondo de sus leyendas, su palabra misma era eco de otras civilizaciones, de otras edades; […]. Zorrilla</w:t>
      </w:r>
      <w:r>
        <w:rPr>
          <w:lang w:val="es-ES_tradnl"/>
        </w:rP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rPr>
          <w:lang w:val="es-ES_tradnl"/>
        </w:rPr>
        <w:fldChar w:fldCharType="end"/>
      </w:r>
      <w:r w:rsidRPr="005F3CA5">
        <w:rPr>
          <w:lang w:val="es-ES_tradnl"/>
        </w:rPr>
        <w:t xml:space="preserve"> era el cantor del pasado; y yo, con mucha ambición, pero con escasísimas fuerzas, pretendí ser cantor del presente […].</w:t>
      </w:r>
    </w:p>
  </w:footnote>
  <w:footnote w:id="96">
    <w:p w14:paraId="73020241" w14:textId="03D645A1" w:rsidR="00C43D27" w:rsidRPr="005174AB" w:rsidRDefault="00C43D27" w:rsidP="00310927">
      <w:pPr>
        <w:pStyle w:val="FootnoteText"/>
      </w:pPr>
      <w:r>
        <w:rPr>
          <w:rStyle w:val="FootnoteReference"/>
        </w:rPr>
        <w:footnoteRef/>
      </w:r>
      <w:r>
        <w:t xml:space="preserve"> “</w:t>
      </w:r>
      <w:r>
        <w:rPr>
          <w:lang w:val="es-ES_tradnl"/>
        </w:rPr>
        <w:t xml:space="preserve">Cuando comparamos la literatura primitiva de España con las de otros países, por ejemplo, con las baladas escocesas, quedamos sorprendido de la manifiesta superioridad de la primera en punto a finura y nobleza. </w:t>
      </w:r>
      <w:r>
        <w:t xml:space="preserve">[…].  </w:t>
      </w:r>
      <w:r w:rsidRPr="005174AB">
        <w:rPr>
          <w:lang w:val="es-ES_tradnl"/>
        </w:rPr>
        <w:t>Bien conocida es la indiferencia en cuanto a l</w:t>
      </w:r>
      <w:r>
        <w:rPr>
          <w:lang w:val="es-ES_tradnl"/>
        </w:rPr>
        <w:t xml:space="preserve">a moralidad y el decoro que se echa de ver en las baladas escocesas, así como la vulgaridad de los asuntos que describen. Los copleros ingleses y escoceses parece que no hacen distinción entre las acciones más nobles y las mas reprensibles. </w:t>
      </w:r>
      <w:r>
        <w:rPr>
          <w:lang w:val="es-ES_tradnl"/>
        </w:rPr>
        <w:fldChar w:fldCharType="begin"/>
      </w:r>
      <w:r>
        <w:rPr>
          <w:lang w:val="es-ES_tradnl"/>
        </w:rPr>
        <w:instrText xml:space="preserve"> ADDIN EN.CITE &lt;EndNote&gt;&lt;Cite&gt;&lt;Year&gt;1839&lt;/Year&gt;&lt;RecNum&gt;79&lt;/RecNum&gt;&lt;Pages&gt;328&lt;/Pages&gt;&lt;DisplayText&gt;&amp;quot;Bosquejo de la poesía española anterior al siglo de Carlos V de Austria,&amp;quot; &lt;style face="underline"&gt;El Museo de Familias&lt;/style&gt; 2 (1839): 328.&lt;/DisplayText&gt;&lt;record&gt;&lt;rec-number&gt;79&lt;/rec-number&gt;&lt;foreign-keys&gt;&lt;key app="EN" db-id="5xstxsde6rdp5yexss8vfsa6zwr5fd5z52vs" timestamp="1462825174"&gt;79&lt;/key&gt;&lt;/foreign-keys&gt;&lt;ref-type name="Journal Article"&gt;17&lt;/ref-type&gt;&lt;contributors&gt;&lt;/contributors&gt;&lt;titles&gt;&lt;title&gt;Bosquejo de la poesía española anterior al siglo de Carlos V de Austria&lt;/title&gt;&lt;secondary-title&gt;El Museo de Familias&lt;/secondary-title&gt;&lt;/titles&gt;&lt;periodical&gt;&lt;full-title&gt;El Museo de familias&lt;/full-title&gt;&lt;/periodical&gt;&lt;pages&gt;324-330&lt;/pages&gt;&lt;volume&gt;2&lt;/volume&gt;&lt;dates&gt;&lt;year&gt;1839&lt;/year&gt;&lt;/dates&gt;&lt;urls&gt;&lt;/urls&gt;&lt;/record&gt;&lt;/Cite&gt;&lt;/EndNote&gt;</w:instrText>
      </w:r>
      <w:r>
        <w:rPr>
          <w:lang w:val="es-ES_tradnl"/>
        </w:rPr>
        <w:fldChar w:fldCharType="separate"/>
      </w:r>
      <w:r>
        <w:rPr>
          <w:noProof/>
          <w:lang w:val="es-ES_tradnl"/>
        </w:rPr>
        <w:t xml:space="preserve">"Bosquejo de la poesía española anterior al siglo de Carlos V de Austria," </w:t>
      </w:r>
      <w:r w:rsidRPr="002F02CD">
        <w:rPr>
          <w:noProof/>
          <w:u w:val="single"/>
          <w:lang w:val="es-ES_tradnl"/>
        </w:rPr>
        <w:t>El Museo de Familias</w:t>
      </w:r>
      <w:r>
        <w:rPr>
          <w:noProof/>
          <w:lang w:val="es-ES_tradnl"/>
        </w:rPr>
        <w:t xml:space="preserve"> 2 (1839): 328.</w:t>
      </w:r>
      <w:r>
        <w:rPr>
          <w:lang w:val="es-ES_tradnl"/>
        </w:rPr>
        <w:fldChar w:fldCharType="end"/>
      </w:r>
    </w:p>
  </w:footnote>
  <w:footnote w:id="97">
    <w:p w14:paraId="2F1D72A6" w14:textId="77777777" w:rsidR="00C43D27" w:rsidRPr="00D33031" w:rsidRDefault="00C43D27">
      <w:pPr>
        <w:pStyle w:val="FootnoteText"/>
        <w:rPr>
          <w:lang w:val="es-ES_tradnl"/>
        </w:rPr>
      </w:pPr>
      <w:r>
        <w:rPr>
          <w:rStyle w:val="FootnoteReference"/>
        </w:rPr>
        <w:footnoteRef/>
      </w:r>
      <w:r>
        <w:t xml:space="preserve"> </w:t>
      </w:r>
      <w:r w:rsidRPr="00D33031">
        <w:rPr>
          <w:lang w:val="es-ES_tradnl"/>
        </w:rPr>
        <w:t>“Pero así como para moverse en el terreno de la poesía tradicional tuvo que buscar formas más débiles y menos castizas, como son las baladas, para afrontar los problemas sociales […]”</w:t>
      </w:r>
    </w:p>
  </w:footnote>
  <w:footnote w:id="98">
    <w:p w14:paraId="17C407AC" w14:textId="7F41EDC8" w:rsidR="00C43D27" w:rsidRPr="00F506E3" w:rsidRDefault="00C43D27" w:rsidP="00310927">
      <w:pPr>
        <w:pStyle w:val="FootnoteText"/>
        <w:rPr>
          <w:i/>
        </w:rPr>
      </w:pPr>
      <w:r>
        <w:rPr>
          <w:rStyle w:val="FootnoteReference"/>
        </w:rPr>
        <w:footnoteRef/>
      </w:r>
      <w:r>
        <w:t xml:space="preserve"> For an observant analysis of the Germanic influence in Spanish Romanticism, see </w:t>
      </w:r>
      <w:r>
        <w:fldChar w:fldCharType="begin"/>
      </w:r>
      <w:r>
        <w:instrText xml:space="preserve"> ADDIN EN.CITE &lt;EndNote&gt;&lt;Cite&gt;&lt;Author&gt;Peers&lt;/Author&gt;&lt;Year&gt;1973&lt;/Year&gt;&lt;RecNum&gt;64&lt;/RecNum&gt;&lt;Pages&gt;120-137&lt;/Pages&gt;&lt;DisplayText&gt;Edgar Allison Peers, &lt;style face="underline"&gt;Historia del movimiento romántico español&lt;/style&gt;, trans. José María Gimeno (Madrid: Gredos, S.A. , 1973) 120-37.&lt;/DisplayText&gt;&lt;record&gt;&lt;rec-number&gt;64&lt;/rec-number&gt;&lt;foreign-keys&gt;&lt;key app="EN" db-id="5xstxsde6rdp5yexss8vfsa6zwr5fd5z52vs" timestamp="1458411530"&gt;64&lt;/key&gt;&lt;/foreign-keys&gt;&lt;ref-type name="Book"&gt;6&lt;/ref-type&gt;&lt;contributors&gt;&lt;authors&gt;&lt;author&gt;Peers, Edgar Allison&lt;/author&gt;&lt;/authors&gt;&lt;tertiary-authors&gt;&lt;author&gt;2nd&lt;/author&gt;&lt;/tertiary-authors&gt;&lt;subsidiary-authors&gt;&lt;author&gt;José María Gimeno&lt;/author&gt;&lt;/subsidiary-authors&gt;&lt;/contributors&gt;&lt;titles&gt;&lt;title&gt;Historia del movimiento romántico español&lt;/title&gt;&lt;/titles&gt;&lt;dates&gt;&lt;year&gt;1973&lt;/year&gt;&lt;/dates&gt;&lt;pub-location&gt;Madrid&lt;/pub-location&gt;&lt;publisher&gt;Gredos, S.A. &lt;/publisher&gt;&lt;isbn&gt;84-249-0009-X&lt;/isbn&gt;&lt;urls&gt;&lt;/urls&gt;&lt;/record&gt;&lt;/Cite&gt;&lt;/EndNote&gt;</w:instrText>
      </w:r>
      <w:r>
        <w:fldChar w:fldCharType="separate"/>
      </w:r>
      <w:r>
        <w:rPr>
          <w:noProof/>
        </w:rPr>
        <w:t xml:space="preserve">Edgar Allison Peers, </w:t>
      </w:r>
      <w:r w:rsidRPr="00180C8C">
        <w:rPr>
          <w:noProof/>
          <w:u w:val="single"/>
        </w:rPr>
        <w:t>Historia del movimiento romántico español</w:t>
      </w:r>
      <w:r>
        <w:rPr>
          <w:noProof/>
        </w:rPr>
        <w:t>, trans. José María Gimeno (Madrid: Gredos, S.A. , 1973) 120-37.</w:t>
      </w:r>
      <w:r>
        <w:fldChar w:fldCharType="end"/>
      </w:r>
    </w:p>
  </w:footnote>
  <w:footnote w:id="99">
    <w:p w14:paraId="56672242" w14:textId="77777777" w:rsidR="00C43D27" w:rsidRPr="00D75080" w:rsidRDefault="00C43D27" w:rsidP="00D75080">
      <w:pPr>
        <w:spacing w:line="240" w:lineRule="auto"/>
        <w:rPr>
          <w:rFonts w:cs="Times New Roman"/>
          <w:sz w:val="20"/>
          <w:szCs w:val="20"/>
        </w:rPr>
      </w:pPr>
      <w:r>
        <w:rPr>
          <w:rStyle w:val="FootnoteReference"/>
        </w:rPr>
        <w:footnoteRef/>
      </w:r>
      <w:r>
        <w:t xml:space="preserve"> </w:t>
      </w:r>
      <w:r w:rsidRPr="00BC707F">
        <w:rPr>
          <w:rFonts w:cs="Times New Roman"/>
          <w:sz w:val="20"/>
          <w:szCs w:val="20"/>
          <w:lang w:val="es-ES_tradnl"/>
        </w:rPr>
        <w:t>Las baladas y los romances castellanos son casi todos composiciones cortas, y se distinguen en que en aquellas predominan los elementos subjetivos, musicales y más  o menos novelescos, y en éstos, los elementos objetivos, plásticos y épicos o narrativos. Tal distinción es útil, aunque no muy rigurosa, porque hay muchos romances épico-líricos, y baladas conocidas bajo el nombre de romances novelescos.</w:t>
      </w:r>
      <w:r>
        <w:rPr>
          <w:rFonts w:cs="Times New Roman"/>
          <w:sz w:val="20"/>
          <w:szCs w:val="20"/>
        </w:rPr>
        <w:fldChar w:fldCharType="begin"/>
      </w:r>
      <w:r>
        <w:rPr>
          <w:rFonts w:cs="Times New Roman"/>
          <w:sz w:val="20"/>
          <w:szCs w:val="20"/>
        </w:rPr>
        <w:instrText xml:space="preserve"> ADDIN EN.CITE &lt;EndNote&gt;&lt;Cite Hidden="1"&gt;&lt;Author&gt;Le Strange&lt;/Author&gt;&lt;Year&gt;1924&lt;/Year&gt;&lt;RecNum&gt;72&lt;/RecNum&gt;&lt;DisplayText&gt;Le Strange, &amp;quot;Spanish Ballads,&amp;quot; vol.&lt;/DisplayText&gt;&lt;record&gt;&lt;rec-number&gt;72&lt;/rec-number&gt;&lt;foreign-keys&gt;&lt;key app="EN" db-id="5xstxsde6rdp5yexss8vfsa6zwr5fd5z52vs" timestamp="1462213890"&gt;72&lt;/key&gt;&lt;/foreign-keys&gt;&lt;ref-type name="Generic"&gt;13&lt;/ref-type&gt;&lt;contributors&gt;&lt;authors&gt;&lt;author&gt;Le Strange, Guy&lt;/author&gt;&lt;/authors&gt;&lt;/contributors&gt;&lt;titles&gt;&lt;title&gt;Spanish Ballads&lt;/title&gt;&lt;/titles&gt;&lt;dates&gt;&lt;year&gt;1924&lt;/year&gt;&lt;/dates&gt;&lt;isbn&gt;0022-0574&lt;/isbn&gt;&lt;urls&gt;&lt;/urls&gt;&lt;/record&gt;&lt;/Cite&gt;&lt;Cite&gt;&lt;Author&gt;Le Strange&lt;/Author&gt;&lt;Year&gt;1924&lt;/Year&gt;&lt;RecNum&gt;72&lt;/RecNum&gt;&lt;record&gt;&lt;rec-number&gt;72&lt;/rec-number&gt;&lt;foreign-keys&gt;&lt;key app="EN" db-id="5xstxsde6rdp5yexss8vfsa6zwr5fd5z52vs" timestamp="1462213890"&gt;72&lt;/key&gt;&lt;/foreign-keys&gt;&lt;ref-type name="Generic"&gt;13&lt;/ref-type&gt;&lt;contributors&gt;&lt;authors&gt;&lt;author&gt;Le Strange, Guy&lt;/author&gt;&lt;/authors&gt;&lt;/contributors&gt;&lt;titles&gt;&lt;title&gt;Spanish Ballads&lt;/title&gt;&lt;/titles&gt;&lt;dates&gt;&lt;year&gt;1924&lt;/year&gt;&lt;/dates&gt;&lt;isbn&gt;0022-0574&lt;/isbn&gt;&lt;urls&gt;&lt;/urls&gt;&lt;/record&gt;&lt;/Cite&gt;&lt;/EndNote&gt;</w:instrText>
      </w:r>
      <w:r>
        <w:rPr>
          <w:rFonts w:cs="Times New Roman"/>
          <w:sz w:val="20"/>
          <w:szCs w:val="20"/>
        </w:rPr>
        <w:fldChar w:fldCharType="separate"/>
      </w:r>
      <w:r>
        <w:rPr>
          <w:rFonts w:cs="Times New Roman"/>
          <w:noProof/>
          <w:sz w:val="20"/>
          <w:szCs w:val="20"/>
        </w:rPr>
        <w:t>Le Strange, "Spanish Ballads," vol.</w:t>
      </w:r>
      <w:r>
        <w:rPr>
          <w:rFonts w:cs="Times New Roman"/>
          <w:sz w:val="20"/>
          <w:szCs w:val="20"/>
        </w:rPr>
        <w:fldChar w:fldCharType="end"/>
      </w:r>
    </w:p>
    <w:p w14:paraId="4D9A1079" w14:textId="77777777" w:rsidR="00C43D27" w:rsidRDefault="00C43D27">
      <w:pPr>
        <w:pStyle w:val="FootnoteText"/>
      </w:pPr>
    </w:p>
  </w:footnote>
  <w:footnote w:id="100">
    <w:p w14:paraId="2A76CB46" w14:textId="19E8884A" w:rsidR="00C43D27" w:rsidRPr="002A0585" w:rsidRDefault="00C43D27">
      <w:pPr>
        <w:pStyle w:val="FootnoteText"/>
      </w:pPr>
      <w:r>
        <w:rPr>
          <w:rStyle w:val="FootnoteReference"/>
        </w:rPr>
        <w:footnoteRef/>
      </w:r>
      <w:r w:rsidRPr="00B621AD">
        <w:rPr>
          <w:lang w:val="es-ES_tradnl"/>
        </w:rPr>
        <w:t xml:space="preserve"> Mas no solamente éstas—incluidas en los Ecos,—sino la mayor parte de mis poesías, como las </w:t>
      </w:r>
      <w:r w:rsidRPr="00B621AD">
        <w:rPr>
          <w:i/>
          <w:lang w:val="es-ES_tradnl"/>
        </w:rPr>
        <w:t>Sátiras</w:t>
      </w:r>
      <w:r w:rsidRPr="00B621AD">
        <w:rPr>
          <w:lang w:val="es-ES_tradnl"/>
        </w:rPr>
        <w:t xml:space="preserve">, las </w:t>
      </w:r>
      <w:r w:rsidRPr="00B621AD">
        <w:rPr>
          <w:i/>
          <w:lang w:val="es-ES_tradnl"/>
        </w:rPr>
        <w:t>Odas</w:t>
      </w:r>
      <w:r w:rsidRPr="00B621AD">
        <w:rPr>
          <w:lang w:val="es-ES_tradnl"/>
        </w:rPr>
        <w:t xml:space="preserve">, </w:t>
      </w:r>
      <w:r w:rsidRPr="00B621AD">
        <w:rPr>
          <w:i/>
          <w:lang w:val="es-ES_tradnl"/>
        </w:rPr>
        <w:t>La Arcadia moderna</w:t>
      </w:r>
      <w:r w:rsidRPr="00B621AD">
        <w:rPr>
          <w:lang w:val="es-ES_tradnl"/>
        </w:rPr>
        <w:t xml:space="preserve">, los </w:t>
      </w:r>
      <w:r w:rsidRPr="00B621AD">
        <w:rPr>
          <w:i/>
          <w:lang w:val="es-ES_tradnl"/>
        </w:rPr>
        <w:t>Cantares</w:t>
      </w:r>
      <w:r w:rsidRPr="00B621AD">
        <w:rPr>
          <w:lang w:val="es-ES_tradnl"/>
        </w:rPr>
        <w:t xml:space="preserve">, las </w:t>
      </w:r>
      <w:r w:rsidRPr="00B621AD">
        <w:rPr>
          <w:i/>
          <w:lang w:val="es-ES_tradnl"/>
        </w:rPr>
        <w:t>Elegías</w:t>
      </w:r>
      <w:r w:rsidRPr="00B621AD">
        <w:rPr>
          <w:i/>
          <w:lang w:val="es-ES_tradnl"/>
        </w:rPr>
        <w:fldChar w:fldCharType="begin"/>
      </w:r>
      <w:r w:rsidRPr="00B621AD">
        <w:rPr>
          <w:lang w:val="es-ES_tradnl"/>
        </w:rPr>
        <w:instrText xml:space="preserve"> XE "</w:instrText>
      </w:r>
      <w:r w:rsidRPr="00B621AD">
        <w:rPr>
          <w:rFonts w:ascii="Times New Roman" w:hAnsi="Times New Roman" w:cs="Times New Roman"/>
          <w:i/>
          <w:sz w:val="24"/>
          <w:szCs w:val="24"/>
          <w:lang w:val="es-ES_tradnl"/>
        </w:rPr>
        <w:instrText>Elegías</w:instrText>
      </w:r>
      <w:r w:rsidRPr="00B621AD">
        <w:rPr>
          <w:lang w:val="es-ES_tradnl"/>
        </w:rPr>
        <w:instrText xml:space="preserve">" </w:instrText>
      </w:r>
      <w:r w:rsidRPr="00B621AD">
        <w:rPr>
          <w:i/>
          <w:lang w:val="es-ES_tradnl"/>
        </w:rPr>
        <w:fldChar w:fldCharType="end"/>
      </w:r>
      <w:r w:rsidRPr="00B621AD">
        <w:rPr>
          <w:lang w:val="es-ES_tradnl"/>
        </w:rPr>
        <w:t xml:space="preserve">, </w:t>
      </w:r>
      <w:r w:rsidRPr="00B621AD">
        <w:rPr>
          <w:i/>
          <w:lang w:val="es-ES_tradnl"/>
        </w:rPr>
        <w:t>La Leyenda de Nochebuena</w:t>
      </w:r>
      <w:r w:rsidRPr="00B621AD">
        <w:rPr>
          <w:lang w:val="es-ES_tradnl"/>
        </w:rPr>
        <w:t xml:space="preserve">, y la sátira, inédita en casi su totalidad, titulada </w:t>
      </w:r>
      <w:r w:rsidRPr="00B621AD">
        <w:rPr>
          <w:i/>
          <w:lang w:val="es-ES_tradnl"/>
        </w:rPr>
        <w:t>Grandezas de los pequeños</w:t>
      </w:r>
      <w:r w:rsidRPr="00B621AD">
        <w:rPr>
          <w:lang w:val="es-ES_tradnl"/>
        </w:rPr>
        <w:t>, tienen unas la forma y el fondo, y otras el fondo eminentemente nacional y popular.</w:t>
      </w:r>
      <w:r>
        <w:t xml:space="preserve"> </w:t>
      </w:r>
    </w:p>
  </w:footnote>
  <w:footnote w:id="101">
    <w:p w14:paraId="2A6103B0" w14:textId="77777777" w:rsidR="00C43D27" w:rsidRPr="00A61F97" w:rsidRDefault="00C43D27">
      <w:pPr>
        <w:pStyle w:val="FootnoteText"/>
      </w:pPr>
      <w:r>
        <w:rPr>
          <w:rStyle w:val="FootnoteReference"/>
        </w:rPr>
        <w:footnoteRef/>
      </w:r>
      <w:r>
        <w:t xml:space="preserve"> </w:t>
      </w:r>
      <w:r>
        <w:rPr>
          <w:i/>
        </w:rPr>
        <w:t xml:space="preserve">Vulgo </w:t>
      </w:r>
      <w:r>
        <w:t xml:space="preserve">from the latin </w:t>
      </w:r>
      <w:r w:rsidRPr="00A61F97">
        <w:rPr>
          <w:i/>
        </w:rPr>
        <w:t>vulgus</w:t>
      </w:r>
      <w:r>
        <w:rPr>
          <w:i/>
        </w:rPr>
        <w:t xml:space="preserve">, </w:t>
      </w:r>
      <w:r>
        <w:t>meaning “the great mass, the multitude, the people, public.” “Vulgus.”</w:t>
      </w:r>
      <w:r>
        <w:fldChar w:fldCharType="begin"/>
      </w:r>
      <w:r>
        <w:instrText xml:space="preserve"> ADDIN EN.CITE &lt;EndNote&gt;&lt;Cite&gt;&lt;Author&gt;Lewis&lt;/Author&gt;&lt;Year&gt;1879&lt;/Year&gt;&lt;RecNum&gt;105&lt;/RecNum&gt;&lt;DisplayText&gt;Charlton T. Lewis and Charles Short, &lt;style face="underline"&gt;A Latin Dictionary&lt;/style&gt; (Oxford: Oxford/Clarendon Press, 1879).&lt;/DisplayText&gt;&lt;record&gt;&lt;rec-number&gt;105&lt;/rec-number&gt;&lt;foreign-keys&gt;&lt;key app="EN" db-id="5xstxsde6rdp5yexss8vfsa6zwr5fd5z52vs" timestamp="1469488452"&gt;105&lt;/key&gt;&lt;/foreign-keys&gt;&lt;ref-type name="Book"&gt;6&lt;/ref-type&gt;&lt;contributors&gt;&lt;authors&gt;&lt;author&gt;Lewis, Charlton T.&lt;/author&gt;&lt;author&gt;Short, Charles&lt;/author&gt;&lt;/authors&gt;&lt;/contributors&gt;&lt;titles&gt;&lt;title&gt;A Latin Dictionary&lt;/title&gt;&lt;/titles&gt;&lt;dates&gt;&lt;year&gt;1879&lt;/year&gt;&lt;/dates&gt;&lt;pub-location&gt;Oxford&lt;/pub-location&gt;&lt;publisher&gt;Oxford/Clarendon Press&lt;/publisher&gt;&lt;urls&gt;&lt;related-urls&gt;&lt;url&gt;https://books.google.com/books?id=82--YgEACAAJ&lt;/url&gt;&lt;/related-urls&gt;&lt;/urls&gt;&lt;remote-database-provider&gt;perseus.tufts.edu&lt;/remote-database-provider&gt;&lt;/record&gt;&lt;/Cite&gt;&lt;/EndNote&gt;</w:instrText>
      </w:r>
      <w:r>
        <w:fldChar w:fldCharType="separate"/>
      </w:r>
      <w:r>
        <w:rPr>
          <w:noProof/>
        </w:rPr>
        <w:t xml:space="preserve">Charlton T. Lewis and Charles Short, </w:t>
      </w:r>
      <w:r w:rsidRPr="00C8610D">
        <w:rPr>
          <w:noProof/>
          <w:u w:val="single"/>
        </w:rPr>
        <w:t>A Latin Dictionary</w:t>
      </w:r>
      <w:r>
        <w:rPr>
          <w:noProof/>
        </w:rPr>
        <w:t xml:space="preserve"> (Oxford: Oxford/Clarendon Press, 1879).</w:t>
      </w:r>
      <w:r>
        <w:fldChar w:fldCharType="end"/>
      </w:r>
    </w:p>
  </w:footnote>
  <w:footnote w:id="102">
    <w:p w14:paraId="66D746CF" w14:textId="453456CE" w:rsidR="00C43D27" w:rsidRDefault="00C43D27" w:rsidP="001A763A">
      <w:pPr>
        <w:pStyle w:val="FootnoteText"/>
      </w:pPr>
      <w:r>
        <w:rPr>
          <w:rStyle w:val="FootnoteReference"/>
        </w:rPr>
        <w:footnoteRef/>
      </w:r>
      <w:r>
        <w:t xml:space="preserve"> “</w:t>
      </w:r>
      <w:r w:rsidRPr="00B54CF9">
        <w:rPr>
          <w:lang w:val="es-ES_tradnl"/>
        </w:rPr>
        <w:t xml:space="preserve">Respecto de la forma de gran parte de los </w:t>
      </w:r>
      <w:r>
        <w:rPr>
          <w:i/>
          <w:lang w:val="es-ES_tradnl"/>
        </w:rPr>
        <w:t>Ecos n</w:t>
      </w:r>
      <w:r w:rsidRPr="00112012">
        <w:rPr>
          <w:i/>
          <w:lang w:val="es-ES_tradnl"/>
        </w:rPr>
        <w:t>acionales</w:t>
      </w:r>
      <w:r w:rsidRPr="00B54CF9">
        <w:rPr>
          <w:lang w:val="es-ES_tradnl"/>
        </w:rPr>
        <w:t xml:space="preserve">, he creído que ninguna había más adecuada que la dramática. En efecto: la dramática, puede, como ninguna, en mi concepto, comunicar el alma, el movimiento y los contrastes de la vida nacional a los pequeños cuadros en que he pretendido pintar algunas de sus escenas </w:t>
      </w:r>
      <w:r>
        <w:rPr>
          <w:lang w:val="es-ES_tradnl"/>
        </w:rPr>
        <w:t>. . .</w:t>
      </w:r>
      <w:r w:rsidRPr="00B54CF9">
        <w:rPr>
          <w:lang w:val="es-ES_tradnl"/>
        </w:rPr>
        <w:t xml:space="preserve"> el drama es la verdad, es el reflejo más fiel de las costumbres sociales, políticas y religiosas, con todas sus conveniencias, con todo su co</w:t>
      </w:r>
      <w:r>
        <w:rPr>
          <w:lang w:val="es-ES_tradnl"/>
        </w:rPr>
        <w:t xml:space="preserve">lorido, con todo su relieve; . . . </w:t>
      </w:r>
      <w:r w:rsidRPr="00B54CF9">
        <w:rPr>
          <w:lang w:val="es-ES_tradnl"/>
        </w:rPr>
        <w:t>.”</w:t>
      </w:r>
    </w:p>
  </w:footnote>
  <w:footnote w:id="103">
    <w:p w14:paraId="6BC4652A" w14:textId="77777777" w:rsidR="00C43D27" w:rsidRDefault="00C43D27">
      <w:pPr>
        <w:pStyle w:val="FootnoteText"/>
      </w:pPr>
      <w:r>
        <w:rPr>
          <w:rStyle w:val="FootnoteReference"/>
        </w:rPr>
        <w:footnoteRef/>
      </w:r>
      <w:r>
        <w:t xml:space="preserve"> I borrow Louis Althusser’s concept of “interpellation” as it relates the subject to ideology. It is the most precise in laying out the process by which the individual assumes or in our case plays out his/her person, embodying ideology. See </w:t>
      </w:r>
      <w:r>
        <w:fldChar w:fldCharType="begin"/>
      </w:r>
      <w:r>
        <w:instrText xml:space="preserve"> ADDIN EN.CITE &lt;EndNote&gt;&lt;Cite&gt;&lt;Author&gt;Althusser&lt;/Author&gt;&lt;Year&gt;2001&lt;/Year&gt;&lt;RecNum&gt;91&lt;/RecNum&gt;&lt;DisplayText&gt;Louis Althusser, &amp;quot;From Ideology and Ideological State Apparatus,&amp;quot; &lt;style face="underline"&gt;The Norton Anthology of Theory and Criticism&lt;/style&gt;, ed. Vincent B. Leitch (New York: Norton, 2001).&lt;/DisplayText&gt;&lt;record&gt;&lt;rec-number&gt;91&lt;/rec-number&gt;&lt;foreign-keys&gt;&lt;key app="EN" db-id="5xstxsde6rdp5yexss8vfsa6zwr5fd5z52vs" timestamp="1467059990"&gt;91&lt;/key&gt;&lt;/foreign-keys&gt;&lt;ref-type name="Book Section"&gt;5&lt;/ref-type&gt;&lt;contributors&gt;&lt;authors&gt;&lt;author&gt;Althusser, Louis&lt;/author&gt;&lt;/authors&gt;&lt;secondary-authors&gt;&lt;author&gt;Leitch, Vincent B.&lt;/author&gt;&lt;/secondary-authors&gt;&lt;/contributors&gt;&lt;titles&gt;&lt;title&gt;From Ideology and Ideological State Apparatus&lt;/title&gt;&lt;secondary-title&gt;The Norton Anthology of Theory and Criticism&lt;/secondary-title&gt;&lt;/titles&gt;&lt;pages&gt;1483-1508&lt;/pages&gt;&lt;dates&gt;&lt;year&gt;2001&lt;/year&gt;&lt;/dates&gt;&lt;pub-location&gt;New York&lt;/pub-location&gt;&lt;publisher&gt;Norton&lt;/publisher&gt;&lt;isbn&gt;0393974294 9780393974294&lt;/isbn&gt;&lt;urls&gt;&lt;/urls&gt;&lt;remote-database-name&gt;/z-wcorg/&lt;/remote-database-name&gt;&lt;remote-database-provider&gt;http://worldcat.org&lt;/remote-database-provider&gt;&lt;language&gt;English&lt;/language&gt;&lt;/record&gt;&lt;/Cite&gt;&lt;/EndNote&gt;</w:instrText>
      </w:r>
      <w:r>
        <w:fldChar w:fldCharType="separate"/>
      </w:r>
      <w:r>
        <w:rPr>
          <w:noProof/>
        </w:rPr>
        <w:t xml:space="preserve">Louis Althusser, "From Ideology and Ideological State Apparatus," </w:t>
      </w:r>
      <w:r w:rsidRPr="00C531C4">
        <w:rPr>
          <w:noProof/>
          <w:u w:val="single"/>
        </w:rPr>
        <w:t>The Norton Anthology of Theory and Criticism</w:t>
      </w:r>
      <w:r>
        <w:rPr>
          <w:noProof/>
        </w:rPr>
        <w:t>, ed. Vincent B. Leitch (New York: Norton, 2001).</w:t>
      </w:r>
      <w:r>
        <w:fldChar w:fldCharType="end"/>
      </w:r>
    </w:p>
  </w:footnote>
  <w:footnote w:id="104">
    <w:p w14:paraId="6869E0A9" w14:textId="77777777" w:rsidR="00C43D27" w:rsidRDefault="00C43D27">
      <w:pPr>
        <w:pStyle w:val="FootnoteText"/>
      </w:pPr>
      <w:r>
        <w:rPr>
          <w:rStyle w:val="FootnoteReference"/>
        </w:rPr>
        <w:footnoteRef/>
      </w:r>
      <w:r>
        <w:t xml:space="preserve"> The Spanish literary phenomenon, </w:t>
      </w:r>
      <w:r w:rsidRPr="00DE4FDB">
        <w:rPr>
          <w:i/>
        </w:rPr>
        <w:t>costumbrismo</w:t>
      </w:r>
      <w:r>
        <w:t>, primarily concerned itself with the representation of both urban and rural aspects of the nation. It often depicted the behavior and mannerisms of characters specific to a region of Spain.</w:t>
      </w:r>
    </w:p>
  </w:footnote>
  <w:footnote w:id="105">
    <w:p w14:paraId="40DC9C85" w14:textId="12E4F9AC" w:rsidR="00C43D27" w:rsidRDefault="00C43D27">
      <w:pPr>
        <w:pStyle w:val="FootnoteText"/>
      </w:pPr>
      <w:r>
        <w:rPr>
          <w:rStyle w:val="FootnoteReference"/>
        </w:rPr>
        <w:footnoteRef/>
      </w:r>
      <w:r>
        <w:t xml:space="preserve"> “</w:t>
      </w:r>
      <w:r w:rsidRPr="00255DEF">
        <w:rPr>
          <w:lang w:val="es-ES_tradnl"/>
        </w:rPr>
        <w:t>Las capas inferiores de la sociedad no se hallan expuestas a tan frecuentes alteraciones como las de la superficie: el trabajo del tiempo, auxiliado por circunstancias distintas, es más lento en las primeras que en las segundas; así pues, el poeta que desee imprimir a sus obras carácter nacional, debe descender del pueblo al vulgo</w:t>
      </w:r>
      <w:r>
        <w:rPr>
          <w:lang w:val="es-ES_tradnl"/>
        </w:rPr>
        <w:t>,</w:t>
      </w:r>
      <w:r w:rsidRPr="00255DEF">
        <w:rPr>
          <w:lang w:val="es-ES_tradnl"/>
        </w:rPr>
        <w:t xml:space="preserve"> asimilársele, identificarse hasta cierto punto con él, hacer un estudio serio y constante de su manera de pensar y de expresarse;”</w:t>
      </w:r>
      <w:r>
        <w:t xml:space="preserve"> </w:t>
      </w:r>
    </w:p>
  </w:footnote>
  <w:footnote w:id="106">
    <w:p w14:paraId="6A6D6E15" w14:textId="3CBFD5C9" w:rsidR="00C43D27" w:rsidRPr="008B5F56" w:rsidRDefault="00C43D27">
      <w:pPr>
        <w:pStyle w:val="FootnoteText"/>
      </w:pPr>
      <w:r>
        <w:rPr>
          <w:rStyle w:val="FootnoteReference"/>
        </w:rPr>
        <w:footnoteRef/>
      </w:r>
      <w:r w:rsidRPr="00C94F36">
        <w:rPr>
          <w:i/>
        </w:rPr>
        <w:t>Pabellón</w:t>
      </w:r>
      <w:r>
        <w:t xml:space="preserve"> in Spanish means both “ship” and “flag.” </w:t>
      </w:r>
      <w:r w:rsidRPr="008B5F56">
        <w:rPr>
          <w:rFonts w:cs="Times New Roman"/>
        </w:rPr>
        <w:t>"T</w:t>
      </w:r>
      <w:r w:rsidRPr="008B5F56">
        <w:rPr>
          <w:rFonts w:cs="Times New Roman"/>
          <w:lang w:val="es-ES_tradnl"/>
        </w:rPr>
        <w:t>ú hiciste en otros tiempos resplandecer triunfante / el pabellón de España"</w:t>
      </w:r>
    </w:p>
  </w:footnote>
  <w:footnote w:id="107">
    <w:p w14:paraId="03251EAF" w14:textId="77777777" w:rsidR="00C43D27" w:rsidRPr="003D7A9B" w:rsidRDefault="00C43D27">
      <w:pPr>
        <w:pStyle w:val="FootnoteText"/>
        <w:rPr>
          <w:rFonts w:cs="Times New Roman"/>
        </w:rPr>
      </w:pPr>
      <w:r>
        <w:rPr>
          <w:rStyle w:val="FootnoteReference"/>
        </w:rPr>
        <w:footnoteRef/>
      </w:r>
      <w:r>
        <w:t xml:space="preserve"> </w:t>
      </w:r>
      <w:r w:rsidRPr="008B5F56">
        <w:rPr>
          <w:rFonts w:cs="Times New Roman"/>
        </w:rPr>
        <w:t>“La América salvaje le saludó en sus bosques / el campo ensangrentado cruzó de S. Quintín”</w:t>
      </w:r>
    </w:p>
  </w:footnote>
  <w:footnote w:id="108">
    <w:p w14:paraId="4216C723" w14:textId="77777777" w:rsidR="00C43D27" w:rsidRPr="008B5F56" w:rsidRDefault="00C43D27">
      <w:pPr>
        <w:pStyle w:val="FootnoteText"/>
      </w:pPr>
      <w:r>
        <w:rPr>
          <w:rStyle w:val="FootnoteReference"/>
        </w:rPr>
        <w:footnoteRef/>
      </w:r>
      <w:r>
        <w:t xml:space="preserve"> </w:t>
      </w:r>
      <w:r w:rsidRPr="008B5F56">
        <w:rPr>
          <w:rFonts w:cs="Times New Roman"/>
        </w:rPr>
        <w:t>"Hoy, roto, es el escarnio de la insolente Europa”</w:t>
      </w:r>
    </w:p>
  </w:footnote>
  <w:footnote w:id="109">
    <w:p w14:paraId="7EE25FF5" w14:textId="77777777" w:rsidR="00C43D27" w:rsidRDefault="00C43D27">
      <w:pPr>
        <w:pStyle w:val="FootnoteText"/>
      </w:pPr>
      <w:r>
        <w:rPr>
          <w:rStyle w:val="FootnoteReference"/>
        </w:rPr>
        <w:footnoteRef/>
      </w:r>
      <w:r>
        <w:t xml:space="preserve"> </w:t>
      </w:r>
      <w:r w:rsidRPr="008B5F56">
        <w:rPr>
          <w:rFonts w:cs="Times New Roman"/>
        </w:rPr>
        <w:t>"Y hermanos contra hermanos luchar aquí se ven"</w:t>
      </w:r>
    </w:p>
  </w:footnote>
  <w:footnote w:id="110">
    <w:p w14:paraId="4D882D78" w14:textId="77777777" w:rsidR="00C43D27" w:rsidRDefault="00C43D27">
      <w:pPr>
        <w:pStyle w:val="FootnoteText"/>
      </w:pPr>
      <w:r>
        <w:rPr>
          <w:rStyle w:val="FootnoteReference"/>
        </w:rPr>
        <w:footnoteRef/>
      </w:r>
      <w:r>
        <w:t xml:space="preserve"> </w:t>
      </w:r>
      <w:r w:rsidRPr="008B5F56">
        <w:rPr>
          <w:rFonts w:cs="Times New Roman"/>
        </w:rPr>
        <w:t>“</w:t>
      </w:r>
      <w:r w:rsidRPr="008B5F56">
        <w:rPr>
          <w:rFonts w:cs="Times New Roman"/>
          <w:lang w:val="es-ES_tradnl"/>
        </w:rPr>
        <w:t>¡Señor</w:t>
      </w:r>
      <w:r w:rsidRPr="008B5F56">
        <w:rPr>
          <w:rFonts w:cs="Times New Roman"/>
        </w:rPr>
        <w:t xml:space="preserve">! en ti esperamos; tu santa omnipotencia / Conducirá a tus hijos al puerto </w:t>
      </w:r>
      <w:r>
        <w:rPr>
          <w:rFonts w:cs="Times New Roman"/>
        </w:rPr>
        <w:t>salvador.”</w:t>
      </w:r>
    </w:p>
  </w:footnote>
  <w:footnote w:id="111">
    <w:p w14:paraId="7C452AFC" w14:textId="77777777" w:rsidR="00C43D27" w:rsidRDefault="00C43D27">
      <w:pPr>
        <w:pStyle w:val="FootnoteText"/>
      </w:pPr>
      <w:r>
        <w:rPr>
          <w:rStyle w:val="FootnoteReference"/>
        </w:rPr>
        <w:footnoteRef/>
      </w:r>
      <w:r>
        <w:t xml:space="preserve"> On the case of sentiments toward the French in Spanish literature, see </w:t>
      </w:r>
      <w:r>
        <w:fldChar w:fldCharType="begin"/>
      </w:r>
      <w:r>
        <w:instrText xml:space="preserve"> ADDIN EN.CITE &lt;EndNote&gt;&lt;Cite&gt;&lt;Author&gt;Lovett&lt;/Author&gt;&lt;Year&gt;1972&lt;/Year&gt;&lt;RecNum&gt;100&lt;/RecNum&gt;&lt;DisplayText&gt;Gabriel H. Lovett, &amp;quot;Francophobia in 19th-Century Spanish Letters,&amp;quot; &lt;style face="underline"&gt;Romance Quarterly&lt;/style&gt; 19.3 (1972).&lt;/DisplayText&gt;&lt;record&gt;&lt;rec-number&gt;100&lt;/rec-number&gt;&lt;foreign-keys&gt;&lt;key app="EN" db-id="5xstxsde6rdp5yexss8vfsa6zwr5fd5z52vs" timestamp="1467665283"&gt;100&lt;/key&gt;&lt;/foreign-keys&gt;&lt;ref-type name="Journal Article"&gt;17&lt;/ref-type&gt;&lt;contributors&gt;&lt;authors&gt;&lt;author&gt;Lovett, Gabriel H.&lt;/author&gt;&lt;/authors&gt;&lt;/contributors&gt;&lt;titles&gt;&lt;title&gt;Francophobia in 19th-Century Spanish Letters&lt;/title&gt;&lt;secondary-title&gt;Romance Quarterly&lt;/secondary-title&gt;&lt;/titles&gt;&lt;periodical&gt;&lt;full-title&gt;Romance Quarterly&lt;/full-title&gt;&lt;/periodical&gt;&lt;pages&gt;285-299&lt;/pages&gt;&lt;volume&gt;19&lt;/volume&gt;&lt;number&gt;3&lt;/number&gt;&lt;dates&gt;&lt;year&gt;1972&lt;/year&gt;&lt;/dates&gt;&lt;urls&gt;&lt;/urls&gt;&lt;/record&gt;&lt;/Cite&gt;&lt;/EndNote&gt;</w:instrText>
      </w:r>
      <w:r>
        <w:fldChar w:fldCharType="separate"/>
      </w:r>
      <w:r>
        <w:rPr>
          <w:noProof/>
        </w:rPr>
        <w:t xml:space="preserve">Gabriel H. Lovett, "Francophobia in 19th-Century Spanish Letters," </w:t>
      </w:r>
      <w:r w:rsidRPr="00C531C4">
        <w:rPr>
          <w:noProof/>
          <w:u w:val="single"/>
        </w:rPr>
        <w:t>Romance Quarterly</w:t>
      </w:r>
      <w:r>
        <w:rPr>
          <w:noProof/>
        </w:rPr>
        <w:t xml:space="preserve"> 19.3 (1972).</w:t>
      </w:r>
      <w:r>
        <w:fldChar w:fldCharType="end"/>
      </w:r>
      <w:r>
        <w:t xml:space="preserve">  </w:t>
      </w:r>
    </w:p>
  </w:footnote>
  <w:footnote w:id="112">
    <w:p w14:paraId="048EEFF3" w14:textId="77777777" w:rsidR="00C43D27" w:rsidRPr="00213E80" w:rsidRDefault="00C43D27">
      <w:pPr>
        <w:pStyle w:val="FootnoteText"/>
        <w:rPr>
          <w:lang w:val="es-ES_tradnl"/>
        </w:rPr>
      </w:pPr>
      <w:r>
        <w:rPr>
          <w:rStyle w:val="FootnoteReference"/>
        </w:rPr>
        <w:footnoteRef/>
      </w:r>
      <w:r>
        <w:t xml:space="preserve"> </w:t>
      </w:r>
      <w:r w:rsidRPr="00857124">
        <w:rPr>
          <w:rFonts w:ascii="Times New Roman" w:hAnsi="Times New Roman" w:cs="Times New Roman"/>
          <w:sz w:val="24"/>
          <w:szCs w:val="24"/>
        </w:rPr>
        <w:t>"</w:t>
      </w:r>
      <w:r w:rsidRPr="00213E80">
        <w:rPr>
          <w:rFonts w:ascii="Times New Roman" w:hAnsi="Times New Roman" w:cs="Times New Roman"/>
          <w:sz w:val="24"/>
          <w:szCs w:val="24"/>
          <w:lang w:val="es-ES_tradnl"/>
        </w:rPr>
        <w:t>mas si los niños nos oyen consejos / puros y sanos / serán buenos ciudadanos”</w:t>
      </w:r>
    </w:p>
  </w:footnote>
  <w:footnote w:id="113">
    <w:p w14:paraId="7A97EE0D" w14:textId="77777777" w:rsidR="00C43D27" w:rsidRDefault="00C43D27">
      <w:pPr>
        <w:pStyle w:val="FootnoteText"/>
      </w:pPr>
      <w:r>
        <w:rPr>
          <w:rStyle w:val="FootnoteReference"/>
        </w:rPr>
        <w:footnoteRef/>
      </w:r>
      <w:r>
        <w:t xml:space="preserve"> Original translation: “los niños son la esperanza / más bella de la nación”</w:t>
      </w:r>
    </w:p>
  </w:footnote>
  <w:footnote w:id="114">
    <w:p w14:paraId="2A87A95B" w14:textId="2EEDF96D" w:rsidR="00C43D27" w:rsidRDefault="00C43D27">
      <w:pPr>
        <w:pStyle w:val="FootnoteText"/>
      </w:pPr>
      <w:r>
        <w:rPr>
          <w:rStyle w:val="FootnoteReference"/>
        </w:rPr>
        <w:footnoteRef/>
      </w:r>
      <w:r>
        <w:t xml:space="preserve"> See </w:t>
      </w:r>
      <w:r>
        <w:fldChar w:fldCharType="begin"/>
      </w:r>
      <w:r>
        <w:instrText xml:space="preserve"> ADDIN EN.CITE &lt;EndNote&gt;&lt;Cite&gt;&lt;Author&gt;Gómez&lt;/Author&gt;&lt;Year&gt;1985&lt;/Year&gt;&lt;RecNum&gt;84&lt;/RecNum&gt;&lt;Pages&gt;48-50&lt;/Pages&gt;&lt;DisplayText&gt;Alberto Luis Gómez, &lt;style face="underline"&gt;La geografía en el bachillerato español: (1836-1970)&lt;/style&gt; (Barcelona: Edicions de la Universitat de Barcelona, 1985) 48-50.&lt;/DisplayText&gt;&lt;record&gt;&lt;rec-number&gt;84&lt;/rec-number&gt;&lt;foreign-keys&gt;&lt;key app="EN" db-id="5xstxsde6rdp5yexss8vfsa6zwr5fd5z52vs" timestamp="1465958590"&gt;84&lt;/key&gt;&lt;/foreign-keys&gt;&lt;ref-type name="Book"&gt;6&lt;/ref-type&gt;&lt;contributors&gt;&lt;authors&gt;&lt;author&gt;Gómez, Alberto Luis&lt;/author&gt;&lt;/authors&gt;&lt;/contributors&gt;&lt;titles&gt;&lt;title&gt;La geografía en el bachillerato español: (1836-1970)&lt;/title&gt;&lt;/titles&gt;&lt;dates&gt;&lt;year&gt;1985&lt;/year&gt;&lt;/dates&gt;&lt;pub-location&gt;Barcelona&lt;/pub-location&gt;&lt;publisher&gt;Edicions de la Universitat de Barcelona&lt;/publisher&gt;&lt;isbn&gt;9788475281759&lt;/isbn&gt;&lt;urls&gt;&lt;related-urls&gt;&lt;url&gt;https://books.google.com/books?id=V-y2WJ24vnwC&lt;/url&gt;&lt;/related-urls&gt;&lt;/urls&gt;&lt;/record&gt;&lt;/Cite&gt;&lt;/EndNote&gt;</w:instrText>
      </w:r>
      <w:r>
        <w:fldChar w:fldCharType="separate"/>
      </w:r>
      <w:r>
        <w:rPr>
          <w:noProof/>
        </w:rPr>
        <w:t xml:space="preserve">Alberto Luis Gómez, </w:t>
      </w:r>
      <w:r w:rsidRPr="00F22831">
        <w:rPr>
          <w:noProof/>
          <w:u w:val="single"/>
        </w:rPr>
        <w:t>La geografía en el bachillerato español: (1836-1970)</w:t>
      </w:r>
      <w:r>
        <w:rPr>
          <w:noProof/>
        </w:rPr>
        <w:t xml:space="preserve"> (Barcelona: Edicions de la Universitat de Barcelona, 1985) 48-50.</w:t>
      </w:r>
      <w:r>
        <w:fldChar w:fldCharType="end"/>
      </w:r>
    </w:p>
  </w:footnote>
  <w:footnote w:id="115">
    <w:p w14:paraId="73992FCF" w14:textId="0FDAA2D9" w:rsidR="00C43D27" w:rsidRDefault="00C43D27">
      <w:pPr>
        <w:pStyle w:val="FootnoteText"/>
      </w:pPr>
      <w:r>
        <w:rPr>
          <w:rStyle w:val="FootnoteReference"/>
        </w:rPr>
        <w:footnoteRef/>
      </w:r>
      <w:r>
        <w:t xml:space="preserve"> “</w:t>
      </w:r>
      <w:r w:rsidRPr="00C12DCA">
        <w:rPr>
          <w:lang w:val="es-ES_tradnl"/>
        </w:rPr>
        <w:t>La educación y la cultura van a ser considerados como el fundamento del progreso de los pueblos, tanto en su dimensión material como en su dimensión moral. Debido a ello, la educación no se concibe sólo de una manera estrecha como una simple instrucción, sino que comprende también los conocimientos necesarios para el desarrollo y la formación del individuo.”</w:t>
      </w:r>
    </w:p>
  </w:footnote>
  <w:footnote w:id="116">
    <w:p w14:paraId="56CC0DC3" w14:textId="3649AD55" w:rsidR="00C43D27" w:rsidRPr="006327DA" w:rsidRDefault="00C43D27">
      <w:pPr>
        <w:pStyle w:val="FootnoteText"/>
        <w:rPr>
          <w:lang w:val="es-ES_tradnl"/>
        </w:rPr>
      </w:pPr>
      <w:r>
        <w:rPr>
          <w:rStyle w:val="FootnoteReference"/>
        </w:rPr>
        <w:footnoteRef/>
      </w:r>
      <w:r>
        <w:t xml:space="preserve"> “</w:t>
      </w:r>
      <w:r w:rsidRPr="006327DA">
        <w:rPr>
          <w:lang w:val="es-ES_tradnl"/>
        </w:rPr>
        <w:t xml:space="preserve">La educación primaria, base fundamental de la prosperidad de un pueblo, en todos los ramos, no ha merecido de ellos la singular predilección que se la dispensa en otros países. Confusos métodos o sistemas de enseñanza; libros que no están a la altura de las necesidades de la época, o que sobrepujan a la capacidad de los niños; pobre organización de los correspondientes institutos; lamentable ignorancia o abandono del profesorado; mezquinas dotaciones a los maestros, no siempre puntualmente remunerados…. He ahí lo primero que se ha hecho por la nueva generación.” </w:t>
      </w:r>
    </w:p>
  </w:footnote>
  <w:footnote w:id="117">
    <w:p w14:paraId="6D38CB87" w14:textId="0A361DFD" w:rsidR="00C43D27" w:rsidRPr="00F6306C" w:rsidRDefault="00C43D27">
      <w:pPr>
        <w:pStyle w:val="FootnoteText"/>
      </w:pPr>
      <w:r>
        <w:rPr>
          <w:rStyle w:val="FootnoteReference"/>
        </w:rPr>
        <w:footnoteRef/>
      </w:r>
      <w:r>
        <w:t xml:space="preserve"> </w:t>
      </w:r>
      <w:r w:rsidRPr="00F6306C">
        <w:rPr>
          <w:lang w:val="es-ES_tradnl"/>
        </w:rPr>
        <w:t>“Se ha buscado a esa juventud para el desempeño de los destinos públicos? No. ¿Se ha contado con ella para representar al pueblo</w:t>
      </w:r>
      <w:r>
        <w:rPr>
          <w:lang w:val="es-ES_tradnl"/>
        </w:rPr>
        <w:t xml:space="preserve"> </w:t>
      </w:r>
      <w:r w:rsidRPr="00F6306C">
        <w:rPr>
          <w:lang w:val="es-ES_tradnl"/>
        </w:rPr>
        <w:t>en las Cortes? Tampoco. ¡Desgraciado el joven que no haya tenido otra renta que sus talentos, otro apoyo que sus méritos científicos, otra influencia que su aptitud para intervenir en el gobierno de la nación.”</w:t>
      </w:r>
    </w:p>
  </w:footnote>
  <w:footnote w:id="118">
    <w:p w14:paraId="37676297" w14:textId="77777777" w:rsidR="00C43D27" w:rsidRDefault="00C43D27" w:rsidP="00A44450">
      <w:pPr>
        <w:pStyle w:val="FootnoteText"/>
      </w:pPr>
      <w:r>
        <w:rPr>
          <w:rStyle w:val="FootnoteReference"/>
        </w:rPr>
        <w:footnoteRef/>
      </w:r>
      <w:r>
        <w:t xml:space="preserve"> Original translation: “La sátira es la forma literaria que tiene como finalidad corregir, ridiculizándolos, algunos vicios e ineptitudes del comportamiento humano.”</w:t>
      </w:r>
    </w:p>
  </w:footnote>
  <w:footnote w:id="119">
    <w:p w14:paraId="36E4E424" w14:textId="0DAE2ACD" w:rsidR="00C43D27" w:rsidRDefault="00C43D27">
      <w:pPr>
        <w:pStyle w:val="FootnoteText"/>
      </w:pPr>
      <w:r>
        <w:rPr>
          <w:rStyle w:val="FootnoteReference"/>
        </w:rPr>
        <w:footnoteRef/>
      </w:r>
      <w:r>
        <w:t xml:space="preserve"> </w:t>
      </w:r>
      <w:r>
        <w:rPr>
          <w:rFonts w:ascii="Times New Roman" w:hAnsi="Times New Roman" w:cs="Times New Roman"/>
        </w:rPr>
        <w:t xml:space="preserve">This follow up of “El maestro que no viene” was undoubtedly inspired by the </w:t>
      </w:r>
      <w:r w:rsidRPr="000376A5">
        <w:rPr>
          <w:rFonts w:ascii="Times New Roman" w:hAnsi="Times New Roman" w:cs="Times New Roman"/>
          <w:i/>
        </w:rPr>
        <w:t>Sexenio Revolucionario</w:t>
      </w:r>
      <w:r>
        <w:rPr>
          <w:rFonts w:ascii="Times New Roman" w:hAnsi="Times New Roman" w:cs="Times New Roman"/>
        </w:rPr>
        <w:t xml:space="preserve"> in which the October 21 Decreed of Manuel Ruiz Zorrilla</w:t>
      </w:r>
      <w:r>
        <w:rPr>
          <w:rFonts w:ascii="Times New Roman" w:hAnsi="Times New Roman" w:cs="Times New Roman"/>
        </w:rPr>
        <w:fldChar w:fldCharType="begin"/>
      </w:r>
      <w:r>
        <w:instrText xml:space="preserve"> XE "</w:instrText>
      </w:r>
      <w:r w:rsidRPr="00857124">
        <w:rPr>
          <w:rFonts w:ascii="Times New Roman" w:hAnsi="Times New Roman" w:cs="Times New Roman"/>
          <w:sz w:val="24"/>
          <w:szCs w:val="24"/>
        </w:rPr>
        <w:instrText>Zorrilla</w:instrText>
      </w:r>
      <w:r>
        <w:rPr>
          <w:rFonts w:ascii="Times New Roman" w:hAnsi="Times New Roman" w:cs="Times New Roman"/>
          <w:sz w:val="24"/>
          <w:szCs w:val="24"/>
        </w:rPr>
        <w:instrText xml:space="preserve"> y Moral, José</w:instrText>
      </w:r>
      <w:r>
        <w:instrText xml:space="preserve">" </w:instrText>
      </w:r>
      <w:r>
        <w:rPr>
          <w:rFonts w:ascii="Times New Roman" w:hAnsi="Times New Roman" w:cs="Times New Roman"/>
        </w:rPr>
        <w:fldChar w:fldCharType="end"/>
      </w:r>
      <w:r>
        <w:rPr>
          <w:rFonts w:ascii="Times New Roman" w:hAnsi="Times New Roman" w:cs="Times New Roman"/>
        </w:rPr>
        <w:t xml:space="preserve"> and the October 25 Decreed reformed the Spanish education system by expanding on primary education.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&lt;EndNote&gt;&lt;Cite&gt;&lt;Author&gt;Gómez&lt;/Author&gt;&lt;Year&gt;1985&lt;/Year&gt;&lt;RecNum&gt;84&lt;/RecNum&gt;&lt;Pages&gt;58&lt;/Pages&gt;&lt;DisplayText&gt;Gómez, &lt;style face="underline"&gt;La geografía en el bachillerato español: (1836-1970)&lt;/style&gt;  58.&lt;/DisplayText&gt;&lt;record&gt;&lt;rec-number&gt;84&lt;/rec-number&gt;&lt;foreign-keys&gt;&lt;key app="EN" db-id="5xstxsde6rdp5yexss8vfsa6zwr5fd5z52vs" timestamp="1465958590"&gt;84&lt;/key&gt;&lt;/foreign-keys&gt;&lt;ref-type name="Book"&gt;6&lt;/ref-type&gt;&lt;contributors&gt;&lt;authors&gt;&lt;author&gt;Gómez, Alberto Luis&lt;/author&gt;&lt;/authors&gt;&lt;/contributors&gt;&lt;titles&gt;&lt;title&gt;La geografía en el bachillerato español: (1836-1970)&lt;/title&gt;&lt;/titles&gt;&lt;dates&gt;&lt;year&gt;1985&lt;/year&gt;&lt;/dates&gt;&lt;pub-location&gt;Barcelona&lt;/pub-location&gt;&lt;publisher&gt;Edicions de la Universitat de Barcelona&lt;/publisher&gt;&lt;isbn&gt;9788475281759&lt;/isbn&gt;&lt;urls&gt;&lt;related-urls&gt;&lt;url&gt;https://books.google.com/books?id=V-y2WJ24vnwC&lt;/url&gt;&lt;/related-urls&gt;&lt;/urls&gt;&lt;/record&gt;&lt;/Cite&gt;&lt;/EndNote&gt;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 xml:space="preserve">Gómez, </w:t>
      </w:r>
      <w:r w:rsidRPr="00F22831">
        <w:rPr>
          <w:rFonts w:ascii="Times New Roman" w:hAnsi="Times New Roman" w:cs="Times New Roman"/>
          <w:noProof/>
          <w:u w:val="single"/>
        </w:rPr>
        <w:t>La geografía en el bachillerato español: (1836-1970)</w:t>
      </w:r>
      <w:r>
        <w:rPr>
          <w:rFonts w:ascii="Times New Roman" w:hAnsi="Times New Roman" w:cs="Times New Roman"/>
          <w:noProof/>
        </w:rPr>
        <w:t xml:space="preserve">  58.</w:t>
      </w:r>
      <w:r>
        <w:rPr>
          <w:rFonts w:ascii="Times New Roman" w:hAnsi="Times New Roman" w:cs="Times New Roman"/>
        </w:rPr>
        <w:fldChar w:fldCharType="end"/>
      </w:r>
    </w:p>
  </w:footnote>
  <w:footnote w:id="120">
    <w:p w14:paraId="06111AB7" w14:textId="3731A8FA" w:rsidR="00C43D27" w:rsidRDefault="00C43D27" w:rsidP="00844DF8">
      <w:pPr>
        <w:pStyle w:val="FootnoteText"/>
      </w:pPr>
      <w:r>
        <w:rPr>
          <w:rStyle w:val="FootnoteReference"/>
        </w:rPr>
        <w:footnoteRef/>
      </w:r>
      <w:r>
        <w:t xml:space="preserve"> “</w:t>
      </w:r>
      <w:r>
        <w:rPr>
          <w:lang w:val="es-ES_tradnl"/>
        </w:rPr>
        <w:t xml:space="preserve">Hombres hay, </w:t>
      </w:r>
      <w:r w:rsidRPr="008C1A39">
        <w:rPr>
          <w:lang w:val="es-ES_tradnl"/>
        </w:rPr>
        <w:t>por desgracia, que entran inocentes en los presidios, y aprenden en ellos</w:t>
      </w:r>
      <w:r>
        <w:rPr>
          <w:lang w:val="es-ES_tradnl"/>
        </w:rPr>
        <w:t xml:space="preserve"> a ser malvados hasta el extremo</w:t>
      </w:r>
      <w:r w:rsidRPr="008C1A39">
        <w:rPr>
          <w:lang w:val="es-ES_tradnl"/>
        </w:rPr>
        <w:t xml:space="preserve"> de salir con ansiedad de ejercer el robo y el asesinato;</w:t>
      </w:r>
      <w:r>
        <w:rPr>
          <w:lang w:val="es-ES_tradnl"/>
        </w:rPr>
        <w:t xml:space="preserve"> </w:t>
      </w:r>
      <w:r w:rsidRPr="008C1A39">
        <w:rPr>
          <w:lang w:val="es-ES_tradnl"/>
        </w:rPr>
        <w:t xml:space="preserve">pero si todas las casas de corrección </w:t>
      </w:r>
      <w:r>
        <w:rPr>
          <w:lang w:val="es-ES_tradnl"/>
        </w:rPr>
        <w:t>se monta</w:t>
      </w:r>
      <w:r w:rsidRPr="008C1A39">
        <w:rPr>
          <w:lang w:val="es-ES_tradnl"/>
        </w:rPr>
        <w:t>se</w:t>
      </w:r>
      <w:r>
        <w:rPr>
          <w:lang w:val="es-ES_tradnl"/>
        </w:rPr>
        <w:t>n</w:t>
      </w:r>
      <w:r w:rsidRPr="008C1A39">
        <w:rPr>
          <w:lang w:val="es-ES_tradnl"/>
        </w:rPr>
        <w:t xml:space="preserve"> como la razón imperiosamen</w:t>
      </w:r>
      <w:r>
        <w:rPr>
          <w:lang w:val="es-ES_tradnl"/>
        </w:rPr>
        <w:t>te reclama, inmensas ventajas r</w:t>
      </w:r>
      <w:r w:rsidRPr="008C1A39">
        <w:rPr>
          <w:lang w:val="es-ES_tradnl"/>
        </w:rPr>
        <w:t>eportaría de ello la España</w:t>
      </w:r>
      <w:r>
        <w:t xml:space="preserve">.” </w:t>
      </w:r>
    </w:p>
  </w:footnote>
  <w:footnote w:id="121">
    <w:p w14:paraId="1C344B03" w14:textId="1E2E1C32" w:rsidR="00C43D27" w:rsidRDefault="00C43D27" w:rsidP="00355F55">
      <w:pPr>
        <w:pStyle w:val="FootnoteText"/>
      </w:pPr>
      <w:r>
        <w:rPr>
          <w:rStyle w:val="FootnoteReference"/>
        </w:rPr>
        <w:footnoteRef/>
      </w:r>
      <w:r>
        <w:t xml:space="preserve"> </w:t>
      </w:r>
      <w:r w:rsidRPr="00DA36DA">
        <w:rPr>
          <w:lang w:val="es-ES_tradnl"/>
        </w:rPr>
        <w:t>“¿Qué resulta de semejantes leyes? Que se cierra la puerta de la representación del país</w:t>
      </w:r>
      <w:r>
        <w:rPr>
          <w:lang w:val="es-ES_tradnl"/>
        </w:rPr>
        <w:t xml:space="preserve"> a ciertas doctrinas y a</w:t>
      </w:r>
      <w:r w:rsidRPr="00DA36DA">
        <w:rPr>
          <w:lang w:val="es-ES_tradnl"/>
        </w:rPr>
        <w:t xml:space="preserve"> ciertos hombres</w:t>
      </w:r>
      <w:r>
        <w:t xml:space="preserve">. </w:t>
      </w:r>
      <w:r w:rsidRPr="00A16F41">
        <w:rPr>
          <w:lang w:val="es-ES_tradnl"/>
        </w:rPr>
        <w:t>Verdades tan conocidas de todo el mundo no necesitan más explanación. Preciso es, pues, que la ley electoral se reforme en un sentido más amplio, más equ</w:t>
      </w:r>
      <w:r>
        <w:rPr>
          <w:lang w:val="es-ES_tradnl"/>
        </w:rPr>
        <w:t>itativo, más liberal, más en ar</w:t>
      </w:r>
      <w:r w:rsidRPr="00A16F41">
        <w:rPr>
          <w:lang w:val="es-ES_tradnl"/>
        </w:rPr>
        <w:t>monía con nuestras tradiciones, que son verdaderamente populares. Es preciso que la España oficial, esa España que consume los tesoros de la nación, que adorna su pecho de cruces y de cintas y sus coches de escudos, que se levanta como una aristocracia mil veces más insoportable y más orgullosa que la aristocracia nobiliaria, es preciso que principie a comprender su falsa posición en una sociedad que no quiere re- conocer castas ni desigualdades legalizadas.”</w:t>
      </w:r>
    </w:p>
  </w:footnote>
  <w:footnote w:id="122">
    <w:p w14:paraId="15DC3B0B" w14:textId="4C2F474C" w:rsidR="00C43D27" w:rsidRPr="007218EF" w:rsidRDefault="00C43D27">
      <w:pPr>
        <w:pStyle w:val="FootnoteText"/>
        <w:rPr>
          <w:lang w:val="es-ES_tradnl"/>
        </w:rPr>
      </w:pPr>
      <w:r w:rsidRPr="007E67D7">
        <w:rPr>
          <w:rStyle w:val="FootnoteReference"/>
          <w:lang w:val="es-ES_tradnl"/>
        </w:rPr>
        <w:footnoteRef/>
      </w:r>
      <w:r w:rsidRPr="007E67D7">
        <w:rPr>
          <w:lang w:val="es-ES_tradnl"/>
        </w:rPr>
        <w:t xml:space="preserve"> </w:t>
      </w:r>
      <w:r>
        <w:rPr>
          <w:lang w:val="es-ES_tradnl"/>
        </w:rPr>
        <w:t>“</w:t>
      </w:r>
      <w:r w:rsidRPr="007E67D7">
        <w:rPr>
          <w:lang w:val="es-ES_tradnl"/>
        </w:rPr>
        <w:t xml:space="preserve">Dicen que se ha perdido MADAMA </w:t>
      </w:r>
      <w:r w:rsidRPr="007218EF">
        <w:rPr>
          <w:lang w:val="es-ES_tradnl"/>
        </w:rPr>
        <w:t>ARISTOCRACIA, / Salgamos a buscarla, tal vez parecerá;”</w:t>
      </w:r>
    </w:p>
  </w:footnote>
  <w:footnote w:id="123">
    <w:p w14:paraId="48424B53" w14:textId="6144A8BB" w:rsidR="00C43D27" w:rsidRDefault="00C43D27">
      <w:pPr>
        <w:pStyle w:val="FootnoteText"/>
      </w:pPr>
      <w:r w:rsidRPr="007218EF">
        <w:rPr>
          <w:rStyle w:val="FootnoteReference"/>
          <w:lang w:val="es-ES_tradnl"/>
        </w:rPr>
        <w:footnoteRef/>
      </w:r>
      <w:r w:rsidRPr="007218EF">
        <w:rPr>
          <w:lang w:val="es-ES_tradnl"/>
        </w:rPr>
        <w:t xml:space="preserve"> “El huracán del siglo ha roto sus almenas,”</w:t>
      </w:r>
    </w:p>
  </w:footnote>
  <w:footnote w:id="124">
    <w:p w14:paraId="0F3AC759" w14:textId="6592FB43" w:rsidR="00C43D27" w:rsidRPr="001D74EC" w:rsidRDefault="00C43D27">
      <w:pPr>
        <w:pStyle w:val="FootnoteText"/>
        <w:rPr>
          <w:lang w:val="es-ES_tradnl"/>
        </w:rPr>
      </w:pPr>
      <w:r w:rsidRPr="001D74EC">
        <w:rPr>
          <w:rStyle w:val="FootnoteReference"/>
          <w:lang w:val="es-ES_tradnl"/>
        </w:rPr>
        <w:footnoteRef/>
      </w:r>
      <w:r w:rsidRPr="001D74EC">
        <w:rPr>
          <w:lang w:val="es-ES_tradnl"/>
        </w:rPr>
        <w:t xml:space="preserve"> “Y sus escudos viejos en la pared pintados / Revelan solamente grandezas de otra edad.”</w:t>
      </w:r>
    </w:p>
  </w:footnote>
  <w:footnote w:id="125">
    <w:p w14:paraId="641FC99F" w14:textId="0C878633" w:rsidR="00C43D27" w:rsidRDefault="00C43D27">
      <w:pPr>
        <w:pStyle w:val="FootnoteText"/>
      </w:pPr>
      <w:r>
        <w:rPr>
          <w:rStyle w:val="FootnoteReference"/>
        </w:rPr>
        <w:footnoteRef/>
      </w:r>
      <w:r>
        <w:t xml:space="preserve"> </w:t>
      </w:r>
      <w:r w:rsidRPr="00AB03A5">
        <w:rPr>
          <w:lang w:val="es-ES_tradnl"/>
        </w:rPr>
        <w:t>“. . . esa gran burguesía que ha ascendido vertiginosamente en el siglo XIX (negocios coloniales, negocios de guerras civiles, exportaciones de minerales, minas . . .)” “van a llegar con el tiempo a no ser más que una, con evidente vocación de poder político, unas veces mediante su ejercicio directo y otras actuando sobre el poder institucionalizado: Estado. Esa interpenetración se realiza tanto por vía de enlaces familiar</w:t>
      </w:r>
      <w:r>
        <w:rPr>
          <w:lang w:val="es-ES_tradnl"/>
        </w:rPr>
        <w:t>es</w:t>
      </w:r>
      <w:r w:rsidRPr="00AB03A5">
        <w:rPr>
          <w:lang w:val="es-ES_tradnl"/>
        </w:rPr>
        <w:t>, como de transferencias económicas, como de “ennoblecimiento.””</w:t>
      </w:r>
    </w:p>
  </w:footnote>
  <w:footnote w:id="126">
    <w:p w14:paraId="3523EB04" w14:textId="77777777" w:rsidR="00C43D27" w:rsidRDefault="00C43D27">
      <w:pPr>
        <w:pStyle w:val="FootnoteText"/>
      </w:pPr>
      <w:r>
        <w:rPr>
          <w:rStyle w:val="FootnoteReference"/>
        </w:rPr>
        <w:footnoteRef/>
      </w:r>
      <w:r>
        <w:t xml:space="preserve"> Original translation: “</w:t>
      </w:r>
      <w:r w:rsidRPr="00DA39C8">
        <w:rPr>
          <w:lang w:val="es-ES_tradnl"/>
        </w:rPr>
        <w:t xml:space="preserve">La frente de ese joven encaneció el </w:t>
      </w:r>
      <w:r>
        <w:rPr>
          <w:lang w:val="es-ES_tradnl"/>
        </w:rPr>
        <w:t>e</w:t>
      </w:r>
      <w:r w:rsidRPr="00DA39C8">
        <w:rPr>
          <w:lang w:val="es-ES_tradnl"/>
        </w:rPr>
        <w:t>studio, / Secaron las vigilias su fuerte corazón; / Se hundieron en las órbitas sus ojos apagados / no es sombra de sí mismo, / ni es eco de su voz;”</w:t>
      </w:r>
      <w:r>
        <w:t xml:space="preserve"> </w:t>
      </w:r>
    </w:p>
  </w:footnote>
  <w:footnote w:id="127">
    <w:p w14:paraId="3DFBC747" w14:textId="77777777" w:rsidR="00C43D27" w:rsidRDefault="00C43D27">
      <w:pPr>
        <w:pStyle w:val="FootnoteText"/>
      </w:pPr>
      <w:r>
        <w:rPr>
          <w:rStyle w:val="FootnoteReference"/>
        </w:rPr>
        <w:footnoteRef/>
      </w:r>
      <w:r>
        <w:t xml:space="preserve"> </w:t>
      </w:r>
      <w:r w:rsidRPr="00DA39C8">
        <w:rPr>
          <w:lang w:val="es-ES_tradnl"/>
        </w:rPr>
        <w:t>Mas no se abate; él sabe que con su pluma de oro / Subleva el entusiasmo de una generación; / Él sabe que hay aplausos, guirnaldas y coronas / Para quien lleva en su alma un germen creador.</w:t>
      </w:r>
    </w:p>
  </w:footnote>
  <w:footnote w:id="128">
    <w:p w14:paraId="23764C66" w14:textId="09A80959" w:rsidR="00C43D27" w:rsidRDefault="00C43D27">
      <w:pPr>
        <w:pStyle w:val="FootnoteText"/>
      </w:pPr>
      <w:r>
        <w:rPr>
          <w:rStyle w:val="FootnoteReference"/>
        </w:rPr>
        <w:footnoteRef/>
      </w:r>
      <w:r>
        <w:t xml:space="preserve"> At the time of </w:t>
      </w:r>
      <w:r w:rsidRPr="00546BE5">
        <w:t>Ecos</w:t>
      </w:r>
      <w:r>
        <w:t xml:space="preserve">’ publication, </w:t>
      </w:r>
      <w:r w:rsidRPr="00546BE5">
        <w:t>Aguilera</w:t>
      </w:r>
      <w:r>
        <w:t xml:space="preserve"> supported liberal reforms  that opposed General Ramón Narváez of the Moderate Party. “Between 1820 and 1868, the </w:t>
      </w:r>
      <w:r w:rsidRPr="00C631FF">
        <w:rPr>
          <w:i/>
        </w:rPr>
        <w:t>Partido Moderado</w:t>
      </w:r>
      <w:r>
        <w:t xml:space="preserve"> or </w:t>
      </w:r>
      <w:r w:rsidRPr="00C631FF">
        <w:rPr>
          <w:i/>
        </w:rPr>
        <w:t>moderado</w:t>
      </w:r>
      <w:r>
        <w:t xml:space="preserve">s represented the more conservative strand of the Spanish liberal tradition. . . . At a political level, the </w:t>
      </w:r>
      <w:r w:rsidRPr="00C631FF">
        <w:rPr>
          <w:i/>
        </w:rPr>
        <w:t>moderado</w:t>
      </w:r>
      <w:r>
        <w:t xml:space="preserve">s were concerned with maintaining a strong monarch, a high property franchise, centralizing power, and ensuring social order through heavy-handed use of the security forces. Socially, they wished to effect a reconciliation between liberalism, and the old order, by ensuring that the nobility should retain both its property and a powerful voice in the nation’s affairs. . . .” </w:t>
      </w:r>
      <w:r>
        <w:fldChar w:fldCharType="begin"/>
      </w:r>
      <w:r>
        <w:instrText xml:space="preserve"> ADDIN EN.CITE &lt;EndNote&gt;&lt;Cite&gt;&lt;Author&gt;Smith&lt;/Author&gt;&lt;Year&gt;2009&lt;/Year&gt;&lt;RecNum&gt;184&lt;/RecNum&gt;&lt;Pages&gt;478&lt;/Pages&gt;&lt;DisplayText&gt;Smith, &lt;style face="underline"&gt;Historical Dictionary of Spain&lt;/style&gt;  478.&lt;/DisplayText&gt;&lt;record&gt;&lt;rec-number&gt;184&lt;/rec-number&gt;&lt;foreign-keys&gt;&lt;key app="EN" db-id="5xstxsde6rdp5yexss8vfsa6zwr5fd5z52vs" timestamp="1488070016"&gt;184&lt;/key&gt;&lt;/foreign-keys&gt;&lt;ref-type name="Book"&gt;6&lt;/ref-type&gt;&lt;contributors&gt;&lt;authors&gt;&lt;author&gt;Smith, Angel&lt;/author&gt;&lt;/authors&gt;&lt;/contributors&gt;&lt;titles&gt;&lt;title&gt;Historical Dictionary of Spain&lt;/title&gt;&lt;/titles&gt;&lt;dates&gt;&lt;year&gt;2009&lt;/year&gt;&lt;/dates&gt;&lt;pub-location&gt;Plymouth&lt;/pub-location&gt;&lt;publisher&gt;Scarecrow Press&lt;/publisher&gt;&lt;isbn&gt;9780810862678&lt;/isbn&gt;&lt;urls&gt;&lt;related-urls&gt;&lt;url&gt;https://books.google.com/books?id=IFuxO9NO-voC&lt;/url&gt;&lt;/related-urls&gt;&lt;/urls&gt;&lt;/record&gt;&lt;/Cite&gt;&lt;/EndNote&gt;</w:instrText>
      </w:r>
      <w:r>
        <w:fldChar w:fldCharType="separate"/>
      </w:r>
      <w:r>
        <w:rPr>
          <w:noProof/>
        </w:rPr>
        <w:t xml:space="preserve">Smith, </w:t>
      </w:r>
      <w:r w:rsidRPr="00FA3BB0">
        <w:rPr>
          <w:noProof/>
          <w:u w:val="single"/>
        </w:rPr>
        <w:t>Historical Dictionary of Spain</w:t>
      </w:r>
      <w:r>
        <w:rPr>
          <w:noProof/>
        </w:rPr>
        <w:t xml:space="preserve">  478.</w:t>
      </w:r>
      <w:r>
        <w:fldChar w:fldCharType="end"/>
      </w:r>
    </w:p>
  </w:footnote>
  <w:footnote w:id="129">
    <w:p w14:paraId="7F18CBED" w14:textId="046B112A" w:rsidR="00C43D27" w:rsidRDefault="00C43D27">
      <w:pPr>
        <w:pStyle w:val="FootnoteText"/>
      </w:pPr>
      <w:r>
        <w:rPr>
          <w:rStyle w:val="FootnoteReference"/>
        </w:rPr>
        <w:footnoteRef/>
      </w:r>
      <w:r>
        <w:t xml:space="preserve"> </w:t>
      </w:r>
      <w:r w:rsidRPr="00F90BF8">
        <w:t>“</w:t>
      </w:r>
      <w:r w:rsidRPr="00F90BF8">
        <w:rPr>
          <w:rFonts w:cs="Times New Roman"/>
          <w:lang w:val="es-ES_tradnl"/>
        </w:rPr>
        <w:t xml:space="preserve">El que subscribe, Oficial auxiliar del Ministerio de la Gobernación tiene la honra de exponer a la consideración de VV.EE. los hechos siguientes: En uno de los días de mayo de 1848, hallándome redactor del periódico liberal titulado </w:t>
      </w:r>
      <w:r w:rsidRPr="00F90BF8">
        <w:rPr>
          <w:rFonts w:cs="Times New Roman"/>
          <w:i/>
          <w:lang w:val="es-ES_tradnl"/>
        </w:rPr>
        <w:t>La Prensa</w:t>
      </w:r>
      <w:r w:rsidRPr="00F90BF8">
        <w:rPr>
          <w:rFonts w:cs="Times New Roman"/>
          <w:lang w:val="es-ES_tradnl"/>
        </w:rPr>
        <w:t>, único de la oposición que no dejó de publicarse, fue conducido de su casa, entre cuatro y cinco de la madrugada, a la Jefatura política por un celador de policía, bajo el pretexto de que por orden del Jefe tenía que presentarle ante la referida autoridad, quien le manifestaría el objeto de su llamada. Pero nada se le dijo. Y sin más formalidades, llegados a la Jefatura, el exponente quedó en un estrecho encierro, juntamente con algunos miserables, que, según noticias, estaba allí detenidos por delitos comunes</w:t>
      </w:r>
      <w:r>
        <w:rPr>
          <w:rFonts w:cs="Times New Roman"/>
          <w:lang w:val="es-ES_tradnl"/>
        </w:rPr>
        <w:t>.”</w:t>
      </w:r>
    </w:p>
  </w:footnote>
  <w:footnote w:id="130">
    <w:p w14:paraId="3F27A0FB" w14:textId="5E50B6F8" w:rsidR="00C43D27" w:rsidRDefault="00C43D27">
      <w:pPr>
        <w:pStyle w:val="FootnoteText"/>
      </w:pPr>
      <w:r>
        <w:rPr>
          <w:rStyle w:val="FootnoteReference"/>
        </w:rPr>
        <w:footnoteRef/>
      </w:r>
      <w:r>
        <w:t xml:space="preserve"> “. . . </w:t>
      </w:r>
      <w:r w:rsidRPr="00673E70">
        <w:t>in less than six weeks, between March and May 1848, civil and military revolts and conspiracies occurred in different parts of Spain, some of which, in spite of their weakness, emulated the insurrections taking place in the rest of</w:t>
      </w:r>
      <w:r>
        <w:t xml:space="preserve"> Europe. . .” </w:t>
      </w:r>
      <w:r>
        <w:fldChar w:fldCharType="begin"/>
      </w:r>
      <w:r>
        <w:instrText xml:space="preserve"> ADDIN EN.CITE &lt;EndNote&gt;&lt;Cite&gt;&lt;Author&gt;Lida&lt;/Author&gt;&lt;Year&gt;2002&lt;/Year&gt;&lt;RecNum&gt;195&lt;/RecNum&gt;&lt;Pages&gt;55&lt;/Pages&gt;&lt;DisplayText&gt;Clara E. Lida, &amp;quot;The Democratic and Social Republic of 1848 and its Repercussions in the Hispanic World,&amp;quot; &lt;style face="underline"&gt;The European Revolutions of 1848 and the Americas&lt;/style&gt;, ed. Guy Thomson (London: Institute of Latin American Studies, 2002) 55.&lt;/DisplayText&gt;&lt;record&gt;&lt;rec-number&gt;195&lt;/rec-number&gt;&lt;foreign-keys&gt;&lt;key app="EN" db-id="5xstxsde6rdp5yexss8vfsa6zwr5fd5z52vs" timestamp="1489214246"&gt;195&lt;/key&gt;&lt;/foreign-keys&gt;&lt;ref-type name="Book Section"&gt;5&lt;/ref-type&gt;&lt;contributors&gt;&lt;authors&gt;&lt;author&gt;Lida, Clara E.&lt;/author&gt;&lt;/authors&gt;&lt;secondary-authors&gt;&lt;author&gt;Guy Thomson&lt;/author&gt;&lt;/secondary-authors&gt;&lt;/contributors&gt;&lt;titles&gt;&lt;title&gt;The Democratic and Social Republic of 1848 and its Repercussions in the Hispanic World&lt;/title&gt;&lt;secondary-title&gt;The European Revolutions of 1848 and the Americas&lt;/secondary-title&gt;&lt;/titles&gt;&lt;dates&gt;&lt;year&gt;2002&lt;/year&gt;&lt;/dates&gt;&lt;pub-location&gt;London&lt;/pub-location&gt;&lt;publisher&gt;Institute of Latin American Studies&lt;/publisher&gt;&lt;urls&gt;&lt;/urls&gt;&lt;/record&gt;&lt;/Cite&gt;&lt;/EndNote&gt;</w:instrText>
      </w:r>
      <w:r>
        <w:fldChar w:fldCharType="separate"/>
      </w:r>
      <w:r>
        <w:rPr>
          <w:noProof/>
        </w:rPr>
        <w:t xml:space="preserve">Clara E. Lida, "The Democratic and Social Republic of 1848 and its Repercussions in the Hispanic World," </w:t>
      </w:r>
      <w:r w:rsidRPr="00697FD4">
        <w:rPr>
          <w:noProof/>
          <w:u w:val="single"/>
        </w:rPr>
        <w:t>The European Revolutions of 1848 and the Americas</w:t>
      </w:r>
      <w:r>
        <w:rPr>
          <w:noProof/>
        </w:rPr>
        <w:t>, ed. Guy Thomson (London: Institute of Latin American Studies, 2002) 55.</w:t>
      </w:r>
      <w:r>
        <w:fldChar w:fldCharType="end"/>
      </w:r>
    </w:p>
  </w:footnote>
  <w:footnote w:id="131">
    <w:p w14:paraId="75543AD5" w14:textId="385AC5DD" w:rsidR="00C43D27" w:rsidRPr="00AD73F4" w:rsidRDefault="00C43D27">
      <w:pPr>
        <w:pStyle w:val="FootnoteText"/>
      </w:pPr>
      <w:r>
        <w:rPr>
          <w:rStyle w:val="FootnoteReference"/>
        </w:rPr>
        <w:footnoteRef/>
      </w:r>
      <w:r>
        <w:t xml:space="preserve"> “</w:t>
      </w:r>
      <w:r w:rsidRPr="00AD73F4">
        <w:rPr>
          <w:rFonts w:cs="Times New Roman"/>
          <w:lang w:val="es-ES_tradnl"/>
        </w:rPr>
        <w:t>Esta composición fue escrita en la Antigua Cárcel de Corte, situada detrás del edificio de la Audiencia de Madrid, en la cual estuvo el autor cerca de un mes, a consecuencia de</w:t>
      </w:r>
      <w:r>
        <w:rPr>
          <w:rFonts w:cs="Times New Roman"/>
          <w:lang w:val="es-ES_tradnl"/>
        </w:rPr>
        <w:t xml:space="preserve"> los sucesos de Mayo de 1848. . . .</w:t>
      </w:r>
      <w:r w:rsidRPr="00AD73F4">
        <w:rPr>
          <w:rFonts w:cs="Times New Roman"/>
          <w:lang w:val="es-ES_tradnl"/>
        </w:rPr>
        <w:t xml:space="preserve"> De la cárcel salió desterrado el autor a Castellón de la Plana, siendo finalmente trasladado a Alicante, donde su amigo, el insigne poeta de las Doloras, gobernador sucesivamente de una y otra provincial, le dispensó la más generosa protección y fraternal afecto</w:t>
      </w:r>
      <w:r w:rsidRPr="00AD73F4">
        <w:rPr>
          <w:rFonts w:cs="Arial"/>
          <w:color w:val="191919"/>
        </w:rPr>
        <w:t>.</w:t>
      </w:r>
      <w:r>
        <w:rPr>
          <w:rFonts w:cs="Arial"/>
          <w:color w:val="191919"/>
        </w:rPr>
        <w:t>”</w:t>
      </w:r>
    </w:p>
  </w:footnote>
  <w:footnote w:id="132">
    <w:p w14:paraId="3B61E169" w14:textId="376E1A33" w:rsidR="00C43D27" w:rsidRPr="00E51672" w:rsidRDefault="00C43D27" w:rsidP="00DF7CC9">
      <w:pPr>
        <w:pStyle w:val="FootnoteText"/>
      </w:pPr>
      <w:r w:rsidRPr="00E51672">
        <w:rPr>
          <w:rStyle w:val="FootnoteReference"/>
        </w:rPr>
        <w:footnoteRef/>
      </w:r>
      <w:r w:rsidRPr="00E51672">
        <w:t xml:space="preserve"> </w:t>
      </w:r>
      <w:r w:rsidRPr="00E51672">
        <w:rPr>
          <w:lang w:val="es-ES_tradnl"/>
        </w:rPr>
        <w:t>“Hispano: el natural de España, o lo perteneciente</w:t>
      </w:r>
      <w:r>
        <w:rPr>
          <w:lang w:val="es-ES_tradnl"/>
        </w:rPr>
        <w:t xml:space="preserve"> a esta nación.” “Hispanic: native of Spain or that which belongs to this nation.” </w:t>
      </w:r>
      <w:r>
        <w:rPr>
          <w:lang w:val="es-ES_tradnl"/>
        </w:rPr>
        <w:fldChar w:fldCharType="begin"/>
      </w:r>
      <w:r>
        <w:rPr>
          <w:lang w:val="es-ES_tradnl"/>
        </w:rPr>
        <w:instrText xml:space="preserve"> ADDIN EN.CITE &lt;EndNote&gt;&lt;Cite&gt;&lt;Author&gt;Salvá&lt;/Author&gt;&lt;Year&gt;1846&lt;/Year&gt;&lt;RecNum&gt;85&lt;/RecNum&gt;&lt;DisplayText&gt;Vicente Salvá, &lt;style face="underline"&gt;Nuevo diccionario de la lengua castellana&lt;/style&gt; (París: Vicente Salva, 1846).&lt;/DisplayText&gt;&lt;record&gt;&lt;rec-number&gt;85&lt;/rec-number&gt;&lt;foreign-keys&gt;&lt;key app="EN" db-id="5xstxsde6rdp5yexss8vfsa6zwr5fd5z52vs" timestamp="1466189619"&gt;85&lt;/key&gt;&lt;/foreign-keys&gt;&lt;ref-type name="Book"&gt;6&lt;/ref-type&gt;&lt;contributors&gt;&lt;authors&gt;&lt;author&gt;Salvá, Vicente&lt;/author&gt;&lt;/authors&gt;&lt;/contributors&gt;&lt;titles&gt;&lt;title&gt;Nuevo diccionario de la lengua castellana&lt;/title&gt;&lt;short-title&gt;Nuevo diccionario de la lengua castellana&lt;/short-title&gt;&lt;/titles&gt;&lt;dates&gt;&lt;year&gt;1846&lt;/year&gt;&lt;/dates&gt;&lt;pub-location&gt;París&lt;/pub-location&gt;&lt;publisher&gt;Vicente Salva&lt;/publisher&gt;&lt;urls&gt;&lt;/urls&gt;&lt;/record&gt;&lt;/Cite&gt;&lt;/EndNote&gt;</w:instrText>
      </w:r>
      <w:r>
        <w:rPr>
          <w:lang w:val="es-ES_tradnl"/>
        </w:rPr>
        <w:fldChar w:fldCharType="separate"/>
      </w:r>
      <w:r>
        <w:rPr>
          <w:noProof/>
          <w:lang w:val="es-ES_tradnl"/>
        </w:rPr>
        <w:t xml:space="preserve">Vicente Salvá, </w:t>
      </w:r>
      <w:r w:rsidRPr="00D22E8F">
        <w:rPr>
          <w:noProof/>
          <w:u w:val="single"/>
          <w:lang w:val="es-ES_tradnl"/>
        </w:rPr>
        <w:t>Nuevo diccionario de la lengua castellana</w:t>
      </w:r>
      <w:r>
        <w:rPr>
          <w:noProof/>
          <w:lang w:val="es-ES_tradnl"/>
        </w:rPr>
        <w:t xml:space="preserve"> (París: Vicente Salva, 1846).</w:t>
      </w:r>
      <w:r>
        <w:rPr>
          <w:lang w:val="es-ES_tradnl"/>
        </w:rPr>
        <w:fldChar w:fldCharType="end"/>
      </w:r>
    </w:p>
  </w:footnote>
  <w:footnote w:id="133">
    <w:p w14:paraId="35113F81" w14:textId="54BFEAB7" w:rsidR="00C43D27" w:rsidRDefault="00C43D27">
      <w:pPr>
        <w:pStyle w:val="FootnoteText"/>
      </w:pPr>
      <w:r>
        <w:rPr>
          <w:rStyle w:val="FootnoteReference"/>
        </w:rPr>
        <w:footnoteRef/>
      </w:r>
      <w:r>
        <w:t xml:space="preserve"> “</w:t>
      </w:r>
      <w:r w:rsidRPr="00FC04DD">
        <w:rPr>
          <w:lang w:val="es-ES_tradnl"/>
        </w:rPr>
        <w:t>No basta con reco</w:t>
      </w:r>
      <w:r>
        <w:rPr>
          <w:lang w:val="es-ES_tradnl"/>
        </w:rPr>
        <w:t>g</w:t>
      </w:r>
      <w:r w:rsidRPr="00FC04DD">
        <w:rPr>
          <w:lang w:val="es-ES_tradnl"/>
        </w:rPr>
        <w:t>er los números: para acabar con los malos periódicos es preciso matar a los periodistas</w:t>
      </w:r>
      <w:r>
        <w:rPr>
          <w:lang w:val="es-ES_tradnl"/>
        </w:rPr>
        <w:t>.</w:t>
      </w:r>
      <w:r>
        <w:t>”</w:t>
      </w:r>
    </w:p>
  </w:footnote>
  <w:footnote w:id="134">
    <w:p w14:paraId="71BE00D7" w14:textId="3EEF68B2" w:rsidR="00C43D27" w:rsidRDefault="00C43D27">
      <w:pPr>
        <w:pStyle w:val="FootnoteText"/>
      </w:pPr>
      <w:r>
        <w:rPr>
          <w:rStyle w:val="FootnoteReference"/>
        </w:rPr>
        <w:footnoteRef/>
      </w:r>
      <w:r>
        <w:t xml:space="preserve"> </w:t>
      </w:r>
      <w:r w:rsidRPr="00CF59DA">
        <w:rPr>
          <w:lang w:val="es-ES_tradnl"/>
        </w:rPr>
        <w:t>Y sin embargo, lo cierto es que en esta época, la mendicidad se encuentra, más que nunca hasta entonces, ligada a las condiciones estructurales de la economía. La carestía de los alimentos de primera necesidad, el paro desorbitado, así como las condiciones en las que desarrollan su trabajo en las fábricas</w:t>
      </w:r>
      <w:r>
        <w:rPr>
          <w:lang w:val="es-ES_tradnl"/>
        </w:rPr>
        <w:t xml:space="preserve"> los obreros. . . </w:t>
      </w:r>
      <w:r w:rsidRPr="00CF59DA">
        <w:rPr>
          <w:lang w:val="es-ES_tradnl"/>
        </w:rPr>
        <w:t>convierten a muchos trabajadores en pobres de solemnidad, bien sea perman</w:t>
      </w:r>
      <w:r>
        <w:rPr>
          <w:lang w:val="es-ES_tradnl"/>
        </w:rPr>
        <w:t>en</w:t>
      </w:r>
      <w:r w:rsidRPr="00CF59DA">
        <w:rPr>
          <w:lang w:val="es-ES_tradnl"/>
        </w:rPr>
        <w:t>temente o durante ciertos periodos. En Madrid como capital de la nación y como gran ciudad, se hace especialmente evidente este fluir de pobres que entran y salen di la condición social de jornalero para pasar a la de mendigo.</w:t>
      </w:r>
      <w:r>
        <w:t xml:space="preserve"> </w:t>
      </w:r>
    </w:p>
  </w:footnote>
  <w:footnote w:id="135">
    <w:p w14:paraId="2133352A" w14:textId="4DC49817" w:rsidR="00C43D27" w:rsidRPr="003D7AA8" w:rsidRDefault="00C43D27" w:rsidP="003D7AA8">
      <w:pPr>
        <w:spacing w:after="0" w:line="240" w:lineRule="auto"/>
        <w:rPr>
          <w:rFonts w:cs="Times New Roman"/>
          <w:sz w:val="20"/>
          <w:szCs w:val="20"/>
        </w:rPr>
      </w:pPr>
      <w:r>
        <w:rPr>
          <w:rStyle w:val="FootnoteReference"/>
        </w:rPr>
        <w:footnoteRef/>
      </w:r>
      <w:r>
        <w:t xml:space="preserve"> </w:t>
      </w:r>
      <w:r>
        <w:rPr>
          <w:rFonts w:cs="Times New Roman"/>
          <w:sz w:val="20"/>
          <w:szCs w:val="20"/>
        </w:rPr>
        <w:t>E</w:t>
      </w:r>
      <w:r w:rsidRPr="007C7128">
        <w:rPr>
          <w:rFonts w:cs="Times New Roman"/>
          <w:sz w:val="20"/>
          <w:szCs w:val="20"/>
        </w:rPr>
        <w:t>ven in the 19</w:t>
      </w:r>
      <w:r w:rsidRPr="007C7128">
        <w:rPr>
          <w:rFonts w:cs="Times New Roman"/>
          <w:sz w:val="20"/>
          <w:szCs w:val="20"/>
          <w:vertAlign w:val="superscript"/>
        </w:rPr>
        <w:t>th</w:t>
      </w:r>
      <w:r w:rsidRPr="007C7128">
        <w:rPr>
          <w:rFonts w:cs="Times New Roman"/>
          <w:sz w:val="20"/>
          <w:szCs w:val="20"/>
        </w:rPr>
        <w:t xml:space="preserve"> century, one could find current translations of Pablo Segneri’s </w:t>
      </w:r>
      <w:r w:rsidRPr="007C7128">
        <w:rPr>
          <w:rFonts w:cs="Times New Roman"/>
          <w:i/>
          <w:sz w:val="20"/>
          <w:szCs w:val="20"/>
        </w:rPr>
        <w:t xml:space="preserve">El Cristiano instruido en su ley: Discursos morales y doctrinales </w:t>
      </w:r>
      <w:r w:rsidRPr="007C7128">
        <w:rPr>
          <w:rFonts w:cs="Times New Roman"/>
          <w:sz w:val="20"/>
          <w:szCs w:val="20"/>
        </w:rPr>
        <w:t>which advised the almoner on his comportme</w:t>
      </w:r>
      <w:r>
        <w:rPr>
          <w:rFonts w:cs="Times New Roman"/>
          <w:sz w:val="20"/>
          <w:szCs w:val="20"/>
        </w:rPr>
        <w:t xml:space="preserve">nt in relation to the poor. “. . . </w:t>
      </w:r>
      <w:r w:rsidRPr="007C7128">
        <w:rPr>
          <w:rFonts w:cs="Times New Roman"/>
          <w:sz w:val="20"/>
          <w:szCs w:val="20"/>
        </w:rPr>
        <w:t>If he</w:t>
      </w:r>
      <w:r>
        <w:rPr>
          <w:rFonts w:cs="Times New Roman"/>
          <w:sz w:val="20"/>
          <w:szCs w:val="20"/>
        </w:rPr>
        <w:t xml:space="preserve"> [the almoner]</w:t>
      </w:r>
      <w:r w:rsidRPr="007C7128">
        <w:rPr>
          <w:rFonts w:cs="Times New Roman"/>
          <w:sz w:val="20"/>
          <w:szCs w:val="20"/>
        </w:rPr>
        <w:t xml:space="preserve"> doesn’t owe anything, he owes [the poor] good words, something that doesn’t cost him anything</w:t>
      </w:r>
      <w:r>
        <w:rPr>
          <w:rFonts w:cs="Times New Roman"/>
          <w:sz w:val="20"/>
          <w:szCs w:val="20"/>
        </w:rPr>
        <w:t>.</w:t>
      </w:r>
      <w:r w:rsidRPr="007C7128">
        <w:rPr>
          <w:rFonts w:cs="Times New Roman"/>
          <w:sz w:val="20"/>
          <w:szCs w:val="20"/>
        </w:rPr>
        <w:t>”</w:t>
      </w:r>
      <w:r>
        <w:rPr>
          <w:rFonts w:cs="Times New Roman"/>
          <w:sz w:val="20"/>
          <w:szCs w:val="20"/>
        </w:rPr>
        <w:t xml:space="preserve"> </w:t>
      </w:r>
      <w:r>
        <w:rPr>
          <w:rFonts w:cs="Times New Roman"/>
          <w:sz w:val="20"/>
          <w:szCs w:val="20"/>
        </w:rPr>
        <w:fldChar w:fldCharType="begin"/>
      </w:r>
      <w:r>
        <w:rPr>
          <w:rFonts w:cs="Times New Roman"/>
          <w:sz w:val="20"/>
          <w:szCs w:val="20"/>
        </w:rPr>
        <w:instrText xml:space="preserve"> ADDIN EN.CITE &lt;EndNote&gt;&lt;Cite&gt;&lt;Author&gt;SEGNERI&lt;/Author&gt;&lt;Year&gt;1858&lt;/Year&gt;&lt;RecNum&gt;90&lt;/RecNum&gt;&lt;Pages&gt;337&lt;/Pages&gt;&lt;DisplayText&gt;Pablo Segneri, &lt;style face="underline"&gt;El cristiano instruido en su ley: Discursos morales y doctrinales&lt;/style&gt; (Madrid: H. Reneses, 1858) 337.&lt;/DisplayText&gt;&lt;record&gt;&lt;rec-number&gt;90&lt;/rec-number&gt;&lt;foreign-keys&gt;&lt;key app="EN" db-id="5xstxsde6rdp5yexss8vfsa6zwr5fd5z52vs" timestamp="1466807117"&gt;90&lt;/key&gt;&lt;/foreign-keys&gt;&lt;ref-type name="Book"&gt;6&lt;/ref-type&gt;&lt;contributors&gt;&lt;authors&gt;&lt;author&gt;Segneri, Pablo&lt;/author&gt;&lt;/authors&gt;&lt;/contributors&gt;&lt;titles&gt;&lt;title&gt;El cristiano instruido en su ley: Discursos morales y doctrinales&lt;/title&gt;&lt;/titles&gt;&lt;dates&gt;&lt;year&gt;1858&lt;/year&gt;&lt;/dates&gt;&lt;pub-location&gt;Madrid&lt;/pub-location&gt;&lt;publisher&gt;H. Reneses&lt;/publisher&gt;&lt;urls&gt;&lt;related-urls&gt;&lt;url&gt;https://books.google.com/books?id=ffmFWegQzR4C&lt;/url&gt;&lt;/related-urls&gt;&lt;/urls&gt;&lt;/record&gt;&lt;/Cite&gt;&lt;/EndNote&gt;</w:instrText>
      </w:r>
      <w:r>
        <w:rPr>
          <w:rFonts w:cs="Times New Roman"/>
          <w:sz w:val="20"/>
          <w:szCs w:val="20"/>
        </w:rPr>
        <w:fldChar w:fldCharType="separate"/>
      </w:r>
      <w:r>
        <w:rPr>
          <w:rFonts w:cs="Times New Roman"/>
          <w:noProof/>
          <w:sz w:val="20"/>
          <w:szCs w:val="20"/>
        </w:rPr>
        <w:t xml:space="preserve">Pablo Segneri, </w:t>
      </w:r>
      <w:r w:rsidRPr="00385BFC">
        <w:rPr>
          <w:rFonts w:cs="Times New Roman"/>
          <w:noProof/>
          <w:sz w:val="20"/>
          <w:szCs w:val="20"/>
          <w:u w:val="single"/>
        </w:rPr>
        <w:t>El cristiano instruido en su ley: Discursos morales y doctrinales</w:t>
      </w:r>
      <w:r>
        <w:rPr>
          <w:rFonts w:cs="Times New Roman"/>
          <w:noProof/>
          <w:sz w:val="20"/>
          <w:szCs w:val="20"/>
        </w:rPr>
        <w:t xml:space="preserve"> (Madrid: H. Reneses, 1858) 337.</w:t>
      </w:r>
      <w:r>
        <w:rPr>
          <w:rFonts w:cs="Times New Roman"/>
          <w:sz w:val="20"/>
          <w:szCs w:val="20"/>
        </w:rPr>
        <w:fldChar w:fldCharType="end"/>
      </w:r>
      <w:r>
        <w:rPr>
          <w:rFonts w:cs="Times New Roman"/>
          <w:sz w:val="20"/>
          <w:szCs w:val="20"/>
        </w:rPr>
        <w:t xml:space="preserve"> </w:t>
      </w:r>
    </w:p>
  </w:footnote>
  <w:footnote w:id="136">
    <w:p w14:paraId="448B45E1" w14:textId="20CE0373" w:rsidR="00C43D27" w:rsidRPr="000908B2" w:rsidRDefault="00C43D27">
      <w:pPr>
        <w:pStyle w:val="FootnoteText"/>
        <w:rPr>
          <w:lang w:val="es-ES_tradnl"/>
        </w:rPr>
      </w:pPr>
      <w:r>
        <w:rPr>
          <w:rStyle w:val="FootnoteReference"/>
        </w:rPr>
        <w:footnoteRef/>
      </w:r>
      <w:r>
        <w:t xml:space="preserve"> </w:t>
      </w:r>
      <w:r w:rsidRPr="008A7AF0">
        <w:rPr>
          <w:lang w:val="es-ES_tradnl"/>
        </w:rPr>
        <w:t>“El verda</w:t>
      </w:r>
      <w:r>
        <w:rPr>
          <w:lang w:val="es-ES_tradnl"/>
        </w:rPr>
        <w:t xml:space="preserve">dero caballero, el hombre de </w:t>
      </w:r>
      <w:r w:rsidRPr="008A7AF0">
        <w:rPr>
          <w:lang w:val="es-ES_tradnl"/>
        </w:rPr>
        <w:t xml:space="preserve">honor verdadero, no es como lo entiende el mundo cuando dice: </w:t>
      </w:r>
      <w:r w:rsidRPr="008A7AF0">
        <w:rPr>
          <w:i/>
          <w:lang w:val="es-ES_tradnl"/>
        </w:rPr>
        <w:t>Fulano es un hombre de honor</w:t>
      </w:r>
      <w:r w:rsidRPr="008A7AF0">
        <w:rPr>
          <w:lang w:val="es-ES_tradnl"/>
        </w:rPr>
        <w:t xml:space="preserve"> </w:t>
      </w:r>
      <w:r w:rsidRPr="008A7AF0">
        <w:rPr>
          <w:i/>
          <w:lang w:val="es-ES_tradnl"/>
        </w:rPr>
        <w:t>verdadero: es un caballero: pues se ha portado como lo que es</w:t>
      </w:r>
      <w:r>
        <w:rPr>
          <w:lang w:val="es-ES_tradnl"/>
        </w:rPr>
        <w:t>.</w:t>
      </w:r>
      <w:r w:rsidRPr="008A7AF0">
        <w:rPr>
          <w:lang w:val="es-ES_tradnl"/>
        </w:rPr>
        <w:t xml:space="preserve">. Pero </w:t>
      </w:r>
      <w:r w:rsidRPr="000908B2">
        <w:rPr>
          <w:lang w:val="es-ES_tradnl"/>
        </w:rPr>
        <w:t xml:space="preserve">vamos a su honor caballeresco, como Cristiano, que es en lo que consiste. No nos metamos en mas que en el porte con los pobres; y adiós honor; adiós caballería en muchos.” </w:t>
      </w:r>
      <w:r w:rsidRPr="000908B2">
        <w:rPr>
          <w:lang w:val="es-ES_tradnl"/>
        </w:rPr>
        <w:fldChar w:fldCharType="begin"/>
      </w:r>
      <w:r w:rsidRPr="000908B2">
        <w:rPr>
          <w:lang w:val="es-ES_tradnl"/>
        </w:rPr>
        <w:instrText xml:space="preserve"> ADDIN EN.CITE &lt;EndNote&gt;&lt;Cite Hidden="1"&gt;&lt;Author&gt;Molina&lt;/Author&gt;&lt;Year&gt;1850&lt;/Year&gt;&lt;RecNum&gt;92&lt;/RecNum&gt;&lt;record&gt;&lt;rec-number&gt;92&lt;/rec-number&gt;&lt;foreign-keys&gt;&lt;key app="EN" db-id="5xstxsde6rdp5yexss8vfsa6zwr5fd5z52vs" timestamp="1467073138"&gt;92&lt;/key&gt;&lt;/foreign-keys&gt;&lt;ref-type name="Book"&gt;6&lt;/ref-type&gt;&lt;contributors&gt;&lt;authors&gt;&lt;author&gt;Molina, Lorenzo&lt;/author&gt;&lt;/authors&gt;&lt;/contributors&gt;&lt;titles&gt;&lt;title&gt;La salvación en la mano ó modo de conseguirla por el convencimiento en la sociedad de Dios&lt;/title&gt;&lt;/titles&gt;&lt;dates&gt;&lt;year&gt;1850&lt;/year&gt;&lt;/dates&gt;&lt;pub-location&gt;Madrid&lt;/pub-location&gt;&lt;publisher&gt;Ramos&lt;/publisher&gt;&lt;urls&gt;&lt;related-urls&gt;&lt;url&gt;https://books.google.com/books?id=-JZVyU8wclMC&lt;/url&gt;&lt;/related-urls&gt;&lt;/urls&gt;&lt;/record&gt;&lt;/Cite&gt;&lt;/EndNote&gt;</w:instrText>
      </w:r>
      <w:r w:rsidRPr="000908B2">
        <w:rPr>
          <w:lang w:val="es-ES_tradnl"/>
        </w:rPr>
        <w:fldChar w:fldCharType="end"/>
      </w:r>
    </w:p>
  </w:footnote>
  <w:footnote w:id="137">
    <w:p w14:paraId="0D8A525D" w14:textId="07E08A9A" w:rsidR="00C43D27" w:rsidRDefault="00C43D27">
      <w:pPr>
        <w:pStyle w:val="FootnoteText"/>
      </w:pPr>
      <w:r>
        <w:rPr>
          <w:rStyle w:val="FootnoteReference"/>
        </w:rPr>
        <w:footnoteRef/>
      </w:r>
      <w:r>
        <w:t xml:space="preserve"> A contemporary explanation of this phrase can be appreciated in </w:t>
      </w:r>
      <w:r w:rsidRPr="00F119DF">
        <w:rPr>
          <w:i/>
        </w:rPr>
        <w:t>Homiletica</w:t>
      </w:r>
      <w:r>
        <w:t xml:space="preserve">: </w:t>
      </w:r>
      <w:r w:rsidRPr="001850C6">
        <w:rPr>
          <w:lang w:val="es-ES_tradnl"/>
        </w:rPr>
        <w:t>“Frase cristiana en un principio, pero que ahora tiene el sentido de “a mí qué.” Antes, el prójimo pedía auxilio a otra persona; si ésta tenía, le ayudaba y si no, al menos le mostraba un buen deseo.”</w:t>
      </w:r>
      <w:r>
        <w:t xml:space="preserve"> Christian phrase in the beginning but that now means “Why do I care?” Before, the fellowman would ask someone for help; if he could, he helped him, and if he could not, he would at least wish him will.”  </w:t>
      </w:r>
      <w:r>
        <w:fldChar w:fldCharType="begin"/>
      </w:r>
      <w:r>
        <w:instrText xml:space="preserve"> ADDIN EN.CITE &lt;EndNote&gt;&lt;Cite&gt;&lt;Year&gt;1977&lt;/Year&gt;&lt;RecNum&gt;197&lt;/RecNum&gt;&lt;Pages&gt;206&lt;/Pages&gt;&lt;DisplayText&gt;&lt;style face="underline"&gt;Homiletica&lt;/style&gt;, vol. 23 (Santander: Sal Terrae., 1977) 206.&lt;/DisplayText&gt;&lt;record&gt;&lt;rec-number&gt;197&lt;/rec-number&gt;&lt;foreign-keys&gt;&lt;key app="EN" db-id="5xstxsde6rdp5yexss8vfsa6zwr5fd5z52vs" timestamp="1489221853"&gt;197&lt;/key&gt;&lt;/foreign-keys&gt;&lt;ref-type name="Book"&gt;6&lt;/ref-type&gt;&lt;contributors&gt;&lt;/contributors&gt;&lt;titles&gt;&lt;title&gt;Homiletica&lt;/title&gt;&lt;/titles&gt;&lt;volume&gt;23&lt;/volume&gt;&lt;dates&gt;&lt;year&gt;1977&lt;/year&gt;&lt;/dates&gt;&lt;pub-location&gt;Santander&lt;/pub-location&gt;&lt;publisher&gt;Sal Terrae.&lt;/publisher&gt;&lt;isbn&gt;0439-4208&lt;/isbn&gt;&lt;urls&gt;&lt;related-urls&gt;&lt;url&gt;https://books.google.com/books?id=nnxpAAAAIAAJ&lt;/url&gt;&lt;/related-urls&gt;&lt;/urls&gt;&lt;/record&gt;&lt;/Cite&gt;&lt;/EndNote&gt;</w:instrText>
      </w:r>
      <w:r>
        <w:fldChar w:fldCharType="separate"/>
      </w:r>
      <w:r w:rsidRPr="00385BFC">
        <w:rPr>
          <w:noProof/>
          <w:u w:val="single"/>
        </w:rPr>
        <w:t>Homiletica</w:t>
      </w:r>
      <w:r>
        <w:rPr>
          <w:noProof/>
        </w:rPr>
        <w:t>, vol. 23 (Santander: Sal Terrae., 1977) 206.</w:t>
      </w:r>
      <w:r>
        <w:fldChar w:fldCharType="end"/>
      </w:r>
    </w:p>
  </w:footnote>
  <w:footnote w:id="138">
    <w:p w14:paraId="2E04965E" w14:textId="4C31DAA9" w:rsidR="00C43D27" w:rsidRPr="000908B2" w:rsidRDefault="00C43D27">
      <w:pPr>
        <w:pStyle w:val="FootnoteText"/>
        <w:rPr>
          <w:lang w:val="es-ES_tradnl"/>
        </w:rPr>
      </w:pPr>
      <w:r w:rsidRPr="000908B2">
        <w:rPr>
          <w:rStyle w:val="FootnoteReference"/>
          <w:lang w:val="es-ES_tradnl"/>
        </w:rPr>
        <w:footnoteRef/>
      </w:r>
      <w:r w:rsidRPr="000908B2">
        <w:rPr>
          <w:lang w:val="es-ES_tradnl"/>
        </w:rPr>
        <w:t xml:space="preserve"> “Hermano se llama al mendigo al despedirle con un </w:t>
      </w:r>
      <w:r w:rsidRPr="000908B2">
        <w:rPr>
          <w:i/>
          <w:lang w:val="es-ES_tradnl"/>
        </w:rPr>
        <w:t>Dios le ampare o perdone V. por Dios</w:t>
      </w:r>
      <w:r w:rsidRPr="000908B2">
        <w:rPr>
          <w:lang w:val="es-ES_tradnl"/>
        </w:rPr>
        <w:t xml:space="preserve">, sin que el recordarle el parentesco le haga más grata la negativa de la limosna solicitada.” </w:t>
      </w:r>
      <w:r w:rsidRPr="000908B2">
        <w:rPr>
          <w:lang w:val="es-ES_tradnl"/>
        </w:rPr>
        <w:fldChar w:fldCharType="begin"/>
      </w:r>
      <w:r w:rsidRPr="000908B2">
        <w:rPr>
          <w:lang w:val="es-ES_tradnl"/>
        </w:rPr>
        <w:instrText xml:space="preserve"> ADDIN EN.CITE &lt;EndNote&gt;&lt;Cite ExcludeAuth="1"&gt;&lt;Author&gt;Alcalá&lt;/Author&gt;&lt;Year&gt;1848&lt;/Year&gt;&lt;RecNum&gt;112&lt;/RecNum&gt;&lt;DisplayText&gt;&lt;style face="underline"&gt;Breves reflexiones sobre la índole de la crisis&lt;/style&gt; (Madrid: Ramón Rodríguez de Rivera, 1848).&lt;/DisplayText&gt;&lt;record&gt;&lt;rec-number&gt;112&lt;/rec-number&gt;&lt;foreign-keys&gt;&lt;key app="EN" db-id="5xstxsde6rdp5yexss8vfsa6zwr5fd5z52vs" timestamp="1473369196"&gt;112&lt;/key&gt;&lt;/foreign-keys&gt;&lt;ref-type name="Book"&gt;6&lt;/ref-type&gt;&lt;contributors&gt;&lt;authors&gt;&lt;author&gt;Alcalá, Galiano, Antonio&lt;/author&gt;&lt;/authors&gt;&lt;/contributors&gt;&lt;titles&gt;&lt;title&gt;Breves reflexiones sobre la índole de la crisis&lt;/title&gt;&lt;/titles&gt;&lt;dates&gt;&lt;year&gt;1848&lt;/year&gt;&lt;/dates&gt;&lt;pub-location&gt;Madrid&lt;/pub-location&gt;&lt;publisher&gt;Ramón Rodríguez de Rivera&lt;/publisher&gt;&lt;urls&gt;&lt;/urls&gt;&lt;/record&gt;&lt;/Cite&gt;&lt;/EndNote&gt;</w:instrText>
      </w:r>
      <w:r w:rsidRPr="000908B2">
        <w:rPr>
          <w:lang w:val="es-ES_tradnl"/>
        </w:rPr>
        <w:fldChar w:fldCharType="separate"/>
      </w:r>
      <w:r w:rsidRPr="000908B2">
        <w:rPr>
          <w:noProof/>
          <w:u w:val="single"/>
          <w:lang w:val="es-ES_tradnl"/>
        </w:rPr>
        <w:t>Breves reflexiones sobre la índole de la crisis</w:t>
      </w:r>
      <w:r w:rsidRPr="000908B2">
        <w:rPr>
          <w:noProof/>
          <w:lang w:val="es-ES_tradnl"/>
        </w:rPr>
        <w:t xml:space="preserve"> (Madrid: Ramón Rodríguez de Rivera, 1848).</w:t>
      </w:r>
      <w:r w:rsidRPr="000908B2">
        <w:rPr>
          <w:lang w:val="es-ES_tradnl"/>
        </w:rPr>
        <w:fldChar w:fldCharType="end"/>
      </w:r>
    </w:p>
  </w:footnote>
  <w:footnote w:id="139">
    <w:p w14:paraId="01094E86" w14:textId="2F9E5F62" w:rsidR="00C43D27" w:rsidRDefault="00C43D27">
      <w:pPr>
        <w:pStyle w:val="FootnoteText"/>
      </w:pPr>
      <w:r w:rsidRPr="000908B2">
        <w:rPr>
          <w:rStyle w:val="FootnoteReference"/>
          <w:lang w:val="es-ES_tradnl"/>
        </w:rPr>
        <w:footnoteRef/>
      </w:r>
      <w:r w:rsidRPr="000908B2">
        <w:rPr>
          <w:lang w:val="es-ES_tradnl"/>
        </w:rPr>
        <w:t xml:space="preserve"> Si un pobre solicita de ti una limosna y no está dispuesto a dársela, dile: Dios le ampare, hermano.” Si todavía insiste y se hace pesado, repíteselo, y no le apartes de tu lado con palabras coléricas.”</w:t>
      </w:r>
    </w:p>
  </w:footnote>
  <w:footnote w:id="140">
    <w:p w14:paraId="417D3B17" w14:textId="4DF50BFA" w:rsidR="00C43D27" w:rsidRPr="00640A76" w:rsidRDefault="00C43D27">
      <w:pPr>
        <w:pStyle w:val="FootnoteText"/>
        <w:rPr>
          <w:lang w:val="es-ES_tradnl"/>
        </w:rPr>
      </w:pPr>
      <w:r w:rsidRPr="00640A76">
        <w:rPr>
          <w:rStyle w:val="FootnoteReference"/>
          <w:lang w:val="es-ES_tradnl"/>
        </w:rPr>
        <w:footnoteRef/>
      </w:r>
      <w:r w:rsidRPr="00640A76">
        <w:rPr>
          <w:lang w:val="es-ES_tradnl"/>
        </w:rPr>
        <w:t xml:space="preserve"> “Conmigo compartid sus sobras”</w:t>
      </w:r>
    </w:p>
  </w:footnote>
  <w:footnote w:id="141">
    <w:p w14:paraId="5D160AE6" w14:textId="77777777" w:rsidR="00C43D27" w:rsidRDefault="00C43D27">
      <w:pPr>
        <w:pStyle w:val="FootnoteText"/>
      </w:pPr>
      <w:r>
        <w:rPr>
          <w:rStyle w:val="FootnoteReference"/>
        </w:rPr>
        <w:footnoteRef/>
      </w:r>
      <w:r>
        <w:t xml:space="preserve"> Reproduced here from </w:t>
      </w:r>
      <w:r>
        <w:fldChar w:fldCharType="begin"/>
      </w:r>
      <w:r>
        <w:instrText xml:space="preserve"> ADDIN EN.CITE &lt;EndNote&gt;&lt;Cite ExcludeAuth="1"&gt;&lt;Author&gt;Monlau&lt;/Author&gt;&lt;Year&gt;2007&lt;/Year&gt;&lt;RecNum&gt;95&lt;/RecNum&gt;&lt;DisplayText&gt;&lt;style face="underline"&gt;Enciclopedia del pauperismo&lt;/style&gt;, ed. Gonzalo Capellán de Miguel, vol. 2 (Castilla-La Mancha: Ediciones de la Universidad de Castilla-La Mancha, 2007).&lt;/DisplayText&gt;&lt;record&gt;&lt;rec-number&gt;95&lt;/rec-number&gt;&lt;foreign-keys&gt;&lt;key app="EN" db-id="5xstxsde6rdp5yexss8vfsa6zwr5fd5z52vs" timestamp="1467328697"&gt;95&lt;/key&gt;&lt;/foreign-keys&gt;&lt;ref-type name="Book"&gt;6&lt;/ref-type&gt;&lt;contributors&gt;&lt;authors&gt;&lt;author&gt;Monlau, Pedro Felipe&lt;/author&gt;&lt;/authors&gt;&lt;secondary-authors&gt;&lt;author&gt;Capellán de Miguel, Gonzalo&lt;/author&gt;&lt;/secondary-authors&gt;&lt;/contributors&gt;&lt;titles&gt;&lt;title&gt;Enciclopedia del pauperismo&lt;/title&gt;&lt;/titles&gt;&lt;volume&gt;2&lt;/volume&gt;&lt;dates&gt;&lt;year&gt;2007&lt;/year&gt;&lt;/dates&gt;&lt;pub-location&gt;Castilla-La Mancha&lt;/pub-location&gt;&lt;publisher&gt;Ediciones de la Universidad de Castilla-La Mancha&lt;/publisher&gt;&lt;isbn&gt;9788493581824&lt;/isbn&gt;&lt;urls&gt;&lt;related-urls&gt;&lt;url&gt;https://books.google.com/books?id=GUqo0DtwutYC&lt;/url&gt;&lt;/related-urls&gt;&lt;/urls&gt;&lt;/record&gt;&lt;/Cite&gt;&lt;/EndNote&gt;</w:instrText>
      </w:r>
      <w:r>
        <w:fldChar w:fldCharType="separate"/>
      </w:r>
      <w:r w:rsidRPr="002F02CD">
        <w:rPr>
          <w:noProof/>
          <w:u w:val="single"/>
        </w:rPr>
        <w:t>Enciclopedia del pauperismo</w:t>
      </w:r>
      <w:r>
        <w:rPr>
          <w:noProof/>
        </w:rPr>
        <w:t>, ed. Gonzalo Capellán de Miguel, vol. 2 (Castilla-La Mancha: Ediciones de la Universidad de Castilla-La Mancha, 2007).</w:t>
      </w:r>
      <w:r>
        <w:fldChar w:fldCharType="end"/>
      </w:r>
      <w:r>
        <w:t xml:space="preserve"> </w:t>
      </w:r>
    </w:p>
    <w:p w14:paraId="31ACF771" w14:textId="2EFA2AD1" w:rsidR="00C43D27" w:rsidRPr="0087473C" w:rsidRDefault="00C43D27" w:rsidP="0087473C">
      <w:pPr>
        <w:spacing w:after="0" w:line="240" w:lineRule="auto"/>
        <w:rPr>
          <w:rFonts w:cs="Times New Roman"/>
          <w:sz w:val="20"/>
          <w:szCs w:val="20"/>
          <w:lang w:val="es-ES"/>
        </w:rPr>
      </w:pPr>
      <w:r>
        <w:rPr>
          <w:sz w:val="20"/>
          <w:szCs w:val="20"/>
        </w:rPr>
        <w:t>“</w:t>
      </w:r>
      <w:r>
        <w:rPr>
          <w:rFonts w:cs="Times New Roman"/>
          <w:sz w:val="20"/>
          <w:szCs w:val="20"/>
          <w:lang w:val="es-ES"/>
        </w:rPr>
        <w:t xml:space="preserve">. . . </w:t>
      </w:r>
      <w:r w:rsidRPr="0087473C">
        <w:rPr>
          <w:rFonts w:cs="Times New Roman"/>
          <w:sz w:val="20"/>
          <w:szCs w:val="20"/>
          <w:lang w:val="es-ES"/>
        </w:rPr>
        <w:t xml:space="preserve">la pobreza está naturalmente afectada por un abatimiento incurable, por un descuido extremado: de ahí los hábitos de imprevisión, de embriaguez y de libertinaje que se observan en la población indigente. No sin motivo, pues, se ha dicho que el pauperismo era uno de los mayores azotes que podrán afligir a las sociedades humanas. Sí, señores: el pauperismo debilita al Estado; disminuye la población, gasta las fuerzas físicas y morales de una parte de la misma; corrompe las clases todas; degrada la dignidad del hombre </w:t>
      </w:r>
      <w:r>
        <w:rPr>
          <w:rFonts w:cs="Times New Roman"/>
          <w:sz w:val="20"/>
          <w:szCs w:val="20"/>
          <w:lang w:val="es-ES"/>
        </w:rPr>
        <w:t>y la libertad del ciudadano. . . .”</w:t>
      </w:r>
    </w:p>
  </w:footnote>
  <w:footnote w:id="142">
    <w:p w14:paraId="539D7FD8" w14:textId="77777777" w:rsidR="00C43D27" w:rsidRDefault="00C43D27">
      <w:pPr>
        <w:pStyle w:val="FootnoteText"/>
      </w:pPr>
      <w:r>
        <w:rPr>
          <w:rStyle w:val="FootnoteReference"/>
        </w:rPr>
        <w:footnoteRef/>
      </w:r>
      <w:r>
        <w:t xml:space="preserve"> Original translation: </w:t>
      </w:r>
      <w:r w:rsidRPr="009A7C36">
        <w:rPr>
          <w:lang w:val="es-ES_tradnl"/>
        </w:rPr>
        <w:t>Son pobres todos los que no pueden, o no saben, o no quieren trab</w:t>
      </w:r>
      <w:r>
        <w:rPr>
          <w:lang w:val="es-ES_tradnl"/>
        </w:rPr>
        <w:t>a</w:t>
      </w:r>
      <w:r w:rsidRPr="009A7C36">
        <w:rPr>
          <w:lang w:val="es-ES_tradnl"/>
        </w:rPr>
        <w:t xml:space="preserve">jar. Esta clasificación es de la mayor importancia práctica y gubernativa. </w:t>
      </w:r>
    </w:p>
  </w:footnote>
  <w:footnote w:id="143">
    <w:p w14:paraId="5C3E5A7B" w14:textId="699D62DB" w:rsidR="00C43D27" w:rsidRDefault="00C43D27">
      <w:pPr>
        <w:pStyle w:val="FootnoteText"/>
      </w:pPr>
      <w:r>
        <w:rPr>
          <w:rStyle w:val="FootnoteReference"/>
        </w:rPr>
        <w:footnoteRef/>
      </w:r>
      <w:r>
        <w:t xml:space="preserve"> </w:t>
      </w:r>
      <w:r>
        <w:rPr>
          <w:lang w:val="es-ES"/>
        </w:rPr>
        <w:t>“¿Qué más se ve en el fondo azul del señor Aguilera? –El amor a su patria; el amor a la tierra española. ¡La patria! ¿Qué es la patria?—La patria es un hombre andrajoso y sucio. . . . Por otra parte, la patria ha pasado de moda. Los filósofos han demostrado recientemente que el sentimiento patriótico no se acuerda con las exigencias cada día más amplias y universales del espíritu humano.”</w:t>
      </w:r>
    </w:p>
  </w:footnote>
  <w:footnote w:id="144">
    <w:p w14:paraId="5F2218CB" w14:textId="0AC090EA" w:rsidR="00C43D27" w:rsidRDefault="00C43D27" w:rsidP="003022B9">
      <w:pPr>
        <w:pStyle w:val="FootnoteText"/>
      </w:pPr>
      <w:r>
        <w:rPr>
          <w:rStyle w:val="FootnoteReference"/>
        </w:rPr>
        <w:footnoteRef/>
      </w:r>
      <w:r>
        <w:t xml:space="preserve"> See </w:t>
      </w:r>
      <w:r>
        <w:fldChar w:fldCharType="begin"/>
      </w:r>
      <w:r>
        <w:instrText xml:space="preserve"> ADDIN EN.CITE &lt;EndNote&gt;&lt;Cite&gt;&lt;Author&gt;Blanco-Belmonte&lt;/Author&gt;&lt;Year&gt;1919&lt;/Year&gt;&lt;RecNum&gt;96&lt;/RecNum&gt;&lt;Pages&gt;34&lt;/Pages&gt;&lt;DisplayText&gt;Marcos Blanco-Belmonte, &lt;style face="underline"&gt;Las mejores poesías patrióticas&lt;/style&gt; (Madrid: Sáenz de Jubera, 1919) 34.&lt;/DisplayText&gt;&lt;record&gt;&lt;rec-number&gt;96&lt;/rec-number&gt;&lt;foreign-keys&gt;&lt;key app="EN" db-id="5xstxsde6rdp5yexss8vfsa6zwr5fd5z52vs" timestamp="1467330921"&gt;96&lt;/key&gt;&lt;/foreign-keys&gt;&lt;ref-type name="Book"&gt;6&lt;/ref-type&gt;&lt;contributors&gt;&lt;authors&gt;&lt;author&gt;Blanco-Belmonte, Marcos&lt;/author&gt;&lt;/authors&gt;&lt;/contributors&gt;&lt;titles&gt;&lt;title&gt;Las mejores poesías patrióticas&lt;/title&gt;&lt;/titles&gt;&lt;dates&gt;&lt;year&gt;1919&lt;/year&gt;&lt;/dates&gt;&lt;pub-location&gt;Madrid&lt;/pub-location&gt;&lt;publisher&gt;Sáenz de Jubera&lt;/publisher&gt;&lt;urls&gt;&lt;/urls&gt;&lt;/record&gt;&lt;/Cite&gt;&lt;/EndNote&gt;</w:instrText>
      </w:r>
      <w:r>
        <w:fldChar w:fldCharType="separate"/>
      </w:r>
      <w:r>
        <w:rPr>
          <w:noProof/>
        </w:rPr>
        <w:t xml:space="preserve">Marcos Blanco-Belmonte, </w:t>
      </w:r>
      <w:r w:rsidRPr="008A095F">
        <w:rPr>
          <w:noProof/>
          <w:u w:val="single"/>
        </w:rPr>
        <w:t>Las mejores poesías patrióticas</w:t>
      </w:r>
      <w:r>
        <w:rPr>
          <w:noProof/>
        </w:rPr>
        <w:t xml:space="preserve"> (Madrid: Sáenz de Jubera, 1919) 34.</w:t>
      </w:r>
      <w:r>
        <w:fldChar w:fldCharType="end"/>
      </w:r>
    </w:p>
  </w:footnote>
  <w:footnote w:id="145">
    <w:p w14:paraId="3A1E041B" w14:textId="77777777" w:rsidR="00C43D27" w:rsidRPr="00135323" w:rsidRDefault="00C43D27">
      <w:pPr>
        <w:pStyle w:val="FootnoteText"/>
        <w:rPr>
          <w:lang w:val="es-ES_tradnl"/>
        </w:rPr>
      </w:pPr>
      <w:r>
        <w:rPr>
          <w:rStyle w:val="FootnoteReference"/>
        </w:rPr>
        <w:footnoteRef/>
      </w:r>
      <w:r>
        <w:t xml:space="preserve"> </w:t>
      </w:r>
      <w:r>
        <w:rPr>
          <w:lang w:val="es-ES_tradnl"/>
        </w:rPr>
        <w:t xml:space="preserve">The Battle at Bailén was fought in 1808 and the victory and resistance of the Spanish people before the French occupation  would be remembered as an act of national strength and unity. </w:t>
      </w:r>
    </w:p>
  </w:footnote>
  <w:footnote w:id="146">
    <w:p w14:paraId="2C9049EA" w14:textId="77777777" w:rsidR="00C43D27" w:rsidRDefault="00C43D27">
      <w:pPr>
        <w:pStyle w:val="FootnoteText"/>
      </w:pPr>
      <w:r>
        <w:rPr>
          <w:rStyle w:val="FootnoteReference"/>
        </w:rPr>
        <w:footnoteRef/>
      </w:r>
      <w:r>
        <w:t xml:space="preserve"> “</w:t>
      </w:r>
      <w:r w:rsidRPr="00B72C7F">
        <w:rPr>
          <w:lang w:val="es-ES_tradnl"/>
        </w:rPr>
        <w:t>Pasivo”</w:t>
      </w:r>
      <w:r>
        <w:rPr>
          <w:lang w:val="es-ES_tradnl"/>
        </w:rPr>
        <w:t xml:space="preserve"> or passive</w:t>
      </w:r>
      <w:r w:rsidRPr="00B72C7F">
        <w:rPr>
          <w:lang w:val="es-ES_tradnl"/>
        </w:rPr>
        <w:t>: 3. “Aplícase al haber o pensión que disfrutan algunas personas en virtud de servicios que prestaron o del derecho que les fue transmitido.”</w:t>
      </w:r>
      <w:r>
        <w:t xml:space="preserve"> (Translation: </w:t>
      </w:r>
      <w:r w:rsidRPr="0084058D">
        <w:t xml:space="preserve">It applies to pension </w:t>
      </w:r>
      <w:r>
        <w:t>enjoyed by some people in virtue of</w:t>
      </w:r>
      <w:r w:rsidRPr="0084058D">
        <w:t xml:space="preserve"> services rendered or </w:t>
      </w:r>
      <w:r>
        <w:t>of this</w:t>
      </w:r>
      <w:r w:rsidRPr="0084058D">
        <w:t xml:space="preserve"> right which was transmitted to them.</w:t>
      </w:r>
      <w:r>
        <w:t xml:space="preserve">) </w:t>
      </w:r>
      <w:r>
        <w:fldChar w:fldCharType="begin"/>
      </w:r>
      <w:r>
        <w:instrText xml:space="preserve"> ADDIN EN.CITE &lt;EndNote&gt;&lt;Cite&gt;&lt;Author&gt;Zerolo&lt;/Author&gt;&lt;Year&gt;1895&lt;/Year&gt;&lt;RecNum&gt;97&lt;/RecNum&gt;&lt;Pages&gt;484&lt;/Pages&gt;&lt;DisplayText&gt;Elías Zerolo, Miguel De Toro y Gómez and Emiliano Isaza, &lt;style face="underline"&gt;Diccionario enciclopédico de la lengua castellana: contiene las voces, frases, refranes y locuciones de uso corriente en España y América...&lt;/style&gt; (Paris: Garnier Hermanos, 1895), vol. 1, 484.&lt;/DisplayText&gt;&lt;record&gt;&lt;rec-number&gt;97&lt;/rec-number&gt;&lt;foreign-keys&gt;&lt;key app="EN" db-id="5xstxsde6rdp5yexss8vfsa6zwr5fd5z52vs" timestamp="1467350669"&gt;97&lt;/key&gt;&lt;/foreign-keys&gt;&lt;ref-type name="Dictionary"&gt;52&lt;/ref-type&gt;&lt;contributors&gt;&lt;authors&gt;&lt;author&gt;Zerolo, Elías&lt;/author&gt;&lt;author&gt;De Toro y Gómez, Miguel&lt;/author&gt;&lt;author&gt;Isaza, Emiliano&lt;/author&gt;&lt;/authors&gt;&lt;/contributors&gt;&lt;titles&gt;&lt;secondary-title&gt;Diccionario enciclopédico de la lengua castellana: contiene las voces, frases, refranes y locuciones de uso corriente en España y América...&lt;/secondary-title&gt;&lt;short-title&gt;Diccionario enciclopédico de la lengua castellana&lt;/short-title&gt;&lt;/titles&gt;&lt;volume&gt;1&lt;/volume&gt;&lt;dates&gt;&lt;year&gt;1895&lt;/year&gt;&lt;/dates&gt;&lt;pub-location&gt;Paris&lt;/pub-location&gt;&lt;publisher&gt;Garnier Hermanos&lt;/publisher&gt;&lt;urls&gt;&lt;/urls&gt;&lt;/record&gt;&lt;/Cite&gt;&lt;/EndNote&gt;</w:instrText>
      </w:r>
      <w:r>
        <w:fldChar w:fldCharType="separate"/>
      </w:r>
      <w:r>
        <w:rPr>
          <w:noProof/>
        </w:rPr>
        <w:t xml:space="preserve">Elías Zerolo, Miguel De Toro y Gómez and Emiliano Isaza, </w:t>
      </w:r>
      <w:r w:rsidRPr="00C531C4">
        <w:rPr>
          <w:noProof/>
          <w:u w:val="single"/>
        </w:rPr>
        <w:t>Diccionario enciclopédico de la lengua castellana: contiene las voces, frases, refranes y locuciones de uso corriente en España y América...</w:t>
      </w:r>
      <w:r>
        <w:rPr>
          <w:noProof/>
        </w:rPr>
        <w:t xml:space="preserve"> (Paris: Garnier Hermanos, 1895), vol. 1, 484.</w:t>
      </w:r>
      <w:r>
        <w:fldChar w:fldCharType="end"/>
      </w:r>
    </w:p>
  </w:footnote>
  <w:footnote w:id="147">
    <w:p w14:paraId="36706223" w14:textId="77777777" w:rsidR="00C43D27" w:rsidRDefault="00C43D27">
      <w:pPr>
        <w:pStyle w:val="FootnoteText"/>
      </w:pPr>
      <w:r>
        <w:rPr>
          <w:rStyle w:val="FootnoteReference"/>
        </w:rPr>
        <w:footnoteRef/>
      </w:r>
      <w:r>
        <w:t xml:space="preserve"> Military pension paid to the widows or orphans of soldiers who died in combat.</w:t>
      </w:r>
    </w:p>
  </w:footnote>
  <w:footnote w:id="148">
    <w:p w14:paraId="1071A12C" w14:textId="73CC9801" w:rsidR="00C43D27" w:rsidRPr="001816A7" w:rsidRDefault="00C43D27">
      <w:pPr>
        <w:pStyle w:val="FootnoteText"/>
        <w:rPr>
          <w:lang w:val="es-ES_tradnl"/>
        </w:rPr>
      </w:pPr>
      <w:r>
        <w:rPr>
          <w:rStyle w:val="FootnoteReference"/>
        </w:rPr>
        <w:footnoteRef/>
      </w:r>
      <w:r>
        <w:t xml:space="preserve"> Original translation: </w:t>
      </w:r>
      <w:r w:rsidRPr="001816A7">
        <w:rPr>
          <w:lang w:val="es-ES_tradnl"/>
        </w:rPr>
        <w:t>“</w:t>
      </w:r>
      <w:r w:rsidRPr="001816A7">
        <w:rPr>
          <w:rFonts w:cs="Helvetica Neue"/>
          <w:lang w:val="es-ES_tradnl"/>
        </w:rPr>
        <w:t>El lastimoso estado en que se encuentran las clases militares pasivas de esta provincia por la no paga de sus haberes, me veo en la precisión de acudir a protección de Vds., a fin de que en su apreciable periódico se sirvan interesarse por el alivio de tantos desvalidos, retirados, y viudas del Montepío militar etc., abandonados totalmente por el gobierno actual; pues hace años que no se ha visto una indiferencia igual hacia unas clases de las más beneméritas del Estado. El hambre es el premio que han conseguido estos infelices después de haber derramado su sangre para que otros sanos y robustos disfruten de las comodidades y de cuantos caudales se recaudan en las cajas de Erario. Sí, señores redactores, estos desgraciados andan mendigando, de puerta en puerta […]; al paso que los más dignos españoles veteranos e inutilizados por su amor a la patria, se ven reducidos a la más espantosa miseria, desesperados por la ingratitud más hor</w:t>
      </w:r>
      <w:r>
        <w:rPr>
          <w:rFonts w:cs="Helvetica Neue"/>
          <w:lang w:val="es-ES_tradnl"/>
        </w:rPr>
        <w:t xml:space="preserve">rible con que se les trata;[…] </w:t>
      </w:r>
      <w:r>
        <w:rPr>
          <w:rFonts w:cs="Helvetica Neue"/>
          <w:lang w:val="es-ES_tradnl"/>
        </w:rPr>
        <w:fldChar w:fldCharType="begin"/>
      </w:r>
      <w:r>
        <w:rPr>
          <w:rFonts w:cs="Helvetica Neue"/>
          <w:lang w:val="es-ES_tradnl"/>
        </w:rPr>
        <w:instrText xml:space="preserve"> ADDIN EN.CITE &lt;EndNote&gt;&lt;Cite&gt;&lt;RecNum&gt;98&lt;/RecNum&gt;&lt;Pages&gt;1&lt;/Pages&gt;&lt;DisplayText&gt;&amp;quot;Noticias de España: Pamplona,&amp;quot; &lt;style face="underline"&gt;Eco del Comercio&lt;/style&gt; 25 jul. 1844: 1.&lt;/DisplayText&gt;&lt;record&gt;&lt;rec-number&gt;98&lt;/rec-number&gt;&lt;foreign-keys&gt;&lt;key app="EN" db-id="5xstxsde6rdp5yexss8vfsa6zwr5fd5z52vs" timestamp="1467351284"&gt;98&lt;/key&gt;&lt;/foreign-keys&gt;&lt;ref-type name="Newspaper Article"&gt;23&lt;/ref-type&gt;&lt;contributors&gt;&lt;/contributors&gt;&lt;titles&gt;&lt;title&gt;Noticias de España: Pamplona&lt;/title&gt;&lt;secondary-title&gt;Eco del Comercio&lt;/secondary-title&gt;&lt;short-title&gt;Noticias de España&lt;/short-title&gt;&lt;/titles&gt;&lt;dates&gt;&lt;pub-dates&gt;&lt;date&gt;25 jul. 1844&lt;/date&gt;&lt;/pub-dates&gt;&lt;/dates&gt;&lt;pub-location&gt;Madrid&lt;/pub-location&gt;&lt;urls&gt;&lt;/urls&gt;&lt;/record&gt;&lt;/Cite&gt;&lt;/EndNote&gt;</w:instrText>
      </w:r>
      <w:r>
        <w:rPr>
          <w:rFonts w:cs="Helvetica Neue"/>
          <w:lang w:val="es-ES_tradnl"/>
        </w:rPr>
        <w:fldChar w:fldCharType="separate"/>
      </w:r>
      <w:r>
        <w:rPr>
          <w:rFonts w:cs="Helvetica Neue"/>
          <w:noProof/>
          <w:lang w:val="es-ES_tradnl"/>
        </w:rPr>
        <w:t xml:space="preserve">"Noticias de España: Pamplona," </w:t>
      </w:r>
      <w:r w:rsidRPr="00712246">
        <w:rPr>
          <w:rFonts w:cs="Helvetica Neue"/>
          <w:noProof/>
          <w:u w:val="single"/>
          <w:lang w:val="es-ES_tradnl"/>
        </w:rPr>
        <w:t>Eco del Comercio</w:t>
      </w:r>
      <w:r>
        <w:rPr>
          <w:rFonts w:cs="Helvetica Neue"/>
          <w:noProof/>
          <w:lang w:val="es-ES_tradnl"/>
        </w:rPr>
        <w:t xml:space="preserve"> 25 jul. 1844: 1.</w:t>
      </w:r>
      <w:r>
        <w:rPr>
          <w:rFonts w:cs="Helvetica Neue"/>
          <w:lang w:val="es-ES_tradnl"/>
        </w:rPr>
        <w:fldChar w:fldCharType="end"/>
      </w:r>
    </w:p>
  </w:footnote>
  <w:footnote w:id="149">
    <w:p w14:paraId="7240E142" w14:textId="77777777" w:rsidR="00C43D27" w:rsidRPr="00E3339F" w:rsidRDefault="00C43D27">
      <w:pPr>
        <w:pStyle w:val="FootnoteText"/>
        <w:rPr>
          <w:lang w:val="es-ES_tradnl"/>
        </w:rPr>
      </w:pPr>
      <w:r>
        <w:rPr>
          <w:rStyle w:val="FootnoteReference"/>
        </w:rPr>
        <w:footnoteRef/>
      </w:r>
      <w:r>
        <w:t xml:space="preserve"> </w:t>
      </w:r>
      <w:r>
        <w:rPr>
          <w:lang w:val="es-ES_tradnl"/>
        </w:rPr>
        <w:t xml:space="preserve">Original translation: </w:t>
      </w:r>
      <w:r>
        <w:rPr>
          <w:rFonts w:ascii="Times New Roman" w:hAnsi="Times New Roman" w:cs="Times New Roman"/>
        </w:rPr>
        <w:t>-</w:t>
      </w:r>
      <w:r>
        <w:rPr>
          <w:rFonts w:ascii="Times New Roman" w:hAnsi="Times New Roman" w:cs="Times New Roman"/>
          <w:lang w:val="es-ES_tradnl"/>
        </w:rPr>
        <w:t>¡</w:t>
      </w:r>
      <w:r>
        <w:rPr>
          <w:rFonts w:ascii="Times New Roman" w:hAnsi="Times New Roman" w:cs="Times New Roman"/>
        </w:rPr>
        <w:t xml:space="preserve">Guárdate Dios! / </w:t>
      </w:r>
      <w:r>
        <w:rPr>
          <w:rFonts w:ascii="Times New Roman" w:hAnsi="Times New Roman" w:cs="Times New Roman"/>
          <w:lang w:val="es-ES_tradnl"/>
        </w:rPr>
        <w:t>¡Corre a morir por la patria! -¡Adiós! –Adiós</w:t>
      </w:r>
    </w:p>
  </w:footnote>
  <w:footnote w:id="150">
    <w:p w14:paraId="38A26EF0" w14:textId="7BF84474" w:rsidR="00C43D27" w:rsidRDefault="00C43D27">
      <w:pPr>
        <w:pStyle w:val="FootnoteText"/>
      </w:pPr>
      <w:r>
        <w:rPr>
          <w:rStyle w:val="FootnoteReference"/>
        </w:rPr>
        <w:footnoteRef/>
      </w:r>
      <w:r>
        <w:t xml:space="preserve"> “[…] va desde el destronamiento de los Borobnes hasta la restauración de los mismos; Espana ensaya varios régimens, una nueva Monarquía y su primera República, estallan revoluciones y comunas, etc. Desde el punto de vista literario, es durante estos siete años mal contados, cuando aparece la novela típicamente realista o burguesa [..].”</w:t>
      </w:r>
    </w:p>
  </w:footnote>
  <w:footnote w:id="151">
    <w:p w14:paraId="3E0E9DBC" w14:textId="77777777" w:rsidR="00C43D27" w:rsidRPr="007A0A26" w:rsidRDefault="00C43D27" w:rsidP="00F14C85">
      <w:pPr>
        <w:pStyle w:val="FootnoteText"/>
        <w:rPr>
          <w:lang w:val="es-ES_tradnl"/>
        </w:rPr>
      </w:pPr>
      <w:r w:rsidRPr="007A0A26">
        <w:rPr>
          <w:rStyle w:val="FootnoteReference"/>
          <w:lang w:val="es-ES_tradnl"/>
        </w:rPr>
        <w:footnoteRef/>
      </w:r>
      <w:r w:rsidRPr="007A0A26">
        <w:rPr>
          <w:lang w:val="es-ES_tradnl"/>
        </w:rPr>
        <w:t xml:space="preserve"> “[…</w:t>
      </w:r>
      <w:r>
        <w:rPr>
          <w:lang w:val="es-ES_tradnl"/>
        </w:rPr>
        <w:t xml:space="preserve">] dar </w:t>
      </w:r>
      <w:r w:rsidRPr="007A0A26">
        <w:rPr>
          <w:lang w:val="es-ES_tradnl"/>
        </w:rPr>
        <w:t>una idea exacta, verdadera y genui</w:t>
      </w:r>
      <w:r>
        <w:rPr>
          <w:lang w:val="es-ES_tradnl"/>
        </w:rPr>
        <w:t>na de España, y especialmente del estado actual de su sociedad.”</w:t>
      </w:r>
    </w:p>
  </w:footnote>
  <w:footnote w:id="152">
    <w:p w14:paraId="51C5F968" w14:textId="77777777" w:rsidR="00C43D27" w:rsidRPr="005E1FBE" w:rsidRDefault="00C43D27" w:rsidP="00F14C85">
      <w:pPr>
        <w:pStyle w:val="FootnoteText"/>
        <w:rPr>
          <w:lang w:val="es-ES_tradnl"/>
        </w:rPr>
      </w:pPr>
      <w:r w:rsidRPr="005E1FBE">
        <w:rPr>
          <w:rStyle w:val="FootnoteReference"/>
          <w:lang w:val="es-ES_tradnl"/>
        </w:rPr>
        <w:footnoteRef/>
      </w:r>
      <w:r w:rsidRPr="005E1FBE">
        <w:rPr>
          <w:lang w:val="es-ES_tradnl"/>
        </w:rPr>
        <w:t xml:space="preserve"> “Son pinturas de caracteres, de los vicios ridículos de la época y de las hermosas cualidades que desaparecen.”</w:t>
      </w:r>
    </w:p>
  </w:footnote>
  <w:footnote w:id="153">
    <w:p w14:paraId="32FDE8E4" w14:textId="171C88C7" w:rsidR="00C43D27" w:rsidRDefault="00C43D27" w:rsidP="00F14C85">
      <w:pPr>
        <w:pStyle w:val="FootnoteText"/>
      </w:pPr>
      <w:r>
        <w:rPr>
          <w:rStyle w:val="FootnoteReference"/>
        </w:rPr>
        <w:footnoteRef/>
      </w:r>
      <w:r>
        <w:t xml:space="preserve"> </w:t>
      </w:r>
      <w:r w:rsidRPr="008D072C">
        <w:rPr>
          <w:lang w:val="es-ES_tradnl"/>
        </w:rPr>
        <w:t>“Fernán y Trueba</w:t>
      </w:r>
      <w:r>
        <w:rPr>
          <w:lang w:val="es-ES_tradnl"/>
        </w:rPr>
        <w:fldChar w:fldCharType="begin"/>
      </w:r>
      <w:r>
        <w:instrText xml:space="preserve"> XE "</w:instrText>
      </w:r>
      <w:r w:rsidRPr="00F06FEB">
        <w:rPr>
          <w:rFonts w:ascii="Times New Roman" w:hAnsi="Times New Roman" w:cs="Times New Roman"/>
          <w:sz w:val="24"/>
          <w:szCs w:val="24"/>
          <w:lang w:val="es-ES_tradnl"/>
        </w:rPr>
        <w:instrText>Trueba</w:instrText>
      </w:r>
      <w:r>
        <w:rPr>
          <w:rFonts w:ascii="Times New Roman" w:hAnsi="Times New Roman" w:cs="Times New Roman"/>
          <w:sz w:val="24"/>
          <w:szCs w:val="24"/>
          <w:lang w:val="es-ES_tradnl"/>
        </w:rPr>
        <w:instrText>, Antonio</w:instrText>
      </w:r>
      <w:r>
        <w:instrText xml:space="preserve">" \b </w:instrText>
      </w:r>
      <w:r>
        <w:rPr>
          <w:lang w:val="es-ES_tradnl"/>
        </w:rPr>
        <w:fldChar w:fldCharType="end"/>
      </w:r>
      <w:r w:rsidRPr="008D072C">
        <w:rPr>
          <w:lang w:val="es-ES_tradnl"/>
        </w:rPr>
        <w:t xml:space="preserve"> se acercan a las más bajas clases sociales, no atraídos por sus miserias, sino buscando en ellas la moral, resignación y virtudes que no encuentran en su sociedad.</w:t>
      </w:r>
    </w:p>
  </w:footnote>
  <w:footnote w:id="154">
    <w:p w14:paraId="51DC5210" w14:textId="77777777" w:rsidR="00C43D27" w:rsidRPr="00511898" w:rsidRDefault="00C43D27" w:rsidP="00F14C85">
      <w:pPr>
        <w:pStyle w:val="FootnoteText"/>
        <w:rPr>
          <w:lang w:val="es-ES"/>
        </w:rPr>
      </w:pPr>
      <w:r>
        <w:rPr>
          <w:rStyle w:val="FootnoteReference"/>
        </w:rPr>
        <w:footnoteRef/>
      </w:r>
      <w:r w:rsidRPr="00511898">
        <w:rPr>
          <w:lang w:val="es-ES"/>
        </w:rPr>
        <w:t xml:space="preserve"> </w:t>
      </w:r>
      <w:r>
        <w:rPr>
          <w:lang w:val="es-ES"/>
        </w:rPr>
        <w:t xml:space="preserve">“Las </w:t>
      </w:r>
      <w:r w:rsidRPr="00511898">
        <w:rPr>
          <w:lang w:val="es-ES_tradnl"/>
        </w:rPr>
        <w:t xml:space="preserve">que más boga han alcanzado son los </w:t>
      </w:r>
      <w:r w:rsidRPr="00511898">
        <w:rPr>
          <w:i/>
          <w:lang w:val="es-ES_tradnl"/>
        </w:rPr>
        <w:t>Proverbios Ejemplares</w:t>
      </w:r>
      <w:r w:rsidRPr="00511898">
        <w:rPr>
          <w:lang w:val="es-ES_tradnl"/>
        </w:rPr>
        <w:t>” [</w:t>
      </w:r>
      <w:r>
        <w:rPr>
          <w:lang w:val="es-ES_tradnl"/>
        </w:rPr>
        <w:t>…], “A</w:t>
      </w:r>
      <w:r w:rsidRPr="00511898">
        <w:rPr>
          <w:lang w:val="es-ES_tradnl"/>
        </w:rPr>
        <w:t>llí estamos todos nosotros con nuestras flaquezas y nuestras virtudes retratados con fidelidad, y puestos en movimiento en una serie de sucesos que no son ni más ni menos que estos que nos están pasando ordinariamente uno y otro día en el curso de nuestra agitada vida”</w:t>
      </w:r>
    </w:p>
  </w:footnote>
  <w:footnote w:id="155">
    <w:p w14:paraId="7B148423" w14:textId="59BCB0EF" w:rsidR="00C43D27" w:rsidRPr="00EE1A65" w:rsidRDefault="00C43D27">
      <w:pPr>
        <w:pStyle w:val="FootnoteText"/>
        <w:rPr>
          <w:lang w:val="es-ES_tradnl"/>
        </w:rPr>
      </w:pPr>
      <w:r>
        <w:rPr>
          <w:rStyle w:val="FootnoteReference"/>
        </w:rPr>
        <w:footnoteRef/>
      </w:r>
      <w:r>
        <w:t xml:space="preserve"> “</w:t>
      </w:r>
      <w:r>
        <w:rPr>
          <w:lang w:val="es-ES_tradnl"/>
        </w:rPr>
        <w:t>Galdós</w:t>
      </w:r>
      <w:r>
        <w:rPr>
          <w:lang w:val="es-ES_tradnl"/>
        </w:rPr>
        <w:fldChar w:fldCharType="begin"/>
      </w:r>
      <w:r>
        <w:instrText xml:space="preserve"> XE "</w:instrText>
      </w:r>
      <w:r>
        <w:rPr>
          <w:rFonts w:ascii="Times New Roman" w:hAnsi="Times New Roman" w:cs="Times New Roman"/>
          <w:sz w:val="24"/>
          <w:szCs w:val="24"/>
        </w:rPr>
        <w:instrText>Galdós</w:instrText>
      </w:r>
      <w:r>
        <w:instrText xml:space="preserve">" </w:instrText>
      </w:r>
      <w:r>
        <w:rPr>
          <w:lang w:val="es-ES_tradnl"/>
        </w:rPr>
        <w:fldChar w:fldCharType="end"/>
      </w:r>
      <w:r>
        <w:rPr>
          <w:lang w:val="es-ES_tradnl"/>
        </w:rPr>
        <w:t xml:space="preserve"> no tiene por qué ser el “resultado” de una evolución realista que “comenzó” con Fernán Caballero, porque entre otras razones Pérez Galdós</w:t>
      </w:r>
      <w:r>
        <w:rPr>
          <w:lang w:val="es-ES_tradnl"/>
        </w:rPr>
        <w:fldChar w:fldCharType="begin"/>
      </w:r>
      <w:r>
        <w:instrText xml:space="preserve"> XE "</w:instrText>
      </w:r>
      <w:r>
        <w:rPr>
          <w:rFonts w:ascii="Times New Roman" w:hAnsi="Times New Roman" w:cs="Times New Roman"/>
          <w:sz w:val="24"/>
          <w:szCs w:val="24"/>
        </w:rPr>
        <w:instrText>Galdós</w:instrText>
      </w:r>
      <w:r>
        <w:instrText xml:space="preserve">" </w:instrText>
      </w:r>
      <w:r>
        <w:rPr>
          <w:lang w:val="es-ES_tradnl"/>
        </w:rPr>
        <w:fldChar w:fldCharType="end"/>
      </w:r>
      <w:r>
        <w:rPr>
          <w:lang w:val="es-ES_tradnl"/>
        </w:rPr>
        <w:t xml:space="preserve"> no es un final, sino un eslabón más de la cadena; tampoco Fernán Caballero nace de la nada, y de la misma manera que no es un final tampoco puede ser un principio, etc. y etc”</w:t>
      </w:r>
    </w:p>
  </w:footnote>
  <w:footnote w:id="156">
    <w:p w14:paraId="0C45047C" w14:textId="77777777" w:rsidR="00C43D27" w:rsidRPr="00B64575" w:rsidRDefault="00C43D27" w:rsidP="00F14C85">
      <w:pPr>
        <w:pStyle w:val="FootnoteText"/>
        <w:rPr>
          <w:lang w:val="es-ES_tradnl"/>
        </w:rPr>
      </w:pPr>
      <w:r w:rsidRPr="00B64575">
        <w:rPr>
          <w:rStyle w:val="FootnoteReference"/>
          <w:lang w:val="es-ES_tradnl"/>
        </w:rPr>
        <w:footnoteRef/>
      </w:r>
      <w:r w:rsidRPr="00B64575">
        <w:rPr>
          <w:lang w:val="es-ES_tradnl"/>
        </w:rPr>
        <w:t xml:space="preserve"> […] que el mundo de los </w:t>
      </w:r>
      <w:r w:rsidRPr="00B64575">
        <w:rPr>
          <w:i/>
          <w:lang w:val="es-ES_tradnl"/>
        </w:rPr>
        <w:t>Proverbios</w:t>
      </w:r>
      <w:r w:rsidRPr="00B64575">
        <w:rPr>
          <w:lang w:val="es-ES_tradnl"/>
        </w:rPr>
        <w:t xml:space="preserve">, </w:t>
      </w:r>
      <w:r>
        <w:rPr>
          <w:lang w:val="es-ES_tradnl"/>
        </w:rPr>
        <w:t xml:space="preserve">lo mismo el de los </w:t>
      </w:r>
      <w:r w:rsidRPr="00B64575">
        <w:rPr>
          <w:i/>
          <w:lang w:val="es-ES_tradnl"/>
        </w:rPr>
        <w:t>Ejemplare</w:t>
      </w:r>
      <w:r>
        <w:rPr>
          <w:lang w:val="es-ES_tradnl"/>
        </w:rPr>
        <w:t xml:space="preserve">s, que el de los </w:t>
      </w:r>
      <w:r w:rsidRPr="00B64575">
        <w:rPr>
          <w:i/>
          <w:lang w:val="es-ES_tradnl"/>
        </w:rPr>
        <w:t>Cómicos</w:t>
      </w:r>
      <w:r>
        <w:rPr>
          <w:lang w:val="es-ES_tradnl"/>
        </w:rPr>
        <w:t>, publicados recientemente, es el que formamos todos nosotros en la vida ordinaria y real. De la clase media han salido todos aquellos caballeros y señoras […]. En aquella sociedad imaginaria domina la clase que domina en la real, y el punto de vista para tan vasto cuadro ha sido el de este círculo en que todos vivimos, círculo formado por nuestros amigos, nuestros conocidos, una multitud de personas que vemos perfectamente y no conocemos, otros tantos de quienes oímos contar pestes, muchas de quienes se cuentan maravillas, otras de que nos reímos con buenas ganas, la muchedumbre de los que quieren engañarnos, la falange de los que señalamos con el dedo […].”</w:t>
      </w:r>
    </w:p>
  </w:footnote>
  <w:footnote w:id="157">
    <w:p w14:paraId="3CD9BC26" w14:textId="4AFFCB7A" w:rsidR="00C43D27" w:rsidRDefault="00C43D27">
      <w:pPr>
        <w:pStyle w:val="FootnoteText"/>
      </w:pPr>
      <w:r>
        <w:rPr>
          <w:rStyle w:val="FootnoteReference"/>
        </w:rPr>
        <w:footnoteRef/>
      </w:r>
      <w:r>
        <w:t xml:space="preserve"> “</w:t>
      </w:r>
      <w:r w:rsidRPr="00714314">
        <w:t xml:space="preserve">Los personajes, el fondo del cua­dro, el desarrollo de la acción, son eminentemente nacionales; la frescura del genio patrio traspira por toda la novela, y como los </w:t>
      </w:r>
      <w:r w:rsidRPr="00714314">
        <w:rPr>
          <w:i/>
        </w:rPr>
        <w:t>Proverbios</w:t>
      </w:r>
      <w:r w:rsidRPr="00714314">
        <w:t xml:space="preserve"> de Ruiz Aguilera, y más que </w:t>
      </w:r>
      <w:r w:rsidRPr="00714314">
        <w:rPr>
          <w:i/>
        </w:rPr>
        <w:t>De Villahermosa a la China</w:t>
      </w:r>
      <w:r w:rsidRPr="00714314">
        <w:t xml:space="preserve"> recuerda las de nuestros buenos tiempos.</w:t>
      </w:r>
      <w:r>
        <w:t>”</w:t>
      </w:r>
    </w:p>
  </w:footnote>
  <w:footnote w:id="158">
    <w:p w14:paraId="34347670" w14:textId="01242E4B" w:rsidR="00C43D27" w:rsidRPr="00EF4409" w:rsidRDefault="00C43D27">
      <w:pPr>
        <w:pStyle w:val="FootnoteText"/>
        <w:rPr>
          <w:lang w:val="es-ES_tradnl"/>
        </w:rPr>
      </w:pPr>
      <w:r>
        <w:rPr>
          <w:rStyle w:val="FootnoteReference"/>
        </w:rPr>
        <w:footnoteRef/>
      </w:r>
      <w:r>
        <w:t xml:space="preserve"> “Es m</w:t>
      </w:r>
      <w:r>
        <w:rPr>
          <w:lang w:val="es-ES_tradnl"/>
        </w:rPr>
        <w:t>ás, hay una relación de causa/efecto entre clase burguesa y novela realista. Si Galdós</w:t>
      </w:r>
      <w:r>
        <w:rPr>
          <w:lang w:val="es-ES_tradnl"/>
        </w:rPr>
        <w:fldChar w:fldCharType="begin"/>
      </w:r>
      <w:r>
        <w:instrText xml:space="preserve"> XE "</w:instrText>
      </w:r>
      <w:r>
        <w:rPr>
          <w:rFonts w:ascii="Times New Roman" w:hAnsi="Times New Roman" w:cs="Times New Roman"/>
          <w:sz w:val="24"/>
          <w:szCs w:val="24"/>
        </w:rPr>
        <w:instrText>Galdós</w:instrText>
      </w:r>
      <w:r>
        <w:instrText xml:space="preserve">" </w:instrText>
      </w:r>
      <w:r>
        <w:rPr>
          <w:lang w:val="es-ES_tradnl"/>
        </w:rPr>
        <w:fldChar w:fldCharType="end"/>
      </w:r>
      <w:r>
        <w:rPr>
          <w:lang w:val="es-ES_tradnl"/>
        </w:rPr>
        <w:t xml:space="preserve"> en 1870, en “Observaciones sobre la novela contemporánea en España”, sentó las bases programáticas de la futura gran novela de costumbres en el solar hispano, ese proyecto no lo pudo poner en práctica hasta comienzos de la década de 1881—esto es, hasta haber publicado </w:t>
      </w:r>
      <w:r w:rsidRPr="000D0D18">
        <w:rPr>
          <w:i/>
          <w:lang w:val="es-ES_tradnl"/>
        </w:rPr>
        <w:t>La desheredada</w:t>
      </w:r>
      <w:r>
        <w:rPr>
          <w:lang w:val="es-ES_tradnl"/>
        </w:rPr>
        <w:t>—,porque si bien la revolución de 1868 abrió el horizonte político-social hacia la revolución burguesa, la débil burguesía de entonces, el Ejército y la Iglesia, cerraron ese horizonte—que era el suyo propio—resutarando la Monarquia.”</w:t>
      </w:r>
    </w:p>
  </w:footnote>
  <w:footnote w:id="159">
    <w:p w14:paraId="4EC9C643" w14:textId="77777777" w:rsidR="00C43D27" w:rsidRDefault="00C43D27" w:rsidP="00E97BBE">
      <w:pPr>
        <w:pStyle w:val="FootnoteText"/>
      </w:pPr>
      <w:r>
        <w:rPr>
          <w:rStyle w:val="FootnoteReference"/>
        </w:rPr>
        <w:footnoteRef/>
      </w:r>
      <w:r>
        <w:t xml:space="preserve"> </w:t>
      </w:r>
      <w:r w:rsidRPr="00BD51D8">
        <w:rPr>
          <w:lang w:val="es-ES_tradnl"/>
        </w:rPr>
        <w:t>“[…] uno que pertenece casi por complete al dominio de la imaginación, de la fantasía, confundiéndose con ella, y que apenas toma de la realidad más que los nombres; otro en el que los pormenores, las minuciosidades y accidentes subalternos de la vida real constituyen el todo; y otro que estudia en las dos manifestaciones del individuo, la interna y la externa, los fenómenos fisiológicos</w:t>
      </w:r>
      <w:r>
        <w:rPr>
          <w:lang w:val="es-ES_tradnl"/>
        </w:rPr>
        <w:t xml:space="preserve"> y psicológicos del ser hu</w:t>
      </w:r>
      <w:r w:rsidRPr="00BD51D8">
        <w:rPr>
          <w:lang w:val="es-ES_tradnl"/>
        </w:rPr>
        <w:t>mano</w:t>
      </w:r>
      <w:r>
        <w:rPr>
          <w:lang w:val="es-ES_tradnl"/>
        </w:rPr>
        <w:t>, su personalidad íntima en relación con el medio social en que vive.”</w:t>
      </w:r>
    </w:p>
  </w:footnote>
  <w:footnote w:id="160">
    <w:p w14:paraId="2DC7E18A" w14:textId="77777777" w:rsidR="00C43D27" w:rsidRDefault="00C43D27" w:rsidP="00F14C85">
      <w:pPr>
        <w:pStyle w:val="FootnoteText"/>
      </w:pPr>
      <w:r>
        <w:rPr>
          <w:rStyle w:val="FootnoteReference"/>
        </w:rPr>
        <w:footnoteRef/>
      </w:r>
      <w:r>
        <w:t xml:space="preserve"> […] las novelas han de ser morales o por lo menos inocentes.”</w:t>
      </w:r>
    </w:p>
  </w:footnote>
  <w:footnote w:id="161">
    <w:p w14:paraId="682445DE" w14:textId="77777777" w:rsidR="00C43D27" w:rsidRPr="00840455" w:rsidRDefault="00C43D27" w:rsidP="00F14C85">
      <w:pPr>
        <w:pStyle w:val="FootnoteText"/>
        <w:rPr>
          <w:lang w:val="es-ES_tradnl"/>
        </w:rPr>
      </w:pPr>
      <w:r w:rsidRPr="00840455">
        <w:rPr>
          <w:rStyle w:val="FootnoteReference"/>
          <w:lang w:val="es-ES_tradnl"/>
        </w:rPr>
        <w:footnoteRef/>
      </w:r>
      <w:r w:rsidRPr="00840455">
        <w:rPr>
          <w:lang w:val="es-ES_tradnl"/>
        </w:rPr>
        <w:t xml:space="preserve"> Toda literatura, siempre, y más en nuestros días, tiene que ser literatura de tendencia. Es falso que el autor se eclipse. Su personalidad informa siempre el libro que escribe. Si e</w:t>
      </w:r>
      <w:r>
        <w:rPr>
          <w:lang w:val="es-ES_tradnl"/>
        </w:rPr>
        <w:t>s</w:t>
      </w:r>
      <w:r w:rsidRPr="00840455">
        <w:rPr>
          <w:lang w:val="es-ES_tradnl"/>
        </w:rPr>
        <w:t xml:space="preserve"> ateo, su libro es ateo; si es creyente, su libro está lleno de sentido religioso. El espíritu democrático, conservador, republican</w:t>
      </w:r>
      <w:r>
        <w:rPr>
          <w:lang w:val="es-ES_tradnl"/>
        </w:rPr>
        <w:t>o</w:t>
      </w:r>
      <w:r w:rsidRPr="00840455">
        <w:rPr>
          <w:lang w:val="es-ES_tradnl"/>
        </w:rPr>
        <w:t>, monárquico o socialista, se infunde en la obra de cada autor, aunque él no lo pretenda, aunque no lo quiera, aunque procure evitarlo.”</w:t>
      </w:r>
    </w:p>
  </w:footnote>
  <w:footnote w:id="162">
    <w:p w14:paraId="52995493" w14:textId="77777777" w:rsidR="00C43D27" w:rsidRPr="00AC63D8" w:rsidRDefault="00C43D27" w:rsidP="00F14C85">
      <w:pPr>
        <w:pStyle w:val="FootnoteText"/>
        <w:rPr>
          <w:lang w:val="es-ES_tradnl"/>
        </w:rPr>
      </w:pPr>
      <w:r>
        <w:rPr>
          <w:rStyle w:val="FootnoteReference"/>
        </w:rPr>
        <w:footnoteRef/>
      </w:r>
      <w:r>
        <w:t xml:space="preserve"> </w:t>
      </w:r>
      <w:r w:rsidRPr="00AC63D8">
        <w:rPr>
          <w:lang w:val="es-ES_tradnl"/>
        </w:rPr>
        <w:t>[…]las creaciones del ilustre poeta</w:t>
      </w:r>
      <w:r>
        <w:rPr>
          <w:lang w:val="es-ES_tradnl"/>
        </w:rPr>
        <w:t>, paralelas a la realidad (que no está el ideal, como muchos piensan, fuera y como por cima de ella), tienen toda la influencia moral que no puede menos de ejercer la realidad misma , entendida, desentrañada, abreviada</w:t>
      </w:r>
      <w:r w:rsidRPr="00AC63D8">
        <w:rPr>
          <w:i/>
          <w:lang w:val="es-ES_tradnl"/>
        </w:rPr>
        <w:t>, idealizada</w:t>
      </w:r>
      <w:r>
        <w:rPr>
          <w:lang w:val="es-ES_tradnl"/>
        </w:rPr>
        <w:t>, en fin.”</w:t>
      </w:r>
    </w:p>
  </w:footnote>
  <w:footnote w:id="163">
    <w:p w14:paraId="5F4E8010" w14:textId="77777777" w:rsidR="00C43D27" w:rsidRPr="00B36332" w:rsidRDefault="00C43D27" w:rsidP="00E74EA2">
      <w:pPr>
        <w:pStyle w:val="FootnoteText"/>
        <w:rPr>
          <w:lang w:val="es-ES_tradnl"/>
        </w:rPr>
      </w:pPr>
      <w:r>
        <w:rPr>
          <w:rStyle w:val="FootnoteReference"/>
        </w:rPr>
        <w:footnoteRef/>
      </w:r>
      <w:r>
        <w:t xml:space="preserve"> […] </w:t>
      </w:r>
      <w:r w:rsidRPr="00B36332">
        <w:rPr>
          <w:lang w:val="es-ES_tradnl"/>
        </w:rPr>
        <w:t>los proverbios y los modismos son, no solo máximas, preceptos y reglas de conducta, bajo cuyo punto</w:t>
      </w:r>
      <w:r>
        <w:rPr>
          <w:lang w:val="es-ES_tradnl"/>
        </w:rPr>
        <w:t xml:space="preserve"> de vista con razón se han llamado </w:t>
      </w:r>
      <w:r>
        <w:rPr>
          <w:i/>
          <w:lang w:val="es-ES_tradnl"/>
        </w:rPr>
        <w:t xml:space="preserve">sabiduría de las naciones </w:t>
      </w:r>
      <w:r>
        <w:rPr>
          <w:lang w:val="es-ES_tradnl"/>
        </w:rPr>
        <w:t xml:space="preserve">o </w:t>
      </w:r>
      <w:r>
        <w:rPr>
          <w:i/>
          <w:lang w:val="es-ES_tradnl"/>
        </w:rPr>
        <w:t>evangelios pequeños</w:t>
      </w:r>
      <w:r>
        <w:rPr>
          <w:lang w:val="es-ES_tradnl"/>
        </w:rPr>
        <w:t>, sino la sangre, la vida misma, la parte más profundamente subjetiva, más personal, digámoslo así, de un idioma. Una docena de proverbios, salidos acaso de boca de un artesano o de una mujer de la última clase de la sociedad, puede proporcionar elementos para un buen libro de filosofía. Su forma fácil, espontánea y castiza es también simpática, y con tales condiciones se populariza, se hace familiar; […].”</w:t>
      </w:r>
    </w:p>
  </w:footnote>
  <w:footnote w:id="164">
    <w:p w14:paraId="6193DEE5" w14:textId="77777777" w:rsidR="00C43D27" w:rsidRPr="000874D8" w:rsidRDefault="00C43D27" w:rsidP="005E5D03">
      <w:pPr>
        <w:pStyle w:val="FootnoteText"/>
        <w:rPr>
          <w:lang w:val="es-ES_tradnl"/>
        </w:rPr>
      </w:pPr>
      <w:r>
        <w:rPr>
          <w:rStyle w:val="FootnoteReference"/>
        </w:rPr>
        <w:footnoteRef/>
      </w:r>
      <w:r>
        <w:t xml:space="preserve"> No soy </w:t>
      </w:r>
      <w:r>
        <w:rPr>
          <w:lang w:val="es-ES_tradnl"/>
        </w:rPr>
        <w:t xml:space="preserve">galófobo; pero me duele en el alma que teniendo nosotros en los tesoros de nuestra lengua para dar y vender, como dice el refrán, mendiguemos en la casa ajena lo que en la propia nos sobra, y nos entretengamos en roer mendrugos, en vez de regalarnos con sabrosísimas tortas. Yo abro libros nuestros, libros no desdeñados, y aseguro bajo palabra de honor que, fuera de raras excepciones, enteramente desconozco los caracteres, las costumbres, las pasiones y el lenguaje que en ellos encuentro: aunque se me diga que la escena pasa en España, por ejemplo; que el héroe de la novela, si es novela, se llama D. Fulano, y aunque vea yo voces castellanas con todas sus letras, afirmo y sostengo que la escena puede pasar perfectamente en París, en Londres o en San Petersburgo, sin que pierda nada el asunto; que el </w:t>
      </w:r>
      <w:r w:rsidRPr="000874D8">
        <w:rPr>
          <w:i/>
          <w:lang w:val="es-ES_tradnl"/>
        </w:rPr>
        <w:t>don</w:t>
      </w:r>
      <w:r>
        <w:rPr>
          <w:i/>
          <w:lang w:val="es-ES_tradnl"/>
        </w:rPr>
        <w:t xml:space="preserve"> </w:t>
      </w:r>
      <w:r>
        <w:rPr>
          <w:lang w:val="es-ES_tradnl"/>
        </w:rPr>
        <w:t xml:space="preserve">no hay inconveniente en que se llame </w:t>
      </w:r>
      <w:r w:rsidRPr="000874D8">
        <w:rPr>
          <w:i/>
          <w:lang w:val="es-ES_tradnl"/>
        </w:rPr>
        <w:t>monsieur</w:t>
      </w:r>
      <w:r>
        <w:rPr>
          <w:lang w:val="es-ES_tradnl"/>
        </w:rPr>
        <w:t xml:space="preserve"> o </w:t>
      </w:r>
      <w:r w:rsidRPr="000874D8">
        <w:rPr>
          <w:i/>
          <w:lang w:val="es-ES_tradnl"/>
        </w:rPr>
        <w:t xml:space="preserve">mister </w:t>
      </w:r>
      <w:r>
        <w:rPr>
          <w:lang w:val="es-ES_tradnl"/>
        </w:rPr>
        <w:t>Tal, sin que nadie proteste; y que los términos y frases indígenas, anárquicamente mezclados con otros de origen francés, forman un conjunto sin color, color ni sabor determinados, un lastimoso galimatías.</w:t>
      </w:r>
    </w:p>
  </w:footnote>
  <w:footnote w:id="165">
    <w:p w14:paraId="063ED4FD" w14:textId="6D924808" w:rsidR="00C43D27" w:rsidRPr="00EC1E51" w:rsidRDefault="00C43D27" w:rsidP="005A4E0C">
      <w:pPr>
        <w:pStyle w:val="FootnoteText"/>
        <w:rPr>
          <w:lang w:val="es-ES"/>
        </w:rPr>
      </w:pPr>
      <w:r>
        <w:rPr>
          <w:rStyle w:val="FootnoteReference"/>
        </w:rPr>
        <w:footnoteRef/>
      </w:r>
      <w:r w:rsidRPr="00EC1E51">
        <w:rPr>
          <w:lang w:val="es-ES"/>
        </w:rPr>
        <w:t xml:space="preserve"> </w:t>
      </w:r>
      <w:r>
        <w:rPr>
          <w:lang w:val="es-ES"/>
        </w:rPr>
        <w:t>“</w:t>
      </w:r>
      <w:r>
        <w:rPr>
          <w:lang w:val="es-ES_tradnl"/>
        </w:rPr>
        <w:t>N</w:t>
      </w:r>
      <w:r w:rsidRPr="00EC1E51">
        <w:rPr>
          <w:lang w:val="es-ES_tradnl"/>
        </w:rPr>
        <w:t>o ha aparecido aún en España la gran novela de costumbres, la obra vasta y compleja que ha de venir necesariamente como expresión artística de aquella vida”</w:t>
      </w:r>
    </w:p>
  </w:footnote>
  <w:footnote w:id="166">
    <w:p w14:paraId="00DAE56A" w14:textId="77777777" w:rsidR="00C43D27" w:rsidRDefault="00C43D27">
      <w:pPr>
        <w:pStyle w:val="FootnoteText"/>
      </w:pPr>
      <w:r>
        <w:rPr>
          <w:rStyle w:val="FootnoteReference"/>
        </w:rPr>
        <w:footnoteRef/>
      </w:r>
      <w:r>
        <w:t xml:space="preserve"> </w:t>
      </w:r>
      <w:r w:rsidRPr="00677552">
        <w:t>“</w:t>
      </w:r>
      <w:r w:rsidRPr="00677552">
        <w:rPr>
          <w:rFonts w:cs="Times New Roman"/>
          <w:lang w:val="es-ES_tradnl"/>
        </w:rPr>
        <w:t xml:space="preserve">Si en estos </w:t>
      </w:r>
      <w:r w:rsidRPr="00677552">
        <w:rPr>
          <w:rFonts w:cs="Times New Roman"/>
          <w:i/>
          <w:lang w:val="es-ES_tradnl"/>
        </w:rPr>
        <w:t>Proverbios</w:t>
      </w:r>
      <w:r w:rsidRPr="00677552">
        <w:rPr>
          <w:rFonts w:cs="Times New Roman"/>
          <w:lang w:val="es-ES_tradnl"/>
        </w:rPr>
        <w:t xml:space="preserve">, cuadros de la sociedad española contemporánea, se refleja algo del espíritu que la vivifica; si al exhibir yo mis personajes, el Manuel y el Román de </w:t>
      </w:r>
      <w:r w:rsidRPr="00677552">
        <w:rPr>
          <w:rFonts w:cs="Times New Roman"/>
          <w:i/>
          <w:lang w:val="es-ES_tradnl"/>
        </w:rPr>
        <w:t>El beso de Judas</w:t>
      </w:r>
      <w:r w:rsidRPr="00677552">
        <w:rPr>
          <w:rFonts w:cs="Times New Roman"/>
          <w:lang w:val="es-ES_tradnl"/>
        </w:rPr>
        <w:t xml:space="preserve">; la Angelita y la Dolores de </w:t>
      </w:r>
      <w:r w:rsidRPr="00677552">
        <w:rPr>
          <w:rFonts w:cs="Times New Roman"/>
          <w:i/>
          <w:lang w:val="es-ES_tradnl"/>
        </w:rPr>
        <w:t>Al que escupe al cielo…</w:t>
      </w:r>
      <w:r w:rsidRPr="00677552">
        <w:rPr>
          <w:rFonts w:cs="Times New Roman"/>
          <w:lang w:val="es-ES_tradnl"/>
        </w:rPr>
        <w:t xml:space="preserve"> el Antonio y la Carmen de </w:t>
      </w:r>
      <w:r w:rsidRPr="00677552">
        <w:rPr>
          <w:rFonts w:cs="Times New Roman"/>
          <w:i/>
          <w:lang w:val="es-ES_tradnl"/>
        </w:rPr>
        <w:t xml:space="preserve">Quien con lobos anda…; </w:t>
      </w:r>
      <w:r w:rsidRPr="00677552">
        <w:rPr>
          <w:rFonts w:cs="Times New Roman"/>
          <w:lang w:val="es-ES_tradnl"/>
        </w:rPr>
        <w:t xml:space="preserve">el Lozano, la Isabel y el D. Julián de </w:t>
      </w:r>
      <w:r w:rsidRPr="00677552">
        <w:rPr>
          <w:rFonts w:cs="Times New Roman"/>
          <w:i/>
          <w:lang w:val="es-ES_tradnl"/>
        </w:rPr>
        <w:t xml:space="preserve">Al freír será el reír; </w:t>
      </w:r>
      <w:r w:rsidRPr="00677552">
        <w:rPr>
          <w:rFonts w:cs="Times New Roman"/>
          <w:lang w:val="es-ES_tradnl"/>
        </w:rPr>
        <w:t xml:space="preserve">el herrero de </w:t>
      </w:r>
      <w:r w:rsidRPr="00677552">
        <w:rPr>
          <w:rFonts w:cs="Times New Roman"/>
          <w:i/>
          <w:lang w:val="es-ES_tradnl"/>
        </w:rPr>
        <w:t>Amor de padre</w:t>
      </w:r>
      <w:r w:rsidRPr="00677552">
        <w:rPr>
          <w:rFonts w:cs="Times New Roman"/>
          <w:lang w:val="es-ES_tradnl"/>
        </w:rPr>
        <w:t>; etc., etc., si al exhibirlos, repito, exclama para sí el lector: “Yo conozco a esa gente, o por lo menos la he visto; esa gente vive y bebe y anda, y tropieza uno con ella a todas horas y en todas partes;” si el uno le arranca siquiera una sonrisa,  y el otro una lágrima siquiera; si éste le es antipático, y simpatiza con aquel, señal es de que he acertado</w:t>
      </w:r>
      <w:r>
        <w:rPr>
          <w:rFonts w:cs="Times New Roman"/>
          <w:lang w:val="es-ES_tradnl"/>
        </w:rPr>
        <w:t>.”</w:t>
      </w:r>
    </w:p>
  </w:footnote>
  <w:footnote w:id="167">
    <w:p w14:paraId="689FCE66" w14:textId="77777777" w:rsidR="00C43D27" w:rsidRPr="00806345" w:rsidRDefault="00C43D27" w:rsidP="00350F31">
      <w:pPr>
        <w:pStyle w:val="FootnoteText"/>
        <w:rPr>
          <w:lang w:val="es-ES_tradnl"/>
        </w:rPr>
      </w:pPr>
      <w:r>
        <w:rPr>
          <w:rStyle w:val="FootnoteReference"/>
        </w:rPr>
        <w:footnoteRef/>
      </w:r>
      <w:r>
        <w:t xml:space="preserve"> </w:t>
      </w:r>
      <w:r w:rsidRPr="00806345">
        <w:rPr>
          <w:lang w:val="es-ES_tradnl"/>
        </w:rPr>
        <w:t>“[m]ientras el público devo</w:t>
      </w:r>
      <w:r>
        <w:rPr>
          <w:lang w:val="es-ES_tradnl"/>
        </w:rPr>
        <w:t>ra con sed inextinguible las má</w:t>
      </w:r>
      <w:r w:rsidRPr="00806345">
        <w:rPr>
          <w:lang w:val="es-ES_tradnl"/>
        </w:rPr>
        <w:t xml:space="preserve">s detestables </w:t>
      </w:r>
      <w:r>
        <w:rPr>
          <w:lang w:val="es-ES_tradnl"/>
        </w:rPr>
        <w:t>novelas, que el deseo inmoderado de lucro hace traducir del francés a una jerga ininteligible, corrompiendo así de una vez su sentido moral y su gusto literario […]”</w:t>
      </w:r>
    </w:p>
  </w:footnote>
  <w:footnote w:id="168">
    <w:p w14:paraId="55BE166A" w14:textId="77777777" w:rsidR="00C43D27" w:rsidRPr="00414C66" w:rsidRDefault="00C43D27">
      <w:pPr>
        <w:pStyle w:val="FootnoteText"/>
        <w:rPr>
          <w:lang w:val="es-ES_tradnl"/>
        </w:rPr>
      </w:pPr>
      <w:r w:rsidRPr="00414C66">
        <w:rPr>
          <w:rStyle w:val="FootnoteReference"/>
          <w:lang w:val="es-ES_tradnl"/>
        </w:rPr>
        <w:footnoteRef/>
      </w:r>
      <w:r w:rsidRPr="00414C66">
        <w:rPr>
          <w:lang w:val="es-ES_tradnl"/>
        </w:rPr>
        <w:t xml:space="preserve"> Si continúan como hasta hoy y se van extendiendo estas y otras varias especies de galicismos; si seguimos tomando del francés palabras de buen o mal sonido, y olvidamos por ellas las de uso corriente; si a las voces castellanas que </w:t>
      </w:r>
      <w:r>
        <w:rPr>
          <w:lang w:val="es-ES_tradnl"/>
        </w:rPr>
        <w:t>conserva</w:t>
      </w:r>
      <w:r w:rsidRPr="00414C66">
        <w:rPr>
          <w:lang w:val="es-ES_tradnl"/>
        </w:rPr>
        <w:t>mos se aplica significación que nunca tuvieron; […] el feliz resultado de tantas y tan graves innova</w:t>
      </w:r>
      <w:r>
        <w:rPr>
          <w:lang w:val="es-ES_tradnl"/>
        </w:rPr>
        <w:t>ciones habrá de ser la formación</w:t>
      </w:r>
      <w:r w:rsidRPr="00414C66">
        <w:rPr>
          <w:lang w:val="es-ES_tradnl"/>
        </w:rPr>
        <w:t xml:space="preserve"> de un idioma nuevo, dialect</w:t>
      </w:r>
      <w:r>
        <w:rPr>
          <w:lang w:val="es-ES_tradnl"/>
        </w:rPr>
        <w:t>o</w:t>
      </w:r>
      <w:r w:rsidRPr="00414C66">
        <w:rPr>
          <w:lang w:val="es-ES_tradnl"/>
        </w:rPr>
        <w:t xml:space="preserve"> francés con pronunciación castellana.”</w:t>
      </w:r>
    </w:p>
  </w:footnote>
  <w:footnote w:id="169">
    <w:p w14:paraId="786ED35F" w14:textId="77777777" w:rsidR="00C43D27" w:rsidRDefault="00C43D27">
      <w:pPr>
        <w:pStyle w:val="FootnoteText"/>
      </w:pPr>
      <w:r>
        <w:rPr>
          <w:rStyle w:val="FootnoteReference"/>
        </w:rPr>
        <w:footnoteRef/>
      </w:r>
      <w:r>
        <w:t xml:space="preserve"> </w:t>
      </w:r>
      <w:r w:rsidRPr="009A505A">
        <w:rPr>
          <w:lang w:val="es-ES_tradnl"/>
        </w:rPr>
        <w:t xml:space="preserve">“Ahora los muchachos españoles somos como la isla de Santo Domingo en tiempo de Iriarte: mitad franceses, mitad españoles; nos educamos mitad en francés, mitad en español, y nos instruimos completamente en francés. La cultura moderna, que es </w:t>
      </w:r>
      <w:r>
        <w:rPr>
          <w:lang w:val="es-ES_tradnl"/>
        </w:rPr>
        <w:t>e</w:t>
      </w:r>
      <w:r w:rsidRPr="009A505A">
        <w:rPr>
          <w:lang w:val="es-ES_tradnl"/>
        </w:rPr>
        <w:t>l que con muy buen acuerdo procuramos adquirir, aun no está traducida al castellano; y mie</w:t>
      </w:r>
      <w:r>
        <w:rPr>
          <w:lang w:val="es-ES_tradnl"/>
        </w:rPr>
        <w:t>ntras los señores puristas siguen</w:t>
      </w:r>
      <w:r w:rsidRPr="009A505A">
        <w:rPr>
          <w:lang w:val="es-ES_tradnl"/>
        </w:rPr>
        <w:t xml:space="preserve"> escribiendo en estilo clásico ideas arcaicas, la juventud seguirá siendo afrancesada en literatura.</w:t>
      </w:r>
      <w:r>
        <w:rPr>
          <w:lang w:val="es-ES_tradnl"/>
        </w:rPr>
        <w:t xml:space="preserve"> Traducid al lenguaje del siglo XVI las ideas del siglo XIX, y seremos puristas. En tanto, pues hay que escoger entre el espíritu y la letra, nos quedamos con el espíritu.” </w:t>
      </w:r>
      <w:r>
        <w:t xml:space="preserve"> </w:t>
      </w:r>
    </w:p>
  </w:footnote>
  <w:footnote w:id="170">
    <w:p w14:paraId="4EAFCECF" w14:textId="77777777" w:rsidR="00C43D27" w:rsidRDefault="00C43D27">
      <w:pPr>
        <w:pStyle w:val="FootnoteText"/>
      </w:pPr>
      <w:r>
        <w:rPr>
          <w:rStyle w:val="FootnoteReference"/>
        </w:rPr>
        <w:footnoteRef/>
      </w:r>
      <w:r>
        <w:t xml:space="preserve"> </w:t>
      </w:r>
      <w:r w:rsidRPr="00F41048">
        <w:rPr>
          <w:lang w:val="es-ES_tradnl"/>
        </w:rPr>
        <w:t>“[…] caen aquellos otros en cuyos escritos aparece inmóvil</w:t>
      </w:r>
      <w:r>
        <w:rPr>
          <w:lang w:val="es-ES_tradnl"/>
        </w:rPr>
        <w:t>, muerto, momificado, casi petrificado, como esos cuerpos fósiles que se encuentran en ciertos puntos del globo […]. Los escritos a que me refiero, me recuerdan sin querer, por la ridícula intemperancia en el uso de los arcaísmos, los gabinetes arqueológicos […]. Los idiomas viven y se mueven y progresan, experimentando, como todas las cosas, la natural influencia del tiempo y de los sucesos; y viven y se mueven y progresan, sin ir servilmente uncidos al yugo rigorosos del purismo […].”</w:t>
      </w:r>
    </w:p>
  </w:footnote>
  <w:footnote w:id="171">
    <w:p w14:paraId="499DB93C" w14:textId="77777777" w:rsidR="00C43D27" w:rsidRPr="005A1EAE" w:rsidRDefault="00C43D27">
      <w:pPr>
        <w:pStyle w:val="FootnoteText"/>
        <w:rPr>
          <w:lang w:val="es-ES_tradnl"/>
        </w:rPr>
      </w:pPr>
      <w:r w:rsidRPr="005A1EAE">
        <w:rPr>
          <w:rStyle w:val="FootnoteReference"/>
          <w:lang w:val="es-ES_tradnl"/>
        </w:rPr>
        <w:footnoteRef/>
      </w:r>
      <w:r w:rsidRPr="005A1EAE">
        <w:rPr>
          <w:lang w:val="es-ES_tradnl"/>
        </w:rPr>
        <w:t xml:space="preserve"> La empresa no era, sin embargo, tan fácil como alguien pudiera imaginarse, y mucho menos hoy, que van debilitándose algunos de los </w:t>
      </w:r>
      <w:r>
        <w:rPr>
          <w:lang w:val="es-ES_tradnl"/>
        </w:rPr>
        <w:t>cara</w:t>
      </w:r>
      <w:r w:rsidRPr="005A1EAE">
        <w:rPr>
          <w:lang w:val="es-ES_tradnl"/>
        </w:rPr>
        <w:t xml:space="preserve">cteres de nuestra nacionalidad. La poesía, ahora como siempre, ha resistido tenazmente, abrazada a su bandera, con mejor resultado que la prosa, a las invasiones </w:t>
      </w:r>
      <w:r>
        <w:rPr>
          <w:lang w:val="es-ES_tradnl"/>
        </w:rPr>
        <w:t>extrañas, y aú</w:t>
      </w:r>
      <w:r w:rsidRPr="005A1EAE">
        <w:rPr>
          <w:lang w:val="es-ES_tradnl"/>
        </w:rPr>
        <w:t>n en medio de su decadencia, todavía se la oye gritar: La poesía muere, pero no vende el idioma patrio, como gritaba Cambronne en Waterloo: La guardia muere, pero no se rinde. Al contrario, la prosa; la prosa ha vendido su cuerpo y su alma al idioma de nuestros vecinos de Allende el Pirineo, recibiéndole con los brazos abiertos […].</w:t>
      </w:r>
    </w:p>
  </w:footnote>
  <w:footnote w:id="172">
    <w:p w14:paraId="6F93D956" w14:textId="13118F5D" w:rsidR="00C43D27" w:rsidRDefault="00C43D27" w:rsidP="0060282F">
      <w:pPr>
        <w:pStyle w:val="FootnoteText"/>
      </w:pPr>
      <w:r>
        <w:rPr>
          <w:rStyle w:val="FootnoteReference"/>
        </w:rPr>
        <w:footnoteRef/>
      </w:r>
      <w:r>
        <w:t xml:space="preserve"> </w:t>
      </w:r>
      <w:r>
        <w:rPr>
          <w:lang w:val="es-ES_tradnl"/>
        </w:rPr>
        <w:t>“la decadencia literaria española de estos an1os que engendró, como en el XVIII, un papanatismo ante lo extranjero, innegable; y que no es otra cosa que un complejo intelectual de inferioridad muy justificado, es decir, muy poco complejo.”</w:t>
      </w:r>
    </w:p>
  </w:footnote>
  <w:footnote w:id="173">
    <w:p w14:paraId="42D80B10" w14:textId="77777777" w:rsidR="00C43D27" w:rsidRPr="00B36332" w:rsidRDefault="00C43D27" w:rsidP="00E74EA2">
      <w:pPr>
        <w:pStyle w:val="FootnoteText"/>
        <w:rPr>
          <w:lang w:val="es-ES_tradnl"/>
        </w:rPr>
      </w:pPr>
      <w:r w:rsidRPr="00B36332">
        <w:rPr>
          <w:rStyle w:val="FootnoteReference"/>
          <w:lang w:val="es-ES_tradnl"/>
        </w:rPr>
        <w:footnoteRef/>
      </w:r>
      <w:r w:rsidRPr="00B36332">
        <w:rPr>
          <w:lang w:val="es-ES_tradnl"/>
        </w:rPr>
        <w:t xml:space="preserve"> La preponderancia cultural de Francia era enorme. La mayor parte de los lectores leían traducciones, adaptaciones e imitaciones de novelas francesas, y las traducciones de obras inglesas </w:t>
      </w:r>
      <w:r>
        <w:rPr>
          <w:lang w:val="es-ES_tradnl"/>
        </w:rPr>
        <w:t>se hicieron, en su mayor parte, a través de versiones francesas.</w:t>
      </w:r>
      <w:r w:rsidRPr="00B36332">
        <w:rPr>
          <w:lang w:val="es-ES_tradnl"/>
        </w:rPr>
        <w:t xml:space="preserve">” </w:t>
      </w:r>
    </w:p>
  </w:footnote>
  <w:footnote w:id="174">
    <w:p w14:paraId="752D3D99" w14:textId="77777777" w:rsidR="00C43D27" w:rsidRPr="002E49C5" w:rsidRDefault="00C43D27">
      <w:pPr>
        <w:pStyle w:val="FootnoteText"/>
        <w:rPr>
          <w:lang w:val="es-ES_tradnl"/>
        </w:rPr>
      </w:pPr>
      <w:r>
        <w:rPr>
          <w:rStyle w:val="FootnoteReference"/>
        </w:rPr>
        <w:footnoteRef/>
      </w:r>
      <w:r>
        <w:t xml:space="preserve"> “</w:t>
      </w:r>
      <w:r w:rsidRPr="002E49C5">
        <w:rPr>
          <w:lang w:val="es-ES_tradnl"/>
        </w:rPr>
        <w:t>La idea de modernidad, aun</w:t>
      </w:r>
      <w:r>
        <w:rPr>
          <w:lang w:val="es-ES_tradnl"/>
        </w:rPr>
        <w:t>que se haga depender de la capacidad de una determinada sociedad para imponerla más que de un criterio pretendidamente objetivo de calidad, no por eso deja de provocar en la práctica una concluyente respuesta positiva: Francia dicta las modas literarias europeas durante siglos y los españoles evidencian aceptar en cierto modo ese juicio mediante la imitación de los escritores del otro lado de los Pirineos, aunque simultáneamente se reblen contra ellos.”</w:t>
      </w:r>
    </w:p>
  </w:footnote>
  <w:footnote w:id="175">
    <w:p w14:paraId="09075207" w14:textId="3D1BC4DA" w:rsidR="00C43D27" w:rsidRPr="009A76E7" w:rsidRDefault="00C43D27">
      <w:pPr>
        <w:pStyle w:val="FootnoteText"/>
      </w:pPr>
      <w:r>
        <w:rPr>
          <w:rStyle w:val="FootnoteReference"/>
        </w:rPr>
        <w:footnoteRef/>
      </w:r>
      <w:r>
        <w:t xml:space="preserve"> David Thatcher Gies includes a citation in his </w:t>
      </w:r>
      <w:r>
        <w:rPr>
          <w:i/>
        </w:rPr>
        <w:t xml:space="preserve">The Theatre in Nineteenth-Century Spain </w:t>
      </w:r>
      <w:r>
        <w:t xml:space="preserve">in which an estimate of 60 percent of theatrical works were foreign. </w:t>
      </w:r>
      <w:r>
        <w:fldChar w:fldCharType="begin"/>
      </w:r>
      <w:r>
        <w:instrText xml:space="preserve"> ADDIN EN.CITE &lt;EndNote&gt;&lt;Cite&gt;&lt;Author&gt;Gies&lt;/Author&gt;&lt;Year&gt;2005&lt;/Year&gt;&lt;RecNum&gt;166&lt;/RecNum&gt;&lt;Pages&gt;92&lt;/Pages&gt;&lt;DisplayText&gt;David Thatcher Gies, &lt;style face="underline"&gt;The Theatre in Nineteenth-Century Spain&lt;/style&gt; (New York: Cambridge UP, 2005) 92.&lt;/DisplayText&gt;&lt;record&gt;&lt;rec-number&gt;166&lt;/rec-number&gt;&lt;foreign-keys&gt;&lt;key app="EN" db-id="5xstxsde6rdp5yexss8vfsa6zwr5fd5z52vs" timestamp="1486497383"&gt;166&lt;/key&gt;&lt;/foreign-keys&gt;&lt;ref-type name="Book"&gt;6&lt;/ref-type&gt;&lt;contributors&gt;&lt;authors&gt;&lt;author&gt;Gies, David Thatcher&lt;/author&gt;&lt;/authors&gt;&lt;/contributors&gt;&lt;titles&gt;&lt;title&gt;The Theatre in Nineteenth-Century Spain&lt;/title&gt;&lt;/titles&gt;&lt;dates&gt;&lt;year&gt;2005&lt;/year&gt;&lt;/dates&gt;&lt;pub-location&gt;New York&lt;/pub-location&gt;&lt;publisher&gt;Cambridge UP&lt;/publisher&gt;&lt;isbn&gt;9780521020237&lt;/isbn&gt;&lt;urls&gt;&lt;related-urls&gt;&lt;url&gt;https://books.google.com/books?id=VHssjR98BJoC&lt;/url&gt;&lt;/related-urls&gt;&lt;/urls&gt;&lt;/record&gt;&lt;/Cite&gt;&lt;/EndNote&gt;</w:instrText>
      </w:r>
      <w:r>
        <w:fldChar w:fldCharType="separate"/>
      </w:r>
      <w:r>
        <w:rPr>
          <w:noProof/>
        </w:rPr>
        <w:t xml:space="preserve">David Thatcher Gies, </w:t>
      </w:r>
      <w:r w:rsidRPr="008A095F">
        <w:rPr>
          <w:noProof/>
          <w:u w:val="single"/>
        </w:rPr>
        <w:t>The Theatre in Nineteenth-Century Spain</w:t>
      </w:r>
      <w:r>
        <w:rPr>
          <w:noProof/>
        </w:rPr>
        <w:t xml:space="preserve"> (New York: Cambridge UP, 2005) 92.</w:t>
      </w:r>
      <w:r>
        <w:fldChar w:fldCharType="end"/>
      </w:r>
    </w:p>
  </w:footnote>
  <w:footnote w:id="176">
    <w:p w14:paraId="281CAFD6" w14:textId="0720DD74" w:rsidR="00C43D27" w:rsidRDefault="00C43D27">
      <w:pPr>
        <w:pStyle w:val="FootnoteText"/>
      </w:pPr>
      <w:r>
        <w:rPr>
          <w:rStyle w:val="FootnoteReference"/>
        </w:rPr>
        <w:footnoteRef/>
      </w:r>
      <w:r>
        <w:t xml:space="preserve"> “</w:t>
      </w:r>
      <w:r w:rsidRPr="00DB7C16">
        <w:t>El año de gracia de 18... habia principiado bajo auspicios nada lisonjeros para los teatros de verso de Madrid, los cuales, por efecto de una porción de circunstancias que no es del caso referir, no lograban atraer el público, á la sazón recalcitrante en demasía para esta clase de espectáculos. Y eso que en el referido año, según la estadística exacta que posteriormente insertaron muchos periódicos de la capital, hubo un espantoso diluvio de producciones, originales las unas, tal vez porque no tendrían origen conocido, y traducidas las otras, que así suele llamarse por acá la ocupación pecadora de estropear extraños idiomas, causando rabietas y aun desazones mayúsculas al propio.</w:t>
      </w:r>
      <w:r>
        <w:t>”</w:t>
      </w:r>
    </w:p>
  </w:footnote>
  <w:footnote w:id="177">
    <w:p w14:paraId="375B3E87" w14:textId="77777777" w:rsidR="00C43D27" w:rsidRPr="00046E95" w:rsidRDefault="00C43D27">
      <w:pPr>
        <w:pStyle w:val="FootnoteText"/>
        <w:rPr>
          <w:lang w:val="es-ES_tradnl"/>
        </w:rPr>
      </w:pPr>
      <w:r>
        <w:rPr>
          <w:rStyle w:val="FootnoteReference"/>
        </w:rPr>
        <w:footnoteRef/>
      </w:r>
      <w:r>
        <w:t xml:space="preserve"> “</w:t>
      </w:r>
      <w:r w:rsidRPr="00046E95">
        <w:rPr>
          <w:lang w:val="es-ES_tradnl"/>
        </w:rPr>
        <w:t>Francia viene a ser para el rincón de Europa que los españoles habitamos, el Blas proverbial; por eso, cuando Francia pronuncia una palabra cualquiera, hay millares de españoles que exclaman para sí, y aun para otros, bajando la cabeza con profundo acatamiento: “Lo dijo Blas?... punto redondo.” Y como Blas, o Francia, no cesa de repetir a son de trompeta, como punto averiguado y corriente, que é les, en todo y por todo, lo primero y lo más perfecto y acabado que ha podido verse ni imaginarse de</w:t>
      </w:r>
      <w:r>
        <w:rPr>
          <w:lang w:val="es-ES_tradnl"/>
        </w:rPr>
        <w:t>sde que el mundo es mundo, serí</w:t>
      </w:r>
      <w:r w:rsidRPr="00046E95">
        <w:rPr>
          <w:lang w:val="es-ES_tradnl"/>
        </w:rPr>
        <w:t>a una falta imperdonable de educación, y hasta una ingratitud, el desmentir al bueno de Blas.  Amante soy de mi patria; pero en Dios y en mi ánima juro, que no llegará mi patriotismo a negarle todo lo que España le debe.</w:t>
      </w:r>
    </w:p>
  </w:footnote>
  <w:footnote w:id="178">
    <w:p w14:paraId="427A8A06" w14:textId="77777777" w:rsidR="00C43D27" w:rsidRDefault="00C43D27">
      <w:pPr>
        <w:pStyle w:val="FootnoteText"/>
      </w:pPr>
      <w:r>
        <w:rPr>
          <w:rStyle w:val="FootnoteReference"/>
        </w:rPr>
        <w:footnoteRef/>
      </w:r>
      <w:r>
        <w:t xml:space="preserve"> “</w:t>
      </w:r>
      <w:r w:rsidRPr="00815916">
        <w:rPr>
          <w:lang w:val="es-ES_tradnl"/>
        </w:rPr>
        <w:t>Los autores españoles</w:t>
      </w:r>
      <w:r>
        <w:rPr>
          <w:lang w:val="es-ES_tradnl"/>
        </w:rPr>
        <w:t xml:space="preserve"> conscientes de pertenecer a una sociedad atrasada experimentan una tensión irresoluble entre su deseo de ser originales en un sentido temporal (escribir algo nuevo o moderno) y su necesidad de ser originales en un sentido espacial (escribir algo auténticamente español).” </w:t>
      </w:r>
    </w:p>
  </w:footnote>
  <w:footnote w:id="179">
    <w:p w14:paraId="720DDEDE" w14:textId="77777777" w:rsidR="00C43D27" w:rsidRPr="00107E1A" w:rsidRDefault="00C43D27" w:rsidP="00107E1A">
      <w:pPr>
        <w:pStyle w:val="FootnoteText"/>
        <w:rPr>
          <w:lang w:val="es-ES_tradnl"/>
        </w:rPr>
      </w:pPr>
      <w:r w:rsidRPr="00107E1A">
        <w:rPr>
          <w:rStyle w:val="FootnoteReference"/>
          <w:lang w:val="es-ES_tradnl"/>
        </w:rPr>
        <w:footnoteRef/>
      </w:r>
      <w:r w:rsidRPr="00107E1A">
        <w:rPr>
          <w:lang w:val="es-ES_tradnl"/>
        </w:rPr>
        <w:t xml:space="preserve"> </w:t>
      </w:r>
      <w:r>
        <w:rPr>
          <w:lang w:val="es-ES_tradnl"/>
        </w:rPr>
        <w:t>“</w:t>
      </w:r>
      <w:r w:rsidRPr="00107E1A">
        <w:rPr>
          <w:lang w:val="es-ES_tradnl"/>
        </w:rPr>
        <w:t>Debiéronle nuestros padres, entre otros mil beneficios de mayor cuantía, la chupa, el calzón corto, la peluca empolvada, el sombrero apuntado y los abates; nosotros le debemos el cilindro que cubre nuestras cabezas, el frac, prodigio de gusto, y las fu</w:t>
      </w:r>
      <w:r>
        <w:rPr>
          <w:lang w:val="es-ES_tradnl"/>
        </w:rPr>
        <w:t>ndas en que envainamos las pier</w:t>
      </w:r>
      <w:r w:rsidRPr="00107E1A">
        <w:rPr>
          <w:lang w:val="es-ES_tradnl"/>
        </w:rPr>
        <w:t>nas. Nuestro actual idioma (llamémoslo así),</w:t>
      </w:r>
    </w:p>
    <w:p w14:paraId="192BF0EC" w14:textId="77777777" w:rsidR="00C43D27" w:rsidRPr="00107E1A" w:rsidRDefault="00C43D27" w:rsidP="00107E1A">
      <w:pPr>
        <w:pStyle w:val="FootnoteText"/>
      </w:pPr>
      <w:r w:rsidRPr="00107E1A">
        <w:rPr>
          <w:lang w:val="es-ES_tradnl"/>
        </w:rPr>
        <w:t>nuestras leyes,</w:t>
      </w:r>
      <w:r>
        <w:rPr>
          <w:lang w:val="es-ES_tradnl"/>
        </w:rPr>
        <w:t xml:space="preserve"> nuestras costumbres, nuestra li</w:t>
      </w:r>
      <w:r w:rsidRPr="00107E1A">
        <w:rPr>
          <w:lang w:val="es-ES_tradnl"/>
        </w:rPr>
        <w:t>teratura, fuera de tal cual excepción, regalos son de Blas; n</w:t>
      </w:r>
      <w:r>
        <w:rPr>
          <w:lang w:val="es-ES_tradnl"/>
        </w:rPr>
        <w:t>uestra caridad, es una caridad a la fran</w:t>
      </w:r>
      <w:r w:rsidRPr="00107E1A">
        <w:rPr>
          <w:lang w:val="es-ES_tradnl"/>
        </w:rPr>
        <w:t>cesa:</w:t>
      </w:r>
      <w:r>
        <w:rPr>
          <w:lang w:val="es-ES_tradnl"/>
        </w:rPr>
        <w:t xml:space="preserve"> testigos los premios públicos a la virtud; porque Blas, o </w:t>
      </w:r>
      <w:r w:rsidRPr="00107E1A">
        <w:rPr>
          <w:lang w:val="es-ES_tradnl"/>
        </w:rPr>
        <w:t xml:space="preserve">Francia, como buen trompetero, está reñido con todo lo que no es público; así se comprende, que allí apenas haya zarramplín que no escriba sus </w:t>
      </w:r>
      <w:r w:rsidRPr="00107E1A">
        <w:rPr>
          <w:i/>
          <w:lang w:val="es-ES_tradnl"/>
        </w:rPr>
        <w:t>Memorias</w:t>
      </w:r>
      <w:r w:rsidRPr="00107E1A">
        <w:rPr>
          <w:lang w:val="es-ES_tradnl"/>
        </w:rPr>
        <w:t>, refiriendo con minucios</w:t>
      </w:r>
      <w:r>
        <w:rPr>
          <w:lang w:val="es-ES_tradnl"/>
        </w:rPr>
        <w:t>a prolijidad su vida y milagros</w:t>
      </w:r>
      <w:r>
        <w:t xml:space="preserve"> […]”</w:t>
      </w:r>
    </w:p>
  </w:footnote>
  <w:footnote w:id="180">
    <w:p w14:paraId="45C65464" w14:textId="77777777" w:rsidR="00C43D27" w:rsidRPr="005F7D95" w:rsidRDefault="00C43D27">
      <w:pPr>
        <w:pStyle w:val="FootnoteText"/>
      </w:pPr>
      <w:r>
        <w:rPr>
          <w:rStyle w:val="FootnoteReference"/>
        </w:rPr>
        <w:footnoteRef/>
      </w:r>
      <w:r>
        <w:t xml:space="preserve"> There is no English translation for the 19</w:t>
      </w:r>
      <w:r w:rsidRPr="002B32DF">
        <w:rPr>
          <w:vertAlign w:val="superscript"/>
        </w:rPr>
        <w:t>th</w:t>
      </w:r>
      <w:r>
        <w:t xml:space="preserve"> literary movement of </w:t>
      </w:r>
      <w:r w:rsidRPr="00086C15">
        <w:rPr>
          <w:i/>
        </w:rPr>
        <w:t>costumbrismo</w:t>
      </w:r>
      <w:r>
        <w:t xml:space="preserve"> which dealt with the portrayal of Spanish local and social types alongside their mannerisms and traditions in various literary forms of art and literature, and more specifically, in </w:t>
      </w:r>
      <w:r>
        <w:rPr>
          <w:i/>
        </w:rPr>
        <w:t xml:space="preserve">cuadros </w:t>
      </w:r>
      <w:r>
        <w:t xml:space="preserve">or scenes, which were narratives that depicted these same types in a picturesque style. Here I have retained the Spanish term where authors and critics use </w:t>
      </w:r>
      <w:r>
        <w:rPr>
          <w:i/>
        </w:rPr>
        <w:t xml:space="preserve">costumbrismo </w:t>
      </w:r>
      <w:r>
        <w:t xml:space="preserve">and its forms, such as </w:t>
      </w:r>
      <w:r>
        <w:rPr>
          <w:i/>
        </w:rPr>
        <w:t xml:space="preserve">cuadro, cuadro social, cuadro de la sociedad, </w:t>
      </w:r>
      <w:r>
        <w:t>etc.</w:t>
      </w:r>
    </w:p>
  </w:footnote>
  <w:footnote w:id="181">
    <w:p w14:paraId="64A0652E" w14:textId="77777777" w:rsidR="00C43D27" w:rsidRDefault="00C43D27" w:rsidP="00605D3C">
      <w:pPr>
        <w:pStyle w:val="FootnoteText"/>
      </w:pPr>
      <w:r>
        <w:rPr>
          <w:rStyle w:val="FootnoteReference"/>
        </w:rPr>
        <w:footnoteRef/>
      </w:r>
      <w:r>
        <w:t xml:space="preserve"> </w:t>
      </w:r>
      <w:r w:rsidRPr="00AA49AB">
        <w:rPr>
          <w:lang w:val="es-ES_tradnl"/>
        </w:rPr>
        <w:t>De estos cuadros de costumbres que apenas tienen acción, siendo únicamente ligeros bosquejos de una figura nace paulatinamente el cuento, que es aquel mismo cuadro con un poco de movimiento, formando un organismo dramático pequeño, pero complete en su brevedad.”</w:t>
      </w:r>
      <w:r>
        <w:t xml:space="preserve"> </w:t>
      </w:r>
    </w:p>
  </w:footnote>
  <w:footnote w:id="182">
    <w:p w14:paraId="78568247" w14:textId="77777777" w:rsidR="00C43D27" w:rsidRPr="00F659FD" w:rsidRDefault="00C43D27" w:rsidP="00605D3C">
      <w:pPr>
        <w:pStyle w:val="FootnoteText"/>
        <w:rPr>
          <w:lang w:val="es-ES_tradnl"/>
        </w:rPr>
      </w:pPr>
      <w:r>
        <w:rPr>
          <w:rStyle w:val="FootnoteReference"/>
        </w:rPr>
        <w:footnoteRef/>
      </w:r>
      <w:r>
        <w:t xml:space="preserve"> “[…] </w:t>
      </w:r>
      <w:r w:rsidRPr="00F659FD">
        <w:rPr>
          <w:lang w:val="es-ES_tradnl"/>
        </w:rPr>
        <w:t>una colec</w:t>
      </w:r>
      <w:r>
        <w:rPr>
          <w:lang w:val="es-ES_tradnl"/>
        </w:rPr>
        <w:t>c</w:t>
      </w:r>
      <w:r w:rsidRPr="00F659FD">
        <w:rPr>
          <w:lang w:val="es-ES_tradnl"/>
        </w:rPr>
        <w:t>ión de novelistas llenas de buena intención moral y de belleza literaria.”</w:t>
      </w:r>
    </w:p>
  </w:footnote>
  <w:footnote w:id="183">
    <w:p w14:paraId="29D0E591" w14:textId="77777777" w:rsidR="00C43D27" w:rsidRPr="002A7F39" w:rsidRDefault="00C43D27" w:rsidP="004B41F0">
      <w:pPr>
        <w:pStyle w:val="FootnoteText"/>
        <w:rPr>
          <w:lang w:val="es-ES_tradnl"/>
        </w:rPr>
      </w:pPr>
      <w:r w:rsidRPr="002A7F39">
        <w:rPr>
          <w:rStyle w:val="FootnoteReference"/>
          <w:lang w:val="es-ES_tradnl"/>
        </w:rPr>
        <w:footnoteRef/>
      </w:r>
      <w:r w:rsidRPr="002A7F39">
        <w:rPr>
          <w:lang w:val="es-ES_tradnl"/>
        </w:rPr>
        <w:t xml:space="preserve"> </w:t>
      </w:r>
      <w:r>
        <w:rPr>
          <w:lang w:val="es-ES_tradnl"/>
        </w:rPr>
        <w:t>“</w:t>
      </w:r>
      <w:r w:rsidRPr="002A7F39">
        <w:rPr>
          <w:lang w:val="es-ES_tradnl"/>
        </w:rPr>
        <w:t xml:space="preserve">Consideramos relato costumbrista </w:t>
      </w:r>
      <w:r>
        <w:rPr>
          <w:lang w:val="es-ES_tradnl"/>
        </w:rPr>
        <w:t>a aquél que se desarrolla en un ambiente que es descrito con cierta extensión en el relato y que funde la narración con la pintura de personajes de la realidad española del momento. Por regla general los relatos costumbristas de estos años apuntan en dos direcciones diferentes: una pintura negativa de las costumbres populares con abundantes sarcasmos y de fondo antipopular, y unos relatos de un costumbrismo “suave” que prescinde de la crítica y pretende presentar de forma favorable una costumbre popular.”</w:t>
      </w:r>
    </w:p>
  </w:footnote>
  <w:footnote w:id="184">
    <w:p w14:paraId="4E03A43F" w14:textId="77777777" w:rsidR="00C43D27" w:rsidRPr="005E5D03" w:rsidRDefault="00C43D27">
      <w:pPr>
        <w:pStyle w:val="FootnoteText"/>
        <w:rPr>
          <w:lang w:val="es-ES_tradnl"/>
        </w:rPr>
      </w:pPr>
      <w:r>
        <w:rPr>
          <w:rStyle w:val="FootnoteReference"/>
        </w:rPr>
        <w:footnoteRef/>
      </w:r>
      <w:r>
        <w:t xml:space="preserve"> </w:t>
      </w:r>
      <w:r>
        <w:rPr>
          <w:lang w:val="es-ES_tradnl"/>
        </w:rPr>
        <w:t>La trayectoria del artículo de costumbre complica, aún más si cabe, la distinción entre estas dos formas literarias, pues a partir del último tercio del siglo XIX el cuadro de costumbres aparece mucho más novelado. Con frecuencia el lector tiene la impresión de encontrase en una especie de cajón de sastre en el que aparecen entremezclados cuentos, novelas cortas y cuadros de costumbres. El único denominador común es el título genérico del libro que suele llevar los enunciados t</w:t>
      </w:r>
      <w:r w:rsidRPr="005E5D03">
        <w:rPr>
          <w:i/>
          <w:lang w:val="es-ES_tradnl"/>
        </w:rPr>
        <w:t>ipos</w:t>
      </w:r>
      <w:r>
        <w:rPr>
          <w:lang w:val="es-ES_tradnl"/>
        </w:rPr>
        <w:t xml:space="preserve">, </w:t>
      </w:r>
      <w:r w:rsidRPr="005E5D03">
        <w:rPr>
          <w:i/>
          <w:lang w:val="es-ES_tradnl"/>
        </w:rPr>
        <w:t>escenas</w:t>
      </w:r>
      <w:r>
        <w:rPr>
          <w:lang w:val="es-ES_tradnl"/>
        </w:rPr>
        <w:t xml:space="preserve"> o </w:t>
      </w:r>
      <w:r w:rsidRPr="005E5D03">
        <w:rPr>
          <w:i/>
          <w:lang w:val="es-ES_tradnl"/>
        </w:rPr>
        <w:t>paisajes</w:t>
      </w:r>
      <w:r>
        <w:rPr>
          <w:lang w:val="es-ES_tradnl"/>
        </w:rPr>
        <w:t>, […]”</w:t>
      </w:r>
    </w:p>
  </w:footnote>
  <w:footnote w:id="185">
    <w:p w14:paraId="7CC0E40B" w14:textId="77777777" w:rsidR="00C43D27" w:rsidRDefault="00C43D27" w:rsidP="008A4852">
      <w:pPr>
        <w:pStyle w:val="FootnoteText"/>
      </w:pPr>
      <w:r>
        <w:rPr>
          <w:rStyle w:val="FootnoteReference"/>
        </w:rPr>
        <w:footnoteRef/>
      </w:r>
      <w:r>
        <w:t xml:space="preserve"> </w:t>
      </w:r>
      <w:r w:rsidRPr="00412AA2">
        <w:rPr>
          <w:lang w:val="es-ES_tradnl"/>
        </w:rPr>
        <w:t>“El artículo de costumbres no remite a un mundo creado y autónomo sino a las vivencias de un mundo exterior al texto, que un autor-narrador transmite y que son compartidas por el lector.” […] la tensión del artículo reside en la perspicacia del autor-narrador y no en el texto mismo, como sucede en el relato de ficción y, en consecuencia, en el cuento literario.”</w:t>
      </w:r>
    </w:p>
  </w:footnote>
  <w:footnote w:id="186">
    <w:p w14:paraId="0EF96E10" w14:textId="77777777" w:rsidR="00C43D27" w:rsidRDefault="00C43D27" w:rsidP="008A4852">
      <w:pPr>
        <w:pStyle w:val="FootnoteText"/>
      </w:pPr>
      <w:r>
        <w:rPr>
          <w:rStyle w:val="FootnoteReference"/>
        </w:rPr>
        <w:footnoteRef/>
      </w:r>
      <w:r>
        <w:t xml:space="preserve"> “</w:t>
      </w:r>
      <w:r w:rsidRPr="00466C88">
        <w:rPr>
          <w:lang w:val="es-ES_tradnl"/>
        </w:rPr>
        <w:t>El yo costumbrista, esa primera persona casi inevitable del relator o pintor del artículo o cuadro, parece estrechamente empatrentado con el abundante narrador en primera persona del cuento realista y naturalista, y no solo en digresiones o intromisiones del autor.</w:t>
      </w:r>
      <w:r>
        <w:rPr>
          <w:lang w:val="es-ES_tradnl"/>
        </w:rPr>
        <w:t>”</w:t>
      </w:r>
    </w:p>
  </w:footnote>
  <w:footnote w:id="187">
    <w:p w14:paraId="12001D3A" w14:textId="4D7F0B8C" w:rsidR="00C43D27" w:rsidRPr="008B4EC7" w:rsidRDefault="00C43D27" w:rsidP="006034DF">
      <w:pPr>
        <w:pStyle w:val="FootnoteText"/>
      </w:pPr>
      <w:r>
        <w:rPr>
          <w:rStyle w:val="FootnoteReference"/>
        </w:rPr>
        <w:footnoteRef/>
      </w:r>
      <w:r>
        <w:t xml:space="preserve"> For a detailed discussion on the history of the terminology concerning the </w:t>
      </w:r>
      <w:r>
        <w:rPr>
          <w:i/>
        </w:rPr>
        <w:t xml:space="preserve">cuento </w:t>
      </w:r>
      <w:r>
        <w:t xml:space="preserve">in Spain and its literary history in relation to other narrative genres, see </w:t>
      </w:r>
      <w:r>
        <w:fldChar w:fldCharType="begin"/>
      </w:r>
      <w:r>
        <w:instrText xml:space="preserve"> ADDIN EN.CITE &lt;EndNote&gt;&lt;Cite&gt;&lt;Author&gt;Baquero Goyanes&lt;/Author&gt;&lt;Year&gt;1949&lt;/Year&gt;&lt;RecNum&gt;31&lt;/RecNum&gt;&lt;Pages&gt;21-74&lt;/Pages&gt;&lt;DisplayText&gt;Mariano Baquero Goyanes, &lt;style face="underline"&gt;El cuento español en el siglo XIX&lt;/style&gt; (Madrid: CSIC, 1949) 21-74.&lt;/DisplayText&gt;&lt;record&gt;&lt;rec-number&gt;31&lt;/rec-number&gt;&lt;foreign-keys&gt;&lt;key app="EN" db-id="5xstxsde6rdp5yexss8vfsa6zwr5fd5z52vs" timestamp="1455510666"&gt;31&lt;/key&gt;&lt;/foreign-keys&gt;&lt;ref-type name="Book"&gt;6&lt;/ref-type&gt;&lt;contributors&gt;&lt;authors&gt;&lt;author&gt;Baquero Goyanes, Mariano&lt;/author&gt;&lt;/authors&gt;&lt;/contributors&gt;&lt;titles&gt;&lt;title&gt;El cuento español en el siglo XIX&lt;/title&gt;&lt;short-title&gt;El cuento español&lt;/short-title&gt;&lt;/titles&gt;&lt;dates&gt;&lt;year&gt;1949&lt;/year&gt;&lt;/dates&gt;&lt;pub-location&gt;Madrid&lt;/pub-location&gt;&lt;publisher&gt;CSIC&lt;/publisher&gt;&lt;urls&gt;&lt;/urls&gt;&lt;research-notes&gt;&amp;quot;En el Romanticismo,, cento se emplea para las narraciones versificadas o para las een prosa, de carácte polar, legendario o fantástico -tipo Hoffmann-, aun cuando para estas últimas se utilicen también los términos leyenda, balada, etc.  (73).  Los escritores de transición que commponen rleatos breves -nouvelles´evitan el término cuento, empleando en lugar suyo &amp;quot;relación&amp;quot; &amp;quot;cuadro de costumbres&amp;quot;, &amp;quot;cuadro social&amp;quot;, novela etc. &amp;quot;Cuento&amp;quot; solo es utilizado para las narraciones tradicionales, fantásticsa o infantiles. Por reunir estas características las de Tueba, su autor aceptó sin escrúpuloos la voz cuento, aunqe en algun caso adviritiendo que ss relatos eran, por su relaidad o veosimilitud, más historias que cuentos. &lt;/research-notes&gt;&lt;/record&gt;&lt;/Cite&gt;&lt;/EndNote&gt;</w:instrText>
      </w:r>
      <w:r>
        <w:fldChar w:fldCharType="separate"/>
      </w:r>
      <w:r>
        <w:rPr>
          <w:noProof/>
        </w:rPr>
        <w:t xml:space="preserve">Mariano Baquero Goyanes, </w:t>
      </w:r>
      <w:r w:rsidRPr="00727BD0">
        <w:rPr>
          <w:noProof/>
          <w:u w:val="single"/>
        </w:rPr>
        <w:t>El cuento español en el siglo XIX</w:t>
      </w:r>
      <w:r>
        <w:rPr>
          <w:noProof/>
        </w:rPr>
        <w:t xml:space="preserve"> (Madrid: CSIC, 1949) 21-74.</w:t>
      </w:r>
      <w:r>
        <w:fldChar w:fldCharType="end"/>
      </w:r>
      <w:r>
        <w:t xml:space="preserve"> </w:t>
      </w:r>
      <w:r w:rsidRPr="008B4EC7">
        <w:rPr>
          <w:lang w:val="es-ES_tradnl"/>
        </w:rPr>
        <w:t xml:space="preserve">“Los escritores de transición que </w:t>
      </w:r>
      <w:r>
        <w:rPr>
          <w:lang w:val="es-ES_tradnl"/>
        </w:rPr>
        <w:t>componen</w:t>
      </w:r>
      <w:r w:rsidRPr="008B4EC7">
        <w:rPr>
          <w:lang w:val="es-ES_tradnl"/>
        </w:rPr>
        <w:t xml:space="preserve"> relatos breves—</w:t>
      </w:r>
      <w:r w:rsidRPr="008B4EC7">
        <w:rPr>
          <w:i/>
          <w:lang w:val="es-ES_tradnl"/>
        </w:rPr>
        <w:t>nouvelles</w:t>
      </w:r>
      <w:r w:rsidRPr="008B4EC7">
        <w:rPr>
          <w:lang w:val="es-ES_tradnl"/>
        </w:rPr>
        <w:t xml:space="preserve">—evitan el término </w:t>
      </w:r>
      <w:r w:rsidRPr="008B4EC7">
        <w:rPr>
          <w:i/>
          <w:lang w:val="es-ES_tradnl"/>
        </w:rPr>
        <w:t>cuento</w:t>
      </w:r>
      <w:r w:rsidRPr="008B4EC7">
        <w:rPr>
          <w:lang w:val="es-ES_tradnl"/>
        </w:rPr>
        <w:t xml:space="preserve">, empleando en lugar suyo </w:t>
      </w:r>
      <w:r w:rsidRPr="008B4EC7">
        <w:rPr>
          <w:i/>
          <w:lang w:val="es-ES_tradnl"/>
        </w:rPr>
        <w:t>relación</w:t>
      </w:r>
      <w:r w:rsidRPr="008B4EC7">
        <w:rPr>
          <w:lang w:val="es-ES_tradnl"/>
        </w:rPr>
        <w:t xml:space="preserve">, </w:t>
      </w:r>
      <w:r w:rsidRPr="008B4EC7">
        <w:rPr>
          <w:i/>
          <w:lang w:val="es-ES_tradnl"/>
        </w:rPr>
        <w:t>cuadro de costumbres</w:t>
      </w:r>
      <w:r w:rsidRPr="008B4EC7">
        <w:rPr>
          <w:lang w:val="es-ES_tradnl"/>
        </w:rPr>
        <w:t xml:space="preserve">, </w:t>
      </w:r>
      <w:r w:rsidRPr="008B4EC7">
        <w:rPr>
          <w:i/>
          <w:lang w:val="es-ES_tradnl"/>
        </w:rPr>
        <w:t>cuadro social</w:t>
      </w:r>
      <w:r w:rsidRPr="008B4EC7">
        <w:rPr>
          <w:lang w:val="es-ES_tradnl"/>
        </w:rPr>
        <w:t xml:space="preserve">, </w:t>
      </w:r>
      <w:r w:rsidRPr="008B4EC7">
        <w:rPr>
          <w:i/>
          <w:lang w:val="es-ES_tradnl"/>
        </w:rPr>
        <w:t>novela</w:t>
      </w:r>
      <w:r w:rsidRPr="008B4EC7">
        <w:rPr>
          <w:lang w:val="es-ES_tradnl"/>
        </w:rPr>
        <w:t>, etc</w:t>
      </w:r>
      <w:r w:rsidRPr="008B4EC7">
        <w:rPr>
          <w:i/>
          <w:lang w:val="es-ES_tradnl"/>
        </w:rPr>
        <w:t xml:space="preserve">. Cuento </w:t>
      </w:r>
      <w:r w:rsidRPr="008B4EC7">
        <w:rPr>
          <w:lang w:val="es-ES_tradnl"/>
        </w:rPr>
        <w:t>solo es utilizado para las narraciones tradicionales, fantásticas o infantiles.”</w:t>
      </w:r>
    </w:p>
  </w:footnote>
  <w:footnote w:id="188">
    <w:p w14:paraId="57E266B5" w14:textId="77777777" w:rsidR="00C43D27" w:rsidRPr="003B4586" w:rsidRDefault="00C43D27" w:rsidP="00740F3A">
      <w:pPr>
        <w:pStyle w:val="FootnoteText"/>
        <w:rPr>
          <w:lang w:val="es-ES_tradnl"/>
        </w:rPr>
      </w:pPr>
      <w:r>
        <w:rPr>
          <w:rStyle w:val="FootnoteReference"/>
        </w:rPr>
        <w:footnoteRef/>
      </w:r>
      <w:r>
        <w:t xml:space="preserve"> I have retained the use of the original terms here due to the confusion that the words </w:t>
      </w:r>
      <w:r w:rsidRPr="003B4586">
        <w:rPr>
          <w:i/>
        </w:rPr>
        <w:t xml:space="preserve">cuento </w:t>
      </w:r>
      <w:r>
        <w:t xml:space="preserve">and </w:t>
      </w:r>
      <w:r w:rsidRPr="003B4586">
        <w:rPr>
          <w:i/>
        </w:rPr>
        <w:t>historia</w:t>
      </w:r>
      <w:r>
        <w:t xml:space="preserve"> (both translate as story) can cause in English. “[…] </w:t>
      </w:r>
      <w:r w:rsidRPr="003B4586">
        <w:rPr>
          <w:lang w:val="es-ES_tradnl"/>
        </w:rPr>
        <w:t>la heroina de ésta, que aunque pareciere cuento, más que cuento, es verdadera historia.”</w:t>
      </w:r>
    </w:p>
  </w:footnote>
  <w:footnote w:id="189">
    <w:p w14:paraId="296E0380" w14:textId="77777777" w:rsidR="00C43D27" w:rsidRDefault="00C43D27" w:rsidP="00605D3C">
      <w:pPr>
        <w:pStyle w:val="FootnoteText"/>
      </w:pPr>
      <w:r>
        <w:rPr>
          <w:rStyle w:val="FootnoteReference"/>
        </w:rPr>
        <w:footnoteRef/>
      </w:r>
      <w:r>
        <w:t xml:space="preserve"> “Quitada la extensión, no puede apreciarse diferencia de técnica o de intención estética entre cuento y novela corta.”</w:t>
      </w:r>
    </w:p>
  </w:footnote>
  <w:footnote w:id="190">
    <w:p w14:paraId="7C891FA3" w14:textId="77777777" w:rsidR="00C43D27" w:rsidRPr="001D633B" w:rsidRDefault="00C43D27" w:rsidP="00605D3C">
      <w:pPr>
        <w:pStyle w:val="FootnoteText"/>
        <w:rPr>
          <w:lang w:val="es-ES"/>
        </w:rPr>
      </w:pPr>
      <w:r>
        <w:rPr>
          <w:rStyle w:val="FootnoteReference"/>
        </w:rPr>
        <w:footnoteRef/>
      </w:r>
      <w:r>
        <w:t xml:space="preserve"> “</w:t>
      </w:r>
      <w:r>
        <w:rPr>
          <w:lang w:val="es-ES"/>
        </w:rPr>
        <w:t xml:space="preserve">aprieta su materia narrativa hasta darle una intensa unidad total: vemos a unos pocos personajes –uno basta—comprometidos en una situación cuyo desenlace rápido aguardamos con impaciencia. El novelista sigue el paulatino cambio en las relaciones entre un grupo de personajes; el cuentista, abruptamente, pone fin a un momento decisivo”. </w:t>
      </w:r>
    </w:p>
  </w:footnote>
  <w:footnote w:id="191">
    <w:p w14:paraId="338F9DC3" w14:textId="77777777" w:rsidR="00C43D27" w:rsidRDefault="00C43D27" w:rsidP="00605D3C">
      <w:pPr>
        <w:pStyle w:val="FootnoteText"/>
      </w:pPr>
      <w:r>
        <w:rPr>
          <w:rStyle w:val="FootnoteReference"/>
        </w:rPr>
        <w:footnoteRef/>
      </w:r>
      <w:r>
        <w:t xml:space="preserve"> </w:t>
      </w:r>
      <w:r w:rsidRPr="008500B0">
        <w:rPr>
          <w:lang w:val="es-ES_tradnl"/>
        </w:rPr>
        <w:t xml:space="preserve">“[y] sin embargo la diferencia radical entre uno y otro género reside en algo más que un mayor menor número de páginas. Posiblemente es la índole de los temas, más que las dimensiones, lo que podría server de clave con que diferenciar la </w:t>
      </w:r>
      <w:r w:rsidRPr="008500B0">
        <w:rPr>
          <w:i/>
          <w:lang w:val="es-ES_tradnl"/>
        </w:rPr>
        <w:t>novela</w:t>
      </w:r>
      <w:r w:rsidRPr="008500B0">
        <w:rPr>
          <w:lang w:val="es-ES_tradnl"/>
        </w:rPr>
        <w:t xml:space="preserve"> del </w:t>
      </w:r>
      <w:r w:rsidRPr="008500B0">
        <w:rPr>
          <w:i/>
          <w:lang w:val="es-ES_tradnl"/>
        </w:rPr>
        <w:t>cuento</w:t>
      </w:r>
      <w:r w:rsidRPr="008500B0">
        <w:rPr>
          <w:lang w:val="es-ES_tradnl"/>
        </w:rPr>
        <w:t xml:space="preserve"> y de la </w:t>
      </w:r>
      <w:r w:rsidRPr="008500B0">
        <w:rPr>
          <w:i/>
          <w:lang w:val="es-ES_tradnl"/>
        </w:rPr>
        <w:t>novela corta</w:t>
      </w:r>
      <w:r>
        <w:t>.”</w:t>
      </w:r>
    </w:p>
  </w:footnote>
  <w:footnote w:id="192">
    <w:p w14:paraId="75723AAB" w14:textId="77777777" w:rsidR="00C43D27" w:rsidRPr="00B51A6C" w:rsidRDefault="00C43D27" w:rsidP="00CE27D0">
      <w:pPr>
        <w:pStyle w:val="FootnoteText"/>
        <w:rPr>
          <w:lang w:val="es-ES_tradnl"/>
        </w:rPr>
      </w:pPr>
      <w:r>
        <w:rPr>
          <w:rStyle w:val="FootnoteReference"/>
        </w:rPr>
        <w:footnoteRef/>
      </w:r>
      <w:r>
        <w:t xml:space="preserve"> </w:t>
      </w:r>
      <w:r w:rsidRPr="00B51A6C">
        <w:rPr>
          <w:lang w:val="es-ES_tradnl"/>
        </w:rPr>
        <w:t>“Acercaos, y le veréis en un banco de piedra, a la puerta de la Casa-Azul, bajo un verde emparrado, que apenas puede con los transparentes racimos que de sus sarmientos cuelgan. Levanta los ojos al cielo en actitud pensativa, como si quisiera penetrar los misterios que oculta el magnífico velo de estrellas, y aplica el oido como si el silencio solemne de la noche tuviese para él palabras desconocidas a los demás. […]. Pero al vibrar de improvise en lo interior de la Casa-Azul los acordes de un sober</w:t>
      </w:r>
      <w:r>
        <w:rPr>
          <w:lang w:val="es-ES_tradnl"/>
        </w:rPr>
        <w:t>b</w:t>
      </w:r>
      <w:r w:rsidRPr="00B51A6C">
        <w:rPr>
          <w:lang w:val="es-ES_tradnl"/>
        </w:rPr>
        <w:t>io piano,[…] los ojos de Flores se llenaro</w:t>
      </w:r>
      <w:r>
        <w:rPr>
          <w:lang w:val="es-ES_tradnl"/>
        </w:rPr>
        <w:t>n</w:t>
      </w:r>
      <w:r w:rsidRPr="00B51A6C">
        <w:rPr>
          <w:lang w:val="es-ES_tradnl"/>
        </w:rPr>
        <w:t xml:space="preserve"> de lágrimas, porque en el momento m</w:t>
      </w:r>
      <w:r>
        <w:rPr>
          <w:lang w:val="es-ES_tradnl"/>
        </w:rPr>
        <w:t>ismo vio pasar por delante de ell</w:t>
      </w:r>
      <w:r w:rsidRPr="00B51A6C">
        <w:rPr>
          <w:lang w:val="es-ES_tradnl"/>
        </w:rPr>
        <w:t>os el drama entero de su vida, en representación fantasmagórica: los juegos de la infancia; las caricias de su santa madre; el anciano cura, conversando con los pobres y con los niños, y doctrinándolos; su padre moribundo, besando el crucifijo, la agonía de su pasada existencia en Madrid; su amigo Román, dándole el beso de Júdas, y luego abandonándole y vendiendole; […].”</w:t>
      </w:r>
    </w:p>
  </w:footnote>
  <w:footnote w:id="193">
    <w:p w14:paraId="5B42D0DA" w14:textId="77777777" w:rsidR="00C43D27" w:rsidRPr="002856AE" w:rsidRDefault="00C43D27">
      <w:pPr>
        <w:pStyle w:val="FootnoteText"/>
        <w:rPr>
          <w:lang w:val="es-ES"/>
        </w:rPr>
      </w:pPr>
      <w:r>
        <w:rPr>
          <w:rStyle w:val="FootnoteReference"/>
        </w:rPr>
        <w:footnoteRef/>
      </w:r>
      <w:r>
        <w:t xml:space="preserve"> </w:t>
      </w:r>
      <w:r w:rsidRPr="002856AE">
        <w:rPr>
          <w:lang w:val="es-ES"/>
        </w:rPr>
        <w:t xml:space="preserve">“En los años inmediatamente </w:t>
      </w:r>
      <w:r>
        <w:rPr>
          <w:lang w:val="es-ES"/>
        </w:rPr>
        <w:t>posteriores a la muerte de Fernando VII, los principales autores costumbristas se aprovecharon de la popularidad del artículo periodístico para llamar la atención de sus lectores sobre aquellos aspectos de la vida diaria que mejor reflejaban los grandes cambios sociales de la época.”</w:t>
      </w:r>
    </w:p>
  </w:footnote>
  <w:footnote w:id="194">
    <w:p w14:paraId="2D5316FC" w14:textId="77777777" w:rsidR="00C43D27" w:rsidRPr="00733F0A" w:rsidRDefault="00C43D27">
      <w:pPr>
        <w:pStyle w:val="FootnoteText"/>
        <w:rPr>
          <w:lang w:val="es-ES"/>
        </w:rPr>
      </w:pPr>
      <w:r>
        <w:rPr>
          <w:rStyle w:val="FootnoteReference"/>
        </w:rPr>
        <w:footnoteRef/>
      </w:r>
      <w:r>
        <w:t xml:space="preserve"> </w:t>
      </w:r>
      <w:r w:rsidRPr="00DC6463">
        <w:rPr>
          <w:lang w:val="es-ES_tradnl"/>
        </w:rPr>
        <w:t xml:space="preserve">“[…] a una nueva representación ideológica de la realidad que implica una concepción moderna de la literatura, entendida como forma mimética de lo local y circunstancial mediante la observación minuciosa de rasgos y detalles de ambiente y de comportamiento colectivo diferenciadores de una fisonomía social particularizada y en </w:t>
      </w:r>
      <w:r w:rsidRPr="00733F0A">
        <w:rPr>
          <w:lang w:val="es-ES"/>
        </w:rPr>
        <w:t>analogía con la verdad histórica.”</w:t>
      </w:r>
    </w:p>
  </w:footnote>
  <w:footnote w:id="195">
    <w:p w14:paraId="67A58894" w14:textId="77777777" w:rsidR="00C43D27" w:rsidRDefault="00C43D27">
      <w:pPr>
        <w:pStyle w:val="FootnoteText"/>
      </w:pPr>
      <w:r w:rsidRPr="00733F0A">
        <w:rPr>
          <w:rStyle w:val="FootnoteReference"/>
          <w:lang w:val="es-ES"/>
        </w:rPr>
        <w:footnoteRef/>
      </w:r>
      <w:r w:rsidRPr="00733F0A">
        <w:rPr>
          <w:lang w:val="es-ES"/>
        </w:rPr>
        <w:t xml:space="preserve"> “todo el costumbrismo español parece nacido de una crisis de nacionalidad y, sentimentalmente, la simpatía de los autores se vuelve hacia el pasado, pero el presente los arrolla”.</w:t>
      </w:r>
    </w:p>
  </w:footnote>
  <w:footnote w:id="196">
    <w:p w14:paraId="54757719" w14:textId="77777777" w:rsidR="00C43D27" w:rsidRDefault="00C43D27">
      <w:pPr>
        <w:pStyle w:val="FootnoteText"/>
      </w:pPr>
      <w:r>
        <w:rPr>
          <w:rStyle w:val="FootnoteReference"/>
        </w:rPr>
        <w:footnoteRef/>
      </w:r>
      <w:r>
        <w:t xml:space="preserve"> […] </w:t>
      </w:r>
      <w:r w:rsidRPr="004D1C24">
        <w:rPr>
          <w:lang w:val="es-ES_tradnl"/>
        </w:rPr>
        <w:t xml:space="preserve">servía </w:t>
      </w:r>
      <w:r>
        <w:rPr>
          <w:lang w:val="es-ES_tradnl"/>
        </w:rPr>
        <w:t>para preservar o recuperar tradiciones culturales y formas de vida cuya existencia se veía amenazada por un proceso de modernización rápida, sobre todo en los centros urbanos.”</w:t>
      </w:r>
    </w:p>
  </w:footnote>
  <w:footnote w:id="197">
    <w:p w14:paraId="3966D20C" w14:textId="2DD5AA17" w:rsidR="00C43D27" w:rsidRPr="00907F2D" w:rsidRDefault="00C43D27">
      <w:pPr>
        <w:pStyle w:val="FootnoteText"/>
        <w:rPr>
          <w:lang w:val="es-ES_tradnl"/>
        </w:rPr>
      </w:pPr>
      <w:r>
        <w:rPr>
          <w:rStyle w:val="FootnoteReference"/>
        </w:rPr>
        <w:footnoteRef/>
      </w:r>
      <w:r>
        <w:t xml:space="preserve"> “</w:t>
      </w:r>
      <w:r w:rsidRPr="00907F2D">
        <w:rPr>
          <w:lang w:val="es-ES_tradnl"/>
        </w:rPr>
        <w:t>Un costumbrista progresista como Larra</w:t>
      </w:r>
      <w:r>
        <w:rPr>
          <w:lang w:val="es-ES_tradnl"/>
        </w:rPr>
        <w:fldChar w:fldCharType="begin"/>
      </w:r>
      <w:r>
        <w:instrText xml:space="preserve"> XE "</w:instrText>
      </w:r>
      <w:r w:rsidRPr="00741A93">
        <w:rPr>
          <w:rFonts w:ascii="Times New Roman" w:hAnsi="Times New Roman" w:cs="Times New Roman"/>
          <w:sz w:val="24"/>
          <w:szCs w:val="24"/>
        </w:rPr>
        <w:instrText>Larra</w:instrText>
      </w:r>
      <w:r>
        <w:rPr>
          <w:rFonts w:ascii="Times New Roman" w:hAnsi="Times New Roman" w:cs="Times New Roman"/>
          <w:sz w:val="24"/>
          <w:szCs w:val="24"/>
        </w:rPr>
        <w:instrText>, Mariano José de</w:instrText>
      </w:r>
      <w:r>
        <w:instrText xml:space="preserve">" </w:instrText>
      </w:r>
      <w:r>
        <w:rPr>
          <w:lang w:val="es-ES_tradnl"/>
        </w:rPr>
        <w:fldChar w:fldCharType="end"/>
      </w:r>
      <w:r w:rsidRPr="00907F2D">
        <w:rPr>
          <w:lang w:val="es-ES_tradnl"/>
        </w:rPr>
        <w:t xml:space="preserve"> hizo a través</w:t>
      </w:r>
      <w:r>
        <w:t xml:space="preserve"> </w:t>
      </w:r>
      <w:r w:rsidRPr="00907F2D">
        <w:rPr>
          <w:lang w:val="es-ES_tradnl"/>
        </w:rPr>
        <w:t>de sus agudos an</w:t>
      </w:r>
      <w:r>
        <w:rPr>
          <w:lang w:val="es-ES_tradnl"/>
        </w:rPr>
        <w:t>álisis un diagnóstico de su sociedad; aspiraba a cambiarla, a transformarla a europeizarla;”</w:t>
      </w:r>
    </w:p>
  </w:footnote>
  <w:footnote w:id="198">
    <w:p w14:paraId="29A6FA83" w14:textId="1812EB54" w:rsidR="00C43D27" w:rsidRDefault="00C43D27">
      <w:pPr>
        <w:pStyle w:val="FootnoteText"/>
      </w:pPr>
      <w:r>
        <w:rPr>
          <w:rStyle w:val="FootnoteReference"/>
        </w:rPr>
        <w:footnoteRef/>
      </w:r>
      <w:r>
        <w:t xml:space="preserve"> “unas piernas femeninas, piernas incomparables, piernas eminentemente clásicas, la flor y nata, la quinta esencia, el non plus ultra de las piernas, españolas por añadidura, y por fin y remate, lo mas selecto que había paseado las caslles y verges de Málaga, de Cádiz y de Sevilla”</w:t>
      </w:r>
    </w:p>
  </w:footnote>
  <w:footnote w:id="199">
    <w:p w14:paraId="3894F9A4" w14:textId="3DC4DD1F" w:rsidR="00C43D27" w:rsidRDefault="00C43D27">
      <w:pPr>
        <w:pStyle w:val="FootnoteText"/>
      </w:pPr>
      <w:r w:rsidRPr="00F24912">
        <w:rPr>
          <w:rStyle w:val="FootnoteReference"/>
          <w:lang w:val="es-ES_tradnl"/>
        </w:rPr>
        <w:footnoteRef/>
      </w:r>
      <w:r w:rsidRPr="00F24912">
        <w:rPr>
          <w:lang w:val="es-ES_tradnl"/>
        </w:rPr>
        <w:t xml:space="preserve"> “Estrella no había querido someterse al yugo extranjero, adoptando la cortísima y vaporosa falda de linón, pomposamente hueca y sin adornos, que de entonces acá viene desnaturalizando el carácter del airoso traje naciona</w:t>
      </w:r>
      <w:r>
        <w:rPr>
          <w:lang w:val="es-ES_tradnl"/>
        </w:rPr>
        <w:t>l</w:t>
      </w:r>
      <w:r w:rsidRPr="00F24912">
        <w:rPr>
          <w:lang w:val="es-ES_tradnl"/>
        </w:rPr>
        <w:t xml:space="preserve">. Esclava de la tradición </w:t>
      </w:r>
      <w:r>
        <w:rPr>
          <w:lang w:val="es-ES_tradnl"/>
        </w:rPr>
        <w:t>e</w:t>
      </w:r>
      <w:r w:rsidRPr="00F24912">
        <w:rPr>
          <w:lang w:val="es-ES_tradnl"/>
        </w:rPr>
        <w:t>spañola, lucía una falda de maja</w:t>
      </w:r>
      <w:r>
        <w:rPr>
          <w:lang w:val="es-ES_tradnl"/>
        </w:rPr>
        <w:t xml:space="preserve"> </w:t>
      </w:r>
      <w:r w:rsidRPr="00F24912">
        <w:rPr>
          <w:lang w:val="es-ES_tradnl"/>
        </w:rPr>
        <w:t>[…]</w:t>
      </w:r>
      <w:r>
        <w:rPr>
          <w:lang w:val="es-ES_tradnl"/>
        </w:rPr>
        <w:t>.</w:t>
      </w:r>
      <w:r w:rsidRPr="00F24912">
        <w:rPr>
          <w:lang w:val="es-ES_tradnl"/>
        </w:rPr>
        <w:t>”</w:t>
      </w:r>
      <w:r>
        <w:rPr>
          <w:lang w:val="es-ES_tradnl"/>
        </w:rPr>
        <w:t xml:space="preserve"> </w:t>
      </w:r>
      <w:r>
        <w:t xml:space="preserve">The </w:t>
      </w:r>
      <w:r w:rsidRPr="00F24912">
        <w:rPr>
          <w:i/>
        </w:rPr>
        <w:t>maja</w:t>
      </w:r>
      <w:r>
        <w:t xml:space="preserve"> is a typical Spanish character. Enrique Rodríguez Solis described her origin in the following manner: “In the confusing Madridian population of 1760 the </w:t>
      </w:r>
      <w:r w:rsidRPr="00C13B97">
        <w:rPr>
          <w:i/>
        </w:rPr>
        <w:t>maja</w:t>
      </w:r>
      <w:r>
        <w:t xml:space="preserve"> stands out, whose most distinguishing traits, like the true daughter of the capital, are the arabic fatalism, the Andalusian flair, and the Castilian integrity. See </w:t>
      </w:r>
      <w:r>
        <w:fldChar w:fldCharType="begin"/>
      </w:r>
      <w:r>
        <w:instrText xml:space="preserve"> ADDIN EN.CITE &lt;EndNote&gt;&lt;Cite&gt;&lt;Author&gt;Rodríguez-Solís&lt;/Author&gt;&lt;Year&gt;1886&lt;/Year&gt;&lt;RecNum&gt;156&lt;/RecNum&gt;&lt;Pages&gt;33&lt;/Pages&gt;&lt;DisplayText&gt;Enrique Rodríguez-Solís, &lt;style face="underline"&gt;Majas, manolas y chulas: historia, tipos y costumbres de antaño y ogaño&lt;/style&gt; (F. Cao y D. de Val, 1886) 33.&lt;/DisplayText&gt;&lt;record&gt;&lt;rec-number&gt;156&lt;/rec-number&gt;&lt;foreign-keys&gt;&lt;key app="EN" db-id="5xstxsde6rdp5yexss8vfsa6zwr5fd5z52vs" timestamp="1482970237"&gt;156&lt;/key&gt;&lt;/foreign-keys&gt;&lt;ref-type name="Book"&gt;6&lt;/ref-type&gt;&lt;contributors&gt;&lt;authors&gt;&lt;author&gt;Rodríguez-Solís, Enrique&lt;/author&gt;&lt;/authors&gt;&lt;/contributors&gt;&lt;titles&gt;&lt;title&gt;Majas, manolas y chulas: historia, tipos y costumbres de antaño y ogaño&lt;/title&gt;&lt;/titles&gt;&lt;dates&gt;&lt;year&gt;1886&lt;/year&gt;&lt;/dates&gt;&lt;publisher&gt;F. Cao y D. de Val&lt;/publisher&gt;&lt;urls&gt;&lt;related-urls&gt;&lt;url&gt;https://books.google.com/books?id=kNMyAQAAIAAJ&lt;/url&gt;&lt;/related-urls&gt;&lt;/urls&gt;&lt;/record&gt;&lt;/Cite&gt;&lt;/EndNote&gt;</w:instrText>
      </w:r>
      <w:r>
        <w:fldChar w:fldCharType="separate"/>
      </w:r>
      <w:r>
        <w:rPr>
          <w:noProof/>
        </w:rPr>
        <w:t xml:space="preserve">Enrique Rodríguez-Solís, </w:t>
      </w:r>
      <w:r w:rsidRPr="00385BFC">
        <w:rPr>
          <w:noProof/>
          <w:u w:val="single"/>
        </w:rPr>
        <w:t>Majas, manolas y chulas: historia, tipos y costumbres de antaño y ogaño</w:t>
      </w:r>
      <w:r>
        <w:rPr>
          <w:noProof/>
        </w:rPr>
        <w:t xml:space="preserve"> (F. Cao y D. de Val, 1886) 33.</w:t>
      </w:r>
      <w:r>
        <w:fldChar w:fldCharType="end"/>
      </w:r>
    </w:p>
  </w:footnote>
  <w:footnote w:id="200">
    <w:p w14:paraId="4639D5E7" w14:textId="77777777" w:rsidR="00C43D27" w:rsidRDefault="00C43D27">
      <w:pPr>
        <w:pStyle w:val="FootnoteText"/>
      </w:pPr>
      <w:r>
        <w:rPr>
          <w:rStyle w:val="FootnoteReference"/>
        </w:rPr>
        <w:footnoteRef/>
      </w:r>
      <w:r>
        <w:t xml:space="preserve"> </w:t>
      </w:r>
      <w:r w:rsidRPr="00D578E1">
        <w:rPr>
          <w:lang w:val="es-ES_tradnl"/>
        </w:rPr>
        <w:t>“</w:t>
      </w:r>
      <w:r>
        <w:rPr>
          <w:lang w:val="es-ES_tradnl"/>
        </w:rPr>
        <w:t>—</w:t>
      </w:r>
      <w:r w:rsidRPr="00D578E1">
        <w:rPr>
          <w:lang w:val="es-ES_tradnl"/>
        </w:rPr>
        <w:t xml:space="preserve">Es grande lo que a mí me sucede! </w:t>
      </w:r>
      <w:r>
        <w:rPr>
          <w:lang w:val="es-ES_tradnl"/>
        </w:rPr>
        <w:t>–</w:t>
      </w:r>
      <w:r w:rsidRPr="00D578E1">
        <w:rPr>
          <w:lang w:val="es-ES_tradnl"/>
        </w:rPr>
        <w:t>exclamó Estrella,</w:t>
      </w:r>
      <w:r>
        <w:rPr>
          <w:lang w:val="es-ES_tradnl"/>
        </w:rPr>
        <w:t xml:space="preserve"> dando una patada en el suelo; —</w:t>
      </w:r>
      <w:r w:rsidRPr="00D578E1">
        <w:rPr>
          <w:lang w:val="es-ES_tradnl"/>
        </w:rPr>
        <w:t>e</w:t>
      </w:r>
      <w:r>
        <w:rPr>
          <w:lang w:val="es-ES_tradnl"/>
        </w:rPr>
        <w:t>sta gent</w:t>
      </w:r>
      <w:r w:rsidRPr="00D578E1">
        <w:rPr>
          <w:lang w:val="es-ES_tradnl"/>
        </w:rPr>
        <w:t>e cree que una no tiene entrañas, que somos de piedra pajarilla, y no de carne y hueso, como ellos!</w:t>
      </w:r>
      <w:r>
        <w:t>”</w:t>
      </w:r>
    </w:p>
    <w:p w14:paraId="33CFEA24" w14:textId="77777777" w:rsidR="00C43D27" w:rsidRPr="00D578E1" w:rsidRDefault="00C43D27">
      <w:pPr>
        <w:pStyle w:val="FootnoteText"/>
      </w:pPr>
      <w:r>
        <w:t>“</w:t>
      </w:r>
      <w:r w:rsidRPr="00D578E1">
        <w:rPr>
          <w:lang w:val="es-ES_tradnl"/>
        </w:rPr>
        <w:t xml:space="preserve">—Si yo creyese tal cosa, ciertamente no hubiera apelado a su bondad; sino que, al contrario, </w:t>
      </w:r>
      <w:r>
        <w:rPr>
          <w:lang w:val="es-ES_tradnl"/>
        </w:rPr>
        <w:t>haciendo</w:t>
      </w:r>
      <w:r w:rsidRPr="00D578E1">
        <w:rPr>
          <w:lang w:val="es-ES_tradnl"/>
        </w:rPr>
        <w:t xml:space="preserve"> uso de mi derecho…”</w:t>
      </w:r>
    </w:p>
  </w:footnote>
  <w:footnote w:id="201">
    <w:p w14:paraId="4A563E25" w14:textId="77777777" w:rsidR="00C43D27" w:rsidRPr="00497911" w:rsidRDefault="00C43D27">
      <w:pPr>
        <w:pStyle w:val="FootnoteText"/>
        <w:rPr>
          <w:lang w:val="es-ES_tradnl"/>
        </w:rPr>
      </w:pPr>
      <w:r>
        <w:rPr>
          <w:rStyle w:val="FootnoteReference"/>
        </w:rPr>
        <w:footnoteRef/>
      </w:r>
      <w:r>
        <w:t xml:space="preserve"> “</w:t>
      </w:r>
      <w:r w:rsidRPr="00497911">
        <w:rPr>
          <w:i/>
        </w:rPr>
        <w:t>El Jaleo</w:t>
      </w:r>
      <w:r>
        <w:t xml:space="preserve"> </w:t>
      </w:r>
      <w:r>
        <w:rPr>
          <w:lang w:val="es-ES_tradnl"/>
        </w:rPr>
        <w:t>es uno de los bailes que más elocuentemente hablan a los sentidos, insurreccionando todos los instintos carnales con el estímulo, para algunas organizaciones irresistible, de una mímica fascinadora; pero no sin dejar también en el alma, como la música, por lo vago e indeterminado de su lenguaje, ciertos sentimientos melancólicos y aspiraciones confusas. Ved como lo baila esa hechicera criatura. Solo en la escena, encendida como una rosa de Alejandría, objeto de todas las miradas, de todos los pensamientos, de todas las palabras y de todos los aplausos, ostenta en sus pintorescas actitudes y movimientos la flexibilidad del junco y la ágil soltura de la pantera; ya se dobla con dulce abandono, y parece desmayarse, pidiendo con sus ojos de gitana, que poseen la atracción de los abismos, y con su boca de claveles, sonrisas y besos a todos los ojos y a todos los labios; ya su paso menudo y veloz recuerda la carrera de la perdiz por las llanuras; ya, en fin parece que se enoja, dirigiendo al cielo una mirada soberbia, fulminante, y hollando con soberana firmeza el tablado, que tiempla y gime bajo su planta.”</w:t>
      </w:r>
    </w:p>
  </w:footnote>
  <w:footnote w:id="202">
    <w:p w14:paraId="699AEDD3" w14:textId="77777777" w:rsidR="00C43D27" w:rsidRPr="00424D2F" w:rsidRDefault="00C43D27">
      <w:pPr>
        <w:pStyle w:val="FootnoteText"/>
      </w:pPr>
      <w:r>
        <w:rPr>
          <w:rStyle w:val="FootnoteReference"/>
        </w:rPr>
        <w:footnoteRef/>
      </w:r>
      <w:r>
        <w:t xml:space="preserve"> “</w:t>
      </w:r>
      <w:r>
        <w:rPr>
          <w:lang w:val="es-ES"/>
        </w:rPr>
        <w:t xml:space="preserve">¿Quién no hubiera, pues, considerado a la bella gaditana en el colmo de la dicha y de la gloria durante el </w:t>
      </w:r>
      <w:r>
        <w:rPr>
          <w:i/>
          <w:lang w:val="es-ES"/>
        </w:rPr>
        <w:t>Jaleo</w:t>
      </w:r>
      <w:r>
        <w:rPr>
          <w:lang w:val="es-ES"/>
        </w:rPr>
        <w:t>? ¿Quién hubiera sospechado que aquella sonrisa, que la alegría aquella, que se comunicaba como un dulce contagio, era el velo engañoso de un gran dolor, del más grande y más verdadero que pudiera sufrir la bailarina?</w:t>
      </w:r>
      <w:r>
        <w:t>”</w:t>
      </w:r>
    </w:p>
  </w:footnote>
  <w:footnote w:id="203">
    <w:p w14:paraId="77A2B66E" w14:textId="77777777" w:rsidR="00C43D27" w:rsidRDefault="00C43D27">
      <w:pPr>
        <w:pStyle w:val="FootnoteText"/>
      </w:pPr>
      <w:r>
        <w:rPr>
          <w:rStyle w:val="FootnoteReference"/>
        </w:rPr>
        <w:footnoteRef/>
      </w:r>
      <w:r>
        <w:t xml:space="preserve"> “[…] </w:t>
      </w:r>
      <w:r w:rsidRPr="00B43D56">
        <w:rPr>
          <w:lang w:val="es-ES_tradnl"/>
        </w:rPr>
        <w:t xml:space="preserve">oyéndola alguno de esos cantares melancólicos de las playas andaluzas, en donde ella los aprendió; cantos sencillísimos, que constan únicamente de dos o tres frases, monótonas si se quiere, como un eterno </w:t>
      </w:r>
      <w:r w:rsidRPr="00B43D56">
        <w:rPr>
          <w:i/>
          <w:lang w:val="es-ES_tradnl"/>
        </w:rPr>
        <w:t>ritornello</w:t>
      </w:r>
      <w:r w:rsidRPr="00B43D56">
        <w:rPr>
          <w:lang w:val="es-ES_tradnl"/>
        </w:rPr>
        <w:t xml:space="preserve"> […]”</w:t>
      </w:r>
    </w:p>
  </w:footnote>
  <w:footnote w:id="204">
    <w:p w14:paraId="383D80B0" w14:textId="77777777" w:rsidR="00C43D27" w:rsidRPr="00F350BB" w:rsidRDefault="00C43D27" w:rsidP="0030273A">
      <w:pPr>
        <w:pStyle w:val="FootnoteText"/>
        <w:rPr>
          <w:lang w:val="es-ES_tradnl"/>
        </w:rPr>
      </w:pPr>
      <w:r>
        <w:rPr>
          <w:rStyle w:val="FootnoteReference"/>
        </w:rPr>
        <w:footnoteRef/>
      </w:r>
      <w:r>
        <w:t xml:space="preserve"> “</w:t>
      </w:r>
      <w:r>
        <w:rPr>
          <w:lang w:val="es-ES_tradnl"/>
        </w:rPr>
        <w:t>Hallábase la iglesia en el centro de una plazoleta, rodeada de frondosos álamos, entre los cuales, algunos toscos asientos de piedra convidaban a tomar descanso, ya al anciano cura, que por allí solía pasearse a la caída de la tarde, ya a las viejas lugareñas, que por la mañana salían de sus casas con la rueca o la aguja de hacer calceta, buscando el sol, si era invierno, o la sombra de los árboles, si verano; ya, en fin, a los niños colorados, risueños y robustos, como se usan en las aldeas, que en aquel espacioso paraje retozaban, chillaban, corrían y se revolcaban a sus anchuras, sin que la avinagrada voz de un ayo regañón interrumpiera sus inocentes juegos.”</w:t>
      </w:r>
    </w:p>
  </w:footnote>
  <w:footnote w:id="205">
    <w:p w14:paraId="2A7EBAFA" w14:textId="77777777" w:rsidR="00C43D27" w:rsidRPr="00975AD8" w:rsidRDefault="00C43D27">
      <w:pPr>
        <w:pStyle w:val="FootnoteText"/>
        <w:rPr>
          <w:lang w:val="es-ES_tradnl"/>
        </w:rPr>
      </w:pPr>
      <w:r w:rsidRPr="00975AD8">
        <w:rPr>
          <w:rStyle w:val="FootnoteReference"/>
          <w:lang w:val="es-ES_tradnl"/>
        </w:rPr>
        <w:footnoteRef/>
      </w:r>
      <w:r w:rsidRPr="00975AD8">
        <w:rPr>
          <w:lang w:val="es-ES_tradnl"/>
        </w:rPr>
        <w:t xml:space="preserve"> “Con el motive e</w:t>
      </w:r>
      <w:r>
        <w:rPr>
          <w:lang w:val="es-ES_tradnl"/>
        </w:rPr>
        <w:t>xpresado, una gran concurrencia, en su mayor parte aristocrática, animaba los brillantes salones del palacio del Conde, en los cuales no se distinguía un solo semblante que no revelase el íntimo contento del alma, o lo que es más cierto, que no lo fingiese, porque si puediera llerse en el misterioso libro del corazón humano, ¡cuántas amarguras, cuántos dolores, cuátnas lágrimas no se encontrarían en sus páginas! Aquella alegre y lucida reunión, agitándose a las caprichosas armonías de Strauss; aquellas elegantes damas, coronadas de flores y de diamantes, perfumadas con olorosas y suaves esencias; aquellos jóvenes y aquellos ancianos, ostentando en su pecho las condecoraciones y distintivos del mérito, del favor o de la fortuna, nos hubieran parecido otros tantos reos condenados al horrible suplicio de reír y danzar, ahogando el llanto en su pecho, en medio de un cementerio adornado de soberbias lunas de Venecia, espléndidos cortinajes de seda y damasco de colores con remates de oro, y primorosos candelabros de plata, […]”</w:t>
      </w:r>
    </w:p>
  </w:footnote>
  <w:footnote w:id="206">
    <w:p w14:paraId="5AD7D6E5" w14:textId="77777777" w:rsidR="00C43D27" w:rsidRPr="00AE37D1" w:rsidRDefault="00C43D27">
      <w:pPr>
        <w:pStyle w:val="FootnoteText"/>
        <w:rPr>
          <w:lang w:val="es-ES_tradnl"/>
        </w:rPr>
      </w:pPr>
      <w:r w:rsidRPr="00AE37D1">
        <w:rPr>
          <w:rStyle w:val="FootnoteReference"/>
          <w:lang w:val="es-ES_tradnl"/>
        </w:rPr>
        <w:footnoteRef/>
      </w:r>
      <w:r w:rsidRPr="00AE37D1">
        <w:rPr>
          <w:lang w:val="es-ES_tradnl"/>
        </w:rPr>
        <w:t xml:space="preserve"> </w:t>
      </w:r>
      <w:r>
        <w:rPr>
          <w:lang w:val="es-ES_tradnl"/>
        </w:rPr>
        <w:t>“</w:t>
      </w:r>
      <w:r w:rsidRPr="00AE37D1">
        <w:rPr>
          <w:lang w:val="es-ES_tradnl"/>
        </w:rPr>
        <w:t>[…] un relicario de plata con un</w:t>
      </w:r>
      <w:r>
        <w:rPr>
          <w:lang w:val="es-ES_tradnl"/>
        </w:rPr>
        <w:t>a</w:t>
      </w:r>
      <w:r w:rsidRPr="00AE37D1">
        <w:rPr>
          <w:lang w:val="es-ES_tradnl"/>
        </w:rPr>
        <w:t xml:space="preserve"> mal grabada imagen de la Virgen de los Dolores; un Cristo del mismo metal</w:t>
      </w:r>
      <w:r>
        <w:rPr>
          <w:lang w:val="es-ES_tradnl"/>
        </w:rPr>
        <w:t>, con un hilo de granos de vidrio azul, […].”</w:t>
      </w:r>
    </w:p>
  </w:footnote>
  <w:footnote w:id="207">
    <w:p w14:paraId="3FE4E0FF" w14:textId="12540394" w:rsidR="00C43D27" w:rsidRPr="00FE7029" w:rsidRDefault="00C43D27" w:rsidP="00FE7029">
      <w:pPr>
        <w:pStyle w:val="FootnoteText"/>
        <w:rPr>
          <w:lang w:val="es-ES_tradnl"/>
        </w:rPr>
      </w:pPr>
      <w:r w:rsidRPr="00FE7029">
        <w:rPr>
          <w:rStyle w:val="FootnoteReference"/>
          <w:lang w:val="es-ES_tradnl"/>
        </w:rPr>
        <w:footnoteRef/>
      </w:r>
      <w:r w:rsidRPr="00FE7029">
        <w:rPr>
          <w:lang w:val="es-ES_tradnl"/>
        </w:rPr>
        <w:t xml:space="preserve"> </w:t>
      </w:r>
      <w:r>
        <w:rPr>
          <w:lang w:val="es-ES_tradnl"/>
        </w:rPr>
        <w:t>“</w:t>
      </w:r>
      <w:r w:rsidRPr="00FE7029">
        <w:rPr>
          <w:lang w:val="es-ES_tradnl"/>
        </w:rPr>
        <w:t xml:space="preserve">Nadie podría decir hasta qué punto el amor de Isabel tuvo </w:t>
      </w:r>
      <w:r>
        <w:rPr>
          <w:lang w:val="es-ES_tradnl"/>
        </w:rPr>
        <w:t>parte en este enlace; pero tam</w:t>
      </w:r>
      <w:r w:rsidRPr="00FE7029">
        <w:rPr>
          <w:lang w:val="es-ES_tradnl"/>
        </w:rPr>
        <w:t>poco</w:t>
      </w:r>
      <w:r>
        <w:rPr>
          <w:lang w:val="es-ES_tradnl"/>
        </w:rPr>
        <w:t xml:space="preserve"> negará nadie que para ella fue negocio de con</w:t>
      </w:r>
      <w:r w:rsidRPr="00FE7029">
        <w:rPr>
          <w:lang w:val="es-ES_tradnl"/>
        </w:rPr>
        <w:t>veniencia, puesto que</w:t>
      </w:r>
      <w:r>
        <w:rPr>
          <w:lang w:val="es-ES_tradnl"/>
        </w:rPr>
        <w:t xml:space="preserve"> la sacaba de la clase de artesanos, a </w:t>
      </w:r>
      <w:r w:rsidRPr="00FE7029">
        <w:rPr>
          <w:lang w:val="es-ES_tradnl"/>
        </w:rPr>
        <w:t>que pertenecía, para colocarla un peldaño más arriba en la escala social, realizándose de este modo los dorado</w:t>
      </w:r>
      <w:r>
        <w:rPr>
          <w:lang w:val="es-ES_tradnl"/>
        </w:rPr>
        <w:t>s sueños de sus años juveniles.”</w:t>
      </w:r>
    </w:p>
    <w:p w14:paraId="3EA76346" w14:textId="0D2A714B" w:rsidR="00C43D27" w:rsidRDefault="00C43D27">
      <w:pPr>
        <w:pStyle w:val="FootnoteText"/>
      </w:pPr>
    </w:p>
  </w:footnote>
  <w:footnote w:id="208">
    <w:p w14:paraId="255BF35F" w14:textId="77777777" w:rsidR="00C43D27" w:rsidRPr="008F17A5" w:rsidRDefault="00C43D27" w:rsidP="00F64573">
      <w:pPr>
        <w:pStyle w:val="FootnoteText"/>
        <w:rPr>
          <w:lang w:val="es-ES_tradnl"/>
        </w:rPr>
      </w:pPr>
      <w:r>
        <w:rPr>
          <w:rStyle w:val="FootnoteReference"/>
        </w:rPr>
        <w:footnoteRef/>
      </w:r>
      <w:r>
        <w:t xml:space="preserve"> “[…] </w:t>
      </w:r>
      <w:r>
        <w:rPr>
          <w:lang w:val="es-ES_tradnl"/>
        </w:rPr>
        <w:t>la Bolsa, mezquino templo, donde se adora el becerro de oro, a la parda luz que penetra por el techo, como con miedo de que la vean, y entre el humo que despide trescientos o cuatrocientos cigarros y trescientas o cuatrocientas bocas. El local es reducidísimo y pobre. Toscos bancos de madera, colocados alrededor de la galería que lo circunda, con una especia de tribuna (</w:t>
      </w:r>
      <w:r w:rsidRPr="00D77102">
        <w:rPr>
          <w:i/>
          <w:lang w:val="es-ES_tradnl"/>
        </w:rPr>
        <w:t>el estrado</w:t>
      </w:r>
      <w:r>
        <w:rPr>
          <w:lang w:val="es-ES_tradnl"/>
        </w:rPr>
        <w:t xml:space="preserve">), cerrada por una barandilla de hierro, desde cuya tribuna </w:t>
      </w:r>
      <w:r w:rsidRPr="00D77102">
        <w:rPr>
          <w:i/>
          <w:lang w:val="es-ES_tradnl"/>
        </w:rPr>
        <w:t>el anunciador</w:t>
      </w:r>
      <w:r>
        <w:rPr>
          <w:lang w:val="es-ES_tradnl"/>
        </w:rPr>
        <w:t xml:space="preserve"> lee las pólizas o precios de los diferentes valores que se han trasferido oficialmente, constituyen la única decoración y movilario (sic) de la Bolsa de Madrid.”</w:t>
      </w:r>
    </w:p>
  </w:footnote>
  <w:footnote w:id="209">
    <w:p w14:paraId="539457BB" w14:textId="77777777" w:rsidR="00C43D27" w:rsidRPr="00354CD6" w:rsidRDefault="00C43D27" w:rsidP="00F64573">
      <w:pPr>
        <w:pStyle w:val="FootnoteText"/>
        <w:rPr>
          <w:lang w:val="es-ES_tradnl"/>
        </w:rPr>
      </w:pPr>
      <w:r w:rsidRPr="00354CD6">
        <w:rPr>
          <w:rStyle w:val="FootnoteReference"/>
          <w:lang w:val="es-ES_tradnl"/>
        </w:rPr>
        <w:footnoteRef/>
      </w:r>
      <w:r w:rsidRPr="00354CD6">
        <w:rPr>
          <w:lang w:val="es-ES_tradnl"/>
        </w:rPr>
        <w:t xml:space="preserve"> Así que suena </w:t>
      </w:r>
      <w:r>
        <w:rPr>
          <w:lang w:val="es-ES_tradnl"/>
        </w:rPr>
        <w:t>la hora, previa una campanada, entra en el estrado el anunciador, y con voz alta y clara, en medio de un silencio algunas veces sepulcral, grita: “Operaciones” diciendo en seguida la importancia nominal de ésta, y los reales y céntimos a que se van contratando los efectos públicos. Después del anuncio, vuelve a oírse el rumor que anteriormente, rumor semejante al que produciría el zumbido confuso de una enorme colmena. Para los profanos, la alza de un real o dos por ciento de un mercado a otro apenas tiene significación; para los sacerdotes e iniciados en los misterios de la Bolsa, ese insignificante aumento puede simple y sencillamente, en ocasiones dadas, producir bancarrotas, ruina de familias, suicidios y otras cien catástrofes, de que suelen apoderarse los periódicos, y que sirve de cebo a la voracidad insaciable de sus lectores.</w:t>
      </w:r>
      <w:r>
        <w:rPr>
          <w:lang w:val="es-ES_tradnl"/>
        </w:rPr>
        <w:br/>
      </w:r>
    </w:p>
  </w:footnote>
  <w:footnote w:id="210">
    <w:p w14:paraId="7071BF12" w14:textId="3E711A5F" w:rsidR="00C43D27" w:rsidRDefault="00C43D27">
      <w:pPr>
        <w:pStyle w:val="FootnoteText"/>
      </w:pPr>
      <w:r>
        <w:rPr>
          <w:rStyle w:val="FootnoteReference"/>
        </w:rPr>
        <w:footnoteRef/>
      </w:r>
      <w:r>
        <w:t xml:space="preserve"> “</w:t>
      </w:r>
      <w:r w:rsidRPr="001F36DD">
        <w:rPr>
          <w:lang w:val="es-ES_tradnl"/>
        </w:rPr>
        <w:t>Yo confiaba en las noticias de Italia, y las noticias de Italia no han podido ser peores; el ba</w:t>
      </w:r>
      <w:r>
        <w:rPr>
          <w:lang w:val="es-ES_tradnl"/>
        </w:rPr>
        <w:t>jón que ha sufrido mi papel va a</w:t>
      </w:r>
      <w:r w:rsidRPr="001F36DD">
        <w:rPr>
          <w:lang w:val="es-ES_tradnl"/>
        </w:rPr>
        <w:t xml:space="preserve"> producir más de un dolor de muelas. Yo había jugado </w:t>
      </w:r>
      <w:r>
        <w:rPr>
          <w:lang w:val="es-ES_tradnl"/>
        </w:rPr>
        <w:t>a la</w:t>
      </w:r>
      <w:r w:rsidRPr="001F36DD">
        <w:rPr>
          <w:lang w:val="es-ES_tradnl"/>
        </w:rPr>
        <w:t xml:space="preserve"> alza; con que considere usted.</w:t>
      </w:r>
      <w:r>
        <w:t>”</w:t>
      </w:r>
    </w:p>
  </w:footnote>
  <w:footnote w:id="211">
    <w:p w14:paraId="2C72AA49" w14:textId="7718EDBE" w:rsidR="00C43D27" w:rsidRPr="000F41D4" w:rsidRDefault="00C43D27" w:rsidP="000F41D4">
      <w:pPr>
        <w:pStyle w:val="FootnoteText"/>
        <w:rPr>
          <w:lang w:val="es-ES_tradnl"/>
        </w:rPr>
      </w:pPr>
      <w:r w:rsidRPr="007C04EE">
        <w:rPr>
          <w:rStyle w:val="FootnoteReference"/>
          <w:lang w:val="es-ES_tradnl"/>
        </w:rPr>
        <w:footnoteRef/>
      </w:r>
      <w:r w:rsidRPr="007C04EE">
        <w:rPr>
          <w:lang w:val="es-ES_tradnl"/>
        </w:rPr>
        <w:t xml:space="preserve"> “la última persona de la familia […]</w:t>
      </w:r>
      <w:r>
        <w:rPr>
          <w:lang w:val="es-ES_tradnl"/>
        </w:rPr>
        <w:t>” ;</w:t>
      </w:r>
      <w:r w:rsidRPr="007C04EE">
        <w:rPr>
          <w:lang w:val="es-ES_tradnl"/>
        </w:rPr>
        <w:t xml:space="preserve"> “[…] no regía más ley</w:t>
      </w:r>
      <w:r>
        <w:rPr>
          <w:lang w:val="es-ES_tradnl"/>
        </w:rPr>
        <w:t xml:space="preserve"> </w:t>
      </w:r>
      <w:r w:rsidRPr="007C04EE">
        <w:rPr>
          <w:lang w:val="es-ES_tradnl"/>
        </w:rPr>
        <w:t>que el capricho de las dos mujeres […]”</w:t>
      </w:r>
      <w:r>
        <w:rPr>
          <w:lang w:val="es-ES_tradnl"/>
        </w:rPr>
        <w:t xml:space="preserve">; </w:t>
      </w:r>
      <w:r w:rsidRPr="000F41D4">
        <w:rPr>
          <w:lang w:val="es-ES_tradnl"/>
        </w:rPr>
        <w:t>“</w:t>
      </w:r>
      <w:r>
        <w:rPr>
          <w:lang w:val="es-ES_tradnl"/>
        </w:rPr>
        <w:t>Si él tenía algún apego al di</w:t>
      </w:r>
      <w:r w:rsidRPr="000F41D4">
        <w:rPr>
          <w:lang w:val="es-ES_tradnl"/>
        </w:rPr>
        <w:t>nero, si se pasaba horas y horas sobre el traba</w:t>
      </w:r>
      <w:r>
        <w:rPr>
          <w:lang w:val="es-ES_tradnl"/>
        </w:rPr>
        <w:t>jo, era por ellas y para ellas.”</w:t>
      </w:r>
    </w:p>
    <w:p w14:paraId="6B587EEF" w14:textId="75BE9F89" w:rsidR="00C43D27" w:rsidRPr="007C04EE" w:rsidRDefault="00C43D27">
      <w:pPr>
        <w:pStyle w:val="FootnoteText"/>
        <w:rPr>
          <w:lang w:val="es-ES_tradnl"/>
        </w:rPr>
      </w:pPr>
    </w:p>
  </w:footnote>
  <w:footnote w:id="212">
    <w:p w14:paraId="62A12204" w14:textId="4F06C0FA" w:rsidR="00C43D27" w:rsidRDefault="00C43D27">
      <w:pPr>
        <w:pStyle w:val="FootnoteText"/>
      </w:pPr>
      <w:r w:rsidRPr="007C04EE">
        <w:rPr>
          <w:rStyle w:val="FootnoteReference"/>
          <w:lang w:val="es-ES_tradnl"/>
        </w:rPr>
        <w:footnoteRef/>
      </w:r>
      <w:r w:rsidRPr="007C04EE">
        <w:rPr>
          <w:lang w:val="es-ES_tradnl"/>
        </w:rPr>
        <w:t xml:space="preserve"> “Las provincias del Norte, y especialmente las Vascongadas, cuentan en la Bolsa con una representación formidable; no se necesita oír hablar a los naturales de estas últimas en su idioma o dialecto particular, para conocerlas: los rasgos característicos de sus semblantes no se confunden con los de otras provincias.”</w:t>
      </w:r>
    </w:p>
  </w:footnote>
  <w:footnote w:id="213">
    <w:p w14:paraId="7CF68110" w14:textId="76B192EF" w:rsidR="00C43D27" w:rsidRPr="009675D5" w:rsidRDefault="00C43D27">
      <w:pPr>
        <w:pStyle w:val="FootnoteText"/>
        <w:rPr>
          <w:lang w:val="es-ES_tradnl"/>
        </w:rPr>
      </w:pPr>
      <w:r w:rsidRPr="009675D5">
        <w:rPr>
          <w:rStyle w:val="FootnoteReference"/>
          <w:lang w:val="es-ES_tradnl"/>
        </w:rPr>
        <w:footnoteRef/>
      </w:r>
      <w:r w:rsidRPr="009675D5">
        <w:rPr>
          <w:lang w:val="es-ES_tradnl"/>
        </w:rPr>
        <w:t xml:space="preserve"> “Si alguno de los que la presente historia l</w:t>
      </w:r>
      <w:r>
        <w:rPr>
          <w:lang w:val="es-ES_tradnl"/>
        </w:rPr>
        <w:t>eyere, piensa pasar por la calle donde vive Angelita, y conoce a ésta, y quiere que no le vea, déjelo para la noche; y si le fuerte forzoso pasar de día, embócese hasta los ojos […] y atraviese como un rayo el espacio que Angelita alcanza con los ojos. A los que no la conozcan, les diré que vive en casa de esquina, y ocupa un cuarto con vistas a tres calles, desde cuyos balcones inspecciona gran parte de las inmediatas. Detrás de las vidrieras todo el santo día, si alguna cosa urgente, o las visitas, a que es muy aficionada, n oa obligan a moverse, observa quién va y quién viene, quién entra y quién sale en las casas de su dominio visual: si la vecina de enfrente madruga o se levanta a las doce; si la de al lado riñe con su marido; si hay entierros o bautizos en el barrio, y cuántos; […]</w:t>
      </w:r>
    </w:p>
  </w:footnote>
  <w:footnote w:id="214">
    <w:p w14:paraId="7159C418" w14:textId="4A85F0E9" w:rsidR="00C43D27" w:rsidRPr="00565F46" w:rsidRDefault="00C43D27" w:rsidP="00565F46">
      <w:pPr>
        <w:spacing w:line="240" w:lineRule="auto"/>
        <w:rPr>
          <w:sz w:val="20"/>
          <w:szCs w:val="20"/>
        </w:rPr>
      </w:pPr>
      <w:r>
        <w:rPr>
          <w:rStyle w:val="FootnoteReference"/>
        </w:rPr>
        <w:footnoteRef/>
      </w:r>
      <w:r>
        <w:t xml:space="preserve"> “</w:t>
      </w:r>
      <w:r w:rsidRPr="00716C8C">
        <w:rPr>
          <w:sz w:val="20"/>
          <w:szCs w:val="20"/>
        </w:rPr>
        <w:t>Sin poseer un caudal suficiente para seguir los caprichos de la moda y las exigencias del lujo desenfrenado que hoy reina en todas las clases, era su hija de las que primero se presentaban siempre en el Prado y en el Retiro vestida con arreglo á los últimos figurines, ofreciendo q</w:t>
      </w:r>
      <w:r>
        <w:rPr>
          <w:sz w:val="20"/>
          <w:szCs w:val="20"/>
        </w:rPr>
        <w:t>uizás pasto á la murmuración y a</w:t>
      </w:r>
      <w:r w:rsidRPr="00716C8C">
        <w:rPr>
          <w:sz w:val="20"/>
          <w:szCs w:val="20"/>
        </w:rPr>
        <w:t xml:space="preserve"> la envidia de las que se veian eclipsadas por su belleza; pero el mundo ignoraba las privaciones á que e</w:t>
      </w:r>
      <w:r>
        <w:rPr>
          <w:sz w:val="20"/>
          <w:szCs w:val="20"/>
        </w:rPr>
        <w:t xml:space="preserve">n la vida intima se sujetaban doña </w:t>
      </w:r>
      <w:r w:rsidRPr="00716C8C">
        <w:rPr>
          <w:sz w:val="20"/>
          <w:szCs w:val="20"/>
        </w:rPr>
        <w:t>Mariana y Dolores para atender á tales gastos.</w:t>
      </w:r>
      <w:r>
        <w:rPr>
          <w:sz w:val="20"/>
          <w:szCs w:val="20"/>
        </w:rPr>
        <w:t>”</w:t>
      </w:r>
    </w:p>
  </w:footnote>
  <w:footnote w:id="215">
    <w:p w14:paraId="313FA2EA" w14:textId="0735F2DF" w:rsidR="00C43D27" w:rsidRPr="00565F46" w:rsidRDefault="00C43D27" w:rsidP="00565F46">
      <w:pPr>
        <w:spacing w:line="240" w:lineRule="auto"/>
        <w:rPr>
          <w:sz w:val="20"/>
          <w:szCs w:val="20"/>
        </w:rPr>
      </w:pPr>
      <w:r>
        <w:rPr>
          <w:rStyle w:val="FootnoteReference"/>
        </w:rPr>
        <w:footnoteRef/>
      </w:r>
      <w:r>
        <w:t xml:space="preserve"> </w:t>
      </w:r>
      <w:r w:rsidRPr="00565F46">
        <w:rPr>
          <w:sz w:val="20"/>
          <w:szCs w:val="20"/>
        </w:rPr>
        <w:t>Acordado y</w:t>
      </w:r>
      <w:r>
        <w:rPr>
          <w:sz w:val="20"/>
          <w:szCs w:val="20"/>
        </w:rPr>
        <w:t xml:space="preserve">a el casamiento con Robles, doña </w:t>
      </w:r>
      <w:r w:rsidRPr="00565F46">
        <w:rPr>
          <w:sz w:val="20"/>
          <w:szCs w:val="20"/>
        </w:rPr>
        <w:t>Mariana se trasformó como por encanto, y su casa, abierta antes para todo el mundo, parecía ahora un convento de monjas.</w:t>
      </w:r>
    </w:p>
    <w:p w14:paraId="1EBCC9A9" w14:textId="190DBE54" w:rsidR="00C43D27" w:rsidRDefault="00C43D27">
      <w:pPr>
        <w:pStyle w:val="FootnoteText"/>
      </w:pPr>
    </w:p>
  </w:footnote>
  <w:footnote w:id="216">
    <w:p w14:paraId="264F1C9C" w14:textId="4E6EB6B2" w:rsidR="00C43D27" w:rsidRDefault="00C43D27">
      <w:pPr>
        <w:pStyle w:val="FootnoteText"/>
      </w:pPr>
      <w:r>
        <w:rPr>
          <w:rStyle w:val="FootnoteReference"/>
        </w:rPr>
        <w:footnoteRef/>
      </w:r>
      <w:r>
        <w:t xml:space="preserve"> “</w:t>
      </w:r>
      <w:r w:rsidRPr="005E05FD">
        <w:rPr>
          <w:lang w:val="es-ES_tradnl"/>
        </w:rPr>
        <w:t>de la unión de estos y otros elementos esparcidos y diversos, del conjunto de tantos y tan variados objetos y asuntos, resulte un todo claro y preciso</w:t>
      </w:r>
      <w:r>
        <w:rPr>
          <w:lang w:val="es-ES_tradnl"/>
        </w:rPr>
        <w:t>”</w:t>
      </w:r>
      <w:r w:rsidRPr="005E05FD">
        <w:rPr>
          <w:lang w:val="es-ES_tradnl"/>
        </w:rPr>
        <w:t xml:space="preserve"> </w:t>
      </w:r>
      <w:r>
        <w:rPr>
          <w:lang w:val="es-ES_tradnl"/>
        </w:rPr>
        <w:t>“</w:t>
      </w:r>
      <w:r w:rsidRPr="005E05FD">
        <w:rPr>
          <w:lang w:val="es-ES_tradnl"/>
        </w:rPr>
        <w:t>que sea un traslado ex</w:t>
      </w:r>
      <w:r>
        <w:rPr>
          <w:lang w:val="es-ES_tradnl"/>
        </w:rPr>
        <w:t>acto de la fisonomía del pueblo</w:t>
      </w:r>
      <w:r>
        <w:rPr>
          <w:lang w:val="es-ES_tradnl"/>
        </w:rPr>
        <w:fldChar w:fldCharType="begin"/>
      </w:r>
      <w:r>
        <w:instrText xml:space="preserve"> XE "</w:instrText>
      </w:r>
      <w:r w:rsidRPr="004F2044">
        <w:rPr>
          <w:rFonts w:ascii="Times New Roman" w:hAnsi="Times New Roman" w:cs="Times New Roman"/>
          <w:i/>
          <w:sz w:val="24"/>
          <w:szCs w:val="24"/>
        </w:rPr>
        <w:instrText>pueblo</w:instrText>
      </w:r>
      <w:r>
        <w:instrText xml:space="preserve">" </w:instrText>
      </w:r>
      <w:r>
        <w:rPr>
          <w:lang w:val="es-ES_tradnl"/>
        </w:rPr>
        <w:fldChar w:fldCharType="end"/>
      </w:r>
      <w:r>
        <w:rPr>
          <w:lang w:val="es-ES_tradnl"/>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EED09" w14:textId="7C41E7E5" w:rsidR="00C43D27" w:rsidRDefault="00C43D27" w:rsidP="00622CC1">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11FFD"/>
    <w:multiLevelType w:val="hybridMultilevel"/>
    <w:tmpl w:val="E564C9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5F2270"/>
    <w:multiLevelType w:val="hybridMultilevel"/>
    <w:tmpl w:val="2C343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03762A"/>
    <w:multiLevelType w:val="hybridMultilevel"/>
    <w:tmpl w:val="27AAEC02"/>
    <w:lvl w:ilvl="0" w:tplc="56543748">
      <w:start w:val="20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552F17"/>
    <w:multiLevelType w:val="hybridMultilevel"/>
    <w:tmpl w:val="DF6CDFC8"/>
    <w:lvl w:ilvl="0" w:tplc="AD44BC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01B5539"/>
    <w:multiLevelType w:val="hybridMultilevel"/>
    <w:tmpl w:val="63A8A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0815415"/>
    <w:multiLevelType w:val="hybridMultilevel"/>
    <w:tmpl w:val="D7AA222E"/>
    <w:lvl w:ilvl="0" w:tplc="CA8CD3B2">
      <w:start w:val="2016"/>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le, Bruce Milton (Bruno)">
    <w15:presenceInfo w15:providerId="None" w15:userId="Cole, Bruce Milton (Brun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activeWritingStyle w:appName="MSWord" w:lang="en-US" w:vendorID="64" w:dllVersion="131078" w:nlCheck="1" w:checkStyle="0"/>
  <w:activeWritingStyle w:appName="MSWord" w:lang="fr-CA" w:vendorID="64" w:dllVersion="131078" w:nlCheck="1" w:checkStyle="1"/>
  <w:activeWritingStyle w:appName="MSWord" w:lang="es-ES" w:vendorID="64" w:dllVersion="131078" w:nlCheck="1" w:checkStyle="0"/>
  <w:activeWritingStyle w:appName="MSWord" w:lang="es-ES_tradnl" w:vendorID="64" w:dllVersion="131078" w:nlCheck="1" w:checkStyle="0"/>
  <w:revisionView w:markup="0" w:insDel="0" w:formatting="0"/>
  <w:defaultTabStop w:val="720"/>
  <w:drawingGridHorizontalSpacing w:val="110"/>
  <w:displayHorizontalDrawingGridEvery w:val="2"/>
  <w:displayVerticalDrawingGridEvery w:val="2"/>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LA (No-Print) Copy&lt;/Style&gt;&lt;LeftDelim&gt;{&lt;/LeftDelim&gt;&lt;RightDelim&gt;}&lt;/RightDelim&gt;&lt;FontName&gt;Calibri&lt;/FontName&gt;&lt;FontSize&gt;11&lt;/FontSize&gt;&lt;ReflistTitle&gt;Bibliography&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xstxsde6rdp5yexss8vfsa6zwr5fd5z52vs&quot;&gt;My EndNote Library Copy Copy&lt;record-ids&gt;&lt;item&gt;1&lt;/item&gt;&lt;item&gt;2&lt;/item&gt;&lt;item&gt;3&lt;/item&gt;&lt;item&gt;4&lt;/item&gt;&lt;item&gt;6&lt;/item&gt;&lt;item&gt;7&lt;/item&gt;&lt;item&gt;10&lt;/item&gt;&lt;item&gt;12&lt;/item&gt;&lt;item&gt;13&lt;/item&gt;&lt;item&gt;18&lt;/item&gt;&lt;item&gt;19&lt;/item&gt;&lt;item&gt;21&lt;/item&gt;&lt;item&gt;22&lt;/item&gt;&lt;item&gt;24&lt;/item&gt;&lt;item&gt;26&lt;/item&gt;&lt;item&gt;27&lt;/item&gt;&lt;item&gt;28&lt;/item&gt;&lt;item&gt;31&lt;/item&gt;&lt;item&gt;39&lt;/item&gt;&lt;item&gt;41&lt;/item&gt;&lt;item&gt;43&lt;/item&gt;&lt;item&gt;44&lt;/item&gt;&lt;item&gt;45&lt;/item&gt;&lt;item&gt;46&lt;/item&gt;&lt;item&gt;47&lt;/item&gt;&lt;item&gt;48&lt;/item&gt;&lt;item&gt;49&lt;/item&gt;&lt;item&gt;52&lt;/item&gt;&lt;item&gt;53&lt;/item&gt;&lt;item&gt;56&lt;/item&gt;&lt;item&gt;57&lt;/item&gt;&lt;item&gt;58&lt;/item&gt;&lt;item&gt;59&lt;/item&gt;&lt;item&gt;60&lt;/item&gt;&lt;item&gt;61&lt;/item&gt;&lt;item&gt;62&lt;/item&gt;&lt;item&gt;63&lt;/item&gt;&lt;item&gt;64&lt;/item&gt;&lt;item&gt;71&lt;/item&gt;&lt;item&gt;72&lt;/item&gt;&lt;item&gt;75&lt;/item&gt;&lt;item&gt;76&lt;/item&gt;&lt;item&gt;77&lt;/item&gt;&lt;item&gt;78&lt;/item&gt;&lt;item&gt;79&lt;/item&gt;&lt;item&gt;80&lt;/item&gt;&lt;item&gt;81&lt;/item&gt;&lt;item&gt;82&lt;/item&gt;&lt;item&gt;83&lt;/item&gt;&lt;item&gt;84&lt;/item&gt;&lt;item&gt;85&lt;/item&gt;&lt;item&gt;86&lt;/item&gt;&lt;item&gt;87&lt;/item&gt;&lt;item&gt;89&lt;/item&gt;&lt;item&gt;90&lt;/item&gt;&lt;item&gt;91&lt;/item&gt;&lt;item&gt;92&lt;/item&gt;&lt;item&gt;95&lt;/item&gt;&lt;item&gt;96&lt;/item&gt;&lt;item&gt;97&lt;/item&gt;&lt;item&gt;98&lt;/item&gt;&lt;item&gt;99&lt;/item&gt;&lt;item&gt;100&lt;/item&gt;&lt;item&gt;101&lt;/item&gt;&lt;item&gt;103&lt;/item&gt;&lt;item&gt;104&lt;/item&gt;&lt;item&gt;105&lt;/item&gt;&lt;item&gt;106&lt;/item&gt;&lt;item&gt;108&lt;/item&gt;&lt;item&gt;109&lt;/item&gt;&lt;item&gt;110&lt;/item&gt;&lt;item&gt;111&lt;/item&gt;&lt;item&gt;112&lt;/item&gt;&lt;item&gt;113&lt;/item&gt;&lt;item&gt;114&lt;/item&gt;&lt;item&gt;116&lt;/item&gt;&lt;item&gt;117&lt;/item&gt;&lt;item&gt;119&lt;/item&gt;&lt;item&gt;121&lt;/item&gt;&lt;item&gt;122&lt;/item&gt;&lt;item&gt;124&lt;/item&gt;&lt;item&gt;127&lt;/item&gt;&lt;item&gt;128&lt;/item&gt;&lt;item&gt;135&lt;/item&gt;&lt;item&gt;136&lt;/item&gt;&lt;item&gt;137&lt;/item&gt;&lt;item&gt;138&lt;/item&gt;&lt;item&gt;139&lt;/item&gt;&lt;item&gt;140&lt;/item&gt;&lt;item&gt;141&lt;/item&gt;&lt;item&gt;143&lt;/item&gt;&lt;item&gt;144&lt;/item&gt;&lt;item&gt;146&lt;/item&gt;&lt;item&gt;147&lt;/item&gt;&lt;item&gt;148&lt;/item&gt;&lt;item&gt;149&lt;/item&gt;&lt;item&gt;150&lt;/item&gt;&lt;item&gt;151&lt;/item&gt;&lt;item&gt;153&lt;/item&gt;&lt;item&gt;154&lt;/item&gt;&lt;item&gt;155&lt;/item&gt;&lt;item&gt;156&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9&lt;/item&gt;&lt;item&gt;180&lt;/item&gt;&lt;item&gt;181&lt;/item&gt;&lt;item&gt;184&lt;/item&gt;&lt;item&gt;185&lt;/item&gt;&lt;item&gt;186&lt;/item&gt;&lt;item&gt;189&lt;/item&gt;&lt;item&gt;190&lt;/item&gt;&lt;item&gt;191&lt;/item&gt;&lt;item&gt;192&lt;/item&gt;&lt;item&gt;193&lt;/item&gt;&lt;item&gt;194&lt;/item&gt;&lt;item&gt;195&lt;/item&gt;&lt;item&gt;196&lt;/item&gt;&lt;item&gt;197&lt;/item&gt;&lt;/record-ids&gt;&lt;/item&gt;&lt;/Libraries&gt;"/>
    <w:docVar w:name="EN.ReferenceGroups" w:val="&lt;reference-groups&gt;&lt;reference-group&gt;&lt;kind&gt;1&lt;/kind&gt;&lt;heading&gt;&lt;/heading&gt;&lt;alignment&gt;0&lt;/alignment&gt;&lt;records&gt;&lt;record&gt;&lt;key app=&quot;EN&quot; db-id=&quot;5xstxsde6rdp5yexss8vfsa6zwr5fd5z52vs&quot; timestamp=&quot;1453312391&quot;&gt;1&lt;/key&gt;&lt;/record&gt;&lt;record&gt;&lt;key app=&quot;EN&quot; db-id=&quot;5xstxsde6rdp5yexss8vfsa6zwr5fd5z52vs&quot; timestamp=&quot;1457632940&quot;&gt;38&lt;/key&gt;&lt;/record&gt;&lt;record&gt;&lt;key app=&quot;EN&quot; db-id=&quot;5xstxsde6rdp5yexss8vfsa6zwr5fd5z52vs&quot; timestamp=&quot;1455510666&quot;&gt;31&lt;/key&gt;&lt;/record&gt;&lt;record&gt;&lt;key app=&quot;EN&quot; db-id=&quot;5xstxsde6rdp5yexss8vfsa6zwr5fd5z52vs&quot; timestamp=&quot;1457634162&quot;&gt;42&lt;/key&gt;&lt;/record&gt;&lt;record&gt;&lt;key app=&quot;EN&quot; db-id=&quot;5xstxsde6rdp5yexss8vfsa6zwr5fd5z52vs&quot; timestamp=&quot;1453323173&quot;&gt;2&lt;/key&gt;&lt;/record&gt;&lt;record&gt;&lt;key app=&quot;EN&quot; db-id=&quot;5xstxsde6rdp5yexss8vfsa6zwr5fd5z52vs&quot; timestamp=&quot;1458256458&quot;&gt;57&lt;/key&gt;&lt;/record&gt;&lt;record&gt;&lt;key app=&quot;EN&quot; db-id=&quot;5xstxsde6rdp5yexss8vfsa6zwr5fd5z52vs&quot; timestamp=&quot;1474359324&quot;&gt;124&lt;/key&gt;&lt;/record&gt;&lt;record&gt;&lt;key app=&quot;EN&quot; db-id=&quot;5xstxsde6rdp5yexss8vfsa6zwr5fd5z52vs&quot; timestamp=&quot;1457921958&quot;&gt;53&lt;/key&gt;&lt;/record&gt;&lt;record&gt;&lt;key app=&quot;EN&quot; db-id=&quot;5xstxsde6rdp5yexss8vfsa6zwr5fd5z52vs&quot; timestamp=&quot;1457636236&quot;&gt;46&lt;/key&gt;&lt;/record&gt;&lt;record&gt;&lt;key app=&quot;EN&quot; db-id=&quot;5xstxsde6rdp5yexss8vfsa6zwr5fd5z52vs&quot; timestamp=&quot;1457746201&quot;&gt;48&lt;/key&gt;&lt;/record&gt;&lt;record&gt;&lt;key app=&quot;EN&quot; db-id=&quot;5xstxsde6rdp5yexss8vfsa6zwr5fd5z52vs&quot; timestamp=&quot;1453336579&quot;&gt;6&lt;/key&gt;&lt;/record&gt;&lt;record&gt;&lt;key app=&quot;EN&quot; db-id=&quot;5xstxsde6rdp5yexss8vfsa6zwr5fd5z52vs&quot; timestamp=&quot;1457635073&quot;&gt;43&lt;/key&gt;&lt;/record&gt;&lt;record&gt;&lt;key app=&quot;EN&quot; db-id=&quot;5xstxsde6rdp5yexss8vfsa6zwr5fd5z52vs&quot; timestamp=&quot;1458411530&quot;&gt;64&lt;/key&gt;&lt;/record&gt;&lt;record&gt;&lt;key app=&quot;EN&quot; db-id=&quot;5xstxsde6rdp5yexss8vfsa6zwr5fd5z52vs&quot; timestamp=&quot;1458345356&quot;&gt;63&lt;/key&gt;&lt;/record&gt;&lt;record&gt;&lt;key app=&quot;EN&quot; db-id=&quot;5xstxsde6rdp5yexss8vfsa6zwr5fd5z52vs&quot; timestamp=&quot;1458344260&quot;&gt;62&lt;/key&gt;&lt;/record&gt;&lt;record&gt;&lt;key app=&quot;EN&quot; db-id=&quot;5xstxsde6rdp5yexss8vfsa6zwr5fd5z52vs&quot; timestamp=&quot;1457913578&quot;&gt;49&lt;/key&gt;&lt;/record&gt;&lt;record&gt;&lt;key app=&quot;EN&quot; db-id=&quot;5xstxsde6rdp5yexss8vfsa6zwr5fd5z52vs&quot; timestamp=&quot;1457633477&quot;&gt;39&lt;/key&gt;&lt;/record&gt;&lt;record&gt;&lt;key app=&quot;EN&quot; db-id=&quot;5xstxsde6rdp5yexss8vfsa6zwr5fd5z52vs&quot; timestamp=&quot;1458337085&quot;&gt;60&lt;/key&gt;&lt;/record&gt;&lt;record&gt;&lt;key app=&quot;EN&quot; db-id=&quot;5xstxsde6rdp5yexss8vfsa6zwr5fd5z52vs&quot; timestamp=&quot;1458323057&quot;&gt;58&lt;/key&gt;&lt;/record&gt;&lt;record&gt;&lt;key app=&quot;EN&quot; db-id=&quot;5xstxsde6rdp5yexss8vfsa6zwr5fd5z52vs&quot; timestamp=&quot;1457994837&quot;&gt;56&lt;/key&gt;&lt;/record&gt;&lt;record&gt;&lt;key app=&quot;EN&quot; db-id=&quot;5xstxsde6rdp5yexss8vfsa6zwr5fd5z52vs&quot; timestamp=&quot;1453340279&quot;&gt;12&lt;/key&gt;&lt;/record&gt;&lt;record&gt;&lt;key app=&quot;EN&quot; db-id=&quot;5xstxsde6rdp5yexss8vfsa6zwr5fd5z52vs&quot; timestamp=&quot;1457635881&quot;&gt;45&lt;/key&gt;&lt;/record&gt;&lt;record&gt;&lt;key app=&quot;EN&quot; db-id=&quot;5xstxsde6rdp5yexss8vfsa6zwr5fd5z52vs&quot; timestamp=&quot;1453340489&quot;&gt;13&lt;/key&gt;&lt;/record&gt;&lt;record&gt;&lt;key app=&quot;EN&quot; db-id=&quot;5xstxsde6rdp5yexss8vfsa6zwr5fd5z52vs&quot; timestamp=&quot;1453349010&quot;&gt;24&lt;/key&gt;&lt;/record&gt;&lt;record&gt;&lt;key app=&quot;EN&quot; db-id=&quot;5xstxsde6rdp5yexss8vfsa6zwr5fd5z52vs&quot; timestamp=&quot;1458334730&quot;&gt;59&lt;/key&gt;&lt;/record&gt;&lt;/records&gt;&lt;/reference-group&gt;&lt;/reference-groups&gt;"/>
  </w:docVars>
  <w:rsids>
    <w:rsidRoot w:val="00360F18"/>
    <w:rsid w:val="00000376"/>
    <w:rsid w:val="0000077B"/>
    <w:rsid w:val="00000A85"/>
    <w:rsid w:val="00000BB0"/>
    <w:rsid w:val="0000170E"/>
    <w:rsid w:val="000026C5"/>
    <w:rsid w:val="00002718"/>
    <w:rsid w:val="00002B86"/>
    <w:rsid w:val="00002C0C"/>
    <w:rsid w:val="00002D14"/>
    <w:rsid w:val="00002D33"/>
    <w:rsid w:val="00003ED3"/>
    <w:rsid w:val="000041FB"/>
    <w:rsid w:val="00004220"/>
    <w:rsid w:val="000045BB"/>
    <w:rsid w:val="000046BF"/>
    <w:rsid w:val="00004A38"/>
    <w:rsid w:val="00004B96"/>
    <w:rsid w:val="000056B3"/>
    <w:rsid w:val="00005DE9"/>
    <w:rsid w:val="0000624F"/>
    <w:rsid w:val="00006C4F"/>
    <w:rsid w:val="00006DCF"/>
    <w:rsid w:val="000072AA"/>
    <w:rsid w:val="0000747F"/>
    <w:rsid w:val="00007714"/>
    <w:rsid w:val="00007726"/>
    <w:rsid w:val="00007CB9"/>
    <w:rsid w:val="00007FBA"/>
    <w:rsid w:val="000109F1"/>
    <w:rsid w:val="000114D0"/>
    <w:rsid w:val="000116A3"/>
    <w:rsid w:val="00011844"/>
    <w:rsid w:val="00011E26"/>
    <w:rsid w:val="00011E9C"/>
    <w:rsid w:val="0001232A"/>
    <w:rsid w:val="00012820"/>
    <w:rsid w:val="0001299D"/>
    <w:rsid w:val="00012D4A"/>
    <w:rsid w:val="00013360"/>
    <w:rsid w:val="000133C6"/>
    <w:rsid w:val="00013F0C"/>
    <w:rsid w:val="00013F5C"/>
    <w:rsid w:val="00013F8C"/>
    <w:rsid w:val="0001426A"/>
    <w:rsid w:val="000148E2"/>
    <w:rsid w:val="00014DCF"/>
    <w:rsid w:val="00014F9A"/>
    <w:rsid w:val="0001512D"/>
    <w:rsid w:val="0001542F"/>
    <w:rsid w:val="00015F8E"/>
    <w:rsid w:val="00016213"/>
    <w:rsid w:val="00016457"/>
    <w:rsid w:val="0001681E"/>
    <w:rsid w:val="00016B91"/>
    <w:rsid w:val="00017120"/>
    <w:rsid w:val="000178BF"/>
    <w:rsid w:val="00017A6D"/>
    <w:rsid w:val="00017AA9"/>
    <w:rsid w:val="00017AFC"/>
    <w:rsid w:val="00017BC1"/>
    <w:rsid w:val="0002080A"/>
    <w:rsid w:val="0002099E"/>
    <w:rsid w:val="00020A8A"/>
    <w:rsid w:val="00020E8F"/>
    <w:rsid w:val="00021304"/>
    <w:rsid w:val="000217B6"/>
    <w:rsid w:val="00021D21"/>
    <w:rsid w:val="00021DA3"/>
    <w:rsid w:val="000226CE"/>
    <w:rsid w:val="000226D9"/>
    <w:rsid w:val="00022FE4"/>
    <w:rsid w:val="000233A9"/>
    <w:rsid w:val="00023827"/>
    <w:rsid w:val="00023A8A"/>
    <w:rsid w:val="00024535"/>
    <w:rsid w:val="000246B6"/>
    <w:rsid w:val="0002490D"/>
    <w:rsid w:val="00024CEA"/>
    <w:rsid w:val="000255CA"/>
    <w:rsid w:val="00025AFB"/>
    <w:rsid w:val="00025C33"/>
    <w:rsid w:val="00026626"/>
    <w:rsid w:val="00026973"/>
    <w:rsid w:val="0002760A"/>
    <w:rsid w:val="0002782D"/>
    <w:rsid w:val="000278D5"/>
    <w:rsid w:val="00030363"/>
    <w:rsid w:val="00030A22"/>
    <w:rsid w:val="00030A99"/>
    <w:rsid w:val="00030D42"/>
    <w:rsid w:val="00030FF7"/>
    <w:rsid w:val="00031021"/>
    <w:rsid w:val="000311C9"/>
    <w:rsid w:val="000326E5"/>
    <w:rsid w:val="00032B4F"/>
    <w:rsid w:val="00032DA7"/>
    <w:rsid w:val="00032E03"/>
    <w:rsid w:val="00032E59"/>
    <w:rsid w:val="00032F7E"/>
    <w:rsid w:val="00033071"/>
    <w:rsid w:val="00033C7D"/>
    <w:rsid w:val="0003422F"/>
    <w:rsid w:val="00034527"/>
    <w:rsid w:val="000345D8"/>
    <w:rsid w:val="000348CD"/>
    <w:rsid w:val="00034D29"/>
    <w:rsid w:val="00034F29"/>
    <w:rsid w:val="0003512D"/>
    <w:rsid w:val="0003521E"/>
    <w:rsid w:val="0003586F"/>
    <w:rsid w:val="00035EBA"/>
    <w:rsid w:val="00036A9C"/>
    <w:rsid w:val="00036B77"/>
    <w:rsid w:val="000370DF"/>
    <w:rsid w:val="000376A5"/>
    <w:rsid w:val="0003771D"/>
    <w:rsid w:val="00037B5B"/>
    <w:rsid w:val="00037C9C"/>
    <w:rsid w:val="00040638"/>
    <w:rsid w:val="00040872"/>
    <w:rsid w:val="000412E4"/>
    <w:rsid w:val="000414BD"/>
    <w:rsid w:val="00041974"/>
    <w:rsid w:val="00041C81"/>
    <w:rsid w:val="000429E6"/>
    <w:rsid w:val="000431B1"/>
    <w:rsid w:val="00043CBE"/>
    <w:rsid w:val="0004459B"/>
    <w:rsid w:val="000451B7"/>
    <w:rsid w:val="000453B9"/>
    <w:rsid w:val="00045483"/>
    <w:rsid w:val="00046752"/>
    <w:rsid w:val="00046BB2"/>
    <w:rsid w:val="00046E95"/>
    <w:rsid w:val="00047438"/>
    <w:rsid w:val="000503AA"/>
    <w:rsid w:val="0005156E"/>
    <w:rsid w:val="00051601"/>
    <w:rsid w:val="00051A84"/>
    <w:rsid w:val="00051FE6"/>
    <w:rsid w:val="00052158"/>
    <w:rsid w:val="000536E8"/>
    <w:rsid w:val="000542F5"/>
    <w:rsid w:val="000545FD"/>
    <w:rsid w:val="000546C5"/>
    <w:rsid w:val="000547AC"/>
    <w:rsid w:val="000554B0"/>
    <w:rsid w:val="000558A8"/>
    <w:rsid w:val="00055B28"/>
    <w:rsid w:val="000561ED"/>
    <w:rsid w:val="0005633D"/>
    <w:rsid w:val="00056896"/>
    <w:rsid w:val="00056900"/>
    <w:rsid w:val="00056B80"/>
    <w:rsid w:val="0005710B"/>
    <w:rsid w:val="00057E38"/>
    <w:rsid w:val="00060806"/>
    <w:rsid w:val="00060921"/>
    <w:rsid w:val="00060B19"/>
    <w:rsid w:val="00060E72"/>
    <w:rsid w:val="00060F91"/>
    <w:rsid w:val="00061502"/>
    <w:rsid w:val="000617D9"/>
    <w:rsid w:val="00061AFD"/>
    <w:rsid w:val="00061B03"/>
    <w:rsid w:val="0006210A"/>
    <w:rsid w:val="00062409"/>
    <w:rsid w:val="00062F7C"/>
    <w:rsid w:val="000634B2"/>
    <w:rsid w:val="00064E10"/>
    <w:rsid w:val="000657C3"/>
    <w:rsid w:val="00065A46"/>
    <w:rsid w:val="00065D49"/>
    <w:rsid w:val="00066923"/>
    <w:rsid w:val="00066EF5"/>
    <w:rsid w:val="00067127"/>
    <w:rsid w:val="0006727E"/>
    <w:rsid w:val="000673FA"/>
    <w:rsid w:val="00067581"/>
    <w:rsid w:val="00067F2A"/>
    <w:rsid w:val="00067F50"/>
    <w:rsid w:val="00070230"/>
    <w:rsid w:val="0007041A"/>
    <w:rsid w:val="00070551"/>
    <w:rsid w:val="00070936"/>
    <w:rsid w:val="00070ADF"/>
    <w:rsid w:val="00070FCE"/>
    <w:rsid w:val="0007114F"/>
    <w:rsid w:val="000714AE"/>
    <w:rsid w:val="00071635"/>
    <w:rsid w:val="00071A0B"/>
    <w:rsid w:val="00071A32"/>
    <w:rsid w:val="00071AAC"/>
    <w:rsid w:val="00072704"/>
    <w:rsid w:val="00072B44"/>
    <w:rsid w:val="00072B46"/>
    <w:rsid w:val="00073484"/>
    <w:rsid w:val="000739C0"/>
    <w:rsid w:val="00073FF3"/>
    <w:rsid w:val="00074644"/>
    <w:rsid w:val="00074799"/>
    <w:rsid w:val="00074859"/>
    <w:rsid w:val="00074B3A"/>
    <w:rsid w:val="00074B7B"/>
    <w:rsid w:val="0007526E"/>
    <w:rsid w:val="00075992"/>
    <w:rsid w:val="00075CF4"/>
    <w:rsid w:val="00075E76"/>
    <w:rsid w:val="0007622C"/>
    <w:rsid w:val="00077019"/>
    <w:rsid w:val="0007705E"/>
    <w:rsid w:val="000775C4"/>
    <w:rsid w:val="00077846"/>
    <w:rsid w:val="00077A13"/>
    <w:rsid w:val="00077E6C"/>
    <w:rsid w:val="0008009C"/>
    <w:rsid w:val="00080984"/>
    <w:rsid w:val="00081C79"/>
    <w:rsid w:val="00081D19"/>
    <w:rsid w:val="00081F72"/>
    <w:rsid w:val="0008273D"/>
    <w:rsid w:val="00082976"/>
    <w:rsid w:val="00082E7F"/>
    <w:rsid w:val="00083316"/>
    <w:rsid w:val="000833A4"/>
    <w:rsid w:val="00083ECC"/>
    <w:rsid w:val="000841D2"/>
    <w:rsid w:val="00084514"/>
    <w:rsid w:val="000845FF"/>
    <w:rsid w:val="000847AA"/>
    <w:rsid w:val="00084C3D"/>
    <w:rsid w:val="00084CD0"/>
    <w:rsid w:val="00084E7E"/>
    <w:rsid w:val="00085091"/>
    <w:rsid w:val="00085A3E"/>
    <w:rsid w:val="00085C10"/>
    <w:rsid w:val="00086C15"/>
    <w:rsid w:val="000871AE"/>
    <w:rsid w:val="000874D8"/>
    <w:rsid w:val="00087829"/>
    <w:rsid w:val="000879C5"/>
    <w:rsid w:val="00090285"/>
    <w:rsid w:val="0009088E"/>
    <w:rsid w:val="000908B2"/>
    <w:rsid w:val="00090EA8"/>
    <w:rsid w:val="0009184D"/>
    <w:rsid w:val="00091E8C"/>
    <w:rsid w:val="000925CE"/>
    <w:rsid w:val="00092708"/>
    <w:rsid w:val="00092B6F"/>
    <w:rsid w:val="000932DE"/>
    <w:rsid w:val="000934BD"/>
    <w:rsid w:val="00093638"/>
    <w:rsid w:val="00094DE3"/>
    <w:rsid w:val="0009530B"/>
    <w:rsid w:val="00095F34"/>
    <w:rsid w:val="00096021"/>
    <w:rsid w:val="000961FD"/>
    <w:rsid w:val="00096FA9"/>
    <w:rsid w:val="00097C30"/>
    <w:rsid w:val="00097D03"/>
    <w:rsid w:val="000A1425"/>
    <w:rsid w:val="000A14EC"/>
    <w:rsid w:val="000A156F"/>
    <w:rsid w:val="000A17BA"/>
    <w:rsid w:val="000A1B0A"/>
    <w:rsid w:val="000A1DC5"/>
    <w:rsid w:val="000A1E56"/>
    <w:rsid w:val="000A31C4"/>
    <w:rsid w:val="000A3A79"/>
    <w:rsid w:val="000A3C1A"/>
    <w:rsid w:val="000A3EF4"/>
    <w:rsid w:val="000A4AEB"/>
    <w:rsid w:val="000A4B19"/>
    <w:rsid w:val="000A4F7C"/>
    <w:rsid w:val="000A5629"/>
    <w:rsid w:val="000A5B36"/>
    <w:rsid w:val="000A6701"/>
    <w:rsid w:val="000A69A3"/>
    <w:rsid w:val="000A7A51"/>
    <w:rsid w:val="000A7A65"/>
    <w:rsid w:val="000A7B17"/>
    <w:rsid w:val="000A7C0E"/>
    <w:rsid w:val="000B0362"/>
    <w:rsid w:val="000B0D29"/>
    <w:rsid w:val="000B1122"/>
    <w:rsid w:val="000B1856"/>
    <w:rsid w:val="000B1B45"/>
    <w:rsid w:val="000B1D83"/>
    <w:rsid w:val="000B24AA"/>
    <w:rsid w:val="000B270A"/>
    <w:rsid w:val="000B2ABE"/>
    <w:rsid w:val="000B2F33"/>
    <w:rsid w:val="000B3228"/>
    <w:rsid w:val="000B35D9"/>
    <w:rsid w:val="000B383D"/>
    <w:rsid w:val="000B3876"/>
    <w:rsid w:val="000B393A"/>
    <w:rsid w:val="000B3DB7"/>
    <w:rsid w:val="000B4465"/>
    <w:rsid w:val="000B4630"/>
    <w:rsid w:val="000B4B2F"/>
    <w:rsid w:val="000B5B4A"/>
    <w:rsid w:val="000B5D05"/>
    <w:rsid w:val="000B6758"/>
    <w:rsid w:val="000B709B"/>
    <w:rsid w:val="000B71E1"/>
    <w:rsid w:val="000B71F0"/>
    <w:rsid w:val="000B7341"/>
    <w:rsid w:val="000B74D9"/>
    <w:rsid w:val="000B785D"/>
    <w:rsid w:val="000B79A0"/>
    <w:rsid w:val="000B7E94"/>
    <w:rsid w:val="000C0516"/>
    <w:rsid w:val="000C0C2A"/>
    <w:rsid w:val="000C0E52"/>
    <w:rsid w:val="000C11E3"/>
    <w:rsid w:val="000C19DB"/>
    <w:rsid w:val="000C1C7E"/>
    <w:rsid w:val="000C2540"/>
    <w:rsid w:val="000C286C"/>
    <w:rsid w:val="000C31DF"/>
    <w:rsid w:val="000C33CA"/>
    <w:rsid w:val="000C4B24"/>
    <w:rsid w:val="000C54BF"/>
    <w:rsid w:val="000C6E5E"/>
    <w:rsid w:val="000C6FC1"/>
    <w:rsid w:val="000C72AD"/>
    <w:rsid w:val="000D016A"/>
    <w:rsid w:val="000D0648"/>
    <w:rsid w:val="000D0D18"/>
    <w:rsid w:val="000D0DEB"/>
    <w:rsid w:val="000D0F84"/>
    <w:rsid w:val="000D16D2"/>
    <w:rsid w:val="000D2CB0"/>
    <w:rsid w:val="000D3759"/>
    <w:rsid w:val="000D3942"/>
    <w:rsid w:val="000D39A5"/>
    <w:rsid w:val="000D3C2F"/>
    <w:rsid w:val="000D4523"/>
    <w:rsid w:val="000D4CA1"/>
    <w:rsid w:val="000D4FCD"/>
    <w:rsid w:val="000D5130"/>
    <w:rsid w:val="000D5260"/>
    <w:rsid w:val="000D5396"/>
    <w:rsid w:val="000D59EF"/>
    <w:rsid w:val="000D5BD7"/>
    <w:rsid w:val="000D5D0F"/>
    <w:rsid w:val="000D5EFF"/>
    <w:rsid w:val="000D6046"/>
    <w:rsid w:val="000D634F"/>
    <w:rsid w:val="000D6F60"/>
    <w:rsid w:val="000D70FC"/>
    <w:rsid w:val="000D74F9"/>
    <w:rsid w:val="000D7D33"/>
    <w:rsid w:val="000D7E3D"/>
    <w:rsid w:val="000D7EF4"/>
    <w:rsid w:val="000E0B02"/>
    <w:rsid w:val="000E2030"/>
    <w:rsid w:val="000E2897"/>
    <w:rsid w:val="000E28BF"/>
    <w:rsid w:val="000E2AD8"/>
    <w:rsid w:val="000E2C5C"/>
    <w:rsid w:val="000E3093"/>
    <w:rsid w:val="000E3211"/>
    <w:rsid w:val="000E382D"/>
    <w:rsid w:val="000E3CF5"/>
    <w:rsid w:val="000E467A"/>
    <w:rsid w:val="000E498A"/>
    <w:rsid w:val="000E4D9B"/>
    <w:rsid w:val="000E4DC2"/>
    <w:rsid w:val="000E4F26"/>
    <w:rsid w:val="000E5180"/>
    <w:rsid w:val="000E521B"/>
    <w:rsid w:val="000E53D0"/>
    <w:rsid w:val="000E54BD"/>
    <w:rsid w:val="000E6212"/>
    <w:rsid w:val="000E6239"/>
    <w:rsid w:val="000E6636"/>
    <w:rsid w:val="000E679A"/>
    <w:rsid w:val="000E6B18"/>
    <w:rsid w:val="000E717B"/>
    <w:rsid w:val="000E7A18"/>
    <w:rsid w:val="000E7B6B"/>
    <w:rsid w:val="000E7E6B"/>
    <w:rsid w:val="000F00B5"/>
    <w:rsid w:val="000F06FE"/>
    <w:rsid w:val="000F0A6F"/>
    <w:rsid w:val="000F18F5"/>
    <w:rsid w:val="000F1934"/>
    <w:rsid w:val="000F1A11"/>
    <w:rsid w:val="000F2C0B"/>
    <w:rsid w:val="000F2ECC"/>
    <w:rsid w:val="000F3278"/>
    <w:rsid w:val="000F36F4"/>
    <w:rsid w:val="000F381E"/>
    <w:rsid w:val="000F3A8A"/>
    <w:rsid w:val="000F41D4"/>
    <w:rsid w:val="000F4542"/>
    <w:rsid w:val="000F4C69"/>
    <w:rsid w:val="000F4CA7"/>
    <w:rsid w:val="000F5653"/>
    <w:rsid w:val="000F5654"/>
    <w:rsid w:val="000F5775"/>
    <w:rsid w:val="000F63F8"/>
    <w:rsid w:val="000F6AE9"/>
    <w:rsid w:val="000F6E57"/>
    <w:rsid w:val="000F6F44"/>
    <w:rsid w:val="000F732B"/>
    <w:rsid w:val="000F75A8"/>
    <w:rsid w:val="000F75E8"/>
    <w:rsid w:val="000F75FE"/>
    <w:rsid w:val="000F7A15"/>
    <w:rsid w:val="000F7B5A"/>
    <w:rsid w:val="00100060"/>
    <w:rsid w:val="001004EA"/>
    <w:rsid w:val="00101A85"/>
    <w:rsid w:val="00101AC1"/>
    <w:rsid w:val="00101B8A"/>
    <w:rsid w:val="0010218B"/>
    <w:rsid w:val="001024A6"/>
    <w:rsid w:val="00102EA1"/>
    <w:rsid w:val="001030C2"/>
    <w:rsid w:val="00103222"/>
    <w:rsid w:val="00103BC5"/>
    <w:rsid w:val="00103F83"/>
    <w:rsid w:val="001045AF"/>
    <w:rsid w:val="001048F5"/>
    <w:rsid w:val="00104C50"/>
    <w:rsid w:val="001051FB"/>
    <w:rsid w:val="00105222"/>
    <w:rsid w:val="00106BED"/>
    <w:rsid w:val="00107029"/>
    <w:rsid w:val="001075B3"/>
    <w:rsid w:val="001076B4"/>
    <w:rsid w:val="00107784"/>
    <w:rsid w:val="0010794C"/>
    <w:rsid w:val="001079DC"/>
    <w:rsid w:val="001079E3"/>
    <w:rsid w:val="00107D37"/>
    <w:rsid w:val="00107E1A"/>
    <w:rsid w:val="001101EC"/>
    <w:rsid w:val="00110487"/>
    <w:rsid w:val="001106E1"/>
    <w:rsid w:val="00110AF3"/>
    <w:rsid w:val="0011119E"/>
    <w:rsid w:val="00111B2F"/>
    <w:rsid w:val="00111B32"/>
    <w:rsid w:val="00111C47"/>
    <w:rsid w:val="00112012"/>
    <w:rsid w:val="00112D61"/>
    <w:rsid w:val="00112FD1"/>
    <w:rsid w:val="0011364F"/>
    <w:rsid w:val="00113C5B"/>
    <w:rsid w:val="001141CA"/>
    <w:rsid w:val="00114F57"/>
    <w:rsid w:val="0011506B"/>
    <w:rsid w:val="0011539B"/>
    <w:rsid w:val="0011558E"/>
    <w:rsid w:val="001156AB"/>
    <w:rsid w:val="0011583A"/>
    <w:rsid w:val="00115D20"/>
    <w:rsid w:val="00115E46"/>
    <w:rsid w:val="001168C4"/>
    <w:rsid w:val="00116910"/>
    <w:rsid w:val="00117376"/>
    <w:rsid w:val="00117A8F"/>
    <w:rsid w:val="00117D51"/>
    <w:rsid w:val="001200EE"/>
    <w:rsid w:val="0012015B"/>
    <w:rsid w:val="00120165"/>
    <w:rsid w:val="00120646"/>
    <w:rsid w:val="001215B7"/>
    <w:rsid w:val="0012163F"/>
    <w:rsid w:val="00121D10"/>
    <w:rsid w:val="00121FDD"/>
    <w:rsid w:val="00122C8A"/>
    <w:rsid w:val="00123099"/>
    <w:rsid w:val="001233FC"/>
    <w:rsid w:val="00123484"/>
    <w:rsid w:val="00123510"/>
    <w:rsid w:val="00123856"/>
    <w:rsid w:val="00124325"/>
    <w:rsid w:val="0012455E"/>
    <w:rsid w:val="001248B2"/>
    <w:rsid w:val="00124DFA"/>
    <w:rsid w:val="00124E1E"/>
    <w:rsid w:val="00125156"/>
    <w:rsid w:val="001255F9"/>
    <w:rsid w:val="00125D3E"/>
    <w:rsid w:val="00125EB9"/>
    <w:rsid w:val="001261A0"/>
    <w:rsid w:val="00126C0B"/>
    <w:rsid w:val="001275EC"/>
    <w:rsid w:val="00127D85"/>
    <w:rsid w:val="00130724"/>
    <w:rsid w:val="00130BEB"/>
    <w:rsid w:val="00131284"/>
    <w:rsid w:val="001314E1"/>
    <w:rsid w:val="001317DA"/>
    <w:rsid w:val="0013257B"/>
    <w:rsid w:val="00132B29"/>
    <w:rsid w:val="00132F74"/>
    <w:rsid w:val="001334D7"/>
    <w:rsid w:val="00133F4A"/>
    <w:rsid w:val="00133F4F"/>
    <w:rsid w:val="0013516F"/>
    <w:rsid w:val="00135323"/>
    <w:rsid w:val="00135B33"/>
    <w:rsid w:val="00136059"/>
    <w:rsid w:val="00136441"/>
    <w:rsid w:val="00136443"/>
    <w:rsid w:val="00136699"/>
    <w:rsid w:val="0013673E"/>
    <w:rsid w:val="00136A9F"/>
    <w:rsid w:val="00136AB9"/>
    <w:rsid w:val="00136B05"/>
    <w:rsid w:val="00136E4C"/>
    <w:rsid w:val="001372AB"/>
    <w:rsid w:val="00137583"/>
    <w:rsid w:val="00137947"/>
    <w:rsid w:val="00137ADE"/>
    <w:rsid w:val="00137EFC"/>
    <w:rsid w:val="00140376"/>
    <w:rsid w:val="00140613"/>
    <w:rsid w:val="001414F8"/>
    <w:rsid w:val="00141504"/>
    <w:rsid w:val="0014155E"/>
    <w:rsid w:val="001419C5"/>
    <w:rsid w:val="00141F2A"/>
    <w:rsid w:val="0014230B"/>
    <w:rsid w:val="0014237D"/>
    <w:rsid w:val="00142D91"/>
    <w:rsid w:val="00142E25"/>
    <w:rsid w:val="00142F5E"/>
    <w:rsid w:val="001435CC"/>
    <w:rsid w:val="001436B2"/>
    <w:rsid w:val="0014377A"/>
    <w:rsid w:val="00143F98"/>
    <w:rsid w:val="00144A0B"/>
    <w:rsid w:val="00144AF3"/>
    <w:rsid w:val="00144D48"/>
    <w:rsid w:val="0014583B"/>
    <w:rsid w:val="001459F8"/>
    <w:rsid w:val="00145D52"/>
    <w:rsid w:val="00145EC3"/>
    <w:rsid w:val="00146C07"/>
    <w:rsid w:val="00146C80"/>
    <w:rsid w:val="00147143"/>
    <w:rsid w:val="00147630"/>
    <w:rsid w:val="00147D76"/>
    <w:rsid w:val="00150409"/>
    <w:rsid w:val="00150D30"/>
    <w:rsid w:val="00150DB4"/>
    <w:rsid w:val="001513FC"/>
    <w:rsid w:val="00151B9B"/>
    <w:rsid w:val="00152983"/>
    <w:rsid w:val="00152D0C"/>
    <w:rsid w:val="00153233"/>
    <w:rsid w:val="001539C3"/>
    <w:rsid w:val="00153A15"/>
    <w:rsid w:val="00153DF1"/>
    <w:rsid w:val="00153E0A"/>
    <w:rsid w:val="0015446B"/>
    <w:rsid w:val="0015465D"/>
    <w:rsid w:val="001556B0"/>
    <w:rsid w:val="0015574D"/>
    <w:rsid w:val="00155793"/>
    <w:rsid w:val="00155FAC"/>
    <w:rsid w:val="001560AF"/>
    <w:rsid w:val="00156165"/>
    <w:rsid w:val="0015628E"/>
    <w:rsid w:val="001562CB"/>
    <w:rsid w:val="00156912"/>
    <w:rsid w:val="00156C3D"/>
    <w:rsid w:val="001571CA"/>
    <w:rsid w:val="001607BB"/>
    <w:rsid w:val="00160B16"/>
    <w:rsid w:val="00160B93"/>
    <w:rsid w:val="00160F77"/>
    <w:rsid w:val="001610E5"/>
    <w:rsid w:val="001618AD"/>
    <w:rsid w:val="00161ACF"/>
    <w:rsid w:val="00161BA4"/>
    <w:rsid w:val="00161EE4"/>
    <w:rsid w:val="001624D9"/>
    <w:rsid w:val="001626FB"/>
    <w:rsid w:val="00162914"/>
    <w:rsid w:val="001629D6"/>
    <w:rsid w:val="00162AF9"/>
    <w:rsid w:val="001637F9"/>
    <w:rsid w:val="00164306"/>
    <w:rsid w:val="001654E5"/>
    <w:rsid w:val="001655EF"/>
    <w:rsid w:val="00165B25"/>
    <w:rsid w:val="001667F3"/>
    <w:rsid w:val="00167836"/>
    <w:rsid w:val="001705D3"/>
    <w:rsid w:val="00170856"/>
    <w:rsid w:val="00170FF8"/>
    <w:rsid w:val="001718DF"/>
    <w:rsid w:val="00171D7C"/>
    <w:rsid w:val="00171F06"/>
    <w:rsid w:val="001721C8"/>
    <w:rsid w:val="001729AB"/>
    <w:rsid w:val="00173276"/>
    <w:rsid w:val="00173A79"/>
    <w:rsid w:val="00173BA5"/>
    <w:rsid w:val="00173C45"/>
    <w:rsid w:val="00173F01"/>
    <w:rsid w:val="00174153"/>
    <w:rsid w:val="001748E1"/>
    <w:rsid w:val="0017529E"/>
    <w:rsid w:val="001758DC"/>
    <w:rsid w:val="00175EE5"/>
    <w:rsid w:val="0017610D"/>
    <w:rsid w:val="001762A5"/>
    <w:rsid w:val="0017632E"/>
    <w:rsid w:val="001765C7"/>
    <w:rsid w:val="00177652"/>
    <w:rsid w:val="00177EDF"/>
    <w:rsid w:val="00180015"/>
    <w:rsid w:val="00180319"/>
    <w:rsid w:val="0018069B"/>
    <w:rsid w:val="00180A52"/>
    <w:rsid w:val="00180C8C"/>
    <w:rsid w:val="00180D31"/>
    <w:rsid w:val="001816A7"/>
    <w:rsid w:val="00181DFC"/>
    <w:rsid w:val="00182195"/>
    <w:rsid w:val="00182273"/>
    <w:rsid w:val="00182440"/>
    <w:rsid w:val="0018347A"/>
    <w:rsid w:val="0018369B"/>
    <w:rsid w:val="001837D8"/>
    <w:rsid w:val="00183A2E"/>
    <w:rsid w:val="00183FCF"/>
    <w:rsid w:val="001844FB"/>
    <w:rsid w:val="001850C6"/>
    <w:rsid w:val="00185393"/>
    <w:rsid w:val="0018588F"/>
    <w:rsid w:val="00185BB0"/>
    <w:rsid w:val="0018626D"/>
    <w:rsid w:val="00186664"/>
    <w:rsid w:val="00186738"/>
    <w:rsid w:val="00186ACB"/>
    <w:rsid w:val="00186C3D"/>
    <w:rsid w:val="00187A30"/>
    <w:rsid w:val="00187AB6"/>
    <w:rsid w:val="00187C5E"/>
    <w:rsid w:val="001902B8"/>
    <w:rsid w:val="0019038D"/>
    <w:rsid w:val="00190694"/>
    <w:rsid w:val="001909AE"/>
    <w:rsid w:val="00190F2D"/>
    <w:rsid w:val="0019107B"/>
    <w:rsid w:val="00191772"/>
    <w:rsid w:val="00191BF5"/>
    <w:rsid w:val="00191F94"/>
    <w:rsid w:val="00192A88"/>
    <w:rsid w:val="00192EBF"/>
    <w:rsid w:val="00193C20"/>
    <w:rsid w:val="00193C64"/>
    <w:rsid w:val="00195618"/>
    <w:rsid w:val="00195663"/>
    <w:rsid w:val="001958D4"/>
    <w:rsid w:val="00196820"/>
    <w:rsid w:val="00196A4D"/>
    <w:rsid w:val="00197948"/>
    <w:rsid w:val="00197FF9"/>
    <w:rsid w:val="001A0083"/>
    <w:rsid w:val="001A00A4"/>
    <w:rsid w:val="001A00C9"/>
    <w:rsid w:val="001A034C"/>
    <w:rsid w:val="001A0A7C"/>
    <w:rsid w:val="001A0DFE"/>
    <w:rsid w:val="001A1030"/>
    <w:rsid w:val="001A12D8"/>
    <w:rsid w:val="001A1413"/>
    <w:rsid w:val="001A14BC"/>
    <w:rsid w:val="001A1906"/>
    <w:rsid w:val="001A1B21"/>
    <w:rsid w:val="001A1E19"/>
    <w:rsid w:val="001A31DD"/>
    <w:rsid w:val="001A3B75"/>
    <w:rsid w:val="001A4487"/>
    <w:rsid w:val="001A4900"/>
    <w:rsid w:val="001A4AE2"/>
    <w:rsid w:val="001A4DB8"/>
    <w:rsid w:val="001A4E21"/>
    <w:rsid w:val="001A5463"/>
    <w:rsid w:val="001A58FF"/>
    <w:rsid w:val="001A5BA8"/>
    <w:rsid w:val="001A61F7"/>
    <w:rsid w:val="001A6722"/>
    <w:rsid w:val="001A6E1A"/>
    <w:rsid w:val="001A7222"/>
    <w:rsid w:val="001A747F"/>
    <w:rsid w:val="001A763A"/>
    <w:rsid w:val="001A777E"/>
    <w:rsid w:val="001A791D"/>
    <w:rsid w:val="001A7CC6"/>
    <w:rsid w:val="001A7F0C"/>
    <w:rsid w:val="001B025C"/>
    <w:rsid w:val="001B05A2"/>
    <w:rsid w:val="001B07A7"/>
    <w:rsid w:val="001B0B5E"/>
    <w:rsid w:val="001B0CB0"/>
    <w:rsid w:val="001B12C3"/>
    <w:rsid w:val="001B283F"/>
    <w:rsid w:val="001B2CC7"/>
    <w:rsid w:val="001B2FCD"/>
    <w:rsid w:val="001B37C1"/>
    <w:rsid w:val="001B39D7"/>
    <w:rsid w:val="001B3A67"/>
    <w:rsid w:val="001B3E2C"/>
    <w:rsid w:val="001B43AF"/>
    <w:rsid w:val="001B44AF"/>
    <w:rsid w:val="001B4B8E"/>
    <w:rsid w:val="001B4C2D"/>
    <w:rsid w:val="001B4C54"/>
    <w:rsid w:val="001B5197"/>
    <w:rsid w:val="001B526D"/>
    <w:rsid w:val="001B5480"/>
    <w:rsid w:val="001B54FA"/>
    <w:rsid w:val="001B5517"/>
    <w:rsid w:val="001B56B9"/>
    <w:rsid w:val="001B5756"/>
    <w:rsid w:val="001B5924"/>
    <w:rsid w:val="001B5AF3"/>
    <w:rsid w:val="001B5B9E"/>
    <w:rsid w:val="001B706F"/>
    <w:rsid w:val="001B712B"/>
    <w:rsid w:val="001B72A2"/>
    <w:rsid w:val="001B77A5"/>
    <w:rsid w:val="001B7E01"/>
    <w:rsid w:val="001C0C14"/>
    <w:rsid w:val="001C1AC9"/>
    <w:rsid w:val="001C1CBA"/>
    <w:rsid w:val="001C202E"/>
    <w:rsid w:val="001C21F7"/>
    <w:rsid w:val="001C2655"/>
    <w:rsid w:val="001C3292"/>
    <w:rsid w:val="001C3791"/>
    <w:rsid w:val="001C38DB"/>
    <w:rsid w:val="001C4BF7"/>
    <w:rsid w:val="001C4D72"/>
    <w:rsid w:val="001C5314"/>
    <w:rsid w:val="001C5319"/>
    <w:rsid w:val="001C584D"/>
    <w:rsid w:val="001C5C50"/>
    <w:rsid w:val="001C5DDF"/>
    <w:rsid w:val="001C62B0"/>
    <w:rsid w:val="001C6716"/>
    <w:rsid w:val="001C6AE0"/>
    <w:rsid w:val="001C6CF9"/>
    <w:rsid w:val="001C7027"/>
    <w:rsid w:val="001C718B"/>
    <w:rsid w:val="001C7400"/>
    <w:rsid w:val="001D07D6"/>
    <w:rsid w:val="001D0FC9"/>
    <w:rsid w:val="001D121E"/>
    <w:rsid w:val="001D1742"/>
    <w:rsid w:val="001D1EDF"/>
    <w:rsid w:val="001D26FF"/>
    <w:rsid w:val="001D303D"/>
    <w:rsid w:val="001D3961"/>
    <w:rsid w:val="001D3B58"/>
    <w:rsid w:val="001D51B4"/>
    <w:rsid w:val="001D5964"/>
    <w:rsid w:val="001D5A08"/>
    <w:rsid w:val="001D633B"/>
    <w:rsid w:val="001D6448"/>
    <w:rsid w:val="001D72F1"/>
    <w:rsid w:val="001D74EC"/>
    <w:rsid w:val="001D768D"/>
    <w:rsid w:val="001E04BE"/>
    <w:rsid w:val="001E0627"/>
    <w:rsid w:val="001E071D"/>
    <w:rsid w:val="001E096F"/>
    <w:rsid w:val="001E14BD"/>
    <w:rsid w:val="001E163F"/>
    <w:rsid w:val="001E1884"/>
    <w:rsid w:val="001E20B5"/>
    <w:rsid w:val="001E2153"/>
    <w:rsid w:val="001E2831"/>
    <w:rsid w:val="001E2F57"/>
    <w:rsid w:val="001E3051"/>
    <w:rsid w:val="001E3303"/>
    <w:rsid w:val="001E357A"/>
    <w:rsid w:val="001E44CF"/>
    <w:rsid w:val="001E4D01"/>
    <w:rsid w:val="001E5020"/>
    <w:rsid w:val="001E51A4"/>
    <w:rsid w:val="001E53B8"/>
    <w:rsid w:val="001E54F3"/>
    <w:rsid w:val="001E66C8"/>
    <w:rsid w:val="001E7B4A"/>
    <w:rsid w:val="001E7CCC"/>
    <w:rsid w:val="001E7D36"/>
    <w:rsid w:val="001F0A96"/>
    <w:rsid w:val="001F0AB6"/>
    <w:rsid w:val="001F0BFD"/>
    <w:rsid w:val="001F171C"/>
    <w:rsid w:val="001F1839"/>
    <w:rsid w:val="001F195F"/>
    <w:rsid w:val="001F23FD"/>
    <w:rsid w:val="001F24DE"/>
    <w:rsid w:val="001F27B7"/>
    <w:rsid w:val="001F29E0"/>
    <w:rsid w:val="001F29E1"/>
    <w:rsid w:val="001F36C1"/>
    <w:rsid w:val="001F36DD"/>
    <w:rsid w:val="001F3B03"/>
    <w:rsid w:val="001F3FF9"/>
    <w:rsid w:val="001F42D6"/>
    <w:rsid w:val="001F5445"/>
    <w:rsid w:val="001F5E4D"/>
    <w:rsid w:val="001F6539"/>
    <w:rsid w:val="001F71D5"/>
    <w:rsid w:val="001F7708"/>
    <w:rsid w:val="001F7DAC"/>
    <w:rsid w:val="00200265"/>
    <w:rsid w:val="00200370"/>
    <w:rsid w:val="002005F8"/>
    <w:rsid w:val="0020062F"/>
    <w:rsid w:val="00202607"/>
    <w:rsid w:val="00202FC6"/>
    <w:rsid w:val="00202FEE"/>
    <w:rsid w:val="00203452"/>
    <w:rsid w:val="002034F0"/>
    <w:rsid w:val="002042D1"/>
    <w:rsid w:val="0020444C"/>
    <w:rsid w:val="00204593"/>
    <w:rsid w:val="00204C94"/>
    <w:rsid w:val="00204F8A"/>
    <w:rsid w:val="0020504D"/>
    <w:rsid w:val="00205171"/>
    <w:rsid w:val="0020572D"/>
    <w:rsid w:val="0020580B"/>
    <w:rsid w:val="00207925"/>
    <w:rsid w:val="0021006A"/>
    <w:rsid w:val="0021096B"/>
    <w:rsid w:val="00210B4C"/>
    <w:rsid w:val="00210D84"/>
    <w:rsid w:val="002114C4"/>
    <w:rsid w:val="002114C9"/>
    <w:rsid w:val="00211BDB"/>
    <w:rsid w:val="00211FAD"/>
    <w:rsid w:val="00212684"/>
    <w:rsid w:val="00212CE6"/>
    <w:rsid w:val="002135A1"/>
    <w:rsid w:val="002137D9"/>
    <w:rsid w:val="00213D8C"/>
    <w:rsid w:val="00213E80"/>
    <w:rsid w:val="00214C87"/>
    <w:rsid w:val="00214DE0"/>
    <w:rsid w:val="00215010"/>
    <w:rsid w:val="00215155"/>
    <w:rsid w:val="00215560"/>
    <w:rsid w:val="002156F9"/>
    <w:rsid w:val="00215AD4"/>
    <w:rsid w:val="00215D16"/>
    <w:rsid w:val="00215F0B"/>
    <w:rsid w:val="00215F6A"/>
    <w:rsid w:val="00216778"/>
    <w:rsid w:val="00216C68"/>
    <w:rsid w:val="00217778"/>
    <w:rsid w:val="00217940"/>
    <w:rsid w:val="00217945"/>
    <w:rsid w:val="00217B4B"/>
    <w:rsid w:val="0022012D"/>
    <w:rsid w:val="00220185"/>
    <w:rsid w:val="0022115A"/>
    <w:rsid w:val="00221397"/>
    <w:rsid w:val="00221570"/>
    <w:rsid w:val="002219A4"/>
    <w:rsid w:val="002219CC"/>
    <w:rsid w:val="00221E78"/>
    <w:rsid w:val="00222770"/>
    <w:rsid w:val="002227E3"/>
    <w:rsid w:val="002228A5"/>
    <w:rsid w:val="002229AD"/>
    <w:rsid w:val="00223057"/>
    <w:rsid w:val="002236C6"/>
    <w:rsid w:val="00223BDB"/>
    <w:rsid w:val="00223D95"/>
    <w:rsid w:val="00224410"/>
    <w:rsid w:val="00224501"/>
    <w:rsid w:val="002246E2"/>
    <w:rsid w:val="00224B26"/>
    <w:rsid w:val="0022541F"/>
    <w:rsid w:val="00225487"/>
    <w:rsid w:val="002254E2"/>
    <w:rsid w:val="002257F0"/>
    <w:rsid w:val="00225808"/>
    <w:rsid w:val="00225CE9"/>
    <w:rsid w:val="00226240"/>
    <w:rsid w:val="00226469"/>
    <w:rsid w:val="00226785"/>
    <w:rsid w:val="002269A2"/>
    <w:rsid w:val="00226B6F"/>
    <w:rsid w:val="002273B2"/>
    <w:rsid w:val="0022776B"/>
    <w:rsid w:val="00227F38"/>
    <w:rsid w:val="00230042"/>
    <w:rsid w:val="00230941"/>
    <w:rsid w:val="00230A21"/>
    <w:rsid w:val="00231085"/>
    <w:rsid w:val="0023182E"/>
    <w:rsid w:val="00231CAC"/>
    <w:rsid w:val="00231FCC"/>
    <w:rsid w:val="002323E6"/>
    <w:rsid w:val="00232967"/>
    <w:rsid w:val="0023301F"/>
    <w:rsid w:val="00233125"/>
    <w:rsid w:val="0023318D"/>
    <w:rsid w:val="002333EC"/>
    <w:rsid w:val="00233657"/>
    <w:rsid w:val="002342A3"/>
    <w:rsid w:val="002345DF"/>
    <w:rsid w:val="0023472E"/>
    <w:rsid w:val="002349A5"/>
    <w:rsid w:val="00234A20"/>
    <w:rsid w:val="00234BFB"/>
    <w:rsid w:val="002360A2"/>
    <w:rsid w:val="002361E4"/>
    <w:rsid w:val="002364FD"/>
    <w:rsid w:val="00236615"/>
    <w:rsid w:val="00236890"/>
    <w:rsid w:val="002368D4"/>
    <w:rsid w:val="00240009"/>
    <w:rsid w:val="0024013C"/>
    <w:rsid w:val="00241046"/>
    <w:rsid w:val="00241188"/>
    <w:rsid w:val="00241291"/>
    <w:rsid w:val="0024157F"/>
    <w:rsid w:val="002418CB"/>
    <w:rsid w:val="0024199D"/>
    <w:rsid w:val="00241A49"/>
    <w:rsid w:val="00241E62"/>
    <w:rsid w:val="00242232"/>
    <w:rsid w:val="00242608"/>
    <w:rsid w:val="002440DD"/>
    <w:rsid w:val="002441FA"/>
    <w:rsid w:val="002456BA"/>
    <w:rsid w:val="00245965"/>
    <w:rsid w:val="00245986"/>
    <w:rsid w:val="00246001"/>
    <w:rsid w:val="00246553"/>
    <w:rsid w:val="0024664A"/>
    <w:rsid w:val="0024686F"/>
    <w:rsid w:val="00246A6A"/>
    <w:rsid w:val="00246C0B"/>
    <w:rsid w:val="00246E46"/>
    <w:rsid w:val="00247682"/>
    <w:rsid w:val="0024777B"/>
    <w:rsid w:val="00247B8C"/>
    <w:rsid w:val="00247BF7"/>
    <w:rsid w:val="0025024C"/>
    <w:rsid w:val="002505DD"/>
    <w:rsid w:val="0025062C"/>
    <w:rsid w:val="002507E1"/>
    <w:rsid w:val="00250BCB"/>
    <w:rsid w:val="00250D17"/>
    <w:rsid w:val="00250F7B"/>
    <w:rsid w:val="0025109F"/>
    <w:rsid w:val="002521D5"/>
    <w:rsid w:val="002523A9"/>
    <w:rsid w:val="002525D7"/>
    <w:rsid w:val="00252B98"/>
    <w:rsid w:val="00253E6C"/>
    <w:rsid w:val="00254245"/>
    <w:rsid w:val="0025470E"/>
    <w:rsid w:val="00254D06"/>
    <w:rsid w:val="00254E0F"/>
    <w:rsid w:val="00255DEF"/>
    <w:rsid w:val="00255E0C"/>
    <w:rsid w:val="0025609E"/>
    <w:rsid w:val="00256127"/>
    <w:rsid w:val="00256582"/>
    <w:rsid w:val="0025673B"/>
    <w:rsid w:val="00256798"/>
    <w:rsid w:val="00257029"/>
    <w:rsid w:val="002571E7"/>
    <w:rsid w:val="002572E4"/>
    <w:rsid w:val="00257892"/>
    <w:rsid w:val="00257AA9"/>
    <w:rsid w:val="00257EB6"/>
    <w:rsid w:val="00260B1E"/>
    <w:rsid w:val="002611F1"/>
    <w:rsid w:val="00261289"/>
    <w:rsid w:val="002616B4"/>
    <w:rsid w:val="002618CA"/>
    <w:rsid w:val="0026226A"/>
    <w:rsid w:val="0026261E"/>
    <w:rsid w:val="00262A27"/>
    <w:rsid w:val="002634B0"/>
    <w:rsid w:val="00263961"/>
    <w:rsid w:val="0026410F"/>
    <w:rsid w:val="00265266"/>
    <w:rsid w:val="00265A9F"/>
    <w:rsid w:val="00265B58"/>
    <w:rsid w:val="00265B6A"/>
    <w:rsid w:val="00266379"/>
    <w:rsid w:val="00266898"/>
    <w:rsid w:val="00267186"/>
    <w:rsid w:val="00267211"/>
    <w:rsid w:val="00267C90"/>
    <w:rsid w:val="0027001C"/>
    <w:rsid w:val="00270261"/>
    <w:rsid w:val="00272153"/>
    <w:rsid w:val="002728BF"/>
    <w:rsid w:val="00273774"/>
    <w:rsid w:val="0027403A"/>
    <w:rsid w:val="00274316"/>
    <w:rsid w:val="0027446B"/>
    <w:rsid w:val="00274480"/>
    <w:rsid w:val="002753AE"/>
    <w:rsid w:val="002754D1"/>
    <w:rsid w:val="002756AC"/>
    <w:rsid w:val="00275C70"/>
    <w:rsid w:val="00276175"/>
    <w:rsid w:val="002762C0"/>
    <w:rsid w:val="00276415"/>
    <w:rsid w:val="0027686F"/>
    <w:rsid w:val="002768C4"/>
    <w:rsid w:val="002770A2"/>
    <w:rsid w:val="0027725A"/>
    <w:rsid w:val="00277AD9"/>
    <w:rsid w:val="00277D75"/>
    <w:rsid w:val="00277DEE"/>
    <w:rsid w:val="00277E60"/>
    <w:rsid w:val="0028062F"/>
    <w:rsid w:val="00280FA5"/>
    <w:rsid w:val="002810FA"/>
    <w:rsid w:val="0028124D"/>
    <w:rsid w:val="00281340"/>
    <w:rsid w:val="002818A7"/>
    <w:rsid w:val="00282F32"/>
    <w:rsid w:val="00283353"/>
    <w:rsid w:val="00283D94"/>
    <w:rsid w:val="00283FB2"/>
    <w:rsid w:val="00284408"/>
    <w:rsid w:val="00284E6A"/>
    <w:rsid w:val="0028519A"/>
    <w:rsid w:val="002854F9"/>
    <w:rsid w:val="00285536"/>
    <w:rsid w:val="002856AE"/>
    <w:rsid w:val="00285A7C"/>
    <w:rsid w:val="00285E1A"/>
    <w:rsid w:val="00285F2D"/>
    <w:rsid w:val="00286459"/>
    <w:rsid w:val="002864FE"/>
    <w:rsid w:val="00286640"/>
    <w:rsid w:val="0028758C"/>
    <w:rsid w:val="002875E5"/>
    <w:rsid w:val="00287F44"/>
    <w:rsid w:val="00290014"/>
    <w:rsid w:val="00290587"/>
    <w:rsid w:val="00290AB4"/>
    <w:rsid w:val="0029204B"/>
    <w:rsid w:val="00292098"/>
    <w:rsid w:val="00292149"/>
    <w:rsid w:val="00292233"/>
    <w:rsid w:val="0029227E"/>
    <w:rsid w:val="002922B6"/>
    <w:rsid w:val="0029258A"/>
    <w:rsid w:val="00293C36"/>
    <w:rsid w:val="002943C8"/>
    <w:rsid w:val="00294597"/>
    <w:rsid w:val="002949E8"/>
    <w:rsid w:val="00294B2D"/>
    <w:rsid w:val="00295E3B"/>
    <w:rsid w:val="002963CE"/>
    <w:rsid w:val="002964EC"/>
    <w:rsid w:val="002969A0"/>
    <w:rsid w:val="002969B5"/>
    <w:rsid w:val="00296FBD"/>
    <w:rsid w:val="00297BBD"/>
    <w:rsid w:val="002A0585"/>
    <w:rsid w:val="002A063A"/>
    <w:rsid w:val="002A12AD"/>
    <w:rsid w:val="002A160E"/>
    <w:rsid w:val="002A2231"/>
    <w:rsid w:val="002A2792"/>
    <w:rsid w:val="002A27E0"/>
    <w:rsid w:val="002A2F64"/>
    <w:rsid w:val="002A37B5"/>
    <w:rsid w:val="002A3EC1"/>
    <w:rsid w:val="002A447D"/>
    <w:rsid w:val="002A46AD"/>
    <w:rsid w:val="002A4979"/>
    <w:rsid w:val="002A4B64"/>
    <w:rsid w:val="002A546D"/>
    <w:rsid w:val="002A5E1B"/>
    <w:rsid w:val="002A5FD8"/>
    <w:rsid w:val="002A6180"/>
    <w:rsid w:val="002A63EE"/>
    <w:rsid w:val="002A66A0"/>
    <w:rsid w:val="002A700E"/>
    <w:rsid w:val="002A758E"/>
    <w:rsid w:val="002A7BE4"/>
    <w:rsid w:val="002A7F39"/>
    <w:rsid w:val="002B0042"/>
    <w:rsid w:val="002B00E9"/>
    <w:rsid w:val="002B0A97"/>
    <w:rsid w:val="002B0BD8"/>
    <w:rsid w:val="002B0EEE"/>
    <w:rsid w:val="002B104B"/>
    <w:rsid w:val="002B10FD"/>
    <w:rsid w:val="002B1472"/>
    <w:rsid w:val="002B16C1"/>
    <w:rsid w:val="002B1778"/>
    <w:rsid w:val="002B201E"/>
    <w:rsid w:val="002B211F"/>
    <w:rsid w:val="002B2888"/>
    <w:rsid w:val="002B3273"/>
    <w:rsid w:val="002B32DF"/>
    <w:rsid w:val="002B3317"/>
    <w:rsid w:val="002B43DF"/>
    <w:rsid w:val="002B4807"/>
    <w:rsid w:val="002B4832"/>
    <w:rsid w:val="002B49B8"/>
    <w:rsid w:val="002B4D75"/>
    <w:rsid w:val="002B54DD"/>
    <w:rsid w:val="002B5AF4"/>
    <w:rsid w:val="002B5FD6"/>
    <w:rsid w:val="002B6711"/>
    <w:rsid w:val="002B6871"/>
    <w:rsid w:val="002B6B7F"/>
    <w:rsid w:val="002B72C3"/>
    <w:rsid w:val="002B7369"/>
    <w:rsid w:val="002B7909"/>
    <w:rsid w:val="002B7CD0"/>
    <w:rsid w:val="002B7CE9"/>
    <w:rsid w:val="002C05B5"/>
    <w:rsid w:val="002C179A"/>
    <w:rsid w:val="002C19E4"/>
    <w:rsid w:val="002C22A8"/>
    <w:rsid w:val="002C230C"/>
    <w:rsid w:val="002C289C"/>
    <w:rsid w:val="002C2E56"/>
    <w:rsid w:val="002C32E3"/>
    <w:rsid w:val="002C37B1"/>
    <w:rsid w:val="002C3A76"/>
    <w:rsid w:val="002C4E33"/>
    <w:rsid w:val="002C6479"/>
    <w:rsid w:val="002C682A"/>
    <w:rsid w:val="002C6DAF"/>
    <w:rsid w:val="002C77C2"/>
    <w:rsid w:val="002C78A3"/>
    <w:rsid w:val="002D0B6F"/>
    <w:rsid w:val="002D11AC"/>
    <w:rsid w:val="002D1402"/>
    <w:rsid w:val="002D14FE"/>
    <w:rsid w:val="002D150D"/>
    <w:rsid w:val="002D1790"/>
    <w:rsid w:val="002D1AD4"/>
    <w:rsid w:val="002D1B30"/>
    <w:rsid w:val="002D1CDF"/>
    <w:rsid w:val="002D269E"/>
    <w:rsid w:val="002D29BF"/>
    <w:rsid w:val="002D2D8F"/>
    <w:rsid w:val="002D38B9"/>
    <w:rsid w:val="002D397C"/>
    <w:rsid w:val="002D3A34"/>
    <w:rsid w:val="002D3E9B"/>
    <w:rsid w:val="002D42ED"/>
    <w:rsid w:val="002D473C"/>
    <w:rsid w:val="002D4D5D"/>
    <w:rsid w:val="002D4D6B"/>
    <w:rsid w:val="002D5373"/>
    <w:rsid w:val="002D6038"/>
    <w:rsid w:val="002D605A"/>
    <w:rsid w:val="002D6114"/>
    <w:rsid w:val="002D6820"/>
    <w:rsid w:val="002D6A5C"/>
    <w:rsid w:val="002D6D9F"/>
    <w:rsid w:val="002D6FD4"/>
    <w:rsid w:val="002D73BC"/>
    <w:rsid w:val="002D758F"/>
    <w:rsid w:val="002E00DA"/>
    <w:rsid w:val="002E0A07"/>
    <w:rsid w:val="002E153B"/>
    <w:rsid w:val="002E1DDC"/>
    <w:rsid w:val="002E2221"/>
    <w:rsid w:val="002E2453"/>
    <w:rsid w:val="002E25D6"/>
    <w:rsid w:val="002E265E"/>
    <w:rsid w:val="002E2C5D"/>
    <w:rsid w:val="002E2DD7"/>
    <w:rsid w:val="002E3140"/>
    <w:rsid w:val="002E35B5"/>
    <w:rsid w:val="002E35DC"/>
    <w:rsid w:val="002E3609"/>
    <w:rsid w:val="002E3613"/>
    <w:rsid w:val="002E3FBA"/>
    <w:rsid w:val="002E428B"/>
    <w:rsid w:val="002E4781"/>
    <w:rsid w:val="002E488F"/>
    <w:rsid w:val="002E48F9"/>
    <w:rsid w:val="002E49C5"/>
    <w:rsid w:val="002E4A0B"/>
    <w:rsid w:val="002E4C90"/>
    <w:rsid w:val="002E5B16"/>
    <w:rsid w:val="002E5E83"/>
    <w:rsid w:val="002E614C"/>
    <w:rsid w:val="002E6414"/>
    <w:rsid w:val="002E64FC"/>
    <w:rsid w:val="002E6BB8"/>
    <w:rsid w:val="002E6E35"/>
    <w:rsid w:val="002E7E84"/>
    <w:rsid w:val="002F0240"/>
    <w:rsid w:val="002F02CD"/>
    <w:rsid w:val="002F02F1"/>
    <w:rsid w:val="002F06C5"/>
    <w:rsid w:val="002F07F5"/>
    <w:rsid w:val="002F0870"/>
    <w:rsid w:val="002F09EE"/>
    <w:rsid w:val="002F0A20"/>
    <w:rsid w:val="002F0B74"/>
    <w:rsid w:val="002F0FA1"/>
    <w:rsid w:val="002F110B"/>
    <w:rsid w:val="002F1462"/>
    <w:rsid w:val="002F17B2"/>
    <w:rsid w:val="002F1DA1"/>
    <w:rsid w:val="002F2006"/>
    <w:rsid w:val="002F2055"/>
    <w:rsid w:val="002F24E5"/>
    <w:rsid w:val="002F29CF"/>
    <w:rsid w:val="002F3300"/>
    <w:rsid w:val="002F3648"/>
    <w:rsid w:val="002F3682"/>
    <w:rsid w:val="002F378C"/>
    <w:rsid w:val="002F37D1"/>
    <w:rsid w:val="002F3DDF"/>
    <w:rsid w:val="002F43D0"/>
    <w:rsid w:val="002F4AA7"/>
    <w:rsid w:val="002F4D38"/>
    <w:rsid w:val="002F5814"/>
    <w:rsid w:val="002F5851"/>
    <w:rsid w:val="002F5AB0"/>
    <w:rsid w:val="002F6433"/>
    <w:rsid w:val="002F64E6"/>
    <w:rsid w:val="002F6AEF"/>
    <w:rsid w:val="002F6CA8"/>
    <w:rsid w:val="002F6DFA"/>
    <w:rsid w:val="002F6FE9"/>
    <w:rsid w:val="002F70FD"/>
    <w:rsid w:val="002F712D"/>
    <w:rsid w:val="002F72D1"/>
    <w:rsid w:val="002F7C20"/>
    <w:rsid w:val="002F7F6E"/>
    <w:rsid w:val="00300D8A"/>
    <w:rsid w:val="003013F1"/>
    <w:rsid w:val="00301B75"/>
    <w:rsid w:val="00301D87"/>
    <w:rsid w:val="00301E4F"/>
    <w:rsid w:val="00301E76"/>
    <w:rsid w:val="00301F58"/>
    <w:rsid w:val="00302041"/>
    <w:rsid w:val="003022B9"/>
    <w:rsid w:val="003024E5"/>
    <w:rsid w:val="0030253D"/>
    <w:rsid w:val="0030271B"/>
    <w:rsid w:val="0030273A"/>
    <w:rsid w:val="00302A52"/>
    <w:rsid w:val="00302AAC"/>
    <w:rsid w:val="00302B2F"/>
    <w:rsid w:val="00302FB9"/>
    <w:rsid w:val="00303D31"/>
    <w:rsid w:val="00303F68"/>
    <w:rsid w:val="00304958"/>
    <w:rsid w:val="00304A5D"/>
    <w:rsid w:val="00304DED"/>
    <w:rsid w:val="003052E1"/>
    <w:rsid w:val="00305DBC"/>
    <w:rsid w:val="00306569"/>
    <w:rsid w:val="003065BD"/>
    <w:rsid w:val="00306B82"/>
    <w:rsid w:val="00306D5E"/>
    <w:rsid w:val="00306E17"/>
    <w:rsid w:val="00306E1C"/>
    <w:rsid w:val="00306F12"/>
    <w:rsid w:val="00307891"/>
    <w:rsid w:val="003079F9"/>
    <w:rsid w:val="00307ABD"/>
    <w:rsid w:val="00307C87"/>
    <w:rsid w:val="00310153"/>
    <w:rsid w:val="00310386"/>
    <w:rsid w:val="00310927"/>
    <w:rsid w:val="00310E8D"/>
    <w:rsid w:val="003111AD"/>
    <w:rsid w:val="0031186F"/>
    <w:rsid w:val="003119DC"/>
    <w:rsid w:val="003119FA"/>
    <w:rsid w:val="00311E6E"/>
    <w:rsid w:val="00311E83"/>
    <w:rsid w:val="00312657"/>
    <w:rsid w:val="00312872"/>
    <w:rsid w:val="00312DAF"/>
    <w:rsid w:val="00312F87"/>
    <w:rsid w:val="00312FC0"/>
    <w:rsid w:val="003131A7"/>
    <w:rsid w:val="0031322D"/>
    <w:rsid w:val="0031339A"/>
    <w:rsid w:val="00313724"/>
    <w:rsid w:val="003138F3"/>
    <w:rsid w:val="00315CA5"/>
    <w:rsid w:val="00315F26"/>
    <w:rsid w:val="00316101"/>
    <w:rsid w:val="0031621B"/>
    <w:rsid w:val="00316729"/>
    <w:rsid w:val="00316B7C"/>
    <w:rsid w:val="0031704A"/>
    <w:rsid w:val="003174FA"/>
    <w:rsid w:val="00317E41"/>
    <w:rsid w:val="003208DF"/>
    <w:rsid w:val="00320BAC"/>
    <w:rsid w:val="00320F7B"/>
    <w:rsid w:val="00321001"/>
    <w:rsid w:val="00321425"/>
    <w:rsid w:val="00322026"/>
    <w:rsid w:val="003234AF"/>
    <w:rsid w:val="0032363D"/>
    <w:rsid w:val="00323815"/>
    <w:rsid w:val="00323E22"/>
    <w:rsid w:val="0032400A"/>
    <w:rsid w:val="003249F4"/>
    <w:rsid w:val="0032500C"/>
    <w:rsid w:val="003258BA"/>
    <w:rsid w:val="00326192"/>
    <w:rsid w:val="00326335"/>
    <w:rsid w:val="003266C4"/>
    <w:rsid w:val="00326FA2"/>
    <w:rsid w:val="003279F1"/>
    <w:rsid w:val="00327C92"/>
    <w:rsid w:val="00327F80"/>
    <w:rsid w:val="0033021C"/>
    <w:rsid w:val="0033030A"/>
    <w:rsid w:val="00330452"/>
    <w:rsid w:val="003304AA"/>
    <w:rsid w:val="00330C2F"/>
    <w:rsid w:val="003319B0"/>
    <w:rsid w:val="00331A6F"/>
    <w:rsid w:val="00332177"/>
    <w:rsid w:val="00332617"/>
    <w:rsid w:val="0033262A"/>
    <w:rsid w:val="0033276D"/>
    <w:rsid w:val="003329AE"/>
    <w:rsid w:val="00332EC6"/>
    <w:rsid w:val="00333941"/>
    <w:rsid w:val="00333E7A"/>
    <w:rsid w:val="00334333"/>
    <w:rsid w:val="003361A4"/>
    <w:rsid w:val="003363A8"/>
    <w:rsid w:val="00336FA7"/>
    <w:rsid w:val="003371BC"/>
    <w:rsid w:val="00337438"/>
    <w:rsid w:val="00337554"/>
    <w:rsid w:val="0033764A"/>
    <w:rsid w:val="00337A37"/>
    <w:rsid w:val="00340035"/>
    <w:rsid w:val="003405E3"/>
    <w:rsid w:val="003408CA"/>
    <w:rsid w:val="00340D5A"/>
    <w:rsid w:val="0034205F"/>
    <w:rsid w:val="0034233E"/>
    <w:rsid w:val="00342475"/>
    <w:rsid w:val="003425CE"/>
    <w:rsid w:val="003434C2"/>
    <w:rsid w:val="00344376"/>
    <w:rsid w:val="0034479C"/>
    <w:rsid w:val="00344825"/>
    <w:rsid w:val="00344D72"/>
    <w:rsid w:val="00344E8F"/>
    <w:rsid w:val="00344F12"/>
    <w:rsid w:val="00345AD8"/>
    <w:rsid w:val="00345B08"/>
    <w:rsid w:val="00345E56"/>
    <w:rsid w:val="00345FC1"/>
    <w:rsid w:val="003460FC"/>
    <w:rsid w:val="00346237"/>
    <w:rsid w:val="00346DB1"/>
    <w:rsid w:val="0034720F"/>
    <w:rsid w:val="003478FF"/>
    <w:rsid w:val="00347FD1"/>
    <w:rsid w:val="003504A5"/>
    <w:rsid w:val="0035078C"/>
    <w:rsid w:val="00350D58"/>
    <w:rsid w:val="00350DBC"/>
    <w:rsid w:val="00350DF4"/>
    <w:rsid w:val="00350EBF"/>
    <w:rsid w:val="00350F31"/>
    <w:rsid w:val="00351049"/>
    <w:rsid w:val="00351063"/>
    <w:rsid w:val="003510FE"/>
    <w:rsid w:val="003519DA"/>
    <w:rsid w:val="00351B09"/>
    <w:rsid w:val="00351D15"/>
    <w:rsid w:val="0035218A"/>
    <w:rsid w:val="00353A46"/>
    <w:rsid w:val="00353F73"/>
    <w:rsid w:val="00354CD6"/>
    <w:rsid w:val="00354D0B"/>
    <w:rsid w:val="00355415"/>
    <w:rsid w:val="00355F55"/>
    <w:rsid w:val="00356741"/>
    <w:rsid w:val="003569FF"/>
    <w:rsid w:val="00356C8D"/>
    <w:rsid w:val="00357D38"/>
    <w:rsid w:val="00357E86"/>
    <w:rsid w:val="00360544"/>
    <w:rsid w:val="00360CF4"/>
    <w:rsid w:val="00360E8E"/>
    <w:rsid w:val="00360F18"/>
    <w:rsid w:val="00360FB3"/>
    <w:rsid w:val="003612B5"/>
    <w:rsid w:val="00361620"/>
    <w:rsid w:val="00361649"/>
    <w:rsid w:val="00361D33"/>
    <w:rsid w:val="00361F43"/>
    <w:rsid w:val="00362467"/>
    <w:rsid w:val="0036285B"/>
    <w:rsid w:val="0036290E"/>
    <w:rsid w:val="00362EFF"/>
    <w:rsid w:val="00362F31"/>
    <w:rsid w:val="00363332"/>
    <w:rsid w:val="00363D57"/>
    <w:rsid w:val="00363F1E"/>
    <w:rsid w:val="00364397"/>
    <w:rsid w:val="00364742"/>
    <w:rsid w:val="00364CD8"/>
    <w:rsid w:val="00364D81"/>
    <w:rsid w:val="0036540A"/>
    <w:rsid w:val="003658DC"/>
    <w:rsid w:val="00365F68"/>
    <w:rsid w:val="003660A3"/>
    <w:rsid w:val="003660FD"/>
    <w:rsid w:val="00366A7E"/>
    <w:rsid w:val="003670F7"/>
    <w:rsid w:val="0036751E"/>
    <w:rsid w:val="00367C1B"/>
    <w:rsid w:val="0037024F"/>
    <w:rsid w:val="00370414"/>
    <w:rsid w:val="0037074A"/>
    <w:rsid w:val="00370D3A"/>
    <w:rsid w:val="00371B2E"/>
    <w:rsid w:val="00371C24"/>
    <w:rsid w:val="003724C0"/>
    <w:rsid w:val="0037287B"/>
    <w:rsid w:val="00372F50"/>
    <w:rsid w:val="00373261"/>
    <w:rsid w:val="003737DE"/>
    <w:rsid w:val="00373AAA"/>
    <w:rsid w:val="0037413D"/>
    <w:rsid w:val="003747D9"/>
    <w:rsid w:val="00374B9D"/>
    <w:rsid w:val="00374E9F"/>
    <w:rsid w:val="003758DD"/>
    <w:rsid w:val="00375936"/>
    <w:rsid w:val="00375951"/>
    <w:rsid w:val="00375974"/>
    <w:rsid w:val="00375DCB"/>
    <w:rsid w:val="00375FCA"/>
    <w:rsid w:val="00376664"/>
    <w:rsid w:val="00376776"/>
    <w:rsid w:val="00376D83"/>
    <w:rsid w:val="00376FD8"/>
    <w:rsid w:val="00377262"/>
    <w:rsid w:val="00377E84"/>
    <w:rsid w:val="00380624"/>
    <w:rsid w:val="00380B1C"/>
    <w:rsid w:val="00380E30"/>
    <w:rsid w:val="00381088"/>
    <w:rsid w:val="00381CD8"/>
    <w:rsid w:val="00381D08"/>
    <w:rsid w:val="00381DA7"/>
    <w:rsid w:val="00382016"/>
    <w:rsid w:val="0038234A"/>
    <w:rsid w:val="00383888"/>
    <w:rsid w:val="00383933"/>
    <w:rsid w:val="00383B09"/>
    <w:rsid w:val="00384463"/>
    <w:rsid w:val="0038490E"/>
    <w:rsid w:val="00384C91"/>
    <w:rsid w:val="00385BFC"/>
    <w:rsid w:val="00385CB7"/>
    <w:rsid w:val="00385D8F"/>
    <w:rsid w:val="00386073"/>
    <w:rsid w:val="0038626F"/>
    <w:rsid w:val="003862D5"/>
    <w:rsid w:val="00386B8C"/>
    <w:rsid w:val="00387025"/>
    <w:rsid w:val="00387150"/>
    <w:rsid w:val="00387190"/>
    <w:rsid w:val="00387504"/>
    <w:rsid w:val="00387CE2"/>
    <w:rsid w:val="003900F1"/>
    <w:rsid w:val="0039022C"/>
    <w:rsid w:val="00390490"/>
    <w:rsid w:val="00390920"/>
    <w:rsid w:val="00390F29"/>
    <w:rsid w:val="00391125"/>
    <w:rsid w:val="00391574"/>
    <w:rsid w:val="00392240"/>
    <w:rsid w:val="00392251"/>
    <w:rsid w:val="003925BC"/>
    <w:rsid w:val="003925DF"/>
    <w:rsid w:val="00392656"/>
    <w:rsid w:val="00392709"/>
    <w:rsid w:val="0039275F"/>
    <w:rsid w:val="003931E6"/>
    <w:rsid w:val="0039383D"/>
    <w:rsid w:val="00393C02"/>
    <w:rsid w:val="00393F03"/>
    <w:rsid w:val="0039401B"/>
    <w:rsid w:val="00394990"/>
    <w:rsid w:val="00394C55"/>
    <w:rsid w:val="00394D39"/>
    <w:rsid w:val="00395741"/>
    <w:rsid w:val="00395A42"/>
    <w:rsid w:val="00395AA1"/>
    <w:rsid w:val="00395B12"/>
    <w:rsid w:val="00395FD5"/>
    <w:rsid w:val="003961A1"/>
    <w:rsid w:val="0039632B"/>
    <w:rsid w:val="00396E71"/>
    <w:rsid w:val="003977B0"/>
    <w:rsid w:val="0039780D"/>
    <w:rsid w:val="0039790B"/>
    <w:rsid w:val="003A05B1"/>
    <w:rsid w:val="003A077E"/>
    <w:rsid w:val="003A0F74"/>
    <w:rsid w:val="003A170F"/>
    <w:rsid w:val="003A1728"/>
    <w:rsid w:val="003A2022"/>
    <w:rsid w:val="003A2785"/>
    <w:rsid w:val="003A290E"/>
    <w:rsid w:val="003A2E1E"/>
    <w:rsid w:val="003A30F4"/>
    <w:rsid w:val="003A3A78"/>
    <w:rsid w:val="003A3CD9"/>
    <w:rsid w:val="003A48DA"/>
    <w:rsid w:val="003A5141"/>
    <w:rsid w:val="003A5235"/>
    <w:rsid w:val="003A5DAE"/>
    <w:rsid w:val="003A6182"/>
    <w:rsid w:val="003A67D9"/>
    <w:rsid w:val="003A69EB"/>
    <w:rsid w:val="003A6CB2"/>
    <w:rsid w:val="003A6D8A"/>
    <w:rsid w:val="003A6E45"/>
    <w:rsid w:val="003A6F17"/>
    <w:rsid w:val="003A6F46"/>
    <w:rsid w:val="003A7945"/>
    <w:rsid w:val="003A7DF5"/>
    <w:rsid w:val="003A7E04"/>
    <w:rsid w:val="003B06CC"/>
    <w:rsid w:val="003B0E22"/>
    <w:rsid w:val="003B1153"/>
    <w:rsid w:val="003B1B9E"/>
    <w:rsid w:val="003B2713"/>
    <w:rsid w:val="003B2B01"/>
    <w:rsid w:val="003B4081"/>
    <w:rsid w:val="003B4586"/>
    <w:rsid w:val="003B4A9D"/>
    <w:rsid w:val="003B4B56"/>
    <w:rsid w:val="003B566A"/>
    <w:rsid w:val="003B583E"/>
    <w:rsid w:val="003B5A2B"/>
    <w:rsid w:val="003B5E30"/>
    <w:rsid w:val="003B63EF"/>
    <w:rsid w:val="003B64AE"/>
    <w:rsid w:val="003B658D"/>
    <w:rsid w:val="003B699A"/>
    <w:rsid w:val="003B6A6E"/>
    <w:rsid w:val="003B6F3D"/>
    <w:rsid w:val="003B7D77"/>
    <w:rsid w:val="003C01E9"/>
    <w:rsid w:val="003C07F0"/>
    <w:rsid w:val="003C0EF5"/>
    <w:rsid w:val="003C139B"/>
    <w:rsid w:val="003C158C"/>
    <w:rsid w:val="003C176E"/>
    <w:rsid w:val="003C1C05"/>
    <w:rsid w:val="003C1E20"/>
    <w:rsid w:val="003C204A"/>
    <w:rsid w:val="003C20CB"/>
    <w:rsid w:val="003C2DFA"/>
    <w:rsid w:val="003C3451"/>
    <w:rsid w:val="003C4C86"/>
    <w:rsid w:val="003C4E0A"/>
    <w:rsid w:val="003C4F5C"/>
    <w:rsid w:val="003C5357"/>
    <w:rsid w:val="003C57F4"/>
    <w:rsid w:val="003C5A7D"/>
    <w:rsid w:val="003C6080"/>
    <w:rsid w:val="003C6432"/>
    <w:rsid w:val="003C6799"/>
    <w:rsid w:val="003C719F"/>
    <w:rsid w:val="003C7417"/>
    <w:rsid w:val="003C757D"/>
    <w:rsid w:val="003C7C29"/>
    <w:rsid w:val="003D0428"/>
    <w:rsid w:val="003D13D4"/>
    <w:rsid w:val="003D1497"/>
    <w:rsid w:val="003D1820"/>
    <w:rsid w:val="003D189A"/>
    <w:rsid w:val="003D2523"/>
    <w:rsid w:val="003D2662"/>
    <w:rsid w:val="003D2A1C"/>
    <w:rsid w:val="003D2D6E"/>
    <w:rsid w:val="003D32E6"/>
    <w:rsid w:val="003D36AC"/>
    <w:rsid w:val="003D3760"/>
    <w:rsid w:val="003D3C7A"/>
    <w:rsid w:val="003D3D17"/>
    <w:rsid w:val="003D43D8"/>
    <w:rsid w:val="003D48D1"/>
    <w:rsid w:val="003D49EA"/>
    <w:rsid w:val="003D58B6"/>
    <w:rsid w:val="003D5AF8"/>
    <w:rsid w:val="003D5E67"/>
    <w:rsid w:val="003D618B"/>
    <w:rsid w:val="003D7095"/>
    <w:rsid w:val="003D7A9B"/>
    <w:rsid w:val="003D7AA8"/>
    <w:rsid w:val="003E0210"/>
    <w:rsid w:val="003E02D4"/>
    <w:rsid w:val="003E0CC7"/>
    <w:rsid w:val="003E0ECD"/>
    <w:rsid w:val="003E0F1A"/>
    <w:rsid w:val="003E1342"/>
    <w:rsid w:val="003E1F49"/>
    <w:rsid w:val="003E2527"/>
    <w:rsid w:val="003E2628"/>
    <w:rsid w:val="003E2BF7"/>
    <w:rsid w:val="003E2D0A"/>
    <w:rsid w:val="003E2D60"/>
    <w:rsid w:val="003E35D3"/>
    <w:rsid w:val="003E3D53"/>
    <w:rsid w:val="003E3FDA"/>
    <w:rsid w:val="003E46D2"/>
    <w:rsid w:val="003E51BC"/>
    <w:rsid w:val="003E5801"/>
    <w:rsid w:val="003E5810"/>
    <w:rsid w:val="003E5DF2"/>
    <w:rsid w:val="003E60E7"/>
    <w:rsid w:val="003E655A"/>
    <w:rsid w:val="003E6C54"/>
    <w:rsid w:val="003E6D5B"/>
    <w:rsid w:val="003E6DDD"/>
    <w:rsid w:val="003E7524"/>
    <w:rsid w:val="003E7864"/>
    <w:rsid w:val="003F04A8"/>
    <w:rsid w:val="003F0695"/>
    <w:rsid w:val="003F138F"/>
    <w:rsid w:val="003F1687"/>
    <w:rsid w:val="003F180A"/>
    <w:rsid w:val="003F1F3C"/>
    <w:rsid w:val="003F2233"/>
    <w:rsid w:val="003F2918"/>
    <w:rsid w:val="003F295A"/>
    <w:rsid w:val="003F2A34"/>
    <w:rsid w:val="003F3322"/>
    <w:rsid w:val="003F39D1"/>
    <w:rsid w:val="003F3E72"/>
    <w:rsid w:val="003F3E9E"/>
    <w:rsid w:val="003F4806"/>
    <w:rsid w:val="003F4F96"/>
    <w:rsid w:val="003F53B0"/>
    <w:rsid w:val="003F5957"/>
    <w:rsid w:val="003F6A35"/>
    <w:rsid w:val="003F6A56"/>
    <w:rsid w:val="003F6B72"/>
    <w:rsid w:val="003F729E"/>
    <w:rsid w:val="00400384"/>
    <w:rsid w:val="00400523"/>
    <w:rsid w:val="00400C34"/>
    <w:rsid w:val="00400D6C"/>
    <w:rsid w:val="00400E2A"/>
    <w:rsid w:val="00402171"/>
    <w:rsid w:val="00402677"/>
    <w:rsid w:val="00402A68"/>
    <w:rsid w:val="00402AE8"/>
    <w:rsid w:val="00402BD1"/>
    <w:rsid w:val="004030D9"/>
    <w:rsid w:val="00403262"/>
    <w:rsid w:val="004034DF"/>
    <w:rsid w:val="004039A7"/>
    <w:rsid w:val="00403ABE"/>
    <w:rsid w:val="00403B08"/>
    <w:rsid w:val="00404032"/>
    <w:rsid w:val="00404682"/>
    <w:rsid w:val="004047FF"/>
    <w:rsid w:val="00404B3E"/>
    <w:rsid w:val="00405317"/>
    <w:rsid w:val="00405AA9"/>
    <w:rsid w:val="004064B0"/>
    <w:rsid w:val="00406D2B"/>
    <w:rsid w:val="00406D88"/>
    <w:rsid w:val="004074A9"/>
    <w:rsid w:val="0040785A"/>
    <w:rsid w:val="00407C0E"/>
    <w:rsid w:val="004102D9"/>
    <w:rsid w:val="00410583"/>
    <w:rsid w:val="004106F6"/>
    <w:rsid w:val="004107B4"/>
    <w:rsid w:val="00410900"/>
    <w:rsid w:val="004109B9"/>
    <w:rsid w:val="004109FF"/>
    <w:rsid w:val="00410FB2"/>
    <w:rsid w:val="004112A4"/>
    <w:rsid w:val="00411F91"/>
    <w:rsid w:val="00412830"/>
    <w:rsid w:val="00412A14"/>
    <w:rsid w:val="00412AA2"/>
    <w:rsid w:val="00412BE0"/>
    <w:rsid w:val="00412D01"/>
    <w:rsid w:val="00412E38"/>
    <w:rsid w:val="0041309A"/>
    <w:rsid w:val="00413324"/>
    <w:rsid w:val="0041344F"/>
    <w:rsid w:val="0041370F"/>
    <w:rsid w:val="004137AE"/>
    <w:rsid w:val="0041381E"/>
    <w:rsid w:val="00413A0C"/>
    <w:rsid w:val="00413E76"/>
    <w:rsid w:val="00413F03"/>
    <w:rsid w:val="00413F6A"/>
    <w:rsid w:val="00414542"/>
    <w:rsid w:val="00414947"/>
    <w:rsid w:val="00414C66"/>
    <w:rsid w:val="004153E0"/>
    <w:rsid w:val="00415B01"/>
    <w:rsid w:val="004163C9"/>
    <w:rsid w:val="004164BF"/>
    <w:rsid w:val="00416A2D"/>
    <w:rsid w:val="00416E66"/>
    <w:rsid w:val="00417673"/>
    <w:rsid w:val="00417984"/>
    <w:rsid w:val="004179BC"/>
    <w:rsid w:val="00417C80"/>
    <w:rsid w:val="00420878"/>
    <w:rsid w:val="00420AE7"/>
    <w:rsid w:val="00420DD6"/>
    <w:rsid w:val="00421546"/>
    <w:rsid w:val="00421780"/>
    <w:rsid w:val="00421CD0"/>
    <w:rsid w:val="00421FB2"/>
    <w:rsid w:val="00421FB5"/>
    <w:rsid w:val="004226C8"/>
    <w:rsid w:val="00422969"/>
    <w:rsid w:val="004229BE"/>
    <w:rsid w:val="004231B9"/>
    <w:rsid w:val="0042334D"/>
    <w:rsid w:val="004237B3"/>
    <w:rsid w:val="00423B0D"/>
    <w:rsid w:val="00423D0D"/>
    <w:rsid w:val="004240BE"/>
    <w:rsid w:val="00424129"/>
    <w:rsid w:val="00424C05"/>
    <w:rsid w:val="00424D2F"/>
    <w:rsid w:val="004251FB"/>
    <w:rsid w:val="00425B69"/>
    <w:rsid w:val="00425BDC"/>
    <w:rsid w:val="00425D42"/>
    <w:rsid w:val="00426101"/>
    <w:rsid w:val="00426170"/>
    <w:rsid w:val="004265D1"/>
    <w:rsid w:val="0042660E"/>
    <w:rsid w:val="00426954"/>
    <w:rsid w:val="00426B67"/>
    <w:rsid w:val="0042711B"/>
    <w:rsid w:val="00427858"/>
    <w:rsid w:val="004279BB"/>
    <w:rsid w:val="004301CD"/>
    <w:rsid w:val="00430706"/>
    <w:rsid w:val="00430A5C"/>
    <w:rsid w:val="00430F04"/>
    <w:rsid w:val="0043109D"/>
    <w:rsid w:val="004312F8"/>
    <w:rsid w:val="004319B6"/>
    <w:rsid w:val="00431C98"/>
    <w:rsid w:val="004322B8"/>
    <w:rsid w:val="004322BD"/>
    <w:rsid w:val="00432355"/>
    <w:rsid w:val="0043270D"/>
    <w:rsid w:val="00432C4D"/>
    <w:rsid w:val="00434023"/>
    <w:rsid w:val="00434265"/>
    <w:rsid w:val="004343AF"/>
    <w:rsid w:val="00434AFA"/>
    <w:rsid w:val="00434BDD"/>
    <w:rsid w:val="00434F93"/>
    <w:rsid w:val="0043502F"/>
    <w:rsid w:val="00435670"/>
    <w:rsid w:val="004358E8"/>
    <w:rsid w:val="00435BC8"/>
    <w:rsid w:val="00435C9D"/>
    <w:rsid w:val="00435D39"/>
    <w:rsid w:val="00436130"/>
    <w:rsid w:val="00436943"/>
    <w:rsid w:val="00436F98"/>
    <w:rsid w:val="0043787E"/>
    <w:rsid w:val="00437E70"/>
    <w:rsid w:val="004403ED"/>
    <w:rsid w:val="00440AAE"/>
    <w:rsid w:val="00441524"/>
    <w:rsid w:val="0044191F"/>
    <w:rsid w:val="00441B24"/>
    <w:rsid w:val="00442207"/>
    <w:rsid w:val="00442B70"/>
    <w:rsid w:val="004439AE"/>
    <w:rsid w:val="00443E31"/>
    <w:rsid w:val="00443F31"/>
    <w:rsid w:val="0044427C"/>
    <w:rsid w:val="004448C9"/>
    <w:rsid w:val="004448CA"/>
    <w:rsid w:val="0044495A"/>
    <w:rsid w:val="00444994"/>
    <w:rsid w:val="00444A13"/>
    <w:rsid w:val="00445480"/>
    <w:rsid w:val="00446423"/>
    <w:rsid w:val="004465CE"/>
    <w:rsid w:val="00446843"/>
    <w:rsid w:val="00446E3B"/>
    <w:rsid w:val="00446F22"/>
    <w:rsid w:val="0044706D"/>
    <w:rsid w:val="004473D7"/>
    <w:rsid w:val="00450055"/>
    <w:rsid w:val="00450DCF"/>
    <w:rsid w:val="00451043"/>
    <w:rsid w:val="00451889"/>
    <w:rsid w:val="00451E42"/>
    <w:rsid w:val="00452766"/>
    <w:rsid w:val="00452F25"/>
    <w:rsid w:val="00453B0C"/>
    <w:rsid w:val="00454367"/>
    <w:rsid w:val="004546D7"/>
    <w:rsid w:val="00455030"/>
    <w:rsid w:val="004551E3"/>
    <w:rsid w:val="0045536C"/>
    <w:rsid w:val="004555DF"/>
    <w:rsid w:val="004556E3"/>
    <w:rsid w:val="004556F8"/>
    <w:rsid w:val="00455886"/>
    <w:rsid w:val="00456A10"/>
    <w:rsid w:val="00456B6E"/>
    <w:rsid w:val="00456DA2"/>
    <w:rsid w:val="00457676"/>
    <w:rsid w:val="00457A54"/>
    <w:rsid w:val="00457C3C"/>
    <w:rsid w:val="00457D0D"/>
    <w:rsid w:val="00457E5E"/>
    <w:rsid w:val="0046033F"/>
    <w:rsid w:val="00460AE8"/>
    <w:rsid w:val="00461027"/>
    <w:rsid w:val="00461C3B"/>
    <w:rsid w:val="00461D7A"/>
    <w:rsid w:val="00461E9F"/>
    <w:rsid w:val="004625B8"/>
    <w:rsid w:val="00462A93"/>
    <w:rsid w:val="00462B48"/>
    <w:rsid w:val="00462BC8"/>
    <w:rsid w:val="0046308A"/>
    <w:rsid w:val="00463125"/>
    <w:rsid w:val="004632B1"/>
    <w:rsid w:val="00463756"/>
    <w:rsid w:val="004637C2"/>
    <w:rsid w:val="00463E7D"/>
    <w:rsid w:val="00464267"/>
    <w:rsid w:val="0046446A"/>
    <w:rsid w:val="00464D2B"/>
    <w:rsid w:val="00464EA7"/>
    <w:rsid w:val="00465297"/>
    <w:rsid w:val="00465427"/>
    <w:rsid w:val="0046558A"/>
    <w:rsid w:val="00465885"/>
    <w:rsid w:val="00466033"/>
    <w:rsid w:val="004660A5"/>
    <w:rsid w:val="004660B8"/>
    <w:rsid w:val="00466407"/>
    <w:rsid w:val="00466845"/>
    <w:rsid w:val="00466B38"/>
    <w:rsid w:val="00466C88"/>
    <w:rsid w:val="00467127"/>
    <w:rsid w:val="004671E9"/>
    <w:rsid w:val="00467515"/>
    <w:rsid w:val="004676F7"/>
    <w:rsid w:val="00470968"/>
    <w:rsid w:val="00470C86"/>
    <w:rsid w:val="004714E7"/>
    <w:rsid w:val="00471A95"/>
    <w:rsid w:val="00471E8D"/>
    <w:rsid w:val="00472923"/>
    <w:rsid w:val="0047376A"/>
    <w:rsid w:val="00473D2A"/>
    <w:rsid w:val="00473EF4"/>
    <w:rsid w:val="0047412A"/>
    <w:rsid w:val="00474307"/>
    <w:rsid w:val="004744FA"/>
    <w:rsid w:val="0047471D"/>
    <w:rsid w:val="00474A12"/>
    <w:rsid w:val="0047518B"/>
    <w:rsid w:val="004758F8"/>
    <w:rsid w:val="00475BDC"/>
    <w:rsid w:val="00475E52"/>
    <w:rsid w:val="00476178"/>
    <w:rsid w:val="0047629F"/>
    <w:rsid w:val="00476471"/>
    <w:rsid w:val="00476A31"/>
    <w:rsid w:val="00476FE2"/>
    <w:rsid w:val="0047700E"/>
    <w:rsid w:val="00477077"/>
    <w:rsid w:val="00477834"/>
    <w:rsid w:val="0047799E"/>
    <w:rsid w:val="00477FC1"/>
    <w:rsid w:val="00480D10"/>
    <w:rsid w:val="00481E1A"/>
    <w:rsid w:val="004821C3"/>
    <w:rsid w:val="004828E7"/>
    <w:rsid w:val="00482EE1"/>
    <w:rsid w:val="004836C8"/>
    <w:rsid w:val="004848C2"/>
    <w:rsid w:val="00484C51"/>
    <w:rsid w:val="00484D7C"/>
    <w:rsid w:val="00484E77"/>
    <w:rsid w:val="00485680"/>
    <w:rsid w:val="00485844"/>
    <w:rsid w:val="00485B8E"/>
    <w:rsid w:val="00486328"/>
    <w:rsid w:val="00486D40"/>
    <w:rsid w:val="00487B39"/>
    <w:rsid w:val="00487CC4"/>
    <w:rsid w:val="00487EDD"/>
    <w:rsid w:val="00487F28"/>
    <w:rsid w:val="00490308"/>
    <w:rsid w:val="004908C1"/>
    <w:rsid w:val="00490F5D"/>
    <w:rsid w:val="00491933"/>
    <w:rsid w:val="0049289B"/>
    <w:rsid w:val="00492D0D"/>
    <w:rsid w:val="00493AA1"/>
    <w:rsid w:val="00493CC8"/>
    <w:rsid w:val="00493D4B"/>
    <w:rsid w:val="00494DAE"/>
    <w:rsid w:val="004953CD"/>
    <w:rsid w:val="004954E1"/>
    <w:rsid w:val="00495731"/>
    <w:rsid w:val="0049585C"/>
    <w:rsid w:val="00495EF1"/>
    <w:rsid w:val="004960B7"/>
    <w:rsid w:val="0049651E"/>
    <w:rsid w:val="00496CDB"/>
    <w:rsid w:val="00496D72"/>
    <w:rsid w:val="00497911"/>
    <w:rsid w:val="00497C54"/>
    <w:rsid w:val="004A02D3"/>
    <w:rsid w:val="004A02D8"/>
    <w:rsid w:val="004A0306"/>
    <w:rsid w:val="004A136B"/>
    <w:rsid w:val="004A1441"/>
    <w:rsid w:val="004A168D"/>
    <w:rsid w:val="004A18D9"/>
    <w:rsid w:val="004A1919"/>
    <w:rsid w:val="004A1C45"/>
    <w:rsid w:val="004A1D8D"/>
    <w:rsid w:val="004A24AB"/>
    <w:rsid w:val="004A2D83"/>
    <w:rsid w:val="004A2DD9"/>
    <w:rsid w:val="004A309F"/>
    <w:rsid w:val="004A323D"/>
    <w:rsid w:val="004A4CB8"/>
    <w:rsid w:val="004A4D6D"/>
    <w:rsid w:val="004A4E0F"/>
    <w:rsid w:val="004A4EF0"/>
    <w:rsid w:val="004A4FA8"/>
    <w:rsid w:val="004A5717"/>
    <w:rsid w:val="004A5B6D"/>
    <w:rsid w:val="004A60DA"/>
    <w:rsid w:val="004A6AD5"/>
    <w:rsid w:val="004A6CC2"/>
    <w:rsid w:val="004A7AC4"/>
    <w:rsid w:val="004A7D70"/>
    <w:rsid w:val="004B1283"/>
    <w:rsid w:val="004B2486"/>
    <w:rsid w:val="004B2587"/>
    <w:rsid w:val="004B271C"/>
    <w:rsid w:val="004B339E"/>
    <w:rsid w:val="004B3B4D"/>
    <w:rsid w:val="004B3B9A"/>
    <w:rsid w:val="004B41F0"/>
    <w:rsid w:val="004B43B4"/>
    <w:rsid w:val="004B4A6A"/>
    <w:rsid w:val="004B4CFF"/>
    <w:rsid w:val="004B533A"/>
    <w:rsid w:val="004B55EB"/>
    <w:rsid w:val="004B5B14"/>
    <w:rsid w:val="004B5B4B"/>
    <w:rsid w:val="004B5ED2"/>
    <w:rsid w:val="004B6471"/>
    <w:rsid w:val="004B6CA4"/>
    <w:rsid w:val="004B7124"/>
    <w:rsid w:val="004B734A"/>
    <w:rsid w:val="004B755D"/>
    <w:rsid w:val="004B763C"/>
    <w:rsid w:val="004C03E2"/>
    <w:rsid w:val="004C0610"/>
    <w:rsid w:val="004C06F8"/>
    <w:rsid w:val="004C09B8"/>
    <w:rsid w:val="004C0BDF"/>
    <w:rsid w:val="004C127B"/>
    <w:rsid w:val="004C15D5"/>
    <w:rsid w:val="004C1857"/>
    <w:rsid w:val="004C18B4"/>
    <w:rsid w:val="004C1C45"/>
    <w:rsid w:val="004C202E"/>
    <w:rsid w:val="004C260A"/>
    <w:rsid w:val="004C280A"/>
    <w:rsid w:val="004C2BA6"/>
    <w:rsid w:val="004C2D0A"/>
    <w:rsid w:val="004C3BE2"/>
    <w:rsid w:val="004C3E27"/>
    <w:rsid w:val="004C3E2E"/>
    <w:rsid w:val="004C3EDF"/>
    <w:rsid w:val="004C47A7"/>
    <w:rsid w:val="004C5224"/>
    <w:rsid w:val="004C56AF"/>
    <w:rsid w:val="004C63F4"/>
    <w:rsid w:val="004C64CD"/>
    <w:rsid w:val="004C6624"/>
    <w:rsid w:val="004C681B"/>
    <w:rsid w:val="004C74DF"/>
    <w:rsid w:val="004C7598"/>
    <w:rsid w:val="004C7A6A"/>
    <w:rsid w:val="004C7EBC"/>
    <w:rsid w:val="004D067E"/>
    <w:rsid w:val="004D073F"/>
    <w:rsid w:val="004D1AEE"/>
    <w:rsid w:val="004D1C24"/>
    <w:rsid w:val="004D20E4"/>
    <w:rsid w:val="004D2A9E"/>
    <w:rsid w:val="004D2D16"/>
    <w:rsid w:val="004D2E6B"/>
    <w:rsid w:val="004D2FBC"/>
    <w:rsid w:val="004D3475"/>
    <w:rsid w:val="004D3C16"/>
    <w:rsid w:val="004D44D4"/>
    <w:rsid w:val="004D471C"/>
    <w:rsid w:val="004D4A3F"/>
    <w:rsid w:val="004D524C"/>
    <w:rsid w:val="004D5281"/>
    <w:rsid w:val="004D55ED"/>
    <w:rsid w:val="004D5722"/>
    <w:rsid w:val="004D57B5"/>
    <w:rsid w:val="004D5E6E"/>
    <w:rsid w:val="004D5F83"/>
    <w:rsid w:val="004D62CB"/>
    <w:rsid w:val="004D6432"/>
    <w:rsid w:val="004D6A93"/>
    <w:rsid w:val="004D6C6F"/>
    <w:rsid w:val="004E04BB"/>
    <w:rsid w:val="004E0879"/>
    <w:rsid w:val="004E0ADF"/>
    <w:rsid w:val="004E0B4E"/>
    <w:rsid w:val="004E0DB9"/>
    <w:rsid w:val="004E0FDD"/>
    <w:rsid w:val="004E11BD"/>
    <w:rsid w:val="004E16D1"/>
    <w:rsid w:val="004E1ACF"/>
    <w:rsid w:val="004E1F27"/>
    <w:rsid w:val="004E2614"/>
    <w:rsid w:val="004E280A"/>
    <w:rsid w:val="004E28F3"/>
    <w:rsid w:val="004E3449"/>
    <w:rsid w:val="004E3F5D"/>
    <w:rsid w:val="004E40D0"/>
    <w:rsid w:val="004E4560"/>
    <w:rsid w:val="004E4F82"/>
    <w:rsid w:val="004E4FA0"/>
    <w:rsid w:val="004E6519"/>
    <w:rsid w:val="004E67C9"/>
    <w:rsid w:val="004E6ECB"/>
    <w:rsid w:val="004E72CE"/>
    <w:rsid w:val="004F07C6"/>
    <w:rsid w:val="004F0EBD"/>
    <w:rsid w:val="004F11A6"/>
    <w:rsid w:val="004F1640"/>
    <w:rsid w:val="004F2044"/>
    <w:rsid w:val="004F263A"/>
    <w:rsid w:val="004F283C"/>
    <w:rsid w:val="004F3BCE"/>
    <w:rsid w:val="004F4541"/>
    <w:rsid w:val="004F46CE"/>
    <w:rsid w:val="004F4C99"/>
    <w:rsid w:val="004F4CD3"/>
    <w:rsid w:val="004F4E07"/>
    <w:rsid w:val="004F5C82"/>
    <w:rsid w:val="004F66FE"/>
    <w:rsid w:val="004F6D25"/>
    <w:rsid w:val="004F737E"/>
    <w:rsid w:val="004F7C37"/>
    <w:rsid w:val="005003ED"/>
    <w:rsid w:val="00500599"/>
    <w:rsid w:val="0050116C"/>
    <w:rsid w:val="0050122B"/>
    <w:rsid w:val="005016B7"/>
    <w:rsid w:val="005022DD"/>
    <w:rsid w:val="00502627"/>
    <w:rsid w:val="005027F0"/>
    <w:rsid w:val="005028C4"/>
    <w:rsid w:val="00502D07"/>
    <w:rsid w:val="00503177"/>
    <w:rsid w:val="00503551"/>
    <w:rsid w:val="00504B14"/>
    <w:rsid w:val="00505905"/>
    <w:rsid w:val="005063BC"/>
    <w:rsid w:val="0050669A"/>
    <w:rsid w:val="00506CA0"/>
    <w:rsid w:val="00506EBB"/>
    <w:rsid w:val="0050732A"/>
    <w:rsid w:val="00507918"/>
    <w:rsid w:val="00511898"/>
    <w:rsid w:val="00511C9C"/>
    <w:rsid w:val="00511F43"/>
    <w:rsid w:val="00511F77"/>
    <w:rsid w:val="00512AFD"/>
    <w:rsid w:val="00512D82"/>
    <w:rsid w:val="00513088"/>
    <w:rsid w:val="005131B7"/>
    <w:rsid w:val="00513295"/>
    <w:rsid w:val="0051379D"/>
    <w:rsid w:val="005138B3"/>
    <w:rsid w:val="0051398C"/>
    <w:rsid w:val="00513E18"/>
    <w:rsid w:val="00514217"/>
    <w:rsid w:val="00514785"/>
    <w:rsid w:val="00514BA6"/>
    <w:rsid w:val="0051580A"/>
    <w:rsid w:val="0051598D"/>
    <w:rsid w:val="00515A91"/>
    <w:rsid w:val="00515C37"/>
    <w:rsid w:val="00516155"/>
    <w:rsid w:val="00516421"/>
    <w:rsid w:val="00516661"/>
    <w:rsid w:val="00516CEC"/>
    <w:rsid w:val="00517149"/>
    <w:rsid w:val="00517498"/>
    <w:rsid w:val="005174AB"/>
    <w:rsid w:val="0051756D"/>
    <w:rsid w:val="0051788F"/>
    <w:rsid w:val="005179C1"/>
    <w:rsid w:val="00520790"/>
    <w:rsid w:val="005209F9"/>
    <w:rsid w:val="00520CA4"/>
    <w:rsid w:val="005218FF"/>
    <w:rsid w:val="005219D1"/>
    <w:rsid w:val="00521C30"/>
    <w:rsid w:val="00521CCC"/>
    <w:rsid w:val="005221FE"/>
    <w:rsid w:val="005231F7"/>
    <w:rsid w:val="005235E1"/>
    <w:rsid w:val="00523949"/>
    <w:rsid w:val="00523C81"/>
    <w:rsid w:val="00524147"/>
    <w:rsid w:val="00524747"/>
    <w:rsid w:val="005248C9"/>
    <w:rsid w:val="00524A99"/>
    <w:rsid w:val="0052535E"/>
    <w:rsid w:val="00525705"/>
    <w:rsid w:val="00525789"/>
    <w:rsid w:val="0052620F"/>
    <w:rsid w:val="00526224"/>
    <w:rsid w:val="00526533"/>
    <w:rsid w:val="0052656B"/>
    <w:rsid w:val="00526A40"/>
    <w:rsid w:val="00526DDF"/>
    <w:rsid w:val="005271CB"/>
    <w:rsid w:val="00527280"/>
    <w:rsid w:val="00527571"/>
    <w:rsid w:val="00527B8F"/>
    <w:rsid w:val="00527CFD"/>
    <w:rsid w:val="00527DBC"/>
    <w:rsid w:val="00530B55"/>
    <w:rsid w:val="00530F4A"/>
    <w:rsid w:val="00531DB9"/>
    <w:rsid w:val="0053251F"/>
    <w:rsid w:val="00532F83"/>
    <w:rsid w:val="005331B2"/>
    <w:rsid w:val="00533646"/>
    <w:rsid w:val="00533BD4"/>
    <w:rsid w:val="00535016"/>
    <w:rsid w:val="0053590B"/>
    <w:rsid w:val="00536375"/>
    <w:rsid w:val="0053646B"/>
    <w:rsid w:val="005370BD"/>
    <w:rsid w:val="005370C7"/>
    <w:rsid w:val="00537359"/>
    <w:rsid w:val="00537550"/>
    <w:rsid w:val="005404EF"/>
    <w:rsid w:val="00540654"/>
    <w:rsid w:val="0054077E"/>
    <w:rsid w:val="00540D36"/>
    <w:rsid w:val="00540EFD"/>
    <w:rsid w:val="00543F4F"/>
    <w:rsid w:val="00543F72"/>
    <w:rsid w:val="0054420C"/>
    <w:rsid w:val="005444FB"/>
    <w:rsid w:val="005449D6"/>
    <w:rsid w:val="00544ACB"/>
    <w:rsid w:val="00544C0D"/>
    <w:rsid w:val="00544E0B"/>
    <w:rsid w:val="00544F63"/>
    <w:rsid w:val="0054506B"/>
    <w:rsid w:val="00545602"/>
    <w:rsid w:val="00545B9E"/>
    <w:rsid w:val="0054696E"/>
    <w:rsid w:val="00546BE5"/>
    <w:rsid w:val="00546FF1"/>
    <w:rsid w:val="00547130"/>
    <w:rsid w:val="005502D7"/>
    <w:rsid w:val="00550757"/>
    <w:rsid w:val="00550C21"/>
    <w:rsid w:val="00550DBC"/>
    <w:rsid w:val="00550DCF"/>
    <w:rsid w:val="00550DF1"/>
    <w:rsid w:val="00550E45"/>
    <w:rsid w:val="0055106C"/>
    <w:rsid w:val="0055130D"/>
    <w:rsid w:val="00552473"/>
    <w:rsid w:val="00552BF1"/>
    <w:rsid w:val="005532C4"/>
    <w:rsid w:val="005537D3"/>
    <w:rsid w:val="0055383E"/>
    <w:rsid w:val="00553B46"/>
    <w:rsid w:val="00553D72"/>
    <w:rsid w:val="00554353"/>
    <w:rsid w:val="00554385"/>
    <w:rsid w:val="00555066"/>
    <w:rsid w:val="00555487"/>
    <w:rsid w:val="00555853"/>
    <w:rsid w:val="00555879"/>
    <w:rsid w:val="00555BF9"/>
    <w:rsid w:val="00556E42"/>
    <w:rsid w:val="005570F2"/>
    <w:rsid w:val="00557D54"/>
    <w:rsid w:val="00557EE7"/>
    <w:rsid w:val="0056080E"/>
    <w:rsid w:val="005608E9"/>
    <w:rsid w:val="00560CFB"/>
    <w:rsid w:val="00560D97"/>
    <w:rsid w:val="0056101B"/>
    <w:rsid w:val="00561240"/>
    <w:rsid w:val="005614FB"/>
    <w:rsid w:val="005622EE"/>
    <w:rsid w:val="0056246D"/>
    <w:rsid w:val="0056294B"/>
    <w:rsid w:val="00562F65"/>
    <w:rsid w:val="005636C6"/>
    <w:rsid w:val="00563998"/>
    <w:rsid w:val="00564638"/>
    <w:rsid w:val="0056472D"/>
    <w:rsid w:val="00564A13"/>
    <w:rsid w:val="00564E42"/>
    <w:rsid w:val="00565079"/>
    <w:rsid w:val="00565A49"/>
    <w:rsid w:val="00565B2B"/>
    <w:rsid w:val="00565DF3"/>
    <w:rsid w:val="00565EF2"/>
    <w:rsid w:val="00565F37"/>
    <w:rsid w:val="00565F46"/>
    <w:rsid w:val="005662CF"/>
    <w:rsid w:val="0056641F"/>
    <w:rsid w:val="00566697"/>
    <w:rsid w:val="00566BCC"/>
    <w:rsid w:val="00566C56"/>
    <w:rsid w:val="00566C6B"/>
    <w:rsid w:val="00566EC6"/>
    <w:rsid w:val="00567390"/>
    <w:rsid w:val="005679DA"/>
    <w:rsid w:val="005707E1"/>
    <w:rsid w:val="00570D8C"/>
    <w:rsid w:val="0057112C"/>
    <w:rsid w:val="0057170B"/>
    <w:rsid w:val="005717B5"/>
    <w:rsid w:val="005718AF"/>
    <w:rsid w:val="00571B08"/>
    <w:rsid w:val="00571D72"/>
    <w:rsid w:val="00571E3B"/>
    <w:rsid w:val="00572326"/>
    <w:rsid w:val="00572338"/>
    <w:rsid w:val="00572710"/>
    <w:rsid w:val="00572BD8"/>
    <w:rsid w:val="00573249"/>
    <w:rsid w:val="00573C18"/>
    <w:rsid w:val="0057407D"/>
    <w:rsid w:val="0057426F"/>
    <w:rsid w:val="00574274"/>
    <w:rsid w:val="005746AF"/>
    <w:rsid w:val="005746DB"/>
    <w:rsid w:val="00574844"/>
    <w:rsid w:val="00574AAE"/>
    <w:rsid w:val="0057554E"/>
    <w:rsid w:val="00575D4D"/>
    <w:rsid w:val="00575E1F"/>
    <w:rsid w:val="005761AD"/>
    <w:rsid w:val="0057658D"/>
    <w:rsid w:val="005765DE"/>
    <w:rsid w:val="005768C9"/>
    <w:rsid w:val="00576F83"/>
    <w:rsid w:val="0057764F"/>
    <w:rsid w:val="00577805"/>
    <w:rsid w:val="00577BE1"/>
    <w:rsid w:val="00580287"/>
    <w:rsid w:val="00580AAF"/>
    <w:rsid w:val="00580C36"/>
    <w:rsid w:val="0058109B"/>
    <w:rsid w:val="00581715"/>
    <w:rsid w:val="005817DD"/>
    <w:rsid w:val="00581841"/>
    <w:rsid w:val="00581A1D"/>
    <w:rsid w:val="00581CC6"/>
    <w:rsid w:val="00581CE6"/>
    <w:rsid w:val="005820B9"/>
    <w:rsid w:val="005820FE"/>
    <w:rsid w:val="00582128"/>
    <w:rsid w:val="00582AFD"/>
    <w:rsid w:val="00582BF0"/>
    <w:rsid w:val="00582FA6"/>
    <w:rsid w:val="005835B3"/>
    <w:rsid w:val="005836FB"/>
    <w:rsid w:val="00583708"/>
    <w:rsid w:val="00583C25"/>
    <w:rsid w:val="005842BC"/>
    <w:rsid w:val="00584B72"/>
    <w:rsid w:val="00584BAD"/>
    <w:rsid w:val="005852A3"/>
    <w:rsid w:val="005862B3"/>
    <w:rsid w:val="00586F30"/>
    <w:rsid w:val="00587492"/>
    <w:rsid w:val="005874BF"/>
    <w:rsid w:val="005875C8"/>
    <w:rsid w:val="00587E04"/>
    <w:rsid w:val="0059116A"/>
    <w:rsid w:val="0059145A"/>
    <w:rsid w:val="005914C9"/>
    <w:rsid w:val="00591B7E"/>
    <w:rsid w:val="00591CC1"/>
    <w:rsid w:val="00591CDE"/>
    <w:rsid w:val="0059241E"/>
    <w:rsid w:val="00592A66"/>
    <w:rsid w:val="00592B32"/>
    <w:rsid w:val="00592B8A"/>
    <w:rsid w:val="00593657"/>
    <w:rsid w:val="005941F5"/>
    <w:rsid w:val="00594325"/>
    <w:rsid w:val="0059437D"/>
    <w:rsid w:val="00594B6B"/>
    <w:rsid w:val="005951F6"/>
    <w:rsid w:val="00595CAD"/>
    <w:rsid w:val="00595F43"/>
    <w:rsid w:val="0059605F"/>
    <w:rsid w:val="00596586"/>
    <w:rsid w:val="005966BB"/>
    <w:rsid w:val="005967F9"/>
    <w:rsid w:val="005969C0"/>
    <w:rsid w:val="00597A2F"/>
    <w:rsid w:val="005A0E7A"/>
    <w:rsid w:val="005A1B1A"/>
    <w:rsid w:val="005A1EAE"/>
    <w:rsid w:val="005A2544"/>
    <w:rsid w:val="005A27E1"/>
    <w:rsid w:val="005A2877"/>
    <w:rsid w:val="005A2F16"/>
    <w:rsid w:val="005A3024"/>
    <w:rsid w:val="005A33C0"/>
    <w:rsid w:val="005A38A3"/>
    <w:rsid w:val="005A42F5"/>
    <w:rsid w:val="005A46E5"/>
    <w:rsid w:val="005A480D"/>
    <w:rsid w:val="005A490C"/>
    <w:rsid w:val="005A4993"/>
    <w:rsid w:val="005A4E0C"/>
    <w:rsid w:val="005A5446"/>
    <w:rsid w:val="005A5DA4"/>
    <w:rsid w:val="005A5E9E"/>
    <w:rsid w:val="005A62B0"/>
    <w:rsid w:val="005A63CB"/>
    <w:rsid w:val="005A6470"/>
    <w:rsid w:val="005A7F2B"/>
    <w:rsid w:val="005B044E"/>
    <w:rsid w:val="005B0510"/>
    <w:rsid w:val="005B0589"/>
    <w:rsid w:val="005B0D8F"/>
    <w:rsid w:val="005B1319"/>
    <w:rsid w:val="005B1524"/>
    <w:rsid w:val="005B16DD"/>
    <w:rsid w:val="005B1BFD"/>
    <w:rsid w:val="005B1FB7"/>
    <w:rsid w:val="005B2BB4"/>
    <w:rsid w:val="005B2CDA"/>
    <w:rsid w:val="005B37E9"/>
    <w:rsid w:val="005B3B14"/>
    <w:rsid w:val="005B3D3B"/>
    <w:rsid w:val="005B5040"/>
    <w:rsid w:val="005B5569"/>
    <w:rsid w:val="005B56B0"/>
    <w:rsid w:val="005B58CA"/>
    <w:rsid w:val="005B5E84"/>
    <w:rsid w:val="005B60AA"/>
    <w:rsid w:val="005B663E"/>
    <w:rsid w:val="005B695D"/>
    <w:rsid w:val="005B6ED6"/>
    <w:rsid w:val="005B7537"/>
    <w:rsid w:val="005B75CE"/>
    <w:rsid w:val="005B793B"/>
    <w:rsid w:val="005B79FA"/>
    <w:rsid w:val="005B7C82"/>
    <w:rsid w:val="005C046C"/>
    <w:rsid w:val="005C0945"/>
    <w:rsid w:val="005C0ED5"/>
    <w:rsid w:val="005C0F18"/>
    <w:rsid w:val="005C11B6"/>
    <w:rsid w:val="005C187D"/>
    <w:rsid w:val="005C19E1"/>
    <w:rsid w:val="005C1DB7"/>
    <w:rsid w:val="005C2295"/>
    <w:rsid w:val="005C2C27"/>
    <w:rsid w:val="005C2C95"/>
    <w:rsid w:val="005C3090"/>
    <w:rsid w:val="005C336F"/>
    <w:rsid w:val="005C33CB"/>
    <w:rsid w:val="005C364D"/>
    <w:rsid w:val="005C3BC3"/>
    <w:rsid w:val="005C4873"/>
    <w:rsid w:val="005C589C"/>
    <w:rsid w:val="005C5960"/>
    <w:rsid w:val="005C5B32"/>
    <w:rsid w:val="005C6369"/>
    <w:rsid w:val="005C6CB0"/>
    <w:rsid w:val="005C7069"/>
    <w:rsid w:val="005C72BC"/>
    <w:rsid w:val="005C7B53"/>
    <w:rsid w:val="005C7CDA"/>
    <w:rsid w:val="005D003B"/>
    <w:rsid w:val="005D0363"/>
    <w:rsid w:val="005D0735"/>
    <w:rsid w:val="005D1025"/>
    <w:rsid w:val="005D16CF"/>
    <w:rsid w:val="005D2098"/>
    <w:rsid w:val="005D23BA"/>
    <w:rsid w:val="005D35BB"/>
    <w:rsid w:val="005D3612"/>
    <w:rsid w:val="005D3A78"/>
    <w:rsid w:val="005D3F87"/>
    <w:rsid w:val="005D4189"/>
    <w:rsid w:val="005D48D2"/>
    <w:rsid w:val="005D4AAE"/>
    <w:rsid w:val="005D518F"/>
    <w:rsid w:val="005D539F"/>
    <w:rsid w:val="005D5F2E"/>
    <w:rsid w:val="005D5F48"/>
    <w:rsid w:val="005D6366"/>
    <w:rsid w:val="005D68F9"/>
    <w:rsid w:val="005D6A26"/>
    <w:rsid w:val="005D6E44"/>
    <w:rsid w:val="005D6FB2"/>
    <w:rsid w:val="005D72F3"/>
    <w:rsid w:val="005D78DB"/>
    <w:rsid w:val="005D7A69"/>
    <w:rsid w:val="005D7DB4"/>
    <w:rsid w:val="005D7E90"/>
    <w:rsid w:val="005E05FD"/>
    <w:rsid w:val="005E0B57"/>
    <w:rsid w:val="005E0F8A"/>
    <w:rsid w:val="005E1146"/>
    <w:rsid w:val="005E11D0"/>
    <w:rsid w:val="005E16DF"/>
    <w:rsid w:val="005E1E84"/>
    <w:rsid w:val="005E1FBE"/>
    <w:rsid w:val="005E2094"/>
    <w:rsid w:val="005E272B"/>
    <w:rsid w:val="005E2B4B"/>
    <w:rsid w:val="005E2D17"/>
    <w:rsid w:val="005E3D3F"/>
    <w:rsid w:val="005E4186"/>
    <w:rsid w:val="005E4530"/>
    <w:rsid w:val="005E523B"/>
    <w:rsid w:val="005E5D03"/>
    <w:rsid w:val="005E5E0F"/>
    <w:rsid w:val="005E5EB5"/>
    <w:rsid w:val="005E632F"/>
    <w:rsid w:val="005E64FA"/>
    <w:rsid w:val="005E6A67"/>
    <w:rsid w:val="005E6FC2"/>
    <w:rsid w:val="005E700A"/>
    <w:rsid w:val="005E770D"/>
    <w:rsid w:val="005F01C9"/>
    <w:rsid w:val="005F0644"/>
    <w:rsid w:val="005F0A8F"/>
    <w:rsid w:val="005F0AEE"/>
    <w:rsid w:val="005F0F43"/>
    <w:rsid w:val="005F190D"/>
    <w:rsid w:val="005F1E96"/>
    <w:rsid w:val="005F211B"/>
    <w:rsid w:val="005F229F"/>
    <w:rsid w:val="005F2E73"/>
    <w:rsid w:val="005F2F0E"/>
    <w:rsid w:val="005F3618"/>
    <w:rsid w:val="005F3772"/>
    <w:rsid w:val="005F3CA5"/>
    <w:rsid w:val="005F3CF8"/>
    <w:rsid w:val="005F43B3"/>
    <w:rsid w:val="005F48F5"/>
    <w:rsid w:val="005F583E"/>
    <w:rsid w:val="005F60A6"/>
    <w:rsid w:val="005F6302"/>
    <w:rsid w:val="005F68A8"/>
    <w:rsid w:val="005F69B2"/>
    <w:rsid w:val="005F6FD7"/>
    <w:rsid w:val="005F7416"/>
    <w:rsid w:val="005F7540"/>
    <w:rsid w:val="005F7D59"/>
    <w:rsid w:val="005F7D95"/>
    <w:rsid w:val="00600364"/>
    <w:rsid w:val="00600EB3"/>
    <w:rsid w:val="006011A4"/>
    <w:rsid w:val="006017FB"/>
    <w:rsid w:val="0060189C"/>
    <w:rsid w:val="006019FB"/>
    <w:rsid w:val="00601DDE"/>
    <w:rsid w:val="00601F70"/>
    <w:rsid w:val="00601FCE"/>
    <w:rsid w:val="0060282F"/>
    <w:rsid w:val="00602985"/>
    <w:rsid w:val="00602D33"/>
    <w:rsid w:val="0060335A"/>
    <w:rsid w:val="006034DF"/>
    <w:rsid w:val="00603915"/>
    <w:rsid w:val="00603C76"/>
    <w:rsid w:val="00603DCE"/>
    <w:rsid w:val="00603EAF"/>
    <w:rsid w:val="00604A00"/>
    <w:rsid w:val="00604B3F"/>
    <w:rsid w:val="00604B43"/>
    <w:rsid w:val="00604D0F"/>
    <w:rsid w:val="00604ED9"/>
    <w:rsid w:val="006054F3"/>
    <w:rsid w:val="00605582"/>
    <w:rsid w:val="006055A0"/>
    <w:rsid w:val="00605D3C"/>
    <w:rsid w:val="00605E7D"/>
    <w:rsid w:val="00605F30"/>
    <w:rsid w:val="00606B19"/>
    <w:rsid w:val="00606F06"/>
    <w:rsid w:val="00607001"/>
    <w:rsid w:val="00607283"/>
    <w:rsid w:val="00611C66"/>
    <w:rsid w:val="0061220F"/>
    <w:rsid w:val="00612BE0"/>
    <w:rsid w:val="00612C80"/>
    <w:rsid w:val="00613432"/>
    <w:rsid w:val="006135B2"/>
    <w:rsid w:val="00613829"/>
    <w:rsid w:val="00613A2F"/>
    <w:rsid w:val="00613B8C"/>
    <w:rsid w:val="0061456D"/>
    <w:rsid w:val="00614714"/>
    <w:rsid w:val="00614E9A"/>
    <w:rsid w:val="00615058"/>
    <w:rsid w:val="00615261"/>
    <w:rsid w:val="006152E2"/>
    <w:rsid w:val="00615911"/>
    <w:rsid w:val="006159C1"/>
    <w:rsid w:val="00615B51"/>
    <w:rsid w:val="0061659F"/>
    <w:rsid w:val="00616752"/>
    <w:rsid w:val="00616897"/>
    <w:rsid w:val="00617775"/>
    <w:rsid w:val="00617F0F"/>
    <w:rsid w:val="006207F3"/>
    <w:rsid w:val="006216DA"/>
    <w:rsid w:val="00622B24"/>
    <w:rsid w:val="00622CC1"/>
    <w:rsid w:val="00622D4D"/>
    <w:rsid w:val="00622DF6"/>
    <w:rsid w:val="00623157"/>
    <w:rsid w:val="006235D6"/>
    <w:rsid w:val="00623FF6"/>
    <w:rsid w:val="0062422A"/>
    <w:rsid w:val="006245F1"/>
    <w:rsid w:val="00624DDA"/>
    <w:rsid w:val="00625A4C"/>
    <w:rsid w:val="00625BCE"/>
    <w:rsid w:val="006264B3"/>
    <w:rsid w:val="00626545"/>
    <w:rsid w:val="006265DE"/>
    <w:rsid w:val="00626A1C"/>
    <w:rsid w:val="00626E71"/>
    <w:rsid w:val="006272AC"/>
    <w:rsid w:val="006272BA"/>
    <w:rsid w:val="00627BA6"/>
    <w:rsid w:val="00627E76"/>
    <w:rsid w:val="006302BF"/>
    <w:rsid w:val="006304B6"/>
    <w:rsid w:val="00631211"/>
    <w:rsid w:val="00631AC6"/>
    <w:rsid w:val="006320BE"/>
    <w:rsid w:val="006321FF"/>
    <w:rsid w:val="00632352"/>
    <w:rsid w:val="00632368"/>
    <w:rsid w:val="00632748"/>
    <w:rsid w:val="00632796"/>
    <w:rsid w:val="006327DA"/>
    <w:rsid w:val="00632B24"/>
    <w:rsid w:val="00632E2C"/>
    <w:rsid w:val="006332DB"/>
    <w:rsid w:val="006339EB"/>
    <w:rsid w:val="00633A00"/>
    <w:rsid w:val="00633A01"/>
    <w:rsid w:val="00633CBD"/>
    <w:rsid w:val="00634157"/>
    <w:rsid w:val="00634CC0"/>
    <w:rsid w:val="006351A0"/>
    <w:rsid w:val="00635356"/>
    <w:rsid w:val="00635578"/>
    <w:rsid w:val="00635694"/>
    <w:rsid w:val="00635CD6"/>
    <w:rsid w:val="006360AE"/>
    <w:rsid w:val="00636220"/>
    <w:rsid w:val="0063647D"/>
    <w:rsid w:val="0063684C"/>
    <w:rsid w:val="00637014"/>
    <w:rsid w:val="006379A1"/>
    <w:rsid w:val="00637B04"/>
    <w:rsid w:val="00637B06"/>
    <w:rsid w:val="00637DA6"/>
    <w:rsid w:val="00637E4E"/>
    <w:rsid w:val="00637FBF"/>
    <w:rsid w:val="0064013C"/>
    <w:rsid w:val="00640A76"/>
    <w:rsid w:val="00640E23"/>
    <w:rsid w:val="0064127F"/>
    <w:rsid w:val="00641406"/>
    <w:rsid w:val="00641B15"/>
    <w:rsid w:val="00642768"/>
    <w:rsid w:val="00643052"/>
    <w:rsid w:val="00643D87"/>
    <w:rsid w:val="006442FF"/>
    <w:rsid w:val="00644567"/>
    <w:rsid w:val="00644588"/>
    <w:rsid w:val="00644C95"/>
    <w:rsid w:val="00645192"/>
    <w:rsid w:val="0064547F"/>
    <w:rsid w:val="00646513"/>
    <w:rsid w:val="00646604"/>
    <w:rsid w:val="006469CE"/>
    <w:rsid w:val="00646AC2"/>
    <w:rsid w:val="00646B48"/>
    <w:rsid w:val="00646C58"/>
    <w:rsid w:val="00646C5D"/>
    <w:rsid w:val="00646D10"/>
    <w:rsid w:val="00646DAD"/>
    <w:rsid w:val="00647AB3"/>
    <w:rsid w:val="006505B5"/>
    <w:rsid w:val="00650A3E"/>
    <w:rsid w:val="00650AA4"/>
    <w:rsid w:val="00650C64"/>
    <w:rsid w:val="00650FF1"/>
    <w:rsid w:val="0065169B"/>
    <w:rsid w:val="006522E6"/>
    <w:rsid w:val="006526EC"/>
    <w:rsid w:val="006539D4"/>
    <w:rsid w:val="00653CE6"/>
    <w:rsid w:val="0065457F"/>
    <w:rsid w:val="0065619E"/>
    <w:rsid w:val="0065633C"/>
    <w:rsid w:val="006563DA"/>
    <w:rsid w:val="00656483"/>
    <w:rsid w:val="00656DA9"/>
    <w:rsid w:val="0065709B"/>
    <w:rsid w:val="00657375"/>
    <w:rsid w:val="00657399"/>
    <w:rsid w:val="006574C4"/>
    <w:rsid w:val="00660B05"/>
    <w:rsid w:val="006618CD"/>
    <w:rsid w:val="00661A8E"/>
    <w:rsid w:val="00661E43"/>
    <w:rsid w:val="006622D3"/>
    <w:rsid w:val="0066304A"/>
    <w:rsid w:val="006634AC"/>
    <w:rsid w:val="00663B35"/>
    <w:rsid w:val="00663CF5"/>
    <w:rsid w:val="006647F8"/>
    <w:rsid w:val="00664D13"/>
    <w:rsid w:val="00665458"/>
    <w:rsid w:val="0066566B"/>
    <w:rsid w:val="00665BC2"/>
    <w:rsid w:val="00665CC6"/>
    <w:rsid w:val="00665CDF"/>
    <w:rsid w:val="00666522"/>
    <w:rsid w:val="006667A2"/>
    <w:rsid w:val="006671C9"/>
    <w:rsid w:val="00667403"/>
    <w:rsid w:val="0066766C"/>
    <w:rsid w:val="006679D8"/>
    <w:rsid w:val="00667B77"/>
    <w:rsid w:val="00667D48"/>
    <w:rsid w:val="00670D0D"/>
    <w:rsid w:val="006720AC"/>
    <w:rsid w:val="00672881"/>
    <w:rsid w:val="006728EC"/>
    <w:rsid w:val="00673064"/>
    <w:rsid w:val="00673E70"/>
    <w:rsid w:val="00673F60"/>
    <w:rsid w:val="006748FA"/>
    <w:rsid w:val="00674CD3"/>
    <w:rsid w:val="00674EC4"/>
    <w:rsid w:val="00674F5A"/>
    <w:rsid w:val="006757E8"/>
    <w:rsid w:val="00675C5D"/>
    <w:rsid w:val="0067617F"/>
    <w:rsid w:val="00676903"/>
    <w:rsid w:val="00676A96"/>
    <w:rsid w:val="00676C36"/>
    <w:rsid w:val="00676DF6"/>
    <w:rsid w:val="00677552"/>
    <w:rsid w:val="0067787A"/>
    <w:rsid w:val="006779FB"/>
    <w:rsid w:val="00680305"/>
    <w:rsid w:val="00680356"/>
    <w:rsid w:val="006806FA"/>
    <w:rsid w:val="00680DE4"/>
    <w:rsid w:val="006814BF"/>
    <w:rsid w:val="00681683"/>
    <w:rsid w:val="00681820"/>
    <w:rsid w:val="00681A2B"/>
    <w:rsid w:val="00682197"/>
    <w:rsid w:val="006821A6"/>
    <w:rsid w:val="0068250B"/>
    <w:rsid w:val="006828BC"/>
    <w:rsid w:val="00682B6B"/>
    <w:rsid w:val="00682CC7"/>
    <w:rsid w:val="00682D1E"/>
    <w:rsid w:val="00684308"/>
    <w:rsid w:val="0068431F"/>
    <w:rsid w:val="006851DF"/>
    <w:rsid w:val="006853E8"/>
    <w:rsid w:val="00685788"/>
    <w:rsid w:val="006857F2"/>
    <w:rsid w:val="00685A4B"/>
    <w:rsid w:val="00685BDD"/>
    <w:rsid w:val="006860C3"/>
    <w:rsid w:val="0068626D"/>
    <w:rsid w:val="006863DE"/>
    <w:rsid w:val="00686749"/>
    <w:rsid w:val="00686D6F"/>
    <w:rsid w:val="0068762A"/>
    <w:rsid w:val="006876AD"/>
    <w:rsid w:val="00687EBA"/>
    <w:rsid w:val="00687F6E"/>
    <w:rsid w:val="00690316"/>
    <w:rsid w:val="006904BF"/>
    <w:rsid w:val="0069068B"/>
    <w:rsid w:val="00690ACD"/>
    <w:rsid w:val="00690E3A"/>
    <w:rsid w:val="006916B0"/>
    <w:rsid w:val="006919A5"/>
    <w:rsid w:val="00691B78"/>
    <w:rsid w:val="00691C6E"/>
    <w:rsid w:val="00691E1A"/>
    <w:rsid w:val="006920D8"/>
    <w:rsid w:val="00692BB5"/>
    <w:rsid w:val="00692F0F"/>
    <w:rsid w:val="00693424"/>
    <w:rsid w:val="00693BA2"/>
    <w:rsid w:val="00694011"/>
    <w:rsid w:val="0069475F"/>
    <w:rsid w:val="006949AD"/>
    <w:rsid w:val="0069545E"/>
    <w:rsid w:val="00695FFD"/>
    <w:rsid w:val="0069669D"/>
    <w:rsid w:val="00696FAA"/>
    <w:rsid w:val="00697FD4"/>
    <w:rsid w:val="006A0559"/>
    <w:rsid w:val="006A1352"/>
    <w:rsid w:val="006A14AD"/>
    <w:rsid w:val="006A1551"/>
    <w:rsid w:val="006A18CC"/>
    <w:rsid w:val="006A1FF6"/>
    <w:rsid w:val="006A29DE"/>
    <w:rsid w:val="006A2F8B"/>
    <w:rsid w:val="006A2F95"/>
    <w:rsid w:val="006A30F1"/>
    <w:rsid w:val="006A32B6"/>
    <w:rsid w:val="006A3F9B"/>
    <w:rsid w:val="006A4352"/>
    <w:rsid w:val="006A4B77"/>
    <w:rsid w:val="006A4C70"/>
    <w:rsid w:val="006A4F5B"/>
    <w:rsid w:val="006A5695"/>
    <w:rsid w:val="006A5873"/>
    <w:rsid w:val="006A587B"/>
    <w:rsid w:val="006A5A44"/>
    <w:rsid w:val="006A5E6F"/>
    <w:rsid w:val="006A6007"/>
    <w:rsid w:val="006A6721"/>
    <w:rsid w:val="006A686F"/>
    <w:rsid w:val="006A6BFB"/>
    <w:rsid w:val="006A6EA6"/>
    <w:rsid w:val="006A71A3"/>
    <w:rsid w:val="006A72D1"/>
    <w:rsid w:val="006A7653"/>
    <w:rsid w:val="006A77B1"/>
    <w:rsid w:val="006B08C7"/>
    <w:rsid w:val="006B0AD2"/>
    <w:rsid w:val="006B1095"/>
    <w:rsid w:val="006B1112"/>
    <w:rsid w:val="006B1639"/>
    <w:rsid w:val="006B2175"/>
    <w:rsid w:val="006B2212"/>
    <w:rsid w:val="006B23B7"/>
    <w:rsid w:val="006B2426"/>
    <w:rsid w:val="006B2824"/>
    <w:rsid w:val="006B2A1F"/>
    <w:rsid w:val="006B2A35"/>
    <w:rsid w:val="006B2B7D"/>
    <w:rsid w:val="006B2C06"/>
    <w:rsid w:val="006B32F9"/>
    <w:rsid w:val="006B3394"/>
    <w:rsid w:val="006B3957"/>
    <w:rsid w:val="006B3CEE"/>
    <w:rsid w:val="006B3D0D"/>
    <w:rsid w:val="006B4CAC"/>
    <w:rsid w:val="006B5BA4"/>
    <w:rsid w:val="006B5C1E"/>
    <w:rsid w:val="006B5C24"/>
    <w:rsid w:val="006B6572"/>
    <w:rsid w:val="006B6E27"/>
    <w:rsid w:val="006B70B9"/>
    <w:rsid w:val="006B770F"/>
    <w:rsid w:val="006C02E3"/>
    <w:rsid w:val="006C0422"/>
    <w:rsid w:val="006C054E"/>
    <w:rsid w:val="006C097D"/>
    <w:rsid w:val="006C0E67"/>
    <w:rsid w:val="006C0EA7"/>
    <w:rsid w:val="006C10A9"/>
    <w:rsid w:val="006C1728"/>
    <w:rsid w:val="006C1C50"/>
    <w:rsid w:val="006C1CEE"/>
    <w:rsid w:val="006C22DE"/>
    <w:rsid w:val="006C2543"/>
    <w:rsid w:val="006C2662"/>
    <w:rsid w:val="006C2AE4"/>
    <w:rsid w:val="006C2F02"/>
    <w:rsid w:val="006C3712"/>
    <w:rsid w:val="006C39F4"/>
    <w:rsid w:val="006C3C24"/>
    <w:rsid w:val="006C4187"/>
    <w:rsid w:val="006C47BC"/>
    <w:rsid w:val="006C48C7"/>
    <w:rsid w:val="006C4A08"/>
    <w:rsid w:val="006C4CBF"/>
    <w:rsid w:val="006C505D"/>
    <w:rsid w:val="006C5B1A"/>
    <w:rsid w:val="006C5F7E"/>
    <w:rsid w:val="006C6686"/>
    <w:rsid w:val="006C6A04"/>
    <w:rsid w:val="006C6BE4"/>
    <w:rsid w:val="006C6C10"/>
    <w:rsid w:val="006C6DCB"/>
    <w:rsid w:val="006C6E02"/>
    <w:rsid w:val="006C6F7C"/>
    <w:rsid w:val="006C7EA0"/>
    <w:rsid w:val="006C7FED"/>
    <w:rsid w:val="006D025A"/>
    <w:rsid w:val="006D0A74"/>
    <w:rsid w:val="006D1525"/>
    <w:rsid w:val="006D1553"/>
    <w:rsid w:val="006D1A90"/>
    <w:rsid w:val="006D1B88"/>
    <w:rsid w:val="006D1D55"/>
    <w:rsid w:val="006D2290"/>
    <w:rsid w:val="006D229C"/>
    <w:rsid w:val="006D31C9"/>
    <w:rsid w:val="006D3256"/>
    <w:rsid w:val="006D34D0"/>
    <w:rsid w:val="006D38EE"/>
    <w:rsid w:val="006D3BF5"/>
    <w:rsid w:val="006D3D4A"/>
    <w:rsid w:val="006D47B1"/>
    <w:rsid w:val="006D47D6"/>
    <w:rsid w:val="006D4985"/>
    <w:rsid w:val="006D532A"/>
    <w:rsid w:val="006D57EA"/>
    <w:rsid w:val="006D7049"/>
    <w:rsid w:val="006D7360"/>
    <w:rsid w:val="006D7FD6"/>
    <w:rsid w:val="006E05C2"/>
    <w:rsid w:val="006E0D6C"/>
    <w:rsid w:val="006E0EC0"/>
    <w:rsid w:val="006E0EE8"/>
    <w:rsid w:val="006E0F38"/>
    <w:rsid w:val="006E0F55"/>
    <w:rsid w:val="006E1A40"/>
    <w:rsid w:val="006E1A9C"/>
    <w:rsid w:val="006E1D88"/>
    <w:rsid w:val="006E208B"/>
    <w:rsid w:val="006E20A1"/>
    <w:rsid w:val="006E2398"/>
    <w:rsid w:val="006E23BE"/>
    <w:rsid w:val="006E290C"/>
    <w:rsid w:val="006E29FF"/>
    <w:rsid w:val="006E2DA3"/>
    <w:rsid w:val="006E2E37"/>
    <w:rsid w:val="006E30EE"/>
    <w:rsid w:val="006E31EF"/>
    <w:rsid w:val="006E35FB"/>
    <w:rsid w:val="006E39A0"/>
    <w:rsid w:val="006E39BC"/>
    <w:rsid w:val="006E3DCD"/>
    <w:rsid w:val="006E5FE0"/>
    <w:rsid w:val="006E65F4"/>
    <w:rsid w:val="006E694A"/>
    <w:rsid w:val="006E6991"/>
    <w:rsid w:val="006E70FA"/>
    <w:rsid w:val="006E719C"/>
    <w:rsid w:val="006E74FD"/>
    <w:rsid w:val="006E784C"/>
    <w:rsid w:val="006F0509"/>
    <w:rsid w:val="006F0C78"/>
    <w:rsid w:val="006F11C1"/>
    <w:rsid w:val="006F1E93"/>
    <w:rsid w:val="006F253F"/>
    <w:rsid w:val="006F3554"/>
    <w:rsid w:val="006F3A51"/>
    <w:rsid w:val="006F3AD1"/>
    <w:rsid w:val="006F3DF4"/>
    <w:rsid w:val="006F4A8F"/>
    <w:rsid w:val="006F5925"/>
    <w:rsid w:val="006F61CF"/>
    <w:rsid w:val="006F623D"/>
    <w:rsid w:val="006F63A0"/>
    <w:rsid w:val="006F6F0A"/>
    <w:rsid w:val="006F6F35"/>
    <w:rsid w:val="006F75DE"/>
    <w:rsid w:val="00700A87"/>
    <w:rsid w:val="00700BF4"/>
    <w:rsid w:val="00700E31"/>
    <w:rsid w:val="00701063"/>
    <w:rsid w:val="007011B6"/>
    <w:rsid w:val="0070145C"/>
    <w:rsid w:val="0070154A"/>
    <w:rsid w:val="007017BE"/>
    <w:rsid w:val="00702E35"/>
    <w:rsid w:val="007030AD"/>
    <w:rsid w:val="0070322F"/>
    <w:rsid w:val="0070347B"/>
    <w:rsid w:val="00703A22"/>
    <w:rsid w:val="00703A8F"/>
    <w:rsid w:val="00704962"/>
    <w:rsid w:val="00704A6B"/>
    <w:rsid w:val="00704B3B"/>
    <w:rsid w:val="00704ED0"/>
    <w:rsid w:val="007050BE"/>
    <w:rsid w:val="007055D8"/>
    <w:rsid w:val="007058C8"/>
    <w:rsid w:val="00705A79"/>
    <w:rsid w:val="00705AB8"/>
    <w:rsid w:val="00705E6C"/>
    <w:rsid w:val="007062E4"/>
    <w:rsid w:val="00706B00"/>
    <w:rsid w:val="00706D77"/>
    <w:rsid w:val="00707DE1"/>
    <w:rsid w:val="00707FAA"/>
    <w:rsid w:val="0071167D"/>
    <w:rsid w:val="00711848"/>
    <w:rsid w:val="0071188B"/>
    <w:rsid w:val="00711927"/>
    <w:rsid w:val="00711DB2"/>
    <w:rsid w:val="00711FCB"/>
    <w:rsid w:val="00712246"/>
    <w:rsid w:val="00713576"/>
    <w:rsid w:val="00713579"/>
    <w:rsid w:val="00713C1A"/>
    <w:rsid w:val="00713E86"/>
    <w:rsid w:val="00713F58"/>
    <w:rsid w:val="00714314"/>
    <w:rsid w:val="00714741"/>
    <w:rsid w:val="00714D8A"/>
    <w:rsid w:val="00714E29"/>
    <w:rsid w:val="0071536B"/>
    <w:rsid w:val="007160A6"/>
    <w:rsid w:val="00716182"/>
    <w:rsid w:val="007161A5"/>
    <w:rsid w:val="00716308"/>
    <w:rsid w:val="00716640"/>
    <w:rsid w:val="00716647"/>
    <w:rsid w:val="00716C8C"/>
    <w:rsid w:val="00716DBE"/>
    <w:rsid w:val="0071740C"/>
    <w:rsid w:val="00717430"/>
    <w:rsid w:val="00717C7D"/>
    <w:rsid w:val="00720090"/>
    <w:rsid w:val="00720165"/>
    <w:rsid w:val="00720D7F"/>
    <w:rsid w:val="007215B3"/>
    <w:rsid w:val="007218EF"/>
    <w:rsid w:val="00721C81"/>
    <w:rsid w:val="00721F2B"/>
    <w:rsid w:val="0072287A"/>
    <w:rsid w:val="007232B1"/>
    <w:rsid w:val="007238C6"/>
    <w:rsid w:val="00723A02"/>
    <w:rsid w:val="00723A21"/>
    <w:rsid w:val="00723E61"/>
    <w:rsid w:val="00723E88"/>
    <w:rsid w:val="00724BCD"/>
    <w:rsid w:val="00724F73"/>
    <w:rsid w:val="00725071"/>
    <w:rsid w:val="007261D0"/>
    <w:rsid w:val="00726ED6"/>
    <w:rsid w:val="00727351"/>
    <w:rsid w:val="0072777C"/>
    <w:rsid w:val="00727BD0"/>
    <w:rsid w:val="0073032E"/>
    <w:rsid w:val="00730372"/>
    <w:rsid w:val="00730DB5"/>
    <w:rsid w:val="00730DE8"/>
    <w:rsid w:val="007312E1"/>
    <w:rsid w:val="007314C6"/>
    <w:rsid w:val="00732063"/>
    <w:rsid w:val="007324A9"/>
    <w:rsid w:val="007325C6"/>
    <w:rsid w:val="0073335B"/>
    <w:rsid w:val="007333B1"/>
    <w:rsid w:val="007337AD"/>
    <w:rsid w:val="007339DB"/>
    <w:rsid w:val="00733A9F"/>
    <w:rsid w:val="00733F0A"/>
    <w:rsid w:val="00734970"/>
    <w:rsid w:val="007349D3"/>
    <w:rsid w:val="00734A09"/>
    <w:rsid w:val="00734CED"/>
    <w:rsid w:val="00734DCE"/>
    <w:rsid w:val="00734ECB"/>
    <w:rsid w:val="00736074"/>
    <w:rsid w:val="007364F0"/>
    <w:rsid w:val="00736883"/>
    <w:rsid w:val="007369BC"/>
    <w:rsid w:val="00736CBA"/>
    <w:rsid w:val="00736D19"/>
    <w:rsid w:val="00736DFC"/>
    <w:rsid w:val="0073702E"/>
    <w:rsid w:val="00737773"/>
    <w:rsid w:val="007377F7"/>
    <w:rsid w:val="00737B8B"/>
    <w:rsid w:val="00740C12"/>
    <w:rsid w:val="00740F3A"/>
    <w:rsid w:val="0074159C"/>
    <w:rsid w:val="00741858"/>
    <w:rsid w:val="00741A93"/>
    <w:rsid w:val="00741E0C"/>
    <w:rsid w:val="007433B5"/>
    <w:rsid w:val="00743A55"/>
    <w:rsid w:val="00743A90"/>
    <w:rsid w:val="00743B01"/>
    <w:rsid w:val="00743DE7"/>
    <w:rsid w:val="00743F7E"/>
    <w:rsid w:val="0074490B"/>
    <w:rsid w:val="00744A10"/>
    <w:rsid w:val="00744C90"/>
    <w:rsid w:val="00744FCB"/>
    <w:rsid w:val="00745D0E"/>
    <w:rsid w:val="007462AF"/>
    <w:rsid w:val="00746470"/>
    <w:rsid w:val="007466AB"/>
    <w:rsid w:val="00746ADE"/>
    <w:rsid w:val="00746B0B"/>
    <w:rsid w:val="00746C60"/>
    <w:rsid w:val="0074785D"/>
    <w:rsid w:val="00747A4B"/>
    <w:rsid w:val="00747B07"/>
    <w:rsid w:val="0075040B"/>
    <w:rsid w:val="00750945"/>
    <w:rsid w:val="007510E6"/>
    <w:rsid w:val="00751331"/>
    <w:rsid w:val="007522C4"/>
    <w:rsid w:val="007531AD"/>
    <w:rsid w:val="00754109"/>
    <w:rsid w:val="00754563"/>
    <w:rsid w:val="0075475D"/>
    <w:rsid w:val="00754B57"/>
    <w:rsid w:val="00754ED0"/>
    <w:rsid w:val="007559AC"/>
    <w:rsid w:val="00755E70"/>
    <w:rsid w:val="00756159"/>
    <w:rsid w:val="0075622E"/>
    <w:rsid w:val="00756881"/>
    <w:rsid w:val="00756F3B"/>
    <w:rsid w:val="0075722A"/>
    <w:rsid w:val="007578E0"/>
    <w:rsid w:val="00757949"/>
    <w:rsid w:val="00757CF9"/>
    <w:rsid w:val="00757D73"/>
    <w:rsid w:val="00757D9D"/>
    <w:rsid w:val="00760F53"/>
    <w:rsid w:val="007611B8"/>
    <w:rsid w:val="00761C0B"/>
    <w:rsid w:val="00761E42"/>
    <w:rsid w:val="007626A5"/>
    <w:rsid w:val="00762B4C"/>
    <w:rsid w:val="00762CDF"/>
    <w:rsid w:val="00762E99"/>
    <w:rsid w:val="007638ED"/>
    <w:rsid w:val="00764230"/>
    <w:rsid w:val="007647EB"/>
    <w:rsid w:val="007647F9"/>
    <w:rsid w:val="007649EA"/>
    <w:rsid w:val="00764A73"/>
    <w:rsid w:val="00764F38"/>
    <w:rsid w:val="00765509"/>
    <w:rsid w:val="00765A03"/>
    <w:rsid w:val="00765ADA"/>
    <w:rsid w:val="0076606D"/>
    <w:rsid w:val="007664CC"/>
    <w:rsid w:val="00766ED8"/>
    <w:rsid w:val="007672B4"/>
    <w:rsid w:val="00767940"/>
    <w:rsid w:val="00767A84"/>
    <w:rsid w:val="00767BE8"/>
    <w:rsid w:val="00767E61"/>
    <w:rsid w:val="0077000D"/>
    <w:rsid w:val="007708CA"/>
    <w:rsid w:val="00770A48"/>
    <w:rsid w:val="007714B0"/>
    <w:rsid w:val="00771A50"/>
    <w:rsid w:val="0077210F"/>
    <w:rsid w:val="007722A0"/>
    <w:rsid w:val="00772538"/>
    <w:rsid w:val="00772F01"/>
    <w:rsid w:val="00773096"/>
    <w:rsid w:val="0077385B"/>
    <w:rsid w:val="00774103"/>
    <w:rsid w:val="00774170"/>
    <w:rsid w:val="00774645"/>
    <w:rsid w:val="0077487B"/>
    <w:rsid w:val="00774897"/>
    <w:rsid w:val="00774959"/>
    <w:rsid w:val="00774F08"/>
    <w:rsid w:val="007750C5"/>
    <w:rsid w:val="007767D2"/>
    <w:rsid w:val="00776D3F"/>
    <w:rsid w:val="00776F83"/>
    <w:rsid w:val="00777292"/>
    <w:rsid w:val="00777303"/>
    <w:rsid w:val="00777DDA"/>
    <w:rsid w:val="007801D6"/>
    <w:rsid w:val="0078081C"/>
    <w:rsid w:val="007809D5"/>
    <w:rsid w:val="00780DAB"/>
    <w:rsid w:val="00780E86"/>
    <w:rsid w:val="00781180"/>
    <w:rsid w:val="0078190D"/>
    <w:rsid w:val="00782633"/>
    <w:rsid w:val="007827E9"/>
    <w:rsid w:val="007829E4"/>
    <w:rsid w:val="00782C61"/>
    <w:rsid w:val="007836FF"/>
    <w:rsid w:val="00783B71"/>
    <w:rsid w:val="00783C7E"/>
    <w:rsid w:val="007845F2"/>
    <w:rsid w:val="00784BC8"/>
    <w:rsid w:val="007852B5"/>
    <w:rsid w:val="007853AF"/>
    <w:rsid w:val="00786345"/>
    <w:rsid w:val="007863F2"/>
    <w:rsid w:val="007867CE"/>
    <w:rsid w:val="00786E20"/>
    <w:rsid w:val="00786F0E"/>
    <w:rsid w:val="00787044"/>
    <w:rsid w:val="0078729D"/>
    <w:rsid w:val="0078733B"/>
    <w:rsid w:val="00787362"/>
    <w:rsid w:val="007874A7"/>
    <w:rsid w:val="00787B9A"/>
    <w:rsid w:val="00787DE6"/>
    <w:rsid w:val="00790D7F"/>
    <w:rsid w:val="00791284"/>
    <w:rsid w:val="0079184E"/>
    <w:rsid w:val="00791CAE"/>
    <w:rsid w:val="0079217E"/>
    <w:rsid w:val="00792A10"/>
    <w:rsid w:val="00792D37"/>
    <w:rsid w:val="00792D4D"/>
    <w:rsid w:val="007936BA"/>
    <w:rsid w:val="007939BA"/>
    <w:rsid w:val="00793A92"/>
    <w:rsid w:val="00794358"/>
    <w:rsid w:val="007945DD"/>
    <w:rsid w:val="00794C80"/>
    <w:rsid w:val="00794E1E"/>
    <w:rsid w:val="00795309"/>
    <w:rsid w:val="007959B5"/>
    <w:rsid w:val="00795F84"/>
    <w:rsid w:val="00796061"/>
    <w:rsid w:val="00796591"/>
    <w:rsid w:val="00796840"/>
    <w:rsid w:val="00796F0E"/>
    <w:rsid w:val="007A00F5"/>
    <w:rsid w:val="007A09D9"/>
    <w:rsid w:val="007A0A26"/>
    <w:rsid w:val="007A0BD1"/>
    <w:rsid w:val="007A0DC8"/>
    <w:rsid w:val="007A0F7A"/>
    <w:rsid w:val="007A11AE"/>
    <w:rsid w:val="007A15E4"/>
    <w:rsid w:val="007A1953"/>
    <w:rsid w:val="007A1DC5"/>
    <w:rsid w:val="007A2007"/>
    <w:rsid w:val="007A26C1"/>
    <w:rsid w:val="007A2AAA"/>
    <w:rsid w:val="007A2D9A"/>
    <w:rsid w:val="007A34F0"/>
    <w:rsid w:val="007A3D34"/>
    <w:rsid w:val="007A3F74"/>
    <w:rsid w:val="007A4993"/>
    <w:rsid w:val="007A4FB8"/>
    <w:rsid w:val="007A50C2"/>
    <w:rsid w:val="007A62D1"/>
    <w:rsid w:val="007A640E"/>
    <w:rsid w:val="007A684D"/>
    <w:rsid w:val="007A6E64"/>
    <w:rsid w:val="007A73CE"/>
    <w:rsid w:val="007B008D"/>
    <w:rsid w:val="007B089D"/>
    <w:rsid w:val="007B09C1"/>
    <w:rsid w:val="007B0C55"/>
    <w:rsid w:val="007B147E"/>
    <w:rsid w:val="007B1E90"/>
    <w:rsid w:val="007B204E"/>
    <w:rsid w:val="007B2AF2"/>
    <w:rsid w:val="007B3E62"/>
    <w:rsid w:val="007B5870"/>
    <w:rsid w:val="007B58F6"/>
    <w:rsid w:val="007B59A0"/>
    <w:rsid w:val="007B59C6"/>
    <w:rsid w:val="007B615A"/>
    <w:rsid w:val="007B646B"/>
    <w:rsid w:val="007B658E"/>
    <w:rsid w:val="007B68CA"/>
    <w:rsid w:val="007B744B"/>
    <w:rsid w:val="007B794A"/>
    <w:rsid w:val="007B7C0D"/>
    <w:rsid w:val="007B7CC8"/>
    <w:rsid w:val="007B7DFF"/>
    <w:rsid w:val="007C04DE"/>
    <w:rsid w:val="007C04EE"/>
    <w:rsid w:val="007C0A40"/>
    <w:rsid w:val="007C0C37"/>
    <w:rsid w:val="007C129B"/>
    <w:rsid w:val="007C16D0"/>
    <w:rsid w:val="007C1BC7"/>
    <w:rsid w:val="007C1C9F"/>
    <w:rsid w:val="007C1F7D"/>
    <w:rsid w:val="007C22BF"/>
    <w:rsid w:val="007C2CCC"/>
    <w:rsid w:val="007C2DC2"/>
    <w:rsid w:val="007C304C"/>
    <w:rsid w:val="007C387F"/>
    <w:rsid w:val="007C3A02"/>
    <w:rsid w:val="007C3D69"/>
    <w:rsid w:val="007C3DFD"/>
    <w:rsid w:val="007C3EFA"/>
    <w:rsid w:val="007C3F6C"/>
    <w:rsid w:val="007C4113"/>
    <w:rsid w:val="007C47B6"/>
    <w:rsid w:val="007C480B"/>
    <w:rsid w:val="007C4898"/>
    <w:rsid w:val="007C5E92"/>
    <w:rsid w:val="007C61D1"/>
    <w:rsid w:val="007C621B"/>
    <w:rsid w:val="007C656C"/>
    <w:rsid w:val="007C67EB"/>
    <w:rsid w:val="007C6D38"/>
    <w:rsid w:val="007C6F9B"/>
    <w:rsid w:val="007C7025"/>
    <w:rsid w:val="007C7128"/>
    <w:rsid w:val="007C737E"/>
    <w:rsid w:val="007C7BAF"/>
    <w:rsid w:val="007D0004"/>
    <w:rsid w:val="007D065B"/>
    <w:rsid w:val="007D095A"/>
    <w:rsid w:val="007D11C9"/>
    <w:rsid w:val="007D14CE"/>
    <w:rsid w:val="007D18E3"/>
    <w:rsid w:val="007D1A2F"/>
    <w:rsid w:val="007D1AD1"/>
    <w:rsid w:val="007D1AF6"/>
    <w:rsid w:val="007D1D2F"/>
    <w:rsid w:val="007D1E44"/>
    <w:rsid w:val="007D32CE"/>
    <w:rsid w:val="007D3522"/>
    <w:rsid w:val="007D3AB0"/>
    <w:rsid w:val="007D3C2D"/>
    <w:rsid w:val="007D3D62"/>
    <w:rsid w:val="007D4145"/>
    <w:rsid w:val="007D453F"/>
    <w:rsid w:val="007D496B"/>
    <w:rsid w:val="007D4BAC"/>
    <w:rsid w:val="007D525A"/>
    <w:rsid w:val="007D531A"/>
    <w:rsid w:val="007D54D9"/>
    <w:rsid w:val="007D5B15"/>
    <w:rsid w:val="007D5C59"/>
    <w:rsid w:val="007D5CE4"/>
    <w:rsid w:val="007D5DB8"/>
    <w:rsid w:val="007D6473"/>
    <w:rsid w:val="007D692B"/>
    <w:rsid w:val="007D6CAD"/>
    <w:rsid w:val="007D70EC"/>
    <w:rsid w:val="007D71BC"/>
    <w:rsid w:val="007D77A1"/>
    <w:rsid w:val="007D7849"/>
    <w:rsid w:val="007D7A91"/>
    <w:rsid w:val="007D7C9F"/>
    <w:rsid w:val="007D7E6B"/>
    <w:rsid w:val="007D7F3C"/>
    <w:rsid w:val="007D7FB8"/>
    <w:rsid w:val="007E0136"/>
    <w:rsid w:val="007E06CC"/>
    <w:rsid w:val="007E16ED"/>
    <w:rsid w:val="007E1BE8"/>
    <w:rsid w:val="007E1D39"/>
    <w:rsid w:val="007E2771"/>
    <w:rsid w:val="007E364E"/>
    <w:rsid w:val="007E409D"/>
    <w:rsid w:val="007E440C"/>
    <w:rsid w:val="007E46F3"/>
    <w:rsid w:val="007E5512"/>
    <w:rsid w:val="007E597C"/>
    <w:rsid w:val="007E67D7"/>
    <w:rsid w:val="007E6A15"/>
    <w:rsid w:val="007E6B97"/>
    <w:rsid w:val="007E6C40"/>
    <w:rsid w:val="007E6DD0"/>
    <w:rsid w:val="007E7482"/>
    <w:rsid w:val="007E74A9"/>
    <w:rsid w:val="007E74BE"/>
    <w:rsid w:val="007E7743"/>
    <w:rsid w:val="007E7A19"/>
    <w:rsid w:val="007E7C25"/>
    <w:rsid w:val="007F0D76"/>
    <w:rsid w:val="007F17FB"/>
    <w:rsid w:val="007F1972"/>
    <w:rsid w:val="007F263B"/>
    <w:rsid w:val="007F2D35"/>
    <w:rsid w:val="007F2EDA"/>
    <w:rsid w:val="007F2FCB"/>
    <w:rsid w:val="007F3079"/>
    <w:rsid w:val="007F30AA"/>
    <w:rsid w:val="007F3467"/>
    <w:rsid w:val="007F3DC5"/>
    <w:rsid w:val="007F44EE"/>
    <w:rsid w:val="007F496C"/>
    <w:rsid w:val="007F5211"/>
    <w:rsid w:val="007F5A9E"/>
    <w:rsid w:val="007F5E84"/>
    <w:rsid w:val="007F6864"/>
    <w:rsid w:val="007F6A4A"/>
    <w:rsid w:val="007F6AD5"/>
    <w:rsid w:val="007F6B63"/>
    <w:rsid w:val="007F7226"/>
    <w:rsid w:val="007F7997"/>
    <w:rsid w:val="007F7DC4"/>
    <w:rsid w:val="00800380"/>
    <w:rsid w:val="00800AAD"/>
    <w:rsid w:val="0080171B"/>
    <w:rsid w:val="00801854"/>
    <w:rsid w:val="00801A35"/>
    <w:rsid w:val="00801E9F"/>
    <w:rsid w:val="00801FC1"/>
    <w:rsid w:val="0080293B"/>
    <w:rsid w:val="008029B3"/>
    <w:rsid w:val="00802A68"/>
    <w:rsid w:val="00802D43"/>
    <w:rsid w:val="00803198"/>
    <w:rsid w:val="00803E52"/>
    <w:rsid w:val="00805829"/>
    <w:rsid w:val="00805BE7"/>
    <w:rsid w:val="00806091"/>
    <w:rsid w:val="00806345"/>
    <w:rsid w:val="00806501"/>
    <w:rsid w:val="00806C9C"/>
    <w:rsid w:val="00806DF4"/>
    <w:rsid w:val="00806DFC"/>
    <w:rsid w:val="00807618"/>
    <w:rsid w:val="00810650"/>
    <w:rsid w:val="00810E4A"/>
    <w:rsid w:val="00811169"/>
    <w:rsid w:val="008121A7"/>
    <w:rsid w:val="008121F2"/>
    <w:rsid w:val="00812C05"/>
    <w:rsid w:val="00812DF3"/>
    <w:rsid w:val="00813200"/>
    <w:rsid w:val="008138EF"/>
    <w:rsid w:val="008139E7"/>
    <w:rsid w:val="00813EE5"/>
    <w:rsid w:val="00813FEE"/>
    <w:rsid w:val="008140B1"/>
    <w:rsid w:val="00814344"/>
    <w:rsid w:val="00814548"/>
    <w:rsid w:val="008145DC"/>
    <w:rsid w:val="00815916"/>
    <w:rsid w:val="008163BA"/>
    <w:rsid w:val="0081663C"/>
    <w:rsid w:val="0081665F"/>
    <w:rsid w:val="00817AA5"/>
    <w:rsid w:val="00817C0E"/>
    <w:rsid w:val="00817D3B"/>
    <w:rsid w:val="00817DD3"/>
    <w:rsid w:val="00817E21"/>
    <w:rsid w:val="00817F59"/>
    <w:rsid w:val="008204C0"/>
    <w:rsid w:val="00820807"/>
    <w:rsid w:val="00820C0A"/>
    <w:rsid w:val="00820DFD"/>
    <w:rsid w:val="00820F1E"/>
    <w:rsid w:val="00821186"/>
    <w:rsid w:val="008213A5"/>
    <w:rsid w:val="00821A65"/>
    <w:rsid w:val="00821DF5"/>
    <w:rsid w:val="00821F4F"/>
    <w:rsid w:val="00822BCC"/>
    <w:rsid w:val="008235B3"/>
    <w:rsid w:val="00823624"/>
    <w:rsid w:val="008237DB"/>
    <w:rsid w:val="008237E0"/>
    <w:rsid w:val="008237EE"/>
    <w:rsid w:val="0082386C"/>
    <w:rsid w:val="00823AD7"/>
    <w:rsid w:val="00825B6E"/>
    <w:rsid w:val="00825B7E"/>
    <w:rsid w:val="00825F05"/>
    <w:rsid w:val="00826973"/>
    <w:rsid w:val="008300C4"/>
    <w:rsid w:val="0083040E"/>
    <w:rsid w:val="008306D0"/>
    <w:rsid w:val="0083102A"/>
    <w:rsid w:val="00831268"/>
    <w:rsid w:val="0083243B"/>
    <w:rsid w:val="008324C1"/>
    <w:rsid w:val="008327FC"/>
    <w:rsid w:val="00832BE6"/>
    <w:rsid w:val="00833335"/>
    <w:rsid w:val="008334FE"/>
    <w:rsid w:val="00835010"/>
    <w:rsid w:val="008350DC"/>
    <w:rsid w:val="00835352"/>
    <w:rsid w:val="00836490"/>
    <w:rsid w:val="008364DF"/>
    <w:rsid w:val="00837223"/>
    <w:rsid w:val="00837473"/>
    <w:rsid w:val="008377C1"/>
    <w:rsid w:val="00837AE5"/>
    <w:rsid w:val="0084016A"/>
    <w:rsid w:val="008401F4"/>
    <w:rsid w:val="008402AD"/>
    <w:rsid w:val="00840455"/>
    <w:rsid w:val="0084058D"/>
    <w:rsid w:val="008406AC"/>
    <w:rsid w:val="00841543"/>
    <w:rsid w:val="00841A4F"/>
    <w:rsid w:val="00841EA2"/>
    <w:rsid w:val="00842648"/>
    <w:rsid w:val="008426A9"/>
    <w:rsid w:val="008427D7"/>
    <w:rsid w:val="0084280D"/>
    <w:rsid w:val="00843008"/>
    <w:rsid w:val="00843045"/>
    <w:rsid w:val="00843357"/>
    <w:rsid w:val="0084383D"/>
    <w:rsid w:val="00843D89"/>
    <w:rsid w:val="00843DA8"/>
    <w:rsid w:val="008440C0"/>
    <w:rsid w:val="00844C3D"/>
    <w:rsid w:val="00844C9E"/>
    <w:rsid w:val="00844DF8"/>
    <w:rsid w:val="00844F9D"/>
    <w:rsid w:val="00846032"/>
    <w:rsid w:val="008460A2"/>
    <w:rsid w:val="0084616E"/>
    <w:rsid w:val="0084632E"/>
    <w:rsid w:val="0084651C"/>
    <w:rsid w:val="00846A3C"/>
    <w:rsid w:val="00847701"/>
    <w:rsid w:val="00847BD3"/>
    <w:rsid w:val="00847D70"/>
    <w:rsid w:val="00847E97"/>
    <w:rsid w:val="008500B0"/>
    <w:rsid w:val="00850198"/>
    <w:rsid w:val="008506BD"/>
    <w:rsid w:val="00850C77"/>
    <w:rsid w:val="00850ED8"/>
    <w:rsid w:val="0085130F"/>
    <w:rsid w:val="008513BA"/>
    <w:rsid w:val="008517CD"/>
    <w:rsid w:val="008523AE"/>
    <w:rsid w:val="008528D2"/>
    <w:rsid w:val="00852F2C"/>
    <w:rsid w:val="008533AB"/>
    <w:rsid w:val="0085376D"/>
    <w:rsid w:val="00853DFF"/>
    <w:rsid w:val="00854A29"/>
    <w:rsid w:val="00854C4E"/>
    <w:rsid w:val="008557AB"/>
    <w:rsid w:val="008560F9"/>
    <w:rsid w:val="008561C9"/>
    <w:rsid w:val="008566CE"/>
    <w:rsid w:val="008568B7"/>
    <w:rsid w:val="00857124"/>
    <w:rsid w:val="00857591"/>
    <w:rsid w:val="00857D56"/>
    <w:rsid w:val="008603E5"/>
    <w:rsid w:val="00860797"/>
    <w:rsid w:val="00860A87"/>
    <w:rsid w:val="00861BA2"/>
    <w:rsid w:val="00861F70"/>
    <w:rsid w:val="00862134"/>
    <w:rsid w:val="00862560"/>
    <w:rsid w:val="00862D47"/>
    <w:rsid w:val="00862F5A"/>
    <w:rsid w:val="0086336E"/>
    <w:rsid w:val="00863662"/>
    <w:rsid w:val="00863F99"/>
    <w:rsid w:val="00864494"/>
    <w:rsid w:val="0086469B"/>
    <w:rsid w:val="0086493F"/>
    <w:rsid w:val="00864E85"/>
    <w:rsid w:val="00865318"/>
    <w:rsid w:val="008653AC"/>
    <w:rsid w:val="00865C08"/>
    <w:rsid w:val="00865DDF"/>
    <w:rsid w:val="00865E88"/>
    <w:rsid w:val="00866024"/>
    <w:rsid w:val="00866264"/>
    <w:rsid w:val="008664B2"/>
    <w:rsid w:val="008665A0"/>
    <w:rsid w:val="00867D5F"/>
    <w:rsid w:val="008704AF"/>
    <w:rsid w:val="008704F4"/>
    <w:rsid w:val="00870CFD"/>
    <w:rsid w:val="00870E8B"/>
    <w:rsid w:val="00871286"/>
    <w:rsid w:val="008715E5"/>
    <w:rsid w:val="00872580"/>
    <w:rsid w:val="0087292A"/>
    <w:rsid w:val="00872D9F"/>
    <w:rsid w:val="008741D2"/>
    <w:rsid w:val="00874648"/>
    <w:rsid w:val="0087472E"/>
    <w:rsid w:val="0087473C"/>
    <w:rsid w:val="00874EB8"/>
    <w:rsid w:val="00875DDC"/>
    <w:rsid w:val="008763CC"/>
    <w:rsid w:val="0087669F"/>
    <w:rsid w:val="0087684D"/>
    <w:rsid w:val="00876BDB"/>
    <w:rsid w:val="008777B1"/>
    <w:rsid w:val="00880E20"/>
    <w:rsid w:val="00880F8E"/>
    <w:rsid w:val="00881060"/>
    <w:rsid w:val="00881689"/>
    <w:rsid w:val="008816E7"/>
    <w:rsid w:val="00881710"/>
    <w:rsid w:val="00881E95"/>
    <w:rsid w:val="008820FA"/>
    <w:rsid w:val="008828DD"/>
    <w:rsid w:val="008829F6"/>
    <w:rsid w:val="0088330C"/>
    <w:rsid w:val="008834E1"/>
    <w:rsid w:val="00884153"/>
    <w:rsid w:val="0088446E"/>
    <w:rsid w:val="008844E1"/>
    <w:rsid w:val="00884633"/>
    <w:rsid w:val="00884B57"/>
    <w:rsid w:val="00884B9F"/>
    <w:rsid w:val="008853A7"/>
    <w:rsid w:val="00885629"/>
    <w:rsid w:val="00885928"/>
    <w:rsid w:val="00885E1F"/>
    <w:rsid w:val="00885F00"/>
    <w:rsid w:val="00886F00"/>
    <w:rsid w:val="008873C3"/>
    <w:rsid w:val="0088751C"/>
    <w:rsid w:val="008875B3"/>
    <w:rsid w:val="008879A0"/>
    <w:rsid w:val="00887C95"/>
    <w:rsid w:val="00890462"/>
    <w:rsid w:val="00890569"/>
    <w:rsid w:val="008908D1"/>
    <w:rsid w:val="0089175F"/>
    <w:rsid w:val="008919A5"/>
    <w:rsid w:val="00891C56"/>
    <w:rsid w:val="00891EA3"/>
    <w:rsid w:val="008930E5"/>
    <w:rsid w:val="00893347"/>
    <w:rsid w:val="00893AD4"/>
    <w:rsid w:val="00894D71"/>
    <w:rsid w:val="00894ED9"/>
    <w:rsid w:val="008955AF"/>
    <w:rsid w:val="008962A9"/>
    <w:rsid w:val="008968B2"/>
    <w:rsid w:val="0089710C"/>
    <w:rsid w:val="008973B2"/>
    <w:rsid w:val="008A030C"/>
    <w:rsid w:val="008A0512"/>
    <w:rsid w:val="008A095F"/>
    <w:rsid w:val="008A09A2"/>
    <w:rsid w:val="008A0B2E"/>
    <w:rsid w:val="008A0F70"/>
    <w:rsid w:val="008A11DA"/>
    <w:rsid w:val="008A143E"/>
    <w:rsid w:val="008A2037"/>
    <w:rsid w:val="008A2212"/>
    <w:rsid w:val="008A274A"/>
    <w:rsid w:val="008A2E2E"/>
    <w:rsid w:val="008A3204"/>
    <w:rsid w:val="008A3E02"/>
    <w:rsid w:val="008A4138"/>
    <w:rsid w:val="008A464B"/>
    <w:rsid w:val="008A4852"/>
    <w:rsid w:val="008A4A4C"/>
    <w:rsid w:val="008A4E2B"/>
    <w:rsid w:val="008A4E46"/>
    <w:rsid w:val="008A5045"/>
    <w:rsid w:val="008A507B"/>
    <w:rsid w:val="008A50F3"/>
    <w:rsid w:val="008A5683"/>
    <w:rsid w:val="008A5A3B"/>
    <w:rsid w:val="008A5B1F"/>
    <w:rsid w:val="008A68AD"/>
    <w:rsid w:val="008A6977"/>
    <w:rsid w:val="008A6B3E"/>
    <w:rsid w:val="008A6FC1"/>
    <w:rsid w:val="008A71AA"/>
    <w:rsid w:val="008A71D9"/>
    <w:rsid w:val="008A743B"/>
    <w:rsid w:val="008A7562"/>
    <w:rsid w:val="008A75EE"/>
    <w:rsid w:val="008A79B7"/>
    <w:rsid w:val="008A7AF0"/>
    <w:rsid w:val="008A7D70"/>
    <w:rsid w:val="008A7D82"/>
    <w:rsid w:val="008A7EF6"/>
    <w:rsid w:val="008B0903"/>
    <w:rsid w:val="008B15C9"/>
    <w:rsid w:val="008B1981"/>
    <w:rsid w:val="008B1C82"/>
    <w:rsid w:val="008B1D1E"/>
    <w:rsid w:val="008B22F2"/>
    <w:rsid w:val="008B2858"/>
    <w:rsid w:val="008B2EA9"/>
    <w:rsid w:val="008B322D"/>
    <w:rsid w:val="008B3B3E"/>
    <w:rsid w:val="008B3F81"/>
    <w:rsid w:val="008B3FA3"/>
    <w:rsid w:val="008B3FE1"/>
    <w:rsid w:val="008B4891"/>
    <w:rsid w:val="008B4EC7"/>
    <w:rsid w:val="008B4FE2"/>
    <w:rsid w:val="008B5F56"/>
    <w:rsid w:val="008B6AE6"/>
    <w:rsid w:val="008B6E39"/>
    <w:rsid w:val="008B7BEE"/>
    <w:rsid w:val="008B7C85"/>
    <w:rsid w:val="008C00D9"/>
    <w:rsid w:val="008C02C2"/>
    <w:rsid w:val="008C0436"/>
    <w:rsid w:val="008C0DD4"/>
    <w:rsid w:val="008C0DD5"/>
    <w:rsid w:val="008C10ED"/>
    <w:rsid w:val="008C1102"/>
    <w:rsid w:val="008C1A39"/>
    <w:rsid w:val="008C1F2B"/>
    <w:rsid w:val="008C25CE"/>
    <w:rsid w:val="008C25EC"/>
    <w:rsid w:val="008C2681"/>
    <w:rsid w:val="008C26C0"/>
    <w:rsid w:val="008C28FC"/>
    <w:rsid w:val="008C2973"/>
    <w:rsid w:val="008C2EB1"/>
    <w:rsid w:val="008C2FD7"/>
    <w:rsid w:val="008C31C4"/>
    <w:rsid w:val="008C3F15"/>
    <w:rsid w:val="008C3FC8"/>
    <w:rsid w:val="008C4CA9"/>
    <w:rsid w:val="008C590F"/>
    <w:rsid w:val="008C6379"/>
    <w:rsid w:val="008C64E8"/>
    <w:rsid w:val="008C65AA"/>
    <w:rsid w:val="008C6B18"/>
    <w:rsid w:val="008C7A22"/>
    <w:rsid w:val="008C7BD4"/>
    <w:rsid w:val="008C7E84"/>
    <w:rsid w:val="008D072C"/>
    <w:rsid w:val="008D0B81"/>
    <w:rsid w:val="008D1123"/>
    <w:rsid w:val="008D1CF4"/>
    <w:rsid w:val="008D200E"/>
    <w:rsid w:val="008D2137"/>
    <w:rsid w:val="008D2592"/>
    <w:rsid w:val="008D25BE"/>
    <w:rsid w:val="008D2857"/>
    <w:rsid w:val="008D296B"/>
    <w:rsid w:val="008D2AF0"/>
    <w:rsid w:val="008D2D1D"/>
    <w:rsid w:val="008D2E85"/>
    <w:rsid w:val="008D39BE"/>
    <w:rsid w:val="008D3CC0"/>
    <w:rsid w:val="008D3F4F"/>
    <w:rsid w:val="008D4008"/>
    <w:rsid w:val="008D42B0"/>
    <w:rsid w:val="008D455F"/>
    <w:rsid w:val="008D4767"/>
    <w:rsid w:val="008D49E5"/>
    <w:rsid w:val="008D4D68"/>
    <w:rsid w:val="008D4ECB"/>
    <w:rsid w:val="008D4F6F"/>
    <w:rsid w:val="008D55DC"/>
    <w:rsid w:val="008D5822"/>
    <w:rsid w:val="008D596D"/>
    <w:rsid w:val="008D5A9B"/>
    <w:rsid w:val="008D5CF1"/>
    <w:rsid w:val="008D60ED"/>
    <w:rsid w:val="008D60F2"/>
    <w:rsid w:val="008D6896"/>
    <w:rsid w:val="008D6D62"/>
    <w:rsid w:val="008D73C2"/>
    <w:rsid w:val="008D73E5"/>
    <w:rsid w:val="008D7987"/>
    <w:rsid w:val="008E00E7"/>
    <w:rsid w:val="008E01C5"/>
    <w:rsid w:val="008E02FA"/>
    <w:rsid w:val="008E09F4"/>
    <w:rsid w:val="008E0EEE"/>
    <w:rsid w:val="008E171E"/>
    <w:rsid w:val="008E28D4"/>
    <w:rsid w:val="008E301E"/>
    <w:rsid w:val="008E38F6"/>
    <w:rsid w:val="008E47C9"/>
    <w:rsid w:val="008E4E94"/>
    <w:rsid w:val="008E4EFB"/>
    <w:rsid w:val="008E5DBF"/>
    <w:rsid w:val="008E5E82"/>
    <w:rsid w:val="008E61F0"/>
    <w:rsid w:val="008E6612"/>
    <w:rsid w:val="008E6A3D"/>
    <w:rsid w:val="008E7141"/>
    <w:rsid w:val="008E741B"/>
    <w:rsid w:val="008E7962"/>
    <w:rsid w:val="008E7D7A"/>
    <w:rsid w:val="008E7F83"/>
    <w:rsid w:val="008F05F2"/>
    <w:rsid w:val="008F0DE9"/>
    <w:rsid w:val="008F1770"/>
    <w:rsid w:val="008F17A5"/>
    <w:rsid w:val="008F1AFA"/>
    <w:rsid w:val="008F1BF9"/>
    <w:rsid w:val="008F1C2D"/>
    <w:rsid w:val="008F3E26"/>
    <w:rsid w:val="008F404A"/>
    <w:rsid w:val="008F41F7"/>
    <w:rsid w:val="008F5154"/>
    <w:rsid w:val="008F532B"/>
    <w:rsid w:val="008F53F1"/>
    <w:rsid w:val="008F5DBB"/>
    <w:rsid w:val="008F6367"/>
    <w:rsid w:val="008F6471"/>
    <w:rsid w:val="008F65A6"/>
    <w:rsid w:val="008F696B"/>
    <w:rsid w:val="008F6A74"/>
    <w:rsid w:val="008F6AF3"/>
    <w:rsid w:val="008F70F1"/>
    <w:rsid w:val="008F7148"/>
    <w:rsid w:val="008F7638"/>
    <w:rsid w:val="008F7D7A"/>
    <w:rsid w:val="008F7F8E"/>
    <w:rsid w:val="009006A1"/>
    <w:rsid w:val="00900EFF"/>
    <w:rsid w:val="009013B9"/>
    <w:rsid w:val="00901608"/>
    <w:rsid w:val="00901CED"/>
    <w:rsid w:val="00901EE7"/>
    <w:rsid w:val="00901FCA"/>
    <w:rsid w:val="00902437"/>
    <w:rsid w:val="00902890"/>
    <w:rsid w:val="00903090"/>
    <w:rsid w:val="0090382F"/>
    <w:rsid w:val="00903CC5"/>
    <w:rsid w:val="00903D5A"/>
    <w:rsid w:val="00904360"/>
    <w:rsid w:val="00904490"/>
    <w:rsid w:val="0090570A"/>
    <w:rsid w:val="00905A98"/>
    <w:rsid w:val="00905F53"/>
    <w:rsid w:val="0090655E"/>
    <w:rsid w:val="0090759E"/>
    <w:rsid w:val="00907840"/>
    <w:rsid w:val="00907843"/>
    <w:rsid w:val="00907987"/>
    <w:rsid w:val="00907DC3"/>
    <w:rsid w:val="00907F2D"/>
    <w:rsid w:val="0091069A"/>
    <w:rsid w:val="0091111B"/>
    <w:rsid w:val="0091143B"/>
    <w:rsid w:val="00911596"/>
    <w:rsid w:val="009118B4"/>
    <w:rsid w:val="00911B37"/>
    <w:rsid w:val="00911B43"/>
    <w:rsid w:val="00911D02"/>
    <w:rsid w:val="00911D1A"/>
    <w:rsid w:val="00912165"/>
    <w:rsid w:val="00912A01"/>
    <w:rsid w:val="00912A05"/>
    <w:rsid w:val="00912FE2"/>
    <w:rsid w:val="00913348"/>
    <w:rsid w:val="00913460"/>
    <w:rsid w:val="00913624"/>
    <w:rsid w:val="00913D18"/>
    <w:rsid w:val="00913E95"/>
    <w:rsid w:val="009145A1"/>
    <w:rsid w:val="009147C5"/>
    <w:rsid w:val="00914D4C"/>
    <w:rsid w:val="009152A4"/>
    <w:rsid w:val="0091576C"/>
    <w:rsid w:val="00915DD7"/>
    <w:rsid w:val="009165E0"/>
    <w:rsid w:val="00917152"/>
    <w:rsid w:val="009175DF"/>
    <w:rsid w:val="00917A6D"/>
    <w:rsid w:val="00917A76"/>
    <w:rsid w:val="00917D7E"/>
    <w:rsid w:val="00917D81"/>
    <w:rsid w:val="009202E7"/>
    <w:rsid w:val="00920854"/>
    <w:rsid w:val="00920F85"/>
    <w:rsid w:val="00921495"/>
    <w:rsid w:val="009218A3"/>
    <w:rsid w:val="00921B90"/>
    <w:rsid w:val="00922FA8"/>
    <w:rsid w:val="0092325A"/>
    <w:rsid w:val="00923432"/>
    <w:rsid w:val="009235EF"/>
    <w:rsid w:val="00924172"/>
    <w:rsid w:val="00924DB5"/>
    <w:rsid w:val="00925106"/>
    <w:rsid w:val="00925426"/>
    <w:rsid w:val="009259A5"/>
    <w:rsid w:val="00925BEB"/>
    <w:rsid w:val="00925D7A"/>
    <w:rsid w:val="009270C0"/>
    <w:rsid w:val="009273E7"/>
    <w:rsid w:val="009275C7"/>
    <w:rsid w:val="00927C3B"/>
    <w:rsid w:val="00930325"/>
    <w:rsid w:val="009311F8"/>
    <w:rsid w:val="009312BC"/>
    <w:rsid w:val="0093156B"/>
    <w:rsid w:val="00931BE7"/>
    <w:rsid w:val="009320C3"/>
    <w:rsid w:val="0093281D"/>
    <w:rsid w:val="00932EBE"/>
    <w:rsid w:val="009337E2"/>
    <w:rsid w:val="00933B6C"/>
    <w:rsid w:val="00933BA6"/>
    <w:rsid w:val="009343DC"/>
    <w:rsid w:val="00934BDD"/>
    <w:rsid w:val="00935103"/>
    <w:rsid w:val="009351CC"/>
    <w:rsid w:val="00935206"/>
    <w:rsid w:val="00935D81"/>
    <w:rsid w:val="009373AB"/>
    <w:rsid w:val="00937D76"/>
    <w:rsid w:val="009402FF"/>
    <w:rsid w:val="00940430"/>
    <w:rsid w:val="00940663"/>
    <w:rsid w:val="0094071C"/>
    <w:rsid w:val="009413CD"/>
    <w:rsid w:val="00941424"/>
    <w:rsid w:val="00941CED"/>
    <w:rsid w:val="00942A8D"/>
    <w:rsid w:val="00942C4F"/>
    <w:rsid w:val="00943224"/>
    <w:rsid w:val="00943E76"/>
    <w:rsid w:val="009440F9"/>
    <w:rsid w:val="0094590B"/>
    <w:rsid w:val="00945D9B"/>
    <w:rsid w:val="00945F03"/>
    <w:rsid w:val="00946047"/>
    <w:rsid w:val="00946051"/>
    <w:rsid w:val="009469FA"/>
    <w:rsid w:val="00946B5F"/>
    <w:rsid w:val="009470B7"/>
    <w:rsid w:val="00947756"/>
    <w:rsid w:val="009508F6"/>
    <w:rsid w:val="00950FFB"/>
    <w:rsid w:val="00951196"/>
    <w:rsid w:val="00951482"/>
    <w:rsid w:val="00951855"/>
    <w:rsid w:val="00951F7C"/>
    <w:rsid w:val="009524AC"/>
    <w:rsid w:val="00952520"/>
    <w:rsid w:val="009527AD"/>
    <w:rsid w:val="00952F2A"/>
    <w:rsid w:val="0095369D"/>
    <w:rsid w:val="00953827"/>
    <w:rsid w:val="00953910"/>
    <w:rsid w:val="00953A91"/>
    <w:rsid w:val="00953D17"/>
    <w:rsid w:val="00954216"/>
    <w:rsid w:val="00954277"/>
    <w:rsid w:val="009542F5"/>
    <w:rsid w:val="00954684"/>
    <w:rsid w:val="009554AF"/>
    <w:rsid w:val="00955552"/>
    <w:rsid w:val="00955875"/>
    <w:rsid w:val="00955E81"/>
    <w:rsid w:val="009560BE"/>
    <w:rsid w:val="00956677"/>
    <w:rsid w:val="00956690"/>
    <w:rsid w:val="009569C8"/>
    <w:rsid w:val="00956D85"/>
    <w:rsid w:val="00956EDB"/>
    <w:rsid w:val="009571FA"/>
    <w:rsid w:val="009577BC"/>
    <w:rsid w:val="00960B62"/>
    <w:rsid w:val="00961BAA"/>
    <w:rsid w:val="00961FE0"/>
    <w:rsid w:val="00962522"/>
    <w:rsid w:val="009625B6"/>
    <w:rsid w:val="00962874"/>
    <w:rsid w:val="00962906"/>
    <w:rsid w:val="00962AAD"/>
    <w:rsid w:val="00962B4B"/>
    <w:rsid w:val="00962FED"/>
    <w:rsid w:val="00963763"/>
    <w:rsid w:val="009639F2"/>
    <w:rsid w:val="00963F2F"/>
    <w:rsid w:val="00964198"/>
    <w:rsid w:val="0096444F"/>
    <w:rsid w:val="009646B2"/>
    <w:rsid w:val="00964A9C"/>
    <w:rsid w:val="00964BFC"/>
    <w:rsid w:val="00964C88"/>
    <w:rsid w:val="00964F6C"/>
    <w:rsid w:val="00965314"/>
    <w:rsid w:val="0096560C"/>
    <w:rsid w:val="009657EF"/>
    <w:rsid w:val="00965881"/>
    <w:rsid w:val="0096597D"/>
    <w:rsid w:val="00965EFA"/>
    <w:rsid w:val="009660AD"/>
    <w:rsid w:val="0096626A"/>
    <w:rsid w:val="00966BF0"/>
    <w:rsid w:val="00967497"/>
    <w:rsid w:val="009675D5"/>
    <w:rsid w:val="009678F4"/>
    <w:rsid w:val="00967D2A"/>
    <w:rsid w:val="00967FC2"/>
    <w:rsid w:val="00970A19"/>
    <w:rsid w:val="00970D06"/>
    <w:rsid w:val="009712CB"/>
    <w:rsid w:val="00971EAB"/>
    <w:rsid w:val="009722B7"/>
    <w:rsid w:val="0097234C"/>
    <w:rsid w:val="009724CD"/>
    <w:rsid w:val="00972887"/>
    <w:rsid w:val="00973621"/>
    <w:rsid w:val="009739FB"/>
    <w:rsid w:val="00973E0C"/>
    <w:rsid w:val="00973E65"/>
    <w:rsid w:val="00973F93"/>
    <w:rsid w:val="0097475D"/>
    <w:rsid w:val="00974A28"/>
    <w:rsid w:val="00974A6D"/>
    <w:rsid w:val="00974D9F"/>
    <w:rsid w:val="00975698"/>
    <w:rsid w:val="0097583A"/>
    <w:rsid w:val="00975AD8"/>
    <w:rsid w:val="00975DA1"/>
    <w:rsid w:val="009764B4"/>
    <w:rsid w:val="00976AB0"/>
    <w:rsid w:val="00976B4F"/>
    <w:rsid w:val="00976C53"/>
    <w:rsid w:val="00976D59"/>
    <w:rsid w:val="00977334"/>
    <w:rsid w:val="009774C0"/>
    <w:rsid w:val="00977C36"/>
    <w:rsid w:val="00980192"/>
    <w:rsid w:val="009802B3"/>
    <w:rsid w:val="009802E0"/>
    <w:rsid w:val="00980F01"/>
    <w:rsid w:val="009810D8"/>
    <w:rsid w:val="00981328"/>
    <w:rsid w:val="009816B2"/>
    <w:rsid w:val="009817E4"/>
    <w:rsid w:val="00981BCC"/>
    <w:rsid w:val="00982211"/>
    <w:rsid w:val="0098237D"/>
    <w:rsid w:val="00982686"/>
    <w:rsid w:val="009826B3"/>
    <w:rsid w:val="009826BC"/>
    <w:rsid w:val="0098290B"/>
    <w:rsid w:val="00982B6A"/>
    <w:rsid w:val="00983A2A"/>
    <w:rsid w:val="00983A93"/>
    <w:rsid w:val="009844D0"/>
    <w:rsid w:val="00984E1C"/>
    <w:rsid w:val="00985584"/>
    <w:rsid w:val="009858F4"/>
    <w:rsid w:val="00985B00"/>
    <w:rsid w:val="00985C4F"/>
    <w:rsid w:val="00985DDD"/>
    <w:rsid w:val="0098617F"/>
    <w:rsid w:val="00986400"/>
    <w:rsid w:val="009870AA"/>
    <w:rsid w:val="009875F3"/>
    <w:rsid w:val="00987A42"/>
    <w:rsid w:val="00987EEE"/>
    <w:rsid w:val="009907DD"/>
    <w:rsid w:val="0099092B"/>
    <w:rsid w:val="00990E26"/>
    <w:rsid w:val="00990F15"/>
    <w:rsid w:val="0099101B"/>
    <w:rsid w:val="009917C1"/>
    <w:rsid w:val="009922A0"/>
    <w:rsid w:val="00992FB1"/>
    <w:rsid w:val="0099339E"/>
    <w:rsid w:val="0099356B"/>
    <w:rsid w:val="0099430B"/>
    <w:rsid w:val="00994BE0"/>
    <w:rsid w:val="00994FB9"/>
    <w:rsid w:val="00996377"/>
    <w:rsid w:val="009971A0"/>
    <w:rsid w:val="009971B4"/>
    <w:rsid w:val="00997A9C"/>
    <w:rsid w:val="009A07B2"/>
    <w:rsid w:val="009A0A18"/>
    <w:rsid w:val="009A0FF3"/>
    <w:rsid w:val="009A1993"/>
    <w:rsid w:val="009A1BFB"/>
    <w:rsid w:val="009A2428"/>
    <w:rsid w:val="009A25AA"/>
    <w:rsid w:val="009A26E5"/>
    <w:rsid w:val="009A26FE"/>
    <w:rsid w:val="009A32E7"/>
    <w:rsid w:val="009A371A"/>
    <w:rsid w:val="009A3E5F"/>
    <w:rsid w:val="009A40EC"/>
    <w:rsid w:val="009A4124"/>
    <w:rsid w:val="009A41F6"/>
    <w:rsid w:val="009A49D7"/>
    <w:rsid w:val="009A4D3E"/>
    <w:rsid w:val="009A505A"/>
    <w:rsid w:val="009A5607"/>
    <w:rsid w:val="009A5784"/>
    <w:rsid w:val="009A5CAF"/>
    <w:rsid w:val="009A5CE3"/>
    <w:rsid w:val="009A5E55"/>
    <w:rsid w:val="009A646A"/>
    <w:rsid w:val="009A6DE4"/>
    <w:rsid w:val="009A70F0"/>
    <w:rsid w:val="009A76E7"/>
    <w:rsid w:val="009A7B05"/>
    <w:rsid w:val="009A7C36"/>
    <w:rsid w:val="009A7E72"/>
    <w:rsid w:val="009B07B8"/>
    <w:rsid w:val="009B0CAD"/>
    <w:rsid w:val="009B137E"/>
    <w:rsid w:val="009B1D10"/>
    <w:rsid w:val="009B259E"/>
    <w:rsid w:val="009B2C74"/>
    <w:rsid w:val="009B362C"/>
    <w:rsid w:val="009B36A0"/>
    <w:rsid w:val="009B41C5"/>
    <w:rsid w:val="009B4AB7"/>
    <w:rsid w:val="009B4F6C"/>
    <w:rsid w:val="009B5317"/>
    <w:rsid w:val="009B5342"/>
    <w:rsid w:val="009B5971"/>
    <w:rsid w:val="009B6995"/>
    <w:rsid w:val="009B6DDE"/>
    <w:rsid w:val="009C025E"/>
    <w:rsid w:val="009C0B43"/>
    <w:rsid w:val="009C1637"/>
    <w:rsid w:val="009C17CE"/>
    <w:rsid w:val="009C2122"/>
    <w:rsid w:val="009C226E"/>
    <w:rsid w:val="009C2551"/>
    <w:rsid w:val="009C3680"/>
    <w:rsid w:val="009C3F9A"/>
    <w:rsid w:val="009C4471"/>
    <w:rsid w:val="009C459C"/>
    <w:rsid w:val="009C48B2"/>
    <w:rsid w:val="009C565D"/>
    <w:rsid w:val="009C6128"/>
    <w:rsid w:val="009C6CDE"/>
    <w:rsid w:val="009C746A"/>
    <w:rsid w:val="009D065E"/>
    <w:rsid w:val="009D08CD"/>
    <w:rsid w:val="009D08F6"/>
    <w:rsid w:val="009D0C0A"/>
    <w:rsid w:val="009D0C7E"/>
    <w:rsid w:val="009D18F1"/>
    <w:rsid w:val="009D1E0F"/>
    <w:rsid w:val="009D2184"/>
    <w:rsid w:val="009D21BC"/>
    <w:rsid w:val="009D229B"/>
    <w:rsid w:val="009D2938"/>
    <w:rsid w:val="009D2947"/>
    <w:rsid w:val="009D33A7"/>
    <w:rsid w:val="009D3578"/>
    <w:rsid w:val="009D3959"/>
    <w:rsid w:val="009D3B24"/>
    <w:rsid w:val="009D3C58"/>
    <w:rsid w:val="009D4661"/>
    <w:rsid w:val="009D47A5"/>
    <w:rsid w:val="009D4A64"/>
    <w:rsid w:val="009D4CED"/>
    <w:rsid w:val="009D5659"/>
    <w:rsid w:val="009D5DC8"/>
    <w:rsid w:val="009D6240"/>
    <w:rsid w:val="009D63B8"/>
    <w:rsid w:val="009D6864"/>
    <w:rsid w:val="009D695B"/>
    <w:rsid w:val="009D736A"/>
    <w:rsid w:val="009D74A7"/>
    <w:rsid w:val="009D77C4"/>
    <w:rsid w:val="009D7953"/>
    <w:rsid w:val="009D7C49"/>
    <w:rsid w:val="009E00C0"/>
    <w:rsid w:val="009E00E5"/>
    <w:rsid w:val="009E11E8"/>
    <w:rsid w:val="009E13AB"/>
    <w:rsid w:val="009E17B5"/>
    <w:rsid w:val="009E1B68"/>
    <w:rsid w:val="009E1E67"/>
    <w:rsid w:val="009E2BE5"/>
    <w:rsid w:val="009E353E"/>
    <w:rsid w:val="009E36B6"/>
    <w:rsid w:val="009E36E6"/>
    <w:rsid w:val="009E4544"/>
    <w:rsid w:val="009E4A3B"/>
    <w:rsid w:val="009E4B04"/>
    <w:rsid w:val="009E525E"/>
    <w:rsid w:val="009E5A25"/>
    <w:rsid w:val="009E5AF6"/>
    <w:rsid w:val="009E5BA0"/>
    <w:rsid w:val="009E641E"/>
    <w:rsid w:val="009E6B53"/>
    <w:rsid w:val="009E73B8"/>
    <w:rsid w:val="009E79EB"/>
    <w:rsid w:val="009F09BB"/>
    <w:rsid w:val="009F0C54"/>
    <w:rsid w:val="009F0D0B"/>
    <w:rsid w:val="009F1560"/>
    <w:rsid w:val="009F165C"/>
    <w:rsid w:val="009F1DF9"/>
    <w:rsid w:val="009F1FAE"/>
    <w:rsid w:val="009F2769"/>
    <w:rsid w:val="009F27CD"/>
    <w:rsid w:val="009F2AA2"/>
    <w:rsid w:val="009F2AC7"/>
    <w:rsid w:val="009F342D"/>
    <w:rsid w:val="009F353A"/>
    <w:rsid w:val="009F39B9"/>
    <w:rsid w:val="009F39E9"/>
    <w:rsid w:val="009F3AE9"/>
    <w:rsid w:val="009F4BA7"/>
    <w:rsid w:val="009F4DD2"/>
    <w:rsid w:val="009F4E3C"/>
    <w:rsid w:val="009F4FBE"/>
    <w:rsid w:val="009F5ABE"/>
    <w:rsid w:val="009F5C6F"/>
    <w:rsid w:val="009F5D7A"/>
    <w:rsid w:val="009F6BC3"/>
    <w:rsid w:val="009F6D94"/>
    <w:rsid w:val="009F6DC2"/>
    <w:rsid w:val="009F6FC0"/>
    <w:rsid w:val="009F79FC"/>
    <w:rsid w:val="00A00343"/>
    <w:rsid w:val="00A01601"/>
    <w:rsid w:val="00A01D93"/>
    <w:rsid w:val="00A02301"/>
    <w:rsid w:val="00A02694"/>
    <w:rsid w:val="00A02938"/>
    <w:rsid w:val="00A02EE2"/>
    <w:rsid w:val="00A03640"/>
    <w:rsid w:val="00A04157"/>
    <w:rsid w:val="00A04162"/>
    <w:rsid w:val="00A046BC"/>
    <w:rsid w:val="00A0493B"/>
    <w:rsid w:val="00A04BBB"/>
    <w:rsid w:val="00A0515A"/>
    <w:rsid w:val="00A0553C"/>
    <w:rsid w:val="00A05FD9"/>
    <w:rsid w:val="00A0616D"/>
    <w:rsid w:val="00A06780"/>
    <w:rsid w:val="00A0679E"/>
    <w:rsid w:val="00A0684D"/>
    <w:rsid w:val="00A06EDF"/>
    <w:rsid w:val="00A07760"/>
    <w:rsid w:val="00A101A2"/>
    <w:rsid w:val="00A104A2"/>
    <w:rsid w:val="00A10669"/>
    <w:rsid w:val="00A107A2"/>
    <w:rsid w:val="00A10A84"/>
    <w:rsid w:val="00A11B96"/>
    <w:rsid w:val="00A11BFA"/>
    <w:rsid w:val="00A11C1A"/>
    <w:rsid w:val="00A11D0A"/>
    <w:rsid w:val="00A12264"/>
    <w:rsid w:val="00A12597"/>
    <w:rsid w:val="00A129D8"/>
    <w:rsid w:val="00A12DC5"/>
    <w:rsid w:val="00A12F59"/>
    <w:rsid w:val="00A133AB"/>
    <w:rsid w:val="00A13CA3"/>
    <w:rsid w:val="00A149DD"/>
    <w:rsid w:val="00A15189"/>
    <w:rsid w:val="00A15989"/>
    <w:rsid w:val="00A15B3D"/>
    <w:rsid w:val="00A15BA6"/>
    <w:rsid w:val="00A15EE4"/>
    <w:rsid w:val="00A15F5C"/>
    <w:rsid w:val="00A16440"/>
    <w:rsid w:val="00A16D2A"/>
    <w:rsid w:val="00A16DB8"/>
    <w:rsid w:val="00A16F41"/>
    <w:rsid w:val="00A173B0"/>
    <w:rsid w:val="00A2030A"/>
    <w:rsid w:val="00A20584"/>
    <w:rsid w:val="00A206E2"/>
    <w:rsid w:val="00A20864"/>
    <w:rsid w:val="00A20B69"/>
    <w:rsid w:val="00A20B93"/>
    <w:rsid w:val="00A20F48"/>
    <w:rsid w:val="00A20FCF"/>
    <w:rsid w:val="00A210B1"/>
    <w:rsid w:val="00A21D89"/>
    <w:rsid w:val="00A22494"/>
    <w:rsid w:val="00A225DF"/>
    <w:rsid w:val="00A2302F"/>
    <w:rsid w:val="00A230B3"/>
    <w:rsid w:val="00A23A1C"/>
    <w:rsid w:val="00A23C01"/>
    <w:rsid w:val="00A241F1"/>
    <w:rsid w:val="00A242A3"/>
    <w:rsid w:val="00A249B8"/>
    <w:rsid w:val="00A24A65"/>
    <w:rsid w:val="00A24F6F"/>
    <w:rsid w:val="00A25439"/>
    <w:rsid w:val="00A2553C"/>
    <w:rsid w:val="00A25F3F"/>
    <w:rsid w:val="00A26047"/>
    <w:rsid w:val="00A263FD"/>
    <w:rsid w:val="00A265D9"/>
    <w:rsid w:val="00A268B6"/>
    <w:rsid w:val="00A26EC4"/>
    <w:rsid w:val="00A2745B"/>
    <w:rsid w:val="00A27CEC"/>
    <w:rsid w:val="00A27E17"/>
    <w:rsid w:val="00A30083"/>
    <w:rsid w:val="00A30207"/>
    <w:rsid w:val="00A305E9"/>
    <w:rsid w:val="00A305FC"/>
    <w:rsid w:val="00A30B64"/>
    <w:rsid w:val="00A30BCD"/>
    <w:rsid w:val="00A31473"/>
    <w:rsid w:val="00A31527"/>
    <w:rsid w:val="00A3176B"/>
    <w:rsid w:val="00A317CD"/>
    <w:rsid w:val="00A31DD2"/>
    <w:rsid w:val="00A31DF1"/>
    <w:rsid w:val="00A31FC1"/>
    <w:rsid w:val="00A320F0"/>
    <w:rsid w:val="00A3213A"/>
    <w:rsid w:val="00A32E0A"/>
    <w:rsid w:val="00A32FCA"/>
    <w:rsid w:val="00A3321F"/>
    <w:rsid w:val="00A3333E"/>
    <w:rsid w:val="00A33F26"/>
    <w:rsid w:val="00A344A8"/>
    <w:rsid w:val="00A346D0"/>
    <w:rsid w:val="00A34B2B"/>
    <w:rsid w:val="00A34E89"/>
    <w:rsid w:val="00A35834"/>
    <w:rsid w:val="00A359E5"/>
    <w:rsid w:val="00A35FFA"/>
    <w:rsid w:val="00A3649A"/>
    <w:rsid w:val="00A368D0"/>
    <w:rsid w:val="00A3722A"/>
    <w:rsid w:val="00A37CBE"/>
    <w:rsid w:val="00A37D56"/>
    <w:rsid w:val="00A40DB5"/>
    <w:rsid w:val="00A41C75"/>
    <w:rsid w:val="00A423DE"/>
    <w:rsid w:val="00A42699"/>
    <w:rsid w:val="00A426A4"/>
    <w:rsid w:val="00A43E0B"/>
    <w:rsid w:val="00A44166"/>
    <w:rsid w:val="00A442D5"/>
    <w:rsid w:val="00A44450"/>
    <w:rsid w:val="00A4453C"/>
    <w:rsid w:val="00A44CCA"/>
    <w:rsid w:val="00A44CFD"/>
    <w:rsid w:val="00A44D44"/>
    <w:rsid w:val="00A4584F"/>
    <w:rsid w:val="00A462A0"/>
    <w:rsid w:val="00A469DE"/>
    <w:rsid w:val="00A478F1"/>
    <w:rsid w:val="00A47B21"/>
    <w:rsid w:val="00A47C9B"/>
    <w:rsid w:val="00A502C2"/>
    <w:rsid w:val="00A5033C"/>
    <w:rsid w:val="00A50508"/>
    <w:rsid w:val="00A5055E"/>
    <w:rsid w:val="00A50835"/>
    <w:rsid w:val="00A50CDC"/>
    <w:rsid w:val="00A50D02"/>
    <w:rsid w:val="00A51139"/>
    <w:rsid w:val="00A51289"/>
    <w:rsid w:val="00A514F1"/>
    <w:rsid w:val="00A5165E"/>
    <w:rsid w:val="00A51B69"/>
    <w:rsid w:val="00A53352"/>
    <w:rsid w:val="00A537CA"/>
    <w:rsid w:val="00A53C5A"/>
    <w:rsid w:val="00A541A7"/>
    <w:rsid w:val="00A54641"/>
    <w:rsid w:val="00A5486C"/>
    <w:rsid w:val="00A54C7B"/>
    <w:rsid w:val="00A54E02"/>
    <w:rsid w:val="00A55435"/>
    <w:rsid w:val="00A55A95"/>
    <w:rsid w:val="00A56464"/>
    <w:rsid w:val="00A564F7"/>
    <w:rsid w:val="00A56635"/>
    <w:rsid w:val="00A5669F"/>
    <w:rsid w:val="00A57587"/>
    <w:rsid w:val="00A57C13"/>
    <w:rsid w:val="00A57E61"/>
    <w:rsid w:val="00A60000"/>
    <w:rsid w:val="00A600A8"/>
    <w:rsid w:val="00A60821"/>
    <w:rsid w:val="00A60F6C"/>
    <w:rsid w:val="00A61531"/>
    <w:rsid w:val="00A615F6"/>
    <w:rsid w:val="00A61D87"/>
    <w:rsid w:val="00A61F97"/>
    <w:rsid w:val="00A621AD"/>
    <w:rsid w:val="00A6302B"/>
    <w:rsid w:val="00A6458F"/>
    <w:rsid w:val="00A64B65"/>
    <w:rsid w:val="00A64EDD"/>
    <w:rsid w:val="00A65633"/>
    <w:rsid w:val="00A65A99"/>
    <w:rsid w:val="00A6606C"/>
    <w:rsid w:val="00A660BB"/>
    <w:rsid w:val="00A661FA"/>
    <w:rsid w:val="00A66AD4"/>
    <w:rsid w:val="00A6737D"/>
    <w:rsid w:val="00A6744F"/>
    <w:rsid w:val="00A675B4"/>
    <w:rsid w:val="00A6776F"/>
    <w:rsid w:val="00A67D08"/>
    <w:rsid w:val="00A70348"/>
    <w:rsid w:val="00A70BD9"/>
    <w:rsid w:val="00A70D59"/>
    <w:rsid w:val="00A71161"/>
    <w:rsid w:val="00A714FC"/>
    <w:rsid w:val="00A720C4"/>
    <w:rsid w:val="00A723EB"/>
    <w:rsid w:val="00A726A1"/>
    <w:rsid w:val="00A72B40"/>
    <w:rsid w:val="00A733F5"/>
    <w:rsid w:val="00A73EFB"/>
    <w:rsid w:val="00A7446C"/>
    <w:rsid w:val="00A74791"/>
    <w:rsid w:val="00A74D8C"/>
    <w:rsid w:val="00A758AE"/>
    <w:rsid w:val="00A762DC"/>
    <w:rsid w:val="00A76477"/>
    <w:rsid w:val="00A764F9"/>
    <w:rsid w:val="00A769E2"/>
    <w:rsid w:val="00A76B82"/>
    <w:rsid w:val="00A77252"/>
    <w:rsid w:val="00A7748D"/>
    <w:rsid w:val="00A779EF"/>
    <w:rsid w:val="00A77E30"/>
    <w:rsid w:val="00A805B8"/>
    <w:rsid w:val="00A80B9E"/>
    <w:rsid w:val="00A8167A"/>
    <w:rsid w:val="00A8200D"/>
    <w:rsid w:val="00A826AA"/>
    <w:rsid w:val="00A82A95"/>
    <w:rsid w:val="00A831B4"/>
    <w:rsid w:val="00A834B8"/>
    <w:rsid w:val="00A838F5"/>
    <w:rsid w:val="00A83A34"/>
    <w:rsid w:val="00A83C5C"/>
    <w:rsid w:val="00A83DA1"/>
    <w:rsid w:val="00A84076"/>
    <w:rsid w:val="00A84426"/>
    <w:rsid w:val="00A844B0"/>
    <w:rsid w:val="00A85046"/>
    <w:rsid w:val="00A858D9"/>
    <w:rsid w:val="00A8664B"/>
    <w:rsid w:val="00A86729"/>
    <w:rsid w:val="00A869BF"/>
    <w:rsid w:val="00A86CE3"/>
    <w:rsid w:val="00A86E8A"/>
    <w:rsid w:val="00A870EB"/>
    <w:rsid w:val="00A87100"/>
    <w:rsid w:val="00A879F1"/>
    <w:rsid w:val="00A87BBA"/>
    <w:rsid w:val="00A90377"/>
    <w:rsid w:val="00A90871"/>
    <w:rsid w:val="00A9104B"/>
    <w:rsid w:val="00A91AF1"/>
    <w:rsid w:val="00A91C6C"/>
    <w:rsid w:val="00A91CE5"/>
    <w:rsid w:val="00A91FBF"/>
    <w:rsid w:val="00A9294D"/>
    <w:rsid w:val="00A9388D"/>
    <w:rsid w:val="00A9479E"/>
    <w:rsid w:val="00A9498F"/>
    <w:rsid w:val="00A94CC4"/>
    <w:rsid w:val="00A94E72"/>
    <w:rsid w:val="00A95780"/>
    <w:rsid w:val="00A9592B"/>
    <w:rsid w:val="00A95F3C"/>
    <w:rsid w:val="00A963DB"/>
    <w:rsid w:val="00A966C8"/>
    <w:rsid w:val="00A96739"/>
    <w:rsid w:val="00A96E32"/>
    <w:rsid w:val="00A973A6"/>
    <w:rsid w:val="00A973E0"/>
    <w:rsid w:val="00A9793E"/>
    <w:rsid w:val="00A97E8F"/>
    <w:rsid w:val="00AA003A"/>
    <w:rsid w:val="00AA0647"/>
    <w:rsid w:val="00AA0802"/>
    <w:rsid w:val="00AA0974"/>
    <w:rsid w:val="00AA0F45"/>
    <w:rsid w:val="00AA0F4B"/>
    <w:rsid w:val="00AA10E8"/>
    <w:rsid w:val="00AA14DF"/>
    <w:rsid w:val="00AA1B2A"/>
    <w:rsid w:val="00AA253E"/>
    <w:rsid w:val="00AA274F"/>
    <w:rsid w:val="00AA2A8F"/>
    <w:rsid w:val="00AA2C80"/>
    <w:rsid w:val="00AA2D17"/>
    <w:rsid w:val="00AA2FE9"/>
    <w:rsid w:val="00AA3017"/>
    <w:rsid w:val="00AA31C5"/>
    <w:rsid w:val="00AA3530"/>
    <w:rsid w:val="00AA38A0"/>
    <w:rsid w:val="00AA3AA6"/>
    <w:rsid w:val="00AA3BE1"/>
    <w:rsid w:val="00AA4727"/>
    <w:rsid w:val="00AA48DF"/>
    <w:rsid w:val="00AA49AB"/>
    <w:rsid w:val="00AA4B4E"/>
    <w:rsid w:val="00AA5FBB"/>
    <w:rsid w:val="00AA64F8"/>
    <w:rsid w:val="00AA6649"/>
    <w:rsid w:val="00AA69C0"/>
    <w:rsid w:val="00AA6AE9"/>
    <w:rsid w:val="00AA6C11"/>
    <w:rsid w:val="00AA6E21"/>
    <w:rsid w:val="00AA740E"/>
    <w:rsid w:val="00AB037B"/>
    <w:rsid w:val="00AB03A5"/>
    <w:rsid w:val="00AB132A"/>
    <w:rsid w:val="00AB1787"/>
    <w:rsid w:val="00AB2051"/>
    <w:rsid w:val="00AB20EA"/>
    <w:rsid w:val="00AB226E"/>
    <w:rsid w:val="00AB2303"/>
    <w:rsid w:val="00AB24F1"/>
    <w:rsid w:val="00AB2771"/>
    <w:rsid w:val="00AB2AA6"/>
    <w:rsid w:val="00AB2F87"/>
    <w:rsid w:val="00AB2FFA"/>
    <w:rsid w:val="00AB3003"/>
    <w:rsid w:val="00AB309B"/>
    <w:rsid w:val="00AB35CF"/>
    <w:rsid w:val="00AB3CBA"/>
    <w:rsid w:val="00AB4503"/>
    <w:rsid w:val="00AB45A0"/>
    <w:rsid w:val="00AB49CA"/>
    <w:rsid w:val="00AB5994"/>
    <w:rsid w:val="00AB605B"/>
    <w:rsid w:val="00AB617C"/>
    <w:rsid w:val="00AB666D"/>
    <w:rsid w:val="00AB6C74"/>
    <w:rsid w:val="00AB74BA"/>
    <w:rsid w:val="00AB763B"/>
    <w:rsid w:val="00AC0563"/>
    <w:rsid w:val="00AC070F"/>
    <w:rsid w:val="00AC13A9"/>
    <w:rsid w:val="00AC1636"/>
    <w:rsid w:val="00AC1805"/>
    <w:rsid w:val="00AC1AA6"/>
    <w:rsid w:val="00AC2016"/>
    <w:rsid w:val="00AC2ADD"/>
    <w:rsid w:val="00AC2BE9"/>
    <w:rsid w:val="00AC32B8"/>
    <w:rsid w:val="00AC3A1D"/>
    <w:rsid w:val="00AC4AB4"/>
    <w:rsid w:val="00AC4CCD"/>
    <w:rsid w:val="00AC4F8E"/>
    <w:rsid w:val="00AC5425"/>
    <w:rsid w:val="00AC5ADE"/>
    <w:rsid w:val="00AC5DDF"/>
    <w:rsid w:val="00AC63D8"/>
    <w:rsid w:val="00AC66DB"/>
    <w:rsid w:val="00AC6999"/>
    <w:rsid w:val="00AC6B58"/>
    <w:rsid w:val="00AC7024"/>
    <w:rsid w:val="00AC7075"/>
    <w:rsid w:val="00AC72DA"/>
    <w:rsid w:val="00AC7677"/>
    <w:rsid w:val="00AC7811"/>
    <w:rsid w:val="00AC78E8"/>
    <w:rsid w:val="00AC7CD9"/>
    <w:rsid w:val="00AD0113"/>
    <w:rsid w:val="00AD016A"/>
    <w:rsid w:val="00AD0284"/>
    <w:rsid w:val="00AD052A"/>
    <w:rsid w:val="00AD082D"/>
    <w:rsid w:val="00AD08CC"/>
    <w:rsid w:val="00AD0BF4"/>
    <w:rsid w:val="00AD0E9D"/>
    <w:rsid w:val="00AD1504"/>
    <w:rsid w:val="00AD1915"/>
    <w:rsid w:val="00AD24A5"/>
    <w:rsid w:val="00AD26F8"/>
    <w:rsid w:val="00AD292E"/>
    <w:rsid w:val="00AD2B2F"/>
    <w:rsid w:val="00AD3F96"/>
    <w:rsid w:val="00AD43DC"/>
    <w:rsid w:val="00AD44BA"/>
    <w:rsid w:val="00AD4E7A"/>
    <w:rsid w:val="00AD5BE8"/>
    <w:rsid w:val="00AD5CD2"/>
    <w:rsid w:val="00AD60C6"/>
    <w:rsid w:val="00AD6B8B"/>
    <w:rsid w:val="00AD70D6"/>
    <w:rsid w:val="00AD73F4"/>
    <w:rsid w:val="00AD750C"/>
    <w:rsid w:val="00AD773A"/>
    <w:rsid w:val="00AD7A87"/>
    <w:rsid w:val="00AD7E6A"/>
    <w:rsid w:val="00AE035F"/>
    <w:rsid w:val="00AE05C8"/>
    <w:rsid w:val="00AE05D9"/>
    <w:rsid w:val="00AE1444"/>
    <w:rsid w:val="00AE179C"/>
    <w:rsid w:val="00AE1A89"/>
    <w:rsid w:val="00AE1B1E"/>
    <w:rsid w:val="00AE1EB9"/>
    <w:rsid w:val="00AE2B43"/>
    <w:rsid w:val="00AE37D1"/>
    <w:rsid w:val="00AE3ACD"/>
    <w:rsid w:val="00AE3B44"/>
    <w:rsid w:val="00AE3BDC"/>
    <w:rsid w:val="00AE40D3"/>
    <w:rsid w:val="00AE433E"/>
    <w:rsid w:val="00AE4733"/>
    <w:rsid w:val="00AE4765"/>
    <w:rsid w:val="00AE4C8B"/>
    <w:rsid w:val="00AE4E9C"/>
    <w:rsid w:val="00AE56B1"/>
    <w:rsid w:val="00AE5C56"/>
    <w:rsid w:val="00AE6301"/>
    <w:rsid w:val="00AE74A7"/>
    <w:rsid w:val="00AE75FF"/>
    <w:rsid w:val="00AF0309"/>
    <w:rsid w:val="00AF069C"/>
    <w:rsid w:val="00AF11FD"/>
    <w:rsid w:val="00AF17BC"/>
    <w:rsid w:val="00AF17C2"/>
    <w:rsid w:val="00AF1FFD"/>
    <w:rsid w:val="00AF288C"/>
    <w:rsid w:val="00AF2D19"/>
    <w:rsid w:val="00AF4328"/>
    <w:rsid w:val="00AF45C5"/>
    <w:rsid w:val="00AF4665"/>
    <w:rsid w:val="00AF4CB2"/>
    <w:rsid w:val="00AF51A3"/>
    <w:rsid w:val="00AF5242"/>
    <w:rsid w:val="00AF52F0"/>
    <w:rsid w:val="00AF5426"/>
    <w:rsid w:val="00AF63D2"/>
    <w:rsid w:val="00AF69CD"/>
    <w:rsid w:val="00AF6AF0"/>
    <w:rsid w:val="00AF7BB8"/>
    <w:rsid w:val="00B00A22"/>
    <w:rsid w:val="00B00B29"/>
    <w:rsid w:val="00B01191"/>
    <w:rsid w:val="00B01BEE"/>
    <w:rsid w:val="00B01C29"/>
    <w:rsid w:val="00B01FC6"/>
    <w:rsid w:val="00B02257"/>
    <w:rsid w:val="00B026A2"/>
    <w:rsid w:val="00B033E0"/>
    <w:rsid w:val="00B03802"/>
    <w:rsid w:val="00B03E9B"/>
    <w:rsid w:val="00B0491B"/>
    <w:rsid w:val="00B05043"/>
    <w:rsid w:val="00B052BA"/>
    <w:rsid w:val="00B05DD9"/>
    <w:rsid w:val="00B066F2"/>
    <w:rsid w:val="00B06BCD"/>
    <w:rsid w:val="00B0771A"/>
    <w:rsid w:val="00B07B17"/>
    <w:rsid w:val="00B07DEF"/>
    <w:rsid w:val="00B07FE3"/>
    <w:rsid w:val="00B1021B"/>
    <w:rsid w:val="00B105D1"/>
    <w:rsid w:val="00B107B5"/>
    <w:rsid w:val="00B1123A"/>
    <w:rsid w:val="00B1179D"/>
    <w:rsid w:val="00B11835"/>
    <w:rsid w:val="00B11841"/>
    <w:rsid w:val="00B118B5"/>
    <w:rsid w:val="00B11B1B"/>
    <w:rsid w:val="00B11CEA"/>
    <w:rsid w:val="00B123E6"/>
    <w:rsid w:val="00B1246E"/>
    <w:rsid w:val="00B126A3"/>
    <w:rsid w:val="00B12803"/>
    <w:rsid w:val="00B12E2E"/>
    <w:rsid w:val="00B12E8C"/>
    <w:rsid w:val="00B13129"/>
    <w:rsid w:val="00B136B8"/>
    <w:rsid w:val="00B13BC7"/>
    <w:rsid w:val="00B13E34"/>
    <w:rsid w:val="00B14198"/>
    <w:rsid w:val="00B145A2"/>
    <w:rsid w:val="00B1487A"/>
    <w:rsid w:val="00B14C21"/>
    <w:rsid w:val="00B1521E"/>
    <w:rsid w:val="00B15534"/>
    <w:rsid w:val="00B16B5E"/>
    <w:rsid w:val="00B16C0B"/>
    <w:rsid w:val="00B175D9"/>
    <w:rsid w:val="00B179BF"/>
    <w:rsid w:val="00B17A5E"/>
    <w:rsid w:val="00B17A9E"/>
    <w:rsid w:val="00B17D43"/>
    <w:rsid w:val="00B17D7D"/>
    <w:rsid w:val="00B205BE"/>
    <w:rsid w:val="00B20C60"/>
    <w:rsid w:val="00B212AF"/>
    <w:rsid w:val="00B2158E"/>
    <w:rsid w:val="00B21596"/>
    <w:rsid w:val="00B2177E"/>
    <w:rsid w:val="00B22793"/>
    <w:rsid w:val="00B22DCB"/>
    <w:rsid w:val="00B22F09"/>
    <w:rsid w:val="00B23415"/>
    <w:rsid w:val="00B23713"/>
    <w:rsid w:val="00B239AC"/>
    <w:rsid w:val="00B23CA2"/>
    <w:rsid w:val="00B23DF5"/>
    <w:rsid w:val="00B23E44"/>
    <w:rsid w:val="00B24747"/>
    <w:rsid w:val="00B24B3A"/>
    <w:rsid w:val="00B24E46"/>
    <w:rsid w:val="00B251A3"/>
    <w:rsid w:val="00B25361"/>
    <w:rsid w:val="00B25457"/>
    <w:rsid w:val="00B25A40"/>
    <w:rsid w:val="00B2678E"/>
    <w:rsid w:val="00B26991"/>
    <w:rsid w:val="00B2757F"/>
    <w:rsid w:val="00B2796B"/>
    <w:rsid w:val="00B27D19"/>
    <w:rsid w:val="00B307EA"/>
    <w:rsid w:val="00B3095D"/>
    <w:rsid w:val="00B31662"/>
    <w:rsid w:val="00B31879"/>
    <w:rsid w:val="00B31E49"/>
    <w:rsid w:val="00B31FAD"/>
    <w:rsid w:val="00B327E4"/>
    <w:rsid w:val="00B32BF7"/>
    <w:rsid w:val="00B3309C"/>
    <w:rsid w:val="00B3319A"/>
    <w:rsid w:val="00B3349E"/>
    <w:rsid w:val="00B337A8"/>
    <w:rsid w:val="00B33A8F"/>
    <w:rsid w:val="00B341B6"/>
    <w:rsid w:val="00B34379"/>
    <w:rsid w:val="00B3487F"/>
    <w:rsid w:val="00B34D6B"/>
    <w:rsid w:val="00B34DB6"/>
    <w:rsid w:val="00B35871"/>
    <w:rsid w:val="00B35A58"/>
    <w:rsid w:val="00B35CDE"/>
    <w:rsid w:val="00B36332"/>
    <w:rsid w:val="00B3647C"/>
    <w:rsid w:val="00B368C3"/>
    <w:rsid w:val="00B37184"/>
    <w:rsid w:val="00B37AA1"/>
    <w:rsid w:val="00B37F16"/>
    <w:rsid w:val="00B40630"/>
    <w:rsid w:val="00B40BB6"/>
    <w:rsid w:val="00B40F11"/>
    <w:rsid w:val="00B4179C"/>
    <w:rsid w:val="00B4210F"/>
    <w:rsid w:val="00B42130"/>
    <w:rsid w:val="00B4242D"/>
    <w:rsid w:val="00B42C66"/>
    <w:rsid w:val="00B42C67"/>
    <w:rsid w:val="00B431B4"/>
    <w:rsid w:val="00B43757"/>
    <w:rsid w:val="00B438A1"/>
    <w:rsid w:val="00B439A4"/>
    <w:rsid w:val="00B43D56"/>
    <w:rsid w:val="00B44106"/>
    <w:rsid w:val="00B44661"/>
    <w:rsid w:val="00B44DF5"/>
    <w:rsid w:val="00B455D1"/>
    <w:rsid w:val="00B458F8"/>
    <w:rsid w:val="00B45C0D"/>
    <w:rsid w:val="00B4675C"/>
    <w:rsid w:val="00B46D10"/>
    <w:rsid w:val="00B47C66"/>
    <w:rsid w:val="00B500E4"/>
    <w:rsid w:val="00B50143"/>
    <w:rsid w:val="00B50612"/>
    <w:rsid w:val="00B5068A"/>
    <w:rsid w:val="00B50A17"/>
    <w:rsid w:val="00B50FB3"/>
    <w:rsid w:val="00B510AA"/>
    <w:rsid w:val="00B5120B"/>
    <w:rsid w:val="00B5133F"/>
    <w:rsid w:val="00B5173C"/>
    <w:rsid w:val="00B517CC"/>
    <w:rsid w:val="00B51A6C"/>
    <w:rsid w:val="00B51BD5"/>
    <w:rsid w:val="00B51F74"/>
    <w:rsid w:val="00B52A52"/>
    <w:rsid w:val="00B52C35"/>
    <w:rsid w:val="00B53033"/>
    <w:rsid w:val="00B53CE7"/>
    <w:rsid w:val="00B53DCD"/>
    <w:rsid w:val="00B53E1D"/>
    <w:rsid w:val="00B5425D"/>
    <w:rsid w:val="00B54CF9"/>
    <w:rsid w:val="00B5554E"/>
    <w:rsid w:val="00B556BA"/>
    <w:rsid w:val="00B55B27"/>
    <w:rsid w:val="00B566D6"/>
    <w:rsid w:val="00B56729"/>
    <w:rsid w:val="00B56C62"/>
    <w:rsid w:val="00B57477"/>
    <w:rsid w:val="00B57871"/>
    <w:rsid w:val="00B57AA2"/>
    <w:rsid w:val="00B601F8"/>
    <w:rsid w:val="00B60204"/>
    <w:rsid w:val="00B60433"/>
    <w:rsid w:val="00B6054F"/>
    <w:rsid w:val="00B606A9"/>
    <w:rsid w:val="00B60F02"/>
    <w:rsid w:val="00B610F0"/>
    <w:rsid w:val="00B617DC"/>
    <w:rsid w:val="00B61DCC"/>
    <w:rsid w:val="00B61E66"/>
    <w:rsid w:val="00B621AD"/>
    <w:rsid w:val="00B6255B"/>
    <w:rsid w:val="00B62920"/>
    <w:rsid w:val="00B62D90"/>
    <w:rsid w:val="00B62E51"/>
    <w:rsid w:val="00B6375E"/>
    <w:rsid w:val="00B64575"/>
    <w:rsid w:val="00B64A94"/>
    <w:rsid w:val="00B64DDA"/>
    <w:rsid w:val="00B64E13"/>
    <w:rsid w:val="00B64E8B"/>
    <w:rsid w:val="00B65226"/>
    <w:rsid w:val="00B65330"/>
    <w:rsid w:val="00B65535"/>
    <w:rsid w:val="00B65988"/>
    <w:rsid w:val="00B65AE4"/>
    <w:rsid w:val="00B65EFC"/>
    <w:rsid w:val="00B66008"/>
    <w:rsid w:val="00B66C6F"/>
    <w:rsid w:val="00B7042A"/>
    <w:rsid w:val="00B7045A"/>
    <w:rsid w:val="00B70502"/>
    <w:rsid w:val="00B70F93"/>
    <w:rsid w:val="00B718AA"/>
    <w:rsid w:val="00B72419"/>
    <w:rsid w:val="00B72674"/>
    <w:rsid w:val="00B72803"/>
    <w:rsid w:val="00B72BCF"/>
    <w:rsid w:val="00B72C7F"/>
    <w:rsid w:val="00B72C9A"/>
    <w:rsid w:val="00B72E43"/>
    <w:rsid w:val="00B741AC"/>
    <w:rsid w:val="00B74A96"/>
    <w:rsid w:val="00B74C38"/>
    <w:rsid w:val="00B74E54"/>
    <w:rsid w:val="00B7592C"/>
    <w:rsid w:val="00B75BCF"/>
    <w:rsid w:val="00B75CED"/>
    <w:rsid w:val="00B763E1"/>
    <w:rsid w:val="00B76674"/>
    <w:rsid w:val="00B7767C"/>
    <w:rsid w:val="00B77EA3"/>
    <w:rsid w:val="00B77FE0"/>
    <w:rsid w:val="00B80430"/>
    <w:rsid w:val="00B8044A"/>
    <w:rsid w:val="00B80AA5"/>
    <w:rsid w:val="00B82302"/>
    <w:rsid w:val="00B825DB"/>
    <w:rsid w:val="00B82AF4"/>
    <w:rsid w:val="00B830C0"/>
    <w:rsid w:val="00B831A2"/>
    <w:rsid w:val="00B832B4"/>
    <w:rsid w:val="00B835D6"/>
    <w:rsid w:val="00B84D27"/>
    <w:rsid w:val="00B853E4"/>
    <w:rsid w:val="00B8571C"/>
    <w:rsid w:val="00B85E5A"/>
    <w:rsid w:val="00B8656D"/>
    <w:rsid w:val="00B8656E"/>
    <w:rsid w:val="00B866A1"/>
    <w:rsid w:val="00B86708"/>
    <w:rsid w:val="00B86919"/>
    <w:rsid w:val="00B87B10"/>
    <w:rsid w:val="00B87CBA"/>
    <w:rsid w:val="00B87DFF"/>
    <w:rsid w:val="00B9035B"/>
    <w:rsid w:val="00B903A6"/>
    <w:rsid w:val="00B90AD4"/>
    <w:rsid w:val="00B90DC2"/>
    <w:rsid w:val="00B90DED"/>
    <w:rsid w:val="00B90FF0"/>
    <w:rsid w:val="00B910FE"/>
    <w:rsid w:val="00B9114E"/>
    <w:rsid w:val="00B912D3"/>
    <w:rsid w:val="00B913A6"/>
    <w:rsid w:val="00B91ACA"/>
    <w:rsid w:val="00B91C3E"/>
    <w:rsid w:val="00B920EB"/>
    <w:rsid w:val="00B92216"/>
    <w:rsid w:val="00B92253"/>
    <w:rsid w:val="00B92381"/>
    <w:rsid w:val="00B93671"/>
    <w:rsid w:val="00B93E0D"/>
    <w:rsid w:val="00B941ED"/>
    <w:rsid w:val="00B94384"/>
    <w:rsid w:val="00B943B6"/>
    <w:rsid w:val="00B94A0E"/>
    <w:rsid w:val="00B94B61"/>
    <w:rsid w:val="00B95646"/>
    <w:rsid w:val="00B962C6"/>
    <w:rsid w:val="00B9650F"/>
    <w:rsid w:val="00B965D0"/>
    <w:rsid w:val="00B96B31"/>
    <w:rsid w:val="00B970B2"/>
    <w:rsid w:val="00B97204"/>
    <w:rsid w:val="00B9754B"/>
    <w:rsid w:val="00B978E2"/>
    <w:rsid w:val="00B97B6C"/>
    <w:rsid w:val="00B97C5E"/>
    <w:rsid w:val="00BA08BA"/>
    <w:rsid w:val="00BA0A11"/>
    <w:rsid w:val="00BA0A26"/>
    <w:rsid w:val="00BA0A4D"/>
    <w:rsid w:val="00BA0B93"/>
    <w:rsid w:val="00BA0ED7"/>
    <w:rsid w:val="00BA1AB8"/>
    <w:rsid w:val="00BA1B7F"/>
    <w:rsid w:val="00BA1F78"/>
    <w:rsid w:val="00BA29B7"/>
    <w:rsid w:val="00BA2BAC"/>
    <w:rsid w:val="00BA2C83"/>
    <w:rsid w:val="00BA3803"/>
    <w:rsid w:val="00BA406B"/>
    <w:rsid w:val="00BA420F"/>
    <w:rsid w:val="00BA4468"/>
    <w:rsid w:val="00BA4522"/>
    <w:rsid w:val="00BA4612"/>
    <w:rsid w:val="00BA519B"/>
    <w:rsid w:val="00BA52B8"/>
    <w:rsid w:val="00BA5D31"/>
    <w:rsid w:val="00BA7594"/>
    <w:rsid w:val="00BA7715"/>
    <w:rsid w:val="00BA7D1A"/>
    <w:rsid w:val="00BB04C8"/>
    <w:rsid w:val="00BB0AA8"/>
    <w:rsid w:val="00BB12A2"/>
    <w:rsid w:val="00BB146F"/>
    <w:rsid w:val="00BB15B9"/>
    <w:rsid w:val="00BB226D"/>
    <w:rsid w:val="00BB241A"/>
    <w:rsid w:val="00BB26EC"/>
    <w:rsid w:val="00BB2719"/>
    <w:rsid w:val="00BB2728"/>
    <w:rsid w:val="00BB289F"/>
    <w:rsid w:val="00BB293B"/>
    <w:rsid w:val="00BB3844"/>
    <w:rsid w:val="00BB40D5"/>
    <w:rsid w:val="00BB471A"/>
    <w:rsid w:val="00BB4DC4"/>
    <w:rsid w:val="00BB547C"/>
    <w:rsid w:val="00BB55A6"/>
    <w:rsid w:val="00BB565C"/>
    <w:rsid w:val="00BB5EBF"/>
    <w:rsid w:val="00BB6211"/>
    <w:rsid w:val="00BB641D"/>
    <w:rsid w:val="00BB6A86"/>
    <w:rsid w:val="00BB6D6F"/>
    <w:rsid w:val="00BB7360"/>
    <w:rsid w:val="00BB739F"/>
    <w:rsid w:val="00BB7D05"/>
    <w:rsid w:val="00BC10EE"/>
    <w:rsid w:val="00BC186B"/>
    <w:rsid w:val="00BC186E"/>
    <w:rsid w:val="00BC25A2"/>
    <w:rsid w:val="00BC2C98"/>
    <w:rsid w:val="00BC2CE3"/>
    <w:rsid w:val="00BC38D8"/>
    <w:rsid w:val="00BC411B"/>
    <w:rsid w:val="00BC431F"/>
    <w:rsid w:val="00BC45DB"/>
    <w:rsid w:val="00BC4B43"/>
    <w:rsid w:val="00BC4BE5"/>
    <w:rsid w:val="00BC5122"/>
    <w:rsid w:val="00BC58BF"/>
    <w:rsid w:val="00BC6027"/>
    <w:rsid w:val="00BC63E1"/>
    <w:rsid w:val="00BC66B5"/>
    <w:rsid w:val="00BC707F"/>
    <w:rsid w:val="00BC76D7"/>
    <w:rsid w:val="00BC7CE7"/>
    <w:rsid w:val="00BD0716"/>
    <w:rsid w:val="00BD0788"/>
    <w:rsid w:val="00BD0861"/>
    <w:rsid w:val="00BD0C03"/>
    <w:rsid w:val="00BD104F"/>
    <w:rsid w:val="00BD150F"/>
    <w:rsid w:val="00BD1766"/>
    <w:rsid w:val="00BD1A7F"/>
    <w:rsid w:val="00BD1E72"/>
    <w:rsid w:val="00BD23A4"/>
    <w:rsid w:val="00BD2F04"/>
    <w:rsid w:val="00BD33B4"/>
    <w:rsid w:val="00BD3628"/>
    <w:rsid w:val="00BD375B"/>
    <w:rsid w:val="00BD3865"/>
    <w:rsid w:val="00BD4319"/>
    <w:rsid w:val="00BD4812"/>
    <w:rsid w:val="00BD4EDE"/>
    <w:rsid w:val="00BD51D8"/>
    <w:rsid w:val="00BD52BA"/>
    <w:rsid w:val="00BD57F8"/>
    <w:rsid w:val="00BD5906"/>
    <w:rsid w:val="00BD5A9F"/>
    <w:rsid w:val="00BD5BAA"/>
    <w:rsid w:val="00BD64E4"/>
    <w:rsid w:val="00BD6637"/>
    <w:rsid w:val="00BD73ED"/>
    <w:rsid w:val="00BD74A1"/>
    <w:rsid w:val="00BD7646"/>
    <w:rsid w:val="00BD76A7"/>
    <w:rsid w:val="00BD7974"/>
    <w:rsid w:val="00BD7C15"/>
    <w:rsid w:val="00BD7F13"/>
    <w:rsid w:val="00BE00F8"/>
    <w:rsid w:val="00BE0C3E"/>
    <w:rsid w:val="00BE119F"/>
    <w:rsid w:val="00BE1417"/>
    <w:rsid w:val="00BE158A"/>
    <w:rsid w:val="00BE15A2"/>
    <w:rsid w:val="00BE1DB7"/>
    <w:rsid w:val="00BE1EA3"/>
    <w:rsid w:val="00BE226F"/>
    <w:rsid w:val="00BE2962"/>
    <w:rsid w:val="00BE30B5"/>
    <w:rsid w:val="00BE33EC"/>
    <w:rsid w:val="00BE3872"/>
    <w:rsid w:val="00BE43B9"/>
    <w:rsid w:val="00BE4481"/>
    <w:rsid w:val="00BE497A"/>
    <w:rsid w:val="00BE4C02"/>
    <w:rsid w:val="00BE5884"/>
    <w:rsid w:val="00BE6C9C"/>
    <w:rsid w:val="00BE6D1E"/>
    <w:rsid w:val="00BE7408"/>
    <w:rsid w:val="00BE7D8C"/>
    <w:rsid w:val="00BF0218"/>
    <w:rsid w:val="00BF1063"/>
    <w:rsid w:val="00BF10F4"/>
    <w:rsid w:val="00BF1B8F"/>
    <w:rsid w:val="00BF1C88"/>
    <w:rsid w:val="00BF224F"/>
    <w:rsid w:val="00BF25A3"/>
    <w:rsid w:val="00BF28ED"/>
    <w:rsid w:val="00BF2997"/>
    <w:rsid w:val="00BF2F1E"/>
    <w:rsid w:val="00BF3224"/>
    <w:rsid w:val="00BF3687"/>
    <w:rsid w:val="00BF4418"/>
    <w:rsid w:val="00BF5161"/>
    <w:rsid w:val="00BF6357"/>
    <w:rsid w:val="00BF6B14"/>
    <w:rsid w:val="00BF6FF4"/>
    <w:rsid w:val="00BF7067"/>
    <w:rsid w:val="00BF7827"/>
    <w:rsid w:val="00BF7FFA"/>
    <w:rsid w:val="00C004CD"/>
    <w:rsid w:val="00C0120F"/>
    <w:rsid w:val="00C016C7"/>
    <w:rsid w:val="00C01796"/>
    <w:rsid w:val="00C018F7"/>
    <w:rsid w:val="00C01A07"/>
    <w:rsid w:val="00C01AB6"/>
    <w:rsid w:val="00C02AE8"/>
    <w:rsid w:val="00C033C3"/>
    <w:rsid w:val="00C03BD8"/>
    <w:rsid w:val="00C03CDF"/>
    <w:rsid w:val="00C03CF2"/>
    <w:rsid w:val="00C03DCA"/>
    <w:rsid w:val="00C03FD6"/>
    <w:rsid w:val="00C04B8A"/>
    <w:rsid w:val="00C04C18"/>
    <w:rsid w:val="00C051D4"/>
    <w:rsid w:val="00C055D2"/>
    <w:rsid w:val="00C05A72"/>
    <w:rsid w:val="00C05BAB"/>
    <w:rsid w:val="00C05C4F"/>
    <w:rsid w:val="00C05F2F"/>
    <w:rsid w:val="00C0672C"/>
    <w:rsid w:val="00C06D32"/>
    <w:rsid w:val="00C06DA6"/>
    <w:rsid w:val="00C06EF5"/>
    <w:rsid w:val="00C076FE"/>
    <w:rsid w:val="00C07AFF"/>
    <w:rsid w:val="00C10028"/>
    <w:rsid w:val="00C10185"/>
    <w:rsid w:val="00C1130C"/>
    <w:rsid w:val="00C1252A"/>
    <w:rsid w:val="00C127F0"/>
    <w:rsid w:val="00C12DCA"/>
    <w:rsid w:val="00C13346"/>
    <w:rsid w:val="00C13436"/>
    <w:rsid w:val="00C139CA"/>
    <w:rsid w:val="00C13A51"/>
    <w:rsid w:val="00C13B97"/>
    <w:rsid w:val="00C13F8B"/>
    <w:rsid w:val="00C14CCC"/>
    <w:rsid w:val="00C14FD2"/>
    <w:rsid w:val="00C16295"/>
    <w:rsid w:val="00C16838"/>
    <w:rsid w:val="00C16FD0"/>
    <w:rsid w:val="00C17791"/>
    <w:rsid w:val="00C178B8"/>
    <w:rsid w:val="00C20813"/>
    <w:rsid w:val="00C20AE2"/>
    <w:rsid w:val="00C2174D"/>
    <w:rsid w:val="00C218DC"/>
    <w:rsid w:val="00C22E63"/>
    <w:rsid w:val="00C2355B"/>
    <w:rsid w:val="00C23645"/>
    <w:rsid w:val="00C236B6"/>
    <w:rsid w:val="00C23AE0"/>
    <w:rsid w:val="00C243A7"/>
    <w:rsid w:val="00C24A68"/>
    <w:rsid w:val="00C24C3D"/>
    <w:rsid w:val="00C25C03"/>
    <w:rsid w:val="00C25F74"/>
    <w:rsid w:val="00C2662C"/>
    <w:rsid w:val="00C26C33"/>
    <w:rsid w:val="00C26C3A"/>
    <w:rsid w:val="00C26DD0"/>
    <w:rsid w:val="00C2734E"/>
    <w:rsid w:val="00C27CF0"/>
    <w:rsid w:val="00C301CD"/>
    <w:rsid w:val="00C30462"/>
    <w:rsid w:val="00C30513"/>
    <w:rsid w:val="00C3058B"/>
    <w:rsid w:val="00C305E2"/>
    <w:rsid w:val="00C30967"/>
    <w:rsid w:val="00C30B12"/>
    <w:rsid w:val="00C30E64"/>
    <w:rsid w:val="00C312CE"/>
    <w:rsid w:val="00C320D7"/>
    <w:rsid w:val="00C3214F"/>
    <w:rsid w:val="00C32860"/>
    <w:rsid w:val="00C32907"/>
    <w:rsid w:val="00C32C1C"/>
    <w:rsid w:val="00C32E1F"/>
    <w:rsid w:val="00C33875"/>
    <w:rsid w:val="00C339EA"/>
    <w:rsid w:val="00C33A02"/>
    <w:rsid w:val="00C33E9D"/>
    <w:rsid w:val="00C340B9"/>
    <w:rsid w:val="00C341D3"/>
    <w:rsid w:val="00C34299"/>
    <w:rsid w:val="00C34D49"/>
    <w:rsid w:val="00C35FAD"/>
    <w:rsid w:val="00C36204"/>
    <w:rsid w:val="00C365B6"/>
    <w:rsid w:val="00C36C1C"/>
    <w:rsid w:val="00C36E58"/>
    <w:rsid w:val="00C36FCA"/>
    <w:rsid w:val="00C375D1"/>
    <w:rsid w:val="00C37F6E"/>
    <w:rsid w:val="00C41DFB"/>
    <w:rsid w:val="00C4255A"/>
    <w:rsid w:val="00C42A0B"/>
    <w:rsid w:val="00C42B97"/>
    <w:rsid w:val="00C43229"/>
    <w:rsid w:val="00C436CC"/>
    <w:rsid w:val="00C43943"/>
    <w:rsid w:val="00C43B1B"/>
    <w:rsid w:val="00C43D27"/>
    <w:rsid w:val="00C44098"/>
    <w:rsid w:val="00C44844"/>
    <w:rsid w:val="00C44B98"/>
    <w:rsid w:val="00C4501D"/>
    <w:rsid w:val="00C45120"/>
    <w:rsid w:val="00C456A5"/>
    <w:rsid w:val="00C456C8"/>
    <w:rsid w:val="00C4595E"/>
    <w:rsid w:val="00C459CC"/>
    <w:rsid w:val="00C45DC4"/>
    <w:rsid w:val="00C4667A"/>
    <w:rsid w:val="00C4755B"/>
    <w:rsid w:val="00C5071C"/>
    <w:rsid w:val="00C50867"/>
    <w:rsid w:val="00C5089F"/>
    <w:rsid w:val="00C50DF6"/>
    <w:rsid w:val="00C514B3"/>
    <w:rsid w:val="00C514DA"/>
    <w:rsid w:val="00C51D48"/>
    <w:rsid w:val="00C52C08"/>
    <w:rsid w:val="00C531C4"/>
    <w:rsid w:val="00C5385C"/>
    <w:rsid w:val="00C53CCC"/>
    <w:rsid w:val="00C53E94"/>
    <w:rsid w:val="00C54D52"/>
    <w:rsid w:val="00C557F0"/>
    <w:rsid w:val="00C55BF4"/>
    <w:rsid w:val="00C56348"/>
    <w:rsid w:val="00C57199"/>
    <w:rsid w:val="00C57AF4"/>
    <w:rsid w:val="00C60074"/>
    <w:rsid w:val="00C6010B"/>
    <w:rsid w:val="00C60446"/>
    <w:rsid w:val="00C605A9"/>
    <w:rsid w:val="00C60F00"/>
    <w:rsid w:val="00C61D31"/>
    <w:rsid w:val="00C62001"/>
    <w:rsid w:val="00C629C3"/>
    <w:rsid w:val="00C62E98"/>
    <w:rsid w:val="00C6307D"/>
    <w:rsid w:val="00C6308E"/>
    <w:rsid w:val="00C631FF"/>
    <w:rsid w:val="00C6400A"/>
    <w:rsid w:val="00C652AB"/>
    <w:rsid w:val="00C660B0"/>
    <w:rsid w:val="00C6616D"/>
    <w:rsid w:val="00C661B3"/>
    <w:rsid w:val="00C66760"/>
    <w:rsid w:val="00C6678B"/>
    <w:rsid w:val="00C667A5"/>
    <w:rsid w:val="00C66947"/>
    <w:rsid w:val="00C66D23"/>
    <w:rsid w:val="00C67077"/>
    <w:rsid w:val="00C675F3"/>
    <w:rsid w:val="00C67ED4"/>
    <w:rsid w:val="00C67FC4"/>
    <w:rsid w:val="00C70F41"/>
    <w:rsid w:val="00C71372"/>
    <w:rsid w:val="00C713A6"/>
    <w:rsid w:val="00C714DB"/>
    <w:rsid w:val="00C71DF2"/>
    <w:rsid w:val="00C71E12"/>
    <w:rsid w:val="00C720A3"/>
    <w:rsid w:val="00C7252E"/>
    <w:rsid w:val="00C72A8D"/>
    <w:rsid w:val="00C72E3A"/>
    <w:rsid w:val="00C73931"/>
    <w:rsid w:val="00C745FB"/>
    <w:rsid w:val="00C7473B"/>
    <w:rsid w:val="00C751D9"/>
    <w:rsid w:val="00C7562C"/>
    <w:rsid w:val="00C75653"/>
    <w:rsid w:val="00C7586F"/>
    <w:rsid w:val="00C75952"/>
    <w:rsid w:val="00C75B76"/>
    <w:rsid w:val="00C76010"/>
    <w:rsid w:val="00C76115"/>
    <w:rsid w:val="00C76210"/>
    <w:rsid w:val="00C7734C"/>
    <w:rsid w:val="00C77642"/>
    <w:rsid w:val="00C8057F"/>
    <w:rsid w:val="00C80B4C"/>
    <w:rsid w:val="00C80C90"/>
    <w:rsid w:val="00C810F7"/>
    <w:rsid w:val="00C81B55"/>
    <w:rsid w:val="00C81EFE"/>
    <w:rsid w:val="00C8239D"/>
    <w:rsid w:val="00C8250D"/>
    <w:rsid w:val="00C825ED"/>
    <w:rsid w:val="00C82AEA"/>
    <w:rsid w:val="00C82E58"/>
    <w:rsid w:val="00C82F33"/>
    <w:rsid w:val="00C83001"/>
    <w:rsid w:val="00C831B6"/>
    <w:rsid w:val="00C837CC"/>
    <w:rsid w:val="00C83995"/>
    <w:rsid w:val="00C839D2"/>
    <w:rsid w:val="00C83BA8"/>
    <w:rsid w:val="00C83FA8"/>
    <w:rsid w:val="00C83FFF"/>
    <w:rsid w:val="00C8436A"/>
    <w:rsid w:val="00C84907"/>
    <w:rsid w:val="00C85235"/>
    <w:rsid w:val="00C85286"/>
    <w:rsid w:val="00C852B3"/>
    <w:rsid w:val="00C85AED"/>
    <w:rsid w:val="00C85CCD"/>
    <w:rsid w:val="00C8610D"/>
    <w:rsid w:val="00C861A5"/>
    <w:rsid w:val="00C863B0"/>
    <w:rsid w:val="00C86417"/>
    <w:rsid w:val="00C86471"/>
    <w:rsid w:val="00C86DCE"/>
    <w:rsid w:val="00C8702E"/>
    <w:rsid w:val="00C87252"/>
    <w:rsid w:val="00C8779F"/>
    <w:rsid w:val="00C878A8"/>
    <w:rsid w:val="00C87C1F"/>
    <w:rsid w:val="00C87E11"/>
    <w:rsid w:val="00C902BA"/>
    <w:rsid w:val="00C904BD"/>
    <w:rsid w:val="00C906A8"/>
    <w:rsid w:val="00C91258"/>
    <w:rsid w:val="00C912E6"/>
    <w:rsid w:val="00C919A0"/>
    <w:rsid w:val="00C926EC"/>
    <w:rsid w:val="00C935BD"/>
    <w:rsid w:val="00C9369F"/>
    <w:rsid w:val="00C936F1"/>
    <w:rsid w:val="00C93871"/>
    <w:rsid w:val="00C939C0"/>
    <w:rsid w:val="00C93E09"/>
    <w:rsid w:val="00C9429E"/>
    <w:rsid w:val="00C942D0"/>
    <w:rsid w:val="00C9485E"/>
    <w:rsid w:val="00C9498A"/>
    <w:rsid w:val="00C94A2A"/>
    <w:rsid w:val="00C94CB4"/>
    <w:rsid w:val="00C94F36"/>
    <w:rsid w:val="00C95917"/>
    <w:rsid w:val="00C9595D"/>
    <w:rsid w:val="00C963E3"/>
    <w:rsid w:val="00C96623"/>
    <w:rsid w:val="00C96858"/>
    <w:rsid w:val="00C96C69"/>
    <w:rsid w:val="00C9734B"/>
    <w:rsid w:val="00C973EF"/>
    <w:rsid w:val="00C9750B"/>
    <w:rsid w:val="00C9775B"/>
    <w:rsid w:val="00C978B2"/>
    <w:rsid w:val="00C97AF8"/>
    <w:rsid w:val="00C97BE8"/>
    <w:rsid w:val="00C97FDD"/>
    <w:rsid w:val="00CA032B"/>
    <w:rsid w:val="00CA07BC"/>
    <w:rsid w:val="00CA0A8E"/>
    <w:rsid w:val="00CA0AFB"/>
    <w:rsid w:val="00CA1907"/>
    <w:rsid w:val="00CA1AC4"/>
    <w:rsid w:val="00CA22DF"/>
    <w:rsid w:val="00CA29A5"/>
    <w:rsid w:val="00CA2FE9"/>
    <w:rsid w:val="00CA3AED"/>
    <w:rsid w:val="00CA3DE1"/>
    <w:rsid w:val="00CA441D"/>
    <w:rsid w:val="00CA45CA"/>
    <w:rsid w:val="00CA45E1"/>
    <w:rsid w:val="00CA52AA"/>
    <w:rsid w:val="00CA5E6B"/>
    <w:rsid w:val="00CA6351"/>
    <w:rsid w:val="00CA6D38"/>
    <w:rsid w:val="00CA7397"/>
    <w:rsid w:val="00CA7ABF"/>
    <w:rsid w:val="00CA7BF4"/>
    <w:rsid w:val="00CB02B8"/>
    <w:rsid w:val="00CB0389"/>
    <w:rsid w:val="00CB0611"/>
    <w:rsid w:val="00CB0867"/>
    <w:rsid w:val="00CB08AE"/>
    <w:rsid w:val="00CB0983"/>
    <w:rsid w:val="00CB1199"/>
    <w:rsid w:val="00CB15AC"/>
    <w:rsid w:val="00CB238E"/>
    <w:rsid w:val="00CB25A6"/>
    <w:rsid w:val="00CB278A"/>
    <w:rsid w:val="00CB2D38"/>
    <w:rsid w:val="00CB2D4B"/>
    <w:rsid w:val="00CB37F1"/>
    <w:rsid w:val="00CB3AA1"/>
    <w:rsid w:val="00CB3EC3"/>
    <w:rsid w:val="00CB4399"/>
    <w:rsid w:val="00CB4720"/>
    <w:rsid w:val="00CB4F02"/>
    <w:rsid w:val="00CB599E"/>
    <w:rsid w:val="00CB5BA9"/>
    <w:rsid w:val="00CB619F"/>
    <w:rsid w:val="00CC0147"/>
    <w:rsid w:val="00CC04EF"/>
    <w:rsid w:val="00CC0975"/>
    <w:rsid w:val="00CC0DA7"/>
    <w:rsid w:val="00CC14AE"/>
    <w:rsid w:val="00CC1755"/>
    <w:rsid w:val="00CC1BCC"/>
    <w:rsid w:val="00CC2126"/>
    <w:rsid w:val="00CC2596"/>
    <w:rsid w:val="00CC2673"/>
    <w:rsid w:val="00CC26D4"/>
    <w:rsid w:val="00CC480E"/>
    <w:rsid w:val="00CC4873"/>
    <w:rsid w:val="00CC5132"/>
    <w:rsid w:val="00CC5304"/>
    <w:rsid w:val="00CC5709"/>
    <w:rsid w:val="00CC5C63"/>
    <w:rsid w:val="00CC5C8F"/>
    <w:rsid w:val="00CC6BB0"/>
    <w:rsid w:val="00CC6DB5"/>
    <w:rsid w:val="00CC74F7"/>
    <w:rsid w:val="00CC7745"/>
    <w:rsid w:val="00CC79AD"/>
    <w:rsid w:val="00CD0226"/>
    <w:rsid w:val="00CD0920"/>
    <w:rsid w:val="00CD0942"/>
    <w:rsid w:val="00CD2D6A"/>
    <w:rsid w:val="00CD2EAE"/>
    <w:rsid w:val="00CD3A0E"/>
    <w:rsid w:val="00CD3F03"/>
    <w:rsid w:val="00CD4331"/>
    <w:rsid w:val="00CD4487"/>
    <w:rsid w:val="00CD4A1C"/>
    <w:rsid w:val="00CD4C59"/>
    <w:rsid w:val="00CD4F62"/>
    <w:rsid w:val="00CD5075"/>
    <w:rsid w:val="00CD5BE5"/>
    <w:rsid w:val="00CD5E2A"/>
    <w:rsid w:val="00CD66A6"/>
    <w:rsid w:val="00CD66AA"/>
    <w:rsid w:val="00CD69AE"/>
    <w:rsid w:val="00CD707D"/>
    <w:rsid w:val="00CD77D5"/>
    <w:rsid w:val="00CD7B73"/>
    <w:rsid w:val="00CE0719"/>
    <w:rsid w:val="00CE09FB"/>
    <w:rsid w:val="00CE1178"/>
    <w:rsid w:val="00CE164D"/>
    <w:rsid w:val="00CE1B0F"/>
    <w:rsid w:val="00CE1CF3"/>
    <w:rsid w:val="00CE2341"/>
    <w:rsid w:val="00CE27D0"/>
    <w:rsid w:val="00CE35BE"/>
    <w:rsid w:val="00CE3CDC"/>
    <w:rsid w:val="00CE40C7"/>
    <w:rsid w:val="00CE42BA"/>
    <w:rsid w:val="00CE4F79"/>
    <w:rsid w:val="00CE5C20"/>
    <w:rsid w:val="00CE5D4B"/>
    <w:rsid w:val="00CE686C"/>
    <w:rsid w:val="00CE6B07"/>
    <w:rsid w:val="00CE6BB4"/>
    <w:rsid w:val="00CE75C7"/>
    <w:rsid w:val="00CE77D3"/>
    <w:rsid w:val="00CE7988"/>
    <w:rsid w:val="00CF084D"/>
    <w:rsid w:val="00CF08C8"/>
    <w:rsid w:val="00CF08D1"/>
    <w:rsid w:val="00CF0E40"/>
    <w:rsid w:val="00CF1731"/>
    <w:rsid w:val="00CF1DE8"/>
    <w:rsid w:val="00CF2E3C"/>
    <w:rsid w:val="00CF3115"/>
    <w:rsid w:val="00CF319B"/>
    <w:rsid w:val="00CF357B"/>
    <w:rsid w:val="00CF3C1B"/>
    <w:rsid w:val="00CF4280"/>
    <w:rsid w:val="00CF59DA"/>
    <w:rsid w:val="00CF69B6"/>
    <w:rsid w:val="00CF7564"/>
    <w:rsid w:val="00CF7813"/>
    <w:rsid w:val="00CF7A59"/>
    <w:rsid w:val="00CF7B84"/>
    <w:rsid w:val="00CF7C17"/>
    <w:rsid w:val="00D004B0"/>
    <w:rsid w:val="00D008F6"/>
    <w:rsid w:val="00D0098C"/>
    <w:rsid w:val="00D00B95"/>
    <w:rsid w:val="00D0127C"/>
    <w:rsid w:val="00D01914"/>
    <w:rsid w:val="00D01B06"/>
    <w:rsid w:val="00D02D7C"/>
    <w:rsid w:val="00D0355C"/>
    <w:rsid w:val="00D037F4"/>
    <w:rsid w:val="00D03967"/>
    <w:rsid w:val="00D039D6"/>
    <w:rsid w:val="00D03C86"/>
    <w:rsid w:val="00D03FE0"/>
    <w:rsid w:val="00D0476B"/>
    <w:rsid w:val="00D04B06"/>
    <w:rsid w:val="00D0518B"/>
    <w:rsid w:val="00D05B40"/>
    <w:rsid w:val="00D061D2"/>
    <w:rsid w:val="00D0641C"/>
    <w:rsid w:val="00D066D7"/>
    <w:rsid w:val="00D06A23"/>
    <w:rsid w:val="00D06B42"/>
    <w:rsid w:val="00D06B5D"/>
    <w:rsid w:val="00D06D83"/>
    <w:rsid w:val="00D06E28"/>
    <w:rsid w:val="00D06EB1"/>
    <w:rsid w:val="00D07499"/>
    <w:rsid w:val="00D076D6"/>
    <w:rsid w:val="00D1087C"/>
    <w:rsid w:val="00D10C11"/>
    <w:rsid w:val="00D10CA1"/>
    <w:rsid w:val="00D10E06"/>
    <w:rsid w:val="00D10F97"/>
    <w:rsid w:val="00D11A55"/>
    <w:rsid w:val="00D12113"/>
    <w:rsid w:val="00D12840"/>
    <w:rsid w:val="00D12A56"/>
    <w:rsid w:val="00D13FCB"/>
    <w:rsid w:val="00D1426E"/>
    <w:rsid w:val="00D14444"/>
    <w:rsid w:val="00D14EE0"/>
    <w:rsid w:val="00D151B6"/>
    <w:rsid w:val="00D158C4"/>
    <w:rsid w:val="00D15D3F"/>
    <w:rsid w:val="00D15FA3"/>
    <w:rsid w:val="00D1651D"/>
    <w:rsid w:val="00D16911"/>
    <w:rsid w:val="00D17E23"/>
    <w:rsid w:val="00D20A01"/>
    <w:rsid w:val="00D20A5F"/>
    <w:rsid w:val="00D20D40"/>
    <w:rsid w:val="00D20DAC"/>
    <w:rsid w:val="00D20E5F"/>
    <w:rsid w:val="00D20FF5"/>
    <w:rsid w:val="00D21795"/>
    <w:rsid w:val="00D21978"/>
    <w:rsid w:val="00D21C6F"/>
    <w:rsid w:val="00D21E04"/>
    <w:rsid w:val="00D22884"/>
    <w:rsid w:val="00D22A1D"/>
    <w:rsid w:val="00D22D34"/>
    <w:rsid w:val="00D22E31"/>
    <w:rsid w:val="00D22E80"/>
    <w:rsid w:val="00D22E8F"/>
    <w:rsid w:val="00D2302D"/>
    <w:rsid w:val="00D232EE"/>
    <w:rsid w:val="00D2368C"/>
    <w:rsid w:val="00D23790"/>
    <w:rsid w:val="00D23E68"/>
    <w:rsid w:val="00D241CA"/>
    <w:rsid w:val="00D2466C"/>
    <w:rsid w:val="00D24D75"/>
    <w:rsid w:val="00D2523E"/>
    <w:rsid w:val="00D25D03"/>
    <w:rsid w:val="00D25FC5"/>
    <w:rsid w:val="00D2618B"/>
    <w:rsid w:val="00D26A3A"/>
    <w:rsid w:val="00D272FA"/>
    <w:rsid w:val="00D278AC"/>
    <w:rsid w:val="00D302DF"/>
    <w:rsid w:val="00D302F8"/>
    <w:rsid w:val="00D30428"/>
    <w:rsid w:val="00D306E4"/>
    <w:rsid w:val="00D30708"/>
    <w:rsid w:val="00D30FFC"/>
    <w:rsid w:val="00D319B6"/>
    <w:rsid w:val="00D31A13"/>
    <w:rsid w:val="00D31BBB"/>
    <w:rsid w:val="00D321D8"/>
    <w:rsid w:val="00D32370"/>
    <w:rsid w:val="00D32D37"/>
    <w:rsid w:val="00D32F50"/>
    <w:rsid w:val="00D33031"/>
    <w:rsid w:val="00D3316B"/>
    <w:rsid w:val="00D33214"/>
    <w:rsid w:val="00D33616"/>
    <w:rsid w:val="00D339FC"/>
    <w:rsid w:val="00D33A81"/>
    <w:rsid w:val="00D33AD3"/>
    <w:rsid w:val="00D341E0"/>
    <w:rsid w:val="00D345FE"/>
    <w:rsid w:val="00D34D81"/>
    <w:rsid w:val="00D34F16"/>
    <w:rsid w:val="00D3528A"/>
    <w:rsid w:val="00D358A8"/>
    <w:rsid w:val="00D35AA5"/>
    <w:rsid w:val="00D35B0A"/>
    <w:rsid w:val="00D35F6D"/>
    <w:rsid w:val="00D36130"/>
    <w:rsid w:val="00D36246"/>
    <w:rsid w:val="00D362A7"/>
    <w:rsid w:val="00D36519"/>
    <w:rsid w:val="00D37617"/>
    <w:rsid w:val="00D3764D"/>
    <w:rsid w:val="00D37CE1"/>
    <w:rsid w:val="00D40132"/>
    <w:rsid w:val="00D40313"/>
    <w:rsid w:val="00D4076E"/>
    <w:rsid w:val="00D4098F"/>
    <w:rsid w:val="00D41093"/>
    <w:rsid w:val="00D41851"/>
    <w:rsid w:val="00D41A3C"/>
    <w:rsid w:val="00D41A94"/>
    <w:rsid w:val="00D421DF"/>
    <w:rsid w:val="00D4247D"/>
    <w:rsid w:val="00D425F2"/>
    <w:rsid w:val="00D42F07"/>
    <w:rsid w:val="00D430C7"/>
    <w:rsid w:val="00D43102"/>
    <w:rsid w:val="00D43E73"/>
    <w:rsid w:val="00D440A2"/>
    <w:rsid w:val="00D445C0"/>
    <w:rsid w:val="00D44AB3"/>
    <w:rsid w:val="00D4508C"/>
    <w:rsid w:val="00D457A7"/>
    <w:rsid w:val="00D457D1"/>
    <w:rsid w:val="00D45E04"/>
    <w:rsid w:val="00D45F33"/>
    <w:rsid w:val="00D46255"/>
    <w:rsid w:val="00D46952"/>
    <w:rsid w:val="00D46B13"/>
    <w:rsid w:val="00D474D9"/>
    <w:rsid w:val="00D47698"/>
    <w:rsid w:val="00D47C0F"/>
    <w:rsid w:val="00D50617"/>
    <w:rsid w:val="00D50808"/>
    <w:rsid w:val="00D50D3F"/>
    <w:rsid w:val="00D50DE6"/>
    <w:rsid w:val="00D51960"/>
    <w:rsid w:val="00D51B1F"/>
    <w:rsid w:val="00D52091"/>
    <w:rsid w:val="00D52163"/>
    <w:rsid w:val="00D523A6"/>
    <w:rsid w:val="00D52684"/>
    <w:rsid w:val="00D5270D"/>
    <w:rsid w:val="00D52BF2"/>
    <w:rsid w:val="00D52D3C"/>
    <w:rsid w:val="00D53950"/>
    <w:rsid w:val="00D53DEB"/>
    <w:rsid w:val="00D53FEA"/>
    <w:rsid w:val="00D542F8"/>
    <w:rsid w:val="00D546A0"/>
    <w:rsid w:val="00D54F08"/>
    <w:rsid w:val="00D55C0E"/>
    <w:rsid w:val="00D5622B"/>
    <w:rsid w:val="00D5622D"/>
    <w:rsid w:val="00D56A78"/>
    <w:rsid w:val="00D56CDB"/>
    <w:rsid w:val="00D56D13"/>
    <w:rsid w:val="00D578E1"/>
    <w:rsid w:val="00D607A6"/>
    <w:rsid w:val="00D60870"/>
    <w:rsid w:val="00D60C9E"/>
    <w:rsid w:val="00D61251"/>
    <w:rsid w:val="00D6162B"/>
    <w:rsid w:val="00D623FC"/>
    <w:rsid w:val="00D62522"/>
    <w:rsid w:val="00D62825"/>
    <w:rsid w:val="00D629F9"/>
    <w:rsid w:val="00D62E07"/>
    <w:rsid w:val="00D63075"/>
    <w:rsid w:val="00D63457"/>
    <w:rsid w:val="00D6374A"/>
    <w:rsid w:val="00D638CD"/>
    <w:rsid w:val="00D63B24"/>
    <w:rsid w:val="00D63DEF"/>
    <w:rsid w:val="00D6440B"/>
    <w:rsid w:val="00D644CA"/>
    <w:rsid w:val="00D64E59"/>
    <w:rsid w:val="00D65627"/>
    <w:rsid w:val="00D659FA"/>
    <w:rsid w:val="00D660D9"/>
    <w:rsid w:val="00D66197"/>
    <w:rsid w:val="00D66273"/>
    <w:rsid w:val="00D66EA9"/>
    <w:rsid w:val="00D67264"/>
    <w:rsid w:val="00D67B87"/>
    <w:rsid w:val="00D67E0F"/>
    <w:rsid w:val="00D67F97"/>
    <w:rsid w:val="00D70315"/>
    <w:rsid w:val="00D70F39"/>
    <w:rsid w:val="00D71365"/>
    <w:rsid w:val="00D713F4"/>
    <w:rsid w:val="00D7147F"/>
    <w:rsid w:val="00D7170B"/>
    <w:rsid w:val="00D71848"/>
    <w:rsid w:val="00D71C6B"/>
    <w:rsid w:val="00D71CD6"/>
    <w:rsid w:val="00D71D46"/>
    <w:rsid w:val="00D727DF"/>
    <w:rsid w:val="00D72D23"/>
    <w:rsid w:val="00D72EC7"/>
    <w:rsid w:val="00D72F7B"/>
    <w:rsid w:val="00D72FD1"/>
    <w:rsid w:val="00D73119"/>
    <w:rsid w:val="00D7321C"/>
    <w:rsid w:val="00D73D87"/>
    <w:rsid w:val="00D741B9"/>
    <w:rsid w:val="00D7490D"/>
    <w:rsid w:val="00D749AB"/>
    <w:rsid w:val="00D74E83"/>
    <w:rsid w:val="00D7504B"/>
    <w:rsid w:val="00D75080"/>
    <w:rsid w:val="00D750DE"/>
    <w:rsid w:val="00D752F8"/>
    <w:rsid w:val="00D7585C"/>
    <w:rsid w:val="00D76105"/>
    <w:rsid w:val="00D7634E"/>
    <w:rsid w:val="00D7681C"/>
    <w:rsid w:val="00D76F91"/>
    <w:rsid w:val="00D77102"/>
    <w:rsid w:val="00D774BE"/>
    <w:rsid w:val="00D777CB"/>
    <w:rsid w:val="00D8069F"/>
    <w:rsid w:val="00D80C1B"/>
    <w:rsid w:val="00D80FCD"/>
    <w:rsid w:val="00D81030"/>
    <w:rsid w:val="00D813C9"/>
    <w:rsid w:val="00D81A21"/>
    <w:rsid w:val="00D81A8A"/>
    <w:rsid w:val="00D81DA0"/>
    <w:rsid w:val="00D825E3"/>
    <w:rsid w:val="00D8287D"/>
    <w:rsid w:val="00D828F2"/>
    <w:rsid w:val="00D82B91"/>
    <w:rsid w:val="00D82CFD"/>
    <w:rsid w:val="00D82EE8"/>
    <w:rsid w:val="00D836F3"/>
    <w:rsid w:val="00D840AD"/>
    <w:rsid w:val="00D8468E"/>
    <w:rsid w:val="00D848AD"/>
    <w:rsid w:val="00D848DB"/>
    <w:rsid w:val="00D85078"/>
    <w:rsid w:val="00D85492"/>
    <w:rsid w:val="00D8587D"/>
    <w:rsid w:val="00D85950"/>
    <w:rsid w:val="00D85A03"/>
    <w:rsid w:val="00D85B7A"/>
    <w:rsid w:val="00D8613A"/>
    <w:rsid w:val="00D8660A"/>
    <w:rsid w:val="00D8673A"/>
    <w:rsid w:val="00D86A0D"/>
    <w:rsid w:val="00D86CF3"/>
    <w:rsid w:val="00D87739"/>
    <w:rsid w:val="00D87854"/>
    <w:rsid w:val="00D87F3F"/>
    <w:rsid w:val="00D90443"/>
    <w:rsid w:val="00D90690"/>
    <w:rsid w:val="00D906B1"/>
    <w:rsid w:val="00D90A14"/>
    <w:rsid w:val="00D9120D"/>
    <w:rsid w:val="00D91679"/>
    <w:rsid w:val="00D91A39"/>
    <w:rsid w:val="00D925C1"/>
    <w:rsid w:val="00D926B9"/>
    <w:rsid w:val="00D927DE"/>
    <w:rsid w:val="00D929A9"/>
    <w:rsid w:val="00D92B9D"/>
    <w:rsid w:val="00D92C90"/>
    <w:rsid w:val="00D92F38"/>
    <w:rsid w:val="00D93207"/>
    <w:rsid w:val="00D9395A"/>
    <w:rsid w:val="00D93BE3"/>
    <w:rsid w:val="00D945E2"/>
    <w:rsid w:val="00D94658"/>
    <w:rsid w:val="00D94773"/>
    <w:rsid w:val="00D94B27"/>
    <w:rsid w:val="00D94C45"/>
    <w:rsid w:val="00D95736"/>
    <w:rsid w:val="00D95C7C"/>
    <w:rsid w:val="00D96661"/>
    <w:rsid w:val="00D97230"/>
    <w:rsid w:val="00D97546"/>
    <w:rsid w:val="00D97665"/>
    <w:rsid w:val="00D9778C"/>
    <w:rsid w:val="00D9784F"/>
    <w:rsid w:val="00D97BD3"/>
    <w:rsid w:val="00DA025F"/>
    <w:rsid w:val="00DA0A7B"/>
    <w:rsid w:val="00DA0C47"/>
    <w:rsid w:val="00DA0E6B"/>
    <w:rsid w:val="00DA0EE1"/>
    <w:rsid w:val="00DA1438"/>
    <w:rsid w:val="00DA1761"/>
    <w:rsid w:val="00DA275F"/>
    <w:rsid w:val="00DA27E0"/>
    <w:rsid w:val="00DA2DE3"/>
    <w:rsid w:val="00DA363E"/>
    <w:rsid w:val="00DA36DA"/>
    <w:rsid w:val="00DA39C8"/>
    <w:rsid w:val="00DA3A65"/>
    <w:rsid w:val="00DA403C"/>
    <w:rsid w:val="00DA4372"/>
    <w:rsid w:val="00DA4375"/>
    <w:rsid w:val="00DA4769"/>
    <w:rsid w:val="00DA4D8D"/>
    <w:rsid w:val="00DA53C2"/>
    <w:rsid w:val="00DA55FC"/>
    <w:rsid w:val="00DA56B3"/>
    <w:rsid w:val="00DA5843"/>
    <w:rsid w:val="00DA5AE1"/>
    <w:rsid w:val="00DA5BE8"/>
    <w:rsid w:val="00DA5DB4"/>
    <w:rsid w:val="00DA62F0"/>
    <w:rsid w:val="00DA62F7"/>
    <w:rsid w:val="00DA66BF"/>
    <w:rsid w:val="00DA66EC"/>
    <w:rsid w:val="00DA6B48"/>
    <w:rsid w:val="00DA76C6"/>
    <w:rsid w:val="00DA7734"/>
    <w:rsid w:val="00DA7786"/>
    <w:rsid w:val="00DB03DC"/>
    <w:rsid w:val="00DB06BC"/>
    <w:rsid w:val="00DB07B6"/>
    <w:rsid w:val="00DB1226"/>
    <w:rsid w:val="00DB1D9B"/>
    <w:rsid w:val="00DB1DE6"/>
    <w:rsid w:val="00DB2950"/>
    <w:rsid w:val="00DB2DAA"/>
    <w:rsid w:val="00DB397B"/>
    <w:rsid w:val="00DB3C2E"/>
    <w:rsid w:val="00DB48BD"/>
    <w:rsid w:val="00DB4ABB"/>
    <w:rsid w:val="00DB4D95"/>
    <w:rsid w:val="00DB57A4"/>
    <w:rsid w:val="00DB6395"/>
    <w:rsid w:val="00DB6AAB"/>
    <w:rsid w:val="00DB6D89"/>
    <w:rsid w:val="00DB73A4"/>
    <w:rsid w:val="00DB7C16"/>
    <w:rsid w:val="00DB7C18"/>
    <w:rsid w:val="00DC0827"/>
    <w:rsid w:val="00DC0B3B"/>
    <w:rsid w:val="00DC1722"/>
    <w:rsid w:val="00DC1AE3"/>
    <w:rsid w:val="00DC1AFB"/>
    <w:rsid w:val="00DC1D5C"/>
    <w:rsid w:val="00DC218F"/>
    <w:rsid w:val="00DC2208"/>
    <w:rsid w:val="00DC2264"/>
    <w:rsid w:val="00DC2385"/>
    <w:rsid w:val="00DC2399"/>
    <w:rsid w:val="00DC239D"/>
    <w:rsid w:val="00DC28D0"/>
    <w:rsid w:val="00DC2CA6"/>
    <w:rsid w:val="00DC2E01"/>
    <w:rsid w:val="00DC2EE5"/>
    <w:rsid w:val="00DC37B6"/>
    <w:rsid w:val="00DC3D7A"/>
    <w:rsid w:val="00DC4D08"/>
    <w:rsid w:val="00DC502E"/>
    <w:rsid w:val="00DC5706"/>
    <w:rsid w:val="00DC57C5"/>
    <w:rsid w:val="00DC5C0B"/>
    <w:rsid w:val="00DC5E3F"/>
    <w:rsid w:val="00DC60F0"/>
    <w:rsid w:val="00DC61D1"/>
    <w:rsid w:val="00DC61F3"/>
    <w:rsid w:val="00DC6463"/>
    <w:rsid w:val="00DC689B"/>
    <w:rsid w:val="00DC6B90"/>
    <w:rsid w:val="00DC7E06"/>
    <w:rsid w:val="00DD0472"/>
    <w:rsid w:val="00DD0B47"/>
    <w:rsid w:val="00DD0C81"/>
    <w:rsid w:val="00DD0CEB"/>
    <w:rsid w:val="00DD13D8"/>
    <w:rsid w:val="00DD1B87"/>
    <w:rsid w:val="00DD1D0C"/>
    <w:rsid w:val="00DD1DBF"/>
    <w:rsid w:val="00DD262C"/>
    <w:rsid w:val="00DD2E63"/>
    <w:rsid w:val="00DD2E93"/>
    <w:rsid w:val="00DD331D"/>
    <w:rsid w:val="00DD334A"/>
    <w:rsid w:val="00DD3557"/>
    <w:rsid w:val="00DD3858"/>
    <w:rsid w:val="00DD3FB7"/>
    <w:rsid w:val="00DD4363"/>
    <w:rsid w:val="00DD51C4"/>
    <w:rsid w:val="00DD56BD"/>
    <w:rsid w:val="00DD56C0"/>
    <w:rsid w:val="00DD5DE1"/>
    <w:rsid w:val="00DD65B9"/>
    <w:rsid w:val="00DD7442"/>
    <w:rsid w:val="00DD777B"/>
    <w:rsid w:val="00DE0357"/>
    <w:rsid w:val="00DE0BF2"/>
    <w:rsid w:val="00DE0CCC"/>
    <w:rsid w:val="00DE0D87"/>
    <w:rsid w:val="00DE15AF"/>
    <w:rsid w:val="00DE1E32"/>
    <w:rsid w:val="00DE1EC2"/>
    <w:rsid w:val="00DE1F63"/>
    <w:rsid w:val="00DE2454"/>
    <w:rsid w:val="00DE245F"/>
    <w:rsid w:val="00DE2893"/>
    <w:rsid w:val="00DE30A7"/>
    <w:rsid w:val="00DE3148"/>
    <w:rsid w:val="00DE32B3"/>
    <w:rsid w:val="00DE343E"/>
    <w:rsid w:val="00DE3EF5"/>
    <w:rsid w:val="00DE4745"/>
    <w:rsid w:val="00DE4FAA"/>
    <w:rsid w:val="00DE4FDB"/>
    <w:rsid w:val="00DE61EC"/>
    <w:rsid w:val="00DE6805"/>
    <w:rsid w:val="00DE6DDD"/>
    <w:rsid w:val="00DE75D5"/>
    <w:rsid w:val="00DE7B04"/>
    <w:rsid w:val="00DF0612"/>
    <w:rsid w:val="00DF0E7C"/>
    <w:rsid w:val="00DF0FD6"/>
    <w:rsid w:val="00DF113B"/>
    <w:rsid w:val="00DF1A50"/>
    <w:rsid w:val="00DF1FE0"/>
    <w:rsid w:val="00DF2F00"/>
    <w:rsid w:val="00DF33EB"/>
    <w:rsid w:val="00DF40E3"/>
    <w:rsid w:val="00DF4727"/>
    <w:rsid w:val="00DF4E53"/>
    <w:rsid w:val="00DF55F8"/>
    <w:rsid w:val="00DF6CF2"/>
    <w:rsid w:val="00DF704B"/>
    <w:rsid w:val="00DF70DE"/>
    <w:rsid w:val="00DF7CC9"/>
    <w:rsid w:val="00E000CA"/>
    <w:rsid w:val="00E00556"/>
    <w:rsid w:val="00E006C9"/>
    <w:rsid w:val="00E006D8"/>
    <w:rsid w:val="00E00F8E"/>
    <w:rsid w:val="00E0106F"/>
    <w:rsid w:val="00E0140E"/>
    <w:rsid w:val="00E016F9"/>
    <w:rsid w:val="00E021FB"/>
    <w:rsid w:val="00E02446"/>
    <w:rsid w:val="00E025F6"/>
    <w:rsid w:val="00E02D35"/>
    <w:rsid w:val="00E03565"/>
    <w:rsid w:val="00E038F1"/>
    <w:rsid w:val="00E03C69"/>
    <w:rsid w:val="00E043B7"/>
    <w:rsid w:val="00E0491E"/>
    <w:rsid w:val="00E04961"/>
    <w:rsid w:val="00E04C2D"/>
    <w:rsid w:val="00E04D47"/>
    <w:rsid w:val="00E04E73"/>
    <w:rsid w:val="00E05234"/>
    <w:rsid w:val="00E0524D"/>
    <w:rsid w:val="00E068A4"/>
    <w:rsid w:val="00E06BE8"/>
    <w:rsid w:val="00E06D55"/>
    <w:rsid w:val="00E071D9"/>
    <w:rsid w:val="00E0778D"/>
    <w:rsid w:val="00E07B45"/>
    <w:rsid w:val="00E10475"/>
    <w:rsid w:val="00E105CE"/>
    <w:rsid w:val="00E109A7"/>
    <w:rsid w:val="00E109D7"/>
    <w:rsid w:val="00E110DC"/>
    <w:rsid w:val="00E1145A"/>
    <w:rsid w:val="00E1164C"/>
    <w:rsid w:val="00E11B62"/>
    <w:rsid w:val="00E11EAB"/>
    <w:rsid w:val="00E12CF1"/>
    <w:rsid w:val="00E13292"/>
    <w:rsid w:val="00E135F9"/>
    <w:rsid w:val="00E13C38"/>
    <w:rsid w:val="00E13CA7"/>
    <w:rsid w:val="00E13CF6"/>
    <w:rsid w:val="00E14078"/>
    <w:rsid w:val="00E1449B"/>
    <w:rsid w:val="00E1468F"/>
    <w:rsid w:val="00E147F8"/>
    <w:rsid w:val="00E14DF0"/>
    <w:rsid w:val="00E15193"/>
    <w:rsid w:val="00E15897"/>
    <w:rsid w:val="00E1595A"/>
    <w:rsid w:val="00E15D85"/>
    <w:rsid w:val="00E15EF6"/>
    <w:rsid w:val="00E16C0C"/>
    <w:rsid w:val="00E16D48"/>
    <w:rsid w:val="00E16E0F"/>
    <w:rsid w:val="00E17D60"/>
    <w:rsid w:val="00E17FC9"/>
    <w:rsid w:val="00E20867"/>
    <w:rsid w:val="00E2091C"/>
    <w:rsid w:val="00E22333"/>
    <w:rsid w:val="00E22467"/>
    <w:rsid w:val="00E22B07"/>
    <w:rsid w:val="00E2320E"/>
    <w:rsid w:val="00E2356D"/>
    <w:rsid w:val="00E238D7"/>
    <w:rsid w:val="00E23B18"/>
    <w:rsid w:val="00E240EC"/>
    <w:rsid w:val="00E24108"/>
    <w:rsid w:val="00E24C9C"/>
    <w:rsid w:val="00E2585B"/>
    <w:rsid w:val="00E25ADD"/>
    <w:rsid w:val="00E25BFC"/>
    <w:rsid w:val="00E262D4"/>
    <w:rsid w:val="00E263A0"/>
    <w:rsid w:val="00E27332"/>
    <w:rsid w:val="00E279C4"/>
    <w:rsid w:val="00E27C2B"/>
    <w:rsid w:val="00E30034"/>
    <w:rsid w:val="00E30242"/>
    <w:rsid w:val="00E302FC"/>
    <w:rsid w:val="00E30545"/>
    <w:rsid w:val="00E307A6"/>
    <w:rsid w:val="00E30808"/>
    <w:rsid w:val="00E3114B"/>
    <w:rsid w:val="00E32183"/>
    <w:rsid w:val="00E3253E"/>
    <w:rsid w:val="00E32E76"/>
    <w:rsid w:val="00E3339F"/>
    <w:rsid w:val="00E33485"/>
    <w:rsid w:val="00E34336"/>
    <w:rsid w:val="00E3474C"/>
    <w:rsid w:val="00E34B5E"/>
    <w:rsid w:val="00E360F4"/>
    <w:rsid w:val="00E368DF"/>
    <w:rsid w:val="00E36B8A"/>
    <w:rsid w:val="00E36C53"/>
    <w:rsid w:val="00E36FF8"/>
    <w:rsid w:val="00E372A9"/>
    <w:rsid w:val="00E377EA"/>
    <w:rsid w:val="00E37836"/>
    <w:rsid w:val="00E37B8D"/>
    <w:rsid w:val="00E41458"/>
    <w:rsid w:val="00E41673"/>
    <w:rsid w:val="00E41802"/>
    <w:rsid w:val="00E425EB"/>
    <w:rsid w:val="00E42648"/>
    <w:rsid w:val="00E428B7"/>
    <w:rsid w:val="00E4377C"/>
    <w:rsid w:val="00E43D5C"/>
    <w:rsid w:val="00E44775"/>
    <w:rsid w:val="00E44F44"/>
    <w:rsid w:val="00E45343"/>
    <w:rsid w:val="00E45A84"/>
    <w:rsid w:val="00E461AA"/>
    <w:rsid w:val="00E46456"/>
    <w:rsid w:val="00E465F4"/>
    <w:rsid w:val="00E46F24"/>
    <w:rsid w:val="00E47662"/>
    <w:rsid w:val="00E47D47"/>
    <w:rsid w:val="00E502C1"/>
    <w:rsid w:val="00E5099B"/>
    <w:rsid w:val="00E50B03"/>
    <w:rsid w:val="00E50DDB"/>
    <w:rsid w:val="00E51672"/>
    <w:rsid w:val="00E518A6"/>
    <w:rsid w:val="00E51AF7"/>
    <w:rsid w:val="00E51B52"/>
    <w:rsid w:val="00E52817"/>
    <w:rsid w:val="00E52A8B"/>
    <w:rsid w:val="00E52ADA"/>
    <w:rsid w:val="00E5332C"/>
    <w:rsid w:val="00E53940"/>
    <w:rsid w:val="00E53EAB"/>
    <w:rsid w:val="00E5410F"/>
    <w:rsid w:val="00E547C1"/>
    <w:rsid w:val="00E548DF"/>
    <w:rsid w:val="00E54A56"/>
    <w:rsid w:val="00E54A76"/>
    <w:rsid w:val="00E54AFC"/>
    <w:rsid w:val="00E54E12"/>
    <w:rsid w:val="00E54EAB"/>
    <w:rsid w:val="00E54F83"/>
    <w:rsid w:val="00E551F7"/>
    <w:rsid w:val="00E55704"/>
    <w:rsid w:val="00E5570E"/>
    <w:rsid w:val="00E55C54"/>
    <w:rsid w:val="00E5618C"/>
    <w:rsid w:val="00E561EA"/>
    <w:rsid w:val="00E56A41"/>
    <w:rsid w:val="00E56C8C"/>
    <w:rsid w:val="00E56CB2"/>
    <w:rsid w:val="00E56CED"/>
    <w:rsid w:val="00E57953"/>
    <w:rsid w:val="00E57EB8"/>
    <w:rsid w:val="00E60460"/>
    <w:rsid w:val="00E60AD9"/>
    <w:rsid w:val="00E60B67"/>
    <w:rsid w:val="00E60D6A"/>
    <w:rsid w:val="00E610FA"/>
    <w:rsid w:val="00E6126E"/>
    <w:rsid w:val="00E6157F"/>
    <w:rsid w:val="00E61CE3"/>
    <w:rsid w:val="00E61E5C"/>
    <w:rsid w:val="00E620F2"/>
    <w:rsid w:val="00E6213A"/>
    <w:rsid w:val="00E622D4"/>
    <w:rsid w:val="00E624CA"/>
    <w:rsid w:val="00E63898"/>
    <w:rsid w:val="00E6474E"/>
    <w:rsid w:val="00E64ABB"/>
    <w:rsid w:val="00E65514"/>
    <w:rsid w:val="00E65F8A"/>
    <w:rsid w:val="00E66177"/>
    <w:rsid w:val="00E66760"/>
    <w:rsid w:val="00E66928"/>
    <w:rsid w:val="00E66972"/>
    <w:rsid w:val="00E66C3E"/>
    <w:rsid w:val="00E66C89"/>
    <w:rsid w:val="00E66FFB"/>
    <w:rsid w:val="00E6708B"/>
    <w:rsid w:val="00E67345"/>
    <w:rsid w:val="00E67401"/>
    <w:rsid w:val="00E67F09"/>
    <w:rsid w:val="00E70387"/>
    <w:rsid w:val="00E719A9"/>
    <w:rsid w:val="00E729B9"/>
    <w:rsid w:val="00E729FC"/>
    <w:rsid w:val="00E72F8A"/>
    <w:rsid w:val="00E73ECE"/>
    <w:rsid w:val="00E7415C"/>
    <w:rsid w:val="00E742AB"/>
    <w:rsid w:val="00E749DC"/>
    <w:rsid w:val="00E74EA2"/>
    <w:rsid w:val="00E75590"/>
    <w:rsid w:val="00E75B5D"/>
    <w:rsid w:val="00E76224"/>
    <w:rsid w:val="00E7644E"/>
    <w:rsid w:val="00E77076"/>
    <w:rsid w:val="00E77096"/>
    <w:rsid w:val="00E772BE"/>
    <w:rsid w:val="00E7730E"/>
    <w:rsid w:val="00E77B8E"/>
    <w:rsid w:val="00E80387"/>
    <w:rsid w:val="00E80DC6"/>
    <w:rsid w:val="00E812C3"/>
    <w:rsid w:val="00E81496"/>
    <w:rsid w:val="00E8172F"/>
    <w:rsid w:val="00E81BE5"/>
    <w:rsid w:val="00E8212A"/>
    <w:rsid w:val="00E82231"/>
    <w:rsid w:val="00E825E3"/>
    <w:rsid w:val="00E82761"/>
    <w:rsid w:val="00E82E21"/>
    <w:rsid w:val="00E8306B"/>
    <w:rsid w:val="00E83476"/>
    <w:rsid w:val="00E8387F"/>
    <w:rsid w:val="00E83E6F"/>
    <w:rsid w:val="00E84325"/>
    <w:rsid w:val="00E84840"/>
    <w:rsid w:val="00E84AED"/>
    <w:rsid w:val="00E85076"/>
    <w:rsid w:val="00E859CD"/>
    <w:rsid w:val="00E86612"/>
    <w:rsid w:val="00E867BC"/>
    <w:rsid w:val="00E87293"/>
    <w:rsid w:val="00E873CA"/>
    <w:rsid w:val="00E87C31"/>
    <w:rsid w:val="00E90615"/>
    <w:rsid w:val="00E9073E"/>
    <w:rsid w:val="00E90CE1"/>
    <w:rsid w:val="00E9101A"/>
    <w:rsid w:val="00E91C37"/>
    <w:rsid w:val="00E92E1F"/>
    <w:rsid w:val="00E937A0"/>
    <w:rsid w:val="00E93A04"/>
    <w:rsid w:val="00E9427C"/>
    <w:rsid w:val="00E944CE"/>
    <w:rsid w:val="00E95627"/>
    <w:rsid w:val="00E9592B"/>
    <w:rsid w:val="00E95BB7"/>
    <w:rsid w:val="00E9670D"/>
    <w:rsid w:val="00E96C10"/>
    <w:rsid w:val="00E96F6A"/>
    <w:rsid w:val="00E974C7"/>
    <w:rsid w:val="00E97570"/>
    <w:rsid w:val="00E97BBE"/>
    <w:rsid w:val="00E97E2A"/>
    <w:rsid w:val="00E97F91"/>
    <w:rsid w:val="00EA008A"/>
    <w:rsid w:val="00EA04FE"/>
    <w:rsid w:val="00EA10E3"/>
    <w:rsid w:val="00EA1FEA"/>
    <w:rsid w:val="00EA25D1"/>
    <w:rsid w:val="00EA25E3"/>
    <w:rsid w:val="00EA2749"/>
    <w:rsid w:val="00EA2950"/>
    <w:rsid w:val="00EA374E"/>
    <w:rsid w:val="00EA3759"/>
    <w:rsid w:val="00EA37F7"/>
    <w:rsid w:val="00EA3A97"/>
    <w:rsid w:val="00EA3DC9"/>
    <w:rsid w:val="00EA4061"/>
    <w:rsid w:val="00EA4829"/>
    <w:rsid w:val="00EA498C"/>
    <w:rsid w:val="00EA4A35"/>
    <w:rsid w:val="00EA4A8E"/>
    <w:rsid w:val="00EA4EF3"/>
    <w:rsid w:val="00EA588C"/>
    <w:rsid w:val="00EA59CC"/>
    <w:rsid w:val="00EA5C0D"/>
    <w:rsid w:val="00EA6633"/>
    <w:rsid w:val="00EA6D76"/>
    <w:rsid w:val="00EA789E"/>
    <w:rsid w:val="00EA79D7"/>
    <w:rsid w:val="00EB2EA0"/>
    <w:rsid w:val="00EB2EA9"/>
    <w:rsid w:val="00EB3030"/>
    <w:rsid w:val="00EB386F"/>
    <w:rsid w:val="00EB3C4B"/>
    <w:rsid w:val="00EB3CA3"/>
    <w:rsid w:val="00EB3DDA"/>
    <w:rsid w:val="00EB437C"/>
    <w:rsid w:val="00EB4E72"/>
    <w:rsid w:val="00EB5F70"/>
    <w:rsid w:val="00EB61DB"/>
    <w:rsid w:val="00EB64D0"/>
    <w:rsid w:val="00EB6505"/>
    <w:rsid w:val="00EB6CF4"/>
    <w:rsid w:val="00EB70A3"/>
    <w:rsid w:val="00EB712F"/>
    <w:rsid w:val="00EB774D"/>
    <w:rsid w:val="00EB7871"/>
    <w:rsid w:val="00EB7A06"/>
    <w:rsid w:val="00EB7C96"/>
    <w:rsid w:val="00EB7E69"/>
    <w:rsid w:val="00EC017E"/>
    <w:rsid w:val="00EC07DF"/>
    <w:rsid w:val="00EC1A40"/>
    <w:rsid w:val="00EC1D0B"/>
    <w:rsid w:val="00EC1E51"/>
    <w:rsid w:val="00EC2279"/>
    <w:rsid w:val="00EC26DF"/>
    <w:rsid w:val="00EC2BC5"/>
    <w:rsid w:val="00EC2F05"/>
    <w:rsid w:val="00EC3027"/>
    <w:rsid w:val="00EC4303"/>
    <w:rsid w:val="00EC430B"/>
    <w:rsid w:val="00EC4B6C"/>
    <w:rsid w:val="00EC4CB6"/>
    <w:rsid w:val="00EC4D77"/>
    <w:rsid w:val="00EC5677"/>
    <w:rsid w:val="00EC58AF"/>
    <w:rsid w:val="00EC5DA3"/>
    <w:rsid w:val="00EC5FD8"/>
    <w:rsid w:val="00EC692E"/>
    <w:rsid w:val="00EC72BB"/>
    <w:rsid w:val="00EC732A"/>
    <w:rsid w:val="00EC7394"/>
    <w:rsid w:val="00EC746C"/>
    <w:rsid w:val="00EC75A0"/>
    <w:rsid w:val="00EC786F"/>
    <w:rsid w:val="00EC7BFD"/>
    <w:rsid w:val="00ED0161"/>
    <w:rsid w:val="00ED0509"/>
    <w:rsid w:val="00ED0890"/>
    <w:rsid w:val="00ED0B22"/>
    <w:rsid w:val="00ED0BF5"/>
    <w:rsid w:val="00ED1257"/>
    <w:rsid w:val="00ED130A"/>
    <w:rsid w:val="00ED1883"/>
    <w:rsid w:val="00ED2176"/>
    <w:rsid w:val="00ED227C"/>
    <w:rsid w:val="00ED2961"/>
    <w:rsid w:val="00ED2DE5"/>
    <w:rsid w:val="00ED31DE"/>
    <w:rsid w:val="00ED3D3F"/>
    <w:rsid w:val="00ED409E"/>
    <w:rsid w:val="00ED4535"/>
    <w:rsid w:val="00ED4CCD"/>
    <w:rsid w:val="00ED4D3B"/>
    <w:rsid w:val="00ED55BD"/>
    <w:rsid w:val="00ED5662"/>
    <w:rsid w:val="00ED5FAB"/>
    <w:rsid w:val="00ED68B3"/>
    <w:rsid w:val="00ED6E05"/>
    <w:rsid w:val="00ED70D4"/>
    <w:rsid w:val="00ED78E4"/>
    <w:rsid w:val="00EE0146"/>
    <w:rsid w:val="00EE0461"/>
    <w:rsid w:val="00EE0754"/>
    <w:rsid w:val="00EE094D"/>
    <w:rsid w:val="00EE0E03"/>
    <w:rsid w:val="00EE114B"/>
    <w:rsid w:val="00EE13C7"/>
    <w:rsid w:val="00EE1903"/>
    <w:rsid w:val="00EE1905"/>
    <w:rsid w:val="00EE1A65"/>
    <w:rsid w:val="00EE1C9B"/>
    <w:rsid w:val="00EE310B"/>
    <w:rsid w:val="00EE3C23"/>
    <w:rsid w:val="00EE3E66"/>
    <w:rsid w:val="00EE4BFD"/>
    <w:rsid w:val="00EE4C97"/>
    <w:rsid w:val="00EE4EBA"/>
    <w:rsid w:val="00EE5355"/>
    <w:rsid w:val="00EE595D"/>
    <w:rsid w:val="00EE5ABB"/>
    <w:rsid w:val="00EE7251"/>
    <w:rsid w:val="00EE76E4"/>
    <w:rsid w:val="00EE7E2C"/>
    <w:rsid w:val="00EE7FA5"/>
    <w:rsid w:val="00EE7FF9"/>
    <w:rsid w:val="00EF0067"/>
    <w:rsid w:val="00EF0501"/>
    <w:rsid w:val="00EF052C"/>
    <w:rsid w:val="00EF0550"/>
    <w:rsid w:val="00EF0A62"/>
    <w:rsid w:val="00EF0E01"/>
    <w:rsid w:val="00EF1A97"/>
    <w:rsid w:val="00EF1C00"/>
    <w:rsid w:val="00EF4292"/>
    <w:rsid w:val="00EF4409"/>
    <w:rsid w:val="00EF45DE"/>
    <w:rsid w:val="00EF4CCB"/>
    <w:rsid w:val="00EF4F52"/>
    <w:rsid w:val="00EF512D"/>
    <w:rsid w:val="00EF54AC"/>
    <w:rsid w:val="00EF5645"/>
    <w:rsid w:val="00EF618E"/>
    <w:rsid w:val="00EF6684"/>
    <w:rsid w:val="00EF7779"/>
    <w:rsid w:val="00EF79DC"/>
    <w:rsid w:val="00EF7D35"/>
    <w:rsid w:val="00F0029C"/>
    <w:rsid w:val="00F005AB"/>
    <w:rsid w:val="00F00E90"/>
    <w:rsid w:val="00F010F3"/>
    <w:rsid w:val="00F015C4"/>
    <w:rsid w:val="00F01B86"/>
    <w:rsid w:val="00F01CFD"/>
    <w:rsid w:val="00F01FC0"/>
    <w:rsid w:val="00F02EB3"/>
    <w:rsid w:val="00F03170"/>
    <w:rsid w:val="00F0344C"/>
    <w:rsid w:val="00F034FE"/>
    <w:rsid w:val="00F03F11"/>
    <w:rsid w:val="00F04355"/>
    <w:rsid w:val="00F04412"/>
    <w:rsid w:val="00F04CB7"/>
    <w:rsid w:val="00F05663"/>
    <w:rsid w:val="00F06009"/>
    <w:rsid w:val="00F06579"/>
    <w:rsid w:val="00F06DA8"/>
    <w:rsid w:val="00F06FEB"/>
    <w:rsid w:val="00F075B7"/>
    <w:rsid w:val="00F1070C"/>
    <w:rsid w:val="00F10B2D"/>
    <w:rsid w:val="00F10D0E"/>
    <w:rsid w:val="00F10D3B"/>
    <w:rsid w:val="00F10E31"/>
    <w:rsid w:val="00F10FEA"/>
    <w:rsid w:val="00F115A1"/>
    <w:rsid w:val="00F11867"/>
    <w:rsid w:val="00F119DF"/>
    <w:rsid w:val="00F11B3F"/>
    <w:rsid w:val="00F12670"/>
    <w:rsid w:val="00F12768"/>
    <w:rsid w:val="00F1295D"/>
    <w:rsid w:val="00F129D5"/>
    <w:rsid w:val="00F12E1C"/>
    <w:rsid w:val="00F12FAC"/>
    <w:rsid w:val="00F13395"/>
    <w:rsid w:val="00F14430"/>
    <w:rsid w:val="00F14C85"/>
    <w:rsid w:val="00F1500F"/>
    <w:rsid w:val="00F150DF"/>
    <w:rsid w:val="00F15A0C"/>
    <w:rsid w:val="00F15C26"/>
    <w:rsid w:val="00F1628F"/>
    <w:rsid w:val="00F165E7"/>
    <w:rsid w:val="00F17ED5"/>
    <w:rsid w:val="00F17FFE"/>
    <w:rsid w:val="00F20808"/>
    <w:rsid w:val="00F208E3"/>
    <w:rsid w:val="00F20B31"/>
    <w:rsid w:val="00F20CB0"/>
    <w:rsid w:val="00F21106"/>
    <w:rsid w:val="00F21166"/>
    <w:rsid w:val="00F21177"/>
    <w:rsid w:val="00F21662"/>
    <w:rsid w:val="00F21714"/>
    <w:rsid w:val="00F22103"/>
    <w:rsid w:val="00F222A7"/>
    <w:rsid w:val="00F222AB"/>
    <w:rsid w:val="00F22408"/>
    <w:rsid w:val="00F2242B"/>
    <w:rsid w:val="00F22562"/>
    <w:rsid w:val="00F226EB"/>
    <w:rsid w:val="00F22831"/>
    <w:rsid w:val="00F23623"/>
    <w:rsid w:val="00F23B9C"/>
    <w:rsid w:val="00F245CB"/>
    <w:rsid w:val="00F24786"/>
    <w:rsid w:val="00F24912"/>
    <w:rsid w:val="00F25157"/>
    <w:rsid w:val="00F258F6"/>
    <w:rsid w:val="00F2655C"/>
    <w:rsid w:val="00F2717A"/>
    <w:rsid w:val="00F27F2C"/>
    <w:rsid w:val="00F30C3B"/>
    <w:rsid w:val="00F30C68"/>
    <w:rsid w:val="00F30DFF"/>
    <w:rsid w:val="00F30F0C"/>
    <w:rsid w:val="00F31077"/>
    <w:rsid w:val="00F314EB"/>
    <w:rsid w:val="00F32192"/>
    <w:rsid w:val="00F3347C"/>
    <w:rsid w:val="00F3480F"/>
    <w:rsid w:val="00F348B7"/>
    <w:rsid w:val="00F34CD6"/>
    <w:rsid w:val="00F350BB"/>
    <w:rsid w:val="00F35174"/>
    <w:rsid w:val="00F35834"/>
    <w:rsid w:val="00F3619F"/>
    <w:rsid w:val="00F3642E"/>
    <w:rsid w:val="00F36650"/>
    <w:rsid w:val="00F3779C"/>
    <w:rsid w:val="00F378E8"/>
    <w:rsid w:val="00F37ED9"/>
    <w:rsid w:val="00F37F22"/>
    <w:rsid w:val="00F4011B"/>
    <w:rsid w:val="00F40FD3"/>
    <w:rsid w:val="00F41048"/>
    <w:rsid w:val="00F41350"/>
    <w:rsid w:val="00F41991"/>
    <w:rsid w:val="00F4288D"/>
    <w:rsid w:val="00F42B90"/>
    <w:rsid w:val="00F42B98"/>
    <w:rsid w:val="00F43450"/>
    <w:rsid w:val="00F435B7"/>
    <w:rsid w:val="00F43846"/>
    <w:rsid w:val="00F43D5E"/>
    <w:rsid w:val="00F4425F"/>
    <w:rsid w:val="00F44FC6"/>
    <w:rsid w:val="00F45081"/>
    <w:rsid w:val="00F458CF"/>
    <w:rsid w:val="00F461F8"/>
    <w:rsid w:val="00F46428"/>
    <w:rsid w:val="00F46432"/>
    <w:rsid w:val="00F46A5F"/>
    <w:rsid w:val="00F47261"/>
    <w:rsid w:val="00F477E3"/>
    <w:rsid w:val="00F47D4D"/>
    <w:rsid w:val="00F506E3"/>
    <w:rsid w:val="00F51FAD"/>
    <w:rsid w:val="00F5269B"/>
    <w:rsid w:val="00F5280D"/>
    <w:rsid w:val="00F52896"/>
    <w:rsid w:val="00F52DB5"/>
    <w:rsid w:val="00F531E3"/>
    <w:rsid w:val="00F53519"/>
    <w:rsid w:val="00F54608"/>
    <w:rsid w:val="00F548A5"/>
    <w:rsid w:val="00F54DAF"/>
    <w:rsid w:val="00F54DF1"/>
    <w:rsid w:val="00F552DB"/>
    <w:rsid w:val="00F55476"/>
    <w:rsid w:val="00F555C5"/>
    <w:rsid w:val="00F55679"/>
    <w:rsid w:val="00F55BAD"/>
    <w:rsid w:val="00F55EE8"/>
    <w:rsid w:val="00F569E9"/>
    <w:rsid w:val="00F56A1B"/>
    <w:rsid w:val="00F56D0F"/>
    <w:rsid w:val="00F57A3D"/>
    <w:rsid w:val="00F57A45"/>
    <w:rsid w:val="00F57C7B"/>
    <w:rsid w:val="00F57FC5"/>
    <w:rsid w:val="00F60076"/>
    <w:rsid w:val="00F60467"/>
    <w:rsid w:val="00F614CF"/>
    <w:rsid w:val="00F6162F"/>
    <w:rsid w:val="00F61C6E"/>
    <w:rsid w:val="00F62E09"/>
    <w:rsid w:val="00F6306C"/>
    <w:rsid w:val="00F639BA"/>
    <w:rsid w:val="00F63FD4"/>
    <w:rsid w:val="00F64033"/>
    <w:rsid w:val="00F64409"/>
    <w:rsid w:val="00F64573"/>
    <w:rsid w:val="00F64837"/>
    <w:rsid w:val="00F64EEB"/>
    <w:rsid w:val="00F652F9"/>
    <w:rsid w:val="00F659B9"/>
    <w:rsid w:val="00F659FD"/>
    <w:rsid w:val="00F66215"/>
    <w:rsid w:val="00F662C8"/>
    <w:rsid w:val="00F66470"/>
    <w:rsid w:val="00F665E8"/>
    <w:rsid w:val="00F70301"/>
    <w:rsid w:val="00F70911"/>
    <w:rsid w:val="00F70EA8"/>
    <w:rsid w:val="00F71D00"/>
    <w:rsid w:val="00F71F65"/>
    <w:rsid w:val="00F72099"/>
    <w:rsid w:val="00F73031"/>
    <w:rsid w:val="00F73C6B"/>
    <w:rsid w:val="00F74247"/>
    <w:rsid w:val="00F7477F"/>
    <w:rsid w:val="00F74C3D"/>
    <w:rsid w:val="00F756F3"/>
    <w:rsid w:val="00F75A61"/>
    <w:rsid w:val="00F75BFD"/>
    <w:rsid w:val="00F75E65"/>
    <w:rsid w:val="00F77023"/>
    <w:rsid w:val="00F77530"/>
    <w:rsid w:val="00F775F3"/>
    <w:rsid w:val="00F77788"/>
    <w:rsid w:val="00F77977"/>
    <w:rsid w:val="00F800BD"/>
    <w:rsid w:val="00F80222"/>
    <w:rsid w:val="00F802E9"/>
    <w:rsid w:val="00F80C8B"/>
    <w:rsid w:val="00F80E78"/>
    <w:rsid w:val="00F8181D"/>
    <w:rsid w:val="00F82398"/>
    <w:rsid w:val="00F8241F"/>
    <w:rsid w:val="00F82CE1"/>
    <w:rsid w:val="00F82E11"/>
    <w:rsid w:val="00F82F77"/>
    <w:rsid w:val="00F83041"/>
    <w:rsid w:val="00F830C3"/>
    <w:rsid w:val="00F83736"/>
    <w:rsid w:val="00F839F0"/>
    <w:rsid w:val="00F83DE5"/>
    <w:rsid w:val="00F83E0C"/>
    <w:rsid w:val="00F83E2F"/>
    <w:rsid w:val="00F844A3"/>
    <w:rsid w:val="00F85517"/>
    <w:rsid w:val="00F8700F"/>
    <w:rsid w:val="00F871E1"/>
    <w:rsid w:val="00F87E19"/>
    <w:rsid w:val="00F901E9"/>
    <w:rsid w:val="00F902B1"/>
    <w:rsid w:val="00F909CA"/>
    <w:rsid w:val="00F90A33"/>
    <w:rsid w:val="00F90B86"/>
    <w:rsid w:val="00F90BF8"/>
    <w:rsid w:val="00F91486"/>
    <w:rsid w:val="00F92788"/>
    <w:rsid w:val="00F938A1"/>
    <w:rsid w:val="00F93A48"/>
    <w:rsid w:val="00F93E3C"/>
    <w:rsid w:val="00F93F2F"/>
    <w:rsid w:val="00F94623"/>
    <w:rsid w:val="00F956A3"/>
    <w:rsid w:val="00F9573C"/>
    <w:rsid w:val="00F95D42"/>
    <w:rsid w:val="00F9666B"/>
    <w:rsid w:val="00F96983"/>
    <w:rsid w:val="00F96DCF"/>
    <w:rsid w:val="00F97CF0"/>
    <w:rsid w:val="00FA04EB"/>
    <w:rsid w:val="00FA1906"/>
    <w:rsid w:val="00FA2B72"/>
    <w:rsid w:val="00FA2BF9"/>
    <w:rsid w:val="00FA2FC4"/>
    <w:rsid w:val="00FA3065"/>
    <w:rsid w:val="00FA32A3"/>
    <w:rsid w:val="00FA3AAD"/>
    <w:rsid w:val="00FA3BB0"/>
    <w:rsid w:val="00FA3FC6"/>
    <w:rsid w:val="00FA4DF6"/>
    <w:rsid w:val="00FA4F49"/>
    <w:rsid w:val="00FA4F97"/>
    <w:rsid w:val="00FA529F"/>
    <w:rsid w:val="00FA5B04"/>
    <w:rsid w:val="00FA5FB8"/>
    <w:rsid w:val="00FA62C8"/>
    <w:rsid w:val="00FA64A7"/>
    <w:rsid w:val="00FA709B"/>
    <w:rsid w:val="00FA72AA"/>
    <w:rsid w:val="00FA74B0"/>
    <w:rsid w:val="00FA7CCD"/>
    <w:rsid w:val="00FA7E36"/>
    <w:rsid w:val="00FB0AE6"/>
    <w:rsid w:val="00FB0BEF"/>
    <w:rsid w:val="00FB1283"/>
    <w:rsid w:val="00FB20B1"/>
    <w:rsid w:val="00FB3245"/>
    <w:rsid w:val="00FB3297"/>
    <w:rsid w:val="00FB35C4"/>
    <w:rsid w:val="00FB376E"/>
    <w:rsid w:val="00FB39EE"/>
    <w:rsid w:val="00FB3C36"/>
    <w:rsid w:val="00FB3DFA"/>
    <w:rsid w:val="00FB3FB3"/>
    <w:rsid w:val="00FB3FE8"/>
    <w:rsid w:val="00FB46C7"/>
    <w:rsid w:val="00FB46E7"/>
    <w:rsid w:val="00FB47EA"/>
    <w:rsid w:val="00FB4B6A"/>
    <w:rsid w:val="00FB4BAC"/>
    <w:rsid w:val="00FB4C84"/>
    <w:rsid w:val="00FB4C8D"/>
    <w:rsid w:val="00FB4E18"/>
    <w:rsid w:val="00FB5342"/>
    <w:rsid w:val="00FB544C"/>
    <w:rsid w:val="00FB55BD"/>
    <w:rsid w:val="00FB5AEC"/>
    <w:rsid w:val="00FB5B22"/>
    <w:rsid w:val="00FB5BF3"/>
    <w:rsid w:val="00FB5E6E"/>
    <w:rsid w:val="00FB685B"/>
    <w:rsid w:val="00FB68F2"/>
    <w:rsid w:val="00FB70C2"/>
    <w:rsid w:val="00FB7629"/>
    <w:rsid w:val="00FB763F"/>
    <w:rsid w:val="00FB7810"/>
    <w:rsid w:val="00FC03A4"/>
    <w:rsid w:val="00FC04DD"/>
    <w:rsid w:val="00FC0A72"/>
    <w:rsid w:val="00FC0FB0"/>
    <w:rsid w:val="00FC10CC"/>
    <w:rsid w:val="00FC126B"/>
    <w:rsid w:val="00FC1554"/>
    <w:rsid w:val="00FC230F"/>
    <w:rsid w:val="00FC274D"/>
    <w:rsid w:val="00FC2975"/>
    <w:rsid w:val="00FC2D50"/>
    <w:rsid w:val="00FC2DB8"/>
    <w:rsid w:val="00FC2E74"/>
    <w:rsid w:val="00FC33DF"/>
    <w:rsid w:val="00FC3D5C"/>
    <w:rsid w:val="00FC4EFD"/>
    <w:rsid w:val="00FC5138"/>
    <w:rsid w:val="00FC5221"/>
    <w:rsid w:val="00FC56C7"/>
    <w:rsid w:val="00FC57FD"/>
    <w:rsid w:val="00FC6203"/>
    <w:rsid w:val="00FC689C"/>
    <w:rsid w:val="00FC6936"/>
    <w:rsid w:val="00FC764F"/>
    <w:rsid w:val="00FC7813"/>
    <w:rsid w:val="00FC79E5"/>
    <w:rsid w:val="00FD0114"/>
    <w:rsid w:val="00FD02FD"/>
    <w:rsid w:val="00FD0364"/>
    <w:rsid w:val="00FD04FD"/>
    <w:rsid w:val="00FD1395"/>
    <w:rsid w:val="00FD179D"/>
    <w:rsid w:val="00FD1B1E"/>
    <w:rsid w:val="00FD2ABD"/>
    <w:rsid w:val="00FD2DCA"/>
    <w:rsid w:val="00FD2EC4"/>
    <w:rsid w:val="00FD2F4B"/>
    <w:rsid w:val="00FD3779"/>
    <w:rsid w:val="00FD3AF2"/>
    <w:rsid w:val="00FD3D42"/>
    <w:rsid w:val="00FD4099"/>
    <w:rsid w:val="00FD4206"/>
    <w:rsid w:val="00FD4C35"/>
    <w:rsid w:val="00FD6446"/>
    <w:rsid w:val="00FD77AD"/>
    <w:rsid w:val="00FD7DD0"/>
    <w:rsid w:val="00FE0023"/>
    <w:rsid w:val="00FE0208"/>
    <w:rsid w:val="00FE09FC"/>
    <w:rsid w:val="00FE10D9"/>
    <w:rsid w:val="00FE16F9"/>
    <w:rsid w:val="00FE1986"/>
    <w:rsid w:val="00FE2045"/>
    <w:rsid w:val="00FE27B7"/>
    <w:rsid w:val="00FE2AD8"/>
    <w:rsid w:val="00FE2EEB"/>
    <w:rsid w:val="00FE2F7E"/>
    <w:rsid w:val="00FE3114"/>
    <w:rsid w:val="00FE3157"/>
    <w:rsid w:val="00FE338B"/>
    <w:rsid w:val="00FE3511"/>
    <w:rsid w:val="00FE425C"/>
    <w:rsid w:val="00FE4CD5"/>
    <w:rsid w:val="00FE5DC3"/>
    <w:rsid w:val="00FE5F7D"/>
    <w:rsid w:val="00FE6123"/>
    <w:rsid w:val="00FE612F"/>
    <w:rsid w:val="00FE694E"/>
    <w:rsid w:val="00FE7029"/>
    <w:rsid w:val="00FE7151"/>
    <w:rsid w:val="00FE7E44"/>
    <w:rsid w:val="00FF0435"/>
    <w:rsid w:val="00FF085E"/>
    <w:rsid w:val="00FF096B"/>
    <w:rsid w:val="00FF0CBE"/>
    <w:rsid w:val="00FF0D8C"/>
    <w:rsid w:val="00FF16BD"/>
    <w:rsid w:val="00FF185A"/>
    <w:rsid w:val="00FF22A0"/>
    <w:rsid w:val="00FF2D96"/>
    <w:rsid w:val="00FF2F01"/>
    <w:rsid w:val="00FF34B3"/>
    <w:rsid w:val="00FF381C"/>
    <w:rsid w:val="00FF3B0C"/>
    <w:rsid w:val="00FF3FAC"/>
    <w:rsid w:val="00FF43E5"/>
    <w:rsid w:val="00FF5655"/>
    <w:rsid w:val="00FF6276"/>
    <w:rsid w:val="00FF6A0D"/>
    <w:rsid w:val="00FF6D9A"/>
    <w:rsid w:val="00FF6ED2"/>
    <w:rsid w:val="00FF6FF2"/>
    <w:rsid w:val="00FF7700"/>
    <w:rsid w:val="00FF7852"/>
    <w:rsid w:val="00FF797E"/>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07B32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F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54F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54F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54F0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54F0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9E1B68"/>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6B5C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BEF"/>
    <w:pPr>
      <w:ind w:left="720"/>
      <w:contextualSpacing/>
    </w:pPr>
  </w:style>
  <w:style w:type="paragraph" w:styleId="FootnoteText">
    <w:name w:val="footnote text"/>
    <w:basedOn w:val="Normal"/>
    <w:link w:val="FootnoteTextChar"/>
    <w:uiPriority w:val="99"/>
    <w:unhideWhenUsed/>
    <w:rsid w:val="00FB0BEF"/>
    <w:pPr>
      <w:spacing w:after="0" w:line="240" w:lineRule="auto"/>
    </w:pPr>
    <w:rPr>
      <w:sz w:val="20"/>
      <w:szCs w:val="20"/>
    </w:rPr>
  </w:style>
  <w:style w:type="character" w:customStyle="1" w:styleId="FootnoteTextChar">
    <w:name w:val="Footnote Text Char"/>
    <w:basedOn w:val="DefaultParagraphFont"/>
    <w:link w:val="FootnoteText"/>
    <w:uiPriority w:val="99"/>
    <w:rsid w:val="00FB0BEF"/>
    <w:rPr>
      <w:sz w:val="20"/>
      <w:szCs w:val="20"/>
    </w:rPr>
  </w:style>
  <w:style w:type="character" w:styleId="FootnoteReference">
    <w:name w:val="footnote reference"/>
    <w:basedOn w:val="DefaultParagraphFont"/>
    <w:uiPriority w:val="99"/>
    <w:unhideWhenUsed/>
    <w:rsid w:val="00FB0BEF"/>
    <w:rPr>
      <w:vertAlign w:val="superscript"/>
    </w:rPr>
  </w:style>
  <w:style w:type="character" w:styleId="CommentReference">
    <w:name w:val="annotation reference"/>
    <w:basedOn w:val="DefaultParagraphFont"/>
    <w:uiPriority w:val="99"/>
    <w:semiHidden/>
    <w:unhideWhenUsed/>
    <w:rsid w:val="004F46CE"/>
    <w:rPr>
      <w:sz w:val="16"/>
      <w:szCs w:val="16"/>
    </w:rPr>
  </w:style>
  <w:style w:type="paragraph" w:styleId="CommentText">
    <w:name w:val="annotation text"/>
    <w:basedOn w:val="Normal"/>
    <w:link w:val="CommentTextChar"/>
    <w:uiPriority w:val="99"/>
    <w:semiHidden/>
    <w:unhideWhenUsed/>
    <w:rsid w:val="004F46CE"/>
    <w:pPr>
      <w:spacing w:line="240" w:lineRule="auto"/>
    </w:pPr>
    <w:rPr>
      <w:sz w:val="20"/>
      <w:szCs w:val="20"/>
    </w:rPr>
  </w:style>
  <w:style w:type="character" w:customStyle="1" w:styleId="CommentTextChar">
    <w:name w:val="Comment Text Char"/>
    <w:basedOn w:val="DefaultParagraphFont"/>
    <w:link w:val="CommentText"/>
    <w:uiPriority w:val="99"/>
    <w:semiHidden/>
    <w:rsid w:val="004F46CE"/>
    <w:rPr>
      <w:sz w:val="20"/>
      <w:szCs w:val="20"/>
    </w:rPr>
  </w:style>
  <w:style w:type="paragraph" w:styleId="CommentSubject">
    <w:name w:val="annotation subject"/>
    <w:basedOn w:val="CommentText"/>
    <w:next w:val="CommentText"/>
    <w:link w:val="CommentSubjectChar"/>
    <w:uiPriority w:val="99"/>
    <w:semiHidden/>
    <w:unhideWhenUsed/>
    <w:rsid w:val="004F46CE"/>
    <w:rPr>
      <w:b/>
      <w:bCs/>
    </w:rPr>
  </w:style>
  <w:style w:type="character" w:customStyle="1" w:styleId="CommentSubjectChar">
    <w:name w:val="Comment Subject Char"/>
    <w:basedOn w:val="CommentTextChar"/>
    <w:link w:val="CommentSubject"/>
    <w:uiPriority w:val="99"/>
    <w:semiHidden/>
    <w:rsid w:val="004F46CE"/>
    <w:rPr>
      <w:b/>
      <w:bCs/>
      <w:sz w:val="20"/>
      <w:szCs w:val="20"/>
    </w:rPr>
  </w:style>
  <w:style w:type="paragraph" w:styleId="BalloonText">
    <w:name w:val="Balloon Text"/>
    <w:basedOn w:val="Normal"/>
    <w:link w:val="BalloonTextChar"/>
    <w:uiPriority w:val="99"/>
    <w:semiHidden/>
    <w:unhideWhenUsed/>
    <w:rsid w:val="004F46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6CE"/>
    <w:rPr>
      <w:rFonts w:ascii="Segoe UI" w:hAnsi="Segoe UI" w:cs="Segoe UI"/>
      <w:sz w:val="18"/>
      <w:szCs w:val="18"/>
    </w:rPr>
  </w:style>
  <w:style w:type="paragraph" w:styleId="Header">
    <w:name w:val="header"/>
    <w:basedOn w:val="Normal"/>
    <w:link w:val="HeaderChar"/>
    <w:uiPriority w:val="99"/>
    <w:unhideWhenUsed/>
    <w:rsid w:val="00650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F1"/>
  </w:style>
  <w:style w:type="paragraph" w:styleId="Footer">
    <w:name w:val="footer"/>
    <w:basedOn w:val="Normal"/>
    <w:link w:val="FooterChar"/>
    <w:uiPriority w:val="99"/>
    <w:unhideWhenUsed/>
    <w:rsid w:val="00650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F1"/>
  </w:style>
  <w:style w:type="paragraph" w:styleId="Bibliography">
    <w:name w:val="Bibliography"/>
    <w:basedOn w:val="Normal"/>
    <w:next w:val="Normal"/>
    <w:uiPriority w:val="37"/>
    <w:unhideWhenUsed/>
    <w:rsid w:val="00376FD8"/>
  </w:style>
  <w:style w:type="character" w:customStyle="1" w:styleId="Heading1Char">
    <w:name w:val="Heading 1 Char"/>
    <w:basedOn w:val="DefaultParagraphFont"/>
    <w:link w:val="Heading1"/>
    <w:uiPriority w:val="9"/>
    <w:rsid w:val="00D54F08"/>
    <w:rPr>
      <w:rFonts w:asciiTheme="majorHAnsi" w:eastAsiaTheme="majorEastAsia" w:hAnsiTheme="majorHAnsi" w:cstheme="majorBidi"/>
      <w:color w:val="2E74B5" w:themeColor="accent1" w:themeShade="BF"/>
      <w:sz w:val="32"/>
      <w:szCs w:val="32"/>
    </w:rPr>
  </w:style>
  <w:style w:type="paragraph" w:styleId="NoSpacing">
    <w:name w:val="No Spacing"/>
    <w:link w:val="NoSpacingChar"/>
    <w:uiPriority w:val="1"/>
    <w:qFormat/>
    <w:rsid w:val="00D54F08"/>
    <w:pPr>
      <w:spacing w:after="0" w:line="240" w:lineRule="auto"/>
    </w:pPr>
  </w:style>
  <w:style w:type="character" w:customStyle="1" w:styleId="Heading2Char">
    <w:name w:val="Heading 2 Char"/>
    <w:basedOn w:val="DefaultParagraphFont"/>
    <w:link w:val="Heading2"/>
    <w:uiPriority w:val="9"/>
    <w:rsid w:val="00D54F08"/>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D54F0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54F08"/>
    <w:rPr>
      <w:rFonts w:eastAsiaTheme="minorEastAsia"/>
      <w:color w:val="5A5A5A" w:themeColor="text1" w:themeTint="A5"/>
      <w:spacing w:val="15"/>
    </w:rPr>
  </w:style>
  <w:style w:type="character" w:styleId="SubtleEmphasis">
    <w:name w:val="Subtle Emphasis"/>
    <w:basedOn w:val="DefaultParagraphFont"/>
    <w:uiPriority w:val="19"/>
    <w:qFormat/>
    <w:rsid w:val="00403ABE"/>
    <w:rPr>
      <w:i/>
      <w:iCs/>
      <w:color w:val="404040" w:themeColor="text1" w:themeTint="BF"/>
    </w:rPr>
  </w:style>
  <w:style w:type="character" w:customStyle="1" w:styleId="Heading3Char">
    <w:name w:val="Heading 3 Char"/>
    <w:basedOn w:val="DefaultParagraphFont"/>
    <w:link w:val="Heading3"/>
    <w:uiPriority w:val="9"/>
    <w:rsid w:val="00D54F08"/>
    <w:rPr>
      <w:rFonts w:asciiTheme="majorHAnsi" w:eastAsiaTheme="majorEastAsia" w:hAnsiTheme="majorHAnsi" w:cstheme="majorBidi"/>
      <w:color w:val="1F4D78" w:themeColor="accent1" w:themeShade="7F"/>
      <w:sz w:val="24"/>
      <w:szCs w:val="24"/>
    </w:rPr>
  </w:style>
  <w:style w:type="character" w:styleId="SubtleReference">
    <w:name w:val="Subtle Reference"/>
    <w:basedOn w:val="DefaultParagraphFont"/>
    <w:uiPriority w:val="31"/>
    <w:qFormat/>
    <w:rsid w:val="00D54F08"/>
    <w:rPr>
      <w:smallCaps/>
      <w:color w:val="5A5A5A" w:themeColor="text1" w:themeTint="A5"/>
    </w:rPr>
  </w:style>
  <w:style w:type="paragraph" w:styleId="Title">
    <w:name w:val="Title"/>
    <w:basedOn w:val="Normal"/>
    <w:next w:val="Normal"/>
    <w:link w:val="TitleChar"/>
    <w:uiPriority w:val="10"/>
    <w:qFormat/>
    <w:rsid w:val="00D54F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F08"/>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D54F0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D54F08"/>
    <w:rPr>
      <w:rFonts w:asciiTheme="majorHAnsi" w:eastAsiaTheme="majorEastAsia" w:hAnsiTheme="majorHAnsi" w:cstheme="majorBidi"/>
      <w:color w:val="2E74B5" w:themeColor="accent1" w:themeShade="BF"/>
    </w:rPr>
  </w:style>
  <w:style w:type="paragraph" w:styleId="TOCHeading">
    <w:name w:val="TOC Heading"/>
    <w:basedOn w:val="Heading1"/>
    <w:next w:val="Normal"/>
    <w:uiPriority w:val="39"/>
    <w:unhideWhenUsed/>
    <w:qFormat/>
    <w:rsid w:val="00E30034"/>
    <w:pPr>
      <w:outlineLvl w:val="9"/>
    </w:pPr>
  </w:style>
  <w:style w:type="paragraph" w:styleId="TOC2">
    <w:name w:val="toc 2"/>
    <w:basedOn w:val="Normal"/>
    <w:next w:val="Normal"/>
    <w:autoRedefine/>
    <w:uiPriority w:val="39"/>
    <w:unhideWhenUsed/>
    <w:rsid w:val="00E30034"/>
    <w:pPr>
      <w:spacing w:after="0"/>
      <w:ind w:left="220"/>
    </w:pPr>
    <w:rPr>
      <w:smallCaps/>
    </w:rPr>
  </w:style>
  <w:style w:type="paragraph" w:styleId="TOC3">
    <w:name w:val="toc 3"/>
    <w:basedOn w:val="Normal"/>
    <w:next w:val="Normal"/>
    <w:autoRedefine/>
    <w:uiPriority w:val="39"/>
    <w:unhideWhenUsed/>
    <w:rsid w:val="00E30034"/>
    <w:pPr>
      <w:spacing w:after="0"/>
      <w:ind w:left="440"/>
    </w:pPr>
    <w:rPr>
      <w:i/>
      <w:iCs/>
    </w:rPr>
  </w:style>
  <w:style w:type="character" w:styleId="Hyperlink">
    <w:name w:val="Hyperlink"/>
    <w:basedOn w:val="DefaultParagraphFont"/>
    <w:uiPriority w:val="99"/>
    <w:unhideWhenUsed/>
    <w:rsid w:val="00E30034"/>
    <w:rPr>
      <w:color w:val="0563C1" w:themeColor="hyperlink"/>
      <w:u w:val="single"/>
    </w:rPr>
  </w:style>
  <w:style w:type="paragraph" w:customStyle="1" w:styleId="EndNoteBibliographyTitle">
    <w:name w:val="EndNote Bibliography Title"/>
    <w:basedOn w:val="Normal"/>
    <w:link w:val="EndNoteBibliographyTitleChar"/>
    <w:rsid w:val="00E006D8"/>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E006D8"/>
    <w:rPr>
      <w:rFonts w:ascii="Calibri" w:hAnsi="Calibri"/>
      <w:noProof/>
    </w:rPr>
  </w:style>
  <w:style w:type="paragraph" w:customStyle="1" w:styleId="EndNoteBibliography">
    <w:name w:val="EndNote Bibliography"/>
    <w:basedOn w:val="Normal"/>
    <w:link w:val="EndNoteBibliographyChar"/>
    <w:rsid w:val="00E006D8"/>
    <w:pPr>
      <w:spacing w:line="480" w:lineRule="auto"/>
    </w:pPr>
    <w:rPr>
      <w:rFonts w:ascii="Calibri" w:hAnsi="Calibri"/>
      <w:noProof/>
    </w:rPr>
  </w:style>
  <w:style w:type="character" w:customStyle="1" w:styleId="EndNoteBibliographyChar">
    <w:name w:val="EndNote Bibliography Char"/>
    <w:basedOn w:val="DefaultParagraphFont"/>
    <w:link w:val="EndNoteBibliography"/>
    <w:rsid w:val="00E006D8"/>
    <w:rPr>
      <w:rFonts w:ascii="Calibri" w:hAnsi="Calibri"/>
      <w:noProof/>
    </w:rPr>
  </w:style>
  <w:style w:type="paragraph" w:styleId="EndnoteText">
    <w:name w:val="endnote text"/>
    <w:basedOn w:val="Normal"/>
    <w:link w:val="EndnoteTextChar"/>
    <w:uiPriority w:val="99"/>
    <w:unhideWhenUsed/>
    <w:rsid w:val="003C204A"/>
    <w:pPr>
      <w:spacing w:after="0" w:line="240" w:lineRule="auto"/>
    </w:pPr>
    <w:rPr>
      <w:sz w:val="20"/>
      <w:szCs w:val="20"/>
    </w:rPr>
  </w:style>
  <w:style w:type="character" w:customStyle="1" w:styleId="EndnoteTextChar">
    <w:name w:val="Endnote Text Char"/>
    <w:basedOn w:val="DefaultParagraphFont"/>
    <w:link w:val="EndnoteText"/>
    <w:uiPriority w:val="99"/>
    <w:rsid w:val="003C204A"/>
    <w:rPr>
      <w:sz w:val="20"/>
      <w:szCs w:val="20"/>
    </w:rPr>
  </w:style>
  <w:style w:type="character" w:styleId="EndnoteReference">
    <w:name w:val="endnote reference"/>
    <w:basedOn w:val="DefaultParagraphFont"/>
    <w:uiPriority w:val="99"/>
    <w:unhideWhenUsed/>
    <w:rsid w:val="003C204A"/>
    <w:rPr>
      <w:vertAlign w:val="superscript"/>
    </w:rPr>
  </w:style>
  <w:style w:type="table" w:styleId="TableGrid">
    <w:name w:val="Table Grid"/>
    <w:basedOn w:val="TableNormal"/>
    <w:uiPriority w:val="39"/>
    <w:rsid w:val="00C82F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06BCD"/>
    <w:pPr>
      <w:spacing w:after="0" w:line="240" w:lineRule="auto"/>
    </w:pPr>
  </w:style>
  <w:style w:type="paragraph" w:styleId="DocumentMap">
    <w:name w:val="Document Map"/>
    <w:basedOn w:val="Normal"/>
    <w:link w:val="DocumentMapChar"/>
    <w:uiPriority w:val="99"/>
    <w:semiHidden/>
    <w:unhideWhenUsed/>
    <w:rsid w:val="00B06BCD"/>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06BCD"/>
    <w:rPr>
      <w:rFonts w:ascii="Lucida Grande" w:hAnsi="Lucida Grande" w:cs="Lucida Grande"/>
      <w:sz w:val="24"/>
      <w:szCs w:val="24"/>
    </w:rPr>
  </w:style>
  <w:style w:type="paragraph" w:customStyle="1" w:styleId="EndNoteCategoryHeading">
    <w:name w:val="EndNote Category Heading"/>
    <w:basedOn w:val="Normal"/>
    <w:rsid w:val="00622B24"/>
    <w:pPr>
      <w:spacing w:before="120" w:after="120"/>
      <w:jc w:val="center"/>
    </w:pPr>
  </w:style>
  <w:style w:type="paragraph" w:customStyle="1" w:styleId="EndNoteCategoryTitle">
    <w:name w:val="EndNote Category Title"/>
    <w:basedOn w:val="Normal"/>
    <w:rsid w:val="00622B24"/>
    <w:pPr>
      <w:spacing w:before="120" w:after="120"/>
      <w:jc w:val="center"/>
    </w:pPr>
  </w:style>
  <w:style w:type="character" w:customStyle="1" w:styleId="Heading6Char">
    <w:name w:val="Heading 6 Char"/>
    <w:basedOn w:val="DefaultParagraphFont"/>
    <w:link w:val="Heading6"/>
    <w:uiPriority w:val="9"/>
    <w:rsid w:val="009E1B68"/>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6B5C24"/>
    <w:rPr>
      <w:rFonts w:asciiTheme="majorHAnsi" w:eastAsiaTheme="majorEastAsia" w:hAnsiTheme="majorHAnsi" w:cstheme="majorBidi"/>
      <w:i/>
      <w:iCs/>
      <w:color w:val="404040" w:themeColor="text1" w:themeTint="BF"/>
    </w:rPr>
  </w:style>
  <w:style w:type="paragraph" w:styleId="TOC1">
    <w:name w:val="toc 1"/>
    <w:basedOn w:val="Normal"/>
    <w:next w:val="Normal"/>
    <w:autoRedefine/>
    <w:uiPriority w:val="39"/>
    <w:unhideWhenUsed/>
    <w:rsid w:val="004B533A"/>
    <w:pPr>
      <w:spacing w:before="120" w:after="0"/>
    </w:pPr>
    <w:rPr>
      <w:b/>
      <w:bCs/>
      <w:caps/>
    </w:rPr>
  </w:style>
  <w:style w:type="paragraph" w:styleId="TOC4">
    <w:name w:val="toc 4"/>
    <w:basedOn w:val="Normal"/>
    <w:next w:val="Normal"/>
    <w:autoRedefine/>
    <w:uiPriority w:val="39"/>
    <w:unhideWhenUsed/>
    <w:rsid w:val="00F70EA8"/>
    <w:pPr>
      <w:spacing w:after="0"/>
      <w:ind w:left="660"/>
    </w:pPr>
    <w:rPr>
      <w:sz w:val="18"/>
      <w:szCs w:val="18"/>
    </w:rPr>
  </w:style>
  <w:style w:type="paragraph" w:styleId="TOC5">
    <w:name w:val="toc 5"/>
    <w:basedOn w:val="Normal"/>
    <w:next w:val="Normal"/>
    <w:autoRedefine/>
    <w:uiPriority w:val="39"/>
    <w:unhideWhenUsed/>
    <w:rsid w:val="00F70EA8"/>
    <w:pPr>
      <w:spacing w:after="0"/>
      <w:ind w:left="880"/>
    </w:pPr>
    <w:rPr>
      <w:sz w:val="18"/>
      <w:szCs w:val="18"/>
    </w:rPr>
  </w:style>
  <w:style w:type="paragraph" w:styleId="TOC6">
    <w:name w:val="toc 6"/>
    <w:basedOn w:val="Normal"/>
    <w:next w:val="Normal"/>
    <w:autoRedefine/>
    <w:uiPriority w:val="39"/>
    <w:unhideWhenUsed/>
    <w:rsid w:val="00F70EA8"/>
    <w:pPr>
      <w:spacing w:after="0"/>
      <w:ind w:left="1100"/>
    </w:pPr>
    <w:rPr>
      <w:sz w:val="18"/>
      <w:szCs w:val="18"/>
    </w:rPr>
  </w:style>
  <w:style w:type="paragraph" w:styleId="TOC7">
    <w:name w:val="toc 7"/>
    <w:basedOn w:val="Normal"/>
    <w:next w:val="Normal"/>
    <w:autoRedefine/>
    <w:uiPriority w:val="39"/>
    <w:unhideWhenUsed/>
    <w:rsid w:val="00F70EA8"/>
    <w:pPr>
      <w:spacing w:after="0"/>
      <w:ind w:left="1320"/>
    </w:pPr>
    <w:rPr>
      <w:sz w:val="18"/>
      <w:szCs w:val="18"/>
    </w:rPr>
  </w:style>
  <w:style w:type="paragraph" w:styleId="TOC8">
    <w:name w:val="toc 8"/>
    <w:basedOn w:val="Normal"/>
    <w:next w:val="Normal"/>
    <w:autoRedefine/>
    <w:uiPriority w:val="39"/>
    <w:unhideWhenUsed/>
    <w:rsid w:val="00F70EA8"/>
    <w:pPr>
      <w:spacing w:after="0"/>
      <w:ind w:left="1540"/>
    </w:pPr>
    <w:rPr>
      <w:sz w:val="18"/>
      <w:szCs w:val="18"/>
    </w:rPr>
  </w:style>
  <w:style w:type="paragraph" w:styleId="TOC9">
    <w:name w:val="toc 9"/>
    <w:basedOn w:val="Normal"/>
    <w:next w:val="Normal"/>
    <w:autoRedefine/>
    <w:uiPriority w:val="39"/>
    <w:unhideWhenUsed/>
    <w:rsid w:val="00F70EA8"/>
    <w:pPr>
      <w:spacing w:after="0"/>
      <w:ind w:left="1760"/>
    </w:pPr>
    <w:rPr>
      <w:sz w:val="18"/>
      <w:szCs w:val="18"/>
    </w:rPr>
  </w:style>
  <w:style w:type="character" w:styleId="PageNumber">
    <w:name w:val="page number"/>
    <w:basedOn w:val="DefaultParagraphFont"/>
    <w:uiPriority w:val="99"/>
    <w:semiHidden/>
    <w:unhideWhenUsed/>
    <w:rsid w:val="001255F9"/>
  </w:style>
  <w:style w:type="paragraph" w:styleId="TableofAuthorities">
    <w:name w:val="table of authorities"/>
    <w:basedOn w:val="Normal"/>
    <w:next w:val="Normal"/>
    <w:uiPriority w:val="99"/>
    <w:unhideWhenUsed/>
    <w:rsid w:val="00803198"/>
    <w:pPr>
      <w:ind w:left="220" w:hanging="220"/>
    </w:pPr>
  </w:style>
  <w:style w:type="paragraph" w:styleId="TOAHeading">
    <w:name w:val="toa heading"/>
    <w:basedOn w:val="Normal"/>
    <w:next w:val="Normal"/>
    <w:uiPriority w:val="99"/>
    <w:unhideWhenUsed/>
    <w:rsid w:val="00803198"/>
    <w:pPr>
      <w:spacing w:before="120"/>
    </w:pPr>
    <w:rPr>
      <w:rFonts w:ascii="Arial" w:hAnsi="Arial" w:cs="Arial"/>
      <w:b/>
      <w:bCs/>
      <w:sz w:val="24"/>
      <w:szCs w:val="24"/>
    </w:rPr>
  </w:style>
  <w:style w:type="paragraph" w:styleId="Index1">
    <w:name w:val="index 1"/>
    <w:basedOn w:val="Normal"/>
    <w:next w:val="Normal"/>
    <w:autoRedefine/>
    <w:uiPriority w:val="99"/>
    <w:unhideWhenUsed/>
    <w:rsid w:val="00C557F0"/>
    <w:pPr>
      <w:tabs>
        <w:tab w:val="right" w:leader="dot" w:pos="4310"/>
      </w:tabs>
      <w:ind w:left="220" w:hanging="220"/>
    </w:pPr>
  </w:style>
  <w:style w:type="paragraph" w:styleId="Index2">
    <w:name w:val="index 2"/>
    <w:basedOn w:val="Normal"/>
    <w:next w:val="Normal"/>
    <w:autoRedefine/>
    <w:uiPriority w:val="99"/>
    <w:unhideWhenUsed/>
    <w:rsid w:val="00803198"/>
    <w:pPr>
      <w:ind w:left="440" w:hanging="220"/>
    </w:pPr>
  </w:style>
  <w:style w:type="paragraph" w:styleId="Index3">
    <w:name w:val="index 3"/>
    <w:basedOn w:val="Normal"/>
    <w:next w:val="Normal"/>
    <w:autoRedefine/>
    <w:uiPriority w:val="99"/>
    <w:unhideWhenUsed/>
    <w:rsid w:val="00803198"/>
    <w:pPr>
      <w:ind w:left="660" w:hanging="220"/>
    </w:pPr>
  </w:style>
  <w:style w:type="paragraph" w:styleId="Index4">
    <w:name w:val="index 4"/>
    <w:basedOn w:val="Normal"/>
    <w:next w:val="Normal"/>
    <w:autoRedefine/>
    <w:uiPriority w:val="99"/>
    <w:unhideWhenUsed/>
    <w:rsid w:val="00803198"/>
    <w:pPr>
      <w:ind w:left="880" w:hanging="220"/>
    </w:pPr>
  </w:style>
  <w:style w:type="paragraph" w:styleId="Index5">
    <w:name w:val="index 5"/>
    <w:basedOn w:val="Normal"/>
    <w:next w:val="Normal"/>
    <w:autoRedefine/>
    <w:uiPriority w:val="99"/>
    <w:unhideWhenUsed/>
    <w:rsid w:val="00803198"/>
    <w:pPr>
      <w:ind w:left="1100" w:hanging="220"/>
    </w:pPr>
  </w:style>
  <w:style w:type="paragraph" w:styleId="Index6">
    <w:name w:val="index 6"/>
    <w:basedOn w:val="Normal"/>
    <w:next w:val="Normal"/>
    <w:autoRedefine/>
    <w:uiPriority w:val="99"/>
    <w:unhideWhenUsed/>
    <w:rsid w:val="00803198"/>
    <w:pPr>
      <w:ind w:left="1320" w:hanging="220"/>
    </w:pPr>
  </w:style>
  <w:style w:type="paragraph" w:styleId="Index7">
    <w:name w:val="index 7"/>
    <w:basedOn w:val="Normal"/>
    <w:next w:val="Normal"/>
    <w:autoRedefine/>
    <w:uiPriority w:val="99"/>
    <w:unhideWhenUsed/>
    <w:rsid w:val="00803198"/>
    <w:pPr>
      <w:ind w:left="1540" w:hanging="220"/>
    </w:pPr>
  </w:style>
  <w:style w:type="paragraph" w:styleId="Index8">
    <w:name w:val="index 8"/>
    <w:basedOn w:val="Normal"/>
    <w:next w:val="Normal"/>
    <w:autoRedefine/>
    <w:uiPriority w:val="99"/>
    <w:unhideWhenUsed/>
    <w:rsid w:val="00803198"/>
    <w:pPr>
      <w:ind w:left="1760" w:hanging="220"/>
    </w:pPr>
  </w:style>
  <w:style w:type="paragraph" w:styleId="Index9">
    <w:name w:val="index 9"/>
    <w:basedOn w:val="Normal"/>
    <w:next w:val="Normal"/>
    <w:autoRedefine/>
    <w:uiPriority w:val="99"/>
    <w:unhideWhenUsed/>
    <w:rsid w:val="00803198"/>
    <w:pPr>
      <w:ind w:left="1980" w:hanging="220"/>
    </w:pPr>
  </w:style>
  <w:style w:type="paragraph" w:styleId="IndexHeading">
    <w:name w:val="index heading"/>
    <w:basedOn w:val="Normal"/>
    <w:next w:val="Index1"/>
    <w:uiPriority w:val="99"/>
    <w:unhideWhenUsed/>
    <w:rsid w:val="00803198"/>
  </w:style>
  <w:style w:type="character" w:customStyle="1" w:styleId="NoSpacingChar">
    <w:name w:val="No Spacing Char"/>
    <w:basedOn w:val="DefaultParagraphFont"/>
    <w:link w:val="NoSpacing"/>
    <w:uiPriority w:val="1"/>
    <w:rsid w:val="00073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896435">
      <w:bodyDiv w:val="1"/>
      <w:marLeft w:val="0"/>
      <w:marRight w:val="0"/>
      <w:marTop w:val="0"/>
      <w:marBottom w:val="0"/>
      <w:divBdr>
        <w:top w:val="none" w:sz="0" w:space="0" w:color="auto"/>
        <w:left w:val="none" w:sz="0" w:space="0" w:color="auto"/>
        <w:bottom w:val="none" w:sz="0" w:space="0" w:color="auto"/>
        <w:right w:val="none" w:sz="0" w:space="0" w:color="auto"/>
      </w:divBdr>
    </w:div>
    <w:div w:id="817771573">
      <w:bodyDiv w:val="1"/>
      <w:marLeft w:val="0"/>
      <w:marRight w:val="0"/>
      <w:marTop w:val="0"/>
      <w:marBottom w:val="0"/>
      <w:divBdr>
        <w:top w:val="none" w:sz="0" w:space="0" w:color="auto"/>
        <w:left w:val="none" w:sz="0" w:space="0" w:color="auto"/>
        <w:bottom w:val="none" w:sz="0" w:space="0" w:color="auto"/>
        <w:right w:val="none" w:sz="0" w:space="0" w:color="auto"/>
      </w:divBdr>
      <w:divsChild>
        <w:div w:id="1576696078">
          <w:marLeft w:val="0"/>
          <w:marRight w:val="0"/>
          <w:marTop w:val="0"/>
          <w:marBottom w:val="0"/>
          <w:divBdr>
            <w:top w:val="none" w:sz="0" w:space="0" w:color="auto"/>
            <w:left w:val="none" w:sz="0" w:space="0" w:color="auto"/>
            <w:bottom w:val="none" w:sz="0" w:space="0" w:color="auto"/>
            <w:right w:val="none" w:sz="0" w:space="0" w:color="auto"/>
          </w:divBdr>
          <w:divsChild>
            <w:div w:id="116333986">
              <w:marLeft w:val="0"/>
              <w:marRight w:val="0"/>
              <w:marTop w:val="0"/>
              <w:marBottom w:val="0"/>
              <w:divBdr>
                <w:top w:val="none" w:sz="0" w:space="0" w:color="auto"/>
                <w:left w:val="none" w:sz="0" w:space="0" w:color="auto"/>
                <w:bottom w:val="none" w:sz="0" w:space="0" w:color="auto"/>
                <w:right w:val="none" w:sz="0" w:space="0" w:color="auto"/>
              </w:divBdr>
              <w:divsChild>
                <w:div w:id="55885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420635">
      <w:bodyDiv w:val="1"/>
      <w:marLeft w:val="0"/>
      <w:marRight w:val="0"/>
      <w:marTop w:val="0"/>
      <w:marBottom w:val="0"/>
      <w:divBdr>
        <w:top w:val="none" w:sz="0" w:space="0" w:color="auto"/>
        <w:left w:val="none" w:sz="0" w:space="0" w:color="auto"/>
        <w:bottom w:val="none" w:sz="0" w:space="0" w:color="auto"/>
        <w:right w:val="none" w:sz="0" w:space="0" w:color="auto"/>
      </w:divBdr>
    </w:div>
    <w:div w:id="1027371023">
      <w:bodyDiv w:val="1"/>
      <w:marLeft w:val="0"/>
      <w:marRight w:val="0"/>
      <w:marTop w:val="0"/>
      <w:marBottom w:val="0"/>
      <w:divBdr>
        <w:top w:val="none" w:sz="0" w:space="0" w:color="auto"/>
        <w:left w:val="none" w:sz="0" w:space="0" w:color="auto"/>
        <w:bottom w:val="none" w:sz="0" w:space="0" w:color="auto"/>
        <w:right w:val="none" w:sz="0" w:space="0" w:color="auto"/>
      </w:divBdr>
    </w:div>
    <w:div w:id="1822504835">
      <w:bodyDiv w:val="1"/>
      <w:marLeft w:val="0"/>
      <w:marRight w:val="0"/>
      <w:marTop w:val="0"/>
      <w:marBottom w:val="0"/>
      <w:divBdr>
        <w:top w:val="none" w:sz="0" w:space="0" w:color="auto"/>
        <w:left w:val="none" w:sz="0" w:space="0" w:color="auto"/>
        <w:bottom w:val="none" w:sz="0" w:space="0" w:color="auto"/>
        <w:right w:val="none" w:sz="0" w:space="0" w:color="auto"/>
      </w:divBdr>
    </w:div>
    <w:div w:id="2104573385">
      <w:bodyDiv w:val="1"/>
      <w:marLeft w:val="0"/>
      <w:marRight w:val="0"/>
      <w:marTop w:val="0"/>
      <w:marBottom w:val="0"/>
      <w:divBdr>
        <w:top w:val="none" w:sz="0" w:space="0" w:color="auto"/>
        <w:left w:val="none" w:sz="0" w:space="0" w:color="auto"/>
        <w:bottom w:val="none" w:sz="0" w:space="0" w:color="auto"/>
        <w:right w:val="none" w:sz="0" w:space="0" w:color="auto"/>
      </w:divBdr>
    </w:div>
    <w:div w:id="213196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comments" Target="comments.xml"/><Relationship Id="rId13" Type="http://schemas.microsoft.com/office/2011/relationships/commentsExtended" Target="commentsExtended.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fontTable" Target="fontTable.xml"/><Relationship Id="rId18" Type="http://schemas.microsoft.com/office/2011/relationships/people" Target="peop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DDD6A0F-2174-C142-92C9-B983D1AD0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2195</TotalTime>
  <Pages>208</Pages>
  <Words>72548</Words>
  <Characters>413524</Characters>
  <Application>Microsoft Macintosh Word</Application>
  <DocSecurity>0</DocSecurity>
  <Lines>3446</Lines>
  <Paragraphs>970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dc:creator>
  <cp:keywords/>
  <dc:description/>
  <cp:lastModifiedBy>Cole, Bruce Milton (Bruno)</cp:lastModifiedBy>
  <cp:revision>44</cp:revision>
  <cp:lastPrinted>2017-03-06T16:13:00Z</cp:lastPrinted>
  <dcterms:created xsi:type="dcterms:W3CDTF">2017-02-23T17:46:00Z</dcterms:created>
  <dcterms:modified xsi:type="dcterms:W3CDTF">2017-03-11T10:17:00Z</dcterms:modified>
</cp:coreProperties>
</file>