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CDE6305" w14:textId="77777777" w:rsidR="007E4844" w:rsidRDefault="00070808">
      <w:pPr>
        <w:tabs>
          <w:tab w:val="center" w:pos="4320"/>
          <w:tab w:val="left" w:pos="7484"/>
        </w:tabs>
        <w:jc w:val="center"/>
      </w:pPr>
      <w:r>
        <w:rPr>
          <w:sz w:val="36"/>
          <w:szCs w:val="36"/>
        </w:rPr>
        <w:t xml:space="preserve">The Effects of </w:t>
      </w:r>
      <w:proofErr w:type="spellStart"/>
      <w:r>
        <w:rPr>
          <w:sz w:val="36"/>
          <w:szCs w:val="36"/>
        </w:rPr>
        <w:t>ActiGraph</w:t>
      </w:r>
      <w:proofErr w:type="spellEnd"/>
      <w:r>
        <w:rPr>
          <w:sz w:val="36"/>
          <w:szCs w:val="36"/>
        </w:rPr>
        <w:t xml:space="preserve"> Bandpass Filtering on Continuous and Intermittent Lifestyle Activities</w:t>
      </w:r>
    </w:p>
    <w:p w14:paraId="0A89A5DD" w14:textId="77777777" w:rsidR="007E4844" w:rsidRDefault="007E4844">
      <w:pPr>
        <w:jc w:val="center"/>
      </w:pPr>
    </w:p>
    <w:p w14:paraId="5DACCA1A" w14:textId="77777777" w:rsidR="007E4844" w:rsidRDefault="007E4844">
      <w:pPr>
        <w:jc w:val="center"/>
      </w:pPr>
    </w:p>
    <w:p w14:paraId="48D237D6" w14:textId="77777777" w:rsidR="007E4844" w:rsidRDefault="007E4844">
      <w:pPr>
        <w:jc w:val="center"/>
      </w:pPr>
    </w:p>
    <w:p w14:paraId="43B4F844" w14:textId="77777777" w:rsidR="007E4844" w:rsidRDefault="007E4844">
      <w:pPr>
        <w:jc w:val="center"/>
      </w:pPr>
    </w:p>
    <w:p w14:paraId="10A51548" w14:textId="77777777" w:rsidR="007E4844" w:rsidRDefault="007E4844">
      <w:pPr>
        <w:jc w:val="center"/>
      </w:pPr>
    </w:p>
    <w:p w14:paraId="282E370F" w14:textId="77777777" w:rsidR="007E4844" w:rsidRDefault="007E4844">
      <w:pPr>
        <w:jc w:val="center"/>
      </w:pPr>
    </w:p>
    <w:p w14:paraId="1003145E" w14:textId="77777777" w:rsidR="007E4844" w:rsidRDefault="007E4844">
      <w:pPr>
        <w:jc w:val="center"/>
      </w:pPr>
    </w:p>
    <w:p w14:paraId="61310C6C" w14:textId="77777777" w:rsidR="007E4844" w:rsidRDefault="007E4844">
      <w:pPr>
        <w:jc w:val="center"/>
      </w:pPr>
    </w:p>
    <w:p w14:paraId="31B686DE" w14:textId="77777777" w:rsidR="007E4844" w:rsidRDefault="007E4844">
      <w:pPr>
        <w:jc w:val="center"/>
      </w:pPr>
    </w:p>
    <w:p w14:paraId="4260C140" w14:textId="77777777" w:rsidR="007E4844" w:rsidRDefault="007E4844">
      <w:pPr>
        <w:jc w:val="center"/>
      </w:pPr>
    </w:p>
    <w:p w14:paraId="14E27C7C" w14:textId="77777777" w:rsidR="007E4844" w:rsidRDefault="00070808">
      <w:pPr>
        <w:jc w:val="center"/>
      </w:pPr>
      <w:r>
        <w:rPr>
          <w:sz w:val="36"/>
          <w:szCs w:val="36"/>
        </w:rPr>
        <w:t>A Thesis Presented for the</w:t>
      </w:r>
    </w:p>
    <w:p w14:paraId="4FCE586B" w14:textId="77777777" w:rsidR="007E4844" w:rsidRDefault="00070808">
      <w:pPr>
        <w:jc w:val="center"/>
      </w:pPr>
      <w:r>
        <w:rPr>
          <w:sz w:val="36"/>
          <w:szCs w:val="36"/>
        </w:rPr>
        <w:t xml:space="preserve">Master of Science </w:t>
      </w:r>
    </w:p>
    <w:p w14:paraId="3A22E3A1" w14:textId="77777777" w:rsidR="007E4844" w:rsidRDefault="00070808">
      <w:pPr>
        <w:jc w:val="center"/>
      </w:pPr>
      <w:r>
        <w:rPr>
          <w:sz w:val="36"/>
          <w:szCs w:val="36"/>
        </w:rPr>
        <w:t>Degree</w:t>
      </w:r>
    </w:p>
    <w:p w14:paraId="67835A66" w14:textId="77777777" w:rsidR="007E4844" w:rsidRDefault="00070808">
      <w:pPr>
        <w:jc w:val="center"/>
      </w:pPr>
      <w:r>
        <w:rPr>
          <w:sz w:val="36"/>
          <w:szCs w:val="36"/>
        </w:rPr>
        <w:t>The University of Tennessee, Knoxville</w:t>
      </w:r>
    </w:p>
    <w:p w14:paraId="352FDCC3" w14:textId="77777777" w:rsidR="007E4844" w:rsidRDefault="007E4844">
      <w:pPr>
        <w:jc w:val="center"/>
      </w:pPr>
    </w:p>
    <w:p w14:paraId="0834F94A" w14:textId="77777777" w:rsidR="007E4844" w:rsidRDefault="007E4844">
      <w:pPr>
        <w:jc w:val="center"/>
      </w:pPr>
    </w:p>
    <w:p w14:paraId="734C3431" w14:textId="77777777" w:rsidR="007E4844" w:rsidRDefault="007E4844">
      <w:pPr>
        <w:jc w:val="center"/>
      </w:pPr>
    </w:p>
    <w:p w14:paraId="4D7B315D" w14:textId="77777777" w:rsidR="007E4844" w:rsidRDefault="007E4844">
      <w:pPr>
        <w:jc w:val="center"/>
      </w:pPr>
    </w:p>
    <w:p w14:paraId="0A21967A" w14:textId="77777777" w:rsidR="007E4844" w:rsidRDefault="007E4844">
      <w:pPr>
        <w:jc w:val="center"/>
      </w:pPr>
    </w:p>
    <w:p w14:paraId="45968A0E" w14:textId="77777777" w:rsidR="007E4844" w:rsidRDefault="007E4844">
      <w:pPr>
        <w:jc w:val="center"/>
      </w:pPr>
    </w:p>
    <w:p w14:paraId="3B3B1CB8" w14:textId="77777777" w:rsidR="007E4844" w:rsidRDefault="007E4844">
      <w:pPr>
        <w:jc w:val="center"/>
      </w:pPr>
    </w:p>
    <w:p w14:paraId="65C98C51" w14:textId="77777777" w:rsidR="007E4844" w:rsidRDefault="007E4844">
      <w:pPr>
        <w:jc w:val="center"/>
      </w:pPr>
    </w:p>
    <w:p w14:paraId="0018F897" w14:textId="77777777" w:rsidR="007E4844" w:rsidRDefault="007E4844">
      <w:pPr>
        <w:jc w:val="center"/>
      </w:pPr>
    </w:p>
    <w:p w14:paraId="59056151" w14:textId="77777777" w:rsidR="007E4844" w:rsidRDefault="007E4844">
      <w:pPr>
        <w:jc w:val="center"/>
      </w:pPr>
    </w:p>
    <w:p w14:paraId="3E733D90" w14:textId="77777777" w:rsidR="007E4844" w:rsidRDefault="007E4844"/>
    <w:p w14:paraId="660D9C52" w14:textId="77777777" w:rsidR="007E4844" w:rsidRDefault="00070808">
      <w:pPr>
        <w:jc w:val="center"/>
      </w:pPr>
      <w:r>
        <w:rPr>
          <w:sz w:val="36"/>
          <w:szCs w:val="36"/>
        </w:rPr>
        <w:t>Samuel Robert LaMunion</w:t>
      </w:r>
    </w:p>
    <w:p w14:paraId="3332DBEB" w14:textId="229C3A80" w:rsidR="007E4844" w:rsidRDefault="00500C3E" w:rsidP="00070808">
      <w:pPr>
        <w:jc w:val="center"/>
      </w:pPr>
      <w:r>
        <w:rPr>
          <w:sz w:val="36"/>
          <w:szCs w:val="36"/>
        </w:rPr>
        <w:t>August</w:t>
      </w:r>
      <w:r w:rsidR="00070808">
        <w:rPr>
          <w:sz w:val="36"/>
          <w:szCs w:val="36"/>
        </w:rPr>
        <w:t xml:space="preserve"> 2016</w:t>
      </w:r>
      <w:r w:rsidR="00070808">
        <w:br w:type="page"/>
      </w:r>
    </w:p>
    <w:p w14:paraId="412B8FF3" w14:textId="77777777" w:rsidR="007E4844" w:rsidRDefault="00070808">
      <w:pPr>
        <w:jc w:val="center"/>
      </w:pPr>
      <w:r>
        <w:rPr>
          <w:b/>
          <w:sz w:val="28"/>
          <w:szCs w:val="28"/>
        </w:rPr>
        <w:lastRenderedPageBreak/>
        <w:t>DEDICATION</w:t>
      </w:r>
    </w:p>
    <w:p w14:paraId="3F3E455A" w14:textId="77777777" w:rsidR="007E4844" w:rsidRDefault="007E4844">
      <w:pPr>
        <w:jc w:val="center"/>
      </w:pPr>
    </w:p>
    <w:p w14:paraId="52F772FF" w14:textId="77777777" w:rsidR="007E4844" w:rsidRDefault="00070808" w:rsidP="003D5889">
      <w:pPr>
        <w:spacing w:line="480" w:lineRule="auto"/>
        <w:ind w:firstLine="720"/>
      </w:pPr>
      <w:r>
        <w:t>I would like to dedicate this thesis to my family, friends, and faculty. I would not have been able to achieve this accomplishment without your consistent love and support throughout. Thank you to my family for never doubting me, thank you to my friends for being there to celebrate when the time was right and to pick me up after failures, and thank you to my faculty for providing me with all of the resources and instruction to help me succeed both in and out of the classroom.</w:t>
      </w:r>
    </w:p>
    <w:p w14:paraId="7A0390A7" w14:textId="77777777" w:rsidR="007E4844" w:rsidRDefault="007E4844" w:rsidP="0058714A">
      <w:pPr>
        <w:spacing w:line="480" w:lineRule="auto"/>
        <w:jc w:val="center"/>
      </w:pPr>
    </w:p>
    <w:p w14:paraId="75D145B5" w14:textId="77777777" w:rsidR="007E4844" w:rsidRDefault="00070808">
      <w:r>
        <w:br w:type="page"/>
      </w:r>
    </w:p>
    <w:p w14:paraId="786C3872" w14:textId="77777777" w:rsidR="007E4844" w:rsidRDefault="00070808">
      <w:pPr>
        <w:jc w:val="center"/>
      </w:pPr>
      <w:r>
        <w:rPr>
          <w:b/>
          <w:sz w:val="28"/>
          <w:szCs w:val="28"/>
        </w:rPr>
        <w:lastRenderedPageBreak/>
        <w:t>ACKNOWLEDGEMENTS</w:t>
      </w:r>
    </w:p>
    <w:p w14:paraId="6ABE6BD1" w14:textId="77777777" w:rsidR="007E4844" w:rsidRDefault="007E4844"/>
    <w:p w14:paraId="263B1B40" w14:textId="77777777" w:rsidR="007E4844" w:rsidRDefault="007E4844" w:rsidP="003D5889"/>
    <w:p w14:paraId="11E1B4B7" w14:textId="3446AAC2" w:rsidR="007E4844" w:rsidRDefault="00070808" w:rsidP="003D5889">
      <w:pPr>
        <w:spacing w:line="480" w:lineRule="auto"/>
        <w:ind w:firstLine="720"/>
      </w:pPr>
      <w:r>
        <w:t>I would like to acknowledge and express my gratitude to all three of my committee members. Dr. Euge</w:t>
      </w:r>
      <w:r w:rsidR="00912D0A">
        <w:t>ne Fitzhugh who always asked</w:t>
      </w:r>
      <w:r>
        <w:t xml:space="preserve"> hard questions and pushed me to think outside the box on areas I’m less comfort</w:t>
      </w:r>
      <w:r w:rsidR="00912D0A">
        <w:t>able with. Dr. David Bassett for providing guidance and wisdom and for continuously helping me learn more</w:t>
      </w:r>
      <w:r>
        <w:t xml:space="preserve">. Dr. Scott Crouter, my major professor, for helping me find my place in the lab and get started with research early on so I had the chance to accomplish </w:t>
      </w:r>
      <w:r w:rsidR="00912D0A">
        <w:t xml:space="preserve">as much as possible </w:t>
      </w:r>
      <w:r>
        <w:t>during my time here and for teaching me constantly, you’ve been a great mentor to me</w:t>
      </w:r>
      <w:r w:rsidR="00912D0A">
        <w:t xml:space="preserve"> and I know you will continue to be</w:t>
      </w:r>
      <w:r>
        <w:t>.</w:t>
      </w:r>
      <w:r w:rsidR="00912D0A">
        <w:t xml:space="preserve"> I have truly enjoyed working with all of you and I am excited for what the future holds bot</w:t>
      </w:r>
      <w:r w:rsidR="0058714A">
        <w:t>h</w:t>
      </w:r>
      <w:r w:rsidR="00912D0A">
        <w:t xml:space="preserve"> in my time here at Tennessee and beyond thanks to all of you</w:t>
      </w:r>
      <w:r>
        <w:t>. You have all touched my life in an incredible way and shown me what I am truly capable of.</w:t>
      </w:r>
    </w:p>
    <w:p w14:paraId="1ADE7E0A" w14:textId="732BC3F9" w:rsidR="007E4844" w:rsidRDefault="00070808" w:rsidP="003D5889">
      <w:pPr>
        <w:spacing w:line="480" w:lineRule="auto"/>
        <w:ind w:firstLine="720"/>
      </w:pPr>
      <w:r>
        <w:t>I would also like to acknowledge Dr. Brian Parr for the impact he had on not only my undergraduate education but my entire career as a student and professional. You sparked my interest in Exercise Physiology and taught me all the necessary skills I needed to succeed at the next level. Thank you for going above and beyond to help me get the most of my education and for preparing me for what was to come. You have been a tremendous professor, mentor, and friend.</w:t>
      </w:r>
      <w:r w:rsidR="003D5889">
        <w:t xml:space="preserve"> </w:t>
      </w:r>
    </w:p>
    <w:p w14:paraId="2D332549" w14:textId="77777777" w:rsidR="00912D0A" w:rsidRDefault="00912D0A" w:rsidP="00747B0A">
      <w:pPr>
        <w:jc w:val="center"/>
      </w:pPr>
    </w:p>
    <w:p w14:paraId="19610589" w14:textId="3A1E085A" w:rsidR="00912D0A" w:rsidRDefault="00070808" w:rsidP="00912D0A">
      <w:pPr>
        <w:jc w:val="both"/>
      </w:pPr>
      <w:r>
        <w:br w:type="page"/>
      </w:r>
    </w:p>
    <w:p w14:paraId="6B065BDF" w14:textId="77777777" w:rsidR="007E4844" w:rsidRDefault="00070808">
      <w:pPr>
        <w:jc w:val="center"/>
      </w:pPr>
      <w:r>
        <w:rPr>
          <w:b/>
          <w:sz w:val="28"/>
          <w:szCs w:val="28"/>
        </w:rPr>
        <w:lastRenderedPageBreak/>
        <w:t>ABSTRACT</w:t>
      </w:r>
    </w:p>
    <w:p w14:paraId="6DFF775D" w14:textId="77777777" w:rsidR="007E4844" w:rsidRDefault="007E4844"/>
    <w:p w14:paraId="3828D88B" w14:textId="7E2965EA" w:rsidR="007E4844" w:rsidRDefault="00401C9F">
      <w:r>
        <w:rPr>
          <w:b/>
        </w:rPr>
        <w:t>PURPOSE</w:t>
      </w:r>
      <w:r w:rsidR="00070808">
        <w:rPr>
          <w:b/>
        </w:rPr>
        <w:t xml:space="preserve">: </w:t>
      </w:r>
      <w:r w:rsidR="0018763E">
        <w:t xml:space="preserve">The purposes of this study were to 1) </w:t>
      </w:r>
      <w:r w:rsidR="0018763E">
        <w:t xml:space="preserve">explore how increasing the bandpass filter frequency affected counts collected during treadmill walking and running, car driving and </w:t>
      </w:r>
      <w:r w:rsidR="00FA2925">
        <w:t xml:space="preserve">varying </w:t>
      </w:r>
      <w:r w:rsidR="0018763E">
        <w:t>intensity lif</w:t>
      </w:r>
      <w:r w:rsidR="00FA2925">
        <w:t>estyle activities 2) investigate to</w:t>
      </w:r>
      <w:r w:rsidR="0018763E">
        <w:t xml:space="preserve"> see if increasing the bandpass filter would reduce the plateau in counts with increasing intensity during treadmill running, 3) explore how increasing the bandpass filter affected sedentary activities such as car driving with the low frequency extension (LFE) feature turned on, and 4) investigate</w:t>
      </w:r>
      <w:r w:rsidR="00FA2925">
        <w:t xml:space="preserve"> to see if there was</w:t>
      </w:r>
      <w:r w:rsidR="0018763E">
        <w:t xml:space="preserve"> a plateau in counts for moderate to vigorous lifestyle activities.</w:t>
      </w:r>
      <w:r w:rsidR="005C6BB6">
        <w:t xml:space="preserve"> </w:t>
      </w:r>
      <w:r w:rsidR="00070808">
        <w:rPr>
          <w:b/>
        </w:rPr>
        <w:t xml:space="preserve">METHODS: </w:t>
      </w:r>
      <w:r w:rsidR="005C6BB6">
        <w:t xml:space="preserve">This study was divided into two parts. Part A included treadmill walking and running plus car driving and included twenty participants (mean ± SD; age, 24.4 </w:t>
      </w:r>
      <w:r w:rsidR="005C6BB6" w:rsidRPr="00DF4705">
        <w:t>± 3.4 years; B</w:t>
      </w:r>
      <w:r w:rsidR="005C6BB6">
        <w:t xml:space="preserve">ody </w:t>
      </w:r>
      <w:r w:rsidR="005C6BB6" w:rsidRPr="00DF4705">
        <w:t>M</w:t>
      </w:r>
      <w:r w:rsidR="005C6BB6">
        <w:t xml:space="preserve">ass </w:t>
      </w:r>
      <w:r w:rsidR="005C6BB6" w:rsidRPr="00DF4705">
        <w:t>I</w:t>
      </w:r>
      <w:r w:rsidR="005C6BB6">
        <w:t>ndex (BMI</w:t>
      </w:r>
      <w:r w:rsidR="005C6BB6" w:rsidRPr="00DF4705">
        <w:t>, 26.4 ± 3.3 kg/m</w:t>
      </w:r>
      <w:r w:rsidR="005C6BB6" w:rsidRPr="00DF4705">
        <w:rPr>
          <w:vertAlign w:val="superscript"/>
        </w:rPr>
        <w:t>2</w:t>
      </w:r>
      <w:r w:rsidR="005C6BB6">
        <w:rPr>
          <w:rFonts w:eastAsia="Nova Mono"/>
        </w:rPr>
        <w:t>)</w:t>
      </w:r>
      <w:r w:rsidR="005C6BB6">
        <w:t>. Part B included</w:t>
      </w:r>
      <w:r w:rsidR="005C6BB6">
        <w:t xml:space="preserve"> ten</w:t>
      </w:r>
      <w:r w:rsidR="005C6BB6">
        <w:t xml:space="preserve"> lifestyle activities </w:t>
      </w:r>
      <w:r w:rsidR="005C6BB6">
        <w:t xml:space="preserve">selected to represent light, moderate, and vigorous intensity physical activity </w:t>
      </w:r>
      <w:r w:rsidR="005C6BB6">
        <w:t>and included thirty participants (mean ± SD; age, 23.0</w:t>
      </w:r>
      <w:r w:rsidR="005C6BB6" w:rsidRPr="00070808">
        <w:t xml:space="preserve"> ± 2.3 years; BMI, 25.1 ± 3.8 kg/m</w:t>
      </w:r>
      <w:r w:rsidR="005C6BB6" w:rsidRPr="00070808">
        <w:rPr>
          <w:vertAlign w:val="superscript"/>
        </w:rPr>
        <w:t>2</w:t>
      </w:r>
      <w:r w:rsidR="005C6BB6" w:rsidRPr="00070808">
        <w:rPr>
          <w:rFonts w:eastAsia="Nova Mono"/>
        </w:rPr>
        <w:t>)</w:t>
      </w:r>
      <w:r w:rsidR="005C6BB6">
        <w:rPr>
          <w:rFonts w:eastAsia="Nova Mono"/>
        </w:rPr>
        <w:t xml:space="preserve">. Each participant wore an </w:t>
      </w:r>
      <w:proofErr w:type="spellStart"/>
      <w:r w:rsidR="005C6BB6">
        <w:rPr>
          <w:rFonts w:eastAsia="Nova Mono"/>
        </w:rPr>
        <w:t>ActiGraph</w:t>
      </w:r>
      <w:proofErr w:type="spellEnd"/>
      <w:r w:rsidR="005C6BB6">
        <w:rPr>
          <w:rFonts w:eastAsia="Nova Mono"/>
        </w:rPr>
        <w:t xml:space="preserve"> accelerometer on the hip. The GT3X+ was used for walking, running, and car driving and the GT9X was used for lifestyle activities. Participants performing the lifestyle activities had oxygen consumption simultaneously measured using the </w:t>
      </w:r>
      <w:proofErr w:type="spellStart"/>
      <w:r w:rsidR="005C6BB6">
        <w:rPr>
          <w:rFonts w:eastAsia="Nova Mono"/>
        </w:rPr>
        <w:t>Cosmed</w:t>
      </w:r>
      <w:proofErr w:type="spellEnd"/>
      <w:r w:rsidR="005C6BB6">
        <w:rPr>
          <w:rFonts w:eastAsia="Nova Mono"/>
        </w:rPr>
        <w:t xml:space="preserve"> K4b</w:t>
      </w:r>
      <w:r w:rsidR="005C6BB6">
        <w:rPr>
          <w:rFonts w:eastAsia="Nova Mono"/>
          <w:vertAlign w:val="superscript"/>
        </w:rPr>
        <w:t>2</w:t>
      </w:r>
      <w:r w:rsidR="005C6BB6">
        <w:rPr>
          <w:rFonts w:eastAsia="Nova Mono"/>
        </w:rPr>
        <w:t xml:space="preserve"> portable indirect calorimeter. Acceleration data were processed using a beta version of </w:t>
      </w:r>
      <w:proofErr w:type="spellStart"/>
      <w:r w:rsidR="005C6BB6">
        <w:rPr>
          <w:rFonts w:eastAsia="Nova Mono"/>
        </w:rPr>
        <w:t>Act</w:t>
      </w:r>
      <w:r w:rsidR="00FA2925">
        <w:rPr>
          <w:rFonts w:eastAsia="Nova Mono"/>
        </w:rPr>
        <w:t>ilife</w:t>
      </w:r>
      <w:proofErr w:type="spellEnd"/>
      <w:r w:rsidR="005C6BB6">
        <w:rPr>
          <w:rFonts w:eastAsia="Nova Mono"/>
        </w:rPr>
        <w:t xml:space="preserve"> containing additional bandpass filter frequencies (5.0 Hz and 9.0 Hz) beyond the default filter.</w:t>
      </w:r>
      <w:r w:rsidR="005C6BB6">
        <w:t xml:space="preserve"> </w:t>
      </w:r>
      <w:r w:rsidR="00FA2925">
        <w:t>Data were converted to five second epochs and the low frequency extension feature was turned on.</w:t>
      </w:r>
      <w:r w:rsidR="005C6BB6">
        <w:t xml:space="preserve"> </w:t>
      </w:r>
      <w:proofErr w:type="spellStart"/>
      <w:r w:rsidR="00FA2925">
        <w:t>Cosmed</w:t>
      </w:r>
      <w:proofErr w:type="spellEnd"/>
      <w:r w:rsidR="00FA2925">
        <w:t xml:space="preserve"> data (VO</w:t>
      </w:r>
      <w:r w:rsidR="00FA2925">
        <w:rPr>
          <w:vertAlign w:val="subscript"/>
        </w:rPr>
        <w:t>2</w:t>
      </w:r>
      <w:r w:rsidR="00FA2925">
        <w:t xml:space="preserve"> ml/min) were averaged over 30-second increments and then converted to relative VO</w:t>
      </w:r>
      <w:r w:rsidR="00FA2925">
        <w:rPr>
          <w:vertAlign w:val="subscript"/>
        </w:rPr>
        <w:t>2</w:t>
      </w:r>
      <w:r w:rsidR="00FA2925">
        <w:t xml:space="preserve"> (ml/kg/min) for each activity. These values were then converted to metabolic equivalents (METs). </w:t>
      </w:r>
      <w:r w:rsidR="00070808">
        <w:rPr>
          <w:b/>
        </w:rPr>
        <w:t xml:space="preserve">RESULTS: </w:t>
      </w:r>
      <w:r w:rsidR="00FA2925">
        <w:t>Using a 9.0 Hz bandpass filter reduces the effects of the plateau phenomenon for treadmill walking and running and also improves the R</w:t>
      </w:r>
      <w:r w:rsidR="00FA2925">
        <w:rPr>
          <w:vertAlign w:val="superscript"/>
        </w:rPr>
        <w:t>2</w:t>
      </w:r>
      <w:r w:rsidR="00FA2925">
        <w:t xml:space="preserve"> by 0.40 from the default for axis 1 and 0.37 for vector magnitude. Using a 9.0 Hz bandpass filter significantly increases count values for car driving for all axes and vector magnitude. Counts do increase significantly as the bandpass filter is increased for lifestyle activities but no discernable plateau in counts is seen. For the full routine of activities, the default filter produces the strongest association </w:t>
      </w:r>
      <w:r w:rsidR="000E0225">
        <w:t xml:space="preserve">while the 5.0 Hz filter produces the strongest associations for lifestyle activities and the 9.0 Hz filter produces the strongest associations for locomotive activities. </w:t>
      </w:r>
      <w:r w:rsidR="00070808">
        <w:rPr>
          <w:b/>
        </w:rPr>
        <w:t>CONCLUSION:</w:t>
      </w:r>
      <w:r w:rsidR="00070808">
        <w:t xml:space="preserve"> </w:t>
      </w:r>
      <w:r w:rsidR="000E0225">
        <w:t>The plateau effect can be reduced by increasing the bandpass filter. Increasing the bandpass filter will significantly change counts for car driving. Increasing the bandpass filter causes a diverging of the regression lines for locomotive and lifestyle activities reducing the strength of association for the full routine but increases the strength of association when split out individually. The default bandpass filter works best for the full routine, 5.0 Hz for lifestyle activity, and 9.0 Hz for locomotive activity.</w:t>
      </w:r>
    </w:p>
    <w:p w14:paraId="120820F2" w14:textId="77777777" w:rsidR="007E4844" w:rsidRDefault="007E4844">
      <w:pPr>
        <w:jc w:val="center"/>
      </w:pPr>
    </w:p>
    <w:p w14:paraId="5CE48C39" w14:textId="7CC5B246" w:rsidR="007E4844" w:rsidRDefault="00070808">
      <w:r>
        <w:rPr>
          <w:b/>
        </w:rPr>
        <w:t xml:space="preserve">Key Words: </w:t>
      </w:r>
      <w:r>
        <w:t>Accelerometer; Indirect Calorimetry; Energy Expenditure</w:t>
      </w:r>
      <w:r w:rsidR="005C6BB6">
        <w:t>, Physical Activity Counts</w:t>
      </w:r>
    </w:p>
    <w:p w14:paraId="46E45C45" w14:textId="77777777" w:rsidR="007E4844" w:rsidRDefault="007E4844"/>
    <w:p w14:paraId="41B49CAE" w14:textId="77777777" w:rsidR="007E4844" w:rsidRDefault="00070808">
      <w:r>
        <w:br w:type="page"/>
      </w:r>
    </w:p>
    <w:p w14:paraId="48EBA257" w14:textId="77777777" w:rsidR="007E4844" w:rsidRDefault="007E4844"/>
    <w:p w14:paraId="12BFC95C" w14:textId="77777777" w:rsidR="007E4844" w:rsidRDefault="00070808">
      <w:pPr>
        <w:jc w:val="center"/>
      </w:pPr>
      <w:r>
        <w:rPr>
          <w:b/>
          <w:sz w:val="28"/>
          <w:szCs w:val="28"/>
        </w:rPr>
        <w:t>TABLE OF CONTENTS</w:t>
      </w:r>
    </w:p>
    <w:p w14:paraId="629C9B85" w14:textId="77777777" w:rsidR="007E4844" w:rsidRPr="00747B0A" w:rsidRDefault="007E4844">
      <w:pPr>
        <w:jc w:val="center"/>
        <w:rPr>
          <w:sz w:val="22"/>
        </w:rPr>
      </w:pPr>
    </w:p>
    <w:p w14:paraId="2D073A00" w14:textId="77777777" w:rsidR="007E4844" w:rsidRPr="00747B0A" w:rsidRDefault="00070808">
      <w:pPr>
        <w:tabs>
          <w:tab w:val="right" w:pos="9360"/>
        </w:tabs>
      </w:pPr>
      <w:r w:rsidRPr="00747B0A">
        <w:rPr>
          <w:b/>
        </w:rPr>
        <w:t>CHAPTER I: INTRODUCTION</w:t>
      </w:r>
      <w:r w:rsidRPr="00747B0A">
        <w:t xml:space="preserve"> </w:t>
      </w:r>
      <w:r w:rsidRPr="00747B0A">
        <w:tab/>
      </w:r>
    </w:p>
    <w:p w14:paraId="0948CF12" w14:textId="4DC6D1A6" w:rsidR="007E4844" w:rsidRPr="00747B0A" w:rsidRDefault="00F433CC">
      <w:pPr>
        <w:tabs>
          <w:tab w:val="right" w:pos="9360"/>
        </w:tabs>
      </w:pPr>
      <w:r>
        <w:t xml:space="preserve">Statement of the Problem </w:t>
      </w:r>
      <w:r>
        <w:tab/>
        <w:t>13</w:t>
      </w:r>
    </w:p>
    <w:p w14:paraId="493C9A70" w14:textId="5AC6FCBB" w:rsidR="007E4844" w:rsidRPr="00747B0A" w:rsidRDefault="00F433CC">
      <w:pPr>
        <w:tabs>
          <w:tab w:val="right" w:pos="9360"/>
        </w:tabs>
      </w:pPr>
      <w:r>
        <w:t xml:space="preserve">Statement of the Purpose </w:t>
      </w:r>
      <w:r>
        <w:tab/>
        <w:t>14</w:t>
      </w:r>
    </w:p>
    <w:p w14:paraId="34FD9DAB" w14:textId="3F78F92B" w:rsidR="007E4844" w:rsidRPr="00747B0A" w:rsidRDefault="00070808">
      <w:pPr>
        <w:tabs>
          <w:tab w:val="right" w:pos="9360"/>
        </w:tabs>
      </w:pPr>
      <w:r w:rsidRPr="00747B0A">
        <w:t>Resea</w:t>
      </w:r>
      <w:r w:rsidR="00F433CC">
        <w:t xml:space="preserve">rch Questions and Hypotheses </w:t>
      </w:r>
      <w:r w:rsidR="00F433CC">
        <w:tab/>
        <w:t>15</w:t>
      </w:r>
    </w:p>
    <w:p w14:paraId="009680F1" w14:textId="3883DE07" w:rsidR="007E4844" w:rsidRPr="00747B0A" w:rsidRDefault="00F433CC">
      <w:pPr>
        <w:tabs>
          <w:tab w:val="right" w:pos="9360"/>
        </w:tabs>
      </w:pPr>
      <w:r>
        <w:t xml:space="preserve">Delimitations </w:t>
      </w:r>
      <w:r>
        <w:tab/>
        <w:t>15</w:t>
      </w:r>
    </w:p>
    <w:p w14:paraId="28DD4C88" w14:textId="77777777" w:rsidR="007E4844" w:rsidRPr="00747B0A" w:rsidRDefault="00070808">
      <w:pPr>
        <w:tabs>
          <w:tab w:val="right" w:pos="9360"/>
        </w:tabs>
      </w:pPr>
      <w:r w:rsidRPr="00747B0A">
        <w:rPr>
          <w:b/>
        </w:rPr>
        <w:t xml:space="preserve">CHAPTER II: REVIEW OF LITERATURE </w:t>
      </w:r>
      <w:r w:rsidRPr="00747B0A">
        <w:tab/>
      </w:r>
    </w:p>
    <w:p w14:paraId="4CCDD2FA" w14:textId="58BEBFAC" w:rsidR="007E4844" w:rsidRPr="00747B0A" w:rsidRDefault="00F433CC">
      <w:pPr>
        <w:tabs>
          <w:tab w:val="right" w:pos="9360"/>
        </w:tabs>
      </w:pPr>
      <w:r>
        <w:t xml:space="preserve">Introduction </w:t>
      </w:r>
      <w:r>
        <w:tab/>
        <w:t>16</w:t>
      </w:r>
    </w:p>
    <w:p w14:paraId="0F23906F" w14:textId="38E43394" w:rsidR="007E4844" w:rsidRPr="00747B0A" w:rsidRDefault="00BD286F">
      <w:pPr>
        <w:tabs>
          <w:tab w:val="right" w:pos="9360"/>
        </w:tabs>
      </w:pPr>
      <w:r w:rsidRPr="00747B0A">
        <w:t>Criterion Me</w:t>
      </w:r>
      <w:r w:rsidR="00F433CC">
        <w:t xml:space="preserve">asures of Energy Expenditure </w:t>
      </w:r>
      <w:r w:rsidR="00F433CC">
        <w:tab/>
        <w:t>17</w:t>
      </w:r>
    </w:p>
    <w:p w14:paraId="6268B8C1" w14:textId="5C055E9E" w:rsidR="007E4844" w:rsidRPr="00747B0A" w:rsidRDefault="00070808">
      <w:pPr>
        <w:tabs>
          <w:tab w:val="right" w:pos="9360"/>
        </w:tabs>
      </w:pPr>
      <w:r w:rsidRPr="00747B0A">
        <w:t xml:space="preserve">Measurement of Physical Activity </w:t>
      </w:r>
      <w:r w:rsidR="00BD286F" w:rsidRPr="00747B0A">
        <w:t>– Sub</w:t>
      </w:r>
      <w:r w:rsidR="00F433CC">
        <w:t>jective and Objective Methods</w:t>
      </w:r>
      <w:r w:rsidR="00F433CC">
        <w:tab/>
        <w:t>20</w:t>
      </w:r>
    </w:p>
    <w:p w14:paraId="6684BA6C" w14:textId="3D2141E6" w:rsidR="007E4844" w:rsidRPr="00747B0A" w:rsidRDefault="00BD286F">
      <w:pPr>
        <w:tabs>
          <w:tab w:val="right" w:pos="9360"/>
        </w:tabs>
      </w:pPr>
      <w:r w:rsidRPr="00747B0A">
        <w:t>Validation of Energy Expe</w:t>
      </w:r>
      <w:r w:rsidR="00F433CC">
        <w:t xml:space="preserve">nditure Prediction Equations </w:t>
      </w:r>
      <w:r w:rsidR="00F433CC">
        <w:tab/>
        <w:t>23</w:t>
      </w:r>
    </w:p>
    <w:p w14:paraId="0CF0BA2C" w14:textId="0DD59A12" w:rsidR="007E4844" w:rsidRPr="00747B0A" w:rsidRDefault="00F433CC">
      <w:pPr>
        <w:tabs>
          <w:tab w:val="right" w:pos="9360"/>
        </w:tabs>
      </w:pPr>
      <w:r>
        <w:t xml:space="preserve">Plateau Phenomenon </w:t>
      </w:r>
      <w:r>
        <w:tab/>
        <w:t>32</w:t>
      </w:r>
    </w:p>
    <w:p w14:paraId="0A22E3E8" w14:textId="77777777" w:rsidR="007E4844" w:rsidRPr="00747B0A" w:rsidRDefault="00070808">
      <w:pPr>
        <w:tabs>
          <w:tab w:val="right" w:pos="9360"/>
        </w:tabs>
      </w:pPr>
      <w:r w:rsidRPr="00747B0A">
        <w:rPr>
          <w:b/>
        </w:rPr>
        <w:t>CHAPTER III: MANUSCRIPT</w:t>
      </w:r>
      <w:r w:rsidRPr="00747B0A">
        <w:t xml:space="preserve"> </w:t>
      </w:r>
      <w:r w:rsidRPr="00747B0A">
        <w:tab/>
      </w:r>
    </w:p>
    <w:p w14:paraId="778DFE6A" w14:textId="30CC451F" w:rsidR="007E4844" w:rsidRPr="00747B0A" w:rsidRDefault="00F433CC">
      <w:pPr>
        <w:tabs>
          <w:tab w:val="right" w:pos="9360"/>
        </w:tabs>
      </w:pPr>
      <w:r>
        <w:t xml:space="preserve">Introduction </w:t>
      </w:r>
      <w:r>
        <w:tab/>
        <w:t>35</w:t>
      </w:r>
    </w:p>
    <w:p w14:paraId="1D661F1F" w14:textId="23FAC2B9" w:rsidR="007E4844" w:rsidRPr="00747B0A" w:rsidRDefault="00F433CC">
      <w:pPr>
        <w:tabs>
          <w:tab w:val="right" w:pos="9360"/>
        </w:tabs>
      </w:pPr>
      <w:r>
        <w:t xml:space="preserve">Methods </w:t>
      </w:r>
      <w:r>
        <w:tab/>
        <w:t>37</w:t>
      </w:r>
    </w:p>
    <w:p w14:paraId="71C4B06A" w14:textId="19E90301" w:rsidR="007E4844" w:rsidRPr="00747B0A" w:rsidRDefault="00F433CC">
      <w:pPr>
        <w:tabs>
          <w:tab w:val="right" w:pos="9360"/>
        </w:tabs>
      </w:pPr>
      <w:r>
        <w:t xml:space="preserve">Results </w:t>
      </w:r>
      <w:r>
        <w:tab/>
        <w:t>41</w:t>
      </w:r>
    </w:p>
    <w:p w14:paraId="21B0CFA4" w14:textId="762957E4" w:rsidR="007E4844" w:rsidRPr="00747B0A" w:rsidRDefault="00F433CC">
      <w:pPr>
        <w:tabs>
          <w:tab w:val="right" w:pos="9360"/>
        </w:tabs>
      </w:pPr>
      <w:r>
        <w:t xml:space="preserve">Discussion </w:t>
      </w:r>
      <w:r>
        <w:tab/>
        <w:t>62</w:t>
      </w:r>
    </w:p>
    <w:p w14:paraId="171A873E" w14:textId="6B58E8C5" w:rsidR="007E4844" w:rsidRPr="00747B0A" w:rsidRDefault="00070808">
      <w:pPr>
        <w:tabs>
          <w:tab w:val="right" w:pos="9360"/>
        </w:tabs>
      </w:pPr>
      <w:r w:rsidRPr="00747B0A">
        <w:rPr>
          <w:b/>
        </w:rPr>
        <w:t>LIST OF REFERENCES</w:t>
      </w:r>
      <w:r w:rsidR="006A1196">
        <w:tab/>
        <w:t>66</w:t>
      </w:r>
    </w:p>
    <w:p w14:paraId="6FC325FE" w14:textId="4B34C9F9" w:rsidR="007E4844" w:rsidRPr="00747B0A" w:rsidRDefault="00070808">
      <w:pPr>
        <w:tabs>
          <w:tab w:val="right" w:pos="9360"/>
        </w:tabs>
      </w:pPr>
      <w:r w:rsidRPr="00747B0A">
        <w:rPr>
          <w:b/>
        </w:rPr>
        <w:t>APPENDIX</w:t>
      </w:r>
      <w:r w:rsidR="006A1196">
        <w:tab/>
        <w:t>72</w:t>
      </w:r>
    </w:p>
    <w:p w14:paraId="2C9584A0" w14:textId="6C7DD018" w:rsidR="007E4844" w:rsidRPr="00747B0A" w:rsidRDefault="006A1196">
      <w:pPr>
        <w:tabs>
          <w:tab w:val="right" w:pos="9360"/>
        </w:tabs>
      </w:pPr>
      <w:r>
        <w:t>Informed Consent Form</w:t>
      </w:r>
      <w:r>
        <w:tab/>
        <w:t>73</w:t>
      </w:r>
    </w:p>
    <w:p w14:paraId="7F0DB1A2" w14:textId="278D1E01" w:rsidR="007E4844" w:rsidRPr="00747B0A" w:rsidRDefault="00070808">
      <w:pPr>
        <w:tabs>
          <w:tab w:val="right" w:pos="9360"/>
        </w:tabs>
      </w:pPr>
      <w:r w:rsidRPr="00747B0A">
        <w:t>Physical Activity Re</w:t>
      </w:r>
      <w:r w:rsidR="006A1196">
        <w:t xml:space="preserve">adiness Questionnaire (PARQ) </w:t>
      </w:r>
      <w:r w:rsidR="006A1196">
        <w:tab/>
        <w:t>76</w:t>
      </w:r>
    </w:p>
    <w:p w14:paraId="4B6486F1" w14:textId="78AF6DDE" w:rsidR="007E4844" w:rsidRPr="00747B0A" w:rsidRDefault="00070808">
      <w:pPr>
        <w:tabs>
          <w:tab w:val="right" w:pos="9360"/>
        </w:tabs>
      </w:pPr>
      <w:r w:rsidRPr="00747B0A">
        <w:rPr>
          <w:b/>
        </w:rPr>
        <w:t>VITA</w:t>
      </w:r>
      <w:r w:rsidR="006A1196">
        <w:tab/>
        <w:t>77</w:t>
      </w:r>
    </w:p>
    <w:p w14:paraId="6A99A563" w14:textId="77777777" w:rsidR="007E4844" w:rsidRDefault="00070808">
      <w:r>
        <w:br w:type="page"/>
      </w:r>
    </w:p>
    <w:p w14:paraId="236ABF01" w14:textId="77777777" w:rsidR="007E4844" w:rsidRDefault="00070808">
      <w:pPr>
        <w:tabs>
          <w:tab w:val="right" w:pos="9360"/>
        </w:tabs>
        <w:jc w:val="center"/>
      </w:pPr>
      <w:r>
        <w:rPr>
          <w:b/>
          <w:sz w:val="28"/>
          <w:szCs w:val="28"/>
        </w:rPr>
        <w:lastRenderedPageBreak/>
        <w:t>LIST OF TABLES</w:t>
      </w:r>
    </w:p>
    <w:p w14:paraId="512E3C64" w14:textId="77777777" w:rsidR="007E4844" w:rsidRDefault="007E4844">
      <w:pPr>
        <w:jc w:val="center"/>
      </w:pPr>
    </w:p>
    <w:p w14:paraId="75CF968D" w14:textId="50C53309" w:rsidR="007E4844" w:rsidRPr="00747B0A" w:rsidRDefault="00070808">
      <w:pPr>
        <w:tabs>
          <w:tab w:val="right" w:pos="9360"/>
        </w:tabs>
      </w:pPr>
      <w:r w:rsidRPr="00747B0A">
        <w:t>Table 1. C</w:t>
      </w:r>
      <w:r w:rsidR="00F433CC">
        <w:t xml:space="preserve">haracteristics of participants </w:t>
      </w:r>
      <w:r w:rsidR="00953C75">
        <w:t>- walking, running, and car driving</w:t>
      </w:r>
      <w:r w:rsidR="00F433CC">
        <w:t xml:space="preserve">. Values are mean ± SD  </w:t>
      </w:r>
      <w:r w:rsidR="00F433CC">
        <w:tab/>
        <w:t>41</w:t>
      </w:r>
    </w:p>
    <w:p w14:paraId="37CF9157" w14:textId="22969822" w:rsidR="007E4844" w:rsidRPr="00747B0A" w:rsidRDefault="00070808">
      <w:pPr>
        <w:tabs>
          <w:tab w:val="right" w:pos="9360"/>
        </w:tabs>
      </w:pPr>
      <w:r w:rsidRPr="00747B0A">
        <w:t>Table 2. C</w:t>
      </w:r>
      <w:r w:rsidR="00F433CC">
        <w:t>haracteristics of participants</w:t>
      </w:r>
      <w:r w:rsidR="00953C75">
        <w:t xml:space="preserve"> – lifestyle activities</w:t>
      </w:r>
      <w:r w:rsidR="00F433CC">
        <w:t xml:space="preserve">. Values are mean ± SD  </w:t>
      </w:r>
      <w:r w:rsidR="00F433CC">
        <w:tab/>
        <w:t>41</w:t>
      </w:r>
    </w:p>
    <w:p w14:paraId="310782A9" w14:textId="03CCEB4A" w:rsidR="007E4844" w:rsidRPr="00747B0A" w:rsidRDefault="00953C75">
      <w:pPr>
        <w:tabs>
          <w:tab w:val="right" w:pos="9360"/>
        </w:tabs>
      </w:pPr>
      <w:r>
        <w:t>Table 3. Treadmill walking and r</w:t>
      </w:r>
      <w:r w:rsidR="00070808" w:rsidRPr="00747B0A">
        <w:t xml:space="preserve">unning </w:t>
      </w:r>
      <w:proofErr w:type="spellStart"/>
      <w:r w:rsidR="00070808" w:rsidRPr="00747B0A">
        <w:t>ActiGraph</w:t>
      </w:r>
      <w:proofErr w:type="spellEnd"/>
      <w:r w:rsidR="00070808" w:rsidRPr="00747B0A">
        <w:t xml:space="preserve"> </w:t>
      </w:r>
      <w:r w:rsidR="00BD286F" w:rsidRPr="00747B0A">
        <w:t>G</w:t>
      </w:r>
      <w:r>
        <w:t>T3X+ mean hip axis 1 c</w:t>
      </w:r>
      <w:r w:rsidR="00F433CC">
        <w:t xml:space="preserve">ounts  </w:t>
      </w:r>
      <w:r w:rsidR="00F433CC">
        <w:tab/>
        <w:t>42</w:t>
      </w:r>
    </w:p>
    <w:p w14:paraId="082C4EE3" w14:textId="4E69F9A5" w:rsidR="007E4844" w:rsidRPr="00747B0A" w:rsidRDefault="00070808">
      <w:pPr>
        <w:tabs>
          <w:tab w:val="right" w:pos="9360"/>
        </w:tabs>
      </w:pPr>
      <w:r w:rsidRPr="00747B0A">
        <w:t>Tabl</w:t>
      </w:r>
      <w:r w:rsidR="00953C75">
        <w:t>e 4. Treadmill walking and r</w:t>
      </w:r>
      <w:r w:rsidRPr="00747B0A">
        <w:t xml:space="preserve">unning </w:t>
      </w:r>
      <w:proofErr w:type="spellStart"/>
      <w:r w:rsidRPr="00747B0A">
        <w:t>ActiGrap</w:t>
      </w:r>
      <w:r w:rsidR="00953C75">
        <w:t>h</w:t>
      </w:r>
      <w:proofErr w:type="spellEnd"/>
      <w:r w:rsidR="00953C75">
        <w:t xml:space="preserve"> GT3X+ mean hip axis 2 c</w:t>
      </w:r>
      <w:r w:rsidR="00F433CC">
        <w:t>ounts</w:t>
      </w:r>
      <w:r w:rsidR="00F433CC">
        <w:tab/>
        <w:t>42</w:t>
      </w:r>
    </w:p>
    <w:p w14:paraId="26DB0480" w14:textId="24756BBE" w:rsidR="007E4844" w:rsidRPr="00747B0A" w:rsidRDefault="00953C75">
      <w:pPr>
        <w:tabs>
          <w:tab w:val="right" w:pos="9360"/>
        </w:tabs>
      </w:pPr>
      <w:r>
        <w:t xml:space="preserve">Table 5. Treadmill walking and running </w:t>
      </w:r>
      <w:proofErr w:type="spellStart"/>
      <w:r>
        <w:t>ActiGraph</w:t>
      </w:r>
      <w:proofErr w:type="spellEnd"/>
      <w:r>
        <w:t xml:space="preserve"> GT3X+ m</w:t>
      </w:r>
      <w:r w:rsidR="00070808" w:rsidRPr="00747B0A">
        <w:t xml:space="preserve">ean </w:t>
      </w:r>
      <w:r>
        <w:t>hip axis 3 c</w:t>
      </w:r>
      <w:r w:rsidR="00F433CC">
        <w:t>ounts</w:t>
      </w:r>
      <w:r w:rsidR="00F433CC">
        <w:tab/>
        <w:t>43</w:t>
      </w:r>
    </w:p>
    <w:p w14:paraId="3B487885" w14:textId="2EEAFA2C" w:rsidR="007E4844" w:rsidRPr="00747B0A" w:rsidRDefault="00953C75">
      <w:pPr>
        <w:tabs>
          <w:tab w:val="right" w:pos="9360"/>
        </w:tabs>
      </w:pPr>
      <w:r>
        <w:t xml:space="preserve">Table 6. Treadmill walking and running </w:t>
      </w:r>
      <w:proofErr w:type="spellStart"/>
      <w:r>
        <w:t>ActiGraph</w:t>
      </w:r>
      <w:proofErr w:type="spellEnd"/>
      <w:r>
        <w:t xml:space="preserve"> GT3X+ m</w:t>
      </w:r>
      <w:r w:rsidR="00070808" w:rsidRPr="00747B0A">
        <w:t>e</w:t>
      </w:r>
      <w:r w:rsidR="00BD286F" w:rsidRPr="00747B0A">
        <w:t>a</w:t>
      </w:r>
      <w:r>
        <w:t>n hip vector magnitude c</w:t>
      </w:r>
      <w:r w:rsidR="00F433CC">
        <w:t>ounts</w:t>
      </w:r>
      <w:r w:rsidR="00F433CC">
        <w:tab/>
        <w:t>43</w:t>
      </w:r>
    </w:p>
    <w:p w14:paraId="33519745" w14:textId="48EE6F3E" w:rsidR="00F433CC" w:rsidRDefault="00F433CC">
      <w:pPr>
        <w:tabs>
          <w:tab w:val="right" w:pos="9360"/>
        </w:tabs>
      </w:pPr>
      <w:r w:rsidRPr="00747B0A">
        <w:t xml:space="preserve">Table 7. </w:t>
      </w:r>
      <w:r w:rsidR="00953C75">
        <w:t>Mean measured metabolic equivalents by a</w:t>
      </w:r>
      <w:r>
        <w:t xml:space="preserve">ctivity. Values are mean </w:t>
      </w:r>
      <w:r w:rsidRPr="00051E64">
        <w:rPr>
          <w:b/>
          <w:sz w:val="22"/>
          <w:szCs w:val="20"/>
        </w:rPr>
        <w:t xml:space="preserve">± </w:t>
      </w:r>
      <w:r w:rsidR="00953C75">
        <w:rPr>
          <w:sz w:val="22"/>
          <w:szCs w:val="20"/>
        </w:rPr>
        <w:t>SD</w:t>
      </w:r>
      <w:r w:rsidRPr="00F433CC">
        <w:rPr>
          <w:sz w:val="22"/>
          <w:szCs w:val="20"/>
        </w:rPr>
        <w:t>.</w:t>
      </w:r>
      <w:r>
        <w:tab/>
        <w:t>46</w:t>
      </w:r>
    </w:p>
    <w:p w14:paraId="66444DDF" w14:textId="28276BD8" w:rsidR="007E4844" w:rsidRPr="00747B0A" w:rsidRDefault="00F433CC">
      <w:pPr>
        <w:tabs>
          <w:tab w:val="right" w:pos="9360"/>
        </w:tabs>
      </w:pPr>
      <w:r>
        <w:t>Table 8</w:t>
      </w:r>
      <w:r w:rsidR="00953C75">
        <w:t>. Lifestyle a</w:t>
      </w:r>
      <w:r w:rsidR="00070808" w:rsidRPr="00747B0A">
        <w:t xml:space="preserve">ctivities </w:t>
      </w:r>
      <w:proofErr w:type="spellStart"/>
      <w:r w:rsidR="00070808" w:rsidRPr="00747B0A">
        <w:t>ActiGra</w:t>
      </w:r>
      <w:r w:rsidR="00BD286F" w:rsidRPr="00747B0A">
        <w:t>p</w:t>
      </w:r>
      <w:r w:rsidR="00953C75">
        <w:t>h</w:t>
      </w:r>
      <w:proofErr w:type="spellEnd"/>
      <w:r w:rsidR="00953C75">
        <w:t xml:space="preserve"> GT9X mean hip axis 1 c</w:t>
      </w:r>
      <w:r>
        <w:t>ounts</w:t>
      </w:r>
      <w:r>
        <w:tab/>
        <w:t>46</w:t>
      </w:r>
    </w:p>
    <w:p w14:paraId="656C4FC2" w14:textId="787BE133" w:rsidR="007E4844" w:rsidRPr="00747B0A" w:rsidRDefault="00F433CC">
      <w:pPr>
        <w:tabs>
          <w:tab w:val="right" w:pos="9360"/>
        </w:tabs>
      </w:pPr>
      <w:r>
        <w:t>Table 9</w:t>
      </w:r>
      <w:r w:rsidR="00953C75">
        <w:t>. Lifestyle a</w:t>
      </w:r>
      <w:r w:rsidR="00070808" w:rsidRPr="00747B0A">
        <w:t xml:space="preserve">ctivities </w:t>
      </w:r>
      <w:proofErr w:type="spellStart"/>
      <w:r w:rsidR="00070808" w:rsidRPr="00747B0A">
        <w:t>ActiGra</w:t>
      </w:r>
      <w:r w:rsidR="00953C75">
        <w:t>ph</w:t>
      </w:r>
      <w:proofErr w:type="spellEnd"/>
      <w:r w:rsidR="00953C75">
        <w:t xml:space="preserve"> GT9X mean hip axis 2 c</w:t>
      </w:r>
      <w:r>
        <w:t>ounts</w:t>
      </w:r>
      <w:r>
        <w:tab/>
        <w:t>47</w:t>
      </w:r>
    </w:p>
    <w:p w14:paraId="073CA6F6" w14:textId="6800B62C" w:rsidR="007E4844" w:rsidRPr="00747B0A" w:rsidRDefault="00070808">
      <w:pPr>
        <w:tabs>
          <w:tab w:val="right" w:pos="9360"/>
        </w:tabs>
      </w:pPr>
      <w:r w:rsidRPr="00747B0A">
        <w:t>Tabl</w:t>
      </w:r>
      <w:r w:rsidR="00F433CC">
        <w:t>e 10</w:t>
      </w:r>
      <w:r w:rsidR="00953C75">
        <w:t>. Lifestyle a</w:t>
      </w:r>
      <w:r w:rsidRPr="00747B0A">
        <w:t xml:space="preserve">ctivities </w:t>
      </w:r>
      <w:proofErr w:type="spellStart"/>
      <w:r w:rsidRPr="00747B0A">
        <w:t>ActiGra</w:t>
      </w:r>
      <w:r w:rsidR="00953C75">
        <w:t>ph</w:t>
      </w:r>
      <w:proofErr w:type="spellEnd"/>
      <w:r w:rsidR="00953C75">
        <w:t xml:space="preserve"> GT9X mean hip axis 3 c</w:t>
      </w:r>
      <w:r w:rsidR="00F433CC">
        <w:t>ounts</w:t>
      </w:r>
      <w:r w:rsidR="00F433CC">
        <w:tab/>
        <w:t>47</w:t>
      </w:r>
    </w:p>
    <w:p w14:paraId="3CDDEAE8" w14:textId="7F1550DF" w:rsidR="007E4844" w:rsidRPr="00747B0A" w:rsidRDefault="00F433CC">
      <w:pPr>
        <w:tabs>
          <w:tab w:val="right" w:pos="9360"/>
        </w:tabs>
      </w:pPr>
      <w:r>
        <w:t>Table 11</w:t>
      </w:r>
      <w:r w:rsidR="00953C75">
        <w:t xml:space="preserve">. Lifestyle activities </w:t>
      </w:r>
      <w:proofErr w:type="spellStart"/>
      <w:r w:rsidR="00953C75">
        <w:t>ActiGraph</w:t>
      </w:r>
      <w:proofErr w:type="spellEnd"/>
      <w:r w:rsidR="00953C75">
        <w:t xml:space="preserve"> GT9X m</w:t>
      </w:r>
      <w:r w:rsidR="00070808" w:rsidRPr="00747B0A">
        <w:t>e</w:t>
      </w:r>
      <w:r w:rsidR="00BD286F" w:rsidRPr="00747B0A">
        <w:t>a</w:t>
      </w:r>
      <w:r w:rsidR="00953C75">
        <w:t>n hip vector magnitude c</w:t>
      </w:r>
      <w:r>
        <w:t>ounts</w:t>
      </w:r>
      <w:r>
        <w:tab/>
        <w:t>48</w:t>
      </w:r>
    </w:p>
    <w:p w14:paraId="2889A152" w14:textId="77777777" w:rsidR="007E4844" w:rsidRPr="00AB3F49" w:rsidRDefault="007E4844">
      <w:pPr>
        <w:tabs>
          <w:tab w:val="right" w:pos="8228"/>
        </w:tabs>
        <w:rPr>
          <w:sz w:val="28"/>
        </w:rPr>
      </w:pPr>
    </w:p>
    <w:p w14:paraId="42FE94DD" w14:textId="77777777" w:rsidR="007E4844" w:rsidRDefault="00070808" w:rsidP="00D44703">
      <w:r>
        <w:br w:type="page"/>
      </w:r>
      <w:bookmarkStart w:id="0" w:name="h.gjdgxs" w:colFirst="0" w:colLast="0"/>
      <w:bookmarkEnd w:id="0"/>
    </w:p>
    <w:p w14:paraId="3BA1C677" w14:textId="77777777" w:rsidR="00D44703" w:rsidRDefault="00D44703" w:rsidP="00D44703">
      <w:pPr>
        <w:tabs>
          <w:tab w:val="right" w:pos="9360"/>
        </w:tabs>
        <w:jc w:val="center"/>
      </w:pPr>
      <w:bookmarkStart w:id="1" w:name="h.30j0zll" w:colFirst="0" w:colLast="0"/>
      <w:bookmarkEnd w:id="1"/>
      <w:r>
        <w:rPr>
          <w:b/>
          <w:sz w:val="28"/>
          <w:szCs w:val="28"/>
        </w:rPr>
        <w:lastRenderedPageBreak/>
        <w:t>LIST OF FIGURES</w:t>
      </w:r>
    </w:p>
    <w:p w14:paraId="48479773" w14:textId="77777777" w:rsidR="00D44703" w:rsidRDefault="00D44703" w:rsidP="00D44703">
      <w:pPr>
        <w:jc w:val="center"/>
      </w:pPr>
    </w:p>
    <w:p w14:paraId="5D246F75" w14:textId="15E76965" w:rsidR="00D44703" w:rsidRPr="00C51589" w:rsidRDefault="00D44703" w:rsidP="00F433CC">
      <w:pPr>
        <w:rPr>
          <w:sz w:val="22"/>
          <w:szCs w:val="22"/>
        </w:rPr>
      </w:pPr>
      <w:r w:rsidRPr="00C51589">
        <w:rPr>
          <w:szCs w:val="22"/>
        </w:rPr>
        <w:t>Figure 1</w:t>
      </w:r>
      <w:r w:rsidRPr="00C51589">
        <w:rPr>
          <w:sz w:val="22"/>
          <w:szCs w:val="22"/>
        </w:rPr>
        <w:t>.</w:t>
      </w:r>
      <w:r w:rsidR="000A6885" w:rsidRPr="00C51589">
        <w:rPr>
          <w:sz w:val="22"/>
          <w:szCs w:val="22"/>
        </w:rPr>
        <w:t xml:space="preserve"> </w:t>
      </w:r>
      <w:proofErr w:type="spellStart"/>
      <w:r w:rsidR="00F433CC" w:rsidRPr="00C51589">
        <w:rPr>
          <w:sz w:val="22"/>
          <w:szCs w:val="22"/>
        </w:rPr>
        <w:t>ActiGraph</w:t>
      </w:r>
      <w:proofErr w:type="spellEnd"/>
      <w:r w:rsidR="00F433CC" w:rsidRPr="00C51589">
        <w:rPr>
          <w:sz w:val="22"/>
          <w:szCs w:val="22"/>
        </w:rPr>
        <w:t xml:space="preserve"> GT3X+ mean hip counts per 5 </w:t>
      </w:r>
      <w:r w:rsidR="00953C75">
        <w:rPr>
          <w:sz w:val="22"/>
          <w:szCs w:val="22"/>
        </w:rPr>
        <w:t>seconds by bandpass filter: A) axis 1, B) axis 2, C) a</w:t>
      </w:r>
      <w:r w:rsidR="00F433CC" w:rsidRPr="00C51589">
        <w:rPr>
          <w:sz w:val="22"/>
          <w:szCs w:val="22"/>
        </w:rPr>
        <w:t xml:space="preserve">xis 3, D) </w:t>
      </w:r>
      <w:r w:rsidR="00953C75">
        <w:rPr>
          <w:sz w:val="22"/>
          <w:szCs w:val="22"/>
        </w:rPr>
        <w:t>vector m</w:t>
      </w:r>
      <w:r w:rsidR="00F433CC" w:rsidRPr="00C51589">
        <w:rPr>
          <w:sz w:val="22"/>
          <w:szCs w:val="22"/>
        </w:rPr>
        <w:t>agnitude</w:t>
      </w:r>
      <w:r w:rsidR="00747B0A" w:rsidRPr="00C51589">
        <w:rPr>
          <w:sz w:val="22"/>
          <w:szCs w:val="22"/>
        </w:rPr>
        <w:tab/>
      </w:r>
      <w:r w:rsidR="00747B0A" w:rsidRPr="00C51589">
        <w:rPr>
          <w:sz w:val="22"/>
          <w:szCs w:val="22"/>
        </w:rPr>
        <w:tab/>
      </w:r>
      <w:r w:rsidR="00747B0A" w:rsidRPr="00C51589">
        <w:rPr>
          <w:sz w:val="22"/>
          <w:szCs w:val="22"/>
        </w:rPr>
        <w:tab/>
      </w:r>
      <w:r w:rsidR="00747B0A" w:rsidRPr="00C51589">
        <w:rPr>
          <w:sz w:val="22"/>
          <w:szCs w:val="22"/>
        </w:rPr>
        <w:tab/>
      </w:r>
      <w:r w:rsidR="00747B0A" w:rsidRPr="00C51589">
        <w:rPr>
          <w:sz w:val="22"/>
          <w:szCs w:val="22"/>
        </w:rPr>
        <w:tab/>
      </w:r>
      <w:r w:rsidR="00747B0A" w:rsidRPr="00C51589">
        <w:rPr>
          <w:sz w:val="22"/>
          <w:szCs w:val="22"/>
        </w:rPr>
        <w:tab/>
      </w:r>
      <w:r w:rsidR="00747B0A" w:rsidRPr="00C51589">
        <w:rPr>
          <w:sz w:val="22"/>
          <w:szCs w:val="22"/>
        </w:rPr>
        <w:tab/>
        <w:t xml:space="preserve">        </w:t>
      </w:r>
      <w:r w:rsidR="00F433CC" w:rsidRPr="00C51589">
        <w:rPr>
          <w:sz w:val="22"/>
          <w:szCs w:val="22"/>
        </w:rPr>
        <w:tab/>
      </w:r>
      <w:r w:rsidR="00F433CC" w:rsidRPr="00C51589">
        <w:rPr>
          <w:sz w:val="22"/>
          <w:szCs w:val="22"/>
        </w:rPr>
        <w:tab/>
        <w:t xml:space="preserve">        </w:t>
      </w:r>
      <w:r w:rsidR="00F433CC" w:rsidRPr="00C51589">
        <w:rPr>
          <w:szCs w:val="22"/>
        </w:rPr>
        <w:t>44</w:t>
      </w:r>
    </w:p>
    <w:p w14:paraId="59D4D077" w14:textId="59856312" w:rsidR="00D44703" w:rsidRPr="00747B0A" w:rsidRDefault="00F433CC" w:rsidP="00D44703">
      <w:r w:rsidRPr="00C51589">
        <w:rPr>
          <w:szCs w:val="22"/>
        </w:rPr>
        <w:t>Figure 2</w:t>
      </w:r>
      <w:r w:rsidR="00D44703" w:rsidRPr="00C51589">
        <w:rPr>
          <w:sz w:val="22"/>
          <w:szCs w:val="22"/>
        </w:rPr>
        <w:t xml:space="preserve">. </w:t>
      </w:r>
      <w:proofErr w:type="spellStart"/>
      <w:r w:rsidR="00953C75">
        <w:rPr>
          <w:sz w:val="22"/>
          <w:szCs w:val="22"/>
        </w:rPr>
        <w:t>ActiGraph</w:t>
      </w:r>
      <w:proofErr w:type="spellEnd"/>
      <w:r w:rsidR="00953C75">
        <w:rPr>
          <w:sz w:val="22"/>
          <w:szCs w:val="22"/>
        </w:rPr>
        <w:t xml:space="preserve"> GT3X+ mean counts per minute bandpass filter by axis – hip car d</w:t>
      </w:r>
      <w:r w:rsidRPr="00C51589">
        <w:rPr>
          <w:sz w:val="22"/>
          <w:szCs w:val="22"/>
        </w:rPr>
        <w:t>riving</w:t>
      </w:r>
      <w:r w:rsidR="00C51589">
        <w:rPr>
          <w:sz w:val="22"/>
          <w:szCs w:val="22"/>
        </w:rPr>
        <w:t xml:space="preserve">       </w:t>
      </w:r>
      <w:r w:rsidR="00953C75">
        <w:rPr>
          <w:sz w:val="22"/>
          <w:szCs w:val="22"/>
        </w:rPr>
        <w:t xml:space="preserve">       </w:t>
      </w:r>
      <w:r w:rsidRPr="00C51589">
        <w:t>45</w:t>
      </w:r>
    </w:p>
    <w:p w14:paraId="544E53D3" w14:textId="0A6964AE" w:rsidR="00D44703" w:rsidRDefault="00F433CC" w:rsidP="00221003">
      <w:r w:rsidRPr="00F433CC">
        <w:t>Figure 3</w:t>
      </w:r>
      <w:r w:rsidR="00D44703" w:rsidRPr="00F433CC">
        <w:t>.</w:t>
      </w:r>
      <w:r w:rsidR="00E5712B" w:rsidRPr="00F433CC">
        <w:t xml:space="preserve"> </w:t>
      </w:r>
      <w:r w:rsidRPr="00F433CC">
        <w:rPr>
          <w:sz w:val="22"/>
        </w:rPr>
        <w:t xml:space="preserve">Relationship between </w:t>
      </w:r>
      <w:proofErr w:type="spellStart"/>
      <w:r w:rsidRPr="00F433CC">
        <w:rPr>
          <w:sz w:val="22"/>
        </w:rPr>
        <w:t>ActiGraph</w:t>
      </w:r>
      <w:proofErr w:type="spellEnd"/>
      <w:r w:rsidRPr="00F433CC">
        <w:rPr>
          <w:sz w:val="22"/>
        </w:rPr>
        <w:t xml:space="preserve"> GT9X means counts per 5 seconds versus measured energy expenditure [metabolic equivalents (METs)] for hip axis 1 </w:t>
      </w:r>
      <w:r w:rsidR="00953C75">
        <w:rPr>
          <w:sz w:val="22"/>
        </w:rPr>
        <w:t>by bandpass filter frequency – full activity routine: A) D</w:t>
      </w:r>
      <w:r w:rsidRPr="00F433CC">
        <w:rPr>
          <w:sz w:val="22"/>
        </w:rPr>
        <w:t>efault, B) 5.0 Hz, C) 9.0 Hz</w:t>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t xml:space="preserve">        </w:t>
      </w:r>
      <w:r w:rsidR="00221003">
        <w:t>50</w:t>
      </w:r>
    </w:p>
    <w:p w14:paraId="75553CB3" w14:textId="7C9CA39F" w:rsidR="00953C75" w:rsidRPr="00221003" w:rsidRDefault="00953C75" w:rsidP="00953C75">
      <w:pPr>
        <w:rPr>
          <w:sz w:val="22"/>
        </w:rPr>
      </w:pPr>
      <w:r>
        <w:t>Figure 4</w:t>
      </w:r>
      <w:r w:rsidRPr="00F433CC">
        <w:t xml:space="preserve">. </w:t>
      </w:r>
      <w:r w:rsidRPr="00F433CC">
        <w:rPr>
          <w:sz w:val="22"/>
        </w:rPr>
        <w:t xml:space="preserve">Relationship between </w:t>
      </w:r>
      <w:proofErr w:type="spellStart"/>
      <w:r w:rsidRPr="00F433CC">
        <w:rPr>
          <w:sz w:val="22"/>
        </w:rPr>
        <w:t>ActiGraph</w:t>
      </w:r>
      <w:proofErr w:type="spellEnd"/>
      <w:r w:rsidRPr="00F433CC">
        <w:rPr>
          <w:sz w:val="22"/>
        </w:rPr>
        <w:t xml:space="preserve"> GT9X means counts per 5 seconds versus measured energy expenditure [metabolic equivalents (METs)] for hip axi</w:t>
      </w:r>
      <w:r>
        <w:rPr>
          <w:sz w:val="22"/>
        </w:rPr>
        <w:t>s 2</w:t>
      </w:r>
      <w:r w:rsidRPr="00F433CC">
        <w:rPr>
          <w:sz w:val="22"/>
        </w:rPr>
        <w:t xml:space="preserve"> </w:t>
      </w:r>
      <w:r>
        <w:rPr>
          <w:sz w:val="22"/>
        </w:rPr>
        <w:t>by bandpass filter frequency – full activity r</w:t>
      </w:r>
      <w:r w:rsidRPr="00F433CC">
        <w:rPr>
          <w:sz w:val="22"/>
        </w:rPr>
        <w:t>outine: A) Default, B) 5.0 Hz, C) 9.0 Hz</w:t>
      </w:r>
      <w:r>
        <w:rPr>
          <w:sz w:val="22"/>
        </w:rPr>
        <w:tab/>
      </w:r>
      <w:r>
        <w:rPr>
          <w:sz w:val="22"/>
        </w:rPr>
        <w:tab/>
      </w:r>
      <w:r>
        <w:rPr>
          <w:sz w:val="22"/>
        </w:rPr>
        <w:tab/>
      </w:r>
      <w:r>
        <w:rPr>
          <w:sz w:val="22"/>
        </w:rPr>
        <w:tab/>
      </w:r>
      <w:r>
        <w:rPr>
          <w:sz w:val="22"/>
        </w:rPr>
        <w:tab/>
      </w:r>
      <w:r>
        <w:rPr>
          <w:sz w:val="22"/>
        </w:rPr>
        <w:tab/>
      </w:r>
      <w:r>
        <w:rPr>
          <w:sz w:val="22"/>
        </w:rPr>
        <w:tab/>
        <w:t xml:space="preserve">        </w:t>
      </w:r>
      <w:r w:rsidR="007572D4">
        <w:t>51</w:t>
      </w:r>
    </w:p>
    <w:p w14:paraId="308249ED" w14:textId="05DBA734" w:rsidR="00953C75" w:rsidRPr="00221003" w:rsidRDefault="00953C75" w:rsidP="00953C75">
      <w:pPr>
        <w:rPr>
          <w:sz w:val="22"/>
        </w:rPr>
      </w:pPr>
      <w:r w:rsidRPr="00F433CC">
        <w:t xml:space="preserve">Figure </w:t>
      </w:r>
      <w:r>
        <w:t>5</w:t>
      </w:r>
      <w:r w:rsidRPr="00F433CC">
        <w:t xml:space="preserve">. </w:t>
      </w:r>
      <w:r w:rsidRPr="00F433CC">
        <w:rPr>
          <w:sz w:val="22"/>
        </w:rPr>
        <w:t xml:space="preserve">Relationship between </w:t>
      </w:r>
      <w:proofErr w:type="spellStart"/>
      <w:r w:rsidRPr="00F433CC">
        <w:rPr>
          <w:sz w:val="22"/>
        </w:rPr>
        <w:t>ActiGraph</w:t>
      </w:r>
      <w:proofErr w:type="spellEnd"/>
      <w:r w:rsidRPr="00F433CC">
        <w:rPr>
          <w:sz w:val="22"/>
        </w:rPr>
        <w:t xml:space="preserve"> GT9X means counts per 5 seconds versus measured energy expenditure [metabolic equivalents (METs)] for hip axi</w:t>
      </w:r>
      <w:r>
        <w:rPr>
          <w:sz w:val="22"/>
        </w:rPr>
        <w:t>s 3</w:t>
      </w:r>
      <w:r w:rsidRPr="00F433CC">
        <w:rPr>
          <w:sz w:val="22"/>
        </w:rPr>
        <w:t xml:space="preserve"> </w:t>
      </w:r>
      <w:r>
        <w:rPr>
          <w:sz w:val="22"/>
        </w:rPr>
        <w:t>by bandpass filter frequency – full activity r</w:t>
      </w:r>
      <w:r w:rsidRPr="00F433CC">
        <w:rPr>
          <w:sz w:val="22"/>
        </w:rPr>
        <w:t>outine: A) Default, B) 5.0 Hz, C) 9.0 Hz</w:t>
      </w:r>
      <w:r>
        <w:rPr>
          <w:sz w:val="22"/>
        </w:rPr>
        <w:tab/>
      </w:r>
      <w:r>
        <w:rPr>
          <w:sz w:val="22"/>
        </w:rPr>
        <w:tab/>
      </w:r>
      <w:r>
        <w:rPr>
          <w:sz w:val="22"/>
        </w:rPr>
        <w:tab/>
      </w:r>
      <w:r>
        <w:rPr>
          <w:sz w:val="22"/>
        </w:rPr>
        <w:tab/>
      </w:r>
      <w:r>
        <w:rPr>
          <w:sz w:val="22"/>
        </w:rPr>
        <w:tab/>
      </w:r>
      <w:r>
        <w:rPr>
          <w:sz w:val="22"/>
        </w:rPr>
        <w:tab/>
      </w:r>
      <w:r>
        <w:rPr>
          <w:sz w:val="22"/>
        </w:rPr>
        <w:tab/>
        <w:t xml:space="preserve">        </w:t>
      </w:r>
      <w:r w:rsidR="007572D4">
        <w:t>53</w:t>
      </w:r>
    </w:p>
    <w:p w14:paraId="08481991" w14:textId="5B0455AB" w:rsidR="00953C75" w:rsidRPr="00221003" w:rsidRDefault="00953C75" w:rsidP="00221003">
      <w:pPr>
        <w:rPr>
          <w:sz w:val="22"/>
        </w:rPr>
      </w:pPr>
      <w:r>
        <w:t>Figure 6</w:t>
      </w:r>
      <w:r w:rsidRPr="00F433CC">
        <w:t xml:space="preserve">. </w:t>
      </w:r>
      <w:r w:rsidRPr="00F433CC">
        <w:rPr>
          <w:sz w:val="22"/>
        </w:rPr>
        <w:t xml:space="preserve">Relationship between </w:t>
      </w:r>
      <w:proofErr w:type="spellStart"/>
      <w:r w:rsidRPr="00F433CC">
        <w:rPr>
          <w:sz w:val="22"/>
        </w:rPr>
        <w:t>ActiGraph</w:t>
      </w:r>
      <w:proofErr w:type="spellEnd"/>
      <w:r w:rsidRPr="00F433CC">
        <w:rPr>
          <w:sz w:val="22"/>
        </w:rPr>
        <w:t xml:space="preserve"> GT9X means counts per 5 seconds versus measured energy expenditure [metabolic</w:t>
      </w:r>
      <w:r>
        <w:rPr>
          <w:sz w:val="22"/>
        </w:rPr>
        <w:t xml:space="preserve"> equivalents (METs)] for hip vector magnitude</w:t>
      </w:r>
      <w:r w:rsidRPr="00F433CC">
        <w:rPr>
          <w:sz w:val="22"/>
        </w:rPr>
        <w:t xml:space="preserve"> </w:t>
      </w:r>
      <w:r>
        <w:rPr>
          <w:sz w:val="22"/>
        </w:rPr>
        <w:t>by bandpass filter frequency – full activity r</w:t>
      </w:r>
      <w:r w:rsidRPr="00F433CC">
        <w:rPr>
          <w:sz w:val="22"/>
        </w:rPr>
        <w:t>outine: A) Default, B) 5.0 Hz, C) 9.0 Hz</w:t>
      </w:r>
      <w:r w:rsidRPr="00F433CC">
        <w:t xml:space="preserve"> </w:t>
      </w:r>
      <w:r w:rsidRPr="00F433CC">
        <w:tab/>
        <w:t xml:space="preserve"> </w:t>
      </w:r>
      <w:r w:rsidR="007572D4">
        <w:tab/>
      </w:r>
      <w:r w:rsidR="007572D4">
        <w:tab/>
      </w:r>
      <w:r w:rsidR="007572D4">
        <w:tab/>
      </w:r>
      <w:r w:rsidR="007572D4">
        <w:tab/>
      </w:r>
      <w:r w:rsidR="007572D4">
        <w:tab/>
        <w:t xml:space="preserve">        54</w:t>
      </w:r>
    </w:p>
    <w:p w14:paraId="5BF2A363" w14:textId="46A78EBB" w:rsidR="00D44703" w:rsidRDefault="00953C75" w:rsidP="00221003">
      <w:r>
        <w:t>Figure 7</w:t>
      </w:r>
      <w:r w:rsidR="00D44703" w:rsidRPr="00F433CC">
        <w:t>.</w:t>
      </w:r>
      <w:r w:rsidR="00E5712B" w:rsidRPr="00F433CC">
        <w:t xml:space="preserve"> </w:t>
      </w:r>
      <w:r w:rsidR="00F433CC" w:rsidRPr="00F433CC">
        <w:rPr>
          <w:sz w:val="22"/>
        </w:rPr>
        <w:t xml:space="preserve">Relationship between </w:t>
      </w:r>
      <w:proofErr w:type="spellStart"/>
      <w:r w:rsidR="00F433CC" w:rsidRPr="00F433CC">
        <w:rPr>
          <w:sz w:val="22"/>
        </w:rPr>
        <w:t>ActiGraph</w:t>
      </w:r>
      <w:proofErr w:type="spellEnd"/>
      <w:r w:rsidR="00F433CC" w:rsidRPr="00F433CC">
        <w:rPr>
          <w:sz w:val="22"/>
        </w:rPr>
        <w:t xml:space="preserve"> GT9X means counts per 5 seconds versus measured energy expenditure [metabolic equivalents (METs)] for hip axis 1 by bandpass filter frequency</w:t>
      </w:r>
      <w:r>
        <w:rPr>
          <w:sz w:val="22"/>
        </w:rPr>
        <w:t xml:space="preserve"> – locomotive o</w:t>
      </w:r>
      <w:r w:rsidR="00F433CC">
        <w:rPr>
          <w:sz w:val="22"/>
        </w:rPr>
        <w:t>nly</w:t>
      </w:r>
      <w:r w:rsidR="00F433CC" w:rsidRPr="00F433CC">
        <w:rPr>
          <w:sz w:val="22"/>
        </w:rPr>
        <w:t>: A) Default, B) 5.0 Hz, C) 9.0 Hz</w:t>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t xml:space="preserve">       </w:t>
      </w:r>
      <w:r w:rsidR="00747B0A" w:rsidRPr="00F433CC">
        <w:t xml:space="preserve"> </w:t>
      </w:r>
      <w:r w:rsidR="007572D4">
        <w:t>55</w:t>
      </w:r>
    </w:p>
    <w:p w14:paraId="0B20B5F6" w14:textId="2AAA1148" w:rsidR="00953C75" w:rsidRPr="00221003" w:rsidRDefault="00953C75" w:rsidP="00953C75">
      <w:pPr>
        <w:rPr>
          <w:sz w:val="22"/>
        </w:rPr>
      </w:pPr>
      <w:r>
        <w:t>Figure 8</w:t>
      </w:r>
      <w:r w:rsidRPr="00F433CC">
        <w:t xml:space="preserve">. </w:t>
      </w:r>
      <w:r w:rsidRPr="00F433CC">
        <w:rPr>
          <w:sz w:val="22"/>
        </w:rPr>
        <w:t xml:space="preserve">Relationship between </w:t>
      </w:r>
      <w:proofErr w:type="spellStart"/>
      <w:r w:rsidRPr="00F433CC">
        <w:rPr>
          <w:sz w:val="22"/>
        </w:rPr>
        <w:t>ActiGraph</w:t>
      </w:r>
      <w:proofErr w:type="spellEnd"/>
      <w:r w:rsidRPr="00F433CC">
        <w:rPr>
          <w:sz w:val="22"/>
        </w:rPr>
        <w:t xml:space="preserve"> GT9X means counts per 5 seconds versus measured energy expenditure [metabolic equivalents (METs)] for hip axi</w:t>
      </w:r>
      <w:r>
        <w:rPr>
          <w:sz w:val="22"/>
        </w:rPr>
        <w:t>s 2</w:t>
      </w:r>
      <w:r w:rsidRPr="00F433CC">
        <w:rPr>
          <w:sz w:val="22"/>
        </w:rPr>
        <w:t xml:space="preserve"> by bandpass filter frequency</w:t>
      </w:r>
      <w:r>
        <w:rPr>
          <w:sz w:val="22"/>
        </w:rPr>
        <w:t xml:space="preserve"> – locomotiv</w:t>
      </w:r>
      <w:r w:rsidRPr="00F433CC">
        <w:rPr>
          <w:sz w:val="22"/>
        </w:rPr>
        <w:t>e</w:t>
      </w:r>
      <w:r>
        <w:rPr>
          <w:sz w:val="22"/>
        </w:rPr>
        <w:t xml:space="preserve"> only</w:t>
      </w:r>
      <w:r w:rsidRPr="00F433CC">
        <w:rPr>
          <w:sz w:val="22"/>
        </w:rPr>
        <w:t>: A) Default, B) 5.0 Hz, C) 9.0 Hz</w:t>
      </w:r>
      <w:r>
        <w:rPr>
          <w:sz w:val="22"/>
        </w:rPr>
        <w:tab/>
      </w:r>
      <w:r>
        <w:rPr>
          <w:sz w:val="22"/>
        </w:rPr>
        <w:tab/>
      </w:r>
      <w:r>
        <w:rPr>
          <w:sz w:val="22"/>
        </w:rPr>
        <w:tab/>
      </w:r>
      <w:r>
        <w:rPr>
          <w:sz w:val="22"/>
        </w:rPr>
        <w:tab/>
      </w:r>
      <w:r>
        <w:rPr>
          <w:sz w:val="22"/>
        </w:rPr>
        <w:tab/>
      </w:r>
      <w:r>
        <w:rPr>
          <w:sz w:val="22"/>
        </w:rPr>
        <w:tab/>
      </w:r>
      <w:r>
        <w:rPr>
          <w:sz w:val="22"/>
        </w:rPr>
        <w:tab/>
      </w:r>
      <w:r>
        <w:rPr>
          <w:sz w:val="22"/>
        </w:rPr>
        <w:tab/>
        <w:t xml:space="preserve">        </w:t>
      </w:r>
      <w:r w:rsidR="007572D4">
        <w:t>56</w:t>
      </w:r>
    </w:p>
    <w:p w14:paraId="44DD9D24" w14:textId="18EE6C6B" w:rsidR="00953C75" w:rsidRPr="00221003" w:rsidRDefault="00953C75" w:rsidP="00953C75">
      <w:pPr>
        <w:rPr>
          <w:sz w:val="22"/>
        </w:rPr>
      </w:pPr>
      <w:r>
        <w:t>Figure 9</w:t>
      </w:r>
      <w:r w:rsidRPr="00F433CC">
        <w:t xml:space="preserve">. </w:t>
      </w:r>
      <w:r w:rsidRPr="00F433CC">
        <w:rPr>
          <w:sz w:val="22"/>
        </w:rPr>
        <w:t xml:space="preserve">Relationship between </w:t>
      </w:r>
      <w:proofErr w:type="spellStart"/>
      <w:r w:rsidRPr="00F433CC">
        <w:rPr>
          <w:sz w:val="22"/>
        </w:rPr>
        <w:t>ActiGraph</w:t>
      </w:r>
      <w:proofErr w:type="spellEnd"/>
      <w:r w:rsidRPr="00F433CC">
        <w:rPr>
          <w:sz w:val="22"/>
        </w:rPr>
        <w:t xml:space="preserve"> GT9X means counts per 5 seconds versus measured energy expenditure [metabolic equivalents (METs)] for hip axi</w:t>
      </w:r>
      <w:r>
        <w:rPr>
          <w:sz w:val="22"/>
        </w:rPr>
        <w:t>s 3</w:t>
      </w:r>
      <w:r w:rsidRPr="00F433CC">
        <w:rPr>
          <w:sz w:val="22"/>
        </w:rPr>
        <w:t xml:space="preserve"> by bandpass filter frequency</w:t>
      </w:r>
      <w:r>
        <w:rPr>
          <w:sz w:val="22"/>
        </w:rPr>
        <w:t xml:space="preserve"> – locomotive only</w:t>
      </w:r>
      <w:r w:rsidRPr="00F433CC">
        <w:rPr>
          <w:sz w:val="22"/>
        </w:rPr>
        <w:t>: A) Default, B) 5.0 Hz, C) 9.0 Hz</w:t>
      </w:r>
      <w:r>
        <w:rPr>
          <w:sz w:val="22"/>
        </w:rPr>
        <w:tab/>
      </w:r>
      <w:r>
        <w:rPr>
          <w:sz w:val="22"/>
        </w:rPr>
        <w:tab/>
      </w:r>
      <w:r>
        <w:rPr>
          <w:sz w:val="22"/>
        </w:rPr>
        <w:tab/>
      </w:r>
      <w:r>
        <w:rPr>
          <w:sz w:val="22"/>
        </w:rPr>
        <w:tab/>
      </w:r>
      <w:r>
        <w:rPr>
          <w:sz w:val="22"/>
        </w:rPr>
        <w:tab/>
      </w:r>
      <w:r>
        <w:rPr>
          <w:sz w:val="22"/>
        </w:rPr>
        <w:tab/>
      </w:r>
      <w:r>
        <w:rPr>
          <w:sz w:val="22"/>
        </w:rPr>
        <w:tab/>
      </w:r>
      <w:r>
        <w:rPr>
          <w:sz w:val="22"/>
        </w:rPr>
        <w:tab/>
        <w:t xml:space="preserve">        </w:t>
      </w:r>
      <w:r>
        <w:t>57</w:t>
      </w:r>
    </w:p>
    <w:p w14:paraId="2A476D84" w14:textId="2AD783BB" w:rsidR="00953C75" w:rsidRPr="00221003" w:rsidRDefault="00953C75" w:rsidP="00953C75">
      <w:pPr>
        <w:tabs>
          <w:tab w:val="right" w:pos="9360"/>
        </w:tabs>
        <w:rPr>
          <w:sz w:val="22"/>
        </w:rPr>
      </w:pPr>
      <w:r>
        <w:t>Figure 10</w:t>
      </w:r>
      <w:r w:rsidRPr="00F433CC">
        <w:t xml:space="preserve">. </w:t>
      </w:r>
      <w:r w:rsidRPr="00F433CC">
        <w:rPr>
          <w:sz w:val="22"/>
        </w:rPr>
        <w:t xml:space="preserve">Relationship between </w:t>
      </w:r>
      <w:proofErr w:type="spellStart"/>
      <w:r w:rsidRPr="00F433CC">
        <w:rPr>
          <w:sz w:val="22"/>
        </w:rPr>
        <w:t>ActiGraph</w:t>
      </w:r>
      <w:proofErr w:type="spellEnd"/>
      <w:r w:rsidRPr="00F433CC">
        <w:rPr>
          <w:sz w:val="22"/>
        </w:rPr>
        <w:t xml:space="preserve"> GT9X means counts per 5 seconds versus measured energy expenditure [metabolic</w:t>
      </w:r>
      <w:r>
        <w:rPr>
          <w:sz w:val="22"/>
        </w:rPr>
        <w:t xml:space="preserve"> equivalents (METs)] for hip vector magnitude</w:t>
      </w:r>
      <w:r w:rsidRPr="00F433CC">
        <w:rPr>
          <w:sz w:val="22"/>
        </w:rPr>
        <w:t xml:space="preserve"> by bandpass filter frequency</w:t>
      </w:r>
      <w:r>
        <w:rPr>
          <w:sz w:val="22"/>
        </w:rPr>
        <w:t xml:space="preserve"> – locomotive only</w:t>
      </w:r>
      <w:r w:rsidRPr="00F433CC">
        <w:rPr>
          <w:sz w:val="22"/>
        </w:rPr>
        <w:t>: A) Default, B) 5.0 Hz, C) 9.0 Hz</w:t>
      </w:r>
      <w:r w:rsidR="007572D4">
        <w:rPr>
          <w:sz w:val="22"/>
        </w:rPr>
        <w:tab/>
        <w:t>58</w:t>
      </w:r>
    </w:p>
    <w:p w14:paraId="0672EFB9" w14:textId="55FE50AC" w:rsidR="00D44703" w:rsidRPr="00221003" w:rsidRDefault="00953C75" w:rsidP="00221003">
      <w:pPr>
        <w:rPr>
          <w:sz w:val="22"/>
        </w:rPr>
      </w:pPr>
      <w:r>
        <w:t>Figure 11</w:t>
      </w:r>
      <w:r w:rsidR="00D44703" w:rsidRPr="00F433CC">
        <w:t>.</w:t>
      </w:r>
      <w:r w:rsidR="00E5712B" w:rsidRPr="00F433CC">
        <w:t xml:space="preserve"> </w:t>
      </w:r>
      <w:r w:rsidR="00F433CC" w:rsidRPr="00F433CC">
        <w:rPr>
          <w:sz w:val="22"/>
        </w:rPr>
        <w:t xml:space="preserve">Relationship between </w:t>
      </w:r>
      <w:proofErr w:type="spellStart"/>
      <w:r w:rsidR="00F433CC" w:rsidRPr="00F433CC">
        <w:rPr>
          <w:sz w:val="22"/>
        </w:rPr>
        <w:t>ActiGraph</w:t>
      </w:r>
      <w:proofErr w:type="spellEnd"/>
      <w:r w:rsidR="00F433CC" w:rsidRPr="00F433CC">
        <w:rPr>
          <w:sz w:val="22"/>
        </w:rPr>
        <w:t xml:space="preserve"> GT9X means counts per 5 seconds versus measured energy expenditure [metabolic equivalents (METs)] for hip axis 1 by bandpass filter frequency</w:t>
      </w:r>
      <w:r>
        <w:rPr>
          <w:sz w:val="22"/>
        </w:rPr>
        <w:t xml:space="preserve"> – lifestyle o</w:t>
      </w:r>
      <w:r w:rsidR="00F433CC">
        <w:rPr>
          <w:sz w:val="22"/>
        </w:rPr>
        <w:t>nly</w:t>
      </w:r>
      <w:r w:rsidR="00F433CC" w:rsidRPr="00F433CC">
        <w:rPr>
          <w:sz w:val="22"/>
        </w:rPr>
        <w:t>: A) Default, B) 5.0 Hz, C) 9.0 Hz</w:t>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t xml:space="preserve">        </w:t>
      </w:r>
      <w:r w:rsidR="007572D4">
        <w:t>59</w:t>
      </w:r>
    </w:p>
    <w:p w14:paraId="4483D2CB" w14:textId="01E5AB54" w:rsidR="000A6885" w:rsidRPr="00221003" w:rsidRDefault="00953C75" w:rsidP="00221003">
      <w:pPr>
        <w:rPr>
          <w:sz w:val="22"/>
        </w:rPr>
      </w:pPr>
      <w:r>
        <w:t>Figure 12</w:t>
      </w:r>
      <w:r w:rsidR="00D44703" w:rsidRPr="00F433CC">
        <w:t>.</w:t>
      </w:r>
      <w:r w:rsidR="00E5712B" w:rsidRPr="00F433CC">
        <w:t xml:space="preserve"> </w:t>
      </w:r>
      <w:r w:rsidR="00F433CC" w:rsidRPr="00F433CC">
        <w:rPr>
          <w:sz w:val="22"/>
        </w:rPr>
        <w:t xml:space="preserve">Relationship between </w:t>
      </w:r>
      <w:proofErr w:type="spellStart"/>
      <w:r w:rsidR="00F433CC" w:rsidRPr="00F433CC">
        <w:rPr>
          <w:sz w:val="22"/>
        </w:rPr>
        <w:t>ActiGraph</w:t>
      </w:r>
      <w:proofErr w:type="spellEnd"/>
      <w:r w:rsidR="00F433CC" w:rsidRPr="00F433CC">
        <w:rPr>
          <w:sz w:val="22"/>
        </w:rPr>
        <w:t xml:space="preserve"> GT9X means counts per 5 seconds versus measured energy expenditure [metabolic equivalents (METs)] for hip axi</w:t>
      </w:r>
      <w:r w:rsidR="00F433CC">
        <w:rPr>
          <w:sz w:val="22"/>
        </w:rPr>
        <w:t>s 2</w:t>
      </w:r>
      <w:r w:rsidR="00F433CC" w:rsidRPr="00F433CC">
        <w:rPr>
          <w:sz w:val="22"/>
        </w:rPr>
        <w:t xml:space="preserve"> by bandpass filter frequency</w:t>
      </w:r>
      <w:r>
        <w:rPr>
          <w:sz w:val="22"/>
        </w:rPr>
        <w:t xml:space="preserve"> – lifestyle o</w:t>
      </w:r>
      <w:r w:rsidR="00F433CC">
        <w:rPr>
          <w:sz w:val="22"/>
        </w:rPr>
        <w:t>nly</w:t>
      </w:r>
      <w:r w:rsidR="00F433CC" w:rsidRPr="00F433CC">
        <w:rPr>
          <w:sz w:val="22"/>
        </w:rPr>
        <w:t>: A) Default, B) 5.0 Hz, C) 9.0 Hz</w:t>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t xml:space="preserve">        </w:t>
      </w:r>
      <w:r w:rsidR="007572D4">
        <w:t>60</w:t>
      </w:r>
    </w:p>
    <w:p w14:paraId="64BAD433" w14:textId="53A5A2A6" w:rsidR="00D44703" w:rsidRPr="00221003" w:rsidRDefault="00953C75" w:rsidP="00221003">
      <w:pPr>
        <w:rPr>
          <w:sz w:val="22"/>
        </w:rPr>
      </w:pPr>
      <w:r>
        <w:t>Figure 13</w:t>
      </w:r>
      <w:r w:rsidR="00D44703" w:rsidRPr="00F433CC">
        <w:t>.</w:t>
      </w:r>
      <w:r w:rsidR="00E5712B" w:rsidRPr="00F433CC">
        <w:t xml:space="preserve"> </w:t>
      </w:r>
      <w:r w:rsidR="00F433CC" w:rsidRPr="00F433CC">
        <w:rPr>
          <w:sz w:val="22"/>
        </w:rPr>
        <w:t xml:space="preserve">Relationship between </w:t>
      </w:r>
      <w:proofErr w:type="spellStart"/>
      <w:r w:rsidR="00F433CC" w:rsidRPr="00F433CC">
        <w:rPr>
          <w:sz w:val="22"/>
        </w:rPr>
        <w:t>ActiGraph</w:t>
      </w:r>
      <w:proofErr w:type="spellEnd"/>
      <w:r w:rsidR="00F433CC" w:rsidRPr="00F433CC">
        <w:rPr>
          <w:sz w:val="22"/>
        </w:rPr>
        <w:t xml:space="preserve"> GT9X means counts per 5 seconds versus measured energy expenditure [metabolic equivalents (METs)] for hip axi</w:t>
      </w:r>
      <w:r w:rsidR="00F433CC">
        <w:rPr>
          <w:sz w:val="22"/>
        </w:rPr>
        <w:t>s 3</w:t>
      </w:r>
      <w:r w:rsidR="00F433CC" w:rsidRPr="00F433CC">
        <w:rPr>
          <w:sz w:val="22"/>
        </w:rPr>
        <w:t xml:space="preserve"> by bandpass filter frequency</w:t>
      </w:r>
      <w:r>
        <w:rPr>
          <w:sz w:val="22"/>
        </w:rPr>
        <w:t xml:space="preserve"> – lifestyle o</w:t>
      </w:r>
      <w:r w:rsidR="00F433CC">
        <w:rPr>
          <w:sz w:val="22"/>
        </w:rPr>
        <w:t>nly</w:t>
      </w:r>
      <w:r w:rsidR="00F433CC" w:rsidRPr="00F433CC">
        <w:rPr>
          <w:sz w:val="22"/>
        </w:rPr>
        <w:t>: A) Default, B) 5.0 Hz, C) 9.0 Hz</w:t>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r>
      <w:r w:rsidR="00221003">
        <w:rPr>
          <w:sz w:val="22"/>
        </w:rPr>
        <w:tab/>
        <w:t xml:space="preserve">        </w:t>
      </w:r>
      <w:r w:rsidR="007572D4">
        <w:t>61</w:t>
      </w:r>
    </w:p>
    <w:p w14:paraId="0DFA0F0A" w14:textId="65A45A21" w:rsidR="00F433CC" w:rsidRPr="00F433CC" w:rsidRDefault="00F433CC" w:rsidP="00F433CC">
      <w:pPr>
        <w:tabs>
          <w:tab w:val="right" w:pos="9360"/>
        </w:tabs>
      </w:pPr>
      <w:r w:rsidRPr="00F433CC">
        <w:t xml:space="preserve">Figure 14. </w:t>
      </w:r>
      <w:r w:rsidRPr="00F433CC">
        <w:rPr>
          <w:sz w:val="22"/>
        </w:rPr>
        <w:t xml:space="preserve">Relationship between </w:t>
      </w:r>
      <w:proofErr w:type="spellStart"/>
      <w:r w:rsidRPr="00F433CC">
        <w:rPr>
          <w:sz w:val="22"/>
        </w:rPr>
        <w:t>ActiGraph</w:t>
      </w:r>
      <w:proofErr w:type="spellEnd"/>
      <w:r w:rsidRPr="00F433CC">
        <w:rPr>
          <w:sz w:val="22"/>
        </w:rPr>
        <w:t xml:space="preserve"> GT9X means counts per 5</w:t>
      </w:r>
      <w:r w:rsidR="00221003">
        <w:rPr>
          <w:sz w:val="22"/>
        </w:rPr>
        <w:t xml:space="preserve"> seconds versus measured energy </w:t>
      </w:r>
      <w:r w:rsidRPr="00F433CC">
        <w:rPr>
          <w:sz w:val="22"/>
        </w:rPr>
        <w:t>expenditure [metabolic eq</w:t>
      </w:r>
      <w:r w:rsidR="00221003">
        <w:rPr>
          <w:sz w:val="22"/>
        </w:rPr>
        <w:t>uivalents (METs)] for hip vector magnitude</w:t>
      </w:r>
      <w:r w:rsidRPr="00F433CC">
        <w:rPr>
          <w:sz w:val="22"/>
        </w:rPr>
        <w:t xml:space="preserve"> by bandpass filter frequency</w:t>
      </w:r>
      <w:r w:rsidR="00953C75">
        <w:rPr>
          <w:sz w:val="22"/>
        </w:rPr>
        <w:t xml:space="preserve"> – lifestyle o</w:t>
      </w:r>
      <w:r>
        <w:rPr>
          <w:sz w:val="22"/>
        </w:rPr>
        <w:t>nly</w:t>
      </w:r>
      <w:r w:rsidRPr="00F433CC">
        <w:rPr>
          <w:sz w:val="22"/>
        </w:rPr>
        <w:t>: A) Default, B) 5.0 Hz, C) 9.0 Hz</w:t>
      </w:r>
      <w:r w:rsidR="007572D4">
        <w:tab/>
        <w:t>62</w:t>
      </w:r>
    </w:p>
    <w:p w14:paraId="2A1B69C1" w14:textId="77777777" w:rsidR="00D44703" w:rsidRPr="00F433CC" w:rsidRDefault="00D44703" w:rsidP="00D44703">
      <w:pPr>
        <w:tabs>
          <w:tab w:val="right" w:pos="8228"/>
        </w:tabs>
        <w:rPr>
          <w:sz w:val="28"/>
        </w:rPr>
      </w:pPr>
    </w:p>
    <w:p w14:paraId="6F7EFD2D" w14:textId="77777777" w:rsidR="00D44703" w:rsidRDefault="00D44703" w:rsidP="00435083">
      <w:pPr>
        <w:rPr>
          <w:b/>
          <w:smallCaps/>
          <w:sz w:val="28"/>
          <w:szCs w:val="28"/>
          <w:u w:val="single"/>
        </w:rPr>
      </w:pPr>
    </w:p>
    <w:p w14:paraId="218D5923" w14:textId="77777777" w:rsidR="003566CA" w:rsidRDefault="003566CA" w:rsidP="00221003">
      <w:pPr>
        <w:rPr>
          <w:b/>
          <w:smallCaps/>
          <w:sz w:val="28"/>
          <w:szCs w:val="28"/>
          <w:u w:val="single"/>
        </w:rPr>
      </w:pPr>
    </w:p>
    <w:p w14:paraId="46A162C4" w14:textId="77777777" w:rsidR="003566CA" w:rsidRDefault="003566CA">
      <w:pPr>
        <w:jc w:val="center"/>
        <w:rPr>
          <w:b/>
          <w:smallCaps/>
          <w:sz w:val="28"/>
          <w:szCs w:val="28"/>
          <w:u w:val="single"/>
        </w:rPr>
      </w:pPr>
    </w:p>
    <w:p w14:paraId="7DAB09C1" w14:textId="77777777" w:rsidR="00C51589" w:rsidRDefault="00C51589">
      <w:pPr>
        <w:jc w:val="center"/>
        <w:rPr>
          <w:b/>
          <w:smallCaps/>
          <w:sz w:val="28"/>
          <w:szCs w:val="28"/>
          <w:u w:val="single"/>
        </w:rPr>
      </w:pPr>
    </w:p>
    <w:p w14:paraId="75C38AED" w14:textId="77777777" w:rsidR="007E4844" w:rsidRDefault="00070808">
      <w:pPr>
        <w:jc w:val="center"/>
      </w:pPr>
      <w:r>
        <w:rPr>
          <w:b/>
          <w:smallCaps/>
          <w:sz w:val="28"/>
          <w:szCs w:val="28"/>
          <w:u w:val="single"/>
        </w:rPr>
        <w:lastRenderedPageBreak/>
        <w:t>CHAPTER I: INTRODUCTION</w:t>
      </w:r>
    </w:p>
    <w:p w14:paraId="69B58F5F" w14:textId="77777777" w:rsidR="007E4844" w:rsidRDefault="007E4844"/>
    <w:p w14:paraId="754A114A" w14:textId="0409CECE" w:rsidR="007E4844" w:rsidRDefault="00070808" w:rsidP="00747B0A">
      <w:pPr>
        <w:spacing w:line="480" w:lineRule="auto"/>
        <w:ind w:firstLine="720"/>
      </w:pPr>
      <w:r>
        <w:t>Research has shown that being physically inactive across the lifespan c</w:t>
      </w:r>
      <w:r w:rsidR="008151E7">
        <w:t xml:space="preserve">an be detrimental to </w:t>
      </w:r>
      <w:r>
        <w:t>overall health. Physical inactivity has been linked to increased risk for development of non-communicable diseases, negative health consequences, and even premature death in some cases (</w:t>
      </w:r>
      <w:r w:rsidR="00296E42">
        <w:t xml:space="preserve">29, 30, </w:t>
      </w:r>
      <w:proofErr w:type="gramStart"/>
      <w:r w:rsidR="00296E42">
        <w:t>36</w:t>
      </w:r>
      <w:proofErr w:type="gramEnd"/>
      <w:r>
        <w:t xml:space="preserve">). Physical activity research is conducted in both healthy and diseased adult populations to develop general guidelines that when met can help adults achieve and maintain a healthy quality of life. </w:t>
      </w:r>
      <w:r w:rsidR="00747B0A">
        <w:t>These recommendations include performing a minimum of 150 minutes, or an equivalent amount, of moderate intensity aerobic activity per week to achieve most health benefits (</w:t>
      </w:r>
      <w:r w:rsidR="00296E42">
        <w:t>1, 36</w:t>
      </w:r>
      <w:r w:rsidR="00747B0A">
        <w:t xml:space="preserve">). Despite the guidelines only recommending 150 minutes of physical activity per week, most U.S. adults do not reach that threshold. </w:t>
      </w:r>
      <w:r w:rsidR="00820686">
        <w:t>For instance, Troiano et al</w:t>
      </w:r>
      <w:r w:rsidR="00296E42">
        <w:t>. (53</w:t>
      </w:r>
      <w:r w:rsidRPr="00867ADF">
        <w:t>),</w:t>
      </w:r>
      <w:r>
        <w:t xml:space="preserve"> found when examining a sample of U.S. adults that less than 5% of the population were not meeting the recommendations for physical activity when data were broken down into 8-10 minute bouts. Between adults not getting enough physical activity and free-living physical activity being difficult to measure, more research must be conducted to help improve the measurements of free-living activity.  </w:t>
      </w:r>
    </w:p>
    <w:p w14:paraId="358645A9" w14:textId="1E3C2C28" w:rsidR="007E4844" w:rsidRDefault="00070808">
      <w:pPr>
        <w:spacing w:line="480" w:lineRule="auto"/>
        <w:ind w:firstLine="720"/>
      </w:pPr>
      <w:r>
        <w:t>Researchers, using a variety of methods to measure physical acti</w:t>
      </w:r>
      <w:r w:rsidR="008151E7">
        <w:t xml:space="preserve">vity, are able to establish </w:t>
      </w:r>
      <w:r>
        <w:t>guidelines for he</w:t>
      </w:r>
      <w:r w:rsidR="008151E7">
        <w:t>alth, as well as gain insight into</w:t>
      </w:r>
      <w:r>
        <w:t xml:space="preserve"> the metabolic requirements of various activities for locomotion and free-living activities. Historically, researchers have used short recall questionnaires and physical activity surveys and logs to get an estimate on how much physical activity was performed (</w:t>
      </w:r>
      <w:r w:rsidR="00296E42">
        <w:t>57</w:t>
      </w:r>
      <w:r>
        <w:t>). These methods, while inexpensive and easy to administer leave too much variability to accurately estimate energy expenditure o</w:t>
      </w:r>
      <w:r w:rsidR="00296E42">
        <w:t>r intensity (57</w:t>
      </w:r>
      <w:r>
        <w:t xml:space="preserve">).  The standard in measuring physical activity in recent years has shifted to using more objective measurement </w:t>
      </w:r>
      <w:r>
        <w:lastRenderedPageBreak/>
        <w:t>techniques that are better at measuring intensity and duration and estimating energy expenditure (</w:t>
      </w:r>
      <w:r w:rsidR="00296E42">
        <w:t>57</w:t>
      </w:r>
      <w:r>
        <w:t xml:space="preserve">). </w:t>
      </w:r>
    </w:p>
    <w:p w14:paraId="7B2B2EF2" w14:textId="3221BAB6" w:rsidR="007E4844" w:rsidRDefault="00070808">
      <w:pPr>
        <w:spacing w:line="480" w:lineRule="auto"/>
        <w:ind w:firstLine="720"/>
      </w:pPr>
      <w:r w:rsidRPr="009B5A25">
        <w:t xml:space="preserve">There are several criterion measures for </w:t>
      </w:r>
      <w:r w:rsidR="00435083" w:rsidRPr="009B5A25">
        <w:t>developing</w:t>
      </w:r>
      <w:r w:rsidRPr="009B5A25">
        <w:t xml:space="preserve"> energy expenditure</w:t>
      </w:r>
      <w:r w:rsidR="00435083" w:rsidRPr="009B5A25">
        <w:t xml:space="preserve"> prediction equations using objective monitors to measure physical activ</w:t>
      </w:r>
      <w:r w:rsidR="008151E7">
        <w:t>ity. These methods include the d</w:t>
      </w:r>
      <w:r w:rsidR="00435083" w:rsidRPr="009B5A25">
        <w:t>oubly labe</w:t>
      </w:r>
      <w:r w:rsidRPr="009B5A25">
        <w:t>led water method, indirect calorimetry and direct observation. Of those measures, the gold standard of measuring free-living energy e</w:t>
      </w:r>
      <w:r w:rsidR="00F21716">
        <w:t>xpenditure is the d</w:t>
      </w:r>
      <w:r w:rsidR="00435083" w:rsidRPr="009B5A25">
        <w:t>oubly labe</w:t>
      </w:r>
      <w:r w:rsidRPr="009B5A25">
        <w:t>led water method. This method while being very effective for measuring total daily energy expenditure does not allow for specific details related to type, duration, intensity, or frequency of physical activity in free-living settings. This method is also relatively expensive and is therefore not an option for many physical activity measurement validation studies (</w:t>
      </w:r>
      <w:r w:rsidR="00835F61">
        <w:t>22</w:t>
      </w:r>
      <w:r w:rsidRPr="009B5A25">
        <w:t>).</w:t>
      </w:r>
      <w:r>
        <w:t xml:space="preserve"> A second method for measuring energy expenditure is indirect calorimetry which involves gas exchange analysis through capturing </w:t>
      </w:r>
      <w:proofErr w:type="spellStart"/>
      <w:r>
        <w:t>ventilatory</w:t>
      </w:r>
      <w:proofErr w:type="spellEnd"/>
      <w:r>
        <w:t xml:space="preserve"> data during physical activity while wearing a mask over the nose and mouth. This method allows for physical activity energy expenditure to be calculated for an exact time frame and is often used to validate energy expenditure estimations made using other methods. An additional validation method that is used to further classify intensity of an activity or estimate energy expenditure is direct observation. This method is inexpensive and is used to validate time spent performing an activity but it is not ideal for classifying the intensity of an activity.</w:t>
      </w:r>
    </w:p>
    <w:p w14:paraId="32625470" w14:textId="24C85D18" w:rsidR="007E4844" w:rsidRDefault="00070808" w:rsidP="008151E7">
      <w:pPr>
        <w:spacing w:line="480" w:lineRule="auto"/>
        <w:ind w:firstLine="720"/>
      </w:pPr>
      <w:r>
        <w:t>Motion sensors provide an additional method for measuring physical activity intensity</w:t>
      </w:r>
      <w:r w:rsidR="008151E7">
        <w:t>, frequency,</w:t>
      </w:r>
      <w:r>
        <w:t xml:space="preserve"> and duration and they can be used to estimate energy expenditure using the real-time data collected (</w:t>
      </w:r>
      <w:r w:rsidR="00296E42">
        <w:t xml:space="preserve">4, 18, </w:t>
      </w:r>
      <w:proofErr w:type="gramStart"/>
      <w:r w:rsidR="00296E42">
        <w:t>57</w:t>
      </w:r>
      <w:proofErr w:type="gramEnd"/>
      <w:r>
        <w:t>). Researchers have found that no one sensor can capture all data necessary to provide a clear snapshot of physical activity but they do allow researchers to forgo less precise methods previously used to gather physical activity information (</w:t>
      </w:r>
      <w:r w:rsidR="00296E42">
        <w:t>18</w:t>
      </w:r>
      <w:r>
        <w:t xml:space="preserve">).  One wearable </w:t>
      </w:r>
      <w:r>
        <w:lastRenderedPageBreak/>
        <w:t>monitor that uses motion sensor technology is an accelerometer. These devices are small, non-invasive, and can be worn for extended periods of time (</w:t>
      </w:r>
      <w:r w:rsidR="00296E42">
        <w:t xml:space="preserve">4, 6, 18, </w:t>
      </w:r>
      <w:proofErr w:type="gramStart"/>
      <w:r w:rsidR="00296E42">
        <w:t>55</w:t>
      </w:r>
      <w:proofErr w:type="gramEnd"/>
      <w:r>
        <w:t xml:space="preserve">). Accelerometers are traditionally worn on the hip attached to an elastic or nylon belt but can also be worn on the wrist, ankle, thigh, and other locations. This type of technology has evolved greatly in the last decade moving from uniaxial accelerometers, basic heart rate monitors, and pedometers to multiple sensor units that can collect all of that same data with sensors housed in just one unit. For example, most current generation accelerometers contain a </w:t>
      </w:r>
      <w:proofErr w:type="spellStart"/>
      <w:r>
        <w:t>triaxial</w:t>
      </w:r>
      <w:proofErr w:type="spellEnd"/>
      <w:r>
        <w:t xml:space="preserve"> accelerometer that measures acceleration in three planes, anteroposterior (z-axis), mediolateral (x-axis) and vertical (y-axis). This is an improvement from older generations that featured a uniaxial accelerometer that only measured acceleration in a single vertical plane.  </w:t>
      </w:r>
    </w:p>
    <w:p w14:paraId="78A44280" w14:textId="372EA711" w:rsidR="008151E7" w:rsidRDefault="00070808" w:rsidP="008151E7">
      <w:pPr>
        <w:spacing w:line="480" w:lineRule="auto"/>
        <w:ind w:firstLine="720"/>
      </w:pPr>
      <w:r>
        <w:t>Accelerometers work by measuring the magnitude of acceleration and deceleration of the body. This data is typically collected at a se</w:t>
      </w:r>
      <w:r w:rsidR="00435083">
        <w:t xml:space="preserve">t frequency (e.g. 30 </w:t>
      </w:r>
      <w:r>
        <w:t>Hz</w:t>
      </w:r>
      <w:r w:rsidR="00435083">
        <w:t>)</w:t>
      </w:r>
      <w:r>
        <w:t>. This frequency is preset when the device is initialized meaning all acceleration data captured will be recorded at this frequency and then filte</w:t>
      </w:r>
      <w:r w:rsidR="00435083">
        <w:t>red through what is known as a</w:t>
      </w:r>
      <w:r>
        <w:t xml:space="preserve"> low pass filter in order to reduce the noise in the acceleration signal. </w:t>
      </w:r>
      <w:r w:rsidR="00435083">
        <w:t>After passing through the low pass filter, data is considered to be raw data. The raw data is used in some cases but more commonly, the ra</w:t>
      </w:r>
      <w:r w:rsidR="008173CF">
        <w:t xml:space="preserve">w data is converted </w:t>
      </w:r>
      <w:r w:rsidR="008151E7">
        <w:t>into what</w:t>
      </w:r>
      <w:r w:rsidR="00296E42">
        <w:t xml:space="preserve"> are known as activity counts (10</w:t>
      </w:r>
      <w:r w:rsidR="008151E7">
        <w:t>). These counts can be broken down by the minute or even into smaller intervals down to the second. These time blocks are known as epochs (</w:t>
      </w:r>
      <w:r w:rsidR="00296E42">
        <w:t>10</w:t>
      </w:r>
      <w:r w:rsidR="008151E7">
        <w:t xml:space="preserve">). These more refined time stamped activity counts can be used to develop regression models and energy expenditure prediction equations when paired with measured energy expenditure data from a criterion measure, most often indirect calorimetry. </w:t>
      </w:r>
    </w:p>
    <w:p w14:paraId="014E2927" w14:textId="1355930F" w:rsidR="007E4844" w:rsidRDefault="00435083">
      <w:pPr>
        <w:spacing w:line="480" w:lineRule="auto"/>
        <w:ind w:firstLine="720"/>
      </w:pPr>
      <w:r>
        <w:t xml:space="preserve"> In order to obtain a count per epoch value acceleration data can be</w:t>
      </w:r>
      <w:r w:rsidR="00070808">
        <w:t xml:space="preserve"> filtered </w:t>
      </w:r>
      <w:r>
        <w:t>through what is known as a band</w:t>
      </w:r>
      <w:r w:rsidR="00070808">
        <w:t>pass filter which only allows</w:t>
      </w:r>
      <w:r>
        <w:t xml:space="preserve"> acceleration signal that falls</w:t>
      </w:r>
      <w:r w:rsidR="00070808">
        <w:t xml:space="preserve"> withi</w:t>
      </w:r>
      <w:r>
        <w:t xml:space="preserve">n a preset </w:t>
      </w:r>
      <w:r>
        <w:lastRenderedPageBreak/>
        <w:t>frequency range to be recorded</w:t>
      </w:r>
      <w:r w:rsidR="00070808">
        <w:t xml:space="preserve"> (</w:t>
      </w:r>
      <w:r w:rsidR="00296E42">
        <w:t>10</w:t>
      </w:r>
      <w:r w:rsidR="00070808">
        <w:t xml:space="preserve">). This filter frequency varies based on the device that is used with some devices having a low filter frequency while others have a higher filter frequency. This accounts for some of the variability in the energy expenditure estimations across devices. </w:t>
      </w:r>
      <w:r w:rsidR="00F21716">
        <w:t xml:space="preserve">This difference can account for additional acceleration to be recorded on the low end of the spectrum through activities such as driving or computer work. The wider the bandpass frequency filter range, the more sensitive the device is to recording a broader range of acceleration signal which will directly affect counts. </w:t>
      </w:r>
      <w:r w:rsidR="00070808">
        <w:t>An example of this is provided by work conducted by John et al.,</w:t>
      </w:r>
      <w:r>
        <w:t xml:space="preserve"> (</w:t>
      </w:r>
      <w:r w:rsidR="00296E42">
        <w:t>24, 26</w:t>
      </w:r>
      <w:r>
        <w:t>)</w:t>
      </w:r>
      <w:r w:rsidR="00070808">
        <w:t xml:space="preserve"> with the </w:t>
      </w:r>
      <w:proofErr w:type="spellStart"/>
      <w:r w:rsidR="00070808">
        <w:t>ActiGraph</w:t>
      </w:r>
      <w:proofErr w:type="spellEnd"/>
      <w:r w:rsidR="00070808">
        <w:t xml:space="preserve"> GT3X+ and the </w:t>
      </w:r>
      <w:proofErr w:type="spellStart"/>
      <w:r w:rsidR="00070808">
        <w:t>Actical</w:t>
      </w:r>
      <w:proofErr w:type="spellEnd"/>
      <w:r w:rsidR="00070808">
        <w:t xml:space="preserve"> as well as the </w:t>
      </w:r>
      <w:proofErr w:type="spellStart"/>
      <w:r w:rsidR="00070808">
        <w:t>ActiGraph</w:t>
      </w:r>
      <w:proofErr w:type="spellEnd"/>
      <w:r w:rsidR="00070808">
        <w:t xml:space="preserve"> and the GENEA. These devices have different filter frequency ranges with the </w:t>
      </w:r>
      <w:proofErr w:type="spellStart"/>
      <w:r w:rsidR="00070808">
        <w:t>ActiGraph</w:t>
      </w:r>
      <w:proofErr w:type="spellEnd"/>
      <w:r w:rsidR="00070808">
        <w:t xml:space="preserve"> using a filtering range of 0.25-2.5 Hz and the </w:t>
      </w:r>
      <w:proofErr w:type="spellStart"/>
      <w:r w:rsidR="00070808">
        <w:t>Actical</w:t>
      </w:r>
      <w:proofErr w:type="spellEnd"/>
      <w:r w:rsidR="00070808">
        <w:t xml:space="preserve"> using a higher filtering range of 0.5-3.0 Hz</w:t>
      </w:r>
      <w:r w:rsidR="008576F7">
        <w:t xml:space="preserve"> while the GENEA is open source and programs can be created through software such as </w:t>
      </w:r>
      <w:proofErr w:type="spellStart"/>
      <w:r w:rsidR="008576F7">
        <w:t>Matlab</w:t>
      </w:r>
      <w:proofErr w:type="spellEnd"/>
      <w:r w:rsidR="008576F7">
        <w:t xml:space="preserve"> (</w:t>
      </w:r>
      <w:proofErr w:type="spellStart"/>
      <w:r w:rsidR="008576F7">
        <w:t>Matlab</w:t>
      </w:r>
      <w:proofErr w:type="spellEnd"/>
      <w:r w:rsidR="008576F7">
        <w:t xml:space="preserve">, </w:t>
      </w:r>
      <w:proofErr w:type="spellStart"/>
      <w:r w:rsidR="008576F7">
        <w:t>Mathworks</w:t>
      </w:r>
      <w:proofErr w:type="spellEnd"/>
      <w:r w:rsidR="008576F7">
        <w:t xml:space="preserve">, </w:t>
      </w:r>
      <w:proofErr w:type="gramStart"/>
      <w:r w:rsidR="008576F7">
        <w:t>Natick</w:t>
      </w:r>
      <w:proofErr w:type="gramEnd"/>
      <w:r w:rsidR="008576F7">
        <w:t>, MA) to establish bandpass filter ranges</w:t>
      </w:r>
      <w:r w:rsidR="00070808">
        <w:t>.</w:t>
      </w:r>
      <w:r w:rsidR="008576F7">
        <w:t xml:space="preserve"> An example of this process can be seen in the work done by Schaefer et al., in 2014. (</w:t>
      </w:r>
      <w:r w:rsidR="00296E42">
        <w:t>48</w:t>
      </w:r>
      <w:r w:rsidR="008576F7">
        <w:t>)</w:t>
      </w:r>
      <w:r w:rsidR="008173CF">
        <w:t xml:space="preserve"> </w:t>
      </w:r>
      <w:proofErr w:type="gramStart"/>
      <w:r w:rsidR="008173CF">
        <w:t>t</w:t>
      </w:r>
      <w:r w:rsidR="00070808">
        <w:t>hat</w:t>
      </w:r>
      <w:proofErr w:type="gramEnd"/>
      <w:r w:rsidR="00070808">
        <w:t xml:space="preserve"> increased range for the </w:t>
      </w:r>
      <w:proofErr w:type="spellStart"/>
      <w:r w:rsidR="00070808">
        <w:t>Actical</w:t>
      </w:r>
      <w:proofErr w:type="spellEnd"/>
      <w:r w:rsidR="00070808">
        <w:t xml:space="preserve"> causes less acceleration to be filtered out while the </w:t>
      </w:r>
      <w:proofErr w:type="spellStart"/>
      <w:r w:rsidR="00070808">
        <w:t>ActiGraph</w:t>
      </w:r>
      <w:proofErr w:type="spellEnd"/>
      <w:r w:rsidR="00070808">
        <w:t xml:space="preserve"> filters out more acceleration (</w:t>
      </w:r>
      <w:r w:rsidR="00296E42">
        <w:t>24, 26</w:t>
      </w:r>
      <w:r w:rsidR="00070808">
        <w:t xml:space="preserve">). </w:t>
      </w:r>
    </w:p>
    <w:p w14:paraId="2E8D7631" w14:textId="5A3D5654" w:rsidR="00CA6ABE" w:rsidRDefault="00070808" w:rsidP="00CA6ABE">
      <w:pPr>
        <w:spacing w:line="480" w:lineRule="auto"/>
        <w:ind w:firstLine="720"/>
      </w:pPr>
      <w:r>
        <w:t>There has been substantial research conducted to establish the use of accelerometers as a valid and reliable method for estimating energy expenditure and measuring physical activity (</w:t>
      </w:r>
      <w:r w:rsidR="00296E42">
        <w:t>5, 25</w:t>
      </w:r>
      <w:r>
        <w:t xml:space="preserve">). One of the more commonly used accelerometers is made by </w:t>
      </w:r>
      <w:proofErr w:type="spellStart"/>
      <w:r>
        <w:t>ActiGraph</w:t>
      </w:r>
      <w:proofErr w:type="spellEnd"/>
      <w:r>
        <w:t xml:space="preserve"> (Pensacola, FL). Researchers have shown that energy expenditure equations are most valid and reliable for the activities that were used to develop the equation meaning that an equation developed using walking and </w:t>
      </w:r>
      <w:r w:rsidR="009B5A25">
        <w:t>running data will under</w:t>
      </w:r>
      <w:r>
        <w:t>estimate energy expenditure for lifestyle activities (</w:t>
      </w:r>
      <w:r w:rsidR="00296E42">
        <w:t>12, 13</w:t>
      </w:r>
      <w:r w:rsidR="00820686">
        <w:t>)</w:t>
      </w:r>
      <w:r>
        <w:t>. Several researchers</w:t>
      </w:r>
      <w:r w:rsidR="009B5A25">
        <w:t xml:space="preserve"> have identified that while </w:t>
      </w:r>
      <w:proofErr w:type="spellStart"/>
      <w:r>
        <w:t>ActiGraph</w:t>
      </w:r>
      <w:proofErr w:type="spellEnd"/>
      <w:r w:rsidR="009B5A25">
        <w:t xml:space="preserve"> counts increase linearly </w:t>
      </w:r>
      <w:r>
        <w:t>up to about 6 mi</w:t>
      </w:r>
      <w:r w:rsidR="00F22F59">
        <w:t>les per hour (10 km/</w:t>
      </w:r>
      <w:proofErr w:type="spellStart"/>
      <w:r w:rsidR="00F22F59">
        <w:t>hr</w:t>
      </w:r>
      <w:proofErr w:type="spellEnd"/>
      <w:r w:rsidR="00F22F59">
        <w:t>) at which point</w:t>
      </w:r>
      <w:r w:rsidR="009B5A25">
        <w:t xml:space="preserve"> the counts</w:t>
      </w:r>
      <w:r w:rsidR="00F22F59">
        <w:t xml:space="preserve"> begin to level</w:t>
      </w:r>
      <w:r>
        <w:t xml:space="preserve"> off and eventually begins to </w:t>
      </w:r>
      <w:r>
        <w:lastRenderedPageBreak/>
        <w:t>decrease</w:t>
      </w:r>
      <w:r w:rsidR="00F22F59">
        <w:t xml:space="preserve"> as speed continues to increase beyond this threshold</w:t>
      </w:r>
      <w:r>
        <w:t>. This is known as the inverted-U phenomenon (</w:t>
      </w:r>
      <w:r w:rsidR="00296E42">
        <w:t>7, 21</w:t>
      </w:r>
      <w:r>
        <w:t xml:space="preserve">, </w:t>
      </w:r>
      <w:r w:rsidR="00296E42">
        <w:t xml:space="preserve">25, </w:t>
      </w:r>
      <w:proofErr w:type="gramStart"/>
      <w:r w:rsidR="00296E42">
        <w:t>43</w:t>
      </w:r>
      <w:proofErr w:type="gramEnd"/>
      <w:r>
        <w:t>).</w:t>
      </w:r>
      <w:r w:rsidR="00F22F59">
        <w:t xml:space="preserve"> </w:t>
      </w:r>
    </w:p>
    <w:p w14:paraId="03FBF20C" w14:textId="76D84DEA" w:rsidR="00CA6ABE" w:rsidRPr="00CA6ABE" w:rsidRDefault="00F22F59" w:rsidP="00CA6ABE">
      <w:pPr>
        <w:spacing w:line="480" w:lineRule="auto"/>
        <w:ind w:firstLine="720"/>
      </w:pPr>
      <w:r>
        <w:t>Since counts are used to predict energy expenditure, any alteration of the count values will directly impact the way energy expenditure is predicted. Therefore if count values are leveling off or decreasing as intensity is increasing then the estimation of energy expenditure will result in an underestimate</w:t>
      </w:r>
      <w:r w:rsidR="00F21716">
        <w:t xml:space="preserve"> as is seen in the John et al. (</w:t>
      </w:r>
      <w:r w:rsidR="00296E42">
        <w:t>25</w:t>
      </w:r>
      <w:r w:rsidR="00F21716">
        <w:t>) study</w:t>
      </w:r>
      <w:r w:rsidR="00CA6ABE">
        <w:t>.</w:t>
      </w:r>
      <w:r w:rsidR="00296E42">
        <w:t xml:space="preserve"> While energy ex</w:t>
      </w:r>
      <w:r w:rsidR="00F21716">
        <w:t xml:space="preserve">penditure was not estimated in the study, a clear plateau and decline in counts was seen beyond running at 10 km/hr. </w:t>
      </w:r>
      <w:r w:rsidR="00CA6ABE">
        <w:t xml:space="preserve"> </w:t>
      </w:r>
      <w:r w:rsidR="00070808">
        <w:t>Researchers believe that the inverted-u pheno</w:t>
      </w:r>
      <w:r w:rsidR="009B5A25">
        <w:t>menon is partly due to the band</w:t>
      </w:r>
      <w:r w:rsidR="00070808">
        <w:t>pass fil</w:t>
      </w:r>
      <w:r w:rsidR="00F21716">
        <w:t xml:space="preserve">ter frequency </w:t>
      </w:r>
      <w:proofErr w:type="spellStart"/>
      <w:r w:rsidR="00F21716">
        <w:t>ActiGraph</w:t>
      </w:r>
      <w:proofErr w:type="spellEnd"/>
      <w:r w:rsidR="00F21716">
        <w:t xml:space="preserve"> uses</w:t>
      </w:r>
      <w:r w:rsidR="00070808">
        <w:t xml:space="preserve"> (</w:t>
      </w:r>
      <w:r w:rsidR="00296E42">
        <w:t xml:space="preserve">7, 21, 25, </w:t>
      </w:r>
      <w:proofErr w:type="gramStart"/>
      <w:r w:rsidR="00296E42">
        <w:t>43</w:t>
      </w:r>
      <w:proofErr w:type="gramEnd"/>
      <w:r w:rsidR="00070808">
        <w:t xml:space="preserve">). </w:t>
      </w:r>
      <w:r w:rsidR="00042858">
        <w:t xml:space="preserve">It has been hypothesized that manipulating the bandpass filter frequency </w:t>
      </w:r>
      <w:proofErr w:type="spellStart"/>
      <w:r w:rsidR="00042858">
        <w:t>ActiGraph</w:t>
      </w:r>
      <w:proofErr w:type="spellEnd"/>
      <w:r w:rsidR="00042858">
        <w:t xml:space="preserve"> uses could alter count values generated potentially leading to a reduction in the plateau </w:t>
      </w:r>
      <w:r w:rsidR="00042858" w:rsidRPr="00F21716">
        <w:t xml:space="preserve">effect </w:t>
      </w:r>
      <w:r w:rsidR="00296E42">
        <w:t>(7, 2</w:t>
      </w:r>
      <w:r w:rsidR="00835F61">
        <w:t>5</w:t>
      </w:r>
      <w:r w:rsidR="00042858" w:rsidRPr="00F21716">
        <w:t xml:space="preserve">). </w:t>
      </w:r>
      <w:r w:rsidR="00C948ED" w:rsidRPr="00F21716">
        <w:t>This could lead to the</w:t>
      </w:r>
      <w:r w:rsidR="00C948ED">
        <w:t xml:space="preserve"> count values having a more linear relationship with intensity. </w:t>
      </w:r>
    </w:p>
    <w:p w14:paraId="738176D5" w14:textId="77777777" w:rsidR="007E4844" w:rsidRDefault="00070808">
      <w:pPr>
        <w:spacing w:line="480" w:lineRule="auto"/>
        <w:jc w:val="center"/>
      </w:pPr>
      <w:r>
        <w:rPr>
          <w:b/>
        </w:rPr>
        <w:t>Statement of the Problem</w:t>
      </w:r>
    </w:p>
    <w:p w14:paraId="48B8C1FA" w14:textId="3B28B919" w:rsidR="007E4844" w:rsidRDefault="00070808">
      <w:pPr>
        <w:spacing w:line="480" w:lineRule="auto"/>
        <w:ind w:firstLine="720"/>
      </w:pPr>
      <w:r>
        <w:t xml:space="preserve">The inverted-u phenomenon </w:t>
      </w:r>
      <w:r w:rsidR="00042858">
        <w:t xml:space="preserve">is known to occur </w:t>
      </w:r>
      <w:r>
        <w:t>occurs specifically when examining activity counts from a de</w:t>
      </w:r>
      <w:r w:rsidR="00835F61">
        <w:t>vice placed on the hip (25</w:t>
      </w:r>
      <w:r w:rsidR="00042858">
        <w:t>)</w:t>
      </w:r>
      <w:r>
        <w:t xml:space="preserve">. This statement was made in reference to the use of a uniaxial accelerometer. Researchers initially hypothesized that when using a </w:t>
      </w:r>
      <w:proofErr w:type="spellStart"/>
      <w:r>
        <w:t>triaxial</w:t>
      </w:r>
      <w:proofErr w:type="spellEnd"/>
      <w:r>
        <w:t xml:space="preserve"> accelerometer such as the </w:t>
      </w:r>
      <w:proofErr w:type="spellStart"/>
      <w:r>
        <w:t>ActiGraph</w:t>
      </w:r>
      <w:proofErr w:type="spellEnd"/>
      <w:r>
        <w:t xml:space="preserve"> GT3X+ that the acceleration would not decrease at the anteroposterior (z-axis) and mediolateral (x-axis) axes like they do at the vertical axis (y-axis) (</w:t>
      </w:r>
      <w:r w:rsidR="00820686">
        <w:t>7</w:t>
      </w:r>
      <w:r w:rsidR="00C948ED">
        <w:t>)</w:t>
      </w:r>
      <w:r>
        <w:t xml:space="preserve">. With the </w:t>
      </w:r>
      <w:proofErr w:type="spellStart"/>
      <w:r>
        <w:t>anterioposterior</w:t>
      </w:r>
      <w:proofErr w:type="spellEnd"/>
      <w:r>
        <w:t xml:space="preserve"> and mediolateral axes not being affected by the inverted-U phenomenon, it was further hypothesized that using vector magnitude counts (VM) would not display the effects of the plateau effect (</w:t>
      </w:r>
      <w:r w:rsidR="00835F61">
        <w:t>7, 25</w:t>
      </w:r>
      <w:r>
        <w:t xml:space="preserve">). </w:t>
      </w:r>
    </w:p>
    <w:p w14:paraId="72F667F6" w14:textId="7CBBBD95" w:rsidR="00CA6ABE" w:rsidRDefault="00070808" w:rsidP="00CA4DA4">
      <w:pPr>
        <w:spacing w:line="480" w:lineRule="auto"/>
        <w:ind w:firstLine="720"/>
      </w:pPr>
      <w:r>
        <w:t xml:space="preserve">The intensity and acceleration that occurs when running at approximately 6 mph occurs frequently when performing other moderate intensity lifestyle activities such as playing </w:t>
      </w:r>
      <w:r>
        <w:lastRenderedPageBreak/>
        <w:t>bas</w:t>
      </w:r>
      <w:r w:rsidR="00CA6ABE">
        <w:t>ketball or tennis</w:t>
      </w:r>
      <w:r>
        <w:t xml:space="preserve"> so it has been hypothesized that this same effect is occurring at the hip for these activities as well and that is one of the primary focus</w:t>
      </w:r>
      <w:r w:rsidR="006B70F7">
        <w:t>es of this study</w:t>
      </w:r>
      <w:r w:rsidR="00CA4DA4">
        <w:t>. The lifestyle activities could potentially be</w:t>
      </w:r>
      <w:r w:rsidR="00CA6ABE">
        <w:t xml:space="preserve"> affected by the change in band</w:t>
      </w:r>
      <w:r>
        <w:t>pass filter frequency similarly to walking and running because at intermittent points dur</w:t>
      </w:r>
      <w:r w:rsidR="00CA4DA4">
        <w:t>ing the lifestyle activities</w:t>
      </w:r>
      <w:r>
        <w:t xml:space="preserve"> acceleration generated </w:t>
      </w:r>
      <w:r w:rsidR="00CA4DA4">
        <w:t xml:space="preserve">can be </w:t>
      </w:r>
      <w:r>
        <w:t>equal to or greater than the acceleration generated w</w:t>
      </w:r>
      <w:r w:rsidR="00CA6ABE">
        <w:t>hen running at 6 mph. The</w:t>
      </w:r>
      <w:r>
        <w:t xml:space="preserve"> aims </w:t>
      </w:r>
      <w:r w:rsidR="00CA6ABE">
        <w:t xml:space="preserve">of this study </w:t>
      </w:r>
      <w:r w:rsidR="00CA4DA4">
        <w:t xml:space="preserve">are split into two parts. </w:t>
      </w:r>
    </w:p>
    <w:p w14:paraId="71FF47E4" w14:textId="043C4487" w:rsidR="00CA6ABE" w:rsidRPr="00CA4DA4" w:rsidRDefault="00CA4DA4" w:rsidP="00CA4DA4">
      <w:pPr>
        <w:pStyle w:val="ListParagraph"/>
        <w:numPr>
          <w:ilvl w:val="0"/>
          <w:numId w:val="5"/>
        </w:numPr>
        <w:spacing w:line="480" w:lineRule="auto"/>
        <w:rPr>
          <w:u w:val="single"/>
        </w:rPr>
      </w:pPr>
      <w:r w:rsidRPr="00CA4DA4">
        <w:rPr>
          <w:u w:val="single"/>
        </w:rPr>
        <w:t>Treadmill Walking and Running</w:t>
      </w:r>
    </w:p>
    <w:p w14:paraId="68129847" w14:textId="53BC8569" w:rsidR="00820686" w:rsidRPr="00CA4DA4" w:rsidRDefault="00CA4DA4" w:rsidP="00CA6ABE">
      <w:pPr>
        <w:spacing w:line="480" w:lineRule="auto"/>
      </w:pPr>
      <w:r>
        <w:t>- A</w:t>
      </w:r>
      <w:r w:rsidR="00CA6ABE">
        <w:t xml:space="preserve">ims to </w:t>
      </w:r>
      <w:r w:rsidR="00070808">
        <w:t>reduce the inverted-U phenomenon that occurs during</w:t>
      </w:r>
      <w:r>
        <w:t xml:space="preserve"> treadmill</w:t>
      </w:r>
      <w:r w:rsidR="00070808">
        <w:t xml:space="preserve"> walking and</w:t>
      </w:r>
      <w:r>
        <w:t xml:space="preserve"> running and car driving by opening up the band</w:t>
      </w:r>
      <w:r w:rsidR="00070808">
        <w:t>pass filter frequency</w:t>
      </w:r>
      <w:r>
        <w:t>.</w:t>
      </w:r>
    </w:p>
    <w:p w14:paraId="316F178C" w14:textId="10CE00AE" w:rsidR="00CA4DA4" w:rsidRPr="00CA4DA4" w:rsidRDefault="00CA4DA4" w:rsidP="00CA4DA4">
      <w:pPr>
        <w:pStyle w:val="ListParagraph"/>
        <w:numPr>
          <w:ilvl w:val="0"/>
          <w:numId w:val="5"/>
        </w:numPr>
        <w:spacing w:line="480" w:lineRule="auto"/>
        <w:rPr>
          <w:u w:val="single"/>
        </w:rPr>
      </w:pPr>
      <w:r>
        <w:rPr>
          <w:u w:val="single"/>
        </w:rPr>
        <w:t>Lifestyle</w:t>
      </w:r>
      <w:r w:rsidRPr="00CA4DA4">
        <w:rPr>
          <w:u w:val="single"/>
        </w:rPr>
        <w:t xml:space="preserve"> Activity </w:t>
      </w:r>
    </w:p>
    <w:p w14:paraId="4A34C0B1" w14:textId="3604402A" w:rsidR="007E4844" w:rsidRDefault="00CA4DA4" w:rsidP="00CA6ABE">
      <w:pPr>
        <w:spacing w:line="480" w:lineRule="auto"/>
      </w:pPr>
      <w:r>
        <w:t>- A</w:t>
      </w:r>
      <w:r w:rsidR="00070808">
        <w:t>ims</w:t>
      </w:r>
      <w:r w:rsidR="00CA6ABE">
        <w:t xml:space="preserve"> to</w:t>
      </w:r>
      <w:r w:rsidR="00070808">
        <w:t xml:space="preserve"> investigate whether lifestyle acti</w:t>
      </w:r>
      <w:r>
        <w:t xml:space="preserve">vities </w:t>
      </w:r>
      <w:r w:rsidR="00070808">
        <w:t>also exhibit this phe</w:t>
      </w:r>
      <w:r>
        <w:t>nomenon and if altering the band</w:t>
      </w:r>
      <w:r w:rsidR="00070808">
        <w:t>pass filter frequen</w:t>
      </w:r>
      <w:r>
        <w:t xml:space="preserve">cy can reduce the effects of the inverted-u phenomenon if it occurs during lifestyle activity. </w:t>
      </w:r>
    </w:p>
    <w:p w14:paraId="64D12E13" w14:textId="77777777" w:rsidR="007E4844" w:rsidRDefault="00070808">
      <w:pPr>
        <w:spacing w:line="480" w:lineRule="auto"/>
        <w:jc w:val="center"/>
      </w:pPr>
      <w:r>
        <w:rPr>
          <w:b/>
        </w:rPr>
        <w:t>Statement of Purpose</w:t>
      </w:r>
    </w:p>
    <w:p w14:paraId="0E5DBF5C" w14:textId="61088A57" w:rsidR="00820686" w:rsidRPr="00F21716" w:rsidRDefault="00070808" w:rsidP="00CA4DA4">
      <w:pPr>
        <w:spacing w:line="480" w:lineRule="auto"/>
      </w:pPr>
      <w:r>
        <w:t>The primary purpose of this study is t</w:t>
      </w:r>
      <w:r w:rsidR="00CA6ABE">
        <w:t xml:space="preserve">o investigate if </w:t>
      </w:r>
      <w:r>
        <w:t>the plateau effect of activity counts is occurring while performing moderate intensity lifestyle activities that have approximately the same acceleration values as running at 6 mph and beyond. A secondary purpose of this study is to determine that if altering the band pass filter for the acceleration data colle</w:t>
      </w:r>
      <w:r w:rsidR="00CA4DA4">
        <w:t>cted at the hip will affect the relationship with measured</w:t>
      </w:r>
      <w:r>
        <w:t xml:space="preserve"> energy expenditure estimation during those activities. </w:t>
      </w:r>
    </w:p>
    <w:p w14:paraId="51B69927" w14:textId="77777777" w:rsidR="00103EF3" w:rsidRDefault="00103EF3">
      <w:pPr>
        <w:spacing w:line="480" w:lineRule="auto"/>
        <w:jc w:val="center"/>
        <w:rPr>
          <w:b/>
        </w:rPr>
      </w:pPr>
    </w:p>
    <w:p w14:paraId="651E5B9C" w14:textId="77777777" w:rsidR="00103EF3" w:rsidRDefault="00103EF3">
      <w:pPr>
        <w:spacing w:line="480" w:lineRule="auto"/>
        <w:jc w:val="center"/>
        <w:rPr>
          <w:b/>
        </w:rPr>
      </w:pPr>
    </w:p>
    <w:p w14:paraId="58AD65D5" w14:textId="77777777" w:rsidR="00103EF3" w:rsidRDefault="00103EF3">
      <w:pPr>
        <w:spacing w:line="480" w:lineRule="auto"/>
        <w:jc w:val="center"/>
        <w:rPr>
          <w:b/>
        </w:rPr>
      </w:pPr>
    </w:p>
    <w:p w14:paraId="0F288761" w14:textId="77777777" w:rsidR="00103EF3" w:rsidRDefault="00103EF3">
      <w:pPr>
        <w:spacing w:line="480" w:lineRule="auto"/>
        <w:jc w:val="center"/>
        <w:rPr>
          <w:b/>
        </w:rPr>
      </w:pPr>
    </w:p>
    <w:p w14:paraId="3D82D8EE" w14:textId="77777777" w:rsidR="007E4844" w:rsidRDefault="00070808">
      <w:pPr>
        <w:spacing w:line="480" w:lineRule="auto"/>
        <w:jc w:val="center"/>
      </w:pPr>
      <w:r>
        <w:rPr>
          <w:b/>
        </w:rPr>
        <w:lastRenderedPageBreak/>
        <w:t>Research Questions</w:t>
      </w:r>
    </w:p>
    <w:p w14:paraId="3BE8AEA1" w14:textId="0A32EB98" w:rsidR="007E4844" w:rsidRDefault="00070808">
      <w:r>
        <w:t xml:space="preserve">Question 1: Does increasing the </w:t>
      </w:r>
      <w:r w:rsidR="00745096">
        <w:t>bandpass</w:t>
      </w:r>
      <w:r>
        <w:t xml:space="preserve"> filter</w:t>
      </w:r>
      <w:r w:rsidR="00745096">
        <w:t xml:space="preserve"> frequency</w:t>
      </w:r>
      <w:r>
        <w:t xml:space="preserve"> for </w:t>
      </w:r>
      <w:r w:rsidR="006D4C56">
        <w:t>acceleration</w:t>
      </w:r>
      <w:r w:rsidR="00745096">
        <w:t xml:space="preserve"> </w:t>
      </w:r>
      <w:r>
        <w:t>data collected</w:t>
      </w:r>
      <w:r w:rsidR="00745096">
        <w:t xml:space="preserve"> at the hip</w:t>
      </w:r>
      <w:r>
        <w:t xml:space="preserve"> </w:t>
      </w:r>
      <w:r w:rsidR="006D4C56">
        <w:t xml:space="preserve">reduce the plateau in counts during walking, running, and car driving? </w:t>
      </w:r>
    </w:p>
    <w:p w14:paraId="5E84D9D8" w14:textId="77777777" w:rsidR="006D4C56" w:rsidRDefault="006D4C56"/>
    <w:p w14:paraId="17946628" w14:textId="19B94FA0" w:rsidR="007E4844" w:rsidRDefault="00070808">
      <w:r>
        <w:t>Hypothesis 1: It is hypothesized that increasing the bandpass filter frequency wil</w:t>
      </w:r>
      <w:r w:rsidR="00AF1B8B">
        <w:t>l</w:t>
      </w:r>
      <w:r w:rsidR="00745096">
        <w:t xml:space="preserve"> </w:t>
      </w:r>
      <w:r w:rsidR="006D4C56">
        <w:t xml:space="preserve">reduce the plateau in </w:t>
      </w:r>
      <w:r w:rsidR="00745096">
        <w:t>count</w:t>
      </w:r>
      <w:r w:rsidR="006D4C56">
        <w:t>s</w:t>
      </w:r>
      <w:r w:rsidR="00745096">
        <w:t xml:space="preserve"> </w:t>
      </w:r>
      <w:r w:rsidR="006D4C56">
        <w:t xml:space="preserve">during walking, running, and car driving. </w:t>
      </w:r>
    </w:p>
    <w:p w14:paraId="2800BC9C" w14:textId="77777777" w:rsidR="006D4C56" w:rsidRDefault="006D4C56"/>
    <w:p w14:paraId="331FD6A3" w14:textId="498F2564" w:rsidR="007E4844" w:rsidRDefault="00AF1B8B">
      <w:r>
        <w:t>Question 2: Are counts generated from performing various intensity lifestyle activities affected by the plateau effect? If so, will increasing the bandpass filter frequency reduce the plateau during these activities?</w:t>
      </w:r>
    </w:p>
    <w:p w14:paraId="6779F757" w14:textId="77777777" w:rsidR="007E4844" w:rsidRDefault="007E4844"/>
    <w:p w14:paraId="4D12B36D" w14:textId="368685E2" w:rsidR="007E4844" w:rsidRDefault="00070808">
      <w:r>
        <w:t>Hypothesis 2: It is hypothesized that</w:t>
      </w:r>
      <w:r w:rsidR="00AF1B8B">
        <w:t xml:space="preserve"> counts generated while performing various intensity lifestyle activities will be affected by the plateau effect. It is also hypothesized that increasing the bandpass filter frequency will reduce the plateau effect during these activities. </w:t>
      </w:r>
    </w:p>
    <w:p w14:paraId="617A28DF" w14:textId="77777777" w:rsidR="007E4844" w:rsidRDefault="007E4844"/>
    <w:p w14:paraId="267EEFC5" w14:textId="4E27FB4D" w:rsidR="007E4844" w:rsidRDefault="00070808">
      <w:r>
        <w:t>Question 3: Does changing the frequency of th</w:t>
      </w:r>
      <w:r w:rsidR="006D4C56">
        <w:t>e bandpass fil</w:t>
      </w:r>
      <w:r w:rsidR="00AF1B8B">
        <w:t>ter change the relationship between estimated and</w:t>
      </w:r>
      <w:r w:rsidR="006D4C56">
        <w:t xml:space="preserve"> measured energy expenditure</w:t>
      </w:r>
      <w:r>
        <w:t>?</w:t>
      </w:r>
    </w:p>
    <w:p w14:paraId="6EC11C99" w14:textId="77777777" w:rsidR="007E4844" w:rsidRDefault="007E4844"/>
    <w:p w14:paraId="01731717" w14:textId="76A3D6A4" w:rsidR="007E4844" w:rsidRDefault="00070808">
      <w:r>
        <w:t>Hypothesis 3: It is hypothesized that increasing the bandpass filter</w:t>
      </w:r>
      <w:r w:rsidR="006D4C56">
        <w:t xml:space="preserve"> frequency wi</w:t>
      </w:r>
      <w:r w:rsidR="00AF1B8B">
        <w:t xml:space="preserve">ll change the relationship between estimated and </w:t>
      </w:r>
      <w:r w:rsidR="006D4C56">
        <w:t>measured energy expenditure</w:t>
      </w:r>
      <w:r>
        <w:t>.</w:t>
      </w:r>
    </w:p>
    <w:p w14:paraId="524A06BB" w14:textId="77777777" w:rsidR="00CA6ABE" w:rsidRDefault="00CA6ABE" w:rsidP="00AF1B8B">
      <w:pPr>
        <w:spacing w:line="480" w:lineRule="auto"/>
        <w:rPr>
          <w:b/>
        </w:rPr>
      </w:pPr>
    </w:p>
    <w:p w14:paraId="7CF1273F" w14:textId="77777777" w:rsidR="007E4844" w:rsidRDefault="00070808">
      <w:pPr>
        <w:spacing w:line="480" w:lineRule="auto"/>
        <w:jc w:val="center"/>
      </w:pPr>
      <w:r>
        <w:rPr>
          <w:b/>
        </w:rPr>
        <w:t>Delimitations</w:t>
      </w:r>
    </w:p>
    <w:p w14:paraId="4A7B8AA1" w14:textId="77777777" w:rsidR="007E4844" w:rsidRDefault="00070808">
      <w:pPr>
        <w:spacing w:line="480" w:lineRule="auto"/>
        <w:ind w:left="720" w:hanging="720"/>
      </w:pPr>
      <w:r>
        <w:t>1.</w:t>
      </w:r>
      <w:r>
        <w:tab/>
        <w:t xml:space="preserve">Participants shall be between 18-65 years </w:t>
      </w:r>
    </w:p>
    <w:p w14:paraId="00822E50" w14:textId="77777777" w:rsidR="007E4844" w:rsidRDefault="00070808">
      <w:pPr>
        <w:spacing w:line="480" w:lineRule="auto"/>
        <w:ind w:left="720" w:right="-450" w:hanging="720"/>
      </w:pPr>
      <w:r>
        <w:t>2.</w:t>
      </w:r>
      <w:r>
        <w:tab/>
        <w:t xml:space="preserve">Participants must be able to answer “No” to all questions on a PAR-Q. </w:t>
      </w:r>
    </w:p>
    <w:p w14:paraId="1D377527" w14:textId="77777777" w:rsidR="007E4844" w:rsidRDefault="00070808">
      <w:pPr>
        <w:spacing w:line="480" w:lineRule="auto"/>
        <w:ind w:left="720" w:hanging="720"/>
      </w:pPr>
      <w:r>
        <w:t>3.</w:t>
      </w:r>
      <w:r>
        <w:tab/>
        <w:t xml:space="preserve">Participants will be excluded if they are obese, pregnant, or have orthopedic or musculoskeletal issues that would limit activity.  </w:t>
      </w:r>
    </w:p>
    <w:p w14:paraId="73961496" w14:textId="77777777" w:rsidR="007E4844" w:rsidRDefault="00070808">
      <w:pPr>
        <w:spacing w:line="480" w:lineRule="auto"/>
        <w:ind w:left="720" w:hanging="720"/>
        <w:jc w:val="center"/>
      </w:pPr>
      <w:r>
        <w:rPr>
          <w:b/>
        </w:rPr>
        <w:t>Limitations</w:t>
      </w:r>
    </w:p>
    <w:p w14:paraId="5FA0A568" w14:textId="77777777" w:rsidR="007E4844" w:rsidRDefault="00070808">
      <w:pPr>
        <w:spacing w:line="480" w:lineRule="auto"/>
        <w:ind w:left="720" w:hanging="720"/>
      </w:pPr>
      <w:r>
        <w:t>1.</w:t>
      </w:r>
      <w:r>
        <w:tab/>
        <w:t xml:space="preserve">Participants will be exposed to some risk inherent to vigorous intensity PA, and are expected to answer the PAR-Q truthfully. </w:t>
      </w:r>
    </w:p>
    <w:p w14:paraId="30F66006" w14:textId="77777777" w:rsidR="007E4844" w:rsidRDefault="00070808">
      <w:pPr>
        <w:spacing w:line="480" w:lineRule="auto"/>
        <w:ind w:left="720" w:hanging="720"/>
      </w:pPr>
      <w:r>
        <w:t>2.</w:t>
      </w:r>
      <w:r>
        <w:tab/>
        <w:t xml:space="preserve">Weather and campus events may interfere with outdoor activities. </w:t>
      </w:r>
    </w:p>
    <w:p w14:paraId="76CE8677" w14:textId="77777777" w:rsidR="007E4844" w:rsidRDefault="00070808">
      <w:pPr>
        <w:spacing w:line="480" w:lineRule="auto"/>
        <w:ind w:left="720" w:hanging="720"/>
      </w:pPr>
      <w:bookmarkStart w:id="2" w:name="h.1fob9te" w:colFirst="0" w:colLast="0"/>
      <w:bookmarkEnd w:id="2"/>
      <w:r>
        <w:t>3.</w:t>
      </w:r>
      <w:r>
        <w:tab/>
        <w:t>Reasonable time commitment for participants will limit the total duration of data collection; data should be collected within one hour and thirty minutes.</w:t>
      </w:r>
      <w:r>
        <w:rPr>
          <w:b/>
          <w:sz w:val="28"/>
          <w:szCs w:val="28"/>
          <w:u w:val="single"/>
        </w:rPr>
        <w:t xml:space="preserve"> </w:t>
      </w:r>
    </w:p>
    <w:p w14:paraId="4323D529" w14:textId="61CB0558" w:rsidR="007E4844" w:rsidRDefault="007E4844"/>
    <w:p w14:paraId="50B54E80" w14:textId="77777777" w:rsidR="007E4844" w:rsidRDefault="00070808">
      <w:pPr>
        <w:spacing w:line="480" w:lineRule="auto"/>
        <w:jc w:val="center"/>
      </w:pPr>
      <w:bookmarkStart w:id="3" w:name="h.3znysh7" w:colFirst="0" w:colLast="0"/>
      <w:bookmarkEnd w:id="3"/>
      <w:r>
        <w:rPr>
          <w:b/>
          <w:sz w:val="28"/>
          <w:szCs w:val="28"/>
          <w:u w:val="single"/>
        </w:rPr>
        <w:lastRenderedPageBreak/>
        <w:t>CHAPTER II: REVIEW OF LITERATURE</w:t>
      </w:r>
    </w:p>
    <w:p w14:paraId="56915EB6" w14:textId="77777777" w:rsidR="007E4844" w:rsidRDefault="00070808">
      <w:pPr>
        <w:spacing w:line="480" w:lineRule="auto"/>
        <w:jc w:val="center"/>
      </w:pPr>
      <w:bookmarkStart w:id="4" w:name="h.2et92p0" w:colFirst="0" w:colLast="0"/>
      <w:bookmarkEnd w:id="4"/>
      <w:r>
        <w:rPr>
          <w:b/>
        </w:rPr>
        <w:t>Introduction</w:t>
      </w:r>
    </w:p>
    <w:p w14:paraId="21EB60A2" w14:textId="3E014DD8" w:rsidR="007E4844" w:rsidRDefault="00070808">
      <w:pPr>
        <w:spacing w:line="480" w:lineRule="auto"/>
        <w:ind w:firstLine="720"/>
      </w:pPr>
      <w:r>
        <w:t>Physical activity is defined as any bodily movement that requires the contraction of skeletal muscle which in turn increases energy expenditure above the resting value (</w:t>
      </w:r>
      <w:r w:rsidR="00835F61">
        <w:t>9</w:t>
      </w:r>
      <w:r>
        <w:t>). Physical activity measurement has been of interest to researchers, physiologists, and epidemiologists alike for decades because of the implications of physical inactivity and related negative health outcomes such as chronic disease associated morbidity and mortality. Examples of these outcomes are summa</w:t>
      </w:r>
      <w:r w:rsidR="00AF1B8B">
        <w:t xml:space="preserve">rized in a pair of reviews </w:t>
      </w:r>
      <w:r>
        <w:t>by Kokkinos et al. (</w:t>
      </w:r>
      <w:r w:rsidR="00786E39">
        <w:t>29, 30</w:t>
      </w:r>
      <w:r>
        <w:t>)</w:t>
      </w:r>
      <w:r w:rsidR="00AF1B8B">
        <w:t>.</w:t>
      </w:r>
      <w:r>
        <w:t xml:space="preserve"> These reviews document the close inverse association between physical activity and fitness with chronic disease and overall mortality (</w:t>
      </w:r>
      <w:r w:rsidR="00786E39">
        <w:t>29, 30</w:t>
      </w:r>
      <w:r w:rsidR="00AF1B8B">
        <w:t>). C</w:t>
      </w:r>
      <w:r>
        <w:t xml:space="preserve">hronic diseases highlighted by these reviews include Type 2 diabetes mellitus, obesity, and hypertension to name a few of the most common and also most prevalent conditions in U.S. adults. These reviews contrast one another by highlighting the detriments of physical inactivity on health across the lifespan compared with the health benefits gained from performing adequate levels of physical activity and the reduced mortality risk associated with it. </w:t>
      </w:r>
    </w:p>
    <w:p w14:paraId="5DE6EBA2" w14:textId="0CA56FCF" w:rsidR="007E4844" w:rsidRDefault="00103EF3">
      <w:pPr>
        <w:spacing w:line="480" w:lineRule="auto"/>
        <w:ind w:firstLine="720"/>
      </w:pPr>
      <w:r w:rsidRPr="00103EF3">
        <w:t>Troiano et al. (54) found that</w:t>
      </w:r>
      <w:r w:rsidR="00070808" w:rsidRPr="00103EF3">
        <w:t xml:space="preserve"> U.S. adults do not participate in enough physical activity. These results are found through nationally representative population surveys such as the National Health and Nutrition Examination Survey (NHANES). An example of this is seen in the 2003-2004 NHANES data analyzed by Troiano et al. (</w:t>
      </w:r>
      <w:r w:rsidR="00786E39" w:rsidRPr="00103EF3">
        <w:t>54</w:t>
      </w:r>
      <w:r w:rsidR="00070808" w:rsidRPr="00103EF3">
        <w:t>) that was collected using accelerometers and was the first objective measurement of physical activity in a national survey. These</w:t>
      </w:r>
      <w:r w:rsidR="00070808">
        <w:t xml:space="preserve"> data provided much insight into how much physical activity U.S. adults were getting from a method other than self-report. These findings were in contrast to the self-report data from other representative population surveys that found anywhere from 25-33% of U.S. adults were meeting </w:t>
      </w:r>
      <w:r w:rsidR="00070808">
        <w:lastRenderedPageBreak/>
        <w:t>the recommendations based on self-report.  These findings call into question the reliability of the self-report measurements as well as how accurately the accelerometers are assessing physical activity. Additional evidence of this is seen in a 2011 paper by Tucker et al., (</w:t>
      </w:r>
      <w:r w:rsidR="00786E39">
        <w:t>57</w:t>
      </w:r>
      <w:r w:rsidR="00070808">
        <w:t xml:space="preserve">) that showed similar lack of adherence to the Physical Activity Guidelines for </w:t>
      </w:r>
      <w:r w:rsidR="00745096">
        <w:t>U.S. Adults</w:t>
      </w:r>
      <w:r w:rsidR="00070808">
        <w:t xml:space="preserve"> with less than 10% of American adults meeting the recommendation of 150 minutes of moderate or an equivalent amount of vigorous activity per week when measured by accelerometer. This is in stark contrast to the self-report data for the same population which showed over 60% meeting the recommendation (</w:t>
      </w:r>
      <w:r w:rsidR="00786E39">
        <w:t>57</w:t>
      </w:r>
      <w:r w:rsidR="00070808">
        <w:t xml:space="preserve">). </w:t>
      </w:r>
    </w:p>
    <w:p w14:paraId="097B8993" w14:textId="17FF0521" w:rsidR="007E4844" w:rsidRDefault="00070808" w:rsidP="006245D2">
      <w:pPr>
        <w:spacing w:line="480" w:lineRule="auto"/>
        <w:ind w:firstLine="720"/>
      </w:pPr>
      <w:r>
        <w:t xml:space="preserve">There is a clear divide between the amount of physical activity being self-reported and the amount of physical activity being measured by accelerometers and with this being the case, researchers have set out to develop more accurate methods for using accelerometers to measure physical activity and estimate energy expenditure. The purpose of this review of literature is to examine further how physical activity and energy expenditure are measured, the validity and reliability of these methods, and lastly how accelerometers </w:t>
      </w:r>
      <w:r w:rsidR="006245D2">
        <w:t>are used to estimate</w:t>
      </w:r>
      <w:r>
        <w:t xml:space="preserve"> energy expenditure. </w:t>
      </w:r>
    </w:p>
    <w:p w14:paraId="63597E14" w14:textId="77777777" w:rsidR="007E4844" w:rsidRDefault="00070808">
      <w:pPr>
        <w:spacing w:line="480" w:lineRule="auto"/>
        <w:jc w:val="center"/>
      </w:pPr>
      <w:r>
        <w:rPr>
          <w:b/>
        </w:rPr>
        <w:t>Criterion Measures of Energy Expenditure</w:t>
      </w:r>
    </w:p>
    <w:p w14:paraId="7B46AF83" w14:textId="77777777" w:rsidR="007E4844" w:rsidRDefault="00070808">
      <w:pPr>
        <w:spacing w:line="480" w:lineRule="auto"/>
      </w:pPr>
      <w:r>
        <w:rPr>
          <w:u w:val="single"/>
        </w:rPr>
        <w:t>Doubly Labeled Water</w:t>
      </w:r>
    </w:p>
    <w:p w14:paraId="61C82428" w14:textId="3D18ABAD" w:rsidR="007E4844" w:rsidRDefault="006245D2">
      <w:pPr>
        <w:spacing w:line="480" w:lineRule="auto"/>
      </w:pPr>
      <w:r>
        <w:tab/>
        <w:t>The doubly labeled w</w:t>
      </w:r>
      <w:r w:rsidR="00070808">
        <w:t>ater (DLW) method is the criterion measure for</w:t>
      </w:r>
      <w:r w:rsidR="00B24D8D">
        <w:t xml:space="preserve"> free-living energy expenditure</w:t>
      </w:r>
      <w:r w:rsidR="00070808">
        <w:t xml:space="preserve">. Originally developed for use in animals, this method was refined and approved for use in human subjects and has been found to be useful but somewhat cost inefficient in most situations. The DLW method involves taking a dose of  </w:t>
      </w:r>
      <w:r w:rsidR="00070808">
        <w:rPr>
          <w:vertAlign w:val="superscript"/>
        </w:rPr>
        <w:t>2</w:t>
      </w:r>
      <w:r w:rsidR="00070808">
        <w:t>H</w:t>
      </w:r>
      <w:r w:rsidR="00070808">
        <w:rPr>
          <w:vertAlign w:val="superscript"/>
        </w:rPr>
        <w:t>18</w:t>
      </w:r>
      <w:r w:rsidR="00070808">
        <w:t xml:space="preserve">O isotope water that is proportional to the amount of total body water a participant has which is often approximately 60% of total body weight. The loaded dose of DLW equilibrates with the body water within a few hours and </w:t>
      </w:r>
      <w:r w:rsidR="00070808">
        <w:lastRenderedPageBreak/>
        <w:t xml:space="preserve">over the course of one to several weeks is used to determine total energy expenditure. This is determined through the examination of bodily fluid, most commonly urine. The isotopes are excreted as carbon dioxide and water at different rates as energy is expended. Water is excreted through the body in several forms including urine and sweat whereas carbon dioxide exits only through expired breath. This being the case, the </w:t>
      </w:r>
      <w:r w:rsidR="00070808">
        <w:rPr>
          <w:vertAlign w:val="superscript"/>
        </w:rPr>
        <w:t>18</w:t>
      </w:r>
      <w:r w:rsidR="00070808">
        <w:t xml:space="preserve">O isotope exits the body more quickly than the </w:t>
      </w:r>
      <w:r w:rsidR="00070808">
        <w:rPr>
          <w:vertAlign w:val="superscript"/>
        </w:rPr>
        <w:t>2</w:t>
      </w:r>
      <w:r w:rsidR="00070808">
        <w:t>H isotope. The difference in rate at which the isotopes are lost from the body is used to determine the rate and amount of carbon dioxide produced and this in turn is used to estimate energy expenditure (</w:t>
      </w:r>
      <w:r w:rsidR="00786E39">
        <w:t>38</w:t>
      </w:r>
      <w:r w:rsidR="00070808">
        <w:t xml:space="preserve">). </w:t>
      </w:r>
    </w:p>
    <w:p w14:paraId="561FFE34" w14:textId="7A1986D1" w:rsidR="007E4844" w:rsidRDefault="00070808">
      <w:pPr>
        <w:spacing w:line="480" w:lineRule="auto"/>
        <w:ind w:firstLine="720"/>
      </w:pPr>
      <w:r>
        <w:t xml:space="preserve">It has been noted that the DLW method is between </w:t>
      </w:r>
      <w:r w:rsidR="006245D2">
        <w:t>9</w:t>
      </w:r>
      <w:r>
        <w:t>2-</w:t>
      </w:r>
      <w:r w:rsidR="006245D2">
        <w:t>9</w:t>
      </w:r>
      <w:r>
        <w:t>8% accurate for measu</w:t>
      </w:r>
      <w:r w:rsidR="006245D2">
        <w:t>r</w:t>
      </w:r>
      <w:r>
        <w:t>ing total daily energy expenditure based upon the dosage level taken and amount of time given to expire (</w:t>
      </w:r>
      <w:r w:rsidR="00786E39">
        <w:t>50</w:t>
      </w:r>
      <w:r>
        <w:t xml:space="preserve">). While this method is reliable and valid, many researchers are interested in more refined measures of energy expenditure that can be narrowed down to a more precise time period or interval rather than the broad total energy expenditure values obtained using the DLW method.    </w:t>
      </w:r>
    </w:p>
    <w:p w14:paraId="2467EB68" w14:textId="77777777" w:rsidR="007E4844" w:rsidRDefault="00070808">
      <w:pPr>
        <w:spacing w:line="480" w:lineRule="auto"/>
      </w:pPr>
      <w:r>
        <w:rPr>
          <w:u w:val="single"/>
        </w:rPr>
        <w:t>Room Calorimetry</w:t>
      </w:r>
    </w:p>
    <w:p w14:paraId="41BEB871" w14:textId="5429B56F" w:rsidR="007E4844" w:rsidRDefault="00070808">
      <w:pPr>
        <w:spacing w:line="480" w:lineRule="auto"/>
      </w:pPr>
      <w:r>
        <w:tab/>
        <w:t>Room calorimetr</w:t>
      </w:r>
      <w:r w:rsidR="006245D2">
        <w:t>y measures energy expenditure using</w:t>
      </w:r>
      <w:r>
        <w:t xml:space="preserve"> an open circuit system that measures total daily energy expenditure</w:t>
      </w:r>
      <w:r w:rsidR="00BA34F3">
        <w:t>. This measure includes</w:t>
      </w:r>
      <w:r>
        <w:t xml:space="preserve"> the thermic effect of food, basal metabolic rate, resting energy expenditure and individual activity energy expenditure (</w:t>
      </w:r>
      <w:r w:rsidR="00786E39">
        <w:t>32</w:t>
      </w:r>
      <w:r>
        <w:t xml:space="preserve">). This type of system is useful but for most research unfeasible. A room calorimetry system is very costly, often times a million dollars in addition to requiring a trained technician to run the system plus maintenance. For this reason, in addition to the fact that </w:t>
      </w:r>
      <w:r w:rsidR="00BA34F3">
        <w:t>behavior</w:t>
      </w:r>
      <w:r>
        <w:t xml:space="preserve"> is altered from normal daily life, these systems are not used as often. As useful as these systems are, Seale and </w:t>
      </w:r>
      <w:proofErr w:type="spellStart"/>
      <w:r>
        <w:t>Rumpler</w:t>
      </w:r>
      <w:proofErr w:type="spellEnd"/>
      <w:r>
        <w:t xml:space="preserve"> </w:t>
      </w:r>
      <w:r w:rsidR="00786E39">
        <w:t>(51</w:t>
      </w:r>
      <w:r w:rsidR="00B24D8D">
        <w:t xml:space="preserve">) </w:t>
      </w:r>
      <w:r>
        <w:t>concluded that room calorimetry underestimates total daily energy expenditure</w:t>
      </w:r>
      <w:r w:rsidR="00BA34F3">
        <w:t xml:space="preserve"> by 2-8%</w:t>
      </w:r>
      <w:r>
        <w:t xml:space="preserve"> and they recommend using the DLW </w:t>
      </w:r>
      <w:r w:rsidR="00B24D8D">
        <w:t>method instead when applicable.</w:t>
      </w:r>
      <w:r>
        <w:t xml:space="preserve"> </w:t>
      </w:r>
    </w:p>
    <w:p w14:paraId="4CB6A1B7" w14:textId="77777777" w:rsidR="007E4844" w:rsidRDefault="00070808">
      <w:pPr>
        <w:spacing w:line="480" w:lineRule="auto"/>
      </w:pPr>
      <w:r>
        <w:rPr>
          <w:u w:val="single"/>
        </w:rPr>
        <w:lastRenderedPageBreak/>
        <w:t>Indirect Calorimetry</w:t>
      </w:r>
      <w:r>
        <w:t xml:space="preserve"> </w:t>
      </w:r>
    </w:p>
    <w:p w14:paraId="1566BB15" w14:textId="3EA0A3B4" w:rsidR="007E4844" w:rsidRDefault="00070808">
      <w:pPr>
        <w:spacing w:line="480" w:lineRule="auto"/>
      </w:pPr>
      <w:r>
        <w:tab/>
        <w:t xml:space="preserve">Indirect calorimetry involves measuring gas exchange, specifically the amount of oxygen consumed and carbon dioxide produced. </w:t>
      </w:r>
      <w:r w:rsidRPr="00103EF3">
        <w:t>These measurements allow a ratio to be calculated, the respiratory exchange ratio, which indicates which metabolic substrate is being used</w:t>
      </w:r>
      <w:r>
        <w:t xml:space="preserve">. Stationary metabolic carts such as the </w:t>
      </w:r>
      <w:proofErr w:type="spellStart"/>
      <w:r>
        <w:t>ParvoMedics</w:t>
      </w:r>
      <w:proofErr w:type="spellEnd"/>
      <w:r>
        <w:t xml:space="preserve"> metabolic cart are often used when performing exercise tests to obtain a measure of energy expenditure but due to their lack of portability they are limited to controlled, lab based activities such as treadmill walking and running and cycle </w:t>
      </w:r>
      <w:proofErr w:type="spellStart"/>
      <w:r>
        <w:t>ergometry</w:t>
      </w:r>
      <w:proofErr w:type="spellEnd"/>
      <w:r>
        <w:t xml:space="preserve">. Portable versions of the metabolic cart have been developed and they too use indirect calorimetry for measurement. Two popular devices are the </w:t>
      </w:r>
      <w:proofErr w:type="spellStart"/>
      <w:r>
        <w:t>Cosmed</w:t>
      </w:r>
      <w:proofErr w:type="spellEnd"/>
      <w:r>
        <w:t xml:space="preserve"> K4b</w:t>
      </w:r>
      <w:r>
        <w:rPr>
          <w:vertAlign w:val="superscript"/>
        </w:rPr>
        <w:t>2</w:t>
      </w:r>
      <w:r>
        <w:t xml:space="preserve"> and the </w:t>
      </w:r>
      <w:proofErr w:type="spellStart"/>
      <w:r>
        <w:t>Oxycon</w:t>
      </w:r>
      <w:proofErr w:type="spellEnd"/>
      <w:r>
        <w:t xml:space="preserve"> Mobile. Both devices have been validated as a reliable method of measuring energy expenditure and are both useful especially in free-living situations (</w:t>
      </w:r>
      <w:r w:rsidR="00786E39">
        <w:t xml:space="preserve">2, 34, 39, </w:t>
      </w:r>
      <w:proofErr w:type="gramStart"/>
      <w:r w:rsidR="00786E39">
        <w:t>43</w:t>
      </w:r>
      <w:proofErr w:type="gramEnd"/>
      <w:r>
        <w:t xml:space="preserve">). These devices use a facemask and tubes to capture expired gas for analysis. These tubes run into a battery powered unit that reads and records the values obtained during collection. </w:t>
      </w:r>
    </w:p>
    <w:p w14:paraId="2123C0B0" w14:textId="77777777" w:rsidR="007E4844" w:rsidRDefault="00070808">
      <w:pPr>
        <w:spacing w:line="480" w:lineRule="auto"/>
      </w:pPr>
      <w:proofErr w:type="spellStart"/>
      <w:r>
        <w:rPr>
          <w:u w:val="single"/>
        </w:rPr>
        <w:t>Cosmed</w:t>
      </w:r>
      <w:proofErr w:type="spellEnd"/>
      <w:r>
        <w:rPr>
          <w:u w:val="single"/>
        </w:rPr>
        <w:t xml:space="preserve"> K4b</w:t>
      </w:r>
      <w:r>
        <w:rPr>
          <w:u w:val="single"/>
          <w:vertAlign w:val="superscript"/>
        </w:rPr>
        <w:t>2</w:t>
      </w:r>
    </w:p>
    <w:p w14:paraId="73A3F248" w14:textId="0BFE506F" w:rsidR="007E4844" w:rsidRDefault="00070808">
      <w:pPr>
        <w:spacing w:line="480" w:lineRule="auto"/>
        <w:ind w:firstLine="720"/>
      </w:pPr>
      <w:r>
        <w:t xml:space="preserve">The </w:t>
      </w:r>
      <w:proofErr w:type="spellStart"/>
      <w:r>
        <w:t>Cosmed</w:t>
      </w:r>
      <w:proofErr w:type="spellEnd"/>
      <w:r>
        <w:t xml:space="preserve"> K4b</w:t>
      </w:r>
      <w:r>
        <w:rPr>
          <w:vertAlign w:val="superscript"/>
        </w:rPr>
        <w:t>2</w:t>
      </w:r>
      <w:r>
        <w:t xml:space="preserve"> (</w:t>
      </w:r>
      <w:proofErr w:type="spellStart"/>
      <w:r>
        <w:t>Cosmed</w:t>
      </w:r>
      <w:proofErr w:type="spellEnd"/>
      <w:r>
        <w:t>, Rome, Italy) is a portable indirect calorimeter (170 x 55 x 100 mm) that provides measures of oxygen consumption (VO</w:t>
      </w:r>
      <w:r>
        <w:rPr>
          <w:vertAlign w:val="subscript"/>
        </w:rPr>
        <w:t>2</w:t>
      </w:r>
      <w:r>
        <w:t>) and carbon dioxide production (VCO</w:t>
      </w:r>
      <w:r>
        <w:rPr>
          <w:vertAlign w:val="subscript"/>
        </w:rPr>
        <w:t>2</w:t>
      </w:r>
      <w:r>
        <w:t xml:space="preserve">). The </w:t>
      </w:r>
      <w:proofErr w:type="spellStart"/>
      <w:r>
        <w:t>Cosmed</w:t>
      </w:r>
      <w:proofErr w:type="spellEnd"/>
      <w:r>
        <w:t xml:space="preserve"> system has two units, a gas analyzer unit that is affixed to the chest and a battery unit that is affixed to the back, both via a manufacturer designed harness</w:t>
      </w:r>
      <w:r>
        <w:rPr>
          <w:i/>
        </w:rPr>
        <w:t xml:space="preserve">. </w:t>
      </w:r>
      <w:r>
        <w:t>The device is lightweight (approximately 800 grams) and is accompanied by a facemask that covers the mouth and nose for inspired and expired</w:t>
      </w:r>
      <w:r w:rsidR="00BA34F3">
        <w:t xml:space="preserve"> air collection. The </w:t>
      </w:r>
      <w:proofErr w:type="spellStart"/>
      <w:r w:rsidR="00BA34F3">
        <w:t>Cosmed</w:t>
      </w:r>
      <w:proofErr w:type="spellEnd"/>
      <w:r w:rsidR="00BA34F3">
        <w:t xml:space="preserve"> K4b</w:t>
      </w:r>
      <w:r w:rsidR="00BA34F3">
        <w:rPr>
          <w:vertAlign w:val="superscript"/>
        </w:rPr>
        <w:t>2</w:t>
      </w:r>
      <w:r w:rsidR="00BA34F3">
        <w:t xml:space="preserve"> is valid for</w:t>
      </w:r>
      <w:r>
        <w:t xml:space="preserve"> measuring oxygen consumption </w:t>
      </w:r>
      <w:r w:rsidR="00786E39">
        <w:t>during physical activity (34, 39</w:t>
      </w:r>
      <w:r>
        <w:t xml:space="preserve">). In order to initialize the device there are four calibration steps to run through before each use. The calibration process involves a room air calibration using the temperature and relative humidity of the room as well as a known reference </w:t>
      </w:r>
      <w:r>
        <w:lastRenderedPageBreak/>
        <w:t>gas calibration with a specialized gas mix</w:t>
      </w:r>
      <w:r w:rsidR="00AD3F12">
        <w:t>t</w:t>
      </w:r>
      <w:r w:rsidR="00835F61">
        <w:t>ure 15.98% O2 and 4.008% CO2 (11</w:t>
      </w:r>
      <w:r>
        <w:t>). In addition to this, a turbine calibration is performed using a 3 L Hans Rudolf syringe. Lastly, a delay calibration is conducted to account for any delay that may occur between exhalation and measuremen</w:t>
      </w:r>
      <w:r w:rsidR="00AD3F12">
        <w:t>t</w:t>
      </w:r>
      <w:r w:rsidR="00835F61">
        <w:t xml:space="preserve"> by the gas analyzer sensors (11</w:t>
      </w:r>
      <w:r>
        <w:t>).</w:t>
      </w:r>
    </w:p>
    <w:p w14:paraId="7392A5E5" w14:textId="1CB28D01" w:rsidR="007E4844" w:rsidRDefault="00070808">
      <w:pPr>
        <w:spacing w:line="480" w:lineRule="auto"/>
        <w:jc w:val="center"/>
      </w:pPr>
      <w:r>
        <w:rPr>
          <w:b/>
        </w:rPr>
        <w:t>Measurement o</w:t>
      </w:r>
      <w:r w:rsidR="00BA34F3">
        <w:rPr>
          <w:b/>
        </w:rPr>
        <w:t>f Physical Activity: Self-Report</w:t>
      </w:r>
      <w:r>
        <w:rPr>
          <w:b/>
        </w:rPr>
        <w:t xml:space="preserve"> and Objective Methods</w:t>
      </w:r>
    </w:p>
    <w:p w14:paraId="5BF33834" w14:textId="7EE3B77E" w:rsidR="007E4844" w:rsidRDefault="00BA34F3">
      <w:pPr>
        <w:spacing w:line="480" w:lineRule="auto"/>
      </w:pPr>
      <w:r>
        <w:rPr>
          <w:u w:val="single"/>
        </w:rPr>
        <w:t>Self-Report</w:t>
      </w:r>
      <w:r w:rsidR="00070808">
        <w:rPr>
          <w:u w:val="single"/>
        </w:rPr>
        <w:t xml:space="preserve"> Methods</w:t>
      </w:r>
    </w:p>
    <w:p w14:paraId="1CC00007" w14:textId="3DB412C8" w:rsidR="007E4844" w:rsidRDefault="00070808">
      <w:pPr>
        <w:spacing w:line="480" w:lineRule="auto"/>
      </w:pPr>
      <w:r>
        <w:tab/>
      </w:r>
      <w:r w:rsidRPr="00BD286F">
        <w:t>Self-report measurements of physical activity have long been used in research for their practicality, feasibility, low cost, and general familiarity and acceptance in most populations</w:t>
      </w:r>
      <w:r w:rsidR="00AD3F12">
        <w:t xml:space="preserve"> (</w:t>
      </w:r>
      <w:r w:rsidR="00786E39">
        <w:t>23, 46</w:t>
      </w:r>
      <w:r w:rsidR="00AD3F12">
        <w:t>)</w:t>
      </w:r>
      <w:r w:rsidRPr="00BD286F">
        <w:t>. Self-report methods include survey instruments, recall questionnaires, diaries and logs, all of which involve the subjective response that varies with each participant</w:t>
      </w:r>
      <w:r w:rsidR="00AD3F12">
        <w:t xml:space="preserve"> (</w:t>
      </w:r>
      <w:r w:rsidR="00786E39">
        <w:t>23, 46</w:t>
      </w:r>
      <w:r w:rsidR="00AD3F12">
        <w:t>)</w:t>
      </w:r>
      <w:r w:rsidRPr="00BD286F">
        <w:t>. This subjectivity leaves room for large amounts of fluctuation in responses which leads to discrepancies in the types of activities being performed and at what intensity</w:t>
      </w:r>
      <w:r w:rsidR="00AD3F12">
        <w:t xml:space="preserve"> (</w:t>
      </w:r>
      <w:r w:rsidR="00786E39">
        <w:t>23, 46</w:t>
      </w:r>
      <w:r w:rsidR="00AD3F12">
        <w:t>)</w:t>
      </w:r>
      <w:r w:rsidRPr="00BD286F">
        <w:t xml:space="preserve">. Comparisons between self-report methods and more direct measurements </w:t>
      </w:r>
      <w:r w:rsidR="00BA34F3">
        <w:t>have been made in work by</w:t>
      </w:r>
      <w:r w:rsidRPr="00BD286F">
        <w:t xml:space="preserve"> Prince et al. </w:t>
      </w:r>
      <w:r w:rsidR="00786E39">
        <w:t>(42</w:t>
      </w:r>
      <w:r w:rsidRPr="00BD286F">
        <w:t>)</w:t>
      </w:r>
      <w:r w:rsidR="00BA34F3">
        <w:t xml:space="preserve"> who</w:t>
      </w:r>
      <w:r w:rsidRPr="00BD286F">
        <w:t xml:space="preserve"> compiled an exhaustive review of these comparisons</w:t>
      </w:r>
      <w:r w:rsidR="00BA34F3">
        <w:t>. Prince et al</w:t>
      </w:r>
      <w:r w:rsidR="00786E39">
        <w:t>. (42</w:t>
      </w:r>
      <w:r w:rsidR="00635E89">
        <w:t>) found</w:t>
      </w:r>
      <w:r w:rsidRPr="00BD286F">
        <w:t xml:space="preserve"> that on average, accelerometers were used most often to directly measure physical activity and that the mean percent difference between self-report physical activity and the accelerometer measured physical activity was 44%. Correlations between self-report methods and directly measured methods varied greatly (-0.71 to 0.96) with the majority being low-to-moderately correlated</w:t>
      </w:r>
      <w:r w:rsidR="00786E39">
        <w:t xml:space="preserve"> (42</w:t>
      </w:r>
      <w:r w:rsidRPr="00BD286F">
        <w:t xml:space="preserve">). </w:t>
      </w:r>
    </w:p>
    <w:p w14:paraId="0CCDDDEB" w14:textId="77777777" w:rsidR="007E4844" w:rsidRDefault="00070808">
      <w:pPr>
        <w:spacing w:line="480" w:lineRule="auto"/>
      </w:pPr>
      <w:r>
        <w:rPr>
          <w:u w:val="single"/>
        </w:rPr>
        <w:t>Accelerometer Methods</w:t>
      </w:r>
    </w:p>
    <w:p w14:paraId="10082F7C" w14:textId="5AE521B6" w:rsidR="00CA2513" w:rsidRDefault="00070808">
      <w:pPr>
        <w:spacing w:line="480" w:lineRule="auto"/>
      </w:pPr>
      <w:r>
        <w:tab/>
        <w:t>Accelero</w:t>
      </w:r>
      <w:r w:rsidR="00635E89">
        <w:t>meter-based monitors are used</w:t>
      </w:r>
      <w:r>
        <w:t xml:space="preserve"> in physical activity</w:t>
      </w:r>
      <w:r w:rsidR="00635E89">
        <w:t xml:space="preserve"> research as a means of objec</w:t>
      </w:r>
      <w:r>
        <w:t>tively measuring physical activity.</w:t>
      </w:r>
      <w:r w:rsidR="00CA2513">
        <w:t xml:space="preserve"> Researchers have identified multiple advantages to using an accelerometer for physical activity measurement. These advantages include more specific information related to volume, frequency, intensity, and time spent in physical activity in </w:t>
      </w:r>
      <w:r w:rsidR="00CA2513">
        <w:lastRenderedPageBreak/>
        <w:t>activities of daily living in contrast to the DLW method which can provide accurate energy expenditure measurement over longer periods of time. A combination of these methods is r</w:t>
      </w:r>
      <w:r w:rsidR="000143B2">
        <w:t>ecommended for best o</w:t>
      </w:r>
      <w:r w:rsidR="00786E39">
        <w:t>utcomes (41</w:t>
      </w:r>
      <w:r w:rsidR="00CA2513">
        <w:t>). It is noted that it is rarely feasible and that energy expenditure prediction equations derived from the DLW measurements are sufficient in most cases a</w:t>
      </w:r>
      <w:r w:rsidR="00786E39">
        <w:t>s they are found to be valid (41</w:t>
      </w:r>
      <w:r w:rsidR="00CA2513">
        <w:t>).</w:t>
      </w:r>
      <w:r>
        <w:t xml:space="preserve"> </w:t>
      </w:r>
    </w:p>
    <w:p w14:paraId="50C73DE3" w14:textId="25125A1A" w:rsidR="007E4844" w:rsidRDefault="00070808" w:rsidP="00CA2513">
      <w:pPr>
        <w:spacing w:line="480" w:lineRule="auto"/>
        <w:ind w:firstLine="720"/>
      </w:pPr>
      <w:r>
        <w:t>Acceleration data has been used to develop prediction equat</w:t>
      </w:r>
      <w:r w:rsidR="00635E89">
        <w:t xml:space="preserve">ions for energy expenditure </w:t>
      </w:r>
      <w:r>
        <w:t xml:space="preserve">including everything from locomotive activities such treadmill walking and running to activities of daily living such as sweeping and cleaning as well as recreational sports like tennis and basketball. Accelerometers measure and store the magnitude of acceleration and deceleration and this raw acceleration signal can be processed and filtered using bandpass filters to provide researchers with output that can be interpreted to determine time spent in different activities as well as the intensity at which an activity is performed. There are a variety of prediction equations that exist in the literature, all of which are developed using a specific set of activities. Some equations are walking and running specific and valid only for those activities while others are more encompassing as they were developed using a more diverse routine of activities. Accelerometers have been widely used in the literature with models such as the </w:t>
      </w:r>
      <w:proofErr w:type="spellStart"/>
      <w:r>
        <w:t>ActiGraph</w:t>
      </w:r>
      <w:proofErr w:type="spellEnd"/>
      <w:r>
        <w:t xml:space="preserve"> even being used in nationally representative studies such as NHANES. </w:t>
      </w:r>
    </w:p>
    <w:p w14:paraId="069E0C2E" w14:textId="1EE554D5" w:rsidR="007E4844" w:rsidRDefault="00070808">
      <w:pPr>
        <w:spacing w:line="480" w:lineRule="auto"/>
      </w:pPr>
      <w:r>
        <w:tab/>
        <w:t xml:space="preserve">Accelerometer technology has evolved over time with early uniaxial (vertical axis) devices measuring acceleration in a single plane. Current models have </w:t>
      </w:r>
      <w:proofErr w:type="spellStart"/>
      <w:r>
        <w:t>triaxial</w:t>
      </w:r>
      <w:proofErr w:type="spellEnd"/>
      <w:r>
        <w:t xml:space="preserve"> accelerometers in addition to other sensors such as magnetometers to measure direction, gyroscopes to measure rotation, and even thermometers to measure temperature.  Accelerometers operate based on a mechanical sensing element that is generally comprised of a seismic mass that is mechanically suspended (</w:t>
      </w:r>
      <w:r w:rsidR="00786E39">
        <w:t>59</w:t>
      </w:r>
      <w:r>
        <w:t xml:space="preserve">). The mass is then acted on by inertial forces from both gravity and acceleration </w:t>
      </w:r>
      <w:r>
        <w:lastRenderedPageBreak/>
        <w:t>and the displacement of the mass is measured electrically and that is the raw acceleration signal recorded and stored on the device (</w:t>
      </w:r>
      <w:r w:rsidR="00786E39">
        <w:t>59</w:t>
      </w:r>
      <w:r>
        <w:t xml:space="preserve">). The most commonly used types of accelerometers are </w:t>
      </w:r>
      <w:proofErr w:type="spellStart"/>
      <w:r>
        <w:t>piezoresistive</w:t>
      </w:r>
      <w:proofErr w:type="spellEnd"/>
      <w:r>
        <w:t xml:space="preserve">, piezoelectric, and differential capacitive models. </w:t>
      </w:r>
    </w:p>
    <w:p w14:paraId="7845E499" w14:textId="29A74145" w:rsidR="007E4844" w:rsidRDefault="00070808">
      <w:pPr>
        <w:spacing w:line="480" w:lineRule="auto"/>
      </w:pPr>
      <w:r>
        <w:tab/>
        <w:t>The raw acceleration signal also known as device output is recorded and stored by the accelerometer and can be downloaded and post-processed so it can be reported in a usable understandable format m</w:t>
      </w:r>
      <w:r w:rsidR="00635E89">
        <w:t>ost often referred to as counts</w:t>
      </w:r>
      <w:r>
        <w:t>. Data are usually reported as counts per unit of time, most commonly referenced as counts per epoch (e.g. Counts per 30 seconds) and this gives a frame of reference for the intensity at which an activity was performed during a specific time period. The processing of the raw acceleration signals for each device vary as the filtering of the signal is done differently across devices with much of the process being proprietary. This allows for little direct comparison across devices when using counts.</w:t>
      </w:r>
    </w:p>
    <w:p w14:paraId="48F59237" w14:textId="777E5B74" w:rsidR="00CA2513" w:rsidRDefault="00070808" w:rsidP="00CA2513">
      <w:pPr>
        <w:spacing w:line="480" w:lineRule="auto"/>
      </w:pPr>
      <w:r>
        <w:tab/>
        <w:t xml:space="preserve">There have been many energy expenditure prediction equations developed using accelerometers with some being more frequently used than others. Some examples are the </w:t>
      </w:r>
      <w:proofErr w:type="spellStart"/>
      <w:r>
        <w:t>Freedson</w:t>
      </w:r>
      <w:proofErr w:type="spellEnd"/>
      <w:r>
        <w:t xml:space="preserve"> 1998</w:t>
      </w:r>
      <w:r w:rsidR="00786E39">
        <w:t xml:space="preserve"> (20</w:t>
      </w:r>
      <w:r w:rsidR="00635E89">
        <w:t>)</w:t>
      </w:r>
      <w:r>
        <w:t xml:space="preserve"> and Swartz 2000 </w:t>
      </w:r>
      <w:r w:rsidR="00786E39">
        <w:t>(53</w:t>
      </w:r>
      <w:r w:rsidR="00635E89">
        <w:t xml:space="preserve">) </w:t>
      </w:r>
      <w:r>
        <w:t xml:space="preserve">equations both of which use a linear </w:t>
      </w:r>
      <w:r w:rsidR="00635E89">
        <w:t xml:space="preserve">regression </w:t>
      </w:r>
      <w:r>
        <w:t>between measured energy expenditure via calorimetry to the predicted energy e</w:t>
      </w:r>
      <w:r w:rsidR="00635E89">
        <w:t xml:space="preserve">xpenditure calculated using counts </w:t>
      </w:r>
      <w:r>
        <w:t xml:space="preserve">collected using the accelerometers. These equations were developed using a CSA accelerometer, now known as </w:t>
      </w:r>
      <w:proofErr w:type="spellStart"/>
      <w:r>
        <w:t>ActiGraph</w:t>
      </w:r>
      <w:proofErr w:type="spellEnd"/>
      <w:r>
        <w:t xml:space="preserve">, which is </w:t>
      </w:r>
      <w:r w:rsidR="00635E89">
        <w:t xml:space="preserve">one </w:t>
      </w:r>
      <w:r>
        <w:t xml:space="preserve">of the more commonly studied research devices. </w:t>
      </w:r>
      <w:proofErr w:type="spellStart"/>
      <w:r>
        <w:t>ActiGraph</w:t>
      </w:r>
      <w:proofErr w:type="spellEnd"/>
      <w:r>
        <w:t xml:space="preserve"> has produced several generations of accelerometers that have been researched heavily and have been shown to perform reliably and provide valid results when compared to criterion measures. </w:t>
      </w:r>
      <w:proofErr w:type="gramStart"/>
      <w:r>
        <w:t>de</w:t>
      </w:r>
      <w:proofErr w:type="gramEnd"/>
      <w:r>
        <w:t xml:space="preserve"> </w:t>
      </w:r>
      <w:proofErr w:type="spellStart"/>
      <w:r>
        <w:t>Vries</w:t>
      </w:r>
      <w:proofErr w:type="spellEnd"/>
      <w:r>
        <w:t xml:space="preserve"> et al (</w:t>
      </w:r>
      <w:r w:rsidR="00786E39">
        <w:t>17</w:t>
      </w:r>
      <w:r>
        <w:t xml:space="preserve">) reported that the </w:t>
      </w:r>
      <w:proofErr w:type="spellStart"/>
      <w:r>
        <w:t>ActiGraph</w:t>
      </w:r>
      <w:proofErr w:type="spellEnd"/>
      <w:r>
        <w:t xml:space="preserve"> models were the most studied physical activity monitor and the literature supported the continued use of </w:t>
      </w:r>
      <w:proofErr w:type="spellStart"/>
      <w:r>
        <w:t>ActiGraph</w:t>
      </w:r>
      <w:proofErr w:type="spellEnd"/>
      <w:r>
        <w:t xml:space="preserve"> devices. </w:t>
      </w:r>
    </w:p>
    <w:p w14:paraId="4C1757CF" w14:textId="77777777" w:rsidR="00CA2513" w:rsidRDefault="00CA2513">
      <w:pPr>
        <w:spacing w:line="480" w:lineRule="auto"/>
        <w:jc w:val="center"/>
        <w:rPr>
          <w:b/>
        </w:rPr>
      </w:pPr>
    </w:p>
    <w:p w14:paraId="0E8DD112" w14:textId="77777777" w:rsidR="007E4844" w:rsidRDefault="00070808">
      <w:pPr>
        <w:spacing w:line="480" w:lineRule="auto"/>
        <w:jc w:val="center"/>
      </w:pPr>
      <w:r>
        <w:rPr>
          <w:b/>
        </w:rPr>
        <w:lastRenderedPageBreak/>
        <w:t>Validation of Energy Expenditure Prediction Equations</w:t>
      </w:r>
    </w:p>
    <w:p w14:paraId="719A490C" w14:textId="457233D8" w:rsidR="007E4844" w:rsidRDefault="00070808">
      <w:pPr>
        <w:spacing w:line="480" w:lineRule="auto"/>
      </w:pPr>
      <w:r>
        <w:rPr>
          <w:b/>
        </w:rPr>
        <w:tab/>
      </w:r>
      <w:r>
        <w:t xml:space="preserve">Validation of energy expenditure prediction equations is vital to ensure the proper performance and function of a device to collect reliable data for the activities on which the equations were developed. One of the main issues with equation validation is the wide variety of protocols used by researchers. The most common criterion measure that equations are validated against is indirect calorimetry since it can be used in free-living situations and provide measures of energy expenditure in small time intervals as well as provide information related to intensity of physical activity. This method is often used for validation procedures lasting for a few hours </w:t>
      </w:r>
      <w:r w:rsidR="00CA2513">
        <w:t xml:space="preserve">with </w:t>
      </w:r>
      <w:r>
        <w:t>anything longer than that requiring use of the DLW method. While indirect calorimetry is more cost effective, the gold standard for energy expenditure equation validation is the DLW method.</w:t>
      </w:r>
    </w:p>
    <w:p w14:paraId="30B0ABA2" w14:textId="24EC0613" w:rsidR="007E4844" w:rsidRDefault="00070808" w:rsidP="00C02652">
      <w:pPr>
        <w:spacing w:line="480" w:lineRule="auto"/>
      </w:pPr>
      <w:r>
        <w:tab/>
      </w:r>
      <w:proofErr w:type="spellStart"/>
      <w:r>
        <w:t>Plasqui</w:t>
      </w:r>
      <w:proofErr w:type="spellEnd"/>
      <w:r>
        <w:t xml:space="preserve"> and colleagues (</w:t>
      </w:r>
      <w:r w:rsidR="00786E39">
        <w:t>40, 41</w:t>
      </w:r>
      <w:r>
        <w:t xml:space="preserve">) </w:t>
      </w:r>
      <w:r w:rsidR="00CA2513">
        <w:t>conducted reviews of</w:t>
      </w:r>
      <w:r>
        <w:t xml:space="preserve"> the work done validating energy expenditure prediction equations against t</w:t>
      </w:r>
      <w:r w:rsidR="00CA2513">
        <w:t xml:space="preserve">he DLW method. </w:t>
      </w:r>
      <w:r w:rsidR="00C02652">
        <w:t>These reviews intended to identify the best DLW derived energy expenditure equations and corresponding accelerometer models to assess physical activity during free-living activities. In 2007</w:t>
      </w:r>
      <w:r>
        <w:t xml:space="preserve">, </w:t>
      </w:r>
      <w:proofErr w:type="spellStart"/>
      <w:r>
        <w:t>Plasqui</w:t>
      </w:r>
      <w:proofErr w:type="spellEnd"/>
      <w:r>
        <w:t xml:space="preserve"> et al. (</w:t>
      </w:r>
      <w:r w:rsidR="00786E39">
        <w:t>41</w:t>
      </w:r>
      <w:r>
        <w:t>) identified a total of 28 studies highlighting 8 different accelerometer models. Of these models, the CSA/MTI/</w:t>
      </w:r>
      <w:proofErr w:type="spellStart"/>
      <w:r>
        <w:t>ActiGraph</w:t>
      </w:r>
      <w:proofErr w:type="spellEnd"/>
      <w:r>
        <w:t xml:space="preserve"> was one of the two most extensively validated</w:t>
      </w:r>
      <w:r w:rsidR="00C02652">
        <w:t xml:space="preserve"> devices along with the </w:t>
      </w:r>
      <w:proofErr w:type="spellStart"/>
      <w:r w:rsidR="00C02652">
        <w:t>Tracmor</w:t>
      </w:r>
      <w:proofErr w:type="spellEnd"/>
      <w:r>
        <w:t xml:space="preserve">. The authors note that many of the other devices including the </w:t>
      </w:r>
      <w:proofErr w:type="spellStart"/>
      <w:r>
        <w:t>Lifecorder</w:t>
      </w:r>
      <w:proofErr w:type="spellEnd"/>
      <w:r>
        <w:t xml:space="preserve">, </w:t>
      </w:r>
      <w:proofErr w:type="spellStart"/>
      <w:r>
        <w:t>Caltrac</w:t>
      </w:r>
      <w:proofErr w:type="spellEnd"/>
      <w:r>
        <w:t xml:space="preserve">, </w:t>
      </w:r>
      <w:proofErr w:type="spellStart"/>
      <w:r>
        <w:t>Actiwatch</w:t>
      </w:r>
      <w:proofErr w:type="spellEnd"/>
      <w:r>
        <w:t xml:space="preserve"> AW16, Tritrac-R3D, and </w:t>
      </w:r>
      <w:proofErr w:type="spellStart"/>
      <w:r>
        <w:t>ActiReg</w:t>
      </w:r>
      <w:proofErr w:type="spellEnd"/>
      <w:r>
        <w:t>, performed poorly and had little to no correlation for count values and obtained from the devices and energy expenditure (</w:t>
      </w:r>
      <w:r w:rsidR="00786E39">
        <w:t>41</w:t>
      </w:r>
      <w:r>
        <w:t>).</w:t>
      </w:r>
      <w:r w:rsidR="00C02652">
        <w:t xml:space="preserve"> In 2013, </w:t>
      </w:r>
      <w:proofErr w:type="spellStart"/>
      <w:r>
        <w:t>Plasqui</w:t>
      </w:r>
      <w:proofErr w:type="spellEnd"/>
      <w:r>
        <w:t xml:space="preserve"> and colleagues</w:t>
      </w:r>
      <w:r w:rsidR="004A46C2">
        <w:t xml:space="preserve"> (39</w:t>
      </w:r>
      <w:r w:rsidR="00B24D8D">
        <w:t>)</w:t>
      </w:r>
      <w:r>
        <w:t>,</w:t>
      </w:r>
      <w:r w:rsidR="00C02652">
        <w:t xml:space="preserve"> reviewed</w:t>
      </w:r>
      <w:r>
        <w:t xml:space="preserve"> additional models of accelerometers validated against the DLW method</w:t>
      </w:r>
      <w:r w:rsidR="00C02652">
        <w:t xml:space="preserve"> including </w:t>
      </w:r>
      <w:r>
        <w:t xml:space="preserve">25 studies published between 2007 and 2011 that highlighted 18 different models of accelerometers </w:t>
      </w:r>
      <w:r w:rsidR="00C02652">
        <w:t>from 15 different manufacturers</w:t>
      </w:r>
      <w:r>
        <w:t xml:space="preserve">. There was high variability found </w:t>
      </w:r>
      <w:r>
        <w:lastRenderedPageBreak/>
        <w:t xml:space="preserve">among devices with correlations ranging from 0.06 for the </w:t>
      </w:r>
      <w:proofErr w:type="spellStart"/>
      <w:r>
        <w:t>Lifecorder</w:t>
      </w:r>
      <w:proofErr w:type="spellEnd"/>
      <w:r>
        <w:t xml:space="preserve"> between physical activity level and activity counts up to 0.91 for the </w:t>
      </w:r>
      <w:proofErr w:type="spellStart"/>
      <w:r>
        <w:t>Actiheart</w:t>
      </w:r>
      <w:proofErr w:type="spellEnd"/>
      <w:r>
        <w:t xml:space="preserve"> when predicting Total Energy Expenditure (TEE) after correcting for participant characteristics (</w:t>
      </w:r>
      <w:r w:rsidR="00786E39">
        <w:t>40</w:t>
      </w:r>
      <w:r>
        <w:t>).</w:t>
      </w:r>
      <w:r w:rsidR="00C02652">
        <w:t xml:space="preserve"> These reviews highlighted </w:t>
      </w:r>
      <w:r>
        <w:t xml:space="preserve">that the </w:t>
      </w:r>
      <w:proofErr w:type="spellStart"/>
      <w:r>
        <w:t>ActiGraph</w:t>
      </w:r>
      <w:proofErr w:type="spellEnd"/>
      <w:r>
        <w:t xml:space="preserve"> was the most validated accelerometer and that when used to predict Activity Energy Expenditure (AEE) accounting for body mass the correlation with activity counts was 0.37 (</w:t>
      </w:r>
      <w:r w:rsidR="00786E39">
        <w:t>40</w:t>
      </w:r>
      <w:r w:rsidR="004A46C2">
        <w:t xml:space="preserve">, </w:t>
      </w:r>
      <w:r w:rsidR="00786E39">
        <w:t>41</w:t>
      </w:r>
      <w:r>
        <w:t xml:space="preserve">). The sample populations for the studies reviewed were broad and included participants of all age groups, both healthy and unhealthy, men and women, children and adults, and pregnant and </w:t>
      </w:r>
      <w:proofErr w:type="spellStart"/>
      <w:r>
        <w:t>nonpregnant</w:t>
      </w:r>
      <w:proofErr w:type="spellEnd"/>
      <w:r>
        <w:t xml:space="preserve"> so the results cover a diverse range of populations which makes it more challenging to compare results across devices. </w:t>
      </w:r>
      <w:proofErr w:type="spellStart"/>
      <w:r>
        <w:t>Plasqui</w:t>
      </w:r>
      <w:proofErr w:type="spellEnd"/>
      <w:r>
        <w:t xml:space="preserve"> at al., (</w:t>
      </w:r>
      <w:r w:rsidR="00786E39">
        <w:t>40</w:t>
      </w:r>
      <w:r w:rsidR="00C02652">
        <w:t xml:space="preserve">) </w:t>
      </w:r>
      <w:r>
        <w:t xml:space="preserve">noted that while more sensors are being added to current accelerometers, there is yet to be evidence to show that these additional sensors improve energy expenditure estimation. </w:t>
      </w:r>
    </w:p>
    <w:p w14:paraId="04B52F96" w14:textId="77777777" w:rsidR="007E4844" w:rsidRDefault="00070808">
      <w:pPr>
        <w:spacing w:line="480" w:lineRule="auto"/>
      </w:pPr>
      <w:proofErr w:type="spellStart"/>
      <w:r>
        <w:rPr>
          <w:u w:val="single"/>
        </w:rPr>
        <w:t>ActiGraph</w:t>
      </w:r>
      <w:proofErr w:type="spellEnd"/>
    </w:p>
    <w:p w14:paraId="35EF36C7" w14:textId="4D3E3617" w:rsidR="007E4844" w:rsidRDefault="00070808">
      <w:pPr>
        <w:spacing w:line="480" w:lineRule="auto"/>
        <w:ind w:firstLine="720"/>
      </w:pPr>
      <w:r>
        <w:t xml:space="preserve">The newest model </w:t>
      </w:r>
      <w:proofErr w:type="spellStart"/>
      <w:r>
        <w:t>ActiGraph</w:t>
      </w:r>
      <w:proofErr w:type="spellEnd"/>
      <w:r>
        <w:t xml:space="preserve"> is the GT9X Link which is small (3.5 x 3.5 x 1.0 cm), lightweight (14 grams) and water resistant. In addition to using a </w:t>
      </w:r>
      <w:proofErr w:type="spellStart"/>
      <w:r>
        <w:t>triaxial</w:t>
      </w:r>
      <w:proofErr w:type="spellEnd"/>
      <w:r>
        <w:t xml:space="preserve"> accelerometer like the previ</w:t>
      </w:r>
      <w:r w:rsidR="00C02652">
        <w:t>ous GT3X+ model, the Link has a</w:t>
      </w:r>
      <w:r>
        <w:t xml:space="preserve"> magnetometer and a gyroscope to measure </w:t>
      </w:r>
      <w:r w:rsidR="00C02652">
        <w:t xml:space="preserve">direction of movement and </w:t>
      </w:r>
      <w:r>
        <w:t>ro</w:t>
      </w:r>
      <w:r w:rsidR="00C02652">
        <w:t>tation respectively</w:t>
      </w:r>
      <w:r>
        <w:t xml:space="preserve">. These features are available through an additional output known as the Inertial Measurement Unit (IMU) file. The device can be initialized between 30-100 Hz using </w:t>
      </w:r>
      <w:proofErr w:type="spellStart"/>
      <w:r>
        <w:t>ActiGraph’s</w:t>
      </w:r>
      <w:proofErr w:type="spellEnd"/>
      <w:r>
        <w:t xml:space="preserve"> </w:t>
      </w:r>
      <w:proofErr w:type="spellStart"/>
      <w:r>
        <w:t>Actilife</w:t>
      </w:r>
      <w:proofErr w:type="spellEnd"/>
      <w:r>
        <w:t xml:space="preserve"> software.  The</w:t>
      </w:r>
      <w:r w:rsidR="00C02652">
        <w:t xml:space="preserve"> device measures and records</w:t>
      </w:r>
      <w:r>
        <w:t xml:space="preserve"> acceleration signal and stores it on the device for download and post-processing through the </w:t>
      </w:r>
      <w:proofErr w:type="spellStart"/>
      <w:r>
        <w:t>Actilife</w:t>
      </w:r>
      <w:proofErr w:type="spellEnd"/>
      <w:r>
        <w:t xml:space="preserve"> software. </w:t>
      </w:r>
    </w:p>
    <w:p w14:paraId="35154D5B" w14:textId="7753411F" w:rsidR="007E4844" w:rsidRDefault="00070808">
      <w:pPr>
        <w:spacing w:line="480" w:lineRule="auto"/>
        <w:ind w:firstLine="720"/>
      </w:pPr>
      <w:r>
        <w:t>John et al., (</w:t>
      </w:r>
      <w:r w:rsidR="00786E39">
        <w:t>28</w:t>
      </w:r>
      <w:r>
        <w:t xml:space="preserve">) published a study comparing four different </w:t>
      </w:r>
      <w:proofErr w:type="spellStart"/>
      <w:r>
        <w:t>ActiGraph</w:t>
      </w:r>
      <w:proofErr w:type="spellEnd"/>
      <w:r>
        <w:t xml:space="preserve"> models in 2010 to determine if there was any variability between models for measuring activity counts for walking and running. Participants walked and ran at ten different speeds ranging from 3 km/</w:t>
      </w:r>
      <w:proofErr w:type="spellStart"/>
      <w:r>
        <w:t>hr</w:t>
      </w:r>
      <w:proofErr w:type="spellEnd"/>
      <w:r>
        <w:t xml:space="preserve"> to 20 km/</w:t>
      </w:r>
      <w:proofErr w:type="spellStart"/>
      <w:r>
        <w:t>hr</w:t>
      </w:r>
      <w:proofErr w:type="spellEnd"/>
      <w:r>
        <w:t xml:space="preserve"> on a treadmill for three minutes at each stage. The study compared three versions of the </w:t>
      </w:r>
      <w:r>
        <w:lastRenderedPageBreak/>
        <w:t xml:space="preserve">GT1M model as well as the 7164 model. The monitors were worn on the left and right hips using an elastic belt and testing was done on separate days to account for differences between device </w:t>
      </w:r>
      <w:r w:rsidR="004C1232">
        <w:t>placements</w:t>
      </w:r>
      <w:r>
        <w:t xml:space="preserve"> to account for test-retest bias (</w:t>
      </w:r>
      <w:r w:rsidR="00786E39">
        <w:t>28</w:t>
      </w:r>
      <w:r>
        <w:t>). No significant differences between count values at any speed for walking and running were seen (</w:t>
      </w:r>
      <w:r w:rsidR="00786E39">
        <w:t>28</w:t>
      </w:r>
      <w:r>
        <w:t xml:space="preserve">). This indicates that all devices are valid for use in research investigating walking and running and that using any of the four models will be sufficient as there are no significant differences in performance. A major finding of this study was that energy expenditure prediction equations developed using the </w:t>
      </w:r>
      <w:proofErr w:type="spellStart"/>
      <w:r>
        <w:t>ActiGraph</w:t>
      </w:r>
      <w:proofErr w:type="spellEnd"/>
      <w:r>
        <w:t xml:space="preserve"> 7164 can also be used for all generations of the </w:t>
      </w:r>
      <w:proofErr w:type="spellStart"/>
      <w:r>
        <w:t>ActiGraph</w:t>
      </w:r>
      <w:proofErr w:type="spellEnd"/>
      <w:r>
        <w:t xml:space="preserve"> GT1M as well (</w:t>
      </w:r>
      <w:r w:rsidR="00786E39">
        <w:t>28</w:t>
      </w:r>
      <w:r>
        <w:t xml:space="preserve">). </w:t>
      </w:r>
    </w:p>
    <w:p w14:paraId="0D456677" w14:textId="521B6D9F" w:rsidR="007E4844" w:rsidRDefault="00070808" w:rsidP="00AD3F12">
      <w:pPr>
        <w:spacing w:line="480" w:lineRule="auto"/>
        <w:ind w:firstLine="720"/>
      </w:pPr>
      <w:r>
        <w:t>In</w:t>
      </w:r>
      <w:r w:rsidR="00C02652">
        <w:t xml:space="preserve"> 2011, Sasaki et al.</w:t>
      </w:r>
      <w:r w:rsidR="00786E39">
        <w:t xml:space="preserve"> (48</w:t>
      </w:r>
      <w:r w:rsidR="00B24D8D">
        <w:t>)</w:t>
      </w:r>
      <w:r>
        <w:t xml:space="preserve"> conducted a study to compare the </w:t>
      </w:r>
      <w:proofErr w:type="spellStart"/>
      <w:r>
        <w:t>ActiGraph</w:t>
      </w:r>
      <w:proofErr w:type="spellEnd"/>
      <w:r>
        <w:t xml:space="preserve"> GT1M model and t</w:t>
      </w:r>
      <w:r w:rsidR="00C02652">
        <w:t>he newer GT3X model during</w:t>
      </w:r>
      <w:r>
        <w:t xml:space="preserve"> treadmill walking and running</w:t>
      </w:r>
      <w:r w:rsidR="00C02652">
        <w:t xml:space="preserve"> (4.8, 6.4, 9.7, and 12 km/</w:t>
      </w:r>
      <w:proofErr w:type="spellStart"/>
      <w:r w:rsidR="00C02652">
        <w:t>hr</w:t>
      </w:r>
      <w:proofErr w:type="spellEnd"/>
      <w:r w:rsidR="00C02652">
        <w:t>)</w:t>
      </w:r>
      <w:r>
        <w:t xml:space="preserve">. Fifty participants were recruited and all wore the </w:t>
      </w:r>
      <w:proofErr w:type="spellStart"/>
      <w:r>
        <w:t>ActiGraph</w:t>
      </w:r>
      <w:proofErr w:type="spellEnd"/>
      <w:r>
        <w:t xml:space="preserve"> devices on the hip in addition to an </w:t>
      </w:r>
      <w:proofErr w:type="spellStart"/>
      <w:r>
        <w:t>Oxycon</w:t>
      </w:r>
      <w:proofErr w:type="spellEnd"/>
      <w:r>
        <w:t xml:space="preserve"> Mobile portable metabolic system which was the criterion measure. Data for participants who could complete all four stages for at least 1 minute were included in analyses with the mean counts per minute for each stage being used as the metric. This allowed the authors to compare the count values across devices for the vertical (VT) axis as well as the </w:t>
      </w:r>
      <w:proofErr w:type="spellStart"/>
      <w:r>
        <w:t>anterioposterior</w:t>
      </w:r>
      <w:proofErr w:type="spellEnd"/>
      <w:r>
        <w:t xml:space="preserve"> (AP) axis and vector magnitude (VM</w:t>
      </w:r>
      <w:r w:rsidR="00E87983">
        <w:t>2</w:t>
      </w:r>
      <w:r>
        <w:t>) of both axes (</w:t>
      </w:r>
      <w:r w:rsidR="00B24D8D">
        <w:t>4</w:t>
      </w:r>
      <w:r w:rsidR="00786E39">
        <w:t>8</w:t>
      </w:r>
      <w:r>
        <w:t xml:space="preserve">). Results indicated significant differences between the mean AP counts between </w:t>
      </w:r>
      <w:proofErr w:type="spellStart"/>
      <w:r>
        <w:t>ActiGraph</w:t>
      </w:r>
      <w:proofErr w:type="spellEnd"/>
      <w:r>
        <w:t xml:space="preserve"> models. The GT1M AP counts were significantly higher than GT3X AP counts at 4.8 km/</w:t>
      </w:r>
      <w:proofErr w:type="spellStart"/>
      <w:r>
        <w:t>hr</w:t>
      </w:r>
      <w:proofErr w:type="spellEnd"/>
      <w:r>
        <w:t>, 9.7 km/</w:t>
      </w:r>
      <w:proofErr w:type="spellStart"/>
      <w:r>
        <w:t>hr</w:t>
      </w:r>
      <w:proofErr w:type="spellEnd"/>
      <w:r>
        <w:t>, and 12 km/</w:t>
      </w:r>
      <w:proofErr w:type="spellStart"/>
      <w:r>
        <w:t>hr</w:t>
      </w:r>
      <w:proofErr w:type="spellEnd"/>
      <w:r>
        <w:t xml:space="preserve"> with absolute mean percent differences of 21%, 38%, and 45% respectively. There were no significant differences between VT counts between devices but there were differences between VM</w:t>
      </w:r>
      <w:r w:rsidR="00E87983">
        <w:t>2</w:t>
      </w:r>
      <w:r>
        <w:t xml:space="preserve"> counts between devices that the authors attributed to the significant differences between AP counts between devices. The VM</w:t>
      </w:r>
      <w:r w:rsidR="00E87983">
        <w:t>2</w:t>
      </w:r>
      <w:r>
        <w:t xml:space="preserve"> counts for the GT1M were significantly higher than the VM</w:t>
      </w:r>
      <w:r w:rsidR="00E87983">
        <w:t>2</w:t>
      </w:r>
      <w:r>
        <w:t xml:space="preserve"> counts for the </w:t>
      </w:r>
      <w:r w:rsidR="00E87983">
        <w:t>GT3X</w:t>
      </w:r>
      <w:r>
        <w:t xml:space="preserve"> by 5%</w:t>
      </w:r>
      <w:r w:rsidR="00E87983">
        <w:t>, 15%, and 25% at the</w:t>
      </w:r>
      <w:r>
        <w:t xml:space="preserve"> speeds</w:t>
      </w:r>
      <w:r w:rsidR="00E87983">
        <w:t xml:space="preserve"> of 4.8, 9.7, and 12 km/</w:t>
      </w:r>
      <w:proofErr w:type="spellStart"/>
      <w:r w:rsidR="00E87983">
        <w:t>hr</w:t>
      </w:r>
      <w:proofErr w:type="spellEnd"/>
      <w:r w:rsidR="00E87983">
        <w:t>,</w:t>
      </w:r>
      <w:r>
        <w:t xml:space="preserve"> respectively. Authors noted a leveling off </w:t>
      </w:r>
      <w:r>
        <w:lastRenderedPageBreak/>
        <w:t>in count values for the VM</w:t>
      </w:r>
      <w:r w:rsidR="00E87983">
        <w:t>2 in the GT1M while a</w:t>
      </w:r>
      <w:r>
        <w:t xml:space="preserve"> downward trend in counts was seen at 12 km/</w:t>
      </w:r>
      <w:proofErr w:type="spellStart"/>
      <w:r>
        <w:t>hr</w:t>
      </w:r>
      <w:proofErr w:type="spellEnd"/>
      <w:r>
        <w:t xml:space="preserve"> for the GT3X (</w:t>
      </w:r>
      <w:r w:rsidR="00617085">
        <w:t>48</w:t>
      </w:r>
      <w:r>
        <w:t xml:space="preserve">). </w:t>
      </w:r>
    </w:p>
    <w:p w14:paraId="3A78A4DE" w14:textId="002A2776" w:rsidR="007E4844" w:rsidRPr="00AD3F12" w:rsidRDefault="00070808">
      <w:pPr>
        <w:spacing w:line="480" w:lineRule="auto"/>
        <w:ind w:firstLine="720"/>
      </w:pPr>
      <w:r w:rsidRPr="00AD3F12">
        <w:t xml:space="preserve">Crouter, </w:t>
      </w:r>
      <w:proofErr w:type="spellStart"/>
      <w:r w:rsidRPr="00AD3F12">
        <w:t>Churilla</w:t>
      </w:r>
      <w:proofErr w:type="spellEnd"/>
      <w:r w:rsidRPr="00AD3F12">
        <w:t>, and Bassett (</w:t>
      </w:r>
      <w:r w:rsidR="004A46C2">
        <w:t>12</w:t>
      </w:r>
      <w:r w:rsidRPr="00AD3F12">
        <w:t xml:space="preserve">) examined in 2006 energy expenditure prediction equations developed for the </w:t>
      </w:r>
      <w:proofErr w:type="spellStart"/>
      <w:r w:rsidRPr="00AD3F12">
        <w:t>ActiGraph</w:t>
      </w:r>
      <w:proofErr w:type="spellEnd"/>
      <w:r w:rsidRPr="00AD3F12">
        <w:t xml:space="preserve">, </w:t>
      </w:r>
      <w:proofErr w:type="spellStart"/>
      <w:r w:rsidRPr="00AD3F12">
        <w:t>Acti</w:t>
      </w:r>
      <w:r w:rsidR="00E87983">
        <w:t>cal</w:t>
      </w:r>
      <w:proofErr w:type="spellEnd"/>
      <w:r w:rsidR="00E87983">
        <w:t>, and AMP-331 accelerometers</w:t>
      </w:r>
      <w:r w:rsidRPr="00AD3F12">
        <w:t xml:space="preserve">. There were 14 </w:t>
      </w:r>
      <w:proofErr w:type="spellStart"/>
      <w:r w:rsidRPr="00AD3F12">
        <w:t>ActiGraph</w:t>
      </w:r>
      <w:proofErr w:type="spellEnd"/>
      <w:r w:rsidRPr="00AD3F12">
        <w:t xml:space="preserve"> equations, two </w:t>
      </w:r>
      <w:proofErr w:type="spellStart"/>
      <w:r w:rsidRPr="00AD3F12">
        <w:t>Actical</w:t>
      </w:r>
      <w:proofErr w:type="spellEnd"/>
      <w:r w:rsidRPr="00AD3F12">
        <w:t xml:space="preserve"> equations, and one AMP equation. Forty-eight participants were asked to complete a minimum of one out of three structured activity routines comprised of six activities, each lasting for ten minutes allotting one to two minutes rest between each activity. In total there were 18 activities between the three routines. Each of the three routines was completed by at least 20 participants with most participants completing only one routine. Throughout each routine, participants wore all three devices in addition to a </w:t>
      </w:r>
      <w:proofErr w:type="spellStart"/>
      <w:r w:rsidRPr="00AD3F12">
        <w:t>Cosmed</w:t>
      </w:r>
      <w:proofErr w:type="spellEnd"/>
      <w:r w:rsidRPr="00AD3F12">
        <w:t xml:space="preserve"> K4b</w:t>
      </w:r>
      <w:r w:rsidRPr="00AD3F12">
        <w:rPr>
          <w:vertAlign w:val="superscript"/>
        </w:rPr>
        <w:t>2</w:t>
      </w:r>
      <w:r w:rsidR="00E87983">
        <w:t xml:space="preserve">. A primary finding from the study was that no </w:t>
      </w:r>
      <w:r w:rsidRPr="00AD3F12">
        <w:t>one equation was found to predict energy expenditure accurately for all 18 activities. Overall, the results indicate that the equations do not work well across light, moderate, and vigorous intensity activities as there was misclassification between categories as well as time spent in each category. Most notably, the equations developed on lifestyle activities overestimated all sedentary activities in addition to slow and fast walking and underestimated all activities over 6 METs meaning that only light to moderate intensity lifestyle activities between 3 and 6 METs were measured closely which is a pretty narrow window.</w:t>
      </w:r>
      <w:r w:rsidR="00E87983">
        <w:t xml:space="preserve"> In addition to this, the equations developed on walking and running activities closely measured those activities while overestimating light intensity activity but underestimating moderate and v</w:t>
      </w:r>
      <w:r w:rsidR="004A46C2">
        <w:t>igorous intensity activities (12</w:t>
      </w:r>
      <w:r w:rsidR="00E87983">
        <w:t xml:space="preserve">). </w:t>
      </w:r>
      <w:r w:rsidRPr="00AD3F12">
        <w:t>Despite the results being in agreement with the Bassett et al. 2000</w:t>
      </w:r>
      <w:r w:rsidR="00B24D8D">
        <w:t xml:space="preserve"> (4)</w:t>
      </w:r>
      <w:r w:rsidRPr="00AD3F12">
        <w:t xml:space="preserve"> paper that saw the </w:t>
      </w:r>
      <w:proofErr w:type="spellStart"/>
      <w:r w:rsidRPr="00AD3F12">
        <w:t>Hendelman</w:t>
      </w:r>
      <w:proofErr w:type="spellEnd"/>
      <w:r w:rsidRPr="00AD3F12">
        <w:t xml:space="preserve"> lifestyle equation for the </w:t>
      </w:r>
      <w:proofErr w:type="spellStart"/>
      <w:r w:rsidRPr="00AD3F12">
        <w:t>ActiGraph</w:t>
      </w:r>
      <w:proofErr w:type="spellEnd"/>
      <w:r w:rsidRPr="00AD3F12">
        <w:t xml:space="preserve"> estimate on average for 28 different activities energy expenditure within 0.5 METs of the criterion measurement </w:t>
      </w:r>
      <w:r w:rsidRPr="00AD3F12">
        <w:lastRenderedPageBreak/>
        <w:t xml:space="preserve">using the </w:t>
      </w:r>
      <w:proofErr w:type="spellStart"/>
      <w:r w:rsidRPr="00AD3F12">
        <w:t>Cosmed</w:t>
      </w:r>
      <w:proofErr w:type="spellEnd"/>
      <w:r w:rsidRPr="00AD3F12">
        <w:t xml:space="preserve"> K4b</w:t>
      </w:r>
      <w:r w:rsidRPr="00AD3F12">
        <w:rPr>
          <w:vertAlign w:val="superscript"/>
        </w:rPr>
        <w:t>2</w:t>
      </w:r>
      <w:r w:rsidRPr="00AD3F12">
        <w:t>, there was an overestimation for walking and an underestimation for nearly all of the other lifestyle activities (</w:t>
      </w:r>
      <w:r w:rsidR="004A46C2">
        <w:t>12</w:t>
      </w:r>
      <w:r w:rsidRPr="00AD3F12">
        <w:t xml:space="preserve">). </w:t>
      </w:r>
    </w:p>
    <w:p w14:paraId="4159B6FC" w14:textId="6B838121" w:rsidR="007E4844" w:rsidRPr="00AD3F12" w:rsidRDefault="00070808">
      <w:pPr>
        <w:spacing w:line="480" w:lineRule="auto"/>
        <w:ind w:firstLine="720"/>
      </w:pPr>
      <w:r w:rsidRPr="00AD3F12">
        <w:t xml:space="preserve">Crouter, </w:t>
      </w:r>
      <w:proofErr w:type="spellStart"/>
      <w:r w:rsidRPr="00AD3F12">
        <w:t>Clowers</w:t>
      </w:r>
      <w:proofErr w:type="spellEnd"/>
      <w:r w:rsidRPr="00AD3F12">
        <w:t>, and Bassett (</w:t>
      </w:r>
      <w:r w:rsidR="004A46C2">
        <w:t>13</w:t>
      </w:r>
      <w:r w:rsidRPr="00AD3F12">
        <w:t>) developed a novel approach for estimating energy expenditure by developing a two regression model to improve the under</w:t>
      </w:r>
      <w:r w:rsidR="00E87983">
        <w:t xml:space="preserve">- </w:t>
      </w:r>
      <w:r w:rsidRPr="00AD3F12">
        <w:t>and over</w:t>
      </w:r>
      <w:r w:rsidR="00E87983">
        <w:t>-</w:t>
      </w:r>
      <w:r w:rsidRPr="00AD3F12">
        <w:t xml:space="preserve">estimation </w:t>
      </w:r>
      <w:r w:rsidR="00E87983">
        <w:t>of energy expenditure</w:t>
      </w:r>
      <w:r w:rsidRPr="00AD3F12">
        <w:t xml:space="preserve"> encountered with</w:t>
      </w:r>
      <w:r w:rsidR="00E87983">
        <w:t xml:space="preserve"> previously developed equations. </w:t>
      </w:r>
      <w:r w:rsidRPr="00AD3F12">
        <w:t xml:space="preserve">Forty-eight participants were asked to complete at least one of three structured activity routines comprised of six activities, each lasting for ten minutes allowing for a one to two minute rest between each activity. In total there were 18 activities between the three routines. Each of the three routines was completed by a minimum of 20 participants with most participants completing only one of the three routines. Throughout each routine, participants wore a </w:t>
      </w:r>
      <w:proofErr w:type="spellStart"/>
      <w:r w:rsidRPr="00AD3F12">
        <w:t>Cosmed</w:t>
      </w:r>
      <w:proofErr w:type="spellEnd"/>
      <w:r w:rsidRPr="00AD3F12">
        <w:t xml:space="preserve"> K4b</w:t>
      </w:r>
      <w:r w:rsidRPr="00AD3F12">
        <w:rPr>
          <w:vertAlign w:val="superscript"/>
        </w:rPr>
        <w:t>2</w:t>
      </w:r>
      <w:r w:rsidRPr="00AD3F12">
        <w:rPr>
          <w:rFonts w:eastAsia="Nova Mono"/>
        </w:rPr>
        <w:t xml:space="preserve"> in addition to the </w:t>
      </w:r>
      <w:proofErr w:type="spellStart"/>
      <w:r w:rsidRPr="00AD3F12">
        <w:rPr>
          <w:rFonts w:eastAsia="Nova Mono"/>
        </w:rPr>
        <w:t>Actigraph</w:t>
      </w:r>
      <w:proofErr w:type="spellEnd"/>
      <w:r w:rsidRPr="00AD3F12">
        <w:rPr>
          <w:rFonts w:eastAsia="Nova Mono"/>
        </w:rPr>
        <w:t xml:space="preserve"> on the hip. Of the tests completed, 45 tests were selected at random for analyses and development of the two-regression model (C2RM). Fifteen of the 45 tests were selected for cross-validation against previously developed single regression models. To determine which regression equation should be used, the coefficient of variation </w:t>
      </w:r>
      <w:r w:rsidR="00E87983">
        <w:rPr>
          <w:rFonts w:eastAsia="Nova Mono"/>
        </w:rPr>
        <w:t>(CV) was used. I</w:t>
      </w:r>
      <w:r w:rsidRPr="00AD3F12">
        <w:rPr>
          <w:rFonts w:eastAsia="Nova Mono"/>
        </w:rPr>
        <w:t>f the CV ≤ 10, a walking/running equation was used and if CV &gt; 10 then a lifestyle equation was used (</w:t>
      </w:r>
      <w:r w:rsidR="004A46C2">
        <w:rPr>
          <w:rFonts w:eastAsia="Nova Mono"/>
        </w:rPr>
        <w:t>13</w:t>
      </w:r>
      <w:r w:rsidRPr="00AD3F12">
        <w:rPr>
          <w:rFonts w:eastAsia="Nova Mono"/>
        </w:rPr>
        <w:t xml:space="preserve">). The results of the study determined that the new predictions made with the C2RM were more accurate than using any single regression equation previously developed for the </w:t>
      </w:r>
      <w:proofErr w:type="spellStart"/>
      <w:r w:rsidRPr="00AD3F12">
        <w:rPr>
          <w:rFonts w:eastAsia="Nova Mono"/>
        </w:rPr>
        <w:t>ActiGraph</w:t>
      </w:r>
      <w:proofErr w:type="spellEnd"/>
      <w:r w:rsidRPr="00AD3F12">
        <w:rPr>
          <w:rFonts w:eastAsia="Nova Mono"/>
        </w:rPr>
        <w:t xml:space="preserve"> for either walking and running or lifestyle or leisure time physical activities for (</w:t>
      </w:r>
      <w:r w:rsidR="004A46C2">
        <w:rPr>
          <w:rFonts w:eastAsia="Nova Mono"/>
        </w:rPr>
        <w:t>13</w:t>
      </w:r>
      <w:r w:rsidRPr="00AD3F12">
        <w:rPr>
          <w:rFonts w:eastAsia="Nova Mono"/>
        </w:rPr>
        <w:t>).</w:t>
      </w:r>
      <w:r w:rsidRPr="00AD3F12">
        <w:rPr>
          <w:rFonts w:ascii="Nova Mono" w:eastAsia="Nova Mono" w:hAnsi="Nova Mono" w:cs="Nova Mono"/>
        </w:rPr>
        <w:t xml:space="preserve"> </w:t>
      </w:r>
    </w:p>
    <w:p w14:paraId="29CDAF53" w14:textId="628D4728" w:rsidR="007E4844" w:rsidRPr="00AD3F12" w:rsidRDefault="00070808">
      <w:pPr>
        <w:spacing w:line="480" w:lineRule="auto"/>
      </w:pPr>
      <w:r w:rsidRPr="00AD3F12">
        <w:tab/>
      </w:r>
      <w:proofErr w:type="spellStart"/>
      <w:r w:rsidRPr="00AD3F12">
        <w:t>Lyden</w:t>
      </w:r>
      <w:proofErr w:type="spellEnd"/>
      <w:r w:rsidRPr="00AD3F12">
        <w:t xml:space="preserve"> et al. in 2011</w:t>
      </w:r>
      <w:r w:rsidR="00617085">
        <w:t xml:space="preserve"> (33</w:t>
      </w:r>
      <w:r w:rsidR="00B24D8D">
        <w:t>)</w:t>
      </w:r>
      <w:r w:rsidRPr="00AD3F12">
        <w:t xml:space="preserve"> performed an evaluation of the most commonly used energy expenditure and MET prediction equations. The study included 277 participants that completed on average six treadmill tests ranging from 1.34-2.23 m/s and between 0-3% grade in addition to five self-paced activities of daily living chosen at random from a list of fourteen different activities ranging from sweeping and doing laundry to basketball and tennis (</w:t>
      </w:r>
      <w:r w:rsidR="00617085">
        <w:t>33</w:t>
      </w:r>
      <w:r w:rsidRPr="00AD3F12">
        <w:t xml:space="preserve">). Participants </w:t>
      </w:r>
      <w:r w:rsidRPr="00AD3F12">
        <w:lastRenderedPageBreak/>
        <w:t>wore accelerometers (</w:t>
      </w:r>
      <w:proofErr w:type="spellStart"/>
      <w:r w:rsidRPr="00AD3F12">
        <w:t>ActiGraph</w:t>
      </w:r>
      <w:proofErr w:type="spellEnd"/>
      <w:r w:rsidRPr="00AD3F12">
        <w:t xml:space="preserve"> GT1M, </w:t>
      </w:r>
      <w:proofErr w:type="spellStart"/>
      <w:r w:rsidRPr="00AD3F12">
        <w:t>Actical</w:t>
      </w:r>
      <w:proofErr w:type="spellEnd"/>
      <w:r w:rsidRPr="00AD3F12">
        <w:t xml:space="preserve">, </w:t>
      </w:r>
      <w:proofErr w:type="gramStart"/>
      <w:r w:rsidRPr="00AD3F12">
        <w:t>RT3</w:t>
      </w:r>
      <w:proofErr w:type="gramEnd"/>
      <w:r w:rsidRPr="00AD3F12">
        <w:t xml:space="preserve">) in addition to the </w:t>
      </w:r>
      <w:proofErr w:type="spellStart"/>
      <w:r w:rsidRPr="00AD3F12">
        <w:t>Oxycon</w:t>
      </w:r>
      <w:proofErr w:type="spellEnd"/>
      <w:r w:rsidRPr="00AD3F12">
        <w:t xml:space="preserve"> mobile portable metabolic system which was used as the criterion measure. In total, eleven different energy expenditure prediction models were used for analyses, four </w:t>
      </w:r>
      <w:proofErr w:type="spellStart"/>
      <w:r w:rsidRPr="00AD3F12">
        <w:t>ActiGraph</w:t>
      </w:r>
      <w:proofErr w:type="spellEnd"/>
      <w:r w:rsidRPr="00AD3F12">
        <w:t xml:space="preserve">, five </w:t>
      </w:r>
      <w:proofErr w:type="spellStart"/>
      <w:r w:rsidRPr="00AD3F12">
        <w:t>Actical</w:t>
      </w:r>
      <w:proofErr w:type="spellEnd"/>
      <w:r w:rsidRPr="00AD3F12">
        <w:t>, and 2 RT3 (</w:t>
      </w:r>
      <w:r w:rsidR="00617085">
        <w:t>33</w:t>
      </w:r>
      <w:r w:rsidRPr="00AD3F12">
        <w:t xml:space="preserve">). </w:t>
      </w:r>
      <w:r w:rsidRPr="0062113C">
        <w:t>Results showed that for all activities each model used</w:t>
      </w:r>
      <w:r w:rsidR="0062113C" w:rsidRPr="0062113C">
        <w:t xml:space="preserve"> significantly</w:t>
      </w:r>
      <w:r w:rsidRPr="0062113C">
        <w:t xml:space="preserve"> underestimated energy expenditure (-0.1 to -1.4 METS, -0.5 to -1.3 kcals). In addition to this, energy expenditure for the activities of daily living was also </w:t>
      </w:r>
      <w:r w:rsidR="0062113C" w:rsidRPr="0062113C">
        <w:t xml:space="preserve">significantly </w:t>
      </w:r>
      <w:r w:rsidRPr="0062113C">
        <w:t>underestimated by all models (-0.2 to -2.0 METS and -0.2 to -2.8 kcals) (</w:t>
      </w:r>
      <w:r w:rsidR="00617085">
        <w:t>33</w:t>
      </w:r>
      <w:r w:rsidRPr="0062113C">
        <w:t>).</w:t>
      </w:r>
      <w:r w:rsidRPr="00AD3F12">
        <w:t xml:space="preserve"> On the contrary, there </w:t>
      </w:r>
      <w:r w:rsidR="0062113C">
        <w:t xml:space="preserve">were mixed results of over- </w:t>
      </w:r>
      <w:r w:rsidRPr="00AD3F12">
        <w:t>and under</w:t>
      </w:r>
      <w:r w:rsidR="0062113C">
        <w:t>-</w:t>
      </w:r>
      <w:r w:rsidRPr="00AD3F12">
        <w:t>estimation for the treadmill activity with seven equations underestimating and four equations overestimating energy expenditure. Lastly, it should be noted that vigorous activity was most often misclassified as moderate activity. Authors concluded that there are limitations with current methodologies to estimate energy expenditure using accelerometer count values (</w:t>
      </w:r>
      <w:r w:rsidR="00617085">
        <w:t>33</w:t>
      </w:r>
      <w:r w:rsidRPr="00AD3F12">
        <w:t xml:space="preserve">). </w:t>
      </w:r>
    </w:p>
    <w:p w14:paraId="52CBCB75" w14:textId="363DF6F2" w:rsidR="007E4844" w:rsidRPr="00AD3F12" w:rsidRDefault="00070808">
      <w:pPr>
        <w:spacing w:line="480" w:lineRule="auto"/>
        <w:ind w:firstLine="720"/>
      </w:pPr>
      <w:r w:rsidRPr="00DE5EE4">
        <w:t>McMinn et al. in 2013</w:t>
      </w:r>
      <w:r w:rsidR="00617085">
        <w:t xml:space="preserve"> (35</w:t>
      </w:r>
      <w:r w:rsidR="00B24D8D" w:rsidRPr="00DE5EE4">
        <w:t>)</w:t>
      </w:r>
      <w:r w:rsidRPr="00DE5EE4">
        <w:t xml:space="preserve"> compared energy expenditure predictions using an </w:t>
      </w:r>
      <w:proofErr w:type="spellStart"/>
      <w:r w:rsidRPr="00DE5EE4">
        <w:t>ActiGraph</w:t>
      </w:r>
      <w:proofErr w:type="spellEnd"/>
      <w:r w:rsidRPr="00DE5EE4">
        <w:t xml:space="preserve"> GT3X+ and an </w:t>
      </w:r>
      <w:proofErr w:type="spellStart"/>
      <w:r w:rsidRPr="00DE5EE4">
        <w:t>Actiheart</w:t>
      </w:r>
      <w:proofErr w:type="spellEnd"/>
      <w:r w:rsidRPr="00DE5EE4">
        <w:t xml:space="preserve"> accelerometer to measured energy expenditure for</w:t>
      </w:r>
      <w:r w:rsidR="00DE5EE4">
        <w:t xml:space="preserve"> 19 participants during</w:t>
      </w:r>
      <w:r w:rsidRPr="00DE5EE4">
        <w:t xml:space="preserve"> three categories of</w:t>
      </w:r>
      <w:r w:rsidR="00DE5EE4">
        <w:t xml:space="preserve"> treadmill</w:t>
      </w:r>
      <w:r w:rsidRPr="00DE5EE4">
        <w:t xml:space="preserve"> walking s</w:t>
      </w:r>
      <w:r w:rsidR="00DE5EE4">
        <w:t xml:space="preserve">peeds (slow, medium, and fast) </w:t>
      </w:r>
      <w:r w:rsidRPr="00DE5EE4">
        <w:t xml:space="preserve">for ten minutes at each speed. Participants wore an </w:t>
      </w:r>
      <w:proofErr w:type="spellStart"/>
      <w:r w:rsidRPr="00DE5EE4">
        <w:t>ActiGraph</w:t>
      </w:r>
      <w:proofErr w:type="spellEnd"/>
      <w:r w:rsidRPr="00DE5EE4">
        <w:t xml:space="preserve"> GT3X+ on the right wrist and right hip, an </w:t>
      </w:r>
      <w:proofErr w:type="spellStart"/>
      <w:r w:rsidRPr="00DE5EE4">
        <w:t>Actiheart</w:t>
      </w:r>
      <w:proofErr w:type="spellEnd"/>
      <w:r w:rsidRPr="00DE5EE4">
        <w:t xml:space="preserve"> on the chest, and an </w:t>
      </w:r>
      <w:proofErr w:type="spellStart"/>
      <w:r w:rsidRPr="00DE5EE4">
        <w:t>Ultima</w:t>
      </w:r>
      <w:proofErr w:type="spellEnd"/>
      <w:r w:rsidRPr="00DE5EE4">
        <w:t xml:space="preserve"> CPX indirect calorimeter. All devices were calibrated and initialized prior to each trial which was conducted in the same environmental conditions of 18°C and 50% humidity inside a controlled chamber. Results showed that mean speeds for the three phases were 2.59, 3.74, and 5.12 km/</w:t>
      </w:r>
      <w:proofErr w:type="spellStart"/>
      <w:r w:rsidRPr="00DE5EE4">
        <w:t>hr</w:t>
      </w:r>
      <w:proofErr w:type="spellEnd"/>
      <w:r w:rsidRPr="00DE5EE4">
        <w:t xml:space="preserve"> for slow, medium, and fast</w:t>
      </w:r>
      <w:r w:rsidR="00DE5EE4">
        <w:t>,</w:t>
      </w:r>
      <w:r w:rsidRPr="00DE5EE4">
        <w:t xml:space="preserve"> respectively. There were no significant differences between device derived EE using the </w:t>
      </w:r>
      <w:proofErr w:type="spellStart"/>
      <w:r w:rsidRPr="00DE5EE4">
        <w:t>Freedson</w:t>
      </w:r>
      <w:proofErr w:type="spellEnd"/>
      <w:r w:rsidRPr="00DE5EE4">
        <w:t xml:space="preserve"> VM3 equation</w:t>
      </w:r>
      <w:r w:rsidR="00617085">
        <w:t xml:space="preserve"> (48</w:t>
      </w:r>
      <w:r w:rsidR="00DE5EE4" w:rsidRPr="00DE5EE4">
        <w:t>)</w:t>
      </w:r>
      <w:r w:rsidRPr="00DE5EE4">
        <w:t xml:space="preserve"> and measured EE using the </w:t>
      </w:r>
      <w:proofErr w:type="spellStart"/>
      <w:r w:rsidRPr="00DE5EE4">
        <w:t>Ultima</w:t>
      </w:r>
      <w:proofErr w:type="spellEnd"/>
      <w:r w:rsidRPr="00DE5EE4">
        <w:t xml:space="preserve"> CPX for the medium walking trial but there were significant differences for the slow</w:t>
      </w:r>
      <w:r w:rsidR="00DE5EE4">
        <w:t xml:space="preserve"> </w:t>
      </w:r>
      <w:r w:rsidRPr="00DE5EE4">
        <w:t>and fast trials</w:t>
      </w:r>
      <w:r w:rsidR="00DE5EE4">
        <w:t xml:space="preserve"> (</w:t>
      </w:r>
      <w:r w:rsidR="00042D94">
        <w:t xml:space="preserve">p &lt; 0.01; </w:t>
      </w:r>
      <w:r w:rsidR="00DE5EE4">
        <w:t>p = 0.02) f</w:t>
      </w:r>
      <w:r w:rsidR="004C1232">
        <w:t>or both the waist and the wrist</w:t>
      </w:r>
      <w:bookmarkStart w:id="5" w:name="_GoBack"/>
      <w:bookmarkEnd w:id="5"/>
      <w:r w:rsidRPr="00DE5EE4">
        <w:t xml:space="preserve"> (</w:t>
      </w:r>
      <w:r w:rsidR="00617085">
        <w:t>35</w:t>
      </w:r>
      <w:r w:rsidRPr="00DE5EE4">
        <w:t xml:space="preserve">). </w:t>
      </w:r>
      <w:proofErr w:type="gramStart"/>
      <w:r w:rsidRPr="00DE5EE4">
        <w:t>For</w:t>
      </w:r>
      <w:proofErr w:type="gramEnd"/>
      <w:r w:rsidRPr="00DE5EE4">
        <w:t xml:space="preserve"> the slow trial, the </w:t>
      </w:r>
      <w:proofErr w:type="spellStart"/>
      <w:r w:rsidRPr="00DE5EE4">
        <w:t>ActiGraph</w:t>
      </w:r>
      <w:proofErr w:type="spellEnd"/>
      <w:r w:rsidRPr="00DE5EE4">
        <w:t xml:space="preserve"> underestimated EE at the waist and wrist significantly </w:t>
      </w:r>
      <w:r w:rsidR="00042D94">
        <w:t xml:space="preserve">(p = </w:t>
      </w:r>
      <w:r w:rsidR="00042D94">
        <w:lastRenderedPageBreak/>
        <w:t>0.04; p = 0.02)</w:t>
      </w:r>
      <w:r w:rsidR="00042D94" w:rsidRPr="00DE5EE4">
        <w:t xml:space="preserve"> </w:t>
      </w:r>
      <w:r w:rsidRPr="00DE5EE4">
        <w:t>and for the fast trial</w:t>
      </w:r>
      <w:r w:rsidR="00042D94">
        <w:t xml:space="preserve"> </w:t>
      </w:r>
      <w:r w:rsidRPr="00DE5EE4">
        <w:t xml:space="preserve">the </w:t>
      </w:r>
      <w:proofErr w:type="spellStart"/>
      <w:r w:rsidRPr="00DE5EE4">
        <w:t>ActiGraph</w:t>
      </w:r>
      <w:proofErr w:type="spellEnd"/>
      <w:r w:rsidRPr="00DE5EE4">
        <w:t xml:space="preserve"> overestimated EE at the waist and wrist</w:t>
      </w:r>
      <w:r w:rsidR="00042D94">
        <w:t xml:space="preserve"> significantly (p &lt; 0.01)</w:t>
      </w:r>
      <w:r w:rsidRPr="00DE5EE4">
        <w:t xml:space="preserve">. Authors note that there were no significant differences between measured EE using the </w:t>
      </w:r>
      <w:proofErr w:type="spellStart"/>
      <w:r w:rsidRPr="00DE5EE4">
        <w:t>Ultima</w:t>
      </w:r>
      <w:proofErr w:type="spellEnd"/>
      <w:r w:rsidRPr="00DE5EE4">
        <w:t xml:space="preserve"> CPX and</w:t>
      </w:r>
      <w:r w:rsidR="00973E88" w:rsidRPr="00DE5EE4">
        <w:t xml:space="preserve"> EE estimates for the </w:t>
      </w:r>
      <w:proofErr w:type="spellStart"/>
      <w:r w:rsidR="00973E88" w:rsidRPr="00DE5EE4">
        <w:t>Actiheart</w:t>
      </w:r>
      <w:proofErr w:type="spellEnd"/>
      <w:r w:rsidRPr="00DE5EE4">
        <w:t>,</w:t>
      </w:r>
      <w:r w:rsidR="00973E88" w:rsidRPr="00DE5EE4">
        <w:t xml:space="preserve"> </w:t>
      </w:r>
      <w:r w:rsidRPr="00DE5EE4">
        <w:t>made using the branched heart rate equation, for any of the three trials (</w:t>
      </w:r>
      <w:r w:rsidR="00617085">
        <w:t>35</w:t>
      </w:r>
      <w:r w:rsidRPr="00DE5EE4">
        <w:t xml:space="preserve">). Conclusions drawn from the study include </w:t>
      </w:r>
      <w:r w:rsidR="00042D94">
        <w:t xml:space="preserve">the </w:t>
      </w:r>
      <w:r w:rsidRPr="00DE5EE4">
        <w:t>high correlation between EE estim</w:t>
      </w:r>
      <w:r w:rsidR="00973E88" w:rsidRPr="00DE5EE4">
        <w:t xml:space="preserve">ates using the </w:t>
      </w:r>
      <w:proofErr w:type="spellStart"/>
      <w:r w:rsidR="00973E88" w:rsidRPr="00DE5EE4">
        <w:t>ActiGraph</w:t>
      </w:r>
      <w:proofErr w:type="spellEnd"/>
      <w:r w:rsidR="00973E88" w:rsidRPr="00DE5EE4">
        <w:t xml:space="preserve"> GT3X+ </w:t>
      </w:r>
      <w:r w:rsidRPr="00DE5EE4">
        <w:t xml:space="preserve">on the waist </w:t>
      </w:r>
      <w:r w:rsidR="00042D94">
        <w:t xml:space="preserve">and wrist </w:t>
      </w:r>
      <w:r w:rsidRPr="00DE5EE4">
        <w:t>and measured EE</w:t>
      </w:r>
      <w:r w:rsidR="00042D94">
        <w:t xml:space="preserve">. It should be noted that authors warn against using the </w:t>
      </w:r>
      <w:proofErr w:type="spellStart"/>
      <w:r w:rsidR="00042D94">
        <w:t>Freedson</w:t>
      </w:r>
      <w:proofErr w:type="spellEnd"/>
      <w:r w:rsidR="00042D94">
        <w:t xml:space="preserve"> VM3 </w:t>
      </w:r>
      <w:r w:rsidR="00617085">
        <w:t>(48</w:t>
      </w:r>
      <w:r w:rsidR="004A46C2">
        <w:t xml:space="preserve">) </w:t>
      </w:r>
      <w:r w:rsidR="00042D94">
        <w:t>equation for the wrist since it was developed on waist worn device data.</w:t>
      </w:r>
      <w:r w:rsidRPr="00DE5EE4">
        <w:t xml:space="preserve"> </w:t>
      </w:r>
      <w:r w:rsidR="00042D94">
        <w:t>It should also be noted that the low frequency extension feature was turned on for this study to register the slow walking data yet despite this precaution, energy expenditure was significantly underestimated during slow walking.</w:t>
      </w:r>
    </w:p>
    <w:p w14:paraId="6F492C34" w14:textId="114DDC74" w:rsidR="007E4844" w:rsidRPr="00AD3F12" w:rsidRDefault="00070808">
      <w:pPr>
        <w:spacing w:line="480" w:lineRule="auto"/>
        <w:ind w:firstLine="720"/>
      </w:pPr>
      <w:r w:rsidRPr="00AD3F12">
        <w:t xml:space="preserve">Santos-Lozano et al. </w:t>
      </w:r>
      <w:r w:rsidR="00617085">
        <w:t>(47</w:t>
      </w:r>
      <w:r w:rsidR="00B24D8D">
        <w:t>)</w:t>
      </w:r>
      <w:r w:rsidR="00973E88">
        <w:t xml:space="preserve"> </w:t>
      </w:r>
      <w:r w:rsidRPr="00AD3F12">
        <w:t xml:space="preserve">conducted a study in 2013 to compare EE </w:t>
      </w:r>
      <w:r w:rsidR="00994F61">
        <w:t xml:space="preserve">estimates </w:t>
      </w:r>
      <w:proofErr w:type="spellStart"/>
      <w:r w:rsidR="00042D94">
        <w:t>m</w:t>
      </w:r>
      <w:proofErr w:type="gramStart"/>
      <w:r w:rsidR="00042D94">
        <w:t>,ade</w:t>
      </w:r>
      <w:proofErr w:type="spellEnd"/>
      <w:proofErr w:type="gramEnd"/>
      <w:r w:rsidR="00042D94">
        <w:t xml:space="preserve"> usin</w:t>
      </w:r>
      <w:r w:rsidR="00F310FD">
        <w:t>g the Work-</w:t>
      </w:r>
      <w:r w:rsidR="00042D94">
        <w:t>Energy Theorem, the combined equation</w:t>
      </w:r>
      <w:r w:rsidR="00F310FD">
        <w:t>,</w:t>
      </w:r>
      <w:r w:rsidR="00042D94">
        <w:t xml:space="preserve"> and the </w:t>
      </w:r>
      <w:proofErr w:type="spellStart"/>
      <w:r w:rsidR="00042D94">
        <w:t>Freeds</w:t>
      </w:r>
      <w:r w:rsidR="00F310FD">
        <w:t>on</w:t>
      </w:r>
      <w:proofErr w:type="spellEnd"/>
      <w:r w:rsidR="00F310FD">
        <w:t xml:space="preserve"> VM3 equation </w:t>
      </w:r>
      <w:r w:rsidR="00617085">
        <w:t>(48</w:t>
      </w:r>
      <w:r w:rsidR="00F310FD">
        <w:t xml:space="preserve">) </w:t>
      </w:r>
      <w:r w:rsidRPr="00AD3F12">
        <w:t>to measured EE using indirect calorimetry. The study involved 97 participants across three age group categories of youth (N = 31), adults (N = 31), and older adults (N = 35). Participants completed six ac</w:t>
      </w:r>
      <w:r w:rsidR="00994F61">
        <w:t>tivities for ten minutes each</w:t>
      </w:r>
      <w:r w:rsidRPr="00AD3F12">
        <w:t>. The activities included rest, treadmill walking and running at 4 speeds (3, 5, 7, and 9 km/</w:t>
      </w:r>
      <w:proofErr w:type="spellStart"/>
      <w:r w:rsidRPr="00AD3F12">
        <w:t>hr</w:t>
      </w:r>
      <w:proofErr w:type="spellEnd"/>
      <w:r w:rsidRPr="00AD3F12">
        <w:t>), and repeated sit to stand exercises. The analyses included three factors, (METs, Activity, and Age) to determine between EE predictions and EE obtained through indirect calorimetry. It was determined that the GT3X counts increased as speed increased for the treadmill activities (</w:t>
      </w:r>
      <w:r w:rsidR="00617085">
        <w:t>47</w:t>
      </w:r>
      <w:r w:rsidRPr="00AD3F12">
        <w:t>). These findings including the VM results obtained using the GT3X for treadmill walking and running were in accordance with the results of previous work such as that of Sasaki et al. in 2011</w:t>
      </w:r>
      <w:r w:rsidR="00617085">
        <w:t xml:space="preserve"> (48</w:t>
      </w:r>
      <w:r w:rsidR="00B24D8D">
        <w:t>)</w:t>
      </w:r>
      <w:r w:rsidRPr="00AD3F12">
        <w:t xml:space="preserve">. </w:t>
      </w:r>
    </w:p>
    <w:p w14:paraId="6531CBE3" w14:textId="3B91284D" w:rsidR="007E4844" w:rsidRPr="00AD3F12" w:rsidRDefault="00070808">
      <w:pPr>
        <w:spacing w:line="480" w:lineRule="auto"/>
        <w:ind w:firstLine="720"/>
      </w:pPr>
      <w:proofErr w:type="spellStart"/>
      <w:r w:rsidRPr="00AD3F12">
        <w:t>Dannecker</w:t>
      </w:r>
      <w:proofErr w:type="spellEnd"/>
      <w:r w:rsidRPr="00AD3F12">
        <w:t xml:space="preserve"> et al. in 2013</w:t>
      </w:r>
      <w:r w:rsidR="00617085">
        <w:t xml:space="preserve"> (16</w:t>
      </w:r>
      <w:r w:rsidR="00B24D8D">
        <w:t>)</w:t>
      </w:r>
      <w:r w:rsidRPr="00AD3F12">
        <w:t xml:space="preserve"> conducted a device validation for a new physical activity monitor, a prototype device that is shoe based. In this validation, comparisons were made with </w:t>
      </w:r>
      <w:r w:rsidRPr="00AD3F12">
        <w:lastRenderedPageBreak/>
        <w:t xml:space="preserve">other popular research accelerometers, among those were the </w:t>
      </w:r>
      <w:proofErr w:type="spellStart"/>
      <w:r w:rsidRPr="00AD3F12">
        <w:t>Actical</w:t>
      </w:r>
      <w:proofErr w:type="spellEnd"/>
      <w:r w:rsidRPr="00AD3F12">
        <w:t xml:space="preserve"> and the </w:t>
      </w:r>
      <w:proofErr w:type="spellStart"/>
      <w:r w:rsidRPr="00AD3F12">
        <w:t>ActiGraph</w:t>
      </w:r>
      <w:proofErr w:type="spellEnd"/>
      <w:r w:rsidRPr="00AD3F12">
        <w:t xml:space="preserve"> GT3X. Nineteen total subjects were used for the study all of which fasted for four hours prior to a four hour testing </w:t>
      </w:r>
      <w:r w:rsidR="00B24D8D">
        <w:t>win</w:t>
      </w:r>
      <w:r w:rsidR="00617085">
        <w:t>dow in a room calorimeter (16</w:t>
      </w:r>
      <w:r w:rsidRPr="00AD3F12">
        <w:t xml:space="preserve">). EE estimates made using the respective devices were compared to total energy expenditure (TEE) from the three and a half hours of testing as the first half hour was omitted.  Authors used the </w:t>
      </w:r>
      <w:proofErr w:type="spellStart"/>
      <w:r w:rsidRPr="00AD3F12">
        <w:t>Actical</w:t>
      </w:r>
      <w:proofErr w:type="spellEnd"/>
      <w:r w:rsidRPr="00AD3F12">
        <w:t xml:space="preserve"> as the primary device for comparing the new prototype shoe device to but some general conclusions were drawn about the performance of the </w:t>
      </w:r>
      <w:proofErr w:type="spellStart"/>
      <w:r w:rsidRPr="00AD3F12">
        <w:t>ActiGraph</w:t>
      </w:r>
      <w:proofErr w:type="spellEnd"/>
      <w:r w:rsidRPr="00AD3F12">
        <w:t xml:space="preserve">. Results determined that like other previous studies, the </w:t>
      </w:r>
      <w:proofErr w:type="spellStart"/>
      <w:r w:rsidRPr="00AD3F12">
        <w:t>ActiGraph</w:t>
      </w:r>
      <w:proofErr w:type="spellEnd"/>
      <w:r w:rsidRPr="00AD3F12">
        <w:t xml:space="preserve"> does significantly underestimate EE over a range of low intensity to vigorous intensity lifestyle activities</w:t>
      </w:r>
      <w:r w:rsidR="00F310FD">
        <w:t xml:space="preserve">. In fact, the </w:t>
      </w:r>
      <w:proofErr w:type="spellStart"/>
      <w:r w:rsidR="00F310FD">
        <w:t>Freedson</w:t>
      </w:r>
      <w:proofErr w:type="spellEnd"/>
      <w:r w:rsidR="00F310FD">
        <w:t xml:space="preserve"> equation (</w:t>
      </w:r>
      <w:r w:rsidR="00617085">
        <w:t>20</w:t>
      </w:r>
      <w:r w:rsidR="00F310FD">
        <w:t>)</w:t>
      </w:r>
      <w:r w:rsidRPr="00F310FD">
        <w:t xml:space="preserve"> underestimated</w:t>
      </w:r>
      <w:r w:rsidRPr="00AD3F12">
        <w:t xml:space="preserve"> EE by an average of 132.6 kcals (26.8%) which does model performance seen in other studies using DLW and portable </w:t>
      </w:r>
      <w:r w:rsidR="00617085">
        <w:t>indirect calorimetry methods (16</w:t>
      </w:r>
      <w:r w:rsidRPr="00AD3F12">
        <w:t xml:space="preserve">). The primary reason listed for this error in estimation was the wide range of activities used and the flaw in </w:t>
      </w:r>
      <w:proofErr w:type="spellStart"/>
      <w:r w:rsidRPr="00AD3F12">
        <w:t>accelerometry</w:t>
      </w:r>
      <w:proofErr w:type="spellEnd"/>
      <w:r w:rsidRPr="00AD3F12">
        <w:t xml:space="preserve"> based EE estimation not mirroring the metabolic demand o</w:t>
      </w:r>
      <w:r w:rsidR="004A46C2">
        <w:t>f such a range of activitie</w:t>
      </w:r>
      <w:r w:rsidR="00617085">
        <w:t>s (16</w:t>
      </w:r>
      <w:r w:rsidRPr="00AD3F12">
        <w:t>).</w:t>
      </w:r>
    </w:p>
    <w:p w14:paraId="4267AD30" w14:textId="43C2095F" w:rsidR="007E4844" w:rsidRDefault="00070808" w:rsidP="00AD3F12">
      <w:pPr>
        <w:spacing w:line="480" w:lineRule="auto"/>
        <w:ind w:firstLine="720"/>
      </w:pPr>
      <w:proofErr w:type="spellStart"/>
      <w:r w:rsidRPr="00AD3F12">
        <w:t>Anastasopoulou</w:t>
      </w:r>
      <w:proofErr w:type="spellEnd"/>
      <w:r w:rsidRPr="00AD3F12">
        <w:t xml:space="preserve"> et al.</w:t>
      </w:r>
      <w:r w:rsidR="004A46C2">
        <w:t xml:space="preserve"> (3)</w:t>
      </w:r>
      <w:r w:rsidRPr="00AD3F12">
        <w:t xml:space="preserve"> conducted a comparison and validation study on two means of studying energy expenditure during activities of daily living, namely, locomotion. The study compared using a single regression model for the entire bout of activities to an activity specific model that is entirely activity dependent. For the single regression model EE estimate, an </w:t>
      </w:r>
      <w:proofErr w:type="spellStart"/>
      <w:r w:rsidRPr="00AD3F12">
        <w:t>ActiGraph</w:t>
      </w:r>
      <w:proofErr w:type="spellEnd"/>
      <w:r w:rsidRPr="00AD3F12">
        <w:t xml:space="preserve"> GT3X was used (3). Participants included nineteen participants, a mix of males and females and all wore the </w:t>
      </w:r>
      <w:proofErr w:type="spellStart"/>
      <w:r w:rsidRPr="00AD3F12">
        <w:t>ActiGraph</w:t>
      </w:r>
      <w:proofErr w:type="spellEnd"/>
      <w:r w:rsidRPr="00AD3F12">
        <w:t xml:space="preserve"> GT3X as well as the Move II accelerometers during the entire bout of locomotive activities. A portable indirect calorimeter, the </w:t>
      </w:r>
      <w:proofErr w:type="spellStart"/>
      <w:r w:rsidRPr="00AD3F12">
        <w:t>MetaMax</w:t>
      </w:r>
      <w:proofErr w:type="spellEnd"/>
      <w:r w:rsidRPr="00AD3F12">
        <w:t xml:space="preserve"> 3B was used as the criterion measure for this study (3). Activities performed were mostly locomotive in nature including sitting, standing, </w:t>
      </w:r>
      <w:proofErr w:type="gramStart"/>
      <w:r w:rsidRPr="00AD3F12">
        <w:t>slow</w:t>
      </w:r>
      <w:proofErr w:type="gramEnd"/>
      <w:r w:rsidRPr="00AD3F12">
        <w:t xml:space="preserve"> and fast walking, jogging, walking up and down a hill and walking up and down stairs. Results showed that the </w:t>
      </w:r>
      <w:proofErr w:type="spellStart"/>
      <w:r w:rsidR="004A46C2">
        <w:t>Freedson</w:t>
      </w:r>
      <w:proofErr w:type="spellEnd"/>
      <w:r w:rsidR="004A46C2">
        <w:t xml:space="preserve"> VM3 equation (47</w:t>
      </w:r>
      <w:r w:rsidR="00F310FD">
        <w:t xml:space="preserve">) </w:t>
      </w:r>
      <w:r w:rsidRPr="00AD3F12">
        <w:t xml:space="preserve">overestimated </w:t>
      </w:r>
      <w:r w:rsidRPr="00AD3F12">
        <w:lastRenderedPageBreak/>
        <w:t xml:space="preserve">EE using the single regression model for both walking speeds, as well as walking up and down the hill and walking up and down stairs and then underestimated EE for sitting, standing, and jogging (3). The largest differences were seen for walking up and down stairs (-2.45 and 1.92 kcals/min). These results are understandable as this shortcoming is well known about accelerometers, especially those worn on the hip and using a single regression model to predict EE for free-living activities. </w:t>
      </w:r>
    </w:p>
    <w:p w14:paraId="6D57F344" w14:textId="1FB405EE" w:rsidR="009D4CCF" w:rsidRDefault="009D4CCF" w:rsidP="00AD3F12">
      <w:pPr>
        <w:spacing w:line="480" w:lineRule="auto"/>
        <w:ind w:firstLine="720"/>
      </w:pPr>
      <w:proofErr w:type="spellStart"/>
      <w:r>
        <w:t>Strath</w:t>
      </w:r>
      <w:proofErr w:type="spellEnd"/>
      <w:r>
        <w:t xml:space="preserve"> et al. (</w:t>
      </w:r>
      <w:r w:rsidR="00617085">
        <w:t>50</w:t>
      </w:r>
      <w:r>
        <w:t>) conducted a study examining the accuracy of accelerometer equations to predict time in different intensity categories (light, moderate, hard)</w:t>
      </w:r>
      <w:r w:rsidR="00902565">
        <w:t xml:space="preserve"> over a six hour period</w:t>
      </w:r>
      <w:r>
        <w:t xml:space="preserve">. </w:t>
      </w:r>
      <w:r w:rsidR="00514EA8">
        <w:t>The equations examined i</w:t>
      </w:r>
      <w:r w:rsidR="00617085">
        <w:t xml:space="preserve">nclude the </w:t>
      </w:r>
      <w:proofErr w:type="spellStart"/>
      <w:r w:rsidR="00617085">
        <w:t>Freedson</w:t>
      </w:r>
      <w:proofErr w:type="spellEnd"/>
      <w:r w:rsidR="00617085">
        <w:t xml:space="preserve"> equation (20</w:t>
      </w:r>
      <w:r w:rsidR="00514EA8">
        <w:t xml:space="preserve">), </w:t>
      </w:r>
      <w:r w:rsidR="00902565">
        <w:t>the Swartz equation (</w:t>
      </w:r>
      <w:r w:rsidR="00617085">
        <w:t>53), the Nichols equation (36</w:t>
      </w:r>
      <w:r w:rsidR="00902565">
        <w:t xml:space="preserve">), and </w:t>
      </w:r>
      <w:r w:rsidR="00514EA8">
        <w:t>two versio</w:t>
      </w:r>
      <w:r w:rsidR="00617085">
        <w:t xml:space="preserve">ns of the </w:t>
      </w:r>
      <w:proofErr w:type="spellStart"/>
      <w:r w:rsidR="00617085">
        <w:t>Hendelman</w:t>
      </w:r>
      <w:proofErr w:type="spellEnd"/>
      <w:r w:rsidR="00617085">
        <w:t xml:space="preserve"> equation (24</w:t>
      </w:r>
      <w:r w:rsidR="00514EA8">
        <w:t xml:space="preserve">), one for </w:t>
      </w:r>
      <w:r w:rsidR="00902565">
        <w:t xml:space="preserve">lifestyle activity and one for walking and running only: Hendelman1 and Hendelman2, respectively. For all equations, the prediction of time spent in hard activity did not differ from the </w:t>
      </w:r>
      <w:proofErr w:type="spellStart"/>
      <w:r w:rsidR="00902565">
        <w:t>Cosmed</w:t>
      </w:r>
      <w:proofErr w:type="spellEnd"/>
      <w:r w:rsidR="00902565">
        <w:t xml:space="preserve"> values. The </w:t>
      </w:r>
      <w:proofErr w:type="spellStart"/>
      <w:r w:rsidR="00902565">
        <w:t>Freedson</w:t>
      </w:r>
      <w:proofErr w:type="spellEnd"/>
      <w:r w:rsidR="00902565">
        <w:t xml:space="preserve"> </w:t>
      </w:r>
      <w:r w:rsidR="00617085">
        <w:t>(20</w:t>
      </w:r>
      <w:r w:rsidR="00902565">
        <w:t xml:space="preserve">) equation </w:t>
      </w:r>
      <w:r w:rsidR="00A7746C">
        <w:t xml:space="preserve">significantly </w:t>
      </w:r>
      <w:r w:rsidR="00902565">
        <w:t xml:space="preserve">overestimated time spent in light intensity activity by 13% and </w:t>
      </w:r>
      <w:r w:rsidR="00A7746C">
        <w:t xml:space="preserve">significantly </w:t>
      </w:r>
      <w:r w:rsidR="00902565">
        <w:t>underestimated time spent in moderate intensity activity by 60%.</w:t>
      </w:r>
      <w:r w:rsidR="00A7746C">
        <w:t xml:space="preserve"> </w:t>
      </w:r>
      <w:r w:rsidR="00902565">
        <w:t>Hendelman1</w:t>
      </w:r>
      <w:r w:rsidR="00617085">
        <w:t xml:space="preserve"> (24</w:t>
      </w:r>
      <w:r w:rsidR="00902565">
        <w:t xml:space="preserve">) </w:t>
      </w:r>
      <w:r w:rsidR="00A7746C">
        <w:t>significantly underestimated light intensity activity by 29% and significantly overestimated moderate activity by 120%. In contrast, Hendelman</w:t>
      </w:r>
      <w:r w:rsidR="00617085">
        <w:t>2 (24</w:t>
      </w:r>
      <w:r w:rsidR="00A7746C">
        <w:t xml:space="preserve">) significantly overestimated light intensity activity by 14% and significantly underestimated moderate intensity by 60%. </w:t>
      </w:r>
      <w:r w:rsidR="00617085">
        <w:t>Additionally, the Nichols (36</w:t>
      </w:r>
      <w:r w:rsidR="00A7746C">
        <w:t>) equation significantly overestimated light intensity activity by 12% and significantly underestimated moderate intensity by 55%. Finally, there were no significant mean differences for all three categories using the Swartz equation (</w:t>
      </w:r>
      <w:r w:rsidR="00617085">
        <w:t>53</w:t>
      </w:r>
      <w:r w:rsidR="00A7746C">
        <w:t xml:space="preserve">). These findings illustrate that there is great variability between prediction equations for time spent in intensity using accelerometers worn on the hip. This serves as a warning that it is difficult to accurately determine time spent in activity intensity using current methods. </w:t>
      </w:r>
    </w:p>
    <w:p w14:paraId="555557C1" w14:textId="313A4891" w:rsidR="00786E39" w:rsidRPr="00814A1D" w:rsidRDefault="00786E39" w:rsidP="00AD3F12">
      <w:pPr>
        <w:spacing w:line="480" w:lineRule="auto"/>
        <w:ind w:firstLine="720"/>
      </w:pPr>
      <w:r>
        <w:lastRenderedPageBreak/>
        <w:t xml:space="preserve">Crouter et al. (14) examined the validity of the 2006 Crouter </w:t>
      </w:r>
      <w:r w:rsidR="00617085">
        <w:t xml:space="preserve">(13) </w:t>
      </w:r>
      <w:r>
        <w:t>and 2010 Crouter</w:t>
      </w:r>
      <w:r w:rsidR="00617085">
        <w:t xml:space="preserve"> (15)</w:t>
      </w:r>
      <w:r>
        <w:t xml:space="preserve"> algorithms for assessing free-living activity over the course of a six hour period. The</w:t>
      </w:r>
      <w:r w:rsidR="00617085">
        <w:t>se algorithms use a two regression approach instead of the standard single regression approach that had been previously used. When compared to mean measured energy expenditure (1.90 ± 0.68 METs) for the bout, the Crouter 2010 (15) algorithm (2.08 ± 0.77 METs) was not significantly different but the 2006 Crouter (13) algorithm (</w:t>
      </w:r>
      <w:r w:rsidR="00814A1D">
        <w:t>2.32 ± 0.84 METs)</w:t>
      </w:r>
      <w:r w:rsidR="00617085">
        <w:t xml:space="preserve"> was significantly different (p &lt; 0.05).</w:t>
      </w:r>
      <w:r>
        <w:t xml:space="preserve"> </w:t>
      </w:r>
      <w:r w:rsidR="00814A1D">
        <w:t xml:space="preserve">The Crouter 2010 (15) algorithm significantly underestimated sedentary time by 20.8% (p &lt; 0.05) but significantly underestimated time spent in light, moderate and vigorous activity by 9.5%, 44.5% and 62.4% (p &lt; 0.05) respectively. In contrast, the Crouter 2006 (13) algorithm showed no significant differences between measured time and time spent in sedentary behavior and vigorous activity. Light intensity activity was significantly underestimated by 34.4% (p &lt; 0.05) and moderate intensity activity was significantly overestimated by 76.5% (p &lt; 0.05). </w:t>
      </w:r>
      <w:r w:rsidR="00FA5AAB">
        <w:t xml:space="preserve">Additionally, there were significant differences between algorithms for time spent in sedentary, light and moderate activity but not vigorous activity (p &lt; 0.05). The findings in this study call in to question the ability of two regression models to be more accurate than single regression models. While the Crouter 2010 (15) algorithm was an improvement from the Crouter 2006 (13) algorithm, there are still issues that need to be resolved to reduce the over-and under-estimation that occurs across all activity types. </w:t>
      </w:r>
    </w:p>
    <w:p w14:paraId="1E6BEF98" w14:textId="77777777" w:rsidR="007E4844" w:rsidRDefault="00070808">
      <w:pPr>
        <w:spacing w:line="480" w:lineRule="auto"/>
        <w:jc w:val="center"/>
      </w:pPr>
      <w:r>
        <w:rPr>
          <w:b/>
        </w:rPr>
        <w:t>Inverted-U Phenomenon</w:t>
      </w:r>
    </w:p>
    <w:p w14:paraId="2DD355F0" w14:textId="5FAC6EB1" w:rsidR="007E4844" w:rsidRDefault="00070808">
      <w:pPr>
        <w:spacing w:line="480" w:lineRule="auto"/>
        <w:ind w:firstLine="720"/>
      </w:pPr>
      <w:r>
        <w:t>One m</w:t>
      </w:r>
      <w:r w:rsidR="009D4CCF">
        <w:t xml:space="preserve">ajor flaw that has been with the </w:t>
      </w:r>
      <w:proofErr w:type="spellStart"/>
      <w:r w:rsidR="009D4CCF">
        <w:t>ActiGraph</w:t>
      </w:r>
      <w:proofErr w:type="spellEnd"/>
      <w:r>
        <w:t xml:space="preserve"> is best known as the inverted-u phenomenon. This issue stems from the error that occurs when count values do not increase as energy expenditure and intensity increases. Several notable articles have been published outlining some this flaw with the </w:t>
      </w:r>
      <w:proofErr w:type="spellStart"/>
      <w:r>
        <w:t>ActiGraph</w:t>
      </w:r>
      <w:proofErr w:type="spellEnd"/>
      <w:r>
        <w:t xml:space="preserve"> devices (</w:t>
      </w:r>
      <w:r w:rsidR="004A46C2">
        <w:t>7, 12, 13</w:t>
      </w:r>
      <w:r w:rsidR="00617085">
        <w:t xml:space="preserve">, 22, 25, 26, 28, </w:t>
      </w:r>
      <w:proofErr w:type="gramStart"/>
      <w:r w:rsidR="00617085">
        <w:t>44</w:t>
      </w:r>
      <w:proofErr w:type="gramEnd"/>
      <w:r>
        <w:t xml:space="preserve">). The most </w:t>
      </w:r>
      <w:r>
        <w:lastRenderedPageBreak/>
        <w:t>studied example of this occurs during high intensity vigorous running at and abo</w:t>
      </w:r>
      <w:r w:rsidR="00514EA8">
        <w:t xml:space="preserve">ve </w:t>
      </w:r>
      <w:r>
        <w:t>approximately 6 miles per hour (</w:t>
      </w:r>
      <w:r w:rsidR="00617085">
        <w:t xml:space="preserve">22, 25, 26, </w:t>
      </w:r>
      <w:proofErr w:type="gramStart"/>
      <w:r w:rsidR="00617085">
        <w:t>28</w:t>
      </w:r>
      <w:proofErr w:type="gramEnd"/>
      <w:r>
        <w:t xml:space="preserve">). This phenomena was first noted when </w:t>
      </w:r>
      <w:proofErr w:type="spellStart"/>
      <w:r>
        <w:t>Brage</w:t>
      </w:r>
      <w:proofErr w:type="spellEnd"/>
      <w:r>
        <w:t xml:space="preserve"> et al </w:t>
      </w:r>
      <w:r w:rsidR="0007443D">
        <w:t xml:space="preserve">(7) </w:t>
      </w:r>
      <w:r>
        <w:t xml:space="preserve">were reexamining the </w:t>
      </w:r>
      <w:proofErr w:type="spellStart"/>
      <w:r>
        <w:t>ActiGraph</w:t>
      </w:r>
      <w:proofErr w:type="spellEnd"/>
      <w:r>
        <w:t>, formerly CSA, accelerometer model 7164 for walking and running activities. The results indicated that the device output increased linearly for walking but not during running beginning at speeds of 9 km/hr. The margins of error ranged from 11% at 10 km/</w:t>
      </w:r>
      <w:proofErr w:type="spellStart"/>
      <w:r>
        <w:t>hr</w:t>
      </w:r>
      <w:proofErr w:type="spellEnd"/>
      <w:r>
        <w:t xml:space="preserve"> all the way up to 48% at 16 km/</w:t>
      </w:r>
      <w:proofErr w:type="spellStart"/>
      <w:r>
        <w:t>hr</w:t>
      </w:r>
      <w:proofErr w:type="spellEnd"/>
      <w:r>
        <w:t xml:space="preserve"> (</w:t>
      </w:r>
      <w:r w:rsidR="0007443D">
        <w:t>7</w:t>
      </w:r>
      <w:r>
        <w:t>). The error was attributed to the fact that there is relatively constant vertical acceleration at faster running speeds and the model 7164 device utilizes a uniaxial accelerometer exclusively (</w:t>
      </w:r>
      <w:r w:rsidR="0007443D">
        <w:t>7</w:t>
      </w:r>
      <w:r>
        <w:t xml:space="preserve">). </w:t>
      </w:r>
    </w:p>
    <w:p w14:paraId="1F94A91D" w14:textId="5ADB4AB9" w:rsidR="007E4844" w:rsidRDefault="00070808">
      <w:pPr>
        <w:spacing w:line="480" w:lineRule="auto"/>
      </w:pPr>
      <w:r>
        <w:tab/>
        <w:t xml:space="preserve">The inverted-u phenomenon has been seen not only in the uniaxial models of the </w:t>
      </w:r>
      <w:proofErr w:type="spellStart"/>
      <w:r>
        <w:t>ActiGraph</w:t>
      </w:r>
      <w:proofErr w:type="spellEnd"/>
      <w:r>
        <w:t xml:space="preserve"> but also in the </w:t>
      </w:r>
      <w:proofErr w:type="spellStart"/>
      <w:r>
        <w:t>triaxial</w:t>
      </w:r>
      <w:proofErr w:type="spellEnd"/>
      <w:r>
        <w:t xml:space="preserve"> GT3X devices for the vertic</w:t>
      </w:r>
      <w:r w:rsidR="00617085">
        <w:t>al axis as well (25, 27</w:t>
      </w:r>
      <w:r>
        <w:t xml:space="preserve">). It should also be noted that the activity counts were similar across all generations of </w:t>
      </w:r>
      <w:proofErr w:type="spellStart"/>
      <w:r>
        <w:t>ActiGraph</w:t>
      </w:r>
      <w:proofErr w:type="spellEnd"/>
      <w:r>
        <w:t xml:space="preserve"> models for the vertical axis (2</w:t>
      </w:r>
      <w:r w:rsidR="00617085">
        <w:t>5</w:t>
      </w:r>
      <w:r>
        <w:t xml:space="preserve">). The underlying issue is the inability of the </w:t>
      </w:r>
      <w:proofErr w:type="spellStart"/>
      <w:r>
        <w:t>ActiGraph</w:t>
      </w:r>
      <w:proofErr w:type="spellEnd"/>
      <w:r>
        <w:t xml:space="preserve"> to detect acceleration frequency above a specific threshold of approximately 2.5 Hz, the known upper limit of the </w:t>
      </w:r>
      <w:proofErr w:type="spellStart"/>
      <w:r>
        <w:t>ActiGraph’s</w:t>
      </w:r>
      <w:proofErr w:type="spellEnd"/>
      <w:r>
        <w:t xml:space="preserve"> ba</w:t>
      </w:r>
      <w:r w:rsidR="00514EA8">
        <w:t xml:space="preserve">ndpass filter frequency </w:t>
      </w:r>
      <w:r w:rsidR="004A46C2">
        <w:t>(7,</w:t>
      </w:r>
      <w:r w:rsidR="00617085">
        <w:t xml:space="preserve"> 44, </w:t>
      </w:r>
      <w:proofErr w:type="gramStart"/>
      <w:r w:rsidR="00617085">
        <w:t>45</w:t>
      </w:r>
      <w:proofErr w:type="gramEnd"/>
      <w:r>
        <w:t>). This means that as intensity increases count values actually decrease</w:t>
      </w:r>
      <w:r w:rsidR="00514EA8">
        <w:t xml:space="preserve"> due to the higher acceleration signal frequency associated with higher intensity activity being filtered out by the bandpass filter limits</w:t>
      </w:r>
      <w:r>
        <w:t>. This results in similar activity count values and thus similar EE prediction values for tw</w:t>
      </w:r>
      <w:r w:rsidR="004A46C2">
        <w:t>o very different intensities (2</w:t>
      </w:r>
      <w:r w:rsidR="00617085">
        <w:t>2</w:t>
      </w:r>
      <w:r>
        <w:t xml:space="preserve">). </w:t>
      </w:r>
      <w:r w:rsidR="00514EA8">
        <w:t xml:space="preserve">In addition to the upper limit of the bandpass filter being important, recent research has explored the low frequency extension (LFE) feature available for the </w:t>
      </w:r>
      <w:proofErr w:type="spellStart"/>
      <w:r w:rsidR="00514EA8">
        <w:t>ActiGraph</w:t>
      </w:r>
      <w:proofErr w:type="spellEnd"/>
      <w:r w:rsidR="00514EA8">
        <w:t xml:space="preserve"> GT3X+ devices in the </w:t>
      </w:r>
      <w:proofErr w:type="spellStart"/>
      <w:r w:rsidR="00514EA8">
        <w:t>Actilife</w:t>
      </w:r>
      <w:proofErr w:type="spellEnd"/>
      <w:r w:rsidR="00514EA8">
        <w:t xml:space="preserve"> software. Cain et al. (8) studied whether the LFE being turned on or off impacted results, specifically for low intensity activities. Results indicated that the LFE feature should be used for low intensity activities as it increases sensitivity at the low end of the bandpass frequency filter </w:t>
      </w:r>
      <w:r w:rsidR="00514EA8">
        <w:lastRenderedPageBreak/>
        <w:t xml:space="preserve">range. In doing so, results gathered using newer </w:t>
      </w:r>
      <w:proofErr w:type="spellStart"/>
      <w:r w:rsidR="00514EA8">
        <w:t>ActiGraph</w:t>
      </w:r>
      <w:proofErr w:type="spellEnd"/>
      <w:r w:rsidR="00514EA8">
        <w:t xml:space="preserve"> devices such as the GT3X+ can be more readily compared to older devices such as the 7164 (8).  </w:t>
      </w:r>
    </w:p>
    <w:p w14:paraId="1C814662" w14:textId="11963BBB" w:rsidR="007E4844" w:rsidRDefault="00070808">
      <w:pPr>
        <w:spacing w:line="480" w:lineRule="auto"/>
      </w:pPr>
      <w:r>
        <w:tab/>
        <w:t>A prima</w:t>
      </w:r>
      <w:r w:rsidR="00C271A7">
        <w:t>ry question about this phenomenon</w:t>
      </w:r>
      <w:r>
        <w:t xml:space="preserve"> has been where the cause of this issue stems from. An early theory suggested that it was because the </w:t>
      </w:r>
      <w:proofErr w:type="spellStart"/>
      <w:r>
        <w:t>ActiGraph</w:t>
      </w:r>
      <w:proofErr w:type="spellEnd"/>
      <w:r>
        <w:t xml:space="preserve"> models were uniaxial and only measured accelerat</w:t>
      </w:r>
      <w:r w:rsidR="00617085">
        <w:t>ion for the vertical axis (7, 25</w:t>
      </w:r>
      <w:r>
        <w:t xml:space="preserve">). This theory was incorrect as even the </w:t>
      </w:r>
      <w:proofErr w:type="spellStart"/>
      <w:r>
        <w:t>triaxial</w:t>
      </w:r>
      <w:proofErr w:type="spellEnd"/>
      <w:r>
        <w:t xml:space="preserve"> GT3X+ model still experiences the plateau phenomena for other axes including the vector magnitude of the axes for data collected at the hip. Another theory leaned more towards the error lying in the acceleration signal filtering properties of the device (7,</w:t>
      </w:r>
      <w:r w:rsidR="00617085">
        <w:t xml:space="preserve"> 44, </w:t>
      </w:r>
      <w:proofErr w:type="gramStart"/>
      <w:r w:rsidR="00617085">
        <w:t>45</w:t>
      </w:r>
      <w:proofErr w:type="gramEnd"/>
      <w:r>
        <w:t>). John et al., noted that peak acceleration was measured between 10 and 12 km/</w:t>
      </w:r>
      <w:proofErr w:type="spellStart"/>
      <w:r>
        <w:t>hr</w:t>
      </w:r>
      <w:proofErr w:type="spellEnd"/>
      <w:r>
        <w:t xml:space="preserve"> which as listed is at the upper end of the frequency range for the bandpass </w:t>
      </w:r>
      <w:r w:rsidR="00617085">
        <w:t xml:space="preserve">filter employed by </w:t>
      </w:r>
      <w:proofErr w:type="spellStart"/>
      <w:r w:rsidR="00617085">
        <w:t>Actigraph</w:t>
      </w:r>
      <w:proofErr w:type="spellEnd"/>
      <w:r w:rsidR="00617085">
        <w:t xml:space="preserve"> (26</w:t>
      </w:r>
      <w:r>
        <w:t xml:space="preserve">). This leaves room to believe that increasing the upper limit of the bandpass filter would reduce the amount of acceleration signal being filtered out that corresponds to the higher intensity running speeds and thus given a more true representation of the EE for those intensities via more accurate count values. </w:t>
      </w:r>
    </w:p>
    <w:p w14:paraId="2675E59C" w14:textId="77777777" w:rsidR="007E4844" w:rsidRDefault="007E4844">
      <w:pPr>
        <w:spacing w:line="480" w:lineRule="auto"/>
      </w:pPr>
    </w:p>
    <w:p w14:paraId="13F65A81" w14:textId="77777777" w:rsidR="007E4844" w:rsidRDefault="00070808" w:rsidP="00AD3F12">
      <w:r>
        <w:rPr>
          <w:rFonts w:ascii="Arial" w:eastAsia="Arial" w:hAnsi="Arial" w:cs="Arial"/>
        </w:rPr>
        <w:tab/>
        <w:t xml:space="preserve"> </w:t>
      </w:r>
      <w:r>
        <w:br w:type="page"/>
      </w:r>
    </w:p>
    <w:p w14:paraId="6CFACF9E" w14:textId="77777777" w:rsidR="007E4844" w:rsidRDefault="00070808">
      <w:pPr>
        <w:spacing w:line="480" w:lineRule="auto"/>
        <w:jc w:val="center"/>
      </w:pPr>
      <w:r>
        <w:rPr>
          <w:b/>
          <w:sz w:val="28"/>
          <w:szCs w:val="28"/>
          <w:u w:val="single"/>
        </w:rPr>
        <w:lastRenderedPageBreak/>
        <w:t>CHAPTER III: MANUSCRIPT</w:t>
      </w:r>
    </w:p>
    <w:p w14:paraId="12498F49" w14:textId="0C98F91A" w:rsidR="007E4844" w:rsidRDefault="00070808" w:rsidP="00A04738">
      <w:pPr>
        <w:spacing w:line="480" w:lineRule="auto"/>
        <w:jc w:val="center"/>
      </w:pPr>
      <w:r w:rsidRPr="00DF4705">
        <w:rPr>
          <w:b/>
        </w:rPr>
        <w:t>INTRODUCTION</w:t>
      </w:r>
      <w:r w:rsidR="00DF4705">
        <w:t xml:space="preserve"> </w:t>
      </w:r>
    </w:p>
    <w:p w14:paraId="51D2C99E" w14:textId="767F3D1F" w:rsidR="00617085" w:rsidRDefault="00DF4705">
      <w:pPr>
        <w:spacing w:line="480" w:lineRule="auto"/>
      </w:pPr>
      <w:r>
        <w:tab/>
        <w:t>Obtaining an accurate measure of physical activity is vital for establishing guidelines for health and to better understand the metabolic requirements of physic</w:t>
      </w:r>
      <w:r w:rsidR="00F63111">
        <w:t>al</w:t>
      </w:r>
      <w:r w:rsidR="00C271A7">
        <w:t xml:space="preserve"> activity</w:t>
      </w:r>
      <w:r w:rsidR="00F63111">
        <w:t>, especially free-living physical activity which can be more challenging for researchers to measure. Objective monitoring through accelerometers has been shown to be an effective method for adequately measuring physical activity over short durations and in a free-living environment</w:t>
      </w:r>
      <w:r w:rsidR="004A46C2">
        <w:t xml:space="preserve"> (12, 13</w:t>
      </w:r>
      <w:r w:rsidR="00617085">
        <w:t xml:space="preserve">, </w:t>
      </w:r>
      <w:r w:rsidR="000C59B6">
        <w:t xml:space="preserve">14, </w:t>
      </w:r>
      <w:proofErr w:type="gramStart"/>
      <w:r w:rsidR="00617085">
        <w:t>33</w:t>
      </w:r>
      <w:proofErr w:type="gramEnd"/>
      <w:r w:rsidR="004A46C2">
        <w:t>)</w:t>
      </w:r>
      <w:r w:rsidR="00F63111">
        <w:t xml:space="preserve">. One of these devices, the </w:t>
      </w:r>
      <w:proofErr w:type="spellStart"/>
      <w:r w:rsidR="00F63111">
        <w:t>ActiGraph</w:t>
      </w:r>
      <w:proofErr w:type="spellEnd"/>
      <w:r w:rsidR="00F63111">
        <w:t>, has been shown to provide valid and reliable measures of physical activity for a wide ranging of lifestyle and locomotive activity</w:t>
      </w:r>
      <w:r w:rsidR="00617085">
        <w:t xml:space="preserve"> (33</w:t>
      </w:r>
      <w:r w:rsidR="00AD3F12">
        <w:t>)</w:t>
      </w:r>
      <w:r w:rsidR="00F63111">
        <w:t xml:space="preserve">. The </w:t>
      </w:r>
      <w:proofErr w:type="spellStart"/>
      <w:r w:rsidR="00F63111">
        <w:t>ActiGraph</w:t>
      </w:r>
      <w:proofErr w:type="spellEnd"/>
      <w:r w:rsidR="00F63111">
        <w:t xml:space="preserve"> can be used to estimate energy expenditure through the use of prediction equations developed using a criterion method s</w:t>
      </w:r>
      <w:r w:rsidR="000B1B88">
        <w:t>uch as indirect calorimetry or doubly labeled w</w:t>
      </w:r>
      <w:r w:rsidR="00F63111">
        <w:t>ater</w:t>
      </w:r>
      <w:r w:rsidR="00514EA8">
        <w:t xml:space="preserve"> (12, 13</w:t>
      </w:r>
      <w:r w:rsidR="00617085">
        <w:t xml:space="preserve">, </w:t>
      </w:r>
      <w:proofErr w:type="gramStart"/>
      <w:r w:rsidR="00617085">
        <w:t>33</w:t>
      </w:r>
      <w:proofErr w:type="gramEnd"/>
      <w:r w:rsidR="00AD3F12">
        <w:t>)</w:t>
      </w:r>
      <w:r w:rsidR="00F63111">
        <w:t>. This process utilizes the device output from t</w:t>
      </w:r>
      <w:r w:rsidR="00C271A7">
        <w:t xml:space="preserve">he </w:t>
      </w:r>
      <w:proofErr w:type="spellStart"/>
      <w:r w:rsidR="00C271A7">
        <w:t>ActiGraph</w:t>
      </w:r>
      <w:proofErr w:type="spellEnd"/>
      <w:r w:rsidR="00C271A7">
        <w:t>, typically</w:t>
      </w:r>
      <w:r w:rsidR="00F63111">
        <w:t xml:space="preserve"> counts, to predict energy expended during specific time points and activities</w:t>
      </w:r>
      <w:r w:rsidR="004A46C2">
        <w:t xml:space="preserve"> (10</w:t>
      </w:r>
      <w:r w:rsidR="00AD3F12">
        <w:t>)</w:t>
      </w:r>
      <w:r w:rsidR="00617085">
        <w:t xml:space="preserve">. </w:t>
      </w:r>
    </w:p>
    <w:p w14:paraId="75771475" w14:textId="07F62B05" w:rsidR="00853AA0" w:rsidRDefault="00617085" w:rsidP="00617085">
      <w:pPr>
        <w:spacing w:line="480" w:lineRule="auto"/>
        <w:ind w:firstLine="720"/>
      </w:pPr>
      <w:r>
        <w:t>C</w:t>
      </w:r>
      <w:r w:rsidR="00F63111">
        <w:t>ount</w:t>
      </w:r>
      <w:r w:rsidR="00C202B3">
        <w:t>s are derived from</w:t>
      </w:r>
      <w:r w:rsidR="00F63111">
        <w:t xml:space="preserve"> the magnitude of acceleration detected by the accelerometer within the device</w:t>
      </w:r>
      <w:r w:rsidR="00C202B3">
        <w:t xml:space="preserve"> which corresponds to the intensity of an activity</w:t>
      </w:r>
      <w:r w:rsidR="004A46C2">
        <w:t xml:space="preserve"> (10</w:t>
      </w:r>
      <w:r w:rsidR="00AD3F12">
        <w:t>)</w:t>
      </w:r>
      <w:r w:rsidR="00F63111">
        <w:t xml:space="preserve">. Therefore if the acceleration signal is not adequately measured count values will consequently be affected. This is evident for vigorous intensity activities, specifically fast </w:t>
      </w:r>
      <w:r w:rsidR="00C202B3">
        <w:t xml:space="preserve">running above 6 miles per hour where count values begin to level off and eventually </w:t>
      </w:r>
      <w:r w:rsidR="002B2B7B">
        <w:t xml:space="preserve">begin </w:t>
      </w:r>
      <w:r w:rsidR="00C202B3">
        <w:t>decreasing</w:t>
      </w:r>
      <w:r w:rsidR="000C59B6">
        <w:t xml:space="preserve"> (7, 22, 26, </w:t>
      </w:r>
      <w:proofErr w:type="gramStart"/>
      <w:r w:rsidR="000C59B6">
        <w:t>45</w:t>
      </w:r>
      <w:proofErr w:type="gramEnd"/>
      <w:r w:rsidR="00AD3F12">
        <w:t>)</w:t>
      </w:r>
      <w:r w:rsidR="00C202B3">
        <w:t xml:space="preserve">. This is known as the inverted-u phenomenon and has </w:t>
      </w:r>
      <w:r w:rsidR="00C271A7">
        <w:t>been seen in output from all</w:t>
      </w:r>
      <w:r w:rsidR="00C202B3">
        <w:t xml:space="preserve"> </w:t>
      </w:r>
      <w:proofErr w:type="spellStart"/>
      <w:r w:rsidR="00C202B3">
        <w:t>ActiG</w:t>
      </w:r>
      <w:r w:rsidR="000C59B6">
        <w:t>raph</w:t>
      </w:r>
      <w:proofErr w:type="spellEnd"/>
      <w:r w:rsidR="000C59B6">
        <w:t xml:space="preserve"> models </w:t>
      </w:r>
      <w:r>
        <w:t>(26</w:t>
      </w:r>
      <w:r w:rsidR="00AD3F12">
        <w:t>)</w:t>
      </w:r>
      <w:r w:rsidR="00C202B3">
        <w:t xml:space="preserve">. This issue is </w:t>
      </w:r>
      <w:r w:rsidR="000C59B6">
        <w:t xml:space="preserve">believed to be </w:t>
      </w:r>
      <w:r w:rsidR="00C202B3">
        <w:t xml:space="preserve">related to the filtering properties of the </w:t>
      </w:r>
      <w:proofErr w:type="spellStart"/>
      <w:r w:rsidR="00C202B3">
        <w:t>ActiGraph</w:t>
      </w:r>
      <w:proofErr w:type="spellEnd"/>
      <w:r w:rsidR="00C202B3">
        <w:t xml:space="preserve">, specifically the high pass or bandpass filter employed by </w:t>
      </w:r>
      <w:proofErr w:type="spellStart"/>
      <w:r w:rsidR="00C202B3">
        <w:t>ActiGraph</w:t>
      </w:r>
      <w:proofErr w:type="spellEnd"/>
      <w:r>
        <w:t xml:space="preserve"> (7, 22, </w:t>
      </w:r>
      <w:proofErr w:type="gramStart"/>
      <w:r>
        <w:t>26</w:t>
      </w:r>
      <w:proofErr w:type="gramEnd"/>
      <w:r w:rsidR="00AD3F12">
        <w:t>)</w:t>
      </w:r>
      <w:r w:rsidR="00C202B3">
        <w:t>. The bandpass filter is the upper limit frequency at which acceleration signal can be sampled before being filtered out. With this issue being well documented</w:t>
      </w:r>
      <w:r w:rsidR="00AD3F12">
        <w:t xml:space="preserve"> in the literature, it has become of point of interest to resolve the issue</w:t>
      </w:r>
      <w:r w:rsidR="00820686">
        <w:t xml:space="preserve"> and </w:t>
      </w:r>
      <w:r w:rsidR="00820686">
        <w:lastRenderedPageBreak/>
        <w:t xml:space="preserve">with the help of </w:t>
      </w:r>
      <w:proofErr w:type="spellStart"/>
      <w:r w:rsidR="00820686">
        <w:t>ActiGraph</w:t>
      </w:r>
      <w:proofErr w:type="spellEnd"/>
      <w:r w:rsidR="00820686">
        <w:t xml:space="preserve"> and a beta version of their </w:t>
      </w:r>
      <w:proofErr w:type="spellStart"/>
      <w:r w:rsidR="00820686">
        <w:t>ActiLife</w:t>
      </w:r>
      <w:proofErr w:type="spellEnd"/>
      <w:r w:rsidR="00820686">
        <w:t xml:space="preserve"> software that allows for structured manipulation of the bandpass filter frequency, this is now possible.</w:t>
      </w:r>
    </w:p>
    <w:p w14:paraId="467A9F37" w14:textId="02056BF7" w:rsidR="000C59B6" w:rsidRDefault="000C59B6" w:rsidP="00617085">
      <w:pPr>
        <w:spacing w:line="480" w:lineRule="auto"/>
        <w:ind w:firstLine="720"/>
      </w:pPr>
      <w:r>
        <w:t xml:space="preserve">To date, no study has investigated altering the bandpass filter frequency of the </w:t>
      </w:r>
      <w:proofErr w:type="spellStart"/>
      <w:r>
        <w:t>ActiGraph</w:t>
      </w:r>
      <w:proofErr w:type="spellEnd"/>
      <w:r>
        <w:t xml:space="preserve"> mostly due to the inability to do so in the device software, </w:t>
      </w:r>
      <w:proofErr w:type="spellStart"/>
      <w:r>
        <w:t>Actilife</w:t>
      </w:r>
      <w:proofErr w:type="spellEnd"/>
      <w:r>
        <w:t xml:space="preserve">. In order to explore the effects of the bandpass filter issue further, </w:t>
      </w:r>
      <w:proofErr w:type="spellStart"/>
      <w:r w:rsidR="00DF3305">
        <w:t>ActiGraph</w:t>
      </w:r>
      <w:proofErr w:type="spellEnd"/>
      <w:r w:rsidR="00DF3305">
        <w:t xml:space="preserve"> </w:t>
      </w:r>
      <w:r>
        <w:t xml:space="preserve">provided a beta version of </w:t>
      </w:r>
      <w:proofErr w:type="spellStart"/>
      <w:r>
        <w:t>Actilife</w:t>
      </w:r>
      <w:proofErr w:type="spellEnd"/>
      <w:r>
        <w:t xml:space="preserve"> with additional bandpass frequency f</w:t>
      </w:r>
      <w:r w:rsidR="00C271A7">
        <w:t>iltering options. The purposes of this study were to: 1) explore</w:t>
      </w:r>
      <w:r w:rsidR="00DF3305">
        <w:t xml:space="preserve"> how increasing the bandpass filter frequency affected counts collected during treadmill walking</w:t>
      </w:r>
      <w:r w:rsidR="0070699F">
        <w:t xml:space="preserve"> and running, car driving</w:t>
      </w:r>
      <w:r w:rsidR="00DF3305">
        <w:t xml:space="preserve"> and light, moderate, and vigorous </w:t>
      </w:r>
      <w:r w:rsidR="00E86A19">
        <w:t>intensity lifestyle activities 2) investigate</w:t>
      </w:r>
      <w:r w:rsidR="00DF3305">
        <w:t xml:space="preserve"> to see if increas</w:t>
      </w:r>
      <w:r w:rsidR="002A3798">
        <w:t>ing the bandpass filter would re</w:t>
      </w:r>
      <w:r w:rsidR="00DF3305">
        <w:t>duce the plateau in counts with increasing intensity during trea</w:t>
      </w:r>
      <w:r w:rsidR="00E86A19">
        <w:t>dmill running, 3) explore</w:t>
      </w:r>
      <w:r w:rsidR="00DF3305">
        <w:t xml:space="preserve"> how increasing the bandpass filter affected sedentary activities such as car driving with the low frequency ex</w:t>
      </w:r>
      <w:r w:rsidR="00E86A19">
        <w:t xml:space="preserve">tension (LFE) feature turned on, </w:t>
      </w:r>
      <w:r w:rsidR="0013290B">
        <w:t xml:space="preserve">and </w:t>
      </w:r>
      <w:r w:rsidR="00E86A19">
        <w:t>4) investigate</w:t>
      </w:r>
      <w:r w:rsidR="00DC4B21">
        <w:t xml:space="preserve"> to see if there was also a plateau in counts for moderate to vigorous lifestyle activities with a similar MET value to running at 6 mph and if so how the plateau would be affected by increasing the bandpass filter frequency. </w:t>
      </w:r>
      <w:r w:rsidR="00E86A19">
        <w:t>It was</w:t>
      </w:r>
      <w:r w:rsidR="0013290B">
        <w:t xml:space="preserve"> hypothesized that 1</w:t>
      </w:r>
      <w:r w:rsidR="00DF3305">
        <w:t>) increasing the bandpass filter frequency would reduce the plateau in counts with increasing intensity and result</w:t>
      </w:r>
      <w:r w:rsidR="0013290B">
        <w:t xml:space="preserve"> in a more linear relationship 2</w:t>
      </w:r>
      <w:r w:rsidR="00DF3305">
        <w:t>) counts for sedentary activity such as car driving will increase as the bandpass</w:t>
      </w:r>
      <w:r w:rsidR="0013290B">
        <w:t xml:space="preserve"> frequency filter is increased 3</w:t>
      </w:r>
      <w:r w:rsidR="00DF3305">
        <w:t xml:space="preserve">) </w:t>
      </w:r>
      <w:r w:rsidR="00DC4B21">
        <w:t>moderate to vigorous intensity lifestyle activities would</w:t>
      </w:r>
      <w:r w:rsidR="00DF3305">
        <w:t xml:space="preserve"> </w:t>
      </w:r>
      <w:r w:rsidR="00DC4B21">
        <w:t>experience a plateau in counts but increasing the bandpass filter frequency would reduce the plateau resulting in a more linear relationsh</w:t>
      </w:r>
      <w:r w:rsidR="00E86A19">
        <w:t>ip between counts and</w:t>
      </w:r>
      <w:r w:rsidR="00DC4B21">
        <w:t xml:space="preserve"> intensity.</w:t>
      </w:r>
      <w:r w:rsidR="00DF3305">
        <w:t xml:space="preserve"> </w:t>
      </w:r>
    </w:p>
    <w:p w14:paraId="4F5E112C" w14:textId="77777777" w:rsidR="007E4844" w:rsidRDefault="00070808" w:rsidP="0013290B">
      <w:pPr>
        <w:spacing w:line="480" w:lineRule="auto"/>
        <w:jc w:val="center"/>
      </w:pPr>
      <w:r>
        <w:rPr>
          <w:b/>
        </w:rPr>
        <w:t>METHODS</w:t>
      </w:r>
    </w:p>
    <w:p w14:paraId="467C158C" w14:textId="289DD950" w:rsidR="007E4844" w:rsidRDefault="00070808">
      <w:pPr>
        <w:spacing w:line="480" w:lineRule="auto"/>
      </w:pPr>
      <w:r>
        <w:rPr>
          <w:b/>
          <w:u w:val="single"/>
        </w:rPr>
        <w:t xml:space="preserve">Participants </w:t>
      </w:r>
    </w:p>
    <w:p w14:paraId="3B888E69" w14:textId="03F60036" w:rsidR="0013290B" w:rsidRDefault="0013290B" w:rsidP="0013290B">
      <w:pPr>
        <w:spacing w:line="480" w:lineRule="auto"/>
        <w:ind w:firstLine="720"/>
      </w:pPr>
      <w:r>
        <w:t>P</w:t>
      </w:r>
      <w:r w:rsidR="00943876">
        <w:t xml:space="preserve">articipants </w:t>
      </w:r>
      <w:r w:rsidR="00070808" w:rsidRPr="00DF4705">
        <w:rPr>
          <w:rFonts w:eastAsia="Nova Mono"/>
        </w:rPr>
        <w:t xml:space="preserve">were recruited via word of mouth, flyers, and email from The University of Tennessee, Knoxville and the Knoxville Community. Exclusion criteria included pregnancy, </w:t>
      </w:r>
      <w:r w:rsidR="00943876">
        <w:rPr>
          <w:rFonts w:eastAsia="Nova Mono"/>
        </w:rPr>
        <w:lastRenderedPageBreak/>
        <w:t>Class II obesity</w:t>
      </w:r>
      <w:r w:rsidR="00070808" w:rsidRPr="00DF4705">
        <w:rPr>
          <w:rFonts w:eastAsia="Nova Mono"/>
        </w:rPr>
        <w:t xml:space="preserve"> (BMI ≥ 35 kg/m</w:t>
      </w:r>
      <w:r w:rsidR="00070808" w:rsidRPr="00DF4705">
        <w:rPr>
          <w:vertAlign w:val="superscript"/>
        </w:rPr>
        <w:t>2</w:t>
      </w:r>
      <w:r w:rsidR="00070808" w:rsidRPr="00DF4705">
        <w:t xml:space="preserve">), </w:t>
      </w:r>
      <w:r w:rsidR="002A3798">
        <w:t xml:space="preserve">or </w:t>
      </w:r>
      <w:r w:rsidR="00070808" w:rsidRPr="00DF4705">
        <w:t>orthopedic</w:t>
      </w:r>
      <w:r w:rsidR="00070808">
        <w:t xml:space="preserve"> or musculoskeletal issues that would limit activity. </w:t>
      </w:r>
      <w:r w:rsidR="00943876">
        <w:t>P</w:t>
      </w:r>
      <w:r w:rsidR="00070808">
        <w:t xml:space="preserve">articipants were given a verbal explanation </w:t>
      </w:r>
      <w:r w:rsidR="00943876">
        <w:t xml:space="preserve">of the study, </w:t>
      </w:r>
      <w:r w:rsidR="00070808">
        <w:t>screened for exclusion criteria using the Physical Activity Read</w:t>
      </w:r>
      <w:r w:rsidR="00A85A86">
        <w:t>iness Questionnaire</w:t>
      </w:r>
      <w:r w:rsidR="00943876">
        <w:t xml:space="preserve"> (PAR-Q), and p</w:t>
      </w:r>
      <w:r w:rsidR="00070808">
        <w:t>rio</w:t>
      </w:r>
      <w:r w:rsidR="00943876">
        <w:t>r to participation,</w:t>
      </w:r>
      <w:r w:rsidR="00070808">
        <w:t xml:space="preserve"> signed an informed consent form. This study wa</w:t>
      </w:r>
      <w:r w:rsidR="00A85A86">
        <w:t>s conducted with approval from T</w:t>
      </w:r>
      <w:r w:rsidR="00070808">
        <w:t xml:space="preserve">he University of Tennessee Institutional Review Board. </w:t>
      </w:r>
    </w:p>
    <w:p w14:paraId="24DE11EA" w14:textId="56E49C8E" w:rsidR="007E4844" w:rsidRDefault="00070808">
      <w:pPr>
        <w:spacing w:line="480" w:lineRule="auto"/>
      </w:pPr>
      <w:r>
        <w:rPr>
          <w:b/>
          <w:u w:val="single"/>
        </w:rPr>
        <w:t xml:space="preserve">Procedures </w:t>
      </w:r>
    </w:p>
    <w:p w14:paraId="3A54424D" w14:textId="418E6010" w:rsidR="0013290B" w:rsidRPr="00853AA0" w:rsidRDefault="0013290B" w:rsidP="0013290B">
      <w:pPr>
        <w:spacing w:line="480" w:lineRule="auto"/>
        <w:ind w:firstLine="720"/>
        <w:rPr>
          <w:rFonts w:eastAsia="Nova Mono"/>
        </w:rPr>
      </w:pPr>
      <w:r>
        <w:t xml:space="preserve">This study was </w:t>
      </w:r>
      <w:r w:rsidR="002A3798">
        <w:t>divided</w:t>
      </w:r>
      <w:r>
        <w:t xml:space="preserve"> into two parts. Part A included treadmill walking and running plus car driving and included twenty participants (mean ± SD; age, 24.4 </w:t>
      </w:r>
      <w:r w:rsidRPr="00DF4705">
        <w:t>± 3.4 years; B</w:t>
      </w:r>
      <w:r>
        <w:t xml:space="preserve">ody </w:t>
      </w:r>
      <w:r w:rsidRPr="00DF4705">
        <w:t>M</w:t>
      </w:r>
      <w:r>
        <w:t xml:space="preserve">ass </w:t>
      </w:r>
      <w:r w:rsidRPr="00DF4705">
        <w:t>I</w:t>
      </w:r>
      <w:r>
        <w:t>ndex (BMI</w:t>
      </w:r>
      <w:r w:rsidRPr="00DF4705">
        <w:t>, 26.4 ± 3.3 kg/m</w:t>
      </w:r>
      <w:r w:rsidRPr="00DF4705">
        <w:rPr>
          <w:vertAlign w:val="superscript"/>
        </w:rPr>
        <w:t>2</w:t>
      </w:r>
      <w:r>
        <w:rPr>
          <w:rFonts w:eastAsia="Nova Mono"/>
        </w:rPr>
        <w:t>)</w:t>
      </w:r>
      <w:r>
        <w:t>. Part B included lifestyle activities and included thirty participants (mean ± SD; age, 23.0</w:t>
      </w:r>
      <w:r w:rsidRPr="00070808">
        <w:t xml:space="preserve"> ± 2.3 years; BMI, 25.1 ± 3.8 kg/m</w:t>
      </w:r>
      <w:r w:rsidRPr="00070808">
        <w:rPr>
          <w:vertAlign w:val="superscript"/>
        </w:rPr>
        <w:t>2</w:t>
      </w:r>
      <w:r w:rsidRPr="00070808">
        <w:rPr>
          <w:rFonts w:eastAsia="Nova Mono"/>
        </w:rPr>
        <w:t>)</w:t>
      </w:r>
      <w:r>
        <w:rPr>
          <w:rFonts w:eastAsia="Nova Mono"/>
        </w:rPr>
        <w:t xml:space="preserve">. </w:t>
      </w:r>
    </w:p>
    <w:p w14:paraId="51F7FB0E" w14:textId="5289CEB9" w:rsidR="007E4844" w:rsidRDefault="0048725E" w:rsidP="00853AA0">
      <w:pPr>
        <w:spacing w:line="480" w:lineRule="auto"/>
        <w:ind w:firstLine="360"/>
      </w:pPr>
      <w:r>
        <w:t>Walking, running, and car driving</w:t>
      </w:r>
      <w:r w:rsidR="00A85A86">
        <w:t xml:space="preserve"> participants</w:t>
      </w:r>
      <w:r w:rsidR="008C611F">
        <w:t xml:space="preserve"> (N = 20)</w:t>
      </w:r>
      <w:r w:rsidR="00A85A86">
        <w:t xml:space="preserve"> were</w:t>
      </w:r>
      <w:r w:rsidR="00943876">
        <w:t xml:space="preserve"> </w:t>
      </w:r>
      <w:r w:rsidR="00070808">
        <w:t xml:space="preserve">asked to walk </w:t>
      </w:r>
      <w:r w:rsidR="00A85A86">
        <w:t>(3, 5, 7 km/</w:t>
      </w:r>
      <w:proofErr w:type="spellStart"/>
      <w:r w:rsidR="00A85A86">
        <w:t>hr</w:t>
      </w:r>
      <w:proofErr w:type="spellEnd"/>
      <w:r w:rsidR="00A85A86">
        <w:t>) a</w:t>
      </w:r>
      <w:r w:rsidR="00070808">
        <w:t xml:space="preserve">nd run </w:t>
      </w:r>
      <w:r w:rsidR="00A85A86">
        <w:t>(8, 10, 12, 14, 16, 18, 20 km/</w:t>
      </w:r>
      <w:proofErr w:type="spellStart"/>
      <w:r w:rsidR="00A85A86">
        <w:t>hr</w:t>
      </w:r>
      <w:proofErr w:type="spellEnd"/>
      <w:r w:rsidR="00A85A86">
        <w:t xml:space="preserve">) on a treadmill </w:t>
      </w:r>
      <w:r w:rsidR="00070808">
        <w:t xml:space="preserve">for 30 seconds at each speed with a 30 second rest between stages. </w:t>
      </w:r>
      <w:r w:rsidR="00A85A86">
        <w:t xml:space="preserve">Following the </w:t>
      </w:r>
      <w:r w:rsidR="00070808">
        <w:t xml:space="preserve">treadmill walking and running, participants drove a car for approximately 12 minutes around a pre-measured loop totaling about three miles with a maximum speed of 45 miles per hour. </w:t>
      </w:r>
      <w:r>
        <w:t>Lifestyle</w:t>
      </w:r>
      <w:r w:rsidR="00A85A86">
        <w:t xml:space="preserve"> pa</w:t>
      </w:r>
      <w:r w:rsidR="00070808">
        <w:t xml:space="preserve">rticipants </w:t>
      </w:r>
      <w:r w:rsidR="008C611F">
        <w:t xml:space="preserve">(N = 30) </w:t>
      </w:r>
      <w:r w:rsidR="00070808">
        <w:t>were asked to complete a structured routine of phys</w:t>
      </w:r>
      <w:r>
        <w:t>ical activities consisting of ten</w:t>
      </w:r>
      <w:r w:rsidR="00070808">
        <w:t xml:space="preserve"> total activ</w:t>
      </w:r>
      <w:r>
        <w:t xml:space="preserve">ities that took approximately </w:t>
      </w:r>
      <w:r w:rsidR="002A3798">
        <w:t>90</w:t>
      </w:r>
      <w:r w:rsidR="00070808">
        <w:t xml:space="preserve"> minutes to complete. Start and completion times for each activity were recorded. Participants were aske</w:t>
      </w:r>
      <w:r w:rsidR="0013290B">
        <w:t>d to perform each activity for seven</w:t>
      </w:r>
      <w:r w:rsidR="00070808">
        <w:t xml:space="preserve"> minutes, with a minimum of two minutes of transition time between activities. Activities were completed as follows:</w:t>
      </w:r>
    </w:p>
    <w:p w14:paraId="31673555" w14:textId="77777777" w:rsidR="007E4844" w:rsidRDefault="00070808">
      <w:pPr>
        <w:spacing w:line="480" w:lineRule="auto"/>
        <w:ind w:firstLine="360"/>
      </w:pPr>
      <w:r>
        <w:t>1) Supine rest</w:t>
      </w:r>
    </w:p>
    <w:p w14:paraId="5F75D146" w14:textId="77777777" w:rsidR="007E4844" w:rsidRDefault="00070808">
      <w:pPr>
        <w:spacing w:line="480" w:lineRule="auto"/>
        <w:ind w:firstLine="360"/>
      </w:pPr>
      <w:r>
        <w:t>2) Seated computer work</w:t>
      </w:r>
    </w:p>
    <w:p w14:paraId="45EA4AA3" w14:textId="77777777" w:rsidR="007E4844" w:rsidRDefault="00070808">
      <w:pPr>
        <w:spacing w:line="480" w:lineRule="auto"/>
        <w:ind w:firstLine="360"/>
      </w:pPr>
      <w:r>
        <w:t>3) Table top cleaning</w:t>
      </w:r>
    </w:p>
    <w:p w14:paraId="483E31BF" w14:textId="77777777" w:rsidR="007E4844" w:rsidRDefault="00070808">
      <w:pPr>
        <w:spacing w:line="480" w:lineRule="auto"/>
        <w:ind w:firstLine="360"/>
      </w:pPr>
      <w:r>
        <w:t>4) Sweeping the floor</w:t>
      </w:r>
    </w:p>
    <w:p w14:paraId="150740C2" w14:textId="68DF71C9" w:rsidR="007E4844" w:rsidRDefault="00070808">
      <w:pPr>
        <w:spacing w:line="480" w:lineRule="auto"/>
        <w:ind w:firstLine="360"/>
      </w:pPr>
      <w:r>
        <w:lastRenderedPageBreak/>
        <w:t xml:space="preserve">5) Overground walking at a self-selected pace </w:t>
      </w:r>
      <w:r w:rsidR="00BF4A23">
        <w:t>on a tennis court, track, or gym floor</w:t>
      </w:r>
    </w:p>
    <w:p w14:paraId="524C1A2F" w14:textId="580017C7" w:rsidR="007E4844" w:rsidRDefault="002B3F5F">
      <w:pPr>
        <w:spacing w:line="480" w:lineRule="auto"/>
        <w:ind w:firstLine="360"/>
      </w:pPr>
      <w:r>
        <w:t xml:space="preserve">6) Ascending and descending </w:t>
      </w:r>
      <w:r w:rsidR="00070808">
        <w:t>s</w:t>
      </w:r>
      <w:r w:rsidR="00016C41">
        <w:t xml:space="preserve">tairs at a self-selected pace </w:t>
      </w:r>
      <w:r w:rsidR="00070808">
        <w:t xml:space="preserve"> </w:t>
      </w:r>
    </w:p>
    <w:p w14:paraId="4C955065" w14:textId="6C84CA19" w:rsidR="007E4844" w:rsidRDefault="00016C41">
      <w:pPr>
        <w:spacing w:line="480" w:lineRule="auto"/>
        <w:ind w:firstLine="360"/>
      </w:pPr>
      <w:r>
        <w:t xml:space="preserve">7) One-on-one </w:t>
      </w:r>
      <w:r w:rsidR="00070808">
        <w:t>basketball</w:t>
      </w:r>
    </w:p>
    <w:p w14:paraId="173A0BEF" w14:textId="5C48132E" w:rsidR="007E4844" w:rsidRDefault="00016C41">
      <w:pPr>
        <w:spacing w:line="480" w:lineRule="auto"/>
        <w:ind w:firstLine="360"/>
      </w:pPr>
      <w:r>
        <w:t>8) S</w:t>
      </w:r>
      <w:r w:rsidR="00070808">
        <w:t>ingles tennis</w:t>
      </w:r>
    </w:p>
    <w:p w14:paraId="28E8901D" w14:textId="5EE62AF5" w:rsidR="007E4844" w:rsidRDefault="00070808" w:rsidP="00016C41">
      <w:pPr>
        <w:spacing w:line="480" w:lineRule="auto"/>
        <w:ind w:left="360"/>
      </w:pPr>
      <w:r>
        <w:t xml:space="preserve">9) Over-ground slow running at a self-selected pace on a </w:t>
      </w:r>
      <w:r w:rsidR="00016C41">
        <w:t xml:space="preserve">tennis </w:t>
      </w:r>
      <w:r>
        <w:t>court, track, or gym floor</w:t>
      </w:r>
    </w:p>
    <w:p w14:paraId="1243D188" w14:textId="08CAFCB3" w:rsidR="00A85A86" w:rsidRDefault="00070808" w:rsidP="000B1B88">
      <w:pPr>
        <w:spacing w:line="480" w:lineRule="auto"/>
        <w:ind w:firstLine="360"/>
      </w:pPr>
      <w:r>
        <w:t xml:space="preserve">10) Over-ground fast running at a self-selected pace on a </w:t>
      </w:r>
      <w:r w:rsidR="00016C41">
        <w:t xml:space="preserve">tennis </w:t>
      </w:r>
      <w:r>
        <w:t>court, track, or gym floor</w:t>
      </w:r>
    </w:p>
    <w:p w14:paraId="3DC1ADBF" w14:textId="77777777" w:rsidR="0053446F" w:rsidRDefault="0053446F" w:rsidP="008C611F">
      <w:pPr>
        <w:spacing w:line="480" w:lineRule="auto"/>
        <w:ind w:firstLine="360"/>
      </w:pPr>
    </w:p>
    <w:p w14:paraId="485C05DA" w14:textId="48B75EEE" w:rsidR="0048725E" w:rsidRPr="000B1B88" w:rsidRDefault="0048725E" w:rsidP="008C611F">
      <w:pPr>
        <w:spacing w:line="480" w:lineRule="auto"/>
        <w:ind w:firstLine="360"/>
      </w:pPr>
      <w:r>
        <w:t xml:space="preserve">Participant’s height and weight were measured in light clothing and without shoes, using a </w:t>
      </w:r>
      <w:proofErr w:type="spellStart"/>
      <w:r>
        <w:t>stadiometer</w:t>
      </w:r>
      <w:proofErr w:type="spellEnd"/>
      <w:r>
        <w:t xml:space="preserve"> and calibrated physician’s scale, respectively. </w:t>
      </w:r>
      <w:r w:rsidR="008C611F">
        <w:t>P</w:t>
      </w:r>
      <w:r>
        <w:t xml:space="preserve">articipants were fitted </w:t>
      </w:r>
      <w:r w:rsidR="008C611F">
        <w:t xml:space="preserve">with a heart rate monitor and walking, running, and car driving participants wore an </w:t>
      </w:r>
      <w:proofErr w:type="spellStart"/>
      <w:r w:rsidR="008C611F">
        <w:t>ActiGraph</w:t>
      </w:r>
      <w:proofErr w:type="spellEnd"/>
      <w:r w:rsidR="008C611F">
        <w:t xml:space="preserve"> GT3X+ and lifestyle participants wore an </w:t>
      </w:r>
      <w:proofErr w:type="spellStart"/>
      <w:r w:rsidR="008C611F">
        <w:t>ActiGraph</w:t>
      </w:r>
      <w:proofErr w:type="spellEnd"/>
      <w:r w:rsidR="008C611F">
        <w:t xml:space="preserve"> GT9X (right hip, each wrist, each ankle). In addition to the </w:t>
      </w:r>
      <w:proofErr w:type="spellStart"/>
      <w:r w:rsidR="008C611F">
        <w:t>ActiGraph</w:t>
      </w:r>
      <w:proofErr w:type="spellEnd"/>
      <w:r w:rsidR="008C611F">
        <w:t xml:space="preserve"> GT9X, lifestyle participants were fitted with a </w:t>
      </w:r>
      <w:proofErr w:type="spellStart"/>
      <w:r w:rsidR="008C611F">
        <w:t>Cosmed</w:t>
      </w:r>
      <w:proofErr w:type="spellEnd"/>
      <w:r w:rsidR="008C611F">
        <w:t xml:space="preserve"> K4b</w:t>
      </w:r>
      <w:r w:rsidR="008C611F">
        <w:rPr>
          <w:vertAlign w:val="superscript"/>
        </w:rPr>
        <w:t>2</w:t>
      </w:r>
      <w:r w:rsidR="008C611F">
        <w:t xml:space="preserve"> portable calorimeter.</w:t>
      </w:r>
    </w:p>
    <w:p w14:paraId="752C62EA" w14:textId="77777777" w:rsidR="00943876" w:rsidRDefault="00070808">
      <w:pPr>
        <w:spacing w:line="480" w:lineRule="auto"/>
      </w:pPr>
      <w:r>
        <w:rPr>
          <w:b/>
          <w:u w:val="single"/>
        </w:rPr>
        <w:t xml:space="preserve">Devices </w:t>
      </w:r>
    </w:p>
    <w:p w14:paraId="2EB8234E" w14:textId="6774DA3A" w:rsidR="0053446F" w:rsidRPr="0018763E" w:rsidRDefault="00070808">
      <w:pPr>
        <w:spacing w:line="480" w:lineRule="auto"/>
      </w:pPr>
      <w:proofErr w:type="spellStart"/>
      <w:r>
        <w:rPr>
          <w:b/>
        </w:rPr>
        <w:t>ActiGraph</w:t>
      </w:r>
      <w:proofErr w:type="spellEnd"/>
      <w:r>
        <w:rPr>
          <w:b/>
        </w:rPr>
        <w:t xml:space="preserve"> GT3X+</w:t>
      </w:r>
      <w:r>
        <w:t>:</w:t>
      </w:r>
      <w:r>
        <w:rPr>
          <w:b/>
        </w:rPr>
        <w:t xml:space="preserve"> </w:t>
      </w:r>
      <w:r w:rsidR="00016C41">
        <w:t xml:space="preserve">The </w:t>
      </w:r>
      <w:proofErr w:type="spellStart"/>
      <w:r w:rsidR="00016C41">
        <w:t>ActiGraph</w:t>
      </w:r>
      <w:proofErr w:type="spellEnd"/>
      <w:r w:rsidR="00016C41">
        <w:t xml:space="preserve"> GT3X+ is a small </w:t>
      </w:r>
      <w:r>
        <w:t xml:space="preserve">(4.6 x 3.3 x 1.5 cm) </w:t>
      </w:r>
      <w:proofErr w:type="spellStart"/>
      <w:r>
        <w:t>triaxial</w:t>
      </w:r>
      <w:proofErr w:type="spellEnd"/>
      <w:r>
        <w:t xml:space="preserve"> accelerometer that can be mounted to the wrist, ankle, waist, and thigh. It is lightweight (19 grams) and has a sampling rate of 30-100 Hz that measures acceleration in the dynamic range of ±6 G’s. Devices were initialized to sample data at 30 Hz. </w:t>
      </w:r>
    </w:p>
    <w:p w14:paraId="36C84C00" w14:textId="2C284E0A" w:rsidR="00A85A86" w:rsidRPr="008C611F" w:rsidRDefault="00943876">
      <w:pPr>
        <w:spacing w:line="480" w:lineRule="auto"/>
      </w:pPr>
      <w:proofErr w:type="spellStart"/>
      <w:r>
        <w:rPr>
          <w:b/>
        </w:rPr>
        <w:t>ActiGraph</w:t>
      </w:r>
      <w:proofErr w:type="spellEnd"/>
      <w:r>
        <w:rPr>
          <w:b/>
        </w:rPr>
        <w:t xml:space="preserve"> GT9X Link</w:t>
      </w:r>
      <w:r>
        <w:t>:</w:t>
      </w:r>
      <w:r>
        <w:rPr>
          <w:b/>
        </w:rPr>
        <w:t xml:space="preserve"> </w:t>
      </w:r>
      <w:r>
        <w:t xml:space="preserve">The </w:t>
      </w:r>
      <w:proofErr w:type="spellStart"/>
      <w:r>
        <w:t>ActiGraph</w:t>
      </w:r>
      <w:proofErr w:type="spellEnd"/>
      <w:r>
        <w:t xml:space="preserve"> GT9X is a small (3.5 x 3.5 x 1.0 cm) </w:t>
      </w:r>
      <w:proofErr w:type="spellStart"/>
      <w:r>
        <w:t>triaxial</w:t>
      </w:r>
      <w:proofErr w:type="spellEnd"/>
      <w:r>
        <w:t xml:space="preserve"> accelerometer that is lightweight (14 grams) and has a sampling rate of 30-100 Hz that measures acceleration in the dynamic range of ±8 G’s. Devices were initialized to sample data at 80 Hz. </w:t>
      </w:r>
    </w:p>
    <w:p w14:paraId="4A3357B2" w14:textId="77777777" w:rsidR="0053446F" w:rsidRDefault="0053446F" w:rsidP="00F30C00">
      <w:pPr>
        <w:spacing w:line="480" w:lineRule="auto"/>
        <w:rPr>
          <w:b/>
        </w:rPr>
      </w:pPr>
    </w:p>
    <w:p w14:paraId="08E4DFFB" w14:textId="77777777" w:rsidR="0018763E" w:rsidRDefault="0018763E" w:rsidP="00F30C00">
      <w:pPr>
        <w:spacing w:line="480" w:lineRule="auto"/>
        <w:rPr>
          <w:b/>
        </w:rPr>
      </w:pPr>
    </w:p>
    <w:p w14:paraId="27B2125C" w14:textId="412326E2" w:rsidR="00853AA0" w:rsidRPr="00853AA0" w:rsidRDefault="00070808" w:rsidP="00F30C00">
      <w:pPr>
        <w:spacing w:line="480" w:lineRule="auto"/>
      </w:pPr>
      <w:proofErr w:type="spellStart"/>
      <w:r>
        <w:rPr>
          <w:b/>
        </w:rPr>
        <w:lastRenderedPageBreak/>
        <w:t>Cosmed</w:t>
      </w:r>
      <w:proofErr w:type="spellEnd"/>
      <w:r>
        <w:rPr>
          <w:b/>
        </w:rPr>
        <w:t xml:space="preserve"> K4b</w:t>
      </w:r>
      <w:r>
        <w:rPr>
          <w:b/>
          <w:vertAlign w:val="superscript"/>
        </w:rPr>
        <w:t>2</w:t>
      </w:r>
      <w:r>
        <w:rPr>
          <w:b/>
        </w:rPr>
        <w:t xml:space="preserve">: </w:t>
      </w:r>
      <w:r w:rsidR="00016C41">
        <w:t xml:space="preserve">Participants wore a </w:t>
      </w:r>
      <w:proofErr w:type="spellStart"/>
      <w:r w:rsidR="00016C41">
        <w:t>Cosmed</w:t>
      </w:r>
      <w:proofErr w:type="spellEnd"/>
      <w:r w:rsidR="00016C41">
        <w:t xml:space="preserve"> K4b</w:t>
      </w:r>
      <w:r w:rsidR="00016C41">
        <w:rPr>
          <w:vertAlign w:val="superscript"/>
        </w:rPr>
        <w:t>2</w:t>
      </w:r>
      <w:r>
        <w:t xml:space="preserve"> (</w:t>
      </w:r>
      <w:proofErr w:type="spellStart"/>
      <w:r>
        <w:t>Cosmed</w:t>
      </w:r>
      <w:proofErr w:type="spellEnd"/>
      <w:r>
        <w:t xml:space="preserve">, Rome, Italy) portable metabolic system (170 x 55 x 100 mm) for the entirety of the activity routine. The </w:t>
      </w:r>
      <w:proofErr w:type="spellStart"/>
      <w:r>
        <w:t>Cosmed</w:t>
      </w:r>
      <w:proofErr w:type="spellEnd"/>
      <w:r>
        <w:t xml:space="preserve"> system consists of a gas analyzer unit and a battery unit. The device is lightweight (approximately 800 grams) and is worn using a harness designed by the manufacturer in a</w:t>
      </w:r>
      <w:r w:rsidR="00016C41">
        <w:t xml:space="preserve">ddition to a facemask. The </w:t>
      </w:r>
      <w:proofErr w:type="spellStart"/>
      <w:r w:rsidR="00016C41">
        <w:t>Cosmed</w:t>
      </w:r>
      <w:proofErr w:type="spellEnd"/>
      <w:r w:rsidR="00016C41">
        <w:t xml:space="preserve"> K4b</w:t>
      </w:r>
      <w:r w:rsidR="00016C41">
        <w:rPr>
          <w:vertAlign w:val="superscript"/>
        </w:rPr>
        <w:t>2</w:t>
      </w:r>
      <w:r w:rsidR="00016C41">
        <w:t xml:space="preserve"> is</w:t>
      </w:r>
      <w:r>
        <w:t xml:space="preserve"> valid for use in measuring oxygen consumption during physical activity (</w:t>
      </w:r>
      <w:r w:rsidR="00820686">
        <w:t>30, 34</w:t>
      </w:r>
      <w:r>
        <w:t xml:space="preserve">). </w:t>
      </w:r>
      <w:r w:rsidR="0089072B">
        <w:t>Following manufacturer guidelines, four step calibration was used before each test (11)</w:t>
      </w:r>
      <w:r>
        <w:t>. The calibration process involves a room air calibration using the temperature and relative humidity of the room</w:t>
      </w:r>
      <w:r w:rsidR="00016C41">
        <w:t>. Next</w:t>
      </w:r>
      <w:r w:rsidR="002A3798">
        <w:t>,</w:t>
      </w:r>
      <w:r w:rsidR="00016C41">
        <w:t xml:space="preserve"> a </w:t>
      </w:r>
      <w:r>
        <w:t xml:space="preserve">reference gas calibration with a specialized gas </w:t>
      </w:r>
      <w:r w:rsidR="00016C41">
        <w:t>mixture 15.98% O</w:t>
      </w:r>
      <w:r w:rsidR="00016C41">
        <w:rPr>
          <w:vertAlign w:val="subscript"/>
        </w:rPr>
        <w:t>2</w:t>
      </w:r>
      <w:r w:rsidR="00016C41">
        <w:t xml:space="preserve"> and 4.008% CO</w:t>
      </w:r>
      <w:r w:rsidR="00016C41">
        <w:rPr>
          <w:vertAlign w:val="subscript"/>
        </w:rPr>
        <w:t>2</w:t>
      </w:r>
      <w:r w:rsidR="00016C41">
        <w:t xml:space="preserve"> is performed</w:t>
      </w:r>
      <w:r>
        <w:t>. In addition to this, a flow meter calibration is performed using a 3 L Hans Rudolf syringe. Lastly, a delay calibration is conducted to account for any delay that may occur between exhalatio</w:t>
      </w:r>
      <w:r w:rsidR="0089072B">
        <w:t>n and the gas analyzer sensors</w:t>
      </w:r>
      <w:r>
        <w:t>.</w:t>
      </w:r>
    </w:p>
    <w:p w14:paraId="21C9776D" w14:textId="77777777" w:rsidR="00F30C00" w:rsidRDefault="00070808" w:rsidP="00F30C00">
      <w:pPr>
        <w:spacing w:line="480" w:lineRule="auto"/>
      </w:pPr>
      <w:r>
        <w:rPr>
          <w:b/>
          <w:u w:val="single"/>
        </w:rPr>
        <w:t xml:space="preserve">Data Processing </w:t>
      </w:r>
    </w:p>
    <w:p w14:paraId="7193847A" w14:textId="1B731625" w:rsidR="007E4844" w:rsidRDefault="00070808" w:rsidP="00853AA0">
      <w:pPr>
        <w:spacing w:line="480" w:lineRule="auto"/>
        <w:ind w:firstLine="720"/>
      </w:pPr>
      <w:r>
        <w:t xml:space="preserve">All acceleration data collected were analyzed using a beta version of </w:t>
      </w:r>
      <w:proofErr w:type="spellStart"/>
      <w:r>
        <w:t>ActiGraph’s</w:t>
      </w:r>
      <w:proofErr w:type="spellEnd"/>
      <w:r>
        <w:t xml:space="preserve"> </w:t>
      </w:r>
      <w:proofErr w:type="spellStart"/>
      <w:r>
        <w:t>Actilife</w:t>
      </w:r>
      <w:proofErr w:type="spellEnd"/>
      <w:r>
        <w:t xml:space="preserve"> software that was exclusively provided for the purpose of this study. This software includes several band pass filters that allowed the data to be filtered at several different frequencies including </w:t>
      </w:r>
      <w:proofErr w:type="spellStart"/>
      <w:r>
        <w:t>ActiGraph’s</w:t>
      </w:r>
      <w:proofErr w:type="spellEnd"/>
      <w:r>
        <w:t xml:space="preserve"> default filter as well filters with upper limits of 5.0 Hz and</w:t>
      </w:r>
      <w:r w:rsidR="008C611F">
        <w:t xml:space="preserve"> a 9.0 Hz, </w:t>
      </w:r>
      <w:r w:rsidR="00B41223">
        <w:t>respectively</w:t>
      </w:r>
      <w:r w:rsidR="008C611F">
        <w:t>. All acceleration data were downloaded and converted to five second epochs to provide a mean count value per five seconds</w:t>
      </w:r>
      <w:r>
        <w:t>.</w:t>
      </w:r>
      <w:r w:rsidR="00F30C00">
        <w:t xml:space="preserve"> The low frequency extension (LFE) feature was on for all analyses. </w:t>
      </w:r>
    </w:p>
    <w:p w14:paraId="434E2B97" w14:textId="59D2590D" w:rsidR="007E4844" w:rsidRDefault="00F30C00">
      <w:pPr>
        <w:spacing w:line="480" w:lineRule="auto"/>
        <w:ind w:firstLine="720"/>
      </w:pPr>
      <w:r>
        <w:t>VO</w:t>
      </w:r>
      <w:r>
        <w:rPr>
          <w:vertAlign w:val="subscript"/>
        </w:rPr>
        <w:t>2</w:t>
      </w:r>
      <w:r>
        <w:t xml:space="preserve"> (ml/min) </w:t>
      </w:r>
      <w:r w:rsidR="00070808" w:rsidRPr="00F30C00">
        <w:t>data</w:t>
      </w:r>
      <w:r w:rsidR="00070808">
        <w:t xml:space="preserve"> collected by the </w:t>
      </w:r>
      <w:proofErr w:type="spellStart"/>
      <w:r w:rsidR="00070808">
        <w:t>Cosmed</w:t>
      </w:r>
      <w:proofErr w:type="spellEnd"/>
      <w:r w:rsidR="00070808">
        <w:t xml:space="preserve"> were averaged over 30-second increment</w:t>
      </w:r>
      <w:r>
        <w:t>s and then converted to relative</w:t>
      </w:r>
      <w:r w:rsidR="00070808">
        <w:t xml:space="preserve"> VO</w:t>
      </w:r>
      <w:r w:rsidR="00070808">
        <w:rPr>
          <w:vertAlign w:val="subscript"/>
        </w:rPr>
        <w:t>2</w:t>
      </w:r>
      <w:r w:rsidR="00070808">
        <w:t xml:space="preserve"> </w:t>
      </w:r>
      <w:r>
        <w:t>(ml/kg/min) for each activity performed. P</w:t>
      </w:r>
      <w:r w:rsidR="00070808">
        <w:t xml:space="preserve">articipant’s body weight in kilograms </w:t>
      </w:r>
      <w:r>
        <w:t xml:space="preserve">was used </w:t>
      </w:r>
      <w:r w:rsidR="00070808">
        <w:t>for supine rest and computer work. An additional 4 k</w:t>
      </w:r>
      <w:r>
        <w:t>ilo</w:t>
      </w:r>
      <w:r w:rsidR="00070808">
        <w:t>g</w:t>
      </w:r>
      <w:r>
        <w:t>ram</w:t>
      </w:r>
      <w:r w:rsidR="0089072B">
        <w:t>s was</w:t>
      </w:r>
      <w:r w:rsidR="00070808">
        <w:t xml:space="preserve"> added to bodyweight for the other eight activities to account for the w</w:t>
      </w:r>
      <w:r w:rsidR="00853AA0">
        <w:t xml:space="preserve">eight of all devices. These </w:t>
      </w:r>
      <w:r w:rsidR="00070808">
        <w:lastRenderedPageBreak/>
        <w:t>values were then converted to METs by dividing by 3.5. MET values from the average of minutes 1.5-5.5 for each activity were used for comparative analysis between</w:t>
      </w:r>
      <w:r w:rsidR="00853AA0">
        <w:t xml:space="preserve"> measured energy expenditure and count values for each bandpass filter frequency</w:t>
      </w:r>
      <w:r w:rsidR="00070808">
        <w:t xml:space="preserve">. </w:t>
      </w:r>
    </w:p>
    <w:p w14:paraId="5CC464AA" w14:textId="297B8AC6" w:rsidR="007E4844" w:rsidRDefault="00070808">
      <w:pPr>
        <w:spacing w:line="480" w:lineRule="auto"/>
      </w:pPr>
      <w:r>
        <w:rPr>
          <w:b/>
          <w:u w:val="single"/>
        </w:rPr>
        <w:t>Statistical Analysis</w:t>
      </w:r>
    </w:p>
    <w:p w14:paraId="06E7BCE9" w14:textId="5D189AB5" w:rsidR="00DC4B21" w:rsidRDefault="00070808" w:rsidP="005C663A">
      <w:pPr>
        <w:spacing w:line="480" w:lineRule="auto"/>
        <w:ind w:firstLine="720"/>
      </w:pPr>
      <w:r>
        <w:t>Statistical analyses were conducted through IBM SPSS statistical software version 23 (IBM, Armonk, NY). For all analyses, alpha of 0.05 was used to denote statistical significance. All data are presented as mean ± standard deviation.</w:t>
      </w:r>
      <w:r w:rsidR="000B1B88">
        <w:t xml:space="preserve"> For the treadmill</w:t>
      </w:r>
      <w:r w:rsidR="0089072B">
        <w:t xml:space="preserve"> walking and running</w:t>
      </w:r>
      <w:r w:rsidR="000B1B88">
        <w:t xml:space="preserve"> repeated measures analyses</w:t>
      </w:r>
      <w:r>
        <w:t xml:space="preserve"> of variances (ANOVAs) were used to identify differences between</w:t>
      </w:r>
      <w:r w:rsidR="00563CDC">
        <w:t xml:space="preserve"> </w:t>
      </w:r>
      <w:proofErr w:type="gramStart"/>
      <w:r>
        <w:t>speed</w:t>
      </w:r>
      <w:proofErr w:type="gramEnd"/>
      <w:r w:rsidR="00563CDC">
        <w:t xml:space="preserve"> for each bandpass filter frequency</w:t>
      </w:r>
      <w:r>
        <w:t xml:space="preserve"> using the </w:t>
      </w:r>
      <w:proofErr w:type="spellStart"/>
      <w:r>
        <w:t>ActiGraph</w:t>
      </w:r>
      <w:proofErr w:type="spellEnd"/>
      <w:r>
        <w:t xml:space="preserve"> count values. These analyses were performed for all speeds.</w:t>
      </w:r>
      <w:r w:rsidR="000B1B88">
        <w:t xml:space="preserve"> </w:t>
      </w:r>
      <w:r w:rsidR="0089072B">
        <w:t xml:space="preserve">For car driving, a repeated measures ANOVA was used to determine differences between counts for each axis between bandpass filter frequencies. </w:t>
      </w:r>
      <w:r w:rsidR="000B1B88">
        <w:t>For the lifestyle activities</w:t>
      </w:r>
      <w:r w:rsidR="0089072B">
        <w:t xml:space="preserve"> repeated measures ANOVAs</w:t>
      </w:r>
      <w:r>
        <w:t xml:space="preserve"> were used to identify differences between</w:t>
      </w:r>
      <w:r w:rsidR="0089072B">
        <w:t xml:space="preserve"> counts for each</w:t>
      </w:r>
      <w:r w:rsidR="00563CDC">
        <w:t xml:space="preserve"> activity for each bandpass filter frequency</w:t>
      </w:r>
      <w:r>
        <w:t xml:space="preserve">. </w:t>
      </w:r>
      <w:r w:rsidR="00F26B00">
        <w:t xml:space="preserve">Regression analyses were performed to determine the relationship between count values and measured energy expenditure. </w:t>
      </w:r>
      <w:r>
        <w:t>These analyses were performed for all activities</w:t>
      </w:r>
      <w:r w:rsidR="000B1B88">
        <w:t>.</w:t>
      </w:r>
      <w:r w:rsidR="00CE03BE">
        <w:t xml:space="preserve"> Strong </w:t>
      </w:r>
      <w:r w:rsidR="00000B20">
        <w:t>associations were defined as R = 0.8</w:t>
      </w:r>
      <w:r w:rsidR="00CE03BE">
        <w:t xml:space="preserve"> – 1.0</w:t>
      </w:r>
      <w:r w:rsidR="00000B20">
        <w:t>, moderate associations were R = 0.4</w:t>
      </w:r>
      <w:r w:rsidR="005C663A">
        <w:t xml:space="preserve"> </w:t>
      </w:r>
      <w:r w:rsidR="00CE03BE">
        <w:t>-</w:t>
      </w:r>
      <w:r w:rsidR="00000B20">
        <w:t xml:space="preserve"> 0.7</w:t>
      </w:r>
      <w:r w:rsidR="00CE03BE">
        <w:t>9, and weak association</w:t>
      </w:r>
      <w:r w:rsidR="005C663A">
        <w:t>s</w:t>
      </w:r>
      <w:r w:rsidR="00CE03BE">
        <w:t xml:space="preserve"> were</w:t>
      </w:r>
      <w:r w:rsidR="00000B20">
        <w:t xml:space="preserve"> R =</w:t>
      </w:r>
      <w:r w:rsidR="00CE03BE">
        <w:t xml:space="preserve"> </w:t>
      </w:r>
      <w:r w:rsidR="00000B20">
        <w:t>0.1 - 0.3</w:t>
      </w:r>
      <w:r w:rsidR="005C663A">
        <w:t>9.</w:t>
      </w:r>
    </w:p>
    <w:p w14:paraId="15F27EC2" w14:textId="77777777" w:rsidR="005C663A" w:rsidRPr="005C663A" w:rsidRDefault="005C663A" w:rsidP="005C663A">
      <w:pPr>
        <w:spacing w:line="480" w:lineRule="auto"/>
        <w:ind w:firstLine="720"/>
      </w:pPr>
    </w:p>
    <w:p w14:paraId="295C3113" w14:textId="25E0534F" w:rsidR="007E4844" w:rsidRDefault="00070808">
      <w:pPr>
        <w:tabs>
          <w:tab w:val="center" w:pos="4680"/>
          <w:tab w:val="right" w:pos="9360"/>
        </w:tabs>
        <w:spacing w:line="480" w:lineRule="auto"/>
      </w:pPr>
      <w:r>
        <w:rPr>
          <w:b/>
        </w:rPr>
        <w:t>RESULTS</w:t>
      </w:r>
      <w:r>
        <w:rPr>
          <w:b/>
        </w:rPr>
        <w:tab/>
      </w:r>
    </w:p>
    <w:p w14:paraId="50D369B6" w14:textId="04BDFA60" w:rsidR="007E4844" w:rsidRDefault="00070808">
      <w:pPr>
        <w:spacing w:line="480" w:lineRule="auto"/>
        <w:ind w:firstLine="720"/>
      </w:pPr>
      <w:r>
        <w:t>Participant charact</w:t>
      </w:r>
      <w:r w:rsidR="005C663A">
        <w:t>eristics are presented in Table</w:t>
      </w:r>
      <w:r>
        <w:t xml:space="preserve"> 1 </w:t>
      </w:r>
      <w:r w:rsidR="000758FA">
        <w:t xml:space="preserve">for </w:t>
      </w:r>
      <w:r w:rsidR="00051E64">
        <w:t>tr</w:t>
      </w:r>
      <w:r w:rsidR="005C663A">
        <w:t>eadmill walking, running and car and in Table 2 for</w:t>
      </w:r>
      <w:r w:rsidR="00051E64">
        <w:t xml:space="preserve"> li</w:t>
      </w:r>
      <w:r w:rsidR="005C663A">
        <w:t>festyle activities</w:t>
      </w:r>
      <w:r w:rsidR="00F26B00">
        <w:t>. N</w:t>
      </w:r>
      <w:r>
        <w:t>o participants were excluded from analysis</w:t>
      </w:r>
      <w:r w:rsidR="00F26B00">
        <w:t xml:space="preserve"> as all</w:t>
      </w:r>
      <w:r w:rsidR="000B1B88">
        <w:t xml:space="preserve"> participants completed </w:t>
      </w:r>
      <w:r>
        <w:t>all stages of t</w:t>
      </w:r>
      <w:r w:rsidR="00F26B00">
        <w:t xml:space="preserve">he protocols. </w:t>
      </w:r>
    </w:p>
    <w:p w14:paraId="073AE67B" w14:textId="77777777" w:rsidR="005C663A" w:rsidRDefault="005C663A" w:rsidP="00687337">
      <w:pPr>
        <w:rPr>
          <w:b/>
          <w:sz w:val="22"/>
          <w:szCs w:val="20"/>
        </w:rPr>
      </w:pPr>
    </w:p>
    <w:p w14:paraId="79A8B999" w14:textId="77777777" w:rsidR="005C663A" w:rsidRDefault="005C663A" w:rsidP="00687337">
      <w:pPr>
        <w:rPr>
          <w:b/>
          <w:sz w:val="22"/>
          <w:szCs w:val="20"/>
        </w:rPr>
      </w:pPr>
    </w:p>
    <w:p w14:paraId="58E51645" w14:textId="77777777" w:rsidR="005C663A" w:rsidRDefault="005C663A" w:rsidP="00687337">
      <w:pPr>
        <w:rPr>
          <w:b/>
          <w:sz w:val="22"/>
          <w:szCs w:val="20"/>
        </w:rPr>
      </w:pPr>
    </w:p>
    <w:p w14:paraId="67944049" w14:textId="77777777" w:rsidR="005C663A" w:rsidRDefault="005C663A" w:rsidP="00687337">
      <w:pPr>
        <w:rPr>
          <w:b/>
          <w:sz w:val="22"/>
          <w:szCs w:val="20"/>
        </w:rPr>
      </w:pPr>
    </w:p>
    <w:p w14:paraId="598B53B7" w14:textId="290D295C" w:rsidR="007E4844" w:rsidRPr="00051E64" w:rsidRDefault="00070808" w:rsidP="00687337">
      <w:pPr>
        <w:rPr>
          <w:sz w:val="32"/>
        </w:rPr>
      </w:pPr>
      <w:r w:rsidRPr="00051E64">
        <w:rPr>
          <w:b/>
          <w:sz w:val="22"/>
          <w:szCs w:val="20"/>
        </w:rPr>
        <w:lastRenderedPageBreak/>
        <w:t>Table 1.</w:t>
      </w:r>
      <w:r w:rsidRPr="00051E64">
        <w:rPr>
          <w:sz w:val="22"/>
          <w:szCs w:val="20"/>
        </w:rPr>
        <w:t xml:space="preserve"> </w:t>
      </w:r>
      <w:r w:rsidRPr="00051E64">
        <w:rPr>
          <w:b/>
          <w:sz w:val="22"/>
          <w:szCs w:val="20"/>
        </w:rPr>
        <w:t>Physical characte</w:t>
      </w:r>
      <w:r w:rsidR="00F26B00" w:rsidRPr="00051E64">
        <w:rPr>
          <w:b/>
          <w:sz w:val="22"/>
          <w:szCs w:val="20"/>
        </w:rPr>
        <w:t>rist</w:t>
      </w:r>
      <w:r w:rsidR="005C663A">
        <w:rPr>
          <w:b/>
          <w:sz w:val="22"/>
          <w:szCs w:val="20"/>
        </w:rPr>
        <w:t>ics of participants – treadmill walking, running, and car d</w:t>
      </w:r>
      <w:r w:rsidR="00F26B00" w:rsidRPr="00051E64">
        <w:rPr>
          <w:b/>
          <w:sz w:val="22"/>
          <w:szCs w:val="20"/>
        </w:rPr>
        <w:t>riving</w:t>
      </w:r>
      <w:r w:rsidR="005C663A">
        <w:rPr>
          <w:b/>
          <w:sz w:val="22"/>
          <w:szCs w:val="20"/>
        </w:rPr>
        <w:t>. Values are mean ± SD</w:t>
      </w:r>
      <w:r w:rsidRPr="00051E64">
        <w:rPr>
          <w:b/>
          <w:sz w:val="22"/>
          <w:szCs w:val="20"/>
        </w:rPr>
        <w:t>.</w:t>
      </w:r>
      <w:r w:rsidRPr="00051E64">
        <w:rPr>
          <w:sz w:val="22"/>
          <w:szCs w:val="20"/>
        </w:rPr>
        <w:t xml:space="preserve"> </w:t>
      </w:r>
    </w:p>
    <w:tbl>
      <w:tblPr>
        <w:tblStyle w:val="a"/>
        <w:tblW w:w="8895" w:type="dxa"/>
        <w:jc w:val="center"/>
        <w:tblBorders>
          <w:top w:val="nil"/>
          <w:left w:val="nil"/>
          <w:bottom w:val="nil"/>
          <w:right w:val="nil"/>
          <w:insideH w:val="nil"/>
          <w:insideV w:val="nil"/>
        </w:tblBorders>
        <w:tblLayout w:type="fixed"/>
        <w:tblLook w:val="0600" w:firstRow="0" w:lastRow="0" w:firstColumn="0" w:lastColumn="0" w:noHBand="1" w:noVBand="1"/>
      </w:tblPr>
      <w:tblGrid>
        <w:gridCol w:w="1650"/>
        <w:gridCol w:w="2370"/>
        <w:gridCol w:w="2370"/>
        <w:gridCol w:w="2505"/>
      </w:tblGrid>
      <w:tr w:rsidR="007E4844" w14:paraId="54263464" w14:textId="77777777" w:rsidTr="00DF4705">
        <w:trPr>
          <w:jc w:val="center"/>
        </w:trPr>
        <w:tc>
          <w:tcPr>
            <w:tcW w:w="1650" w:type="dxa"/>
            <w:tcBorders>
              <w:top w:val="single" w:sz="8" w:space="0" w:color="000000"/>
              <w:bottom w:val="single" w:sz="8" w:space="0" w:color="000000"/>
            </w:tcBorders>
            <w:shd w:val="clear" w:color="auto" w:fill="FFFFFF"/>
            <w:tcMar>
              <w:top w:w="100" w:type="dxa"/>
              <w:left w:w="100" w:type="dxa"/>
              <w:bottom w:w="100" w:type="dxa"/>
              <w:right w:w="100" w:type="dxa"/>
            </w:tcMar>
          </w:tcPr>
          <w:p w14:paraId="51178333" w14:textId="77777777" w:rsidR="007E4844" w:rsidRDefault="00070808">
            <w:pPr>
              <w:ind w:left="-120"/>
            </w:pPr>
            <w:r>
              <w:rPr>
                <w:sz w:val="20"/>
                <w:szCs w:val="20"/>
                <w:highlight w:val="white"/>
              </w:rPr>
              <w:t xml:space="preserve"> </w:t>
            </w:r>
          </w:p>
        </w:tc>
        <w:tc>
          <w:tcPr>
            <w:tcW w:w="2370" w:type="dxa"/>
            <w:tcBorders>
              <w:top w:val="single" w:sz="8" w:space="0" w:color="000000"/>
              <w:bottom w:val="single" w:sz="8" w:space="0" w:color="000000"/>
            </w:tcBorders>
            <w:shd w:val="clear" w:color="auto" w:fill="FFFFFF"/>
            <w:tcMar>
              <w:top w:w="100" w:type="dxa"/>
              <w:left w:w="100" w:type="dxa"/>
              <w:bottom w:w="100" w:type="dxa"/>
              <w:right w:w="100" w:type="dxa"/>
            </w:tcMar>
          </w:tcPr>
          <w:p w14:paraId="0E110EB3" w14:textId="77777777" w:rsidR="007E4844" w:rsidRDefault="00070808">
            <w:pPr>
              <w:ind w:left="-120"/>
              <w:jc w:val="center"/>
            </w:pPr>
            <w:r>
              <w:rPr>
                <w:b/>
                <w:sz w:val="20"/>
                <w:szCs w:val="20"/>
                <w:highlight w:val="white"/>
              </w:rPr>
              <w:t>Male (n = 17 )</w:t>
            </w:r>
          </w:p>
        </w:tc>
        <w:tc>
          <w:tcPr>
            <w:tcW w:w="2370" w:type="dxa"/>
            <w:tcBorders>
              <w:top w:val="single" w:sz="8" w:space="0" w:color="000000"/>
              <w:bottom w:val="single" w:sz="8" w:space="0" w:color="000000"/>
            </w:tcBorders>
            <w:shd w:val="clear" w:color="auto" w:fill="FFFFFF"/>
            <w:tcMar>
              <w:top w:w="100" w:type="dxa"/>
              <w:left w:w="100" w:type="dxa"/>
              <w:bottom w:w="100" w:type="dxa"/>
              <w:right w:w="100" w:type="dxa"/>
            </w:tcMar>
          </w:tcPr>
          <w:p w14:paraId="3F6DB455" w14:textId="77777777" w:rsidR="007E4844" w:rsidRDefault="00070808">
            <w:pPr>
              <w:ind w:left="-120"/>
              <w:jc w:val="center"/>
            </w:pPr>
            <w:r>
              <w:rPr>
                <w:b/>
                <w:sz w:val="20"/>
                <w:szCs w:val="20"/>
                <w:highlight w:val="white"/>
              </w:rPr>
              <w:t>Female (n = 3)</w:t>
            </w:r>
          </w:p>
        </w:tc>
        <w:tc>
          <w:tcPr>
            <w:tcW w:w="2505" w:type="dxa"/>
            <w:tcBorders>
              <w:top w:val="single" w:sz="8" w:space="0" w:color="000000"/>
              <w:bottom w:val="single" w:sz="8" w:space="0" w:color="000000"/>
            </w:tcBorders>
            <w:shd w:val="clear" w:color="auto" w:fill="FFFFFF"/>
            <w:tcMar>
              <w:top w:w="100" w:type="dxa"/>
              <w:left w:w="100" w:type="dxa"/>
              <w:bottom w:w="100" w:type="dxa"/>
              <w:right w:w="100" w:type="dxa"/>
            </w:tcMar>
          </w:tcPr>
          <w:p w14:paraId="6EABE968" w14:textId="77777777" w:rsidR="007E4844" w:rsidRDefault="00070808">
            <w:pPr>
              <w:ind w:left="-120"/>
              <w:jc w:val="center"/>
            </w:pPr>
            <w:r>
              <w:rPr>
                <w:b/>
                <w:sz w:val="20"/>
                <w:szCs w:val="20"/>
                <w:highlight w:val="white"/>
              </w:rPr>
              <w:t>All Participants (N=20 )</w:t>
            </w:r>
          </w:p>
        </w:tc>
      </w:tr>
      <w:tr w:rsidR="007E4844" w14:paraId="0ED377E8" w14:textId="77777777" w:rsidTr="00DF4705">
        <w:trPr>
          <w:jc w:val="center"/>
        </w:trPr>
        <w:tc>
          <w:tcPr>
            <w:tcW w:w="1650" w:type="dxa"/>
            <w:shd w:val="clear" w:color="auto" w:fill="FFFFFF"/>
            <w:tcMar>
              <w:top w:w="100" w:type="dxa"/>
              <w:left w:w="100" w:type="dxa"/>
              <w:bottom w:w="100" w:type="dxa"/>
              <w:right w:w="100" w:type="dxa"/>
            </w:tcMar>
          </w:tcPr>
          <w:p w14:paraId="58B4B2AC" w14:textId="77777777" w:rsidR="007E4844" w:rsidRDefault="00070808">
            <w:pPr>
              <w:ind w:left="-120"/>
              <w:jc w:val="center"/>
            </w:pPr>
            <w:r>
              <w:rPr>
                <w:b/>
                <w:sz w:val="20"/>
                <w:szCs w:val="20"/>
                <w:highlight w:val="white"/>
              </w:rPr>
              <w:t>Age (years)</w:t>
            </w:r>
          </w:p>
        </w:tc>
        <w:tc>
          <w:tcPr>
            <w:tcW w:w="2370" w:type="dxa"/>
            <w:shd w:val="clear" w:color="auto" w:fill="FFFFFF"/>
            <w:tcMar>
              <w:top w:w="100" w:type="dxa"/>
              <w:left w:w="100" w:type="dxa"/>
              <w:bottom w:w="100" w:type="dxa"/>
              <w:right w:w="100" w:type="dxa"/>
            </w:tcMar>
          </w:tcPr>
          <w:p w14:paraId="2737623A" w14:textId="77777777" w:rsidR="007E4844" w:rsidRDefault="00070808">
            <w:pPr>
              <w:ind w:left="-120"/>
              <w:jc w:val="center"/>
            </w:pPr>
            <w:r>
              <w:rPr>
                <w:sz w:val="20"/>
                <w:szCs w:val="20"/>
                <w:highlight w:val="white"/>
              </w:rPr>
              <w:t xml:space="preserve">24.4 ± 3.4 </w:t>
            </w:r>
          </w:p>
        </w:tc>
        <w:tc>
          <w:tcPr>
            <w:tcW w:w="2370" w:type="dxa"/>
            <w:shd w:val="clear" w:color="auto" w:fill="FFFFFF"/>
            <w:tcMar>
              <w:top w:w="100" w:type="dxa"/>
              <w:left w:w="100" w:type="dxa"/>
              <w:bottom w:w="100" w:type="dxa"/>
              <w:right w:w="100" w:type="dxa"/>
            </w:tcMar>
          </w:tcPr>
          <w:p w14:paraId="12C01A93" w14:textId="77777777" w:rsidR="007E4844" w:rsidRDefault="00070808">
            <w:pPr>
              <w:ind w:left="-120"/>
              <w:jc w:val="center"/>
            </w:pPr>
            <w:r>
              <w:rPr>
                <w:sz w:val="20"/>
                <w:szCs w:val="20"/>
                <w:highlight w:val="white"/>
              </w:rPr>
              <w:t>23.0 ± 3.0</w:t>
            </w:r>
          </w:p>
        </w:tc>
        <w:tc>
          <w:tcPr>
            <w:tcW w:w="2505" w:type="dxa"/>
            <w:shd w:val="clear" w:color="auto" w:fill="FFFFFF"/>
            <w:tcMar>
              <w:top w:w="100" w:type="dxa"/>
              <w:left w:w="100" w:type="dxa"/>
              <w:bottom w:w="100" w:type="dxa"/>
              <w:right w:w="100" w:type="dxa"/>
            </w:tcMar>
          </w:tcPr>
          <w:p w14:paraId="6EC82229" w14:textId="77777777" w:rsidR="007E4844" w:rsidRDefault="00070808">
            <w:pPr>
              <w:ind w:left="-120"/>
              <w:jc w:val="center"/>
            </w:pPr>
            <w:r>
              <w:rPr>
                <w:sz w:val="20"/>
                <w:szCs w:val="20"/>
                <w:highlight w:val="white"/>
              </w:rPr>
              <w:t>24.2 ± 3.3</w:t>
            </w:r>
          </w:p>
        </w:tc>
      </w:tr>
      <w:tr w:rsidR="007E4844" w14:paraId="04C4BB81" w14:textId="77777777" w:rsidTr="00DF4705">
        <w:trPr>
          <w:jc w:val="center"/>
        </w:trPr>
        <w:tc>
          <w:tcPr>
            <w:tcW w:w="1650" w:type="dxa"/>
            <w:shd w:val="clear" w:color="auto" w:fill="FFFFFF"/>
            <w:tcMar>
              <w:top w:w="100" w:type="dxa"/>
              <w:left w:w="100" w:type="dxa"/>
              <w:bottom w:w="100" w:type="dxa"/>
              <w:right w:w="100" w:type="dxa"/>
            </w:tcMar>
          </w:tcPr>
          <w:p w14:paraId="61ABC03E" w14:textId="77777777" w:rsidR="007E4844" w:rsidRDefault="00070808">
            <w:pPr>
              <w:ind w:left="-120"/>
              <w:jc w:val="center"/>
            </w:pPr>
            <w:r>
              <w:rPr>
                <w:b/>
                <w:sz w:val="20"/>
                <w:szCs w:val="20"/>
                <w:highlight w:val="white"/>
              </w:rPr>
              <w:t>Height (cm)</w:t>
            </w:r>
          </w:p>
        </w:tc>
        <w:tc>
          <w:tcPr>
            <w:tcW w:w="2370" w:type="dxa"/>
            <w:shd w:val="clear" w:color="auto" w:fill="FFFFFF"/>
            <w:tcMar>
              <w:top w:w="100" w:type="dxa"/>
              <w:left w:w="100" w:type="dxa"/>
              <w:bottom w:w="100" w:type="dxa"/>
              <w:right w:w="100" w:type="dxa"/>
            </w:tcMar>
          </w:tcPr>
          <w:p w14:paraId="14FAF6DF" w14:textId="77777777" w:rsidR="007E4844" w:rsidRDefault="00070808">
            <w:pPr>
              <w:ind w:left="-120"/>
              <w:jc w:val="center"/>
            </w:pPr>
            <w:r>
              <w:rPr>
                <w:sz w:val="20"/>
                <w:szCs w:val="20"/>
                <w:highlight w:val="white"/>
              </w:rPr>
              <w:t>181.2 ± 5.2</w:t>
            </w:r>
          </w:p>
        </w:tc>
        <w:tc>
          <w:tcPr>
            <w:tcW w:w="2370" w:type="dxa"/>
            <w:shd w:val="clear" w:color="auto" w:fill="FFFFFF"/>
            <w:tcMar>
              <w:top w:w="100" w:type="dxa"/>
              <w:left w:w="100" w:type="dxa"/>
              <w:bottom w:w="100" w:type="dxa"/>
              <w:right w:w="100" w:type="dxa"/>
            </w:tcMar>
          </w:tcPr>
          <w:p w14:paraId="7ADD9583" w14:textId="77777777" w:rsidR="007E4844" w:rsidRDefault="00070808">
            <w:pPr>
              <w:ind w:left="-120"/>
              <w:jc w:val="center"/>
            </w:pPr>
            <w:r>
              <w:rPr>
                <w:sz w:val="20"/>
                <w:szCs w:val="20"/>
                <w:highlight w:val="white"/>
              </w:rPr>
              <w:t>168.0 ± 5.7</w:t>
            </w:r>
          </w:p>
        </w:tc>
        <w:tc>
          <w:tcPr>
            <w:tcW w:w="2505" w:type="dxa"/>
            <w:shd w:val="clear" w:color="auto" w:fill="FFFFFF"/>
            <w:tcMar>
              <w:top w:w="100" w:type="dxa"/>
              <w:left w:w="100" w:type="dxa"/>
              <w:bottom w:w="100" w:type="dxa"/>
              <w:right w:w="100" w:type="dxa"/>
            </w:tcMar>
          </w:tcPr>
          <w:p w14:paraId="21BDADE4" w14:textId="77777777" w:rsidR="007E4844" w:rsidRDefault="00070808">
            <w:pPr>
              <w:ind w:left="-120"/>
              <w:jc w:val="center"/>
            </w:pPr>
            <w:r>
              <w:rPr>
                <w:sz w:val="20"/>
                <w:szCs w:val="20"/>
                <w:highlight w:val="white"/>
              </w:rPr>
              <w:t>179.2  ± 11.3</w:t>
            </w:r>
          </w:p>
        </w:tc>
      </w:tr>
      <w:tr w:rsidR="007E4844" w14:paraId="797992F9" w14:textId="77777777" w:rsidTr="00DF4705">
        <w:trPr>
          <w:jc w:val="center"/>
        </w:trPr>
        <w:tc>
          <w:tcPr>
            <w:tcW w:w="1650" w:type="dxa"/>
            <w:shd w:val="clear" w:color="auto" w:fill="FFFFFF"/>
            <w:tcMar>
              <w:top w:w="100" w:type="dxa"/>
              <w:left w:w="100" w:type="dxa"/>
              <w:bottom w:w="100" w:type="dxa"/>
              <w:right w:w="100" w:type="dxa"/>
            </w:tcMar>
          </w:tcPr>
          <w:p w14:paraId="0A59F5C5" w14:textId="77777777" w:rsidR="007E4844" w:rsidRDefault="00070808">
            <w:pPr>
              <w:ind w:left="-120"/>
              <w:jc w:val="center"/>
            </w:pPr>
            <w:r>
              <w:rPr>
                <w:b/>
                <w:sz w:val="20"/>
                <w:szCs w:val="20"/>
                <w:highlight w:val="white"/>
              </w:rPr>
              <w:t>Weight (kg)</w:t>
            </w:r>
          </w:p>
        </w:tc>
        <w:tc>
          <w:tcPr>
            <w:tcW w:w="2370" w:type="dxa"/>
            <w:shd w:val="clear" w:color="auto" w:fill="FFFFFF"/>
            <w:tcMar>
              <w:top w:w="100" w:type="dxa"/>
              <w:left w:w="100" w:type="dxa"/>
              <w:bottom w:w="100" w:type="dxa"/>
              <w:right w:w="100" w:type="dxa"/>
            </w:tcMar>
          </w:tcPr>
          <w:p w14:paraId="383638FE" w14:textId="77777777" w:rsidR="007E4844" w:rsidRDefault="00070808">
            <w:pPr>
              <w:ind w:left="-120"/>
              <w:jc w:val="center"/>
            </w:pPr>
            <w:r>
              <w:rPr>
                <w:sz w:val="20"/>
                <w:szCs w:val="20"/>
                <w:highlight w:val="white"/>
              </w:rPr>
              <w:t>86.6 ± 8.3</w:t>
            </w:r>
          </w:p>
        </w:tc>
        <w:tc>
          <w:tcPr>
            <w:tcW w:w="2370" w:type="dxa"/>
            <w:shd w:val="clear" w:color="auto" w:fill="FFFFFF"/>
            <w:tcMar>
              <w:top w:w="100" w:type="dxa"/>
              <w:left w:w="100" w:type="dxa"/>
              <w:bottom w:w="100" w:type="dxa"/>
              <w:right w:w="100" w:type="dxa"/>
            </w:tcMar>
          </w:tcPr>
          <w:p w14:paraId="13354B7B" w14:textId="77777777" w:rsidR="007E4844" w:rsidRDefault="00070808">
            <w:pPr>
              <w:ind w:left="-120"/>
              <w:jc w:val="center"/>
            </w:pPr>
            <w:r>
              <w:rPr>
                <w:sz w:val="20"/>
                <w:szCs w:val="20"/>
                <w:highlight w:val="white"/>
              </w:rPr>
              <w:t>64.8 ± 6.8</w:t>
            </w:r>
          </w:p>
        </w:tc>
        <w:tc>
          <w:tcPr>
            <w:tcW w:w="2505" w:type="dxa"/>
            <w:shd w:val="clear" w:color="auto" w:fill="FFFFFF"/>
            <w:tcMar>
              <w:top w:w="100" w:type="dxa"/>
              <w:left w:w="100" w:type="dxa"/>
              <w:bottom w:w="100" w:type="dxa"/>
              <w:right w:w="100" w:type="dxa"/>
            </w:tcMar>
          </w:tcPr>
          <w:p w14:paraId="7E9D740A" w14:textId="77777777" w:rsidR="007E4844" w:rsidRDefault="00070808">
            <w:pPr>
              <w:ind w:left="-120"/>
              <w:jc w:val="center"/>
            </w:pPr>
            <w:r>
              <w:rPr>
                <w:sz w:val="20"/>
                <w:szCs w:val="20"/>
                <w:highlight w:val="white"/>
              </w:rPr>
              <w:t>83.4  ± 11.3</w:t>
            </w:r>
          </w:p>
        </w:tc>
      </w:tr>
      <w:tr w:rsidR="007E4844" w14:paraId="476B121E" w14:textId="77777777" w:rsidTr="00DF4705">
        <w:trPr>
          <w:jc w:val="center"/>
        </w:trPr>
        <w:tc>
          <w:tcPr>
            <w:tcW w:w="1650" w:type="dxa"/>
            <w:tcBorders>
              <w:bottom w:val="single" w:sz="8" w:space="0" w:color="000000"/>
            </w:tcBorders>
            <w:shd w:val="clear" w:color="auto" w:fill="FFFFFF"/>
            <w:tcMar>
              <w:top w:w="100" w:type="dxa"/>
              <w:left w:w="100" w:type="dxa"/>
              <w:bottom w:w="100" w:type="dxa"/>
              <w:right w:w="100" w:type="dxa"/>
            </w:tcMar>
          </w:tcPr>
          <w:p w14:paraId="480857A9" w14:textId="77777777" w:rsidR="007E4844" w:rsidRDefault="00070808">
            <w:pPr>
              <w:ind w:left="-120"/>
              <w:jc w:val="center"/>
            </w:pPr>
            <w:r>
              <w:rPr>
                <w:b/>
                <w:sz w:val="20"/>
                <w:szCs w:val="20"/>
                <w:highlight w:val="white"/>
              </w:rPr>
              <w:t>BMI (kg/m</w:t>
            </w:r>
            <w:r>
              <w:rPr>
                <w:b/>
                <w:sz w:val="20"/>
                <w:szCs w:val="20"/>
                <w:highlight w:val="white"/>
                <w:vertAlign w:val="superscript"/>
              </w:rPr>
              <w:t>2</w:t>
            </w:r>
            <w:r>
              <w:rPr>
                <w:b/>
                <w:sz w:val="20"/>
                <w:szCs w:val="20"/>
                <w:highlight w:val="white"/>
              </w:rPr>
              <w:t>)</w:t>
            </w:r>
          </w:p>
        </w:tc>
        <w:tc>
          <w:tcPr>
            <w:tcW w:w="2370" w:type="dxa"/>
            <w:tcBorders>
              <w:bottom w:val="single" w:sz="8" w:space="0" w:color="000000"/>
            </w:tcBorders>
            <w:shd w:val="clear" w:color="auto" w:fill="FFFFFF"/>
            <w:tcMar>
              <w:top w:w="100" w:type="dxa"/>
              <w:left w:w="100" w:type="dxa"/>
              <w:bottom w:w="100" w:type="dxa"/>
              <w:right w:w="100" w:type="dxa"/>
            </w:tcMar>
          </w:tcPr>
          <w:p w14:paraId="0317DC52" w14:textId="77777777" w:rsidR="007E4844" w:rsidRDefault="00070808">
            <w:pPr>
              <w:ind w:left="-120"/>
              <w:jc w:val="center"/>
            </w:pPr>
            <w:r>
              <w:rPr>
                <w:sz w:val="20"/>
                <w:szCs w:val="20"/>
                <w:highlight w:val="white"/>
              </w:rPr>
              <w:t>26.4 ± 2.2</w:t>
            </w:r>
          </w:p>
        </w:tc>
        <w:tc>
          <w:tcPr>
            <w:tcW w:w="2370" w:type="dxa"/>
            <w:tcBorders>
              <w:bottom w:val="single" w:sz="8" w:space="0" w:color="000000"/>
            </w:tcBorders>
            <w:shd w:val="clear" w:color="auto" w:fill="FFFFFF"/>
            <w:tcMar>
              <w:top w:w="100" w:type="dxa"/>
              <w:left w:w="100" w:type="dxa"/>
              <w:bottom w:w="100" w:type="dxa"/>
              <w:right w:w="100" w:type="dxa"/>
            </w:tcMar>
          </w:tcPr>
          <w:p w14:paraId="456BD4CF" w14:textId="77777777" w:rsidR="007E4844" w:rsidRDefault="00070808">
            <w:pPr>
              <w:ind w:left="-120"/>
              <w:jc w:val="center"/>
            </w:pPr>
            <w:r>
              <w:rPr>
                <w:sz w:val="20"/>
                <w:szCs w:val="20"/>
                <w:highlight w:val="white"/>
              </w:rPr>
              <w:t>22.9 ± 2.1</w:t>
            </w:r>
          </w:p>
        </w:tc>
        <w:tc>
          <w:tcPr>
            <w:tcW w:w="2505" w:type="dxa"/>
            <w:tcBorders>
              <w:bottom w:val="single" w:sz="8" w:space="0" w:color="000000"/>
            </w:tcBorders>
            <w:shd w:val="clear" w:color="auto" w:fill="FFFFFF"/>
            <w:tcMar>
              <w:top w:w="100" w:type="dxa"/>
              <w:left w:w="100" w:type="dxa"/>
              <w:bottom w:w="100" w:type="dxa"/>
              <w:right w:w="100" w:type="dxa"/>
            </w:tcMar>
          </w:tcPr>
          <w:p w14:paraId="54CFEAAF" w14:textId="77777777" w:rsidR="007E4844" w:rsidRDefault="00070808">
            <w:pPr>
              <w:ind w:left="-120"/>
              <w:jc w:val="center"/>
            </w:pPr>
            <w:r>
              <w:rPr>
                <w:sz w:val="20"/>
                <w:szCs w:val="20"/>
                <w:highlight w:val="white"/>
              </w:rPr>
              <w:t>25.9 ± 2.5</w:t>
            </w:r>
          </w:p>
        </w:tc>
      </w:tr>
    </w:tbl>
    <w:p w14:paraId="71A2DADE" w14:textId="77777777" w:rsidR="007E4844" w:rsidRPr="00687337" w:rsidRDefault="00070808">
      <w:pPr>
        <w:spacing w:line="480" w:lineRule="auto"/>
      </w:pPr>
      <w:r w:rsidRPr="00687337">
        <w:rPr>
          <w:rFonts w:eastAsia="Arial"/>
          <w:sz w:val="18"/>
          <w:szCs w:val="18"/>
        </w:rPr>
        <w:t>BMI: body mass index.</w:t>
      </w:r>
    </w:p>
    <w:p w14:paraId="0FB36BEA" w14:textId="345622A0" w:rsidR="007E4844" w:rsidRPr="00051E64" w:rsidRDefault="00070808" w:rsidP="00687337">
      <w:pPr>
        <w:rPr>
          <w:sz w:val="32"/>
        </w:rPr>
      </w:pPr>
      <w:r w:rsidRPr="00051E64">
        <w:rPr>
          <w:b/>
          <w:sz w:val="22"/>
          <w:szCs w:val="20"/>
        </w:rPr>
        <w:t>Table 2. Physical characte</w:t>
      </w:r>
      <w:r w:rsidR="00F26B00" w:rsidRPr="00051E64">
        <w:rPr>
          <w:b/>
          <w:sz w:val="22"/>
          <w:szCs w:val="20"/>
        </w:rPr>
        <w:t>r</w:t>
      </w:r>
      <w:r w:rsidR="005C663A">
        <w:rPr>
          <w:b/>
          <w:sz w:val="22"/>
          <w:szCs w:val="20"/>
        </w:rPr>
        <w:t>istics of participants – lifestyle a</w:t>
      </w:r>
      <w:r w:rsidR="00F26B00" w:rsidRPr="00051E64">
        <w:rPr>
          <w:b/>
          <w:sz w:val="22"/>
          <w:szCs w:val="20"/>
        </w:rPr>
        <w:t>ctivities</w:t>
      </w:r>
      <w:r w:rsidR="005C663A">
        <w:rPr>
          <w:b/>
          <w:sz w:val="22"/>
          <w:szCs w:val="20"/>
        </w:rPr>
        <w:t>. Values are mean ± SD</w:t>
      </w:r>
      <w:r w:rsidRPr="00051E64">
        <w:rPr>
          <w:b/>
          <w:sz w:val="22"/>
          <w:szCs w:val="20"/>
        </w:rPr>
        <w:t>.</w:t>
      </w:r>
    </w:p>
    <w:tbl>
      <w:tblPr>
        <w:tblStyle w:val="a0"/>
        <w:tblW w:w="8898" w:type="dxa"/>
        <w:jc w:val="center"/>
        <w:tblLayout w:type="fixed"/>
        <w:tblLook w:val="06A0" w:firstRow="1" w:lastRow="0" w:firstColumn="1" w:lastColumn="0" w:noHBand="1" w:noVBand="1"/>
      </w:tblPr>
      <w:tblGrid>
        <w:gridCol w:w="1344"/>
        <w:gridCol w:w="2636"/>
        <w:gridCol w:w="2418"/>
        <w:gridCol w:w="2500"/>
      </w:tblGrid>
      <w:tr w:rsidR="007E4844" w14:paraId="1043C3DB" w14:textId="77777777" w:rsidTr="00DF4705">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44" w:type="dxa"/>
            <w:tcBorders>
              <w:top w:val="single" w:sz="4" w:space="0" w:color="000000"/>
              <w:left w:val="nil"/>
              <w:bottom w:val="single" w:sz="4" w:space="0" w:color="000000"/>
              <w:right w:val="nil"/>
            </w:tcBorders>
            <w:shd w:val="clear" w:color="auto" w:fill="FFFFFF"/>
            <w:vAlign w:val="center"/>
          </w:tcPr>
          <w:p w14:paraId="713FADD2" w14:textId="77777777" w:rsidR="007E4844" w:rsidRDefault="007E4844">
            <w:pPr>
              <w:spacing w:after="160" w:line="256" w:lineRule="auto"/>
              <w:contextualSpacing w:val="0"/>
            </w:pPr>
          </w:p>
        </w:tc>
        <w:tc>
          <w:tcPr>
            <w:tcW w:w="2636" w:type="dxa"/>
            <w:tcBorders>
              <w:top w:val="single" w:sz="4" w:space="0" w:color="000000"/>
              <w:left w:val="nil"/>
              <w:bottom w:val="single" w:sz="4" w:space="0" w:color="000000"/>
              <w:right w:val="nil"/>
            </w:tcBorders>
            <w:shd w:val="clear" w:color="auto" w:fill="FFFFFF"/>
            <w:vAlign w:val="center"/>
          </w:tcPr>
          <w:p w14:paraId="32FC4BDF" w14:textId="77777777" w:rsidR="007E4844" w:rsidRDefault="00070808">
            <w:pPr>
              <w:contextualSpacing w:val="0"/>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Male (n = 20 )</w:t>
            </w:r>
          </w:p>
        </w:tc>
        <w:tc>
          <w:tcPr>
            <w:tcW w:w="2418" w:type="dxa"/>
            <w:tcBorders>
              <w:top w:val="single" w:sz="4" w:space="0" w:color="000000"/>
              <w:left w:val="nil"/>
              <w:bottom w:val="single" w:sz="4" w:space="0" w:color="000000"/>
              <w:right w:val="nil"/>
            </w:tcBorders>
            <w:shd w:val="clear" w:color="auto" w:fill="FFFFFF"/>
            <w:vAlign w:val="center"/>
          </w:tcPr>
          <w:p w14:paraId="13F78A26" w14:textId="77777777" w:rsidR="007E4844" w:rsidRDefault="00070808">
            <w:pPr>
              <w:contextualSpacing w:val="0"/>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Female (n = 10)</w:t>
            </w:r>
          </w:p>
        </w:tc>
        <w:tc>
          <w:tcPr>
            <w:tcW w:w="2500" w:type="dxa"/>
            <w:tcBorders>
              <w:top w:val="single" w:sz="4" w:space="0" w:color="000000"/>
              <w:left w:val="nil"/>
              <w:bottom w:val="single" w:sz="4" w:space="0" w:color="000000"/>
              <w:right w:val="nil"/>
            </w:tcBorders>
            <w:shd w:val="clear" w:color="auto" w:fill="FFFFFF"/>
            <w:vAlign w:val="center"/>
          </w:tcPr>
          <w:p w14:paraId="1A7B8902" w14:textId="77777777" w:rsidR="007E4844" w:rsidRDefault="00070808">
            <w:pPr>
              <w:contextualSpacing w:val="0"/>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All Participants (N=30 )</w:t>
            </w:r>
          </w:p>
        </w:tc>
      </w:tr>
      <w:tr w:rsidR="007E4844" w14:paraId="571301D4" w14:textId="77777777" w:rsidTr="00DF4705">
        <w:trPr>
          <w:trHeight w:val="320"/>
          <w:jc w:val="center"/>
        </w:trPr>
        <w:tc>
          <w:tcPr>
            <w:cnfStyle w:val="001000000000" w:firstRow="0" w:lastRow="0" w:firstColumn="1" w:lastColumn="0" w:oddVBand="0" w:evenVBand="0" w:oddHBand="0" w:evenHBand="0" w:firstRowFirstColumn="0" w:firstRowLastColumn="0" w:lastRowFirstColumn="0" w:lastRowLastColumn="0"/>
            <w:tcW w:w="1344" w:type="dxa"/>
            <w:tcBorders>
              <w:top w:val="single" w:sz="4" w:space="0" w:color="000000"/>
              <w:left w:val="nil"/>
              <w:bottom w:val="nil"/>
              <w:right w:val="nil"/>
            </w:tcBorders>
            <w:shd w:val="clear" w:color="auto" w:fill="FFFFFF"/>
            <w:vAlign w:val="center"/>
          </w:tcPr>
          <w:p w14:paraId="12BD6FE5" w14:textId="77777777" w:rsidR="007E4844" w:rsidRDefault="00070808">
            <w:pPr>
              <w:contextualSpacing w:val="0"/>
              <w:jc w:val="center"/>
            </w:pPr>
            <w:r>
              <w:rPr>
                <w:rFonts w:ascii="Times New Roman" w:eastAsia="Times New Roman" w:hAnsi="Times New Roman" w:cs="Times New Roman"/>
                <w:sz w:val="20"/>
                <w:szCs w:val="20"/>
              </w:rPr>
              <w:t>Age (years)</w:t>
            </w:r>
          </w:p>
        </w:tc>
        <w:tc>
          <w:tcPr>
            <w:tcW w:w="2636" w:type="dxa"/>
            <w:tcBorders>
              <w:top w:val="single" w:sz="4" w:space="0" w:color="000000"/>
              <w:left w:val="nil"/>
              <w:bottom w:val="nil"/>
              <w:right w:val="nil"/>
            </w:tcBorders>
            <w:shd w:val="clear" w:color="auto" w:fill="FFFFFF"/>
            <w:vAlign w:val="center"/>
          </w:tcPr>
          <w:p w14:paraId="087A54AC" w14:textId="77777777" w:rsidR="007E4844" w:rsidRDefault="00070808">
            <w:pPr>
              <w:contextualSpacing w:val="0"/>
              <w:jc w:val="center"/>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 xml:space="preserve">23.1 ± 2.5  </w:t>
            </w:r>
          </w:p>
        </w:tc>
        <w:tc>
          <w:tcPr>
            <w:tcW w:w="2418" w:type="dxa"/>
            <w:tcBorders>
              <w:top w:val="single" w:sz="4" w:space="0" w:color="000000"/>
              <w:left w:val="nil"/>
              <w:bottom w:val="nil"/>
              <w:right w:val="nil"/>
            </w:tcBorders>
            <w:shd w:val="clear" w:color="auto" w:fill="FFFFFF"/>
            <w:vAlign w:val="center"/>
          </w:tcPr>
          <w:p w14:paraId="580F11F7" w14:textId="77777777" w:rsidR="007E4844" w:rsidRDefault="00070808">
            <w:pPr>
              <w:contextualSpacing w:val="0"/>
              <w:jc w:val="center"/>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22.9 ± 1.9</w:t>
            </w:r>
          </w:p>
        </w:tc>
        <w:tc>
          <w:tcPr>
            <w:tcW w:w="2500" w:type="dxa"/>
            <w:tcBorders>
              <w:top w:val="single" w:sz="4" w:space="0" w:color="000000"/>
              <w:left w:val="nil"/>
              <w:bottom w:val="nil"/>
              <w:right w:val="nil"/>
            </w:tcBorders>
            <w:shd w:val="clear" w:color="auto" w:fill="FFFFFF"/>
            <w:vAlign w:val="center"/>
          </w:tcPr>
          <w:p w14:paraId="55311582" w14:textId="77777777" w:rsidR="007E4844" w:rsidRDefault="00070808">
            <w:pPr>
              <w:contextualSpacing w:val="0"/>
              <w:jc w:val="center"/>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23.0 ± 2.3</w:t>
            </w:r>
          </w:p>
        </w:tc>
      </w:tr>
      <w:tr w:rsidR="007E4844" w14:paraId="5DE3470D" w14:textId="77777777" w:rsidTr="00DF4705">
        <w:trPr>
          <w:trHeight w:val="320"/>
          <w:jc w:val="center"/>
        </w:trPr>
        <w:tc>
          <w:tcPr>
            <w:cnfStyle w:val="001000000000" w:firstRow="0" w:lastRow="0" w:firstColumn="1" w:lastColumn="0" w:oddVBand="0" w:evenVBand="0" w:oddHBand="0" w:evenHBand="0" w:firstRowFirstColumn="0" w:firstRowLastColumn="0" w:lastRowFirstColumn="0" w:lastRowLastColumn="0"/>
            <w:tcW w:w="1344" w:type="dxa"/>
            <w:shd w:val="clear" w:color="auto" w:fill="FFFFFF"/>
            <w:vAlign w:val="center"/>
          </w:tcPr>
          <w:p w14:paraId="0F3A078C" w14:textId="77777777" w:rsidR="007E4844" w:rsidRDefault="00070808">
            <w:pPr>
              <w:contextualSpacing w:val="0"/>
              <w:jc w:val="center"/>
            </w:pPr>
            <w:r>
              <w:rPr>
                <w:rFonts w:ascii="Times New Roman" w:eastAsia="Times New Roman" w:hAnsi="Times New Roman" w:cs="Times New Roman"/>
                <w:sz w:val="20"/>
                <w:szCs w:val="20"/>
              </w:rPr>
              <w:t>Height (cm)</w:t>
            </w:r>
          </w:p>
        </w:tc>
        <w:tc>
          <w:tcPr>
            <w:tcW w:w="2636" w:type="dxa"/>
            <w:shd w:val="clear" w:color="auto" w:fill="FFFFFF"/>
            <w:vAlign w:val="center"/>
          </w:tcPr>
          <w:p w14:paraId="40403E0E" w14:textId="77777777" w:rsidR="007E4844" w:rsidRDefault="00070808">
            <w:pPr>
              <w:contextualSpacing w:val="0"/>
              <w:jc w:val="center"/>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 xml:space="preserve">179.0 ± 7.6 </w:t>
            </w:r>
          </w:p>
        </w:tc>
        <w:tc>
          <w:tcPr>
            <w:tcW w:w="2418" w:type="dxa"/>
            <w:shd w:val="clear" w:color="auto" w:fill="FFFFFF"/>
            <w:vAlign w:val="center"/>
          </w:tcPr>
          <w:p w14:paraId="7B9981C3" w14:textId="77777777" w:rsidR="007E4844" w:rsidRDefault="00070808">
            <w:pPr>
              <w:contextualSpacing w:val="0"/>
              <w:jc w:val="center"/>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161.8 ± 6.4</w:t>
            </w:r>
          </w:p>
        </w:tc>
        <w:tc>
          <w:tcPr>
            <w:tcW w:w="2500" w:type="dxa"/>
            <w:shd w:val="clear" w:color="auto" w:fill="FFFFFF"/>
            <w:vAlign w:val="center"/>
          </w:tcPr>
          <w:p w14:paraId="4B141E82" w14:textId="77777777" w:rsidR="007E4844" w:rsidRDefault="00070808">
            <w:pPr>
              <w:contextualSpacing w:val="0"/>
              <w:jc w:val="center"/>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173.2  ± 10.9</w:t>
            </w:r>
          </w:p>
        </w:tc>
      </w:tr>
      <w:tr w:rsidR="007E4844" w14:paraId="4CD85AAA" w14:textId="77777777" w:rsidTr="00DF4705">
        <w:trPr>
          <w:trHeight w:val="320"/>
          <w:jc w:val="center"/>
        </w:trPr>
        <w:tc>
          <w:tcPr>
            <w:cnfStyle w:val="001000000000" w:firstRow="0" w:lastRow="0" w:firstColumn="1" w:lastColumn="0" w:oddVBand="0" w:evenVBand="0" w:oddHBand="0" w:evenHBand="0" w:firstRowFirstColumn="0" w:firstRowLastColumn="0" w:lastRowFirstColumn="0" w:lastRowLastColumn="0"/>
            <w:tcW w:w="1344" w:type="dxa"/>
            <w:shd w:val="clear" w:color="auto" w:fill="FFFFFF"/>
            <w:vAlign w:val="center"/>
          </w:tcPr>
          <w:p w14:paraId="7329B827" w14:textId="77777777" w:rsidR="007E4844" w:rsidRDefault="00070808">
            <w:pPr>
              <w:contextualSpacing w:val="0"/>
              <w:jc w:val="center"/>
            </w:pPr>
            <w:r>
              <w:rPr>
                <w:rFonts w:ascii="Times New Roman" w:eastAsia="Times New Roman" w:hAnsi="Times New Roman" w:cs="Times New Roman"/>
                <w:sz w:val="20"/>
                <w:szCs w:val="20"/>
              </w:rPr>
              <w:t>Weight (kg)</w:t>
            </w:r>
          </w:p>
        </w:tc>
        <w:tc>
          <w:tcPr>
            <w:tcW w:w="2636" w:type="dxa"/>
            <w:shd w:val="clear" w:color="auto" w:fill="FFFFFF"/>
            <w:vAlign w:val="center"/>
          </w:tcPr>
          <w:p w14:paraId="228AA8BB" w14:textId="77777777" w:rsidR="007E4844" w:rsidRDefault="00070808">
            <w:pPr>
              <w:contextualSpacing w:val="0"/>
              <w:jc w:val="center"/>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 xml:space="preserve">85.1 ± 15.0 </w:t>
            </w:r>
          </w:p>
        </w:tc>
        <w:tc>
          <w:tcPr>
            <w:tcW w:w="2418" w:type="dxa"/>
            <w:shd w:val="clear" w:color="auto" w:fill="FFFFFF"/>
            <w:vAlign w:val="center"/>
          </w:tcPr>
          <w:p w14:paraId="3C77CB73" w14:textId="77777777" w:rsidR="007E4844" w:rsidRDefault="00070808">
            <w:pPr>
              <w:contextualSpacing w:val="0"/>
              <w:jc w:val="center"/>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59.4 ± 12.6</w:t>
            </w:r>
          </w:p>
        </w:tc>
        <w:tc>
          <w:tcPr>
            <w:tcW w:w="2500" w:type="dxa"/>
            <w:shd w:val="clear" w:color="auto" w:fill="FFFFFF"/>
            <w:vAlign w:val="center"/>
          </w:tcPr>
          <w:p w14:paraId="5AC4D97C" w14:textId="77777777" w:rsidR="007E4844" w:rsidRDefault="00070808">
            <w:pPr>
              <w:contextualSpacing w:val="0"/>
              <w:jc w:val="center"/>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76.5  ± 18.7</w:t>
            </w:r>
          </w:p>
        </w:tc>
      </w:tr>
      <w:tr w:rsidR="007E4844" w14:paraId="1426F5B8" w14:textId="77777777" w:rsidTr="00DF4705">
        <w:trPr>
          <w:trHeight w:val="320"/>
          <w:jc w:val="center"/>
        </w:trPr>
        <w:tc>
          <w:tcPr>
            <w:cnfStyle w:val="001000000000" w:firstRow="0" w:lastRow="0" w:firstColumn="1" w:lastColumn="0" w:oddVBand="0" w:evenVBand="0" w:oddHBand="0" w:evenHBand="0" w:firstRowFirstColumn="0" w:firstRowLastColumn="0" w:lastRowFirstColumn="0" w:lastRowLastColumn="0"/>
            <w:tcW w:w="1344" w:type="dxa"/>
            <w:tcBorders>
              <w:top w:val="nil"/>
              <w:left w:val="nil"/>
              <w:bottom w:val="single" w:sz="4" w:space="0" w:color="000000"/>
              <w:right w:val="nil"/>
            </w:tcBorders>
            <w:shd w:val="clear" w:color="auto" w:fill="FFFFFF"/>
            <w:vAlign w:val="center"/>
          </w:tcPr>
          <w:p w14:paraId="231B05D3" w14:textId="77777777" w:rsidR="007E4844" w:rsidRDefault="00070808">
            <w:pPr>
              <w:contextualSpacing w:val="0"/>
              <w:jc w:val="center"/>
            </w:pPr>
            <w:r>
              <w:rPr>
                <w:rFonts w:ascii="Times New Roman" w:eastAsia="Times New Roman" w:hAnsi="Times New Roman" w:cs="Times New Roman"/>
                <w:sz w:val="20"/>
                <w:szCs w:val="20"/>
              </w:rPr>
              <w:t>BMI (kg/m</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w:t>
            </w:r>
          </w:p>
        </w:tc>
        <w:tc>
          <w:tcPr>
            <w:tcW w:w="2636" w:type="dxa"/>
            <w:tcBorders>
              <w:top w:val="nil"/>
              <w:left w:val="nil"/>
              <w:bottom w:val="single" w:sz="4" w:space="0" w:color="000000"/>
              <w:right w:val="nil"/>
            </w:tcBorders>
            <w:shd w:val="clear" w:color="auto" w:fill="FFFFFF"/>
            <w:vAlign w:val="center"/>
          </w:tcPr>
          <w:p w14:paraId="5EBB2FDD" w14:textId="77777777" w:rsidR="007E4844" w:rsidRDefault="00070808">
            <w:pPr>
              <w:contextualSpacing w:val="0"/>
              <w:jc w:val="center"/>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 xml:space="preserve">26.4 ± 3.3 </w:t>
            </w:r>
          </w:p>
        </w:tc>
        <w:tc>
          <w:tcPr>
            <w:tcW w:w="2418" w:type="dxa"/>
            <w:tcBorders>
              <w:top w:val="nil"/>
              <w:left w:val="nil"/>
              <w:bottom w:val="single" w:sz="4" w:space="0" w:color="000000"/>
              <w:right w:val="nil"/>
            </w:tcBorders>
            <w:shd w:val="clear" w:color="auto" w:fill="FFFFFF"/>
            <w:vAlign w:val="center"/>
          </w:tcPr>
          <w:p w14:paraId="4E2824AD" w14:textId="77777777" w:rsidR="007E4844" w:rsidRDefault="00070808">
            <w:pPr>
              <w:contextualSpacing w:val="0"/>
              <w:jc w:val="center"/>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22.5 ± 3.5</w:t>
            </w:r>
          </w:p>
        </w:tc>
        <w:tc>
          <w:tcPr>
            <w:tcW w:w="2500" w:type="dxa"/>
            <w:tcBorders>
              <w:top w:val="nil"/>
              <w:left w:val="nil"/>
              <w:bottom w:val="single" w:sz="4" w:space="0" w:color="000000"/>
              <w:right w:val="nil"/>
            </w:tcBorders>
            <w:shd w:val="clear" w:color="auto" w:fill="FFFFFF"/>
            <w:vAlign w:val="center"/>
          </w:tcPr>
          <w:p w14:paraId="7513D032" w14:textId="77777777" w:rsidR="007E4844" w:rsidRDefault="00070808">
            <w:pPr>
              <w:contextualSpacing w:val="0"/>
              <w:jc w:val="center"/>
              <w:cnfStyle w:val="000000000000" w:firstRow="0" w:lastRow="0" w:firstColumn="0" w:lastColumn="0" w:oddVBand="0" w:evenVBand="0" w:oddHBand="0" w:evenHBand="0" w:firstRowFirstColumn="0" w:firstRowLastColumn="0" w:lastRowFirstColumn="0" w:lastRowLastColumn="0"/>
            </w:pPr>
            <w:r>
              <w:rPr>
                <w:rFonts w:ascii="Times New Roman" w:eastAsia="Times New Roman" w:hAnsi="Times New Roman" w:cs="Times New Roman"/>
                <w:sz w:val="20"/>
                <w:szCs w:val="20"/>
              </w:rPr>
              <w:t>25.1 ± 3.8</w:t>
            </w:r>
          </w:p>
        </w:tc>
      </w:tr>
    </w:tbl>
    <w:p w14:paraId="35AD4885" w14:textId="77777777" w:rsidR="007E4844" w:rsidRPr="00687337" w:rsidRDefault="00070808">
      <w:pPr>
        <w:spacing w:line="480" w:lineRule="auto"/>
      </w:pPr>
      <w:r w:rsidRPr="00687337">
        <w:rPr>
          <w:rFonts w:eastAsia="Arial"/>
          <w:sz w:val="18"/>
          <w:szCs w:val="18"/>
        </w:rPr>
        <w:t>BMI: body mass index.</w:t>
      </w:r>
    </w:p>
    <w:p w14:paraId="53C3E464" w14:textId="3AAD085A" w:rsidR="007E4844" w:rsidRDefault="00070808">
      <w:pPr>
        <w:spacing w:line="480" w:lineRule="auto"/>
      </w:pPr>
      <w:r>
        <w:rPr>
          <w:b/>
        </w:rPr>
        <w:tab/>
      </w:r>
      <w:r w:rsidR="00B738D9">
        <w:t>For</w:t>
      </w:r>
      <w:r w:rsidRPr="00B738D9">
        <w:t xml:space="preserve"> treadmill walking and running</w:t>
      </w:r>
      <w:r w:rsidR="00B738D9">
        <w:t>,</w:t>
      </w:r>
      <w:r w:rsidRPr="00B738D9">
        <w:t xml:space="preserve"> </w:t>
      </w:r>
      <w:r w:rsidR="00B738D9">
        <w:t>differences between speeds within each bandpass filter were examined. Table 3 shows count values for axis 1 using the default bandpass filter increasing significantly (p &lt; 0.05) between speeds up to 10 km/</w:t>
      </w:r>
      <w:proofErr w:type="spellStart"/>
      <w:r w:rsidR="00B738D9">
        <w:t>hr</w:t>
      </w:r>
      <w:proofErr w:type="spellEnd"/>
      <w:r w:rsidR="00B738D9">
        <w:t xml:space="preserve"> at which point counts begin to level off and eventually decrease significantly (p &lt; 0.05) between speeds from 16 to 20 km/</w:t>
      </w:r>
      <w:proofErr w:type="spellStart"/>
      <w:r w:rsidR="00B738D9">
        <w:t>hr</w:t>
      </w:r>
      <w:proofErr w:type="spellEnd"/>
      <w:r w:rsidR="00B738D9">
        <w:t xml:space="preserve"> . For axis 1 using the 5.0 Hz filter, counts increase significantly (p &lt; 0.05) up to 12 km/</w:t>
      </w:r>
      <w:proofErr w:type="spellStart"/>
      <w:r w:rsidR="00B738D9">
        <w:t>hr</w:t>
      </w:r>
      <w:proofErr w:type="spellEnd"/>
      <w:r w:rsidR="00B738D9">
        <w:t xml:space="preserve"> at which point they continue to increase but not significantly up to 16 km/</w:t>
      </w:r>
      <w:proofErr w:type="spellStart"/>
      <w:r w:rsidR="00B738D9">
        <w:t>hr</w:t>
      </w:r>
      <w:proofErr w:type="spellEnd"/>
      <w:r w:rsidR="00B738D9">
        <w:t xml:space="preserve"> where counts level off and decrease but not significantly. For axis 1 using the 9.0 Hz filter, counts increase significantly (p &lt; 0.05) up to 16 km/</w:t>
      </w:r>
      <w:proofErr w:type="spellStart"/>
      <w:r w:rsidR="00B738D9">
        <w:t>hr</w:t>
      </w:r>
      <w:proofErr w:type="spellEnd"/>
      <w:r w:rsidR="00B738D9">
        <w:t xml:space="preserve"> at which point they continue to increase but not significantly. </w:t>
      </w:r>
    </w:p>
    <w:p w14:paraId="1B263B3D" w14:textId="069C970C" w:rsidR="00B4543C" w:rsidRDefault="00B4543C">
      <w:pPr>
        <w:spacing w:line="480" w:lineRule="auto"/>
      </w:pPr>
      <w:r>
        <w:tab/>
        <w:t xml:space="preserve">Table 4 </w:t>
      </w:r>
      <w:proofErr w:type="gramStart"/>
      <w:r>
        <w:t>presents</w:t>
      </w:r>
      <w:proofErr w:type="gramEnd"/>
      <w:r>
        <w:t xml:space="preserve"> results for axis 2 that showed intermittent significant </w:t>
      </w:r>
      <w:r w:rsidR="00B07C7B">
        <w:t xml:space="preserve">(p &lt; 0.05) </w:t>
      </w:r>
      <w:r>
        <w:t xml:space="preserve">increases across speeds for all three bandpass filter frequencies with the most consistent significant increases in counts between speeds occurring when using the 9.0 Hz filter. For all three bandpass filter frequencies, counts increased across speed with no leveling off or decreases in counts occurring. Table 5 presents results for axis 3 which similarly to axis 2 shows </w:t>
      </w:r>
      <w:r>
        <w:lastRenderedPageBreak/>
        <w:t xml:space="preserve">continuous increases between speeds for all three bandpass filter frequencies. There were no significant differences between speeds for the default filter and </w:t>
      </w:r>
      <w:r w:rsidR="00B07C7B">
        <w:t xml:space="preserve">only </w:t>
      </w:r>
      <w:r>
        <w:t xml:space="preserve">intermittent significant </w:t>
      </w:r>
      <w:r w:rsidR="00B07C7B">
        <w:t xml:space="preserve">(p &lt; 0.05) </w:t>
      </w:r>
      <w:r>
        <w:t xml:space="preserve">increases in speeds for the 5.0 and 9.0 Hz filters.  </w:t>
      </w:r>
    </w:p>
    <w:p w14:paraId="667652FF" w14:textId="0B1101B1" w:rsidR="00B07C7B" w:rsidRDefault="004445C3">
      <w:pPr>
        <w:spacing w:line="480" w:lineRule="auto"/>
      </w:pPr>
      <w:r>
        <w:tab/>
        <w:t>Table 6 shows results for</w:t>
      </w:r>
      <w:r w:rsidR="00B4543C">
        <w:t xml:space="preserve"> </w:t>
      </w:r>
      <w:r>
        <w:t xml:space="preserve">the </w:t>
      </w:r>
      <w:r w:rsidR="00B4543C">
        <w:t>vect</w:t>
      </w:r>
      <w:r>
        <w:t>or magnitude of axes 1, 2, and 3</w:t>
      </w:r>
      <w:r w:rsidR="00B07C7B">
        <w:t>. Similarly to axis 1, the default filter showed significant (p &lt; 0.05) increases in counts up to 10 km/</w:t>
      </w:r>
      <w:proofErr w:type="spellStart"/>
      <w:r w:rsidR="00B07C7B">
        <w:t>hr</w:t>
      </w:r>
      <w:proofErr w:type="spellEnd"/>
      <w:r w:rsidR="00B07C7B">
        <w:t xml:space="preserve"> at which point counts begin to level off and decrease and eventually significantly decrease from 18-20 km/hr. Using the 5.0 Hz filter showed significant (p &lt; 0.05) increases in counts up to 12 km/</w:t>
      </w:r>
      <w:proofErr w:type="spellStart"/>
      <w:r w:rsidR="00B07C7B">
        <w:t>hr</w:t>
      </w:r>
      <w:proofErr w:type="spellEnd"/>
      <w:r w:rsidR="00B07C7B">
        <w:t xml:space="preserve"> at which point counts continued to increase and eventually leveled off between 18-20 km/hr. The 9.0 Hz filter showed significant (p &lt; 0.05) increases in counts between all speeds. </w:t>
      </w:r>
    </w:p>
    <w:p w14:paraId="2CE29A3D" w14:textId="1D4B89F2" w:rsidR="005C663A" w:rsidRPr="00B07C7B" w:rsidRDefault="00B07C7B" w:rsidP="00B07C7B">
      <w:pPr>
        <w:spacing w:line="480" w:lineRule="auto"/>
      </w:pPr>
      <w:r>
        <w:tab/>
        <w:t>Figure 1 illustrate</w:t>
      </w:r>
      <w:r w:rsidR="003C3420">
        <w:t>s the relationship between mean</w:t>
      </w:r>
      <w:r>
        <w:t xml:space="preserve"> counts per five seconds and speed for all three axes and vector magnitude. </w:t>
      </w:r>
      <w:r w:rsidR="003C3420">
        <w:t>For all axes and vector magnitude, an improvement in R</w:t>
      </w:r>
      <w:r w:rsidR="003C3420">
        <w:rPr>
          <w:vertAlign w:val="superscript"/>
        </w:rPr>
        <w:t>2</w:t>
      </w:r>
      <w:r w:rsidR="003C3420">
        <w:t xml:space="preserve"> was seen indicating an improvement in the linearity of the relationship between counts and intensity. This is most evident in the change in R</w:t>
      </w:r>
      <w:r w:rsidR="003C3420">
        <w:rPr>
          <w:vertAlign w:val="superscript"/>
        </w:rPr>
        <w:t>2</w:t>
      </w:r>
      <w:r w:rsidR="003C3420">
        <w:t xml:space="preserve"> for the default filter to 9.0 Hz filter for axis 1 and vector magnitude. R</w:t>
      </w:r>
      <w:r w:rsidR="003C3420">
        <w:rPr>
          <w:vertAlign w:val="superscript"/>
        </w:rPr>
        <w:t>2</w:t>
      </w:r>
      <w:r w:rsidR="003C3420">
        <w:t xml:space="preserve"> changed from 0.43 to 0.83 for axis 1 and 0.53 to 0.90 for vector magnitude showing significant improvement.</w:t>
      </w:r>
      <w:r>
        <w:t xml:space="preserve"> </w:t>
      </w:r>
    </w:p>
    <w:p w14:paraId="4A225020" w14:textId="77777777" w:rsidR="00F06E92" w:rsidRDefault="00F06E92" w:rsidP="00070808">
      <w:pPr>
        <w:rPr>
          <w:b/>
          <w:sz w:val="22"/>
          <w:szCs w:val="20"/>
        </w:rPr>
      </w:pPr>
    </w:p>
    <w:p w14:paraId="75F7BD83" w14:textId="77777777" w:rsidR="003C3420" w:rsidRDefault="003C3420" w:rsidP="00070808">
      <w:pPr>
        <w:rPr>
          <w:b/>
          <w:sz w:val="22"/>
          <w:szCs w:val="20"/>
        </w:rPr>
      </w:pPr>
    </w:p>
    <w:p w14:paraId="3C2E4390" w14:textId="77777777" w:rsidR="003C3420" w:rsidRDefault="003C3420" w:rsidP="00070808">
      <w:pPr>
        <w:rPr>
          <w:b/>
          <w:sz w:val="22"/>
          <w:szCs w:val="20"/>
        </w:rPr>
      </w:pPr>
    </w:p>
    <w:p w14:paraId="55E2BC02" w14:textId="77777777" w:rsidR="003C3420" w:rsidRDefault="003C3420" w:rsidP="00070808">
      <w:pPr>
        <w:rPr>
          <w:b/>
          <w:sz w:val="22"/>
          <w:szCs w:val="20"/>
        </w:rPr>
      </w:pPr>
    </w:p>
    <w:p w14:paraId="76538A9D" w14:textId="77777777" w:rsidR="003C3420" w:rsidRDefault="003C3420" w:rsidP="00070808">
      <w:pPr>
        <w:rPr>
          <w:b/>
          <w:sz w:val="22"/>
          <w:szCs w:val="20"/>
        </w:rPr>
      </w:pPr>
    </w:p>
    <w:p w14:paraId="7DF9ACD5" w14:textId="77777777" w:rsidR="003C3420" w:rsidRDefault="003C3420" w:rsidP="00070808">
      <w:pPr>
        <w:rPr>
          <w:b/>
          <w:sz w:val="22"/>
          <w:szCs w:val="20"/>
        </w:rPr>
      </w:pPr>
    </w:p>
    <w:p w14:paraId="6E6854B2" w14:textId="77777777" w:rsidR="003C3420" w:rsidRDefault="003C3420" w:rsidP="00070808">
      <w:pPr>
        <w:rPr>
          <w:b/>
          <w:sz w:val="22"/>
          <w:szCs w:val="20"/>
        </w:rPr>
      </w:pPr>
    </w:p>
    <w:p w14:paraId="33863178" w14:textId="77777777" w:rsidR="003C3420" w:rsidRDefault="003C3420" w:rsidP="00070808">
      <w:pPr>
        <w:rPr>
          <w:b/>
          <w:sz w:val="22"/>
          <w:szCs w:val="20"/>
        </w:rPr>
      </w:pPr>
    </w:p>
    <w:p w14:paraId="3E24855C" w14:textId="77777777" w:rsidR="003C3420" w:rsidRDefault="003C3420" w:rsidP="00070808">
      <w:pPr>
        <w:rPr>
          <w:b/>
          <w:sz w:val="22"/>
          <w:szCs w:val="20"/>
        </w:rPr>
      </w:pPr>
    </w:p>
    <w:p w14:paraId="1A1D002D" w14:textId="77777777" w:rsidR="003C3420" w:rsidRDefault="003C3420" w:rsidP="00070808">
      <w:pPr>
        <w:rPr>
          <w:b/>
          <w:sz w:val="22"/>
          <w:szCs w:val="20"/>
        </w:rPr>
      </w:pPr>
    </w:p>
    <w:p w14:paraId="659C8B72" w14:textId="77777777" w:rsidR="003C3420" w:rsidRDefault="003C3420" w:rsidP="00070808">
      <w:pPr>
        <w:rPr>
          <w:b/>
          <w:sz w:val="22"/>
          <w:szCs w:val="20"/>
        </w:rPr>
      </w:pPr>
    </w:p>
    <w:p w14:paraId="419E9118" w14:textId="77777777" w:rsidR="003C3420" w:rsidRDefault="003C3420" w:rsidP="00070808">
      <w:pPr>
        <w:rPr>
          <w:b/>
          <w:sz w:val="22"/>
          <w:szCs w:val="20"/>
        </w:rPr>
      </w:pPr>
    </w:p>
    <w:p w14:paraId="7B312925" w14:textId="77777777" w:rsidR="003C3420" w:rsidRDefault="003C3420" w:rsidP="00070808">
      <w:pPr>
        <w:rPr>
          <w:b/>
          <w:sz w:val="22"/>
          <w:szCs w:val="20"/>
        </w:rPr>
      </w:pPr>
    </w:p>
    <w:p w14:paraId="28047212" w14:textId="77777777" w:rsidR="003C3420" w:rsidRDefault="003C3420" w:rsidP="00070808">
      <w:pPr>
        <w:rPr>
          <w:b/>
          <w:sz w:val="22"/>
          <w:szCs w:val="20"/>
        </w:rPr>
      </w:pPr>
    </w:p>
    <w:p w14:paraId="4D98D94E" w14:textId="77777777" w:rsidR="003C3420" w:rsidRDefault="003C3420" w:rsidP="00070808">
      <w:pPr>
        <w:rPr>
          <w:b/>
          <w:sz w:val="22"/>
          <w:szCs w:val="20"/>
        </w:rPr>
      </w:pPr>
    </w:p>
    <w:p w14:paraId="7BD56B16" w14:textId="77777777" w:rsidR="003C3420" w:rsidRDefault="003C3420" w:rsidP="00070808">
      <w:pPr>
        <w:rPr>
          <w:b/>
          <w:sz w:val="22"/>
          <w:szCs w:val="20"/>
        </w:rPr>
      </w:pPr>
    </w:p>
    <w:p w14:paraId="457A1E75" w14:textId="77777777" w:rsidR="003C3420" w:rsidRDefault="003C3420" w:rsidP="00070808">
      <w:pPr>
        <w:rPr>
          <w:b/>
          <w:sz w:val="22"/>
          <w:szCs w:val="20"/>
        </w:rPr>
      </w:pPr>
    </w:p>
    <w:p w14:paraId="78EF44E5" w14:textId="77777777" w:rsidR="003C3420" w:rsidRDefault="003C3420" w:rsidP="00070808">
      <w:pPr>
        <w:rPr>
          <w:b/>
          <w:sz w:val="22"/>
          <w:szCs w:val="20"/>
        </w:rPr>
      </w:pPr>
    </w:p>
    <w:p w14:paraId="1D1DB482" w14:textId="714DA0E4" w:rsidR="007E4844" w:rsidRPr="00051E64" w:rsidRDefault="005C663A" w:rsidP="00070808">
      <w:pPr>
        <w:rPr>
          <w:sz w:val="32"/>
        </w:rPr>
      </w:pPr>
      <w:r>
        <w:rPr>
          <w:b/>
          <w:sz w:val="22"/>
          <w:szCs w:val="20"/>
        </w:rPr>
        <w:lastRenderedPageBreak/>
        <w:t>Table 3. Mean</w:t>
      </w:r>
      <w:r w:rsidR="00F06E92">
        <w:rPr>
          <w:b/>
          <w:sz w:val="22"/>
          <w:szCs w:val="20"/>
        </w:rPr>
        <w:t xml:space="preserve"> counts</w:t>
      </w:r>
      <w:r>
        <w:rPr>
          <w:b/>
          <w:sz w:val="22"/>
          <w:szCs w:val="20"/>
        </w:rPr>
        <w:t xml:space="preserve"> ± SD </w:t>
      </w:r>
      <w:r w:rsidR="00F06E92">
        <w:rPr>
          <w:b/>
          <w:sz w:val="22"/>
          <w:szCs w:val="20"/>
        </w:rPr>
        <w:t>t</w:t>
      </w:r>
      <w:r>
        <w:rPr>
          <w:b/>
          <w:sz w:val="22"/>
          <w:szCs w:val="20"/>
        </w:rPr>
        <w:t>readmill walking and r</w:t>
      </w:r>
      <w:r w:rsidR="00070808" w:rsidRPr="00051E64">
        <w:rPr>
          <w:b/>
          <w:sz w:val="22"/>
          <w:szCs w:val="20"/>
        </w:rPr>
        <w:t xml:space="preserve">unning </w:t>
      </w:r>
      <w:proofErr w:type="spellStart"/>
      <w:r>
        <w:rPr>
          <w:b/>
          <w:sz w:val="22"/>
          <w:szCs w:val="20"/>
        </w:rPr>
        <w:t>A</w:t>
      </w:r>
      <w:r w:rsidR="00F06E92">
        <w:rPr>
          <w:b/>
          <w:sz w:val="22"/>
          <w:szCs w:val="20"/>
        </w:rPr>
        <w:t>ctiGraph</w:t>
      </w:r>
      <w:proofErr w:type="spellEnd"/>
      <w:r w:rsidR="00F06E92">
        <w:rPr>
          <w:b/>
          <w:sz w:val="22"/>
          <w:szCs w:val="20"/>
        </w:rPr>
        <w:t xml:space="preserve"> GT3X+ </w:t>
      </w:r>
      <w:r>
        <w:rPr>
          <w:b/>
          <w:sz w:val="22"/>
          <w:szCs w:val="20"/>
        </w:rPr>
        <w:t>hip a</w:t>
      </w:r>
      <w:r w:rsidR="00070808" w:rsidRPr="00051E64">
        <w:rPr>
          <w:b/>
          <w:sz w:val="22"/>
          <w:szCs w:val="20"/>
        </w:rPr>
        <w:t>xis 1</w:t>
      </w:r>
      <w:r w:rsidR="00F06E92">
        <w:rPr>
          <w:b/>
          <w:sz w:val="22"/>
          <w:szCs w:val="20"/>
        </w:rPr>
        <w:t>.</w:t>
      </w:r>
      <w:r w:rsidR="009A362C" w:rsidRPr="00051E64">
        <w:rPr>
          <w:sz w:val="22"/>
          <w:szCs w:val="20"/>
        </w:rPr>
        <w:t xml:space="preserve"> </w:t>
      </w:r>
      <w:r w:rsidR="00070808" w:rsidRPr="00051E64">
        <w:rPr>
          <w:b/>
          <w:sz w:val="32"/>
        </w:rPr>
        <w:t xml:space="preserve"> </w:t>
      </w:r>
    </w:p>
    <w:tbl>
      <w:tblPr>
        <w:tblStyle w:val="a1"/>
        <w:tblW w:w="8895" w:type="dxa"/>
        <w:jc w:val="center"/>
        <w:tblBorders>
          <w:top w:val="nil"/>
          <w:left w:val="nil"/>
          <w:bottom w:val="nil"/>
          <w:right w:val="nil"/>
          <w:insideH w:val="nil"/>
          <w:insideV w:val="nil"/>
        </w:tblBorders>
        <w:tblLayout w:type="fixed"/>
        <w:tblLook w:val="0600" w:firstRow="0" w:lastRow="0" w:firstColumn="0" w:lastColumn="0" w:noHBand="1" w:noVBand="1"/>
      </w:tblPr>
      <w:tblGrid>
        <w:gridCol w:w="2235"/>
        <w:gridCol w:w="2220"/>
        <w:gridCol w:w="2220"/>
        <w:gridCol w:w="2220"/>
      </w:tblGrid>
      <w:tr w:rsidR="007E4844" w14:paraId="362423E7" w14:textId="77777777" w:rsidTr="009A362C">
        <w:trPr>
          <w:jc w:val="center"/>
        </w:trPr>
        <w:tc>
          <w:tcPr>
            <w:tcW w:w="2235" w:type="dxa"/>
            <w:tcBorders>
              <w:top w:val="single" w:sz="8" w:space="0" w:color="000000"/>
              <w:bottom w:val="single" w:sz="8" w:space="0" w:color="000000"/>
            </w:tcBorders>
            <w:shd w:val="clear" w:color="auto" w:fill="FFFFFF"/>
            <w:tcMar>
              <w:top w:w="100" w:type="dxa"/>
              <w:left w:w="100" w:type="dxa"/>
              <w:bottom w:w="100" w:type="dxa"/>
              <w:right w:w="100" w:type="dxa"/>
            </w:tcMar>
          </w:tcPr>
          <w:p w14:paraId="17A2B373" w14:textId="77777777" w:rsidR="007E4844" w:rsidRDefault="00070808">
            <w:pPr>
              <w:jc w:val="center"/>
            </w:pPr>
            <w:r>
              <w:rPr>
                <w:sz w:val="20"/>
                <w:szCs w:val="20"/>
                <w:highlight w:val="white"/>
              </w:rPr>
              <w:t xml:space="preserve"> </w:t>
            </w:r>
            <w:r>
              <w:rPr>
                <w:b/>
                <w:sz w:val="20"/>
                <w:szCs w:val="20"/>
                <w:highlight w:val="white"/>
              </w:rPr>
              <w:t>Speed</w:t>
            </w:r>
          </w:p>
        </w:tc>
        <w:tc>
          <w:tcPr>
            <w:tcW w:w="2220" w:type="dxa"/>
            <w:tcBorders>
              <w:top w:val="single" w:sz="8" w:space="0" w:color="000000"/>
              <w:bottom w:val="single" w:sz="4" w:space="0" w:color="auto"/>
            </w:tcBorders>
            <w:shd w:val="clear" w:color="auto" w:fill="FFFFFF"/>
            <w:tcMar>
              <w:top w:w="100" w:type="dxa"/>
              <w:left w:w="100" w:type="dxa"/>
              <w:bottom w:w="100" w:type="dxa"/>
              <w:right w:w="100" w:type="dxa"/>
            </w:tcMar>
          </w:tcPr>
          <w:p w14:paraId="57CAFC8C" w14:textId="77777777" w:rsidR="007E4844" w:rsidRDefault="00070808">
            <w:pPr>
              <w:jc w:val="center"/>
            </w:pPr>
            <w:r>
              <w:rPr>
                <w:b/>
                <w:sz w:val="20"/>
                <w:szCs w:val="20"/>
                <w:highlight w:val="white"/>
              </w:rPr>
              <w:t>Default Mean ± SD</w:t>
            </w:r>
          </w:p>
        </w:tc>
        <w:tc>
          <w:tcPr>
            <w:tcW w:w="2220" w:type="dxa"/>
            <w:tcBorders>
              <w:top w:val="single" w:sz="8" w:space="0" w:color="000000"/>
              <w:bottom w:val="single" w:sz="4" w:space="0" w:color="auto"/>
            </w:tcBorders>
            <w:shd w:val="clear" w:color="auto" w:fill="FFFFFF"/>
            <w:tcMar>
              <w:top w:w="100" w:type="dxa"/>
              <w:left w:w="100" w:type="dxa"/>
              <w:bottom w:w="100" w:type="dxa"/>
              <w:right w:w="100" w:type="dxa"/>
            </w:tcMar>
          </w:tcPr>
          <w:p w14:paraId="2147626D" w14:textId="77777777" w:rsidR="007E4844" w:rsidRDefault="00070808">
            <w:pPr>
              <w:jc w:val="center"/>
            </w:pPr>
            <w:r>
              <w:rPr>
                <w:b/>
                <w:sz w:val="20"/>
                <w:szCs w:val="20"/>
                <w:highlight w:val="white"/>
              </w:rPr>
              <w:t>5.0 Hz Mean ± SD</w:t>
            </w:r>
          </w:p>
        </w:tc>
        <w:tc>
          <w:tcPr>
            <w:tcW w:w="2220" w:type="dxa"/>
            <w:tcBorders>
              <w:top w:val="single" w:sz="8" w:space="0" w:color="000000"/>
              <w:bottom w:val="single" w:sz="4" w:space="0" w:color="auto"/>
            </w:tcBorders>
            <w:shd w:val="clear" w:color="auto" w:fill="FFFFFF"/>
            <w:tcMar>
              <w:top w:w="100" w:type="dxa"/>
              <w:left w:w="100" w:type="dxa"/>
              <w:bottom w:w="100" w:type="dxa"/>
              <w:right w:w="100" w:type="dxa"/>
            </w:tcMar>
          </w:tcPr>
          <w:p w14:paraId="4A97A1B9" w14:textId="77777777" w:rsidR="007E4844" w:rsidRDefault="00070808">
            <w:pPr>
              <w:jc w:val="center"/>
            </w:pPr>
            <w:r>
              <w:rPr>
                <w:b/>
                <w:sz w:val="20"/>
                <w:szCs w:val="20"/>
                <w:highlight w:val="white"/>
              </w:rPr>
              <w:t>9.0 Hz Mean ± SD</w:t>
            </w:r>
          </w:p>
        </w:tc>
      </w:tr>
      <w:tr w:rsidR="009A362C" w14:paraId="5E8AE252" w14:textId="77777777" w:rsidTr="009A362C">
        <w:trPr>
          <w:jc w:val="center"/>
        </w:trPr>
        <w:tc>
          <w:tcPr>
            <w:tcW w:w="2235" w:type="dxa"/>
            <w:tcBorders>
              <w:right w:val="nil"/>
            </w:tcBorders>
            <w:shd w:val="clear" w:color="auto" w:fill="FFFFFF"/>
            <w:tcMar>
              <w:top w:w="100" w:type="dxa"/>
              <w:left w:w="100" w:type="dxa"/>
              <w:bottom w:w="100" w:type="dxa"/>
              <w:right w:w="100" w:type="dxa"/>
            </w:tcMar>
          </w:tcPr>
          <w:p w14:paraId="23822BC3" w14:textId="77777777" w:rsidR="009A362C" w:rsidRDefault="009A362C" w:rsidP="009A362C">
            <w:pPr>
              <w:jc w:val="center"/>
            </w:pPr>
            <w:r>
              <w:rPr>
                <w:b/>
                <w:sz w:val="20"/>
                <w:szCs w:val="20"/>
                <w:highlight w:val="white"/>
              </w:rPr>
              <w:t>3 km/</w:t>
            </w:r>
            <w:proofErr w:type="spellStart"/>
            <w:r>
              <w:rPr>
                <w:b/>
                <w:sz w:val="20"/>
                <w:szCs w:val="20"/>
                <w:highlight w:val="white"/>
              </w:rPr>
              <w:t>hr</w:t>
            </w:r>
            <w:proofErr w:type="spellEnd"/>
          </w:p>
        </w:tc>
        <w:tc>
          <w:tcPr>
            <w:tcW w:w="2220" w:type="dxa"/>
            <w:tcBorders>
              <w:top w:val="single" w:sz="4" w:space="0" w:color="auto"/>
              <w:left w:val="nil"/>
              <w:bottom w:val="nil"/>
              <w:right w:val="nil"/>
            </w:tcBorders>
            <w:shd w:val="clear" w:color="auto" w:fill="auto"/>
            <w:tcMar>
              <w:top w:w="100" w:type="dxa"/>
              <w:left w:w="100" w:type="dxa"/>
              <w:bottom w:w="100" w:type="dxa"/>
              <w:right w:w="100" w:type="dxa"/>
            </w:tcMar>
          </w:tcPr>
          <w:p w14:paraId="53D59F52" w14:textId="6930A1CF" w:rsidR="009A362C" w:rsidRPr="009A362C" w:rsidRDefault="009A362C" w:rsidP="009A362C">
            <w:pPr>
              <w:jc w:val="center"/>
              <w:rPr>
                <w:sz w:val="20"/>
                <w:szCs w:val="20"/>
              </w:rPr>
            </w:pPr>
            <w:r w:rsidRPr="009A362C">
              <w:rPr>
                <w:sz w:val="20"/>
                <w:szCs w:val="20"/>
              </w:rPr>
              <w:t>94.1 ± 27.3</w:t>
            </w:r>
          </w:p>
        </w:tc>
        <w:tc>
          <w:tcPr>
            <w:tcW w:w="2220" w:type="dxa"/>
            <w:tcBorders>
              <w:top w:val="single" w:sz="4" w:space="0" w:color="auto"/>
              <w:left w:val="nil"/>
              <w:bottom w:val="nil"/>
              <w:right w:val="nil"/>
            </w:tcBorders>
            <w:shd w:val="clear" w:color="auto" w:fill="auto"/>
            <w:tcMar>
              <w:top w:w="100" w:type="dxa"/>
              <w:left w:w="100" w:type="dxa"/>
              <w:bottom w:w="100" w:type="dxa"/>
              <w:right w:w="100" w:type="dxa"/>
            </w:tcMar>
          </w:tcPr>
          <w:p w14:paraId="454DF191" w14:textId="5CB37FD0" w:rsidR="009A362C" w:rsidRPr="009A362C" w:rsidRDefault="009A362C" w:rsidP="009A362C">
            <w:pPr>
              <w:jc w:val="center"/>
              <w:rPr>
                <w:sz w:val="20"/>
                <w:szCs w:val="20"/>
              </w:rPr>
            </w:pPr>
            <w:r w:rsidRPr="009A362C">
              <w:rPr>
                <w:sz w:val="20"/>
                <w:szCs w:val="20"/>
              </w:rPr>
              <w:t>189.9 ±</w:t>
            </w:r>
            <w:r>
              <w:rPr>
                <w:sz w:val="20"/>
                <w:szCs w:val="20"/>
              </w:rPr>
              <w:t xml:space="preserve"> 42.2</w:t>
            </w:r>
          </w:p>
        </w:tc>
        <w:tc>
          <w:tcPr>
            <w:tcW w:w="2220" w:type="dxa"/>
            <w:tcBorders>
              <w:top w:val="single" w:sz="4" w:space="0" w:color="auto"/>
              <w:left w:val="nil"/>
              <w:bottom w:val="nil"/>
              <w:right w:val="nil"/>
            </w:tcBorders>
            <w:shd w:val="clear" w:color="auto" w:fill="auto"/>
            <w:tcMar>
              <w:top w:w="100" w:type="dxa"/>
              <w:left w:w="100" w:type="dxa"/>
              <w:bottom w:w="100" w:type="dxa"/>
              <w:right w:w="100" w:type="dxa"/>
            </w:tcMar>
          </w:tcPr>
          <w:p w14:paraId="5A392D47" w14:textId="7C3B471D" w:rsidR="009A362C" w:rsidRPr="009A362C" w:rsidRDefault="009A362C" w:rsidP="009A362C">
            <w:pPr>
              <w:jc w:val="center"/>
              <w:rPr>
                <w:sz w:val="20"/>
                <w:szCs w:val="20"/>
              </w:rPr>
            </w:pPr>
            <w:r w:rsidRPr="009A362C">
              <w:rPr>
                <w:sz w:val="20"/>
                <w:szCs w:val="20"/>
              </w:rPr>
              <w:t>246</w:t>
            </w:r>
            <w:r>
              <w:rPr>
                <w:sz w:val="20"/>
                <w:szCs w:val="20"/>
              </w:rPr>
              <w:t>.0</w:t>
            </w:r>
            <w:r w:rsidRPr="009A362C">
              <w:rPr>
                <w:sz w:val="20"/>
                <w:szCs w:val="20"/>
              </w:rPr>
              <w:t xml:space="preserve"> ±</w:t>
            </w:r>
            <w:r>
              <w:rPr>
                <w:sz w:val="20"/>
                <w:szCs w:val="20"/>
              </w:rPr>
              <w:t xml:space="preserve"> 58.0</w:t>
            </w:r>
          </w:p>
        </w:tc>
      </w:tr>
      <w:tr w:rsidR="009A362C" w14:paraId="7BF06662" w14:textId="77777777" w:rsidTr="009A362C">
        <w:trPr>
          <w:jc w:val="center"/>
        </w:trPr>
        <w:tc>
          <w:tcPr>
            <w:tcW w:w="2235" w:type="dxa"/>
            <w:tcBorders>
              <w:right w:val="nil"/>
            </w:tcBorders>
            <w:shd w:val="clear" w:color="auto" w:fill="FFFFFF"/>
            <w:tcMar>
              <w:top w:w="100" w:type="dxa"/>
              <w:left w:w="100" w:type="dxa"/>
              <w:bottom w:w="100" w:type="dxa"/>
              <w:right w:w="100" w:type="dxa"/>
            </w:tcMar>
          </w:tcPr>
          <w:p w14:paraId="1119425A" w14:textId="77777777" w:rsidR="009A362C" w:rsidRDefault="009A362C" w:rsidP="009A362C">
            <w:pPr>
              <w:jc w:val="center"/>
            </w:pPr>
            <w:r>
              <w:rPr>
                <w:b/>
                <w:sz w:val="20"/>
                <w:szCs w:val="20"/>
                <w:highlight w:val="white"/>
              </w:rPr>
              <w:t>5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11133304" w14:textId="6C4D5AAC" w:rsidR="009A362C" w:rsidRPr="009A362C" w:rsidRDefault="009A362C" w:rsidP="009A362C">
            <w:pPr>
              <w:jc w:val="center"/>
              <w:rPr>
                <w:sz w:val="20"/>
                <w:szCs w:val="20"/>
              </w:rPr>
            </w:pPr>
            <w:r w:rsidRPr="009A362C">
              <w:rPr>
                <w:sz w:val="20"/>
                <w:szCs w:val="20"/>
              </w:rPr>
              <w:t>268.1 ±</w:t>
            </w:r>
            <w:r>
              <w:rPr>
                <w:sz w:val="20"/>
                <w:szCs w:val="20"/>
              </w:rPr>
              <w:t xml:space="preserve"> 45.1</w:t>
            </w:r>
            <w:r w:rsidR="003112BF">
              <w:rPr>
                <w:sz w:val="20"/>
                <w:szCs w:val="20"/>
              </w:rPr>
              <w:t>*</w:t>
            </w:r>
            <w:r w:rsidRPr="009A362C">
              <w:rPr>
                <w:sz w:val="20"/>
                <w:szCs w:val="20"/>
              </w:rPr>
              <w:t xml:space="preserve"> </w:t>
            </w:r>
          </w:p>
        </w:tc>
        <w:tc>
          <w:tcPr>
            <w:tcW w:w="2220" w:type="dxa"/>
            <w:tcBorders>
              <w:top w:val="nil"/>
              <w:left w:val="nil"/>
              <w:bottom w:val="nil"/>
              <w:right w:val="nil"/>
            </w:tcBorders>
            <w:shd w:val="clear" w:color="auto" w:fill="auto"/>
            <w:tcMar>
              <w:top w:w="100" w:type="dxa"/>
              <w:left w:w="100" w:type="dxa"/>
              <w:bottom w:w="100" w:type="dxa"/>
              <w:right w:w="100" w:type="dxa"/>
            </w:tcMar>
          </w:tcPr>
          <w:p w14:paraId="2898DC66" w14:textId="53377328" w:rsidR="009A362C" w:rsidRPr="009A362C" w:rsidRDefault="009A362C" w:rsidP="009A362C">
            <w:pPr>
              <w:jc w:val="center"/>
              <w:rPr>
                <w:sz w:val="20"/>
                <w:szCs w:val="20"/>
              </w:rPr>
            </w:pPr>
            <w:r w:rsidRPr="009A362C">
              <w:rPr>
                <w:sz w:val="20"/>
                <w:szCs w:val="20"/>
              </w:rPr>
              <w:t>475.3 ±</w:t>
            </w:r>
            <w:r>
              <w:rPr>
                <w:sz w:val="20"/>
                <w:szCs w:val="20"/>
              </w:rPr>
              <w:t xml:space="preserve"> 69.9</w:t>
            </w:r>
            <w:r w:rsidR="00BE0CFF">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0B4BF486" w14:textId="09243054" w:rsidR="009A362C" w:rsidRPr="009A362C" w:rsidRDefault="009A362C" w:rsidP="009A362C">
            <w:pPr>
              <w:jc w:val="center"/>
              <w:rPr>
                <w:sz w:val="20"/>
                <w:szCs w:val="20"/>
              </w:rPr>
            </w:pPr>
            <w:r w:rsidRPr="009A362C">
              <w:rPr>
                <w:sz w:val="20"/>
                <w:szCs w:val="20"/>
              </w:rPr>
              <w:t>550.2 ±</w:t>
            </w:r>
            <w:r>
              <w:rPr>
                <w:sz w:val="20"/>
                <w:szCs w:val="20"/>
              </w:rPr>
              <w:t xml:space="preserve"> 76.0</w:t>
            </w:r>
            <w:r w:rsidR="00BE0CFF">
              <w:rPr>
                <w:sz w:val="20"/>
                <w:szCs w:val="20"/>
              </w:rPr>
              <w:t>*</w:t>
            </w:r>
          </w:p>
        </w:tc>
      </w:tr>
      <w:tr w:rsidR="009A362C" w14:paraId="1217A672" w14:textId="77777777" w:rsidTr="009A362C">
        <w:trPr>
          <w:jc w:val="center"/>
        </w:trPr>
        <w:tc>
          <w:tcPr>
            <w:tcW w:w="2235" w:type="dxa"/>
            <w:tcBorders>
              <w:right w:val="nil"/>
            </w:tcBorders>
            <w:shd w:val="clear" w:color="auto" w:fill="FFFFFF"/>
            <w:tcMar>
              <w:top w:w="100" w:type="dxa"/>
              <w:left w:w="100" w:type="dxa"/>
              <w:bottom w:w="100" w:type="dxa"/>
              <w:right w:w="100" w:type="dxa"/>
            </w:tcMar>
          </w:tcPr>
          <w:p w14:paraId="5094B629" w14:textId="77777777" w:rsidR="009A362C" w:rsidRDefault="009A362C" w:rsidP="009A362C">
            <w:pPr>
              <w:jc w:val="center"/>
            </w:pPr>
            <w:r>
              <w:rPr>
                <w:b/>
                <w:sz w:val="20"/>
                <w:szCs w:val="20"/>
                <w:highlight w:val="white"/>
              </w:rPr>
              <w:t>7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741D26C5" w14:textId="6E9C7829" w:rsidR="009A362C" w:rsidRPr="009A362C" w:rsidRDefault="009A362C" w:rsidP="009A362C">
            <w:pPr>
              <w:jc w:val="center"/>
              <w:rPr>
                <w:sz w:val="20"/>
                <w:szCs w:val="20"/>
              </w:rPr>
            </w:pPr>
            <w:r w:rsidRPr="009A362C">
              <w:rPr>
                <w:sz w:val="20"/>
                <w:szCs w:val="20"/>
              </w:rPr>
              <w:t>417.1 ±</w:t>
            </w:r>
            <w:r>
              <w:rPr>
                <w:sz w:val="20"/>
                <w:szCs w:val="20"/>
              </w:rPr>
              <w:t xml:space="preserve"> 84.9</w:t>
            </w:r>
            <w:r w:rsidR="003112BF">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1D6558A4" w14:textId="1149B148" w:rsidR="009A362C" w:rsidRPr="009A362C" w:rsidRDefault="009A362C" w:rsidP="009A362C">
            <w:pPr>
              <w:jc w:val="center"/>
              <w:rPr>
                <w:sz w:val="20"/>
                <w:szCs w:val="20"/>
              </w:rPr>
            </w:pPr>
            <w:r w:rsidRPr="009A362C">
              <w:rPr>
                <w:sz w:val="20"/>
                <w:szCs w:val="20"/>
              </w:rPr>
              <w:t>866.2 ±</w:t>
            </w:r>
            <w:r>
              <w:rPr>
                <w:sz w:val="20"/>
                <w:szCs w:val="20"/>
              </w:rPr>
              <w:t xml:space="preserve"> 262.5</w:t>
            </w:r>
            <w:r w:rsidR="00BE0CFF">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540655D5" w14:textId="4C5EC5AE" w:rsidR="009A362C" w:rsidRPr="009A362C" w:rsidRDefault="009A362C" w:rsidP="009A362C">
            <w:pPr>
              <w:jc w:val="center"/>
              <w:rPr>
                <w:sz w:val="20"/>
                <w:szCs w:val="20"/>
              </w:rPr>
            </w:pPr>
            <w:r w:rsidRPr="009A362C">
              <w:rPr>
                <w:sz w:val="20"/>
                <w:szCs w:val="20"/>
              </w:rPr>
              <w:t>990.4 ±</w:t>
            </w:r>
            <w:r>
              <w:rPr>
                <w:sz w:val="20"/>
                <w:szCs w:val="20"/>
              </w:rPr>
              <w:t xml:space="preserve"> 330.3</w:t>
            </w:r>
            <w:r w:rsidR="00BE0CFF">
              <w:rPr>
                <w:sz w:val="20"/>
                <w:szCs w:val="20"/>
              </w:rPr>
              <w:t>*</w:t>
            </w:r>
          </w:p>
        </w:tc>
      </w:tr>
      <w:tr w:rsidR="009A362C" w14:paraId="0694BF92" w14:textId="77777777" w:rsidTr="009A362C">
        <w:trPr>
          <w:jc w:val="center"/>
        </w:trPr>
        <w:tc>
          <w:tcPr>
            <w:tcW w:w="2235" w:type="dxa"/>
            <w:tcBorders>
              <w:right w:val="nil"/>
            </w:tcBorders>
            <w:shd w:val="clear" w:color="auto" w:fill="FFFFFF"/>
            <w:tcMar>
              <w:top w:w="100" w:type="dxa"/>
              <w:left w:w="100" w:type="dxa"/>
              <w:bottom w:w="100" w:type="dxa"/>
              <w:right w:w="100" w:type="dxa"/>
            </w:tcMar>
          </w:tcPr>
          <w:p w14:paraId="305923A1" w14:textId="77777777" w:rsidR="009A362C" w:rsidRDefault="009A362C" w:rsidP="009A362C">
            <w:pPr>
              <w:jc w:val="center"/>
            </w:pPr>
            <w:r>
              <w:rPr>
                <w:b/>
                <w:sz w:val="20"/>
                <w:szCs w:val="20"/>
                <w:highlight w:val="white"/>
              </w:rPr>
              <w:t>8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66B8A483" w14:textId="03BAAA85" w:rsidR="009A362C" w:rsidRPr="009A362C" w:rsidRDefault="009A362C" w:rsidP="009A362C">
            <w:pPr>
              <w:jc w:val="center"/>
              <w:rPr>
                <w:sz w:val="20"/>
                <w:szCs w:val="20"/>
              </w:rPr>
            </w:pPr>
            <w:r w:rsidRPr="009A362C">
              <w:rPr>
                <w:sz w:val="20"/>
                <w:szCs w:val="20"/>
              </w:rPr>
              <w:t>662.3 ±</w:t>
            </w:r>
            <w:r>
              <w:rPr>
                <w:sz w:val="20"/>
                <w:szCs w:val="20"/>
              </w:rPr>
              <w:t xml:space="preserve"> 134.1</w:t>
            </w:r>
            <w:r w:rsidR="003112BF">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548C2B4D" w14:textId="5322D246" w:rsidR="009A362C" w:rsidRPr="009A362C" w:rsidRDefault="009A362C" w:rsidP="009A362C">
            <w:pPr>
              <w:jc w:val="center"/>
              <w:rPr>
                <w:sz w:val="20"/>
                <w:szCs w:val="20"/>
              </w:rPr>
            </w:pPr>
            <w:r w:rsidRPr="009A362C">
              <w:rPr>
                <w:sz w:val="20"/>
                <w:szCs w:val="20"/>
              </w:rPr>
              <w:t>1742</w:t>
            </w:r>
            <w:r>
              <w:rPr>
                <w:sz w:val="20"/>
                <w:szCs w:val="20"/>
              </w:rPr>
              <w:t>.0</w:t>
            </w:r>
            <w:r w:rsidRPr="009A362C">
              <w:rPr>
                <w:sz w:val="20"/>
                <w:szCs w:val="20"/>
              </w:rPr>
              <w:t xml:space="preserve"> ±</w:t>
            </w:r>
            <w:r>
              <w:rPr>
                <w:sz w:val="20"/>
                <w:szCs w:val="20"/>
              </w:rPr>
              <w:t xml:space="preserve"> 340.1</w:t>
            </w:r>
            <w:r w:rsidR="00BE0CFF">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20661087" w14:textId="6AD282C5" w:rsidR="009A362C" w:rsidRPr="009A362C" w:rsidRDefault="009A362C" w:rsidP="009A362C">
            <w:pPr>
              <w:jc w:val="center"/>
              <w:rPr>
                <w:sz w:val="20"/>
                <w:szCs w:val="20"/>
              </w:rPr>
            </w:pPr>
            <w:r w:rsidRPr="009A362C">
              <w:rPr>
                <w:sz w:val="20"/>
                <w:szCs w:val="20"/>
              </w:rPr>
              <w:t>2037.5 ±</w:t>
            </w:r>
            <w:r>
              <w:rPr>
                <w:sz w:val="20"/>
                <w:szCs w:val="20"/>
              </w:rPr>
              <w:t xml:space="preserve"> 405.9</w:t>
            </w:r>
            <w:r w:rsidR="00BE0CFF">
              <w:rPr>
                <w:sz w:val="20"/>
                <w:szCs w:val="20"/>
              </w:rPr>
              <w:t>*</w:t>
            </w:r>
          </w:p>
        </w:tc>
      </w:tr>
      <w:tr w:rsidR="009A362C" w14:paraId="69F7AAD2" w14:textId="77777777" w:rsidTr="009A362C">
        <w:trPr>
          <w:jc w:val="center"/>
        </w:trPr>
        <w:tc>
          <w:tcPr>
            <w:tcW w:w="2235" w:type="dxa"/>
            <w:tcBorders>
              <w:right w:val="nil"/>
            </w:tcBorders>
            <w:shd w:val="clear" w:color="auto" w:fill="FFFFFF"/>
            <w:tcMar>
              <w:top w:w="100" w:type="dxa"/>
              <w:left w:w="100" w:type="dxa"/>
              <w:bottom w:w="100" w:type="dxa"/>
              <w:right w:w="100" w:type="dxa"/>
            </w:tcMar>
          </w:tcPr>
          <w:p w14:paraId="1386042E" w14:textId="77777777" w:rsidR="009A362C" w:rsidRDefault="009A362C" w:rsidP="009A362C">
            <w:pPr>
              <w:jc w:val="center"/>
            </w:pPr>
            <w:r>
              <w:rPr>
                <w:b/>
                <w:sz w:val="20"/>
                <w:szCs w:val="20"/>
                <w:highlight w:val="white"/>
              </w:rPr>
              <w:t>10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175B1EC6" w14:textId="75A4F462" w:rsidR="009A362C" w:rsidRPr="009A362C" w:rsidRDefault="009A362C" w:rsidP="009A362C">
            <w:pPr>
              <w:jc w:val="center"/>
              <w:rPr>
                <w:sz w:val="20"/>
                <w:szCs w:val="20"/>
              </w:rPr>
            </w:pPr>
            <w:r w:rsidRPr="009A362C">
              <w:rPr>
                <w:sz w:val="20"/>
                <w:szCs w:val="20"/>
              </w:rPr>
              <w:t>728</w:t>
            </w:r>
            <w:r>
              <w:rPr>
                <w:sz w:val="20"/>
                <w:szCs w:val="20"/>
              </w:rPr>
              <w:t>.0</w:t>
            </w:r>
            <w:r w:rsidRPr="009A362C">
              <w:rPr>
                <w:sz w:val="20"/>
                <w:szCs w:val="20"/>
              </w:rPr>
              <w:t xml:space="preserve"> ±</w:t>
            </w:r>
            <w:r>
              <w:rPr>
                <w:sz w:val="20"/>
                <w:szCs w:val="20"/>
              </w:rPr>
              <w:t xml:space="preserve"> 129.7</w:t>
            </w:r>
            <w:r w:rsidR="00812649">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1DB83F0A" w14:textId="79E9AD54" w:rsidR="009A362C" w:rsidRPr="009A362C" w:rsidRDefault="009A362C" w:rsidP="009A362C">
            <w:pPr>
              <w:jc w:val="center"/>
              <w:rPr>
                <w:sz w:val="20"/>
                <w:szCs w:val="20"/>
              </w:rPr>
            </w:pPr>
            <w:r w:rsidRPr="009A362C">
              <w:rPr>
                <w:sz w:val="20"/>
                <w:szCs w:val="20"/>
              </w:rPr>
              <w:t>2022.6 ±</w:t>
            </w:r>
            <w:r>
              <w:rPr>
                <w:sz w:val="20"/>
                <w:szCs w:val="20"/>
              </w:rPr>
              <w:t xml:space="preserve"> 312.6</w:t>
            </w:r>
            <w:r w:rsidR="00BE0CFF">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40572372" w14:textId="28EFA240" w:rsidR="009A362C" w:rsidRPr="009A362C" w:rsidRDefault="009A362C" w:rsidP="009A362C">
            <w:pPr>
              <w:jc w:val="center"/>
              <w:rPr>
                <w:sz w:val="20"/>
                <w:szCs w:val="20"/>
              </w:rPr>
            </w:pPr>
            <w:r w:rsidRPr="009A362C">
              <w:rPr>
                <w:sz w:val="20"/>
                <w:szCs w:val="20"/>
              </w:rPr>
              <w:t>2368.7 ±</w:t>
            </w:r>
            <w:r>
              <w:rPr>
                <w:sz w:val="20"/>
                <w:szCs w:val="20"/>
              </w:rPr>
              <w:t xml:space="preserve"> 356.6</w:t>
            </w:r>
            <w:r w:rsidR="00BE0CFF">
              <w:rPr>
                <w:sz w:val="20"/>
                <w:szCs w:val="20"/>
              </w:rPr>
              <w:t>*</w:t>
            </w:r>
          </w:p>
        </w:tc>
      </w:tr>
      <w:tr w:rsidR="009A362C" w14:paraId="17476C59" w14:textId="77777777" w:rsidTr="009A362C">
        <w:trPr>
          <w:jc w:val="center"/>
        </w:trPr>
        <w:tc>
          <w:tcPr>
            <w:tcW w:w="2235" w:type="dxa"/>
            <w:tcBorders>
              <w:right w:val="nil"/>
            </w:tcBorders>
            <w:shd w:val="clear" w:color="auto" w:fill="FFFFFF"/>
            <w:tcMar>
              <w:top w:w="100" w:type="dxa"/>
              <w:left w:w="100" w:type="dxa"/>
              <w:bottom w:w="100" w:type="dxa"/>
              <w:right w:w="100" w:type="dxa"/>
            </w:tcMar>
          </w:tcPr>
          <w:p w14:paraId="5D613565" w14:textId="77777777" w:rsidR="009A362C" w:rsidRDefault="009A362C" w:rsidP="009A362C">
            <w:pPr>
              <w:jc w:val="center"/>
            </w:pPr>
            <w:r>
              <w:rPr>
                <w:b/>
                <w:sz w:val="20"/>
                <w:szCs w:val="20"/>
                <w:highlight w:val="white"/>
              </w:rPr>
              <w:t>12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754A4E3D" w14:textId="2F6F56C2" w:rsidR="009A362C" w:rsidRPr="009A362C" w:rsidRDefault="009A362C" w:rsidP="009A362C">
            <w:pPr>
              <w:jc w:val="center"/>
              <w:rPr>
                <w:sz w:val="20"/>
                <w:szCs w:val="20"/>
              </w:rPr>
            </w:pPr>
            <w:r w:rsidRPr="009A362C">
              <w:rPr>
                <w:sz w:val="20"/>
                <w:szCs w:val="20"/>
              </w:rPr>
              <w:t>735.5 ±</w:t>
            </w:r>
            <w:r>
              <w:rPr>
                <w:sz w:val="20"/>
                <w:szCs w:val="20"/>
              </w:rPr>
              <w:t xml:space="preserve"> 123.1</w:t>
            </w:r>
          </w:p>
        </w:tc>
        <w:tc>
          <w:tcPr>
            <w:tcW w:w="2220" w:type="dxa"/>
            <w:tcBorders>
              <w:top w:val="nil"/>
              <w:left w:val="nil"/>
              <w:bottom w:val="nil"/>
              <w:right w:val="nil"/>
            </w:tcBorders>
            <w:shd w:val="clear" w:color="auto" w:fill="auto"/>
            <w:tcMar>
              <w:top w:w="100" w:type="dxa"/>
              <w:left w:w="100" w:type="dxa"/>
              <w:bottom w:w="100" w:type="dxa"/>
              <w:right w:w="100" w:type="dxa"/>
            </w:tcMar>
          </w:tcPr>
          <w:p w14:paraId="3EA85F3D" w14:textId="14AB70EB" w:rsidR="009A362C" w:rsidRPr="009A362C" w:rsidRDefault="009A362C" w:rsidP="009A362C">
            <w:pPr>
              <w:jc w:val="center"/>
              <w:rPr>
                <w:sz w:val="20"/>
                <w:szCs w:val="20"/>
              </w:rPr>
            </w:pPr>
            <w:r w:rsidRPr="009A362C">
              <w:rPr>
                <w:sz w:val="20"/>
                <w:szCs w:val="20"/>
              </w:rPr>
              <w:t>2160</w:t>
            </w:r>
            <w:r>
              <w:rPr>
                <w:sz w:val="20"/>
                <w:szCs w:val="20"/>
              </w:rPr>
              <w:t>.0</w:t>
            </w:r>
            <w:r w:rsidRPr="009A362C">
              <w:rPr>
                <w:sz w:val="20"/>
                <w:szCs w:val="20"/>
              </w:rPr>
              <w:t xml:space="preserve"> ±</w:t>
            </w:r>
            <w:r>
              <w:rPr>
                <w:sz w:val="20"/>
                <w:szCs w:val="20"/>
              </w:rPr>
              <w:t xml:space="preserve"> 316.1</w:t>
            </w:r>
            <w:r w:rsidR="00BE0CFF">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5C5A8259" w14:textId="0C302D45" w:rsidR="009A362C" w:rsidRPr="009A362C" w:rsidRDefault="009A362C" w:rsidP="009A362C">
            <w:pPr>
              <w:jc w:val="center"/>
              <w:rPr>
                <w:sz w:val="20"/>
                <w:szCs w:val="20"/>
              </w:rPr>
            </w:pPr>
            <w:r w:rsidRPr="009A362C">
              <w:rPr>
                <w:sz w:val="20"/>
                <w:szCs w:val="20"/>
              </w:rPr>
              <w:t>2558.5 ±</w:t>
            </w:r>
            <w:r>
              <w:rPr>
                <w:sz w:val="20"/>
                <w:szCs w:val="20"/>
              </w:rPr>
              <w:t xml:space="preserve"> 359.3</w:t>
            </w:r>
            <w:r w:rsidR="00BE0CFF">
              <w:rPr>
                <w:sz w:val="20"/>
                <w:szCs w:val="20"/>
              </w:rPr>
              <w:t>*</w:t>
            </w:r>
          </w:p>
        </w:tc>
      </w:tr>
      <w:tr w:rsidR="009A362C" w14:paraId="65EF2406" w14:textId="77777777" w:rsidTr="009A362C">
        <w:trPr>
          <w:jc w:val="center"/>
        </w:trPr>
        <w:tc>
          <w:tcPr>
            <w:tcW w:w="2235" w:type="dxa"/>
            <w:tcBorders>
              <w:right w:val="nil"/>
            </w:tcBorders>
            <w:shd w:val="clear" w:color="auto" w:fill="FFFFFF"/>
            <w:tcMar>
              <w:top w:w="100" w:type="dxa"/>
              <w:left w:w="100" w:type="dxa"/>
              <w:bottom w:w="100" w:type="dxa"/>
              <w:right w:w="100" w:type="dxa"/>
            </w:tcMar>
          </w:tcPr>
          <w:p w14:paraId="2A1447E8" w14:textId="77777777" w:rsidR="009A362C" w:rsidRDefault="009A362C" w:rsidP="009A362C">
            <w:pPr>
              <w:jc w:val="center"/>
            </w:pPr>
            <w:r>
              <w:rPr>
                <w:b/>
                <w:sz w:val="20"/>
                <w:szCs w:val="20"/>
                <w:highlight w:val="white"/>
              </w:rPr>
              <w:t>14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6717643F" w14:textId="0486DD2D" w:rsidR="009A362C" w:rsidRPr="009A362C" w:rsidRDefault="009A362C" w:rsidP="009A362C">
            <w:pPr>
              <w:jc w:val="center"/>
              <w:rPr>
                <w:sz w:val="20"/>
                <w:szCs w:val="20"/>
              </w:rPr>
            </w:pPr>
            <w:r w:rsidRPr="009A362C">
              <w:rPr>
                <w:sz w:val="20"/>
                <w:szCs w:val="20"/>
              </w:rPr>
              <w:t>706.9 ±</w:t>
            </w:r>
            <w:r>
              <w:rPr>
                <w:sz w:val="20"/>
                <w:szCs w:val="20"/>
              </w:rPr>
              <w:t xml:space="preserve"> 125.5</w:t>
            </w:r>
          </w:p>
        </w:tc>
        <w:tc>
          <w:tcPr>
            <w:tcW w:w="2220" w:type="dxa"/>
            <w:tcBorders>
              <w:top w:val="nil"/>
              <w:left w:val="nil"/>
              <w:bottom w:val="nil"/>
              <w:right w:val="nil"/>
            </w:tcBorders>
            <w:shd w:val="clear" w:color="auto" w:fill="auto"/>
            <w:tcMar>
              <w:top w:w="100" w:type="dxa"/>
              <w:left w:w="100" w:type="dxa"/>
              <w:bottom w:w="100" w:type="dxa"/>
              <w:right w:w="100" w:type="dxa"/>
            </w:tcMar>
          </w:tcPr>
          <w:p w14:paraId="076DC458" w14:textId="6D3B355D" w:rsidR="009A362C" w:rsidRPr="009A362C" w:rsidRDefault="009A362C" w:rsidP="009A362C">
            <w:pPr>
              <w:jc w:val="center"/>
              <w:rPr>
                <w:sz w:val="20"/>
                <w:szCs w:val="20"/>
              </w:rPr>
            </w:pPr>
            <w:r w:rsidRPr="009A362C">
              <w:rPr>
                <w:sz w:val="20"/>
                <w:szCs w:val="20"/>
              </w:rPr>
              <w:t>2208.3 ±</w:t>
            </w:r>
            <w:r>
              <w:rPr>
                <w:sz w:val="20"/>
                <w:szCs w:val="20"/>
              </w:rPr>
              <w:t xml:space="preserve"> 308.1</w:t>
            </w:r>
          </w:p>
        </w:tc>
        <w:tc>
          <w:tcPr>
            <w:tcW w:w="2220" w:type="dxa"/>
            <w:tcBorders>
              <w:top w:val="nil"/>
              <w:left w:val="nil"/>
              <w:bottom w:val="nil"/>
              <w:right w:val="nil"/>
            </w:tcBorders>
            <w:shd w:val="clear" w:color="auto" w:fill="auto"/>
            <w:tcMar>
              <w:top w:w="100" w:type="dxa"/>
              <w:left w:w="100" w:type="dxa"/>
              <w:bottom w:w="100" w:type="dxa"/>
              <w:right w:w="100" w:type="dxa"/>
            </w:tcMar>
          </w:tcPr>
          <w:p w14:paraId="19121653" w14:textId="2F457680" w:rsidR="009A362C" w:rsidRPr="009A362C" w:rsidRDefault="009A362C" w:rsidP="009A362C">
            <w:pPr>
              <w:jc w:val="center"/>
              <w:rPr>
                <w:sz w:val="20"/>
                <w:szCs w:val="20"/>
              </w:rPr>
            </w:pPr>
            <w:r w:rsidRPr="009A362C">
              <w:rPr>
                <w:sz w:val="20"/>
                <w:szCs w:val="20"/>
              </w:rPr>
              <w:t>2663.4 ±</w:t>
            </w:r>
            <w:r>
              <w:rPr>
                <w:sz w:val="20"/>
                <w:szCs w:val="20"/>
              </w:rPr>
              <w:t xml:space="preserve"> 342.5</w:t>
            </w:r>
            <w:r w:rsidR="00BE0CFF">
              <w:rPr>
                <w:sz w:val="20"/>
                <w:szCs w:val="20"/>
              </w:rPr>
              <w:t>*</w:t>
            </w:r>
          </w:p>
        </w:tc>
      </w:tr>
      <w:tr w:rsidR="009A362C" w14:paraId="21A6B010" w14:textId="77777777" w:rsidTr="009A362C">
        <w:trPr>
          <w:jc w:val="center"/>
        </w:trPr>
        <w:tc>
          <w:tcPr>
            <w:tcW w:w="2235" w:type="dxa"/>
            <w:tcBorders>
              <w:right w:val="nil"/>
            </w:tcBorders>
            <w:shd w:val="clear" w:color="auto" w:fill="FFFFFF"/>
            <w:tcMar>
              <w:top w:w="100" w:type="dxa"/>
              <w:left w:w="100" w:type="dxa"/>
              <w:bottom w:w="100" w:type="dxa"/>
              <w:right w:w="100" w:type="dxa"/>
            </w:tcMar>
          </w:tcPr>
          <w:p w14:paraId="2245EB06" w14:textId="77777777" w:rsidR="009A362C" w:rsidRDefault="009A362C" w:rsidP="009A362C">
            <w:pPr>
              <w:jc w:val="center"/>
            </w:pPr>
            <w:r>
              <w:rPr>
                <w:b/>
                <w:sz w:val="20"/>
                <w:szCs w:val="20"/>
                <w:highlight w:val="white"/>
              </w:rPr>
              <w:t>16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6F560DC8" w14:textId="54405680" w:rsidR="009A362C" w:rsidRPr="009A362C" w:rsidRDefault="009A362C" w:rsidP="009A362C">
            <w:pPr>
              <w:jc w:val="center"/>
              <w:rPr>
                <w:sz w:val="20"/>
                <w:szCs w:val="20"/>
              </w:rPr>
            </w:pPr>
            <w:r w:rsidRPr="009A362C">
              <w:rPr>
                <w:sz w:val="20"/>
                <w:szCs w:val="20"/>
              </w:rPr>
              <w:t>664.5 ±</w:t>
            </w:r>
            <w:r>
              <w:rPr>
                <w:sz w:val="20"/>
                <w:szCs w:val="20"/>
              </w:rPr>
              <w:t xml:space="preserve"> 118.5</w:t>
            </w:r>
            <w:r w:rsidR="00812649">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535BB23B" w14:textId="137B12B8" w:rsidR="009A362C" w:rsidRPr="009A362C" w:rsidRDefault="009A362C" w:rsidP="009A362C">
            <w:pPr>
              <w:jc w:val="center"/>
              <w:rPr>
                <w:sz w:val="20"/>
                <w:szCs w:val="20"/>
              </w:rPr>
            </w:pPr>
            <w:r w:rsidRPr="009A362C">
              <w:rPr>
                <w:sz w:val="20"/>
                <w:szCs w:val="20"/>
              </w:rPr>
              <w:t>2237.5 ±</w:t>
            </w:r>
            <w:r>
              <w:rPr>
                <w:sz w:val="20"/>
                <w:szCs w:val="20"/>
              </w:rPr>
              <w:t xml:space="preserve"> 301.0</w:t>
            </w:r>
          </w:p>
        </w:tc>
        <w:tc>
          <w:tcPr>
            <w:tcW w:w="2220" w:type="dxa"/>
            <w:tcBorders>
              <w:top w:val="nil"/>
              <w:left w:val="nil"/>
              <w:bottom w:val="nil"/>
              <w:right w:val="nil"/>
            </w:tcBorders>
            <w:shd w:val="clear" w:color="auto" w:fill="auto"/>
            <w:tcMar>
              <w:top w:w="100" w:type="dxa"/>
              <w:left w:w="100" w:type="dxa"/>
              <w:bottom w:w="100" w:type="dxa"/>
              <w:right w:w="100" w:type="dxa"/>
            </w:tcMar>
          </w:tcPr>
          <w:p w14:paraId="7FD175F2" w14:textId="16DFDC74" w:rsidR="009A362C" w:rsidRPr="009A362C" w:rsidRDefault="009A362C" w:rsidP="009A362C">
            <w:pPr>
              <w:jc w:val="center"/>
              <w:rPr>
                <w:sz w:val="20"/>
                <w:szCs w:val="20"/>
              </w:rPr>
            </w:pPr>
            <w:r w:rsidRPr="009A362C">
              <w:rPr>
                <w:sz w:val="20"/>
                <w:szCs w:val="20"/>
              </w:rPr>
              <w:t>2754.5 ±</w:t>
            </w:r>
            <w:r>
              <w:rPr>
                <w:sz w:val="20"/>
                <w:szCs w:val="20"/>
              </w:rPr>
              <w:t xml:space="preserve"> 337.4</w:t>
            </w:r>
            <w:r w:rsidR="00BE0CFF">
              <w:rPr>
                <w:sz w:val="20"/>
                <w:szCs w:val="20"/>
              </w:rPr>
              <w:t>*</w:t>
            </w:r>
          </w:p>
        </w:tc>
      </w:tr>
      <w:tr w:rsidR="009A362C" w14:paraId="2AEB97AE" w14:textId="77777777" w:rsidTr="009A362C">
        <w:trPr>
          <w:jc w:val="center"/>
        </w:trPr>
        <w:tc>
          <w:tcPr>
            <w:tcW w:w="2235" w:type="dxa"/>
            <w:tcBorders>
              <w:right w:val="nil"/>
            </w:tcBorders>
            <w:shd w:val="clear" w:color="auto" w:fill="FFFFFF"/>
            <w:tcMar>
              <w:top w:w="100" w:type="dxa"/>
              <w:left w:w="100" w:type="dxa"/>
              <w:bottom w:w="100" w:type="dxa"/>
              <w:right w:w="100" w:type="dxa"/>
            </w:tcMar>
          </w:tcPr>
          <w:p w14:paraId="12BD2610" w14:textId="77777777" w:rsidR="009A362C" w:rsidRDefault="009A362C" w:rsidP="009A362C">
            <w:pPr>
              <w:jc w:val="center"/>
            </w:pPr>
            <w:r>
              <w:rPr>
                <w:b/>
                <w:sz w:val="20"/>
                <w:szCs w:val="20"/>
                <w:highlight w:val="white"/>
              </w:rPr>
              <w:t>18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7D69FBE4" w14:textId="434352ED" w:rsidR="009A362C" w:rsidRPr="009A362C" w:rsidRDefault="009A362C" w:rsidP="009A362C">
            <w:pPr>
              <w:jc w:val="center"/>
              <w:rPr>
                <w:sz w:val="20"/>
                <w:szCs w:val="20"/>
              </w:rPr>
            </w:pPr>
            <w:r w:rsidRPr="009A362C">
              <w:rPr>
                <w:sz w:val="20"/>
                <w:szCs w:val="20"/>
              </w:rPr>
              <w:t>603.6 ±</w:t>
            </w:r>
            <w:r>
              <w:rPr>
                <w:sz w:val="20"/>
                <w:szCs w:val="20"/>
              </w:rPr>
              <w:t xml:space="preserve"> 121.3</w:t>
            </w:r>
            <w:r w:rsidR="00812649">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65F14FFD" w14:textId="7389DFE7" w:rsidR="009A362C" w:rsidRPr="009A362C" w:rsidRDefault="009A362C" w:rsidP="009A362C">
            <w:pPr>
              <w:jc w:val="center"/>
              <w:rPr>
                <w:sz w:val="20"/>
                <w:szCs w:val="20"/>
              </w:rPr>
            </w:pPr>
            <w:r w:rsidRPr="009A362C">
              <w:rPr>
                <w:sz w:val="20"/>
                <w:szCs w:val="20"/>
              </w:rPr>
              <w:t>2211.4 ±</w:t>
            </w:r>
            <w:r>
              <w:rPr>
                <w:sz w:val="20"/>
                <w:szCs w:val="20"/>
              </w:rPr>
              <w:t xml:space="preserve"> 336.8</w:t>
            </w:r>
          </w:p>
        </w:tc>
        <w:tc>
          <w:tcPr>
            <w:tcW w:w="2220" w:type="dxa"/>
            <w:tcBorders>
              <w:top w:val="nil"/>
              <w:left w:val="nil"/>
              <w:bottom w:val="nil"/>
              <w:right w:val="nil"/>
            </w:tcBorders>
            <w:shd w:val="clear" w:color="auto" w:fill="auto"/>
            <w:tcMar>
              <w:top w:w="100" w:type="dxa"/>
              <w:left w:w="100" w:type="dxa"/>
              <w:bottom w:w="100" w:type="dxa"/>
              <w:right w:w="100" w:type="dxa"/>
            </w:tcMar>
          </w:tcPr>
          <w:p w14:paraId="759687FB" w14:textId="6EDC5888" w:rsidR="009A362C" w:rsidRPr="009A362C" w:rsidRDefault="009A362C" w:rsidP="009A362C">
            <w:pPr>
              <w:jc w:val="center"/>
              <w:rPr>
                <w:sz w:val="20"/>
                <w:szCs w:val="20"/>
              </w:rPr>
            </w:pPr>
            <w:r w:rsidRPr="009A362C">
              <w:rPr>
                <w:sz w:val="20"/>
                <w:szCs w:val="20"/>
              </w:rPr>
              <w:t>2785.9 ±</w:t>
            </w:r>
            <w:r>
              <w:rPr>
                <w:sz w:val="20"/>
                <w:szCs w:val="20"/>
              </w:rPr>
              <w:t xml:space="preserve"> 368.6</w:t>
            </w:r>
          </w:p>
        </w:tc>
      </w:tr>
      <w:tr w:rsidR="009A362C" w14:paraId="2E654486" w14:textId="77777777" w:rsidTr="009A362C">
        <w:trPr>
          <w:jc w:val="center"/>
        </w:trPr>
        <w:tc>
          <w:tcPr>
            <w:tcW w:w="2235" w:type="dxa"/>
            <w:tcBorders>
              <w:bottom w:val="single" w:sz="8" w:space="0" w:color="000000"/>
              <w:right w:val="nil"/>
            </w:tcBorders>
            <w:shd w:val="clear" w:color="auto" w:fill="FFFFFF"/>
            <w:tcMar>
              <w:top w:w="100" w:type="dxa"/>
              <w:left w:w="100" w:type="dxa"/>
              <w:bottom w:w="100" w:type="dxa"/>
              <w:right w:w="100" w:type="dxa"/>
            </w:tcMar>
          </w:tcPr>
          <w:p w14:paraId="2B26AC7A" w14:textId="77777777" w:rsidR="009A362C" w:rsidRPr="002A3AC1" w:rsidRDefault="009A362C" w:rsidP="009A362C">
            <w:pPr>
              <w:jc w:val="center"/>
              <w:rPr>
                <w:sz w:val="20"/>
              </w:rPr>
            </w:pPr>
            <w:r w:rsidRPr="002A3AC1">
              <w:rPr>
                <w:b/>
                <w:sz w:val="20"/>
                <w:szCs w:val="18"/>
                <w:highlight w:val="white"/>
              </w:rPr>
              <w:t>20 km/</w:t>
            </w:r>
            <w:proofErr w:type="spellStart"/>
            <w:r w:rsidRPr="002A3AC1">
              <w:rPr>
                <w:b/>
                <w:sz w:val="20"/>
                <w:szCs w:val="18"/>
                <w:highlight w:val="white"/>
              </w:rPr>
              <w:t>hr</w:t>
            </w:r>
            <w:proofErr w:type="spellEnd"/>
          </w:p>
        </w:tc>
        <w:tc>
          <w:tcPr>
            <w:tcW w:w="2220" w:type="dxa"/>
            <w:tcBorders>
              <w:top w:val="nil"/>
              <w:left w:val="nil"/>
              <w:bottom w:val="single" w:sz="4" w:space="0" w:color="auto"/>
              <w:right w:val="nil"/>
            </w:tcBorders>
            <w:shd w:val="clear" w:color="auto" w:fill="auto"/>
            <w:tcMar>
              <w:top w:w="100" w:type="dxa"/>
              <w:left w:w="100" w:type="dxa"/>
              <w:bottom w:w="100" w:type="dxa"/>
              <w:right w:w="100" w:type="dxa"/>
            </w:tcMar>
          </w:tcPr>
          <w:p w14:paraId="05B39BFE" w14:textId="08D1338E" w:rsidR="009A362C" w:rsidRPr="009A362C" w:rsidRDefault="009A362C" w:rsidP="009A362C">
            <w:pPr>
              <w:jc w:val="center"/>
              <w:rPr>
                <w:sz w:val="20"/>
                <w:szCs w:val="20"/>
              </w:rPr>
            </w:pPr>
            <w:r w:rsidRPr="009A362C">
              <w:rPr>
                <w:sz w:val="20"/>
                <w:szCs w:val="20"/>
              </w:rPr>
              <w:t>543.7 ±</w:t>
            </w:r>
            <w:r>
              <w:rPr>
                <w:sz w:val="20"/>
                <w:szCs w:val="20"/>
              </w:rPr>
              <w:t xml:space="preserve"> 109.7</w:t>
            </w:r>
            <w:r w:rsidR="00812649">
              <w:rPr>
                <w:sz w:val="20"/>
                <w:szCs w:val="20"/>
              </w:rPr>
              <w:t>*</w:t>
            </w:r>
          </w:p>
        </w:tc>
        <w:tc>
          <w:tcPr>
            <w:tcW w:w="2220" w:type="dxa"/>
            <w:tcBorders>
              <w:top w:val="nil"/>
              <w:left w:val="nil"/>
              <w:bottom w:val="single" w:sz="4" w:space="0" w:color="auto"/>
              <w:right w:val="nil"/>
            </w:tcBorders>
            <w:shd w:val="clear" w:color="auto" w:fill="auto"/>
            <w:tcMar>
              <w:top w:w="100" w:type="dxa"/>
              <w:left w:w="100" w:type="dxa"/>
              <w:bottom w:w="100" w:type="dxa"/>
              <w:right w:w="100" w:type="dxa"/>
            </w:tcMar>
          </w:tcPr>
          <w:p w14:paraId="56740051" w14:textId="0B5F9091" w:rsidR="009A362C" w:rsidRPr="009A362C" w:rsidRDefault="009A362C" w:rsidP="009A362C">
            <w:pPr>
              <w:jc w:val="center"/>
              <w:rPr>
                <w:sz w:val="20"/>
                <w:szCs w:val="20"/>
              </w:rPr>
            </w:pPr>
            <w:r w:rsidRPr="009A362C">
              <w:rPr>
                <w:sz w:val="20"/>
                <w:szCs w:val="20"/>
              </w:rPr>
              <w:t>2157.4 ±</w:t>
            </w:r>
            <w:r>
              <w:rPr>
                <w:sz w:val="20"/>
                <w:szCs w:val="20"/>
              </w:rPr>
              <w:t xml:space="preserve"> 339.3</w:t>
            </w:r>
          </w:p>
        </w:tc>
        <w:tc>
          <w:tcPr>
            <w:tcW w:w="2220" w:type="dxa"/>
            <w:tcBorders>
              <w:top w:val="nil"/>
              <w:left w:val="nil"/>
              <w:bottom w:val="single" w:sz="4" w:space="0" w:color="auto"/>
              <w:right w:val="nil"/>
            </w:tcBorders>
            <w:shd w:val="clear" w:color="auto" w:fill="auto"/>
            <w:tcMar>
              <w:top w:w="100" w:type="dxa"/>
              <w:left w:w="100" w:type="dxa"/>
              <w:bottom w:w="100" w:type="dxa"/>
              <w:right w:w="100" w:type="dxa"/>
            </w:tcMar>
          </w:tcPr>
          <w:p w14:paraId="3B3D013D" w14:textId="163D5005" w:rsidR="009A362C" w:rsidRPr="009A362C" w:rsidRDefault="009A362C" w:rsidP="009A362C">
            <w:pPr>
              <w:jc w:val="center"/>
              <w:rPr>
                <w:sz w:val="20"/>
                <w:szCs w:val="20"/>
              </w:rPr>
            </w:pPr>
            <w:r w:rsidRPr="009A362C">
              <w:rPr>
                <w:sz w:val="20"/>
                <w:szCs w:val="20"/>
              </w:rPr>
              <w:t>2802</w:t>
            </w:r>
            <w:r>
              <w:rPr>
                <w:sz w:val="20"/>
                <w:szCs w:val="20"/>
              </w:rPr>
              <w:t>.0</w:t>
            </w:r>
            <w:r w:rsidRPr="009A362C">
              <w:rPr>
                <w:sz w:val="20"/>
                <w:szCs w:val="20"/>
              </w:rPr>
              <w:t xml:space="preserve"> ±</w:t>
            </w:r>
            <w:r>
              <w:rPr>
                <w:sz w:val="20"/>
                <w:szCs w:val="20"/>
              </w:rPr>
              <w:t xml:space="preserve"> 386.1</w:t>
            </w:r>
          </w:p>
        </w:tc>
      </w:tr>
    </w:tbl>
    <w:p w14:paraId="7E028777" w14:textId="1201E104" w:rsidR="00485110" w:rsidRDefault="003F5FDA" w:rsidP="00051E64">
      <w:pPr>
        <w:rPr>
          <w:sz w:val="20"/>
          <w:szCs w:val="20"/>
        </w:rPr>
      </w:pPr>
      <w:r>
        <w:rPr>
          <w:sz w:val="20"/>
          <w:szCs w:val="20"/>
        </w:rPr>
        <w:t>Average Counts per 5</w:t>
      </w:r>
      <w:r w:rsidR="00070808">
        <w:rPr>
          <w:sz w:val="20"/>
          <w:szCs w:val="20"/>
        </w:rPr>
        <w:t xml:space="preserve"> seconds; </w:t>
      </w:r>
      <w:r w:rsidR="003D72D2">
        <w:rPr>
          <w:sz w:val="20"/>
          <w:szCs w:val="20"/>
        </w:rPr>
        <w:t>*</w:t>
      </w:r>
      <w:r w:rsidR="00B41223">
        <w:rPr>
          <w:sz w:val="20"/>
          <w:szCs w:val="20"/>
        </w:rPr>
        <w:t xml:space="preserve"> significant</w:t>
      </w:r>
      <w:r w:rsidR="003D72D2">
        <w:rPr>
          <w:sz w:val="20"/>
          <w:szCs w:val="20"/>
        </w:rPr>
        <w:t>ly different from previous speed,</w:t>
      </w:r>
      <w:r w:rsidR="00B41223">
        <w:rPr>
          <w:sz w:val="20"/>
          <w:szCs w:val="20"/>
        </w:rPr>
        <w:t xml:space="preserve"> Alpha &lt; p = 0.05 </w:t>
      </w:r>
    </w:p>
    <w:p w14:paraId="773FFDD1" w14:textId="77777777" w:rsidR="00B07C7B" w:rsidRDefault="00B07C7B" w:rsidP="00383E5E">
      <w:pPr>
        <w:rPr>
          <w:b/>
          <w:sz w:val="22"/>
          <w:szCs w:val="20"/>
        </w:rPr>
      </w:pPr>
    </w:p>
    <w:p w14:paraId="6CF923D3" w14:textId="77777777" w:rsidR="00B07C7B" w:rsidRDefault="00B07C7B" w:rsidP="00383E5E">
      <w:pPr>
        <w:rPr>
          <w:b/>
          <w:sz w:val="22"/>
          <w:szCs w:val="20"/>
        </w:rPr>
      </w:pPr>
    </w:p>
    <w:p w14:paraId="6ECAA91A" w14:textId="577DC755" w:rsidR="00383E5E" w:rsidRPr="00051E64" w:rsidRDefault="00687337" w:rsidP="00383E5E">
      <w:pPr>
        <w:rPr>
          <w:sz w:val="32"/>
        </w:rPr>
      </w:pPr>
      <w:r w:rsidRPr="00051E64">
        <w:rPr>
          <w:b/>
          <w:sz w:val="22"/>
          <w:szCs w:val="20"/>
        </w:rPr>
        <w:t>Table 4</w:t>
      </w:r>
      <w:r w:rsidR="00383E5E" w:rsidRPr="00051E64">
        <w:rPr>
          <w:b/>
          <w:sz w:val="22"/>
          <w:szCs w:val="20"/>
        </w:rPr>
        <w:t xml:space="preserve">. </w:t>
      </w:r>
      <w:r w:rsidR="00F06E92">
        <w:rPr>
          <w:b/>
          <w:sz w:val="22"/>
          <w:szCs w:val="20"/>
        </w:rPr>
        <w:t>Mean counts ± SD</w:t>
      </w:r>
      <w:r w:rsidR="00F06E92" w:rsidRPr="00051E64">
        <w:rPr>
          <w:b/>
          <w:sz w:val="22"/>
          <w:szCs w:val="20"/>
        </w:rPr>
        <w:t xml:space="preserve"> </w:t>
      </w:r>
      <w:r w:rsidR="00F06E92">
        <w:rPr>
          <w:b/>
          <w:sz w:val="22"/>
          <w:szCs w:val="20"/>
        </w:rPr>
        <w:t>treadmill walking and r</w:t>
      </w:r>
      <w:r w:rsidR="00383E5E" w:rsidRPr="00051E64">
        <w:rPr>
          <w:b/>
          <w:sz w:val="22"/>
          <w:szCs w:val="20"/>
        </w:rPr>
        <w:t>un</w:t>
      </w:r>
      <w:r w:rsidR="00F06E92">
        <w:rPr>
          <w:b/>
          <w:sz w:val="22"/>
          <w:szCs w:val="20"/>
        </w:rPr>
        <w:t xml:space="preserve">ning </w:t>
      </w:r>
      <w:proofErr w:type="spellStart"/>
      <w:r w:rsidR="00F06E92">
        <w:rPr>
          <w:b/>
          <w:sz w:val="22"/>
          <w:szCs w:val="20"/>
        </w:rPr>
        <w:t>ActiGraph</w:t>
      </w:r>
      <w:proofErr w:type="spellEnd"/>
      <w:r w:rsidR="00F06E92">
        <w:rPr>
          <w:b/>
          <w:sz w:val="22"/>
          <w:szCs w:val="20"/>
        </w:rPr>
        <w:t xml:space="preserve"> GT3X+ hip a</w:t>
      </w:r>
      <w:r w:rsidR="005C663A">
        <w:rPr>
          <w:b/>
          <w:sz w:val="22"/>
          <w:szCs w:val="20"/>
        </w:rPr>
        <w:t xml:space="preserve">xis 2. </w:t>
      </w:r>
    </w:p>
    <w:tbl>
      <w:tblPr>
        <w:tblStyle w:val="a1"/>
        <w:tblW w:w="8895" w:type="dxa"/>
        <w:jc w:val="center"/>
        <w:tblBorders>
          <w:top w:val="nil"/>
          <w:left w:val="nil"/>
          <w:bottom w:val="nil"/>
          <w:right w:val="nil"/>
          <w:insideH w:val="nil"/>
          <w:insideV w:val="nil"/>
        </w:tblBorders>
        <w:tblLayout w:type="fixed"/>
        <w:tblLook w:val="0600" w:firstRow="0" w:lastRow="0" w:firstColumn="0" w:lastColumn="0" w:noHBand="1" w:noVBand="1"/>
      </w:tblPr>
      <w:tblGrid>
        <w:gridCol w:w="2235"/>
        <w:gridCol w:w="2220"/>
        <w:gridCol w:w="2220"/>
        <w:gridCol w:w="2220"/>
      </w:tblGrid>
      <w:tr w:rsidR="00383E5E" w14:paraId="64B8A1FC" w14:textId="77777777" w:rsidTr="003A050D">
        <w:trPr>
          <w:jc w:val="center"/>
        </w:trPr>
        <w:tc>
          <w:tcPr>
            <w:tcW w:w="2235" w:type="dxa"/>
            <w:tcBorders>
              <w:top w:val="single" w:sz="8" w:space="0" w:color="000000"/>
              <w:bottom w:val="single" w:sz="8" w:space="0" w:color="000000"/>
            </w:tcBorders>
            <w:shd w:val="clear" w:color="auto" w:fill="FFFFFF"/>
            <w:tcMar>
              <w:top w:w="100" w:type="dxa"/>
              <w:left w:w="100" w:type="dxa"/>
              <w:bottom w:w="100" w:type="dxa"/>
              <w:right w:w="100" w:type="dxa"/>
            </w:tcMar>
          </w:tcPr>
          <w:p w14:paraId="6B8E12C2" w14:textId="77777777" w:rsidR="00383E5E" w:rsidRDefault="00383E5E" w:rsidP="003A050D">
            <w:pPr>
              <w:jc w:val="center"/>
            </w:pPr>
            <w:r>
              <w:rPr>
                <w:b/>
                <w:sz w:val="20"/>
                <w:szCs w:val="20"/>
                <w:highlight w:val="white"/>
              </w:rPr>
              <w:t>Speed</w:t>
            </w:r>
          </w:p>
        </w:tc>
        <w:tc>
          <w:tcPr>
            <w:tcW w:w="2220" w:type="dxa"/>
            <w:tcBorders>
              <w:top w:val="single" w:sz="8" w:space="0" w:color="000000"/>
              <w:bottom w:val="single" w:sz="4" w:space="0" w:color="auto"/>
            </w:tcBorders>
            <w:shd w:val="clear" w:color="auto" w:fill="FFFFFF"/>
            <w:tcMar>
              <w:top w:w="100" w:type="dxa"/>
              <w:left w:w="100" w:type="dxa"/>
              <w:bottom w:w="100" w:type="dxa"/>
              <w:right w:w="100" w:type="dxa"/>
            </w:tcMar>
          </w:tcPr>
          <w:p w14:paraId="44728D78" w14:textId="77777777" w:rsidR="00383E5E" w:rsidRDefault="00383E5E" w:rsidP="003A050D">
            <w:pPr>
              <w:jc w:val="center"/>
            </w:pPr>
            <w:r>
              <w:rPr>
                <w:b/>
                <w:sz w:val="20"/>
                <w:szCs w:val="20"/>
                <w:highlight w:val="white"/>
              </w:rPr>
              <w:t>Default Mean ± SD</w:t>
            </w:r>
          </w:p>
        </w:tc>
        <w:tc>
          <w:tcPr>
            <w:tcW w:w="2220" w:type="dxa"/>
            <w:tcBorders>
              <w:top w:val="single" w:sz="8" w:space="0" w:color="000000"/>
              <w:bottom w:val="single" w:sz="4" w:space="0" w:color="auto"/>
            </w:tcBorders>
            <w:shd w:val="clear" w:color="auto" w:fill="FFFFFF"/>
            <w:tcMar>
              <w:top w:w="100" w:type="dxa"/>
              <w:left w:w="100" w:type="dxa"/>
              <w:bottom w:w="100" w:type="dxa"/>
              <w:right w:w="100" w:type="dxa"/>
            </w:tcMar>
          </w:tcPr>
          <w:p w14:paraId="79AA0B22" w14:textId="77777777" w:rsidR="00383E5E" w:rsidRDefault="00383E5E" w:rsidP="003A050D">
            <w:pPr>
              <w:jc w:val="center"/>
            </w:pPr>
            <w:r>
              <w:rPr>
                <w:b/>
                <w:sz w:val="20"/>
                <w:szCs w:val="20"/>
                <w:highlight w:val="white"/>
              </w:rPr>
              <w:t>5.0 Hz Mean ± SD</w:t>
            </w:r>
          </w:p>
        </w:tc>
        <w:tc>
          <w:tcPr>
            <w:tcW w:w="2220" w:type="dxa"/>
            <w:tcBorders>
              <w:top w:val="single" w:sz="8" w:space="0" w:color="000000"/>
              <w:bottom w:val="single" w:sz="4" w:space="0" w:color="auto"/>
            </w:tcBorders>
            <w:shd w:val="clear" w:color="auto" w:fill="FFFFFF"/>
            <w:tcMar>
              <w:top w:w="100" w:type="dxa"/>
              <w:left w:w="100" w:type="dxa"/>
              <w:bottom w:w="100" w:type="dxa"/>
              <w:right w:w="100" w:type="dxa"/>
            </w:tcMar>
          </w:tcPr>
          <w:p w14:paraId="0B7A0FB1" w14:textId="77777777" w:rsidR="00383E5E" w:rsidRDefault="00383E5E" w:rsidP="003A050D">
            <w:pPr>
              <w:jc w:val="center"/>
            </w:pPr>
            <w:r>
              <w:rPr>
                <w:b/>
                <w:sz w:val="20"/>
                <w:szCs w:val="20"/>
                <w:highlight w:val="white"/>
              </w:rPr>
              <w:t>9.0 Hz Mean ± SD</w:t>
            </w:r>
          </w:p>
        </w:tc>
      </w:tr>
      <w:tr w:rsidR="00383E5E" w14:paraId="77F26AC8"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1A2B3297" w14:textId="77777777" w:rsidR="00383E5E" w:rsidRDefault="00383E5E" w:rsidP="003A050D">
            <w:pPr>
              <w:jc w:val="center"/>
            </w:pPr>
            <w:r>
              <w:rPr>
                <w:b/>
                <w:sz w:val="20"/>
                <w:szCs w:val="20"/>
                <w:highlight w:val="white"/>
              </w:rPr>
              <w:t>3 km/</w:t>
            </w:r>
            <w:proofErr w:type="spellStart"/>
            <w:r>
              <w:rPr>
                <w:b/>
                <w:sz w:val="20"/>
                <w:szCs w:val="20"/>
                <w:highlight w:val="white"/>
              </w:rPr>
              <w:t>hr</w:t>
            </w:r>
            <w:proofErr w:type="spellEnd"/>
          </w:p>
        </w:tc>
        <w:tc>
          <w:tcPr>
            <w:tcW w:w="2220" w:type="dxa"/>
            <w:tcBorders>
              <w:top w:val="single" w:sz="4" w:space="0" w:color="auto"/>
              <w:left w:val="nil"/>
              <w:bottom w:val="nil"/>
              <w:right w:val="nil"/>
            </w:tcBorders>
            <w:shd w:val="clear" w:color="auto" w:fill="auto"/>
            <w:tcMar>
              <w:top w:w="100" w:type="dxa"/>
              <w:left w:w="100" w:type="dxa"/>
              <w:bottom w:w="100" w:type="dxa"/>
              <w:right w:w="100" w:type="dxa"/>
            </w:tcMar>
          </w:tcPr>
          <w:p w14:paraId="06408FDE" w14:textId="35DD77CA" w:rsidR="00383E5E" w:rsidRPr="009A362C" w:rsidRDefault="00383E5E" w:rsidP="00383E5E">
            <w:pPr>
              <w:jc w:val="center"/>
              <w:rPr>
                <w:sz w:val="20"/>
                <w:szCs w:val="20"/>
              </w:rPr>
            </w:pPr>
            <w:r>
              <w:rPr>
                <w:sz w:val="20"/>
                <w:szCs w:val="20"/>
              </w:rPr>
              <w:t>109.6</w:t>
            </w:r>
            <w:r w:rsidR="00301696">
              <w:rPr>
                <w:sz w:val="20"/>
                <w:szCs w:val="20"/>
              </w:rPr>
              <w:t xml:space="preserve"> </w:t>
            </w:r>
            <w:r w:rsidR="00301696" w:rsidRPr="009A362C">
              <w:rPr>
                <w:sz w:val="20"/>
                <w:szCs w:val="20"/>
              </w:rPr>
              <w:t>±</w:t>
            </w:r>
            <w:r w:rsidR="00301696">
              <w:rPr>
                <w:sz w:val="20"/>
                <w:szCs w:val="20"/>
              </w:rPr>
              <w:t xml:space="preserve"> 43.4</w:t>
            </w:r>
          </w:p>
        </w:tc>
        <w:tc>
          <w:tcPr>
            <w:tcW w:w="2220" w:type="dxa"/>
            <w:tcBorders>
              <w:top w:val="single" w:sz="4" w:space="0" w:color="auto"/>
              <w:left w:val="nil"/>
              <w:bottom w:val="nil"/>
              <w:right w:val="nil"/>
            </w:tcBorders>
            <w:shd w:val="clear" w:color="auto" w:fill="auto"/>
            <w:tcMar>
              <w:top w:w="100" w:type="dxa"/>
              <w:left w:w="100" w:type="dxa"/>
              <w:bottom w:w="100" w:type="dxa"/>
              <w:right w:w="100" w:type="dxa"/>
            </w:tcMar>
          </w:tcPr>
          <w:p w14:paraId="75DBF649" w14:textId="382EC098" w:rsidR="00383E5E" w:rsidRPr="009A362C" w:rsidRDefault="00383E5E" w:rsidP="003A050D">
            <w:pPr>
              <w:jc w:val="center"/>
              <w:rPr>
                <w:sz w:val="20"/>
                <w:szCs w:val="20"/>
              </w:rPr>
            </w:pPr>
            <w:r>
              <w:rPr>
                <w:sz w:val="20"/>
                <w:szCs w:val="20"/>
              </w:rPr>
              <w:t>189.1</w:t>
            </w:r>
            <w:r w:rsidR="00301696">
              <w:rPr>
                <w:sz w:val="20"/>
                <w:szCs w:val="20"/>
              </w:rPr>
              <w:t xml:space="preserve"> </w:t>
            </w:r>
            <w:r w:rsidR="00301696" w:rsidRPr="009A362C">
              <w:rPr>
                <w:sz w:val="20"/>
                <w:szCs w:val="20"/>
              </w:rPr>
              <w:t>±</w:t>
            </w:r>
            <w:r w:rsidR="00301696">
              <w:rPr>
                <w:sz w:val="20"/>
                <w:szCs w:val="20"/>
              </w:rPr>
              <w:t xml:space="preserve"> 56.0</w:t>
            </w:r>
          </w:p>
        </w:tc>
        <w:tc>
          <w:tcPr>
            <w:tcW w:w="2220" w:type="dxa"/>
            <w:tcBorders>
              <w:top w:val="single" w:sz="4" w:space="0" w:color="auto"/>
              <w:left w:val="nil"/>
              <w:bottom w:val="nil"/>
              <w:right w:val="nil"/>
            </w:tcBorders>
            <w:shd w:val="clear" w:color="auto" w:fill="auto"/>
            <w:tcMar>
              <w:top w:w="100" w:type="dxa"/>
              <w:left w:w="100" w:type="dxa"/>
              <w:bottom w:w="100" w:type="dxa"/>
              <w:right w:w="100" w:type="dxa"/>
            </w:tcMar>
          </w:tcPr>
          <w:p w14:paraId="12844908" w14:textId="41DCE5AB" w:rsidR="00383E5E" w:rsidRPr="009A362C" w:rsidRDefault="00383E5E" w:rsidP="003A050D">
            <w:pPr>
              <w:jc w:val="center"/>
              <w:rPr>
                <w:sz w:val="20"/>
                <w:szCs w:val="20"/>
              </w:rPr>
            </w:pPr>
            <w:r>
              <w:rPr>
                <w:sz w:val="20"/>
                <w:szCs w:val="20"/>
              </w:rPr>
              <w:t>236.6</w:t>
            </w:r>
            <w:r w:rsidR="00301696">
              <w:rPr>
                <w:sz w:val="20"/>
                <w:szCs w:val="20"/>
              </w:rPr>
              <w:t xml:space="preserve"> </w:t>
            </w:r>
            <w:r w:rsidR="00301696" w:rsidRPr="009A362C">
              <w:rPr>
                <w:sz w:val="20"/>
                <w:szCs w:val="20"/>
              </w:rPr>
              <w:t>±</w:t>
            </w:r>
            <w:r w:rsidR="00301696">
              <w:rPr>
                <w:sz w:val="20"/>
                <w:szCs w:val="20"/>
              </w:rPr>
              <w:t xml:space="preserve"> 60.7</w:t>
            </w:r>
          </w:p>
        </w:tc>
      </w:tr>
      <w:tr w:rsidR="00383E5E" w14:paraId="11A7DFE3"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29F7614F" w14:textId="78D66B42" w:rsidR="00383E5E" w:rsidRDefault="00383E5E" w:rsidP="003A050D">
            <w:pPr>
              <w:jc w:val="center"/>
            </w:pPr>
            <w:r>
              <w:rPr>
                <w:b/>
                <w:sz w:val="20"/>
                <w:szCs w:val="20"/>
                <w:highlight w:val="white"/>
              </w:rPr>
              <w:t>5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125CE7D9" w14:textId="1302EADC" w:rsidR="00383E5E" w:rsidRPr="009A362C" w:rsidRDefault="00383E5E" w:rsidP="003A050D">
            <w:pPr>
              <w:jc w:val="center"/>
              <w:rPr>
                <w:sz w:val="20"/>
                <w:szCs w:val="20"/>
              </w:rPr>
            </w:pPr>
            <w:r>
              <w:rPr>
                <w:sz w:val="20"/>
                <w:szCs w:val="20"/>
              </w:rPr>
              <w:t>147.6</w:t>
            </w:r>
            <w:r w:rsidR="00301696">
              <w:rPr>
                <w:sz w:val="20"/>
                <w:szCs w:val="20"/>
              </w:rPr>
              <w:t xml:space="preserve"> </w:t>
            </w:r>
            <w:r w:rsidR="00301696" w:rsidRPr="009A362C">
              <w:rPr>
                <w:sz w:val="20"/>
                <w:szCs w:val="20"/>
              </w:rPr>
              <w:t>±</w:t>
            </w:r>
            <w:r w:rsidR="00301696">
              <w:rPr>
                <w:sz w:val="20"/>
                <w:szCs w:val="20"/>
              </w:rPr>
              <w:t xml:space="preserve"> 43.0</w:t>
            </w:r>
            <w:r w:rsidR="0056107C">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113722A3" w14:textId="3DB5C776" w:rsidR="00383E5E" w:rsidRPr="009A362C" w:rsidRDefault="00383E5E" w:rsidP="003A050D">
            <w:pPr>
              <w:jc w:val="center"/>
              <w:rPr>
                <w:sz w:val="20"/>
                <w:szCs w:val="20"/>
              </w:rPr>
            </w:pPr>
            <w:r>
              <w:rPr>
                <w:sz w:val="20"/>
                <w:szCs w:val="20"/>
              </w:rPr>
              <w:t>306.8</w:t>
            </w:r>
            <w:r w:rsidR="00301696">
              <w:rPr>
                <w:sz w:val="20"/>
                <w:szCs w:val="20"/>
              </w:rPr>
              <w:t xml:space="preserve"> </w:t>
            </w:r>
            <w:r w:rsidR="00301696" w:rsidRPr="009A362C">
              <w:rPr>
                <w:sz w:val="20"/>
                <w:szCs w:val="20"/>
              </w:rPr>
              <w:t>±</w:t>
            </w:r>
            <w:r w:rsidR="00301696">
              <w:rPr>
                <w:sz w:val="20"/>
                <w:szCs w:val="20"/>
              </w:rPr>
              <w:t xml:space="preserve"> 80.6</w:t>
            </w:r>
            <w:r w:rsidR="00444C11">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0B38808A" w14:textId="7A8EB13C" w:rsidR="00383E5E" w:rsidRPr="009A362C" w:rsidRDefault="00383E5E" w:rsidP="003A050D">
            <w:pPr>
              <w:jc w:val="center"/>
              <w:rPr>
                <w:sz w:val="20"/>
                <w:szCs w:val="20"/>
              </w:rPr>
            </w:pPr>
            <w:r>
              <w:rPr>
                <w:sz w:val="20"/>
                <w:szCs w:val="20"/>
              </w:rPr>
              <w:t>390.0</w:t>
            </w:r>
            <w:r w:rsidR="00301696">
              <w:rPr>
                <w:sz w:val="20"/>
                <w:szCs w:val="20"/>
              </w:rPr>
              <w:t xml:space="preserve"> </w:t>
            </w:r>
            <w:r w:rsidR="00301696" w:rsidRPr="009A362C">
              <w:rPr>
                <w:sz w:val="20"/>
                <w:szCs w:val="20"/>
              </w:rPr>
              <w:t>±</w:t>
            </w:r>
            <w:r w:rsidR="00301696">
              <w:rPr>
                <w:sz w:val="20"/>
                <w:szCs w:val="20"/>
              </w:rPr>
              <w:t xml:space="preserve"> 98.0</w:t>
            </w:r>
            <w:r w:rsidR="00BE0CFF">
              <w:rPr>
                <w:sz w:val="20"/>
                <w:szCs w:val="20"/>
              </w:rPr>
              <w:t>*</w:t>
            </w:r>
          </w:p>
        </w:tc>
      </w:tr>
      <w:tr w:rsidR="00383E5E" w14:paraId="4EDB335C"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7044D251" w14:textId="77777777" w:rsidR="00383E5E" w:rsidRDefault="00383E5E" w:rsidP="003A050D">
            <w:pPr>
              <w:jc w:val="center"/>
            </w:pPr>
            <w:r>
              <w:rPr>
                <w:b/>
                <w:sz w:val="20"/>
                <w:szCs w:val="20"/>
                <w:highlight w:val="white"/>
              </w:rPr>
              <w:t>7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1B4558E0" w14:textId="71F8BC75" w:rsidR="00383E5E" w:rsidRPr="009A362C" w:rsidRDefault="00383E5E" w:rsidP="003A050D">
            <w:pPr>
              <w:jc w:val="center"/>
              <w:rPr>
                <w:sz w:val="20"/>
                <w:szCs w:val="20"/>
              </w:rPr>
            </w:pPr>
            <w:r>
              <w:rPr>
                <w:sz w:val="20"/>
                <w:szCs w:val="20"/>
              </w:rPr>
              <w:t>202.7</w:t>
            </w:r>
            <w:r w:rsidR="00301696">
              <w:rPr>
                <w:sz w:val="20"/>
                <w:szCs w:val="20"/>
              </w:rPr>
              <w:t xml:space="preserve"> </w:t>
            </w:r>
            <w:r w:rsidR="00301696" w:rsidRPr="009A362C">
              <w:rPr>
                <w:sz w:val="20"/>
                <w:szCs w:val="20"/>
              </w:rPr>
              <w:t>±</w:t>
            </w:r>
            <w:r w:rsidR="00301696">
              <w:rPr>
                <w:sz w:val="20"/>
                <w:szCs w:val="20"/>
              </w:rPr>
              <w:t xml:space="preserve"> 56.9</w:t>
            </w:r>
            <w:r w:rsidR="0056107C">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4E6F4F22" w14:textId="01B1C8EC" w:rsidR="00383E5E" w:rsidRPr="009A362C" w:rsidRDefault="00383E5E" w:rsidP="003A050D">
            <w:pPr>
              <w:jc w:val="center"/>
              <w:rPr>
                <w:sz w:val="20"/>
                <w:szCs w:val="20"/>
              </w:rPr>
            </w:pPr>
            <w:r>
              <w:rPr>
                <w:sz w:val="20"/>
                <w:szCs w:val="20"/>
              </w:rPr>
              <w:t>467.0</w:t>
            </w:r>
            <w:r w:rsidR="00301696">
              <w:rPr>
                <w:sz w:val="20"/>
                <w:szCs w:val="20"/>
              </w:rPr>
              <w:t xml:space="preserve"> </w:t>
            </w:r>
            <w:r w:rsidR="00301696" w:rsidRPr="009A362C">
              <w:rPr>
                <w:sz w:val="20"/>
                <w:szCs w:val="20"/>
              </w:rPr>
              <w:t>±</w:t>
            </w:r>
            <w:r w:rsidR="00301696">
              <w:rPr>
                <w:sz w:val="20"/>
                <w:szCs w:val="20"/>
              </w:rPr>
              <w:t xml:space="preserve"> 117.2</w:t>
            </w:r>
            <w:r w:rsidR="00444C11">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1F3BA950" w14:textId="4F3232A6" w:rsidR="00383E5E" w:rsidRPr="009A362C" w:rsidRDefault="00383E5E" w:rsidP="003A050D">
            <w:pPr>
              <w:jc w:val="center"/>
              <w:rPr>
                <w:sz w:val="20"/>
                <w:szCs w:val="20"/>
              </w:rPr>
            </w:pPr>
            <w:r>
              <w:rPr>
                <w:sz w:val="20"/>
                <w:szCs w:val="20"/>
              </w:rPr>
              <w:t>605.1</w:t>
            </w:r>
            <w:r w:rsidR="00301696">
              <w:rPr>
                <w:sz w:val="20"/>
                <w:szCs w:val="20"/>
              </w:rPr>
              <w:t xml:space="preserve"> </w:t>
            </w:r>
            <w:r w:rsidR="00301696" w:rsidRPr="009A362C">
              <w:rPr>
                <w:sz w:val="20"/>
                <w:szCs w:val="20"/>
              </w:rPr>
              <w:t>±</w:t>
            </w:r>
            <w:r w:rsidR="00301696">
              <w:rPr>
                <w:sz w:val="20"/>
                <w:szCs w:val="20"/>
              </w:rPr>
              <w:t xml:space="preserve"> 145.3</w:t>
            </w:r>
            <w:r w:rsidR="00BE0CFF">
              <w:rPr>
                <w:sz w:val="20"/>
                <w:szCs w:val="20"/>
              </w:rPr>
              <w:t>*</w:t>
            </w:r>
          </w:p>
        </w:tc>
      </w:tr>
      <w:tr w:rsidR="00383E5E" w14:paraId="7EC84286"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4A4E2D55" w14:textId="77777777" w:rsidR="00383E5E" w:rsidRDefault="00383E5E" w:rsidP="003A050D">
            <w:pPr>
              <w:jc w:val="center"/>
            </w:pPr>
            <w:r>
              <w:rPr>
                <w:b/>
                <w:sz w:val="20"/>
                <w:szCs w:val="20"/>
                <w:highlight w:val="white"/>
              </w:rPr>
              <w:t>8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342DF8B6" w14:textId="6E62B9BB" w:rsidR="00383E5E" w:rsidRPr="009A362C" w:rsidRDefault="00383E5E" w:rsidP="003A050D">
            <w:pPr>
              <w:jc w:val="center"/>
              <w:rPr>
                <w:sz w:val="20"/>
                <w:szCs w:val="20"/>
              </w:rPr>
            </w:pPr>
            <w:r>
              <w:rPr>
                <w:sz w:val="20"/>
                <w:szCs w:val="20"/>
              </w:rPr>
              <w:t>143.2</w:t>
            </w:r>
            <w:r w:rsidR="00301696">
              <w:rPr>
                <w:sz w:val="20"/>
                <w:szCs w:val="20"/>
              </w:rPr>
              <w:t xml:space="preserve"> </w:t>
            </w:r>
            <w:r w:rsidR="00301696" w:rsidRPr="009A362C">
              <w:rPr>
                <w:sz w:val="20"/>
                <w:szCs w:val="20"/>
              </w:rPr>
              <w:t>±</w:t>
            </w:r>
            <w:r w:rsidR="00301696">
              <w:rPr>
                <w:sz w:val="20"/>
                <w:szCs w:val="20"/>
              </w:rPr>
              <w:t xml:space="preserve"> 65.8</w:t>
            </w:r>
            <w:r w:rsidR="0056107C">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62AB27FF" w14:textId="2D47F533" w:rsidR="00383E5E" w:rsidRPr="009A362C" w:rsidRDefault="00383E5E" w:rsidP="003A050D">
            <w:pPr>
              <w:jc w:val="center"/>
              <w:rPr>
                <w:sz w:val="20"/>
                <w:szCs w:val="20"/>
              </w:rPr>
            </w:pPr>
            <w:r>
              <w:rPr>
                <w:sz w:val="20"/>
                <w:szCs w:val="20"/>
              </w:rPr>
              <w:t>410.2</w:t>
            </w:r>
            <w:r w:rsidR="00301696">
              <w:rPr>
                <w:sz w:val="20"/>
                <w:szCs w:val="20"/>
              </w:rPr>
              <w:t xml:space="preserve"> </w:t>
            </w:r>
            <w:r w:rsidR="00301696" w:rsidRPr="009A362C">
              <w:rPr>
                <w:sz w:val="20"/>
                <w:szCs w:val="20"/>
              </w:rPr>
              <w:t>±</w:t>
            </w:r>
            <w:r w:rsidR="00301696">
              <w:rPr>
                <w:sz w:val="20"/>
                <w:szCs w:val="20"/>
              </w:rPr>
              <w:t xml:space="preserve"> 133.1</w:t>
            </w:r>
          </w:p>
        </w:tc>
        <w:tc>
          <w:tcPr>
            <w:tcW w:w="2220" w:type="dxa"/>
            <w:tcBorders>
              <w:top w:val="nil"/>
              <w:left w:val="nil"/>
              <w:bottom w:val="nil"/>
              <w:right w:val="nil"/>
            </w:tcBorders>
            <w:shd w:val="clear" w:color="auto" w:fill="auto"/>
            <w:tcMar>
              <w:top w:w="100" w:type="dxa"/>
              <w:left w:w="100" w:type="dxa"/>
              <w:bottom w:w="100" w:type="dxa"/>
              <w:right w:w="100" w:type="dxa"/>
            </w:tcMar>
          </w:tcPr>
          <w:p w14:paraId="5B2A3F39" w14:textId="441A9CAC" w:rsidR="00383E5E" w:rsidRPr="009A362C" w:rsidRDefault="00383E5E" w:rsidP="003A050D">
            <w:pPr>
              <w:jc w:val="center"/>
              <w:rPr>
                <w:sz w:val="20"/>
                <w:szCs w:val="20"/>
              </w:rPr>
            </w:pPr>
            <w:r>
              <w:rPr>
                <w:sz w:val="20"/>
                <w:szCs w:val="20"/>
              </w:rPr>
              <w:t>570.9</w:t>
            </w:r>
            <w:r w:rsidR="00301696">
              <w:rPr>
                <w:sz w:val="20"/>
                <w:szCs w:val="20"/>
              </w:rPr>
              <w:t xml:space="preserve"> </w:t>
            </w:r>
            <w:r w:rsidR="00301696" w:rsidRPr="009A362C">
              <w:rPr>
                <w:sz w:val="20"/>
                <w:szCs w:val="20"/>
              </w:rPr>
              <w:t>±</w:t>
            </w:r>
            <w:r w:rsidR="00301696">
              <w:rPr>
                <w:sz w:val="20"/>
                <w:szCs w:val="20"/>
              </w:rPr>
              <w:t xml:space="preserve"> 147.9</w:t>
            </w:r>
          </w:p>
        </w:tc>
      </w:tr>
      <w:tr w:rsidR="00383E5E" w14:paraId="0F078EE8"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63AD0032" w14:textId="77777777" w:rsidR="00383E5E" w:rsidRDefault="00383E5E" w:rsidP="003A050D">
            <w:pPr>
              <w:jc w:val="center"/>
            </w:pPr>
            <w:r>
              <w:rPr>
                <w:b/>
                <w:sz w:val="20"/>
                <w:szCs w:val="20"/>
                <w:highlight w:val="white"/>
              </w:rPr>
              <w:t>10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7EED5F31" w14:textId="61E83A3B" w:rsidR="00383E5E" w:rsidRPr="009A362C" w:rsidRDefault="00383E5E" w:rsidP="003A050D">
            <w:pPr>
              <w:jc w:val="center"/>
              <w:rPr>
                <w:sz w:val="20"/>
                <w:szCs w:val="20"/>
              </w:rPr>
            </w:pPr>
            <w:r>
              <w:rPr>
                <w:sz w:val="20"/>
                <w:szCs w:val="20"/>
              </w:rPr>
              <w:t>163.3</w:t>
            </w:r>
            <w:r w:rsidR="00301696">
              <w:rPr>
                <w:sz w:val="20"/>
                <w:szCs w:val="20"/>
              </w:rPr>
              <w:t xml:space="preserve"> </w:t>
            </w:r>
            <w:r w:rsidR="00301696" w:rsidRPr="009A362C">
              <w:rPr>
                <w:sz w:val="20"/>
                <w:szCs w:val="20"/>
              </w:rPr>
              <w:t>±</w:t>
            </w:r>
            <w:r w:rsidR="00301696">
              <w:rPr>
                <w:sz w:val="20"/>
                <w:szCs w:val="20"/>
              </w:rPr>
              <w:t xml:space="preserve"> 86.8</w:t>
            </w:r>
          </w:p>
        </w:tc>
        <w:tc>
          <w:tcPr>
            <w:tcW w:w="2220" w:type="dxa"/>
            <w:tcBorders>
              <w:top w:val="nil"/>
              <w:left w:val="nil"/>
              <w:bottom w:val="nil"/>
              <w:right w:val="nil"/>
            </w:tcBorders>
            <w:shd w:val="clear" w:color="auto" w:fill="auto"/>
            <w:tcMar>
              <w:top w:w="100" w:type="dxa"/>
              <w:left w:w="100" w:type="dxa"/>
              <w:bottom w:w="100" w:type="dxa"/>
              <w:right w:w="100" w:type="dxa"/>
            </w:tcMar>
          </w:tcPr>
          <w:p w14:paraId="7369E39E" w14:textId="1C75AB0D" w:rsidR="00383E5E" w:rsidRPr="009A362C" w:rsidRDefault="00383E5E" w:rsidP="003A050D">
            <w:pPr>
              <w:jc w:val="center"/>
              <w:rPr>
                <w:sz w:val="20"/>
                <w:szCs w:val="20"/>
              </w:rPr>
            </w:pPr>
            <w:r>
              <w:rPr>
                <w:sz w:val="20"/>
                <w:szCs w:val="20"/>
              </w:rPr>
              <w:t>484.6</w:t>
            </w:r>
            <w:r w:rsidR="00301696">
              <w:rPr>
                <w:sz w:val="20"/>
                <w:szCs w:val="20"/>
              </w:rPr>
              <w:t xml:space="preserve"> </w:t>
            </w:r>
            <w:r w:rsidR="00301696" w:rsidRPr="009A362C">
              <w:rPr>
                <w:sz w:val="20"/>
                <w:szCs w:val="20"/>
              </w:rPr>
              <w:t>±</w:t>
            </w:r>
            <w:r w:rsidR="00301696">
              <w:rPr>
                <w:sz w:val="20"/>
                <w:szCs w:val="20"/>
              </w:rPr>
              <w:t xml:space="preserve"> 175.5</w:t>
            </w:r>
            <w:r w:rsidR="00444C11">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404E1850" w14:textId="1B51C127" w:rsidR="00383E5E" w:rsidRPr="009A362C" w:rsidRDefault="00383E5E" w:rsidP="003A050D">
            <w:pPr>
              <w:jc w:val="center"/>
              <w:rPr>
                <w:sz w:val="20"/>
                <w:szCs w:val="20"/>
              </w:rPr>
            </w:pPr>
            <w:r>
              <w:rPr>
                <w:sz w:val="20"/>
                <w:szCs w:val="20"/>
              </w:rPr>
              <w:t>690.8</w:t>
            </w:r>
            <w:r w:rsidR="00301696">
              <w:rPr>
                <w:sz w:val="20"/>
                <w:szCs w:val="20"/>
              </w:rPr>
              <w:t xml:space="preserve"> </w:t>
            </w:r>
            <w:r w:rsidR="00301696" w:rsidRPr="009A362C">
              <w:rPr>
                <w:sz w:val="20"/>
                <w:szCs w:val="20"/>
              </w:rPr>
              <w:t>±</w:t>
            </w:r>
            <w:r w:rsidR="00301696">
              <w:rPr>
                <w:sz w:val="20"/>
                <w:szCs w:val="20"/>
              </w:rPr>
              <w:t xml:space="preserve"> 191.3</w:t>
            </w:r>
            <w:r w:rsidR="00BE0CFF">
              <w:rPr>
                <w:sz w:val="20"/>
                <w:szCs w:val="20"/>
              </w:rPr>
              <w:t>*</w:t>
            </w:r>
          </w:p>
        </w:tc>
      </w:tr>
      <w:tr w:rsidR="00383E5E" w14:paraId="1C4EE4DD"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30020597" w14:textId="77777777" w:rsidR="00383E5E" w:rsidRDefault="00383E5E" w:rsidP="003A050D">
            <w:pPr>
              <w:jc w:val="center"/>
            </w:pPr>
            <w:r>
              <w:rPr>
                <w:b/>
                <w:sz w:val="20"/>
                <w:szCs w:val="20"/>
                <w:highlight w:val="white"/>
              </w:rPr>
              <w:t>12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589D4B3E" w14:textId="250EE691" w:rsidR="00383E5E" w:rsidRPr="009A362C" w:rsidRDefault="00383E5E" w:rsidP="003A050D">
            <w:pPr>
              <w:jc w:val="center"/>
              <w:rPr>
                <w:sz w:val="20"/>
                <w:szCs w:val="20"/>
              </w:rPr>
            </w:pPr>
            <w:r>
              <w:rPr>
                <w:sz w:val="20"/>
                <w:szCs w:val="20"/>
              </w:rPr>
              <w:t>183.4</w:t>
            </w:r>
            <w:r w:rsidR="00301696">
              <w:rPr>
                <w:sz w:val="20"/>
                <w:szCs w:val="20"/>
              </w:rPr>
              <w:t xml:space="preserve"> </w:t>
            </w:r>
            <w:r w:rsidR="00301696" w:rsidRPr="009A362C">
              <w:rPr>
                <w:sz w:val="20"/>
                <w:szCs w:val="20"/>
              </w:rPr>
              <w:t>±</w:t>
            </w:r>
            <w:r w:rsidR="00301696">
              <w:rPr>
                <w:sz w:val="20"/>
                <w:szCs w:val="20"/>
              </w:rPr>
              <w:t xml:space="preserve"> 94.0</w:t>
            </w:r>
            <w:r w:rsidR="00444C11">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255C7E1D" w14:textId="692FD6BB" w:rsidR="00383E5E" w:rsidRPr="009A362C" w:rsidRDefault="00383E5E" w:rsidP="003A050D">
            <w:pPr>
              <w:jc w:val="center"/>
              <w:rPr>
                <w:sz w:val="20"/>
                <w:szCs w:val="20"/>
              </w:rPr>
            </w:pPr>
            <w:r>
              <w:rPr>
                <w:sz w:val="20"/>
                <w:szCs w:val="20"/>
              </w:rPr>
              <w:t>560.0</w:t>
            </w:r>
            <w:r w:rsidR="00301696">
              <w:rPr>
                <w:sz w:val="20"/>
                <w:szCs w:val="20"/>
              </w:rPr>
              <w:t xml:space="preserve"> </w:t>
            </w:r>
            <w:r w:rsidR="00301696" w:rsidRPr="009A362C">
              <w:rPr>
                <w:sz w:val="20"/>
                <w:szCs w:val="20"/>
              </w:rPr>
              <w:t>±</w:t>
            </w:r>
            <w:r w:rsidR="00301696">
              <w:rPr>
                <w:sz w:val="20"/>
                <w:szCs w:val="20"/>
              </w:rPr>
              <w:t xml:space="preserve"> 193.8</w:t>
            </w:r>
            <w:r w:rsidR="00444C11">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685EEA49" w14:textId="2A6BB47C" w:rsidR="00383E5E" w:rsidRPr="009A362C" w:rsidRDefault="00383E5E" w:rsidP="003A050D">
            <w:pPr>
              <w:jc w:val="center"/>
              <w:rPr>
                <w:sz w:val="20"/>
                <w:szCs w:val="20"/>
              </w:rPr>
            </w:pPr>
            <w:r>
              <w:rPr>
                <w:sz w:val="20"/>
                <w:szCs w:val="20"/>
              </w:rPr>
              <w:t>834.0</w:t>
            </w:r>
            <w:r w:rsidR="00301696">
              <w:rPr>
                <w:sz w:val="20"/>
                <w:szCs w:val="20"/>
              </w:rPr>
              <w:t xml:space="preserve"> </w:t>
            </w:r>
            <w:r w:rsidR="00301696" w:rsidRPr="009A362C">
              <w:rPr>
                <w:sz w:val="20"/>
                <w:szCs w:val="20"/>
              </w:rPr>
              <w:t>±</w:t>
            </w:r>
            <w:r w:rsidR="00301696">
              <w:rPr>
                <w:sz w:val="20"/>
                <w:szCs w:val="20"/>
              </w:rPr>
              <w:t xml:space="preserve"> 227.2</w:t>
            </w:r>
            <w:r w:rsidR="00BE0CFF">
              <w:rPr>
                <w:sz w:val="20"/>
                <w:szCs w:val="20"/>
              </w:rPr>
              <w:t>*</w:t>
            </w:r>
          </w:p>
        </w:tc>
      </w:tr>
      <w:tr w:rsidR="00383E5E" w14:paraId="2D8A2C96"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19AEACCF" w14:textId="77777777" w:rsidR="00383E5E" w:rsidRDefault="00383E5E" w:rsidP="003A050D">
            <w:pPr>
              <w:jc w:val="center"/>
            </w:pPr>
            <w:r>
              <w:rPr>
                <w:b/>
                <w:sz w:val="20"/>
                <w:szCs w:val="20"/>
                <w:highlight w:val="white"/>
              </w:rPr>
              <w:t>14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5D282F5B" w14:textId="0A6B9582" w:rsidR="00383E5E" w:rsidRPr="009A362C" w:rsidRDefault="00383E5E" w:rsidP="003A050D">
            <w:pPr>
              <w:jc w:val="center"/>
              <w:rPr>
                <w:sz w:val="20"/>
                <w:szCs w:val="20"/>
              </w:rPr>
            </w:pPr>
            <w:r>
              <w:rPr>
                <w:sz w:val="20"/>
                <w:szCs w:val="20"/>
              </w:rPr>
              <w:t>189.8</w:t>
            </w:r>
            <w:r w:rsidR="00301696">
              <w:rPr>
                <w:sz w:val="20"/>
                <w:szCs w:val="20"/>
              </w:rPr>
              <w:t xml:space="preserve"> </w:t>
            </w:r>
            <w:r w:rsidR="00301696" w:rsidRPr="009A362C">
              <w:rPr>
                <w:sz w:val="20"/>
                <w:szCs w:val="20"/>
              </w:rPr>
              <w:t>±</w:t>
            </w:r>
            <w:r w:rsidR="00301696">
              <w:rPr>
                <w:sz w:val="20"/>
                <w:szCs w:val="20"/>
              </w:rPr>
              <w:t xml:space="preserve"> 87.7</w:t>
            </w:r>
          </w:p>
        </w:tc>
        <w:tc>
          <w:tcPr>
            <w:tcW w:w="2220" w:type="dxa"/>
            <w:tcBorders>
              <w:top w:val="nil"/>
              <w:left w:val="nil"/>
              <w:bottom w:val="nil"/>
              <w:right w:val="nil"/>
            </w:tcBorders>
            <w:shd w:val="clear" w:color="auto" w:fill="auto"/>
            <w:tcMar>
              <w:top w:w="100" w:type="dxa"/>
              <w:left w:w="100" w:type="dxa"/>
              <w:bottom w:w="100" w:type="dxa"/>
              <w:right w:w="100" w:type="dxa"/>
            </w:tcMar>
          </w:tcPr>
          <w:p w14:paraId="69AD8BB3" w14:textId="749F51FF" w:rsidR="00383E5E" w:rsidRPr="009A362C" w:rsidRDefault="00383E5E" w:rsidP="003A050D">
            <w:pPr>
              <w:jc w:val="center"/>
              <w:rPr>
                <w:sz w:val="20"/>
                <w:szCs w:val="20"/>
              </w:rPr>
            </w:pPr>
            <w:r>
              <w:rPr>
                <w:sz w:val="20"/>
                <w:szCs w:val="20"/>
              </w:rPr>
              <w:t>623.0</w:t>
            </w:r>
            <w:r w:rsidR="00301696">
              <w:rPr>
                <w:sz w:val="20"/>
                <w:szCs w:val="20"/>
              </w:rPr>
              <w:t xml:space="preserve"> </w:t>
            </w:r>
            <w:r w:rsidR="00301696" w:rsidRPr="009A362C">
              <w:rPr>
                <w:sz w:val="20"/>
                <w:szCs w:val="20"/>
              </w:rPr>
              <w:t>±</w:t>
            </w:r>
            <w:r w:rsidR="00301696">
              <w:rPr>
                <w:sz w:val="20"/>
                <w:szCs w:val="20"/>
              </w:rPr>
              <w:t xml:space="preserve"> 186.6</w:t>
            </w:r>
          </w:p>
        </w:tc>
        <w:tc>
          <w:tcPr>
            <w:tcW w:w="2220" w:type="dxa"/>
            <w:tcBorders>
              <w:top w:val="nil"/>
              <w:left w:val="nil"/>
              <w:bottom w:val="nil"/>
              <w:right w:val="nil"/>
            </w:tcBorders>
            <w:shd w:val="clear" w:color="auto" w:fill="auto"/>
            <w:tcMar>
              <w:top w:w="100" w:type="dxa"/>
              <w:left w:w="100" w:type="dxa"/>
              <w:bottom w:w="100" w:type="dxa"/>
              <w:right w:w="100" w:type="dxa"/>
            </w:tcMar>
          </w:tcPr>
          <w:p w14:paraId="41D54378" w14:textId="00F7BF2F" w:rsidR="00383E5E" w:rsidRPr="009A362C" w:rsidRDefault="00383E5E" w:rsidP="003A050D">
            <w:pPr>
              <w:jc w:val="center"/>
              <w:rPr>
                <w:sz w:val="20"/>
                <w:szCs w:val="20"/>
              </w:rPr>
            </w:pPr>
            <w:r>
              <w:rPr>
                <w:sz w:val="20"/>
                <w:szCs w:val="20"/>
              </w:rPr>
              <w:t>956.3</w:t>
            </w:r>
            <w:r w:rsidR="00301696">
              <w:rPr>
                <w:sz w:val="20"/>
                <w:szCs w:val="20"/>
              </w:rPr>
              <w:t xml:space="preserve"> </w:t>
            </w:r>
            <w:r w:rsidR="00301696" w:rsidRPr="009A362C">
              <w:rPr>
                <w:sz w:val="20"/>
                <w:szCs w:val="20"/>
              </w:rPr>
              <w:t>±</w:t>
            </w:r>
            <w:r w:rsidR="00301696">
              <w:rPr>
                <w:sz w:val="20"/>
                <w:szCs w:val="20"/>
              </w:rPr>
              <w:t xml:space="preserve"> 238.7</w:t>
            </w:r>
            <w:r w:rsidR="00BE0CFF">
              <w:rPr>
                <w:sz w:val="20"/>
                <w:szCs w:val="20"/>
              </w:rPr>
              <w:t>*</w:t>
            </w:r>
          </w:p>
        </w:tc>
      </w:tr>
      <w:tr w:rsidR="00383E5E" w14:paraId="72272194"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28DD2FBD" w14:textId="77777777" w:rsidR="00383E5E" w:rsidRDefault="00383E5E" w:rsidP="003A050D">
            <w:pPr>
              <w:jc w:val="center"/>
            </w:pPr>
            <w:r>
              <w:rPr>
                <w:b/>
                <w:sz w:val="20"/>
                <w:szCs w:val="20"/>
                <w:highlight w:val="white"/>
              </w:rPr>
              <w:t>16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487D36CF" w14:textId="47B014A7" w:rsidR="00383E5E" w:rsidRPr="009A362C" w:rsidRDefault="00383E5E" w:rsidP="003A050D">
            <w:pPr>
              <w:jc w:val="center"/>
              <w:rPr>
                <w:sz w:val="20"/>
                <w:szCs w:val="20"/>
              </w:rPr>
            </w:pPr>
            <w:r>
              <w:rPr>
                <w:sz w:val="20"/>
                <w:szCs w:val="20"/>
              </w:rPr>
              <w:t>210.9</w:t>
            </w:r>
            <w:r w:rsidR="00301696">
              <w:rPr>
                <w:sz w:val="20"/>
                <w:szCs w:val="20"/>
              </w:rPr>
              <w:t xml:space="preserve"> </w:t>
            </w:r>
            <w:r w:rsidR="00301696" w:rsidRPr="009A362C">
              <w:rPr>
                <w:sz w:val="20"/>
                <w:szCs w:val="20"/>
              </w:rPr>
              <w:t>±</w:t>
            </w:r>
            <w:r w:rsidR="00301696">
              <w:rPr>
                <w:sz w:val="20"/>
                <w:szCs w:val="20"/>
              </w:rPr>
              <w:t xml:space="preserve"> 88.4</w:t>
            </w:r>
            <w:r w:rsidR="00444C11">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06AC722D" w14:textId="6B4DBFF0" w:rsidR="00383E5E" w:rsidRPr="009A362C" w:rsidRDefault="00383E5E" w:rsidP="003A050D">
            <w:pPr>
              <w:jc w:val="center"/>
              <w:rPr>
                <w:sz w:val="20"/>
                <w:szCs w:val="20"/>
              </w:rPr>
            </w:pPr>
            <w:r>
              <w:rPr>
                <w:sz w:val="20"/>
                <w:szCs w:val="20"/>
              </w:rPr>
              <w:t>689.3</w:t>
            </w:r>
            <w:r w:rsidR="00301696">
              <w:rPr>
                <w:sz w:val="20"/>
                <w:szCs w:val="20"/>
              </w:rPr>
              <w:t xml:space="preserve"> </w:t>
            </w:r>
            <w:r w:rsidR="00301696" w:rsidRPr="009A362C">
              <w:rPr>
                <w:sz w:val="20"/>
                <w:szCs w:val="20"/>
              </w:rPr>
              <w:t>±</w:t>
            </w:r>
            <w:r w:rsidR="00301696">
              <w:rPr>
                <w:sz w:val="20"/>
                <w:szCs w:val="20"/>
              </w:rPr>
              <w:t xml:space="preserve"> 185.4</w:t>
            </w:r>
            <w:r w:rsidR="00444C11">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20A4ED0F" w14:textId="3B6E2226" w:rsidR="00383E5E" w:rsidRPr="009A362C" w:rsidRDefault="00383E5E" w:rsidP="003A050D">
            <w:pPr>
              <w:jc w:val="center"/>
              <w:rPr>
                <w:sz w:val="20"/>
                <w:szCs w:val="20"/>
              </w:rPr>
            </w:pPr>
            <w:r>
              <w:rPr>
                <w:sz w:val="20"/>
                <w:szCs w:val="20"/>
              </w:rPr>
              <w:t>1096.4</w:t>
            </w:r>
            <w:r w:rsidR="00301696">
              <w:rPr>
                <w:sz w:val="20"/>
                <w:szCs w:val="20"/>
              </w:rPr>
              <w:t xml:space="preserve"> </w:t>
            </w:r>
            <w:r w:rsidR="00301696" w:rsidRPr="009A362C">
              <w:rPr>
                <w:sz w:val="20"/>
                <w:szCs w:val="20"/>
              </w:rPr>
              <w:t>±</w:t>
            </w:r>
            <w:r w:rsidR="00301696">
              <w:rPr>
                <w:sz w:val="20"/>
                <w:szCs w:val="20"/>
              </w:rPr>
              <w:t xml:space="preserve"> 263.1</w:t>
            </w:r>
            <w:r w:rsidR="00BE0CFF">
              <w:rPr>
                <w:sz w:val="20"/>
                <w:szCs w:val="20"/>
              </w:rPr>
              <w:t>*</w:t>
            </w:r>
          </w:p>
        </w:tc>
      </w:tr>
      <w:tr w:rsidR="00383E5E" w14:paraId="3F17E394"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62400F64" w14:textId="77777777" w:rsidR="00383E5E" w:rsidRDefault="00383E5E" w:rsidP="003A050D">
            <w:pPr>
              <w:jc w:val="center"/>
            </w:pPr>
            <w:r>
              <w:rPr>
                <w:b/>
                <w:sz w:val="20"/>
                <w:szCs w:val="20"/>
                <w:highlight w:val="white"/>
              </w:rPr>
              <w:t>18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4E9B6D6F" w14:textId="0B1CA6BA" w:rsidR="00383E5E" w:rsidRPr="009A362C" w:rsidRDefault="00383E5E" w:rsidP="003A050D">
            <w:pPr>
              <w:jc w:val="center"/>
              <w:rPr>
                <w:sz w:val="20"/>
                <w:szCs w:val="20"/>
              </w:rPr>
            </w:pPr>
            <w:r>
              <w:rPr>
                <w:sz w:val="20"/>
                <w:szCs w:val="20"/>
              </w:rPr>
              <w:t>240.1</w:t>
            </w:r>
            <w:r w:rsidR="00301696">
              <w:rPr>
                <w:sz w:val="20"/>
                <w:szCs w:val="20"/>
              </w:rPr>
              <w:t xml:space="preserve"> </w:t>
            </w:r>
            <w:r w:rsidR="00301696" w:rsidRPr="009A362C">
              <w:rPr>
                <w:sz w:val="20"/>
                <w:szCs w:val="20"/>
              </w:rPr>
              <w:t>±</w:t>
            </w:r>
            <w:r w:rsidR="00301696">
              <w:rPr>
                <w:sz w:val="20"/>
                <w:szCs w:val="20"/>
              </w:rPr>
              <w:t xml:space="preserve"> 98.5</w:t>
            </w:r>
            <w:r w:rsidR="0056107C">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3BC209B3" w14:textId="20C94BA2" w:rsidR="00383E5E" w:rsidRPr="009A362C" w:rsidRDefault="00383E5E" w:rsidP="003A050D">
            <w:pPr>
              <w:jc w:val="center"/>
              <w:rPr>
                <w:sz w:val="20"/>
                <w:szCs w:val="20"/>
              </w:rPr>
            </w:pPr>
            <w:r>
              <w:rPr>
                <w:sz w:val="20"/>
                <w:szCs w:val="20"/>
              </w:rPr>
              <w:t>779.8</w:t>
            </w:r>
            <w:r w:rsidR="00301696">
              <w:rPr>
                <w:sz w:val="20"/>
                <w:szCs w:val="20"/>
              </w:rPr>
              <w:t xml:space="preserve"> </w:t>
            </w:r>
            <w:r w:rsidR="00301696" w:rsidRPr="009A362C">
              <w:rPr>
                <w:sz w:val="20"/>
                <w:szCs w:val="20"/>
              </w:rPr>
              <w:t>±</w:t>
            </w:r>
            <w:r w:rsidR="00301696">
              <w:rPr>
                <w:sz w:val="20"/>
                <w:szCs w:val="20"/>
              </w:rPr>
              <w:t xml:space="preserve"> 191.6</w:t>
            </w:r>
            <w:r w:rsidR="00444C11">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1DFAF1B8" w14:textId="0B20EEDD" w:rsidR="00383E5E" w:rsidRPr="009A362C" w:rsidRDefault="00383E5E" w:rsidP="003A050D">
            <w:pPr>
              <w:jc w:val="center"/>
              <w:rPr>
                <w:sz w:val="20"/>
                <w:szCs w:val="20"/>
              </w:rPr>
            </w:pPr>
            <w:r>
              <w:rPr>
                <w:sz w:val="20"/>
                <w:szCs w:val="20"/>
              </w:rPr>
              <w:t>1291.7</w:t>
            </w:r>
            <w:r w:rsidR="00301696">
              <w:rPr>
                <w:sz w:val="20"/>
                <w:szCs w:val="20"/>
              </w:rPr>
              <w:t xml:space="preserve"> </w:t>
            </w:r>
            <w:r w:rsidR="00301696" w:rsidRPr="009A362C">
              <w:rPr>
                <w:sz w:val="20"/>
                <w:szCs w:val="20"/>
              </w:rPr>
              <w:t>±</w:t>
            </w:r>
            <w:r w:rsidR="00301696">
              <w:rPr>
                <w:sz w:val="20"/>
                <w:szCs w:val="20"/>
              </w:rPr>
              <w:t xml:space="preserve"> 286.2</w:t>
            </w:r>
            <w:r w:rsidR="00BE0CFF">
              <w:rPr>
                <w:sz w:val="20"/>
                <w:szCs w:val="20"/>
              </w:rPr>
              <w:t>*</w:t>
            </w:r>
          </w:p>
        </w:tc>
      </w:tr>
      <w:tr w:rsidR="00383E5E" w14:paraId="1805869E" w14:textId="77777777" w:rsidTr="003A050D">
        <w:trPr>
          <w:jc w:val="center"/>
        </w:trPr>
        <w:tc>
          <w:tcPr>
            <w:tcW w:w="2235" w:type="dxa"/>
            <w:tcBorders>
              <w:bottom w:val="single" w:sz="8" w:space="0" w:color="000000"/>
              <w:right w:val="nil"/>
            </w:tcBorders>
            <w:shd w:val="clear" w:color="auto" w:fill="FFFFFF"/>
            <w:tcMar>
              <w:top w:w="100" w:type="dxa"/>
              <w:left w:w="100" w:type="dxa"/>
              <w:bottom w:w="100" w:type="dxa"/>
              <w:right w:w="100" w:type="dxa"/>
            </w:tcMar>
          </w:tcPr>
          <w:p w14:paraId="12828666" w14:textId="77777777" w:rsidR="00383E5E" w:rsidRPr="002A3AC1" w:rsidRDefault="00383E5E" w:rsidP="003A050D">
            <w:pPr>
              <w:jc w:val="center"/>
              <w:rPr>
                <w:sz w:val="20"/>
              </w:rPr>
            </w:pPr>
            <w:r w:rsidRPr="002A3AC1">
              <w:rPr>
                <w:b/>
                <w:sz w:val="20"/>
                <w:szCs w:val="18"/>
                <w:highlight w:val="white"/>
              </w:rPr>
              <w:t>20 km/</w:t>
            </w:r>
            <w:proofErr w:type="spellStart"/>
            <w:r w:rsidRPr="002A3AC1">
              <w:rPr>
                <w:b/>
                <w:sz w:val="20"/>
                <w:szCs w:val="18"/>
                <w:highlight w:val="white"/>
              </w:rPr>
              <w:t>hr</w:t>
            </w:r>
            <w:proofErr w:type="spellEnd"/>
          </w:p>
        </w:tc>
        <w:tc>
          <w:tcPr>
            <w:tcW w:w="2220" w:type="dxa"/>
            <w:tcBorders>
              <w:top w:val="nil"/>
              <w:left w:val="nil"/>
              <w:bottom w:val="single" w:sz="4" w:space="0" w:color="auto"/>
              <w:right w:val="nil"/>
            </w:tcBorders>
            <w:shd w:val="clear" w:color="auto" w:fill="auto"/>
            <w:tcMar>
              <w:top w:w="100" w:type="dxa"/>
              <w:left w:w="100" w:type="dxa"/>
              <w:bottom w:w="100" w:type="dxa"/>
              <w:right w:w="100" w:type="dxa"/>
            </w:tcMar>
          </w:tcPr>
          <w:p w14:paraId="346AC488" w14:textId="49152B8D" w:rsidR="00383E5E" w:rsidRPr="009A362C" w:rsidRDefault="00383E5E" w:rsidP="003A050D">
            <w:pPr>
              <w:jc w:val="center"/>
              <w:rPr>
                <w:sz w:val="20"/>
                <w:szCs w:val="20"/>
              </w:rPr>
            </w:pPr>
            <w:r>
              <w:rPr>
                <w:sz w:val="20"/>
                <w:szCs w:val="20"/>
              </w:rPr>
              <w:t>272.4</w:t>
            </w:r>
            <w:r w:rsidR="00301696">
              <w:rPr>
                <w:sz w:val="20"/>
                <w:szCs w:val="20"/>
              </w:rPr>
              <w:t xml:space="preserve"> </w:t>
            </w:r>
            <w:r w:rsidR="00301696" w:rsidRPr="009A362C">
              <w:rPr>
                <w:sz w:val="20"/>
                <w:szCs w:val="20"/>
              </w:rPr>
              <w:t>±</w:t>
            </w:r>
            <w:r w:rsidR="00301696">
              <w:rPr>
                <w:sz w:val="20"/>
                <w:szCs w:val="20"/>
              </w:rPr>
              <w:t xml:space="preserve"> 102.8</w:t>
            </w:r>
          </w:p>
        </w:tc>
        <w:tc>
          <w:tcPr>
            <w:tcW w:w="2220" w:type="dxa"/>
            <w:tcBorders>
              <w:top w:val="nil"/>
              <w:left w:val="nil"/>
              <w:bottom w:val="single" w:sz="4" w:space="0" w:color="auto"/>
              <w:right w:val="nil"/>
            </w:tcBorders>
            <w:shd w:val="clear" w:color="auto" w:fill="auto"/>
            <w:tcMar>
              <w:top w:w="100" w:type="dxa"/>
              <w:left w:w="100" w:type="dxa"/>
              <w:bottom w:w="100" w:type="dxa"/>
              <w:right w:w="100" w:type="dxa"/>
            </w:tcMar>
          </w:tcPr>
          <w:p w14:paraId="7F026833" w14:textId="656739A0" w:rsidR="00383E5E" w:rsidRPr="009A362C" w:rsidRDefault="00383E5E" w:rsidP="003A050D">
            <w:pPr>
              <w:jc w:val="center"/>
              <w:rPr>
                <w:sz w:val="20"/>
                <w:szCs w:val="20"/>
              </w:rPr>
            </w:pPr>
            <w:r>
              <w:rPr>
                <w:sz w:val="20"/>
                <w:szCs w:val="20"/>
              </w:rPr>
              <w:t>897.7</w:t>
            </w:r>
            <w:r w:rsidR="00301696">
              <w:rPr>
                <w:sz w:val="20"/>
                <w:szCs w:val="20"/>
              </w:rPr>
              <w:t xml:space="preserve"> </w:t>
            </w:r>
            <w:r w:rsidR="00301696" w:rsidRPr="009A362C">
              <w:rPr>
                <w:sz w:val="20"/>
                <w:szCs w:val="20"/>
              </w:rPr>
              <w:t>±</w:t>
            </w:r>
            <w:r w:rsidR="00301696">
              <w:rPr>
                <w:sz w:val="20"/>
                <w:szCs w:val="20"/>
              </w:rPr>
              <w:t xml:space="preserve"> 169.9</w:t>
            </w:r>
            <w:r w:rsidR="00444C11">
              <w:rPr>
                <w:sz w:val="20"/>
                <w:szCs w:val="20"/>
              </w:rPr>
              <w:t>*</w:t>
            </w:r>
          </w:p>
        </w:tc>
        <w:tc>
          <w:tcPr>
            <w:tcW w:w="2220" w:type="dxa"/>
            <w:tcBorders>
              <w:top w:val="nil"/>
              <w:left w:val="nil"/>
              <w:bottom w:val="single" w:sz="4" w:space="0" w:color="auto"/>
              <w:right w:val="nil"/>
            </w:tcBorders>
            <w:shd w:val="clear" w:color="auto" w:fill="auto"/>
            <w:tcMar>
              <w:top w:w="100" w:type="dxa"/>
              <w:left w:w="100" w:type="dxa"/>
              <w:bottom w:w="100" w:type="dxa"/>
              <w:right w:w="100" w:type="dxa"/>
            </w:tcMar>
          </w:tcPr>
          <w:p w14:paraId="1A6461B8" w14:textId="0978582D" w:rsidR="00383E5E" w:rsidRPr="009A362C" w:rsidRDefault="00383E5E" w:rsidP="003A050D">
            <w:pPr>
              <w:jc w:val="center"/>
              <w:rPr>
                <w:sz w:val="20"/>
                <w:szCs w:val="20"/>
              </w:rPr>
            </w:pPr>
            <w:r>
              <w:rPr>
                <w:sz w:val="20"/>
                <w:szCs w:val="20"/>
              </w:rPr>
              <w:t>1554.5</w:t>
            </w:r>
            <w:r w:rsidR="00301696">
              <w:rPr>
                <w:sz w:val="20"/>
                <w:szCs w:val="20"/>
              </w:rPr>
              <w:t xml:space="preserve"> </w:t>
            </w:r>
            <w:r w:rsidR="00301696" w:rsidRPr="009A362C">
              <w:rPr>
                <w:sz w:val="20"/>
                <w:szCs w:val="20"/>
              </w:rPr>
              <w:t>±</w:t>
            </w:r>
            <w:r w:rsidR="00301696">
              <w:rPr>
                <w:sz w:val="20"/>
                <w:szCs w:val="20"/>
              </w:rPr>
              <w:t xml:space="preserve"> 276.4</w:t>
            </w:r>
            <w:r w:rsidR="00BE0CFF">
              <w:rPr>
                <w:sz w:val="20"/>
                <w:szCs w:val="20"/>
              </w:rPr>
              <w:t>*</w:t>
            </w:r>
          </w:p>
        </w:tc>
      </w:tr>
    </w:tbl>
    <w:p w14:paraId="685D95D5" w14:textId="77777777" w:rsidR="003D72D2" w:rsidRDefault="003D72D2" w:rsidP="003D72D2">
      <w:pPr>
        <w:rPr>
          <w:sz w:val="20"/>
          <w:szCs w:val="20"/>
        </w:rPr>
      </w:pPr>
      <w:r>
        <w:rPr>
          <w:sz w:val="20"/>
          <w:szCs w:val="20"/>
        </w:rPr>
        <w:t xml:space="preserve">Average Counts per 5 seconds; * significantly different from previous speed, Alpha &lt; p = 0.05 </w:t>
      </w:r>
    </w:p>
    <w:p w14:paraId="3BD4BE1C" w14:textId="72089A98" w:rsidR="00383E5E" w:rsidRDefault="00383E5E" w:rsidP="00D5128F">
      <w:pPr>
        <w:spacing w:line="480" w:lineRule="auto"/>
        <w:rPr>
          <w:sz w:val="20"/>
          <w:szCs w:val="20"/>
        </w:rPr>
      </w:pPr>
    </w:p>
    <w:p w14:paraId="0E32EF98" w14:textId="77777777" w:rsidR="003C3420" w:rsidRDefault="003C3420" w:rsidP="00383E5E">
      <w:pPr>
        <w:rPr>
          <w:b/>
          <w:sz w:val="22"/>
          <w:szCs w:val="20"/>
        </w:rPr>
      </w:pPr>
    </w:p>
    <w:p w14:paraId="531E4AFF" w14:textId="77777777" w:rsidR="003C3420" w:rsidRDefault="003C3420" w:rsidP="00383E5E">
      <w:pPr>
        <w:rPr>
          <w:b/>
          <w:sz w:val="22"/>
          <w:szCs w:val="20"/>
        </w:rPr>
      </w:pPr>
    </w:p>
    <w:p w14:paraId="4C2FFBFE" w14:textId="77777777" w:rsidR="003C3420" w:rsidRDefault="003C3420" w:rsidP="00383E5E">
      <w:pPr>
        <w:rPr>
          <w:b/>
          <w:sz w:val="22"/>
          <w:szCs w:val="20"/>
        </w:rPr>
      </w:pPr>
    </w:p>
    <w:p w14:paraId="67E31391" w14:textId="77777777" w:rsidR="003C3420" w:rsidRDefault="003C3420" w:rsidP="00383E5E">
      <w:pPr>
        <w:rPr>
          <w:b/>
          <w:sz w:val="22"/>
          <w:szCs w:val="20"/>
        </w:rPr>
      </w:pPr>
    </w:p>
    <w:p w14:paraId="0D7288C8" w14:textId="77777777" w:rsidR="003C3420" w:rsidRDefault="003C3420" w:rsidP="00383E5E">
      <w:pPr>
        <w:rPr>
          <w:b/>
          <w:sz w:val="22"/>
          <w:szCs w:val="20"/>
        </w:rPr>
      </w:pPr>
    </w:p>
    <w:p w14:paraId="13B5530F" w14:textId="305649D9" w:rsidR="00383E5E" w:rsidRPr="00051E64" w:rsidRDefault="00687337" w:rsidP="00383E5E">
      <w:pPr>
        <w:rPr>
          <w:sz w:val="32"/>
        </w:rPr>
      </w:pPr>
      <w:r w:rsidRPr="00051E64">
        <w:rPr>
          <w:b/>
          <w:sz w:val="22"/>
          <w:szCs w:val="20"/>
        </w:rPr>
        <w:lastRenderedPageBreak/>
        <w:t>Table 5</w:t>
      </w:r>
      <w:r w:rsidR="00383E5E" w:rsidRPr="00051E64">
        <w:rPr>
          <w:b/>
          <w:sz w:val="22"/>
          <w:szCs w:val="20"/>
        </w:rPr>
        <w:t xml:space="preserve">. </w:t>
      </w:r>
      <w:r w:rsidR="00F06E92">
        <w:rPr>
          <w:b/>
          <w:sz w:val="22"/>
          <w:szCs w:val="20"/>
        </w:rPr>
        <w:t>Mean counts ± SD</w:t>
      </w:r>
      <w:r w:rsidR="00F06E92" w:rsidRPr="00051E64">
        <w:rPr>
          <w:b/>
          <w:sz w:val="22"/>
          <w:szCs w:val="20"/>
        </w:rPr>
        <w:t xml:space="preserve"> </w:t>
      </w:r>
      <w:r w:rsidR="00F06E92">
        <w:rPr>
          <w:b/>
          <w:sz w:val="22"/>
          <w:szCs w:val="20"/>
        </w:rPr>
        <w:t>treadmill walking and r</w:t>
      </w:r>
      <w:r w:rsidR="00383E5E" w:rsidRPr="00051E64">
        <w:rPr>
          <w:b/>
          <w:sz w:val="22"/>
          <w:szCs w:val="20"/>
        </w:rPr>
        <w:t>un</w:t>
      </w:r>
      <w:r w:rsidR="00F06E92">
        <w:rPr>
          <w:b/>
          <w:sz w:val="22"/>
          <w:szCs w:val="20"/>
        </w:rPr>
        <w:t xml:space="preserve">ning </w:t>
      </w:r>
      <w:proofErr w:type="spellStart"/>
      <w:r w:rsidR="00F06E92">
        <w:rPr>
          <w:b/>
          <w:sz w:val="22"/>
          <w:szCs w:val="20"/>
        </w:rPr>
        <w:t>ActiGraph</w:t>
      </w:r>
      <w:proofErr w:type="spellEnd"/>
      <w:r w:rsidR="00F06E92">
        <w:rPr>
          <w:b/>
          <w:sz w:val="22"/>
          <w:szCs w:val="20"/>
        </w:rPr>
        <w:t xml:space="preserve"> GT3X+ hip a</w:t>
      </w:r>
      <w:r w:rsidR="00444C11">
        <w:rPr>
          <w:b/>
          <w:sz w:val="22"/>
          <w:szCs w:val="20"/>
        </w:rPr>
        <w:t>xis 3</w:t>
      </w:r>
      <w:r w:rsidR="00F06E92">
        <w:rPr>
          <w:b/>
          <w:sz w:val="22"/>
          <w:szCs w:val="20"/>
        </w:rPr>
        <w:t xml:space="preserve">. </w:t>
      </w:r>
    </w:p>
    <w:tbl>
      <w:tblPr>
        <w:tblStyle w:val="a1"/>
        <w:tblW w:w="8895" w:type="dxa"/>
        <w:jc w:val="center"/>
        <w:tblBorders>
          <w:top w:val="nil"/>
          <w:left w:val="nil"/>
          <w:bottom w:val="nil"/>
          <w:right w:val="nil"/>
          <w:insideH w:val="nil"/>
          <w:insideV w:val="nil"/>
        </w:tblBorders>
        <w:tblLayout w:type="fixed"/>
        <w:tblLook w:val="0600" w:firstRow="0" w:lastRow="0" w:firstColumn="0" w:lastColumn="0" w:noHBand="1" w:noVBand="1"/>
      </w:tblPr>
      <w:tblGrid>
        <w:gridCol w:w="2235"/>
        <w:gridCol w:w="2220"/>
        <w:gridCol w:w="2220"/>
        <w:gridCol w:w="2220"/>
      </w:tblGrid>
      <w:tr w:rsidR="00383E5E" w14:paraId="383A820D" w14:textId="77777777" w:rsidTr="003A050D">
        <w:trPr>
          <w:jc w:val="center"/>
        </w:trPr>
        <w:tc>
          <w:tcPr>
            <w:tcW w:w="2235" w:type="dxa"/>
            <w:tcBorders>
              <w:top w:val="single" w:sz="8" w:space="0" w:color="000000"/>
              <w:bottom w:val="single" w:sz="8" w:space="0" w:color="000000"/>
            </w:tcBorders>
            <w:shd w:val="clear" w:color="auto" w:fill="FFFFFF"/>
            <w:tcMar>
              <w:top w:w="100" w:type="dxa"/>
              <w:left w:w="100" w:type="dxa"/>
              <w:bottom w:w="100" w:type="dxa"/>
              <w:right w:w="100" w:type="dxa"/>
            </w:tcMar>
          </w:tcPr>
          <w:p w14:paraId="4C646572" w14:textId="77777777" w:rsidR="00383E5E" w:rsidRDefault="00383E5E" w:rsidP="003A050D">
            <w:pPr>
              <w:jc w:val="center"/>
            </w:pPr>
            <w:r>
              <w:rPr>
                <w:b/>
                <w:sz w:val="20"/>
                <w:szCs w:val="20"/>
                <w:highlight w:val="white"/>
              </w:rPr>
              <w:t>Speed</w:t>
            </w:r>
          </w:p>
        </w:tc>
        <w:tc>
          <w:tcPr>
            <w:tcW w:w="2220" w:type="dxa"/>
            <w:tcBorders>
              <w:top w:val="single" w:sz="8" w:space="0" w:color="000000"/>
              <w:bottom w:val="single" w:sz="4" w:space="0" w:color="auto"/>
            </w:tcBorders>
            <w:shd w:val="clear" w:color="auto" w:fill="FFFFFF"/>
            <w:tcMar>
              <w:top w:w="100" w:type="dxa"/>
              <w:left w:w="100" w:type="dxa"/>
              <w:bottom w:w="100" w:type="dxa"/>
              <w:right w:w="100" w:type="dxa"/>
            </w:tcMar>
          </w:tcPr>
          <w:p w14:paraId="4294A520" w14:textId="77777777" w:rsidR="00383E5E" w:rsidRDefault="00383E5E" w:rsidP="003A050D">
            <w:pPr>
              <w:jc w:val="center"/>
            </w:pPr>
            <w:r>
              <w:rPr>
                <w:b/>
                <w:sz w:val="20"/>
                <w:szCs w:val="20"/>
                <w:highlight w:val="white"/>
              </w:rPr>
              <w:t>Default Mean ± SD</w:t>
            </w:r>
          </w:p>
        </w:tc>
        <w:tc>
          <w:tcPr>
            <w:tcW w:w="2220" w:type="dxa"/>
            <w:tcBorders>
              <w:top w:val="single" w:sz="8" w:space="0" w:color="000000"/>
              <w:bottom w:val="single" w:sz="4" w:space="0" w:color="auto"/>
            </w:tcBorders>
            <w:shd w:val="clear" w:color="auto" w:fill="FFFFFF"/>
            <w:tcMar>
              <w:top w:w="100" w:type="dxa"/>
              <w:left w:w="100" w:type="dxa"/>
              <w:bottom w:w="100" w:type="dxa"/>
              <w:right w:w="100" w:type="dxa"/>
            </w:tcMar>
          </w:tcPr>
          <w:p w14:paraId="5B8F86E1" w14:textId="77777777" w:rsidR="00383E5E" w:rsidRDefault="00383E5E" w:rsidP="003A050D">
            <w:pPr>
              <w:jc w:val="center"/>
            </w:pPr>
            <w:r>
              <w:rPr>
                <w:b/>
                <w:sz w:val="20"/>
                <w:szCs w:val="20"/>
                <w:highlight w:val="white"/>
              </w:rPr>
              <w:t>5.0 Hz Mean ± SD</w:t>
            </w:r>
          </w:p>
        </w:tc>
        <w:tc>
          <w:tcPr>
            <w:tcW w:w="2220" w:type="dxa"/>
            <w:tcBorders>
              <w:top w:val="single" w:sz="8" w:space="0" w:color="000000"/>
              <w:bottom w:val="single" w:sz="4" w:space="0" w:color="auto"/>
            </w:tcBorders>
            <w:shd w:val="clear" w:color="auto" w:fill="FFFFFF"/>
            <w:tcMar>
              <w:top w:w="100" w:type="dxa"/>
              <w:left w:w="100" w:type="dxa"/>
              <w:bottom w:w="100" w:type="dxa"/>
              <w:right w:w="100" w:type="dxa"/>
            </w:tcMar>
          </w:tcPr>
          <w:p w14:paraId="2C363FCE" w14:textId="77777777" w:rsidR="00383E5E" w:rsidRDefault="00383E5E" w:rsidP="003A050D">
            <w:pPr>
              <w:jc w:val="center"/>
            </w:pPr>
            <w:r>
              <w:rPr>
                <w:b/>
                <w:sz w:val="20"/>
                <w:szCs w:val="20"/>
                <w:highlight w:val="white"/>
              </w:rPr>
              <w:t>9.0 Hz Mean ± SD</w:t>
            </w:r>
          </w:p>
        </w:tc>
      </w:tr>
      <w:tr w:rsidR="00383E5E" w14:paraId="79EF7DE6"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379BF9C0" w14:textId="77777777" w:rsidR="00383E5E" w:rsidRDefault="00383E5E" w:rsidP="003A050D">
            <w:pPr>
              <w:jc w:val="center"/>
            </w:pPr>
            <w:r>
              <w:rPr>
                <w:b/>
                <w:sz w:val="20"/>
                <w:szCs w:val="20"/>
                <w:highlight w:val="white"/>
              </w:rPr>
              <w:t>3 km/</w:t>
            </w:r>
            <w:proofErr w:type="spellStart"/>
            <w:r>
              <w:rPr>
                <w:b/>
                <w:sz w:val="20"/>
                <w:szCs w:val="20"/>
                <w:highlight w:val="white"/>
              </w:rPr>
              <w:t>hr</w:t>
            </w:r>
            <w:proofErr w:type="spellEnd"/>
          </w:p>
        </w:tc>
        <w:tc>
          <w:tcPr>
            <w:tcW w:w="2220" w:type="dxa"/>
            <w:tcBorders>
              <w:top w:val="single" w:sz="4" w:space="0" w:color="auto"/>
              <w:left w:val="nil"/>
              <w:bottom w:val="nil"/>
              <w:right w:val="nil"/>
            </w:tcBorders>
            <w:shd w:val="clear" w:color="auto" w:fill="auto"/>
            <w:tcMar>
              <w:top w:w="100" w:type="dxa"/>
              <w:left w:w="100" w:type="dxa"/>
              <w:bottom w:w="100" w:type="dxa"/>
              <w:right w:w="100" w:type="dxa"/>
            </w:tcMar>
          </w:tcPr>
          <w:p w14:paraId="75C90A19" w14:textId="52DCC306" w:rsidR="00383E5E" w:rsidRPr="009A362C" w:rsidRDefault="00383E5E" w:rsidP="003A050D">
            <w:pPr>
              <w:jc w:val="center"/>
              <w:rPr>
                <w:sz w:val="20"/>
                <w:szCs w:val="20"/>
              </w:rPr>
            </w:pPr>
            <w:r>
              <w:rPr>
                <w:sz w:val="20"/>
                <w:szCs w:val="20"/>
              </w:rPr>
              <w:t>94.1</w:t>
            </w:r>
            <w:r w:rsidR="00301696">
              <w:rPr>
                <w:sz w:val="20"/>
                <w:szCs w:val="20"/>
              </w:rPr>
              <w:t xml:space="preserve"> </w:t>
            </w:r>
            <w:r w:rsidR="00301696" w:rsidRPr="009A362C">
              <w:rPr>
                <w:sz w:val="20"/>
                <w:szCs w:val="20"/>
              </w:rPr>
              <w:t>±</w:t>
            </w:r>
            <w:r w:rsidR="00301696">
              <w:rPr>
                <w:sz w:val="20"/>
                <w:szCs w:val="20"/>
              </w:rPr>
              <w:t xml:space="preserve"> 54.0</w:t>
            </w:r>
          </w:p>
        </w:tc>
        <w:tc>
          <w:tcPr>
            <w:tcW w:w="2220" w:type="dxa"/>
            <w:tcBorders>
              <w:top w:val="single" w:sz="4" w:space="0" w:color="auto"/>
              <w:left w:val="nil"/>
              <w:bottom w:val="nil"/>
              <w:right w:val="nil"/>
            </w:tcBorders>
            <w:shd w:val="clear" w:color="auto" w:fill="auto"/>
            <w:tcMar>
              <w:top w:w="100" w:type="dxa"/>
              <w:left w:w="100" w:type="dxa"/>
              <w:bottom w:w="100" w:type="dxa"/>
              <w:right w:w="100" w:type="dxa"/>
            </w:tcMar>
          </w:tcPr>
          <w:p w14:paraId="3C9548A2" w14:textId="7A4E50FF" w:rsidR="00383E5E" w:rsidRPr="009A362C" w:rsidRDefault="00383E5E" w:rsidP="003A050D">
            <w:pPr>
              <w:jc w:val="center"/>
              <w:rPr>
                <w:sz w:val="20"/>
                <w:szCs w:val="20"/>
              </w:rPr>
            </w:pPr>
            <w:r>
              <w:rPr>
                <w:sz w:val="20"/>
                <w:szCs w:val="20"/>
              </w:rPr>
              <w:t>126.2</w:t>
            </w:r>
            <w:r w:rsidR="00301696">
              <w:rPr>
                <w:sz w:val="20"/>
                <w:szCs w:val="20"/>
              </w:rPr>
              <w:t xml:space="preserve"> </w:t>
            </w:r>
            <w:r w:rsidR="00301696" w:rsidRPr="009A362C">
              <w:rPr>
                <w:sz w:val="20"/>
                <w:szCs w:val="20"/>
              </w:rPr>
              <w:t>±</w:t>
            </w:r>
            <w:r w:rsidR="00301696">
              <w:rPr>
                <w:sz w:val="20"/>
                <w:szCs w:val="20"/>
              </w:rPr>
              <w:t xml:space="preserve"> 56.0</w:t>
            </w:r>
          </w:p>
        </w:tc>
        <w:tc>
          <w:tcPr>
            <w:tcW w:w="2220" w:type="dxa"/>
            <w:tcBorders>
              <w:top w:val="single" w:sz="4" w:space="0" w:color="auto"/>
              <w:left w:val="nil"/>
              <w:bottom w:val="nil"/>
              <w:right w:val="nil"/>
            </w:tcBorders>
            <w:shd w:val="clear" w:color="auto" w:fill="auto"/>
            <w:tcMar>
              <w:top w:w="100" w:type="dxa"/>
              <w:left w:w="100" w:type="dxa"/>
              <w:bottom w:w="100" w:type="dxa"/>
              <w:right w:w="100" w:type="dxa"/>
            </w:tcMar>
          </w:tcPr>
          <w:p w14:paraId="461049E4" w14:textId="29864C03" w:rsidR="00383E5E" w:rsidRPr="009A362C" w:rsidRDefault="00383E5E" w:rsidP="003A050D">
            <w:pPr>
              <w:jc w:val="center"/>
              <w:rPr>
                <w:sz w:val="20"/>
                <w:szCs w:val="20"/>
              </w:rPr>
            </w:pPr>
            <w:r>
              <w:rPr>
                <w:sz w:val="20"/>
                <w:szCs w:val="20"/>
              </w:rPr>
              <w:t>142.7</w:t>
            </w:r>
            <w:r w:rsidR="00301696">
              <w:rPr>
                <w:sz w:val="20"/>
                <w:szCs w:val="20"/>
              </w:rPr>
              <w:t xml:space="preserve"> </w:t>
            </w:r>
            <w:r w:rsidR="00301696" w:rsidRPr="009A362C">
              <w:rPr>
                <w:sz w:val="20"/>
                <w:szCs w:val="20"/>
              </w:rPr>
              <w:t>±</w:t>
            </w:r>
            <w:r w:rsidR="00301696">
              <w:rPr>
                <w:sz w:val="20"/>
                <w:szCs w:val="20"/>
              </w:rPr>
              <w:t xml:space="preserve"> 51.9</w:t>
            </w:r>
          </w:p>
        </w:tc>
      </w:tr>
      <w:tr w:rsidR="00383E5E" w14:paraId="314DAE19"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73BDEB18" w14:textId="77777777" w:rsidR="00383E5E" w:rsidRDefault="00383E5E" w:rsidP="003A050D">
            <w:pPr>
              <w:jc w:val="center"/>
            </w:pPr>
            <w:r>
              <w:rPr>
                <w:b/>
                <w:sz w:val="20"/>
                <w:szCs w:val="20"/>
                <w:highlight w:val="white"/>
              </w:rPr>
              <w:t>5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57F0F260" w14:textId="5B7E1C21" w:rsidR="00383E5E" w:rsidRPr="009A362C" w:rsidRDefault="00383E5E" w:rsidP="003A050D">
            <w:pPr>
              <w:jc w:val="center"/>
              <w:rPr>
                <w:sz w:val="20"/>
                <w:szCs w:val="20"/>
              </w:rPr>
            </w:pPr>
            <w:r>
              <w:rPr>
                <w:sz w:val="20"/>
                <w:szCs w:val="20"/>
              </w:rPr>
              <w:t>94.4</w:t>
            </w:r>
            <w:r w:rsidR="00301696">
              <w:rPr>
                <w:sz w:val="20"/>
                <w:szCs w:val="20"/>
              </w:rPr>
              <w:t xml:space="preserve"> </w:t>
            </w:r>
            <w:r w:rsidR="00301696" w:rsidRPr="009A362C">
              <w:rPr>
                <w:sz w:val="20"/>
                <w:szCs w:val="20"/>
              </w:rPr>
              <w:t>±</w:t>
            </w:r>
            <w:r w:rsidR="00301696">
              <w:rPr>
                <w:sz w:val="20"/>
                <w:szCs w:val="20"/>
              </w:rPr>
              <w:t xml:space="preserve"> 45.6</w:t>
            </w:r>
          </w:p>
        </w:tc>
        <w:tc>
          <w:tcPr>
            <w:tcW w:w="2220" w:type="dxa"/>
            <w:tcBorders>
              <w:top w:val="nil"/>
              <w:left w:val="nil"/>
              <w:bottom w:val="nil"/>
              <w:right w:val="nil"/>
            </w:tcBorders>
            <w:shd w:val="clear" w:color="auto" w:fill="auto"/>
            <w:tcMar>
              <w:top w:w="100" w:type="dxa"/>
              <w:left w:w="100" w:type="dxa"/>
              <w:bottom w:w="100" w:type="dxa"/>
              <w:right w:w="100" w:type="dxa"/>
            </w:tcMar>
          </w:tcPr>
          <w:p w14:paraId="518F340D" w14:textId="207974EF" w:rsidR="00383E5E" w:rsidRPr="009A362C" w:rsidRDefault="00383E5E" w:rsidP="003A050D">
            <w:pPr>
              <w:jc w:val="center"/>
              <w:rPr>
                <w:sz w:val="20"/>
                <w:szCs w:val="20"/>
              </w:rPr>
            </w:pPr>
            <w:r>
              <w:rPr>
                <w:sz w:val="20"/>
                <w:szCs w:val="20"/>
              </w:rPr>
              <w:t>169.3</w:t>
            </w:r>
            <w:r w:rsidR="00301696">
              <w:rPr>
                <w:sz w:val="20"/>
                <w:szCs w:val="20"/>
              </w:rPr>
              <w:t xml:space="preserve"> </w:t>
            </w:r>
            <w:r w:rsidR="00301696" w:rsidRPr="009A362C">
              <w:rPr>
                <w:sz w:val="20"/>
                <w:szCs w:val="20"/>
              </w:rPr>
              <w:t>±</w:t>
            </w:r>
            <w:r w:rsidR="00301696">
              <w:rPr>
                <w:sz w:val="20"/>
                <w:szCs w:val="20"/>
              </w:rPr>
              <w:t xml:space="preserve"> 64.1</w:t>
            </w:r>
            <w:r w:rsidR="003E7237">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7DCCB521" w14:textId="1C505011" w:rsidR="00383E5E" w:rsidRPr="009A362C" w:rsidRDefault="00383E5E" w:rsidP="003A050D">
            <w:pPr>
              <w:jc w:val="center"/>
              <w:rPr>
                <w:sz w:val="20"/>
                <w:szCs w:val="20"/>
              </w:rPr>
            </w:pPr>
            <w:r>
              <w:rPr>
                <w:sz w:val="20"/>
                <w:szCs w:val="20"/>
              </w:rPr>
              <w:t>206.4</w:t>
            </w:r>
            <w:r w:rsidR="00301696">
              <w:rPr>
                <w:sz w:val="20"/>
                <w:szCs w:val="20"/>
              </w:rPr>
              <w:t xml:space="preserve"> </w:t>
            </w:r>
            <w:r w:rsidR="00301696" w:rsidRPr="009A362C">
              <w:rPr>
                <w:sz w:val="20"/>
                <w:szCs w:val="20"/>
              </w:rPr>
              <w:t>±</w:t>
            </w:r>
            <w:r w:rsidR="00301696">
              <w:rPr>
                <w:sz w:val="20"/>
                <w:szCs w:val="20"/>
              </w:rPr>
              <w:t xml:space="preserve"> 65.6</w:t>
            </w:r>
            <w:r w:rsidR="003E7237">
              <w:rPr>
                <w:sz w:val="20"/>
                <w:szCs w:val="20"/>
              </w:rPr>
              <w:t>*</w:t>
            </w:r>
          </w:p>
        </w:tc>
      </w:tr>
      <w:tr w:rsidR="00383E5E" w14:paraId="19A7E71A"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0C1CB958" w14:textId="77777777" w:rsidR="00383E5E" w:rsidRDefault="00383E5E" w:rsidP="003A050D">
            <w:pPr>
              <w:jc w:val="center"/>
            </w:pPr>
            <w:r>
              <w:rPr>
                <w:b/>
                <w:sz w:val="20"/>
                <w:szCs w:val="20"/>
                <w:highlight w:val="white"/>
              </w:rPr>
              <w:t>7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44FF2AA7" w14:textId="100A0637" w:rsidR="00383E5E" w:rsidRPr="009A362C" w:rsidRDefault="00383E5E" w:rsidP="003A050D">
            <w:pPr>
              <w:jc w:val="center"/>
              <w:rPr>
                <w:sz w:val="20"/>
                <w:szCs w:val="20"/>
              </w:rPr>
            </w:pPr>
            <w:r>
              <w:rPr>
                <w:sz w:val="20"/>
                <w:szCs w:val="20"/>
              </w:rPr>
              <w:t>110.7</w:t>
            </w:r>
            <w:r w:rsidR="00301696">
              <w:rPr>
                <w:sz w:val="20"/>
                <w:szCs w:val="20"/>
              </w:rPr>
              <w:t xml:space="preserve"> </w:t>
            </w:r>
            <w:r w:rsidR="00301696" w:rsidRPr="009A362C">
              <w:rPr>
                <w:sz w:val="20"/>
                <w:szCs w:val="20"/>
              </w:rPr>
              <w:t>±</w:t>
            </w:r>
            <w:r w:rsidR="00301696">
              <w:rPr>
                <w:sz w:val="20"/>
                <w:szCs w:val="20"/>
              </w:rPr>
              <w:t xml:space="preserve"> 64.8</w:t>
            </w:r>
          </w:p>
        </w:tc>
        <w:tc>
          <w:tcPr>
            <w:tcW w:w="2220" w:type="dxa"/>
            <w:tcBorders>
              <w:top w:val="nil"/>
              <w:left w:val="nil"/>
              <w:bottom w:val="nil"/>
              <w:right w:val="nil"/>
            </w:tcBorders>
            <w:shd w:val="clear" w:color="auto" w:fill="auto"/>
            <w:tcMar>
              <w:top w:w="100" w:type="dxa"/>
              <w:left w:w="100" w:type="dxa"/>
              <w:bottom w:w="100" w:type="dxa"/>
              <w:right w:w="100" w:type="dxa"/>
            </w:tcMar>
          </w:tcPr>
          <w:p w14:paraId="0C141FAA" w14:textId="6E87C286" w:rsidR="00383E5E" w:rsidRPr="009A362C" w:rsidRDefault="00383E5E" w:rsidP="003A050D">
            <w:pPr>
              <w:jc w:val="center"/>
              <w:rPr>
                <w:sz w:val="20"/>
                <w:szCs w:val="20"/>
              </w:rPr>
            </w:pPr>
            <w:r>
              <w:rPr>
                <w:sz w:val="20"/>
                <w:szCs w:val="20"/>
              </w:rPr>
              <w:t>239.4</w:t>
            </w:r>
            <w:r w:rsidR="00301696">
              <w:rPr>
                <w:sz w:val="20"/>
                <w:szCs w:val="20"/>
              </w:rPr>
              <w:t xml:space="preserve"> </w:t>
            </w:r>
            <w:r w:rsidR="00301696" w:rsidRPr="009A362C">
              <w:rPr>
                <w:sz w:val="20"/>
                <w:szCs w:val="20"/>
              </w:rPr>
              <w:t>±</w:t>
            </w:r>
            <w:r w:rsidR="00301696">
              <w:rPr>
                <w:sz w:val="20"/>
                <w:szCs w:val="20"/>
              </w:rPr>
              <w:t xml:space="preserve"> 103.0</w:t>
            </w:r>
            <w:r w:rsidR="003E7237">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7B0F6BCF" w14:textId="501C5412" w:rsidR="00383E5E" w:rsidRPr="009A362C" w:rsidRDefault="00383E5E" w:rsidP="003A050D">
            <w:pPr>
              <w:jc w:val="center"/>
              <w:rPr>
                <w:sz w:val="20"/>
                <w:szCs w:val="20"/>
              </w:rPr>
            </w:pPr>
            <w:r>
              <w:rPr>
                <w:sz w:val="20"/>
                <w:szCs w:val="20"/>
              </w:rPr>
              <w:t>308.4</w:t>
            </w:r>
            <w:r w:rsidR="00301696">
              <w:rPr>
                <w:sz w:val="20"/>
                <w:szCs w:val="20"/>
              </w:rPr>
              <w:t xml:space="preserve"> </w:t>
            </w:r>
            <w:r w:rsidR="00301696" w:rsidRPr="009A362C">
              <w:rPr>
                <w:sz w:val="20"/>
                <w:szCs w:val="20"/>
              </w:rPr>
              <w:t>±</w:t>
            </w:r>
            <w:r w:rsidR="00301696">
              <w:rPr>
                <w:sz w:val="20"/>
                <w:szCs w:val="20"/>
              </w:rPr>
              <w:t xml:space="preserve"> 110.5</w:t>
            </w:r>
            <w:r w:rsidR="003E7237">
              <w:rPr>
                <w:sz w:val="20"/>
                <w:szCs w:val="20"/>
              </w:rPr>
              <w:t>*</w:t>
            </w:r>
          </w:p>
        </w:tc>
      </w:tr>
      <w:tr w:rsidR="00383E5E" w14:paraId="038A4C5D" w14:textId="77777777" w:rsidTr="003D72D2">
        <w:trPr>
          <w:trHeight w:val="260"/>
          <w:jc w:val="center"/>
        </w:trPr>
        <w:tc>
          <w:tcPr>
            <w:tcW w:w="2235" w:type="dxa"/>
            <w:tcBorders>
              <w:right w:val="nil"/>
            </w:tcBorders>
            <w:shd w:val="clear" w:color="auto" w:fill="FFFFFF"/>
            <w:tcMar>
              <w:top w:w="100" w:type="dxa"/>
              <w:left w:w="100" w:type="dxa"/>
              <w:bottom w:w="100" w:type="dxa"/>
              <w:right w:w="100" w:type="dxa"/>
            </w:tcMar>
          </w:tcPr>
          <w:p w14:paraId="59599082" w14:textId="77777777" w:rsidR="00383E5E" w:rsidRDefault="00383E5E" w:rsidP="003A050D">
            <w:pPr>
              <w:jc w:val="center"/>
            </w:pPr>
            <w:r>
              <w:rPr>
                <w:b/>
                <w:sz w:val="20"/>
                <w:szCs w:val="20"/>
                <w:highlight w:val="white"/>
              </w:rPr>
              <w:t>8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5C09B0AE" w14:textId="6B9D38DB" w:rsidR="00383E5E" w:rsidRPr="009A362C" w:rsidRDefault="00383E5E" w:rsidP="003A050D">
            <w:pPr>
              <w:jc w:val="center"/>
              <w:rPr>
                <w:sz w:val="20"/>
                <w:szCs w:val="20"/>
              </w:rPr>
            </w:pPr>
            <w:r>
              <w:rPr>
                <w:sz w:val="20"/>
                <w:szCs w:val="20"/>
              </w:rPr>
              <w:t>142.0</w:t>
            </w:r>
            <w:r w:rsidR="00301696">
              <w:rPr>
                <w:sz w:val="20"/>
                <w:szCs w:val="20"/>
              </w:rPr>
              <w:t xml:space="preserve"> </w:t>
            </w:r>
            <w:r w:rsidR="00301696" w:rsidRPr="009A362C">
              <w:rPr>
                <w:sz w:val="20"/>
                <w:szCs w:val="20"/>
              </w:rPr>
              <w:t>±</w:t>
            </w:r>
            <w:r w:rsidR="00301696">
              <w:rPr>
                <w:sz w:val="20"/>
                <w:szCs w:val="20"/>
              </w:rPr>
              <w:t xml:space="preserve"> 71.5</w:t>
            </w:r>
          </w:p>
        </w:tc>
        <w:tc>
          <w:tcPr>
            <w:tcW w:w="2220" w:type="dxa"/>
            <w:tcBorders>
              <w:top w:val="nil"/>
              <w:left w:val="nil"/>
              <w:bottom w:val="nil"/>
              <w:right w:val="nil"/>
            </w:tcBorders>
            <w:shd w:val="clear" w:color="auto" w:fill="auto"/>
            <w:tcMar>
              <w:top w:w="100" w:type="dxa"/>
              <w:left w:w="100" w:type="dxa"/>
              <w:bottom w:w="100" w:type="dxa"/>
              <w:right w:w="100" w:type="dxa"/>
            </w:tcMar>
          </w:tcPr>
          <w:p w14:paraId="7ACBDACD" w14:textId="693E7661" w:rsidR="00383E5E" w:rsidRPr="009A362C" w:rsidRDefault="00383E5E" w:rsidP="003A050D">
            <w:pPr>
              <w:jc w:val="center"/>
              <w:rPr>
                <w:sz w:val="20"/>
                <w:szCs w:val="20"/>
              </w:rPr>
            </w:pPr>
            <w:r>
              <w:rPr>
                <w:sz w:val="20"/>
                <w:szCs w:val="20"/>
              </w:rPr>
              <w:t>378.9</w:t>
            </w:r>
            <w:r w:rsidR="00301696">
              <w:rPr>
                <w:sz w:val="20"/>
                <w:szCs w:val="20"/>
              </w:rPr>
              <w:t xml:space="preserve"> </w:t>
            </w:r>
            <w:r w:rsidR="00301696" w:rsidRPr="009A362C">
              <w:rPr>
                <w:sz w:val="20"/>
                <w:szCs w:val="20"/>
              </w:rPr>
              <w:t>±</w:t>
            </w:r>
            <w:r w:rsidR="00301696">
              <w:rPr>
                <w:sz w:val="20"/>
                <w:szCs w:val="20"/>
              </w:rPr>
              <w:t xml:space="preserve"> </w:t>
            </w:r>
            <w:r w:rsidR="00BE0CFF">
              <w:rPr>
                <w:sz w:val="20"/>
                <w:szCs w:val="20"/>
              </w:rPr>
              <w:t>172.9</w:t>
            </w:r>
            <w:r w:rsidR="003E7237">
              <w:rPr>
                <w:sz w:val="20"/>
                <w:szCs w:val="20"/>
              </w:rPr>
              <w:t>*</w:t>
            </w:r>
          </w:p>
        </w:tc>
        <w:tc>
          <w:tcPr>
            <w:tcW w:w="2220" w:type="dxa"/>
            <w:tcBorders>
              <w:top w:val="nil"/>
              <w:left w:val="nil"/>
              <w:bottom w:val="nil"/>
              <w:right w:val="nil"/>
            </w:tcBorders>
            <w:shd w:val="clear" w:color="auto" w:fill="auto"/>
            <w:tcMar>
              <w:top w:w="100" w:type="dxa"/>
              <w:left w:w="100" w:type="dxa"/>
              <w:bottom w:w="100" w:type="dxa"/>
              <w:right w:w="100" w:type="dxa"/>
            </w:tcMar>
          </w:tcPr>
          <w:p w14:paraId="7995D145" w14:textId="69D223B5" w:rsidR="00383E5E" w:rsidRPr="009A362C" w:rsidRDefault="00383E5E" w:rsidP="003A050D">
            <w:pPr>
              <w:jc w:val="center"/>
              <w:rPr>
                <w:sz w:val="20"/>
                <w:szCs w:val="20"/>
              </w:rPr>
            </w:pPr>
            <w:r>
              <w:rPr>
                <w:sz w:val="20"/>
                <w:szCs w:val="20"/>
              </w:rPr>
              <w:t>427.5</w:t>
            </w:r>
            <w:r w:rsidR="00301696">
              <w:rPr>
                <w:sz w:val="20"/>
                <w:szCs w:val="20"/>
              </w:rPr>
              <w:t xml:space="preserve"> </w:t>
            </w:r>
            <w:r w:rsidR="00301696" w:rsidRPr="009A362C">
              <w:rPr>
                <w:sz w:val="20"/>
                <w:szCs w:val="20"/>
              </w:rPr>
              <w:t>±</w:t>
            </w:r>
            <w:r w:rsidR="00BE0CFF">
              <w:rPr>
                <w:sz w:val="20"/>
                <w:szCs w:val="20"/>
              </w:rPr>
              <w:t xml:space="preserve"> 191.4</w:t>
            </w:r>
            <w:r w:rsidR="003E7237">
              <w:rPr>
                <w:sz w:val="20"/>
                <w:szCs w:val="20"/>
              </w:rPr>
              <w:t>*</w:t>
            </w:r>
          </w:p>
        </w:tc>
      </w:tr>
      <w:tr w:rsidR="00383E5E" w14:paraId="08BA99CE"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6BA04ED8" w14:textId="77777777" w:rsidR="00383E5E" w:rsidRDefault="00383E5E" w:rsidP="003A050D">
            <w:pPr>
              <w:jc w:val="center"/>
            </w:pPr>
            <w:r>
              <w:rPr>
                <w:b/>
                <w:sz w:val="20"/>
                <w:szCs w:val="20"/>
                <w:highlight w:val="white"/>
              </w:rPr>
              <w:t>10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7FFDA41C" w14:textId="099B1157" w:rsidR="00383E5E" w:rsidRPr="009A362C" w:rsidRDefault="00383E5E" w:rsidP="003A050D">
            <w:pPr>
              <w:jc w:val="center"/>
              <w:rPr>
                <w:sz w:val="20"/>
                <w:szCs w:val="20"/>
              </w:rPr>
            </w:pPr>
            <w:r>
              <w:rPr>
                <w:sz w:val="20"/>
                <w:szCs w:val="20"/>
              </w:rPr>
              <w:t>152.5</w:t>
            </w:r>
            <w:r w:rsidR="00301696">
              <w:rPr>
                <w:sz w:val="20"/>
                <w:szCs w:val="20"/>
              </w:rPr>
              <w:t xml:space="preserve"> </w:t>
            </w:r>
            <w:r w:rsidR="00301696" w:rsidRPr="009A362C">
              <w:rPr>
                <w:sz w:val="20"/>
                <w:szCs w:val="20"/>
              </w:rPr>
              <w:t>±</w:t>
            </w:r>
            <w:r w:rsidR="00BE0CFF">
              <w:rPr>
                <w:sz w:val="20"/>
                <w:szCs w:val="20"/>
              </w:rPr>
              <w:t xml:space="preserve"> 79.3</w:t>
            </w:r>
          </w:p>
        </w:tc>
        <w:tc>
          <w:tcPr>
            <w:tcW w:w="2220" w:type="dxa"/>
            <w:tcBorders>
              <w:top w:val="nil"/>
              <w:left w:val="nil"/>
              <w:bottom w:val="nil"/>
              <w:right w:val="nil"/>
            </w:tcBorders>
            <w:shd w:val="clear" w:color="auto" w:fill="auto"/>
            <w:tcMar>
              <w:top w:w="100" w:type="dxa"/>
              <w:left w:w="100" w:type="dxa"/>
              <w:bottom w:w="100" w:type="dxa"/>
              <w:right w:w="100" w:type="dxa"/>
            </w:tcMar>
          </w:tcPr>
          <w:p w14:paraId="408DB8E3" w14:textId="510E5222" w:rsidR="00383E5E" w:rsidRPr="009A362C" w:rsidRDefault="00383E5E" w:rsidP="003A050D">
            <w:pPr>
              <w:jc w:val="center"/>
              <w:rPr>
                <w:sz w:val="20"/>
                <w:szCs w:val="20"/>
              </w:rPr>
            </w:pPr>
            <w:r>
              <w:rPr>
                <w:sz w:val="20"/>
                <w:szCs w:val="20"/>
              </w:rPr>
              <w:t>410.1</w:t>
            </w:r>
            <w:r w:rsidR="00301696">
              <w:rPr>
                <w:sz w:val="20"/>
                <w:szCs w:val="20"/>
              </w:rPr>
              <w:t xml:space="preserve"> </w:t>
            </w:r>
            <w:r w:rsidR="00301696" w:rsidRPr="009A362C">
              <w:rPr>
                <w:sz w:val="20"/>
                <w:szCs w:val="20"/>
              </w:rPr>
              <w:t>±</w:t>
            </w:r>
            <w:r w:rsidR="00BE0CFF">
              <w:rPr>
                <w:sz w:val="20"/>
                <w:szCs w:val="20"/>
              </w:rPr>
              <w:t xml:space="preserve"> 189.1</w:t>
            </w:r>
          </w:p>
        </w:tc>
        <w:tc>
          <w:tcPr>
            <w:tcW w:w="2220" w:type="dxa"/>
            <w:tcBorders>
              <w:top w:val="nil"/>
              <w:left w:val="nil"/>
              <w:bottom w:val="nil"/>
              <w:right w:val="nil"/>
            </w:tcBorders>
            <w:shd w:val="clear" w:color="auto" w:fill="auto"/>
            <w:tcMar>
              <w:top w:w="100" w:type="dxa"/>
              <w:left w:w="100" w:type="dxa"/>
              <w:bottom w:w="100" w:type="dxa"/>
              <w:right w:w="100" w:type="dxa"/>
            </w:tcMar>
          </w:tcPr>
          <w:p w14:paraId="17FAB9E7" w14:textId="3DB0C98B" w:rsidR="00383E5E" w:rsidRPr="009A362C" w:rsidRDefault="00383E5E" w:rsidP="003A050D">
            <w:pPr>
              <w:jc w:val="center"/>
              <w:rPr>
                <w:sz w:val="20"/>
                <w:szCs w:val="20"/>
              </w:rPr>
            </w:pPr>
            <w:r>
              <w:rPr>
                <w:sz w:val="20"/>
                <w:szCs w:val="20"/>
              </w:rPr>
              <w:t>522.7</w:t>
            </w:r>
            <w:r w:rsidR="00301696">
              <w:rPr>
                <w:sz w:val="20"/>
                <w:szCs w:val="20"/>
              </w:rPr>
              <w:t xml:space="preserve"> </w:t>
            </w:r>
            <w:r w:rsidR="00301696" w:rsidRPr="009A362C">
              <w:rPr>
                <w:sz w:val="20"/>
                <w:szCs w:val="20"/>
              </w:rPr>
              <w:t>±</w:t>
            </w:r>
            <w:r w:rsidR="00BE0CFF">
              <w:rPr>
                <w:sz w:val="20"/>
                <w:szCs w:val="20"/>
              </w:rPr>
              <w:t xml:space="preserve"> 205.7</w:t>
            </w:r>
            <w:r w:rsidR="003E7237">
              <w:rPr>
                <w:sz w:val="20"/>
                <w:szCs w:val="20"/>
              </w:rPr>
              <w:t>*</w:t>
            </w:r>
          </w:p>
        </w:tc>
      </w:tr>
      <w:tr w:rsidR="00383E5E" w14:paraId="29D83D47"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79AB20DD" w14:textId="77777777" w:rsidR="00383E5E" w:rsidRDefault="00383E5E" w:rsidP="003A050D">
            <w:pPr>
              <w:jc w:val="center"/>
            </w:pPr>
            <w:r>
              <w:rPr>
                <w:b/>
                <w:sz w:val="20"/>
                <w:szCs w:val="20"/>
                <w:highlight w:val="white"/>
              </w:rPr>
              <w:t>12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3518C4DB" w14:textId="116A0828" w:rsidR="00383E5E" w:rsidRPr="009A362C" w:rsidRDefault="00383E5E" w:rsidP="003A050D">
            <w:pPr>
              <w:jc w:val="center"/>
              <w:rPr>
                <w:sz w:val="20"/>
                <w:szCs w:val="20"/>
              </w:rPr>
            </w:pPr>
            <w:r>
              <w:rPr>
                <w:sz w:val="20"/>
                <w:szCs w:val="20"/>
              </w:rPr>
              <w:t>161.1</w:t>
            </w:r>
            <w:r w:rsidR="00301696">
              <w:rPr>
                <w:sz w:val="20"/>
                <w:szCs w:val="20"/>
              </w:rPr>
              <w:t xml:space="preserve"> </w:t>
            </w:r>
            <w:r w:rsidR="00301696" w:rsidRPr="009A362C">
              <w:rPr>
                <w:sz w:val="20"/>
                <w:szCs w:val="20"/>
              </w:rPr>
              <w:t>±</w:t>
            </w:r>
            <w:r w:rsidR="00BE0CFF">
              <w:rPr>
                <w:sz w:val="20"/>
                <w:szCs w:val="20"/>
              </w:rPr>
              <w:t xml:space="preserve"> 76.6</w:t>
            </w:r>
          </w:p>
        </w:tc>
        <w:tc>
          <w:tcPr>
            <w:tcW w:w="2220" w:type="dxa"/>
            <w:tcBorders>
              <w:top w:val="nil"/>
              <w:left w:val="nil"/>
              <w:bottom w:val="nil"/>
              <w:right w:val="nil"/>
            </w:tcBorders>
            <w:shd w:val="clear" w:color="auto" w:fill="auto"/>
            <w:tcMar>
              <w:top w:w="100" w:type="dxa"/>
              <w:left w:w="100" w:type="dxa"/>
              <w:bottom w:w="100" w:type="dxa"/>
              <w:right w:w="100" w:type="dxa"/>
            </w:tcMar>
          </w:tcPr>
          <w:p w14:paraId="1244E818" w14:textId="0A78A2E8" w:rsidR="00383E5E" w:rsidRPr="009A362C" w:rsidRDefault="00383E5E" w:rsidP="003A050D">
            <w:pPr>
              <w:jc w:val="center"/>
              <w:rPr>
                <w:sz w:val="20"/>
                <w:szCs w:val="20"/>
              </w:rPr>
            </w:pPr>
            <w:r>
              <w:rPr>
                <w:sz w:val="20"/>
                <w:szCs w:val="20"/>
              </w:rPr>
              <w:t>428.7</w:t>
            </w:r>
            <w:r w:rsidR="00301696">
              <w:rPr>
                <w:sz w:val="20"/>
                <w:szCs w:val="20"/>
              </w:rPr>
              <w:t xml:space="preserve"> </w:t>
            </w:r>
            <w:r w:rsidR="00301696" w:rsidRPr="009A362C">
              <w:rPr>
                <w:sz w:val="20"/>
                <w:szCs w:val="20"/>
              </w:rPr>
              <w:t>±</w:t>
            </w:r>
            <w:r w:rsidR="00BE0CFF">
              <w:rPr>
                <w:sz w:val="20"/>
                <w:szCs w:val="20"/>
              </w:rPr>
              <w:t xml:space="preserve"> 203.2</w:t>
            </w:r>
          </w:p>
        </w:tc>
        <w:tc>
          <w:tcPr>
            <w:tcW w:w="2220" w:type="dxa"/>
            <w:tcBorders>
              <w:top w:val="nil"/>
              <w:left w:val="nil"/>
              <w:bottom w:val="nil"/>
              <w:right w:val="nil"/>
            </w:tcBorders>
            <w:shd w:val="clear" w:color="auto" w:fill="auto"/>
            <w:tcMar>
              <w:top w:w="100" w:type="dxa"/>
              <w:left w:w="100" w:type="dxa"/>
              <w:bottom w:w="100" w:type="dxa"/>
              <w:right w:w="100" w:type="dxa"/>
            </w:tcMar>
          </w:tcPr>
          <w:p w14:paraId="78888EB9" w14:textId="3934840B" w:rsidR="00383E5E" w:rsidRPr="009A362C" w:rsidRDefault="00383E5E" w:rsidP="003A050D">
            <w:pPr>
              <w:jc w:val="center"/>
              <w:rPr>
                <w:sz w:val="20"/>
                <w:szCs w:val="20"/>
              </w:rPr>
            </w:pPr>
            <w:r>
              <w:rPr>
                <w:sz w:val="20"/>
                <w:szCs w:val="20"/>
              </w:rPr>
              <w:t>569.3</w:t>
            </w:r>
            <w:r w:rsidR="00301696">
              <w:rPr>
                <w:sz w:val="20"/>
                <w:szCs w:val="20"/>
              </w:rPr>
              <w:t xml:space="preserve"> </w:t>
            </w:r>
            <w:r w:rsidR="00301696" w:rsidRPr="009A362C">
              <w:rPr>
                <w:sz w:val="20"/>
                <w:szCs w:val="20"/>
              </w:rPr>
              <w:t>±</w:t>
            </w:r>
            <w:r w:rsidR="00BE0CFF">
              <w:rPr>
                <w:sz w:val="20"/>
                <w:szCs w:val="20"/>
              </w:rPr>
              <w:t xml:space="preserve"> 226.5</w:t>
            </w:r>
          </w:p>
        </w:tc>
      </w:tr>
      <w:tr w:rsidR="00383E5E" w14:paraId="2D450D18"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67B3A030" w14:textId="77777777" w:rsidR="00383E5E" w:rsidRDefault="00383E5E" w:rsidP="003A050D">
            <w:pPr>
              <w:jc w:val="center"/>
            </w:pPr>
            <w:r>
              <w:rPr>
                <w:b/>
                <w:sz w:val="20"/>
                <w:szCs w:val="20"/>
                <w:highlight w:val="white"/>
              </w:rPr>
              <w:t>14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711531A5" w14:textId="4AA62793" w:rsidR="00383E5E" w:rsidRPr="009A362C" w:rsidRDefault="00383E5E" w:rsidP="003A050D">
            <w:pPr>
              <w:jc w:val="center"/>
              <w:rPr>
                <w:sz w:val="20"/>
                <w:szCs w:val="20"/>
              </w:rPr>
            </w:pPr>
            <w:r>
              <w:rPr>
                <w:sz w:val="20"/>
                <w:szCs w:val="20"/>
              </w:rPr>
              <w:t>178.5</w:t>
            </w:r>
            <w:r w:rsidR="00301696">
              <w:rPr>
                <w:sz w:val="20"/>
                <w:szCs w:val="20"/>
              </w:rPr>
              <w:t xml:space="preserve"> </w:t>
            </w:r>
            <w:r w:rsidR="00301696" w:rsidRPr="009A362C">
              <w:rPr>
                <w:sz w:val="20"/>
                <w:szCs w:val="20"/>
              </w:rPr>
              <w:t>±</w:t>
            </w:r>
            <w:r w:rsidR="00BE0CFF">
              <w:rPr>
                <w:sz w:val="20"/>
                <w:szCs w:val="20"/>
              </w:rPr>
              <w:t xml:space="preserve"> 73.9 </w:t>
            </w:r>
          </w:p>
        </w:tc>
        <w:tc>
          <w:tcPr>
            <w:tcW w:w="2220" w:type="dxa"/>
            <w:tcBorders>
              <w:top w:val="nil"/>
              <w:left w:val="nil"/>
              <w:bottom w:val="nil"/>
              <w:right w:val="nil"/>
            </w:tcBorders>
            <w:shd w:val="clear" w:color="auto" w:fill="auto"/>
            <w:tcMar>
              <w:top w:w="100" w:type="dxa"/>
              <w:left w:w="100" w:type="dxa"/>
              <w:bottom w:w="100" w:type="dxa"/>
              <w:right w:w="100" w:type="dxa"/>
            </w:tcMar>
          </w:tcPr>
          <w:p w14:paraId="551E6979" w14:textId="3E7786BC" w:rsidR="00383E5E" w:rsidRPr="009A362C" w:rsidRDefault="00383E5E" w:rsidP="003A050D">
            <w:pPr>
              <w:jc w:val="center"/>
              <w:rPr>
                <w:sz w:val="20"/>
                <w:szCs w:val="20"/>
              </w:rPr>
            </w:pPr>
            <w:r>
              <w:rPr>
                <w:sz w:val="20"/>
                <w:szCs w:val="20"/>
              </w:rPr>
              <w:t>480.2</w:t>
            </w:r>
            <w:r w:rsidR="00301696">
              <w:rPr>
                <w:sz w:val="20"/>
                <w:szCs w:val="20"/>
              </w:rPr>
              <w:t xml:space="preserve"> </w:t>
            </w:r>
            <w:r w:rsidR="00301696" w:rsidRPr="009A362C">
              <w:rPr>
                <w:sz w:val="20"/>
                <w:szCs w:val="20"/>
              </w:rPr>
              <w:t>±</w:t>
            </w:r>
            <w:r w:rsidR="00BE0CFF">
              <w:rPr>
                <w:sz w:val="20"/>
                <w:szCs w:val="20"/>
              </w:rPr>
              <w:t xml:space="preserve"> 202.2</w:t>
            </w:r>
          </w:p>
        </w:tc>
        <w:tc>
          <w:tcPr>
            <w:tcW w:w="2220" w:type="dxa"/>
            <w:tcBorders>
              <w:top w:val="nil"/>
              <w:left w:val="nil"/>
              <w:bottom w:val="nil"/>
              <w:right w:val="nil"/>
            </w:tcBorders>
            <w:shd w:val="clear" w:color="auto" w:fill="auto"/>
            <w:tcMar>
              <w:top w:w="100" w:type="dxa"/>
              <w:left w:w="100" w:type="dxa"/>
              <w:bottom w:w="100" w:type="dxa"/>
              <w:right w:w="100" w:type="dxa"/>
            </w:tcMar>
          </w:tcPr>
          <w:p w14:paraId="0AC11B68" w14:textId="2EBA5D0F" w:rsidR="00383E5E" w:rsidRPr="009A362C" w:rsidRDefault="00383E5E" w:rsidP="003A050D">
            <w:pPr>
              <w:jc w:val="center"/>
              <w:rPr>
                <w:sz w:val="20"/>
                <w:szCs w:val="20"/>
              </w:rPr>
            </w:pPr>
            <w:r>
              <w:rPr>
                <w:sz w:val="20"/>
                <w:szCs w:val="20"/>
              </w:rPr>
              <w:t>647.7</w:t>
            </w:r>
            <w:r w:rsidR="00301696">
              <w:rPr>
                <w:sz w:val="20"/>
                <w:szCs w:val="20"/>
              </w:rPr>
              <w:t xml:space="preserve"> </w:t>
            </w:r>
            <w:r w:rsidR="00301696" w:rsidRPr="009A362C">
              <w:rPr>
                <w:sz w:val="20"/>
                <w:szCs w:val="20"/>
              </w:rPr>
              <w:t>±</w:t>
            </w:r>
            <w:r w:rsidR="00BE0CFF">
              <w:rPr>
                <w:sz w:val="20"/>
                <w:szCs w:val="20"/>
              </w:rPr>
              <w:t xml:space="preserve"> 237.7</w:t>
            </w:r>
          </w:p>
        </w:tc>
      </w:tr>
      <w:tr w:rsidR="00383E5E" w14:paraId="1F7AF10D"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4D1420EB" w14:textId="77777777" w:rsidR="00383E5E" w:rsidRDefault="00383E5E" w:rsidP="003A050D">
            <w:pPr>
              <w:jc w:val="center"/>
            </w:pPr>
            <w:r>
              <w:rPr>
                <w:b/>
                <w:sz w:val="20"/>
                <w:szCs w:val="20"/>
                <w:highlight w:val="white"/>
              </w:rPr>
              <w:t>16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183FB0FD" w14:textId="3AD686CD" w:rsidR="00383E5E" w:rsidRPr="009A362C" w:rsidRDefault="00383E5E" w:rsidP="003A050D">
            <w:pPr>
              <w:jc w:val="center"/>
              <w:rPr>
                <w:sz w:val="20"/>
                <w:szCs w:val="20"/>
              </w:rPr>
            </w:pPr>
            <w:r>
              <w:rPr>
                <w:sz w:val="20"/>
                <w:szCs w:val="20"/>
              </w:rPr>
              <w:t>190.8</w:t>
            </w:r>
            <w:r w:rsidR="00301696">
              <w:rPr>
                <w:sz w:val="20"/>
                <w:szCs w:val="20"/>
              </w:rPr>
              <w:t xml:space="preserve"> </w:t>
            </w:r>
            <w:r w:rsidR="00301696" w:rsidRPr="009A362C">
              <w:rPr>
                <w:sz w:val="20"/>
                <w:szCs w:val="20"/>
              </w:rPr>
              <w:t>±</w:t>
            </w:r>
            <w:r w:rsidR="00BE0CFF">
              <w:rPr>
                <w:sz w:val="20"/>
                <w:szCs w:val="20"/>
              </w:rPr>
              <w:t xml:space="preserve"> 74.3</w:t>
            </w:r>
          </w:p>
        </w:tc>
        <w:tc>
          <w:tcPr>
            <w:tcW w:w="2220" w:type="dxa"/>
            <w:tcBorders>
              <w:top w:val="nil"/>
              <w:left w:val="nil"/>
              <w:bottom w:val="nil"/>
              <w:right w:val="nil"/>
            </w:tcBorders>
            <w:shd w:val="clear" w:color="auto" w:fill="auto"/>
            <w:tcMar>
              <w:top w:w="100" w:type="dxa"/>
              <w:left w:w="100" w:type="dxa"/>
              <w:bottom w:w="100" w:type="dxa"/>
              <w:right w:w="100" w:type="dxa"/>
            </w:tcMar>
          </w:tcPr>
          <w:p w14:paraId="5E7596AD" w14:textId="6EA15645" w:rsidR="00383E5E" w:rsidRPr="009A362C" w:rsidRDefault="00383E5E" w:rsidP="003A050D">
            <w:pPr>
              <w:jc w:val="center"/>
              <w:rPr>
                <w:sz w:val="20"/>
                <w:szCs w:val="20"/>
              </w:rPr>
            </w:pPr>
            <w:r>
              <w:rPr>
                <w:sz w:val="20"/>
                <w:szCs w:val="20"/>
              </w:rPr>
              <w:t>494.5</w:t>
            </w:r>
            <w:r w:rsidR="00301696">
              <w:rPr>
                <w:sz w:val="20"/>
                <w:szCs w:val="20"/>
              </w:rPr>
              <w:t xml:space="preserve"> </w:t>
            </w:r>
            <w:r w:rsidR="00301696" w:rsidRPr="009A362C">
              <w:rPr>
                <w:sz w:val="20"/>
                <w:szCs w:val="20"/>
              </w:rPr>
              <w:t>±</w:t>
            </w:r>
            <w:r w:rsidR="00BE0CFF">
              <w:rPr>
                <w:sz w:val="20"/>
                <w:szCs w:val="20"/>
              </w:rPr>
              <w:t xml:space="preserve"> 196.5</w:t>
            </w:r>
          </w:p>
        </w:tc>
        <w:tc>
          <w:tcPr>
            <w:tcW w:w="2220" w:type="dxa"/>
            <w:tcBorders>
              <w:top w:val="nil"/>
              <w:left w:val="nil"/>
              <w:bottom w:val="nil"/>
              <w:right w:val="nil"/>
            </w:tcBorders>
            <w:shd w:val="clear" w:color="auto" w:fill="auto"/>
            <w:tcMar>
              <w:top w:w="100" w:type="dxa"/>
              <w:left w:w="100" w:type="dxa"/>
              <w:bottom w:w="100" w:type="dxa"/>
              <w:right w:w="100" w:type="dxa"/>
            </w:tcMar>
          </w:tcPr>
          <w:p w14:paraId="60225099" w14:textId="4230BDD3" w:rsidR="00383E5E" w:rsidRPr="009A362C" w:rsidRDefault="00383E5E" w:rsidP="003A050D">
            <w:pPr>
              <w:jc w:val="center"/>
              <w:rPr>
                <w:sz w:val="20"/>
                <w:szCs w:val="20"/>
              </w:rPr>
            </w:pPr>
            <w:r>
              <w:rPr>
                <w:sz w:val="20"/>
                <w:szCs w:val="20"/>
              </w:rPr>
              <w:t>692.3</w:t>
            </w:r>
            <w:r w:rsidR="00301696">
              <w:rPr>
                <w:sz w:val="20"/>
                <w:szCs w:val="20"/>
              </w:rPr>
              <w:t xml:space="preserve"> </w:t>
            </w:r>
            <w:r w:rsidR="00301696" w:rsidRPr="009A362C">
              <w:rPr>
                <w:sz w:val="20"/>
                <w:szCs w:val="20"/>
              </w:rPr>
              <w:t>±</w:t>
            </w:r>
            <w:r w:rsidR="00BE0CFF">
              <w:rPr>
                <w:sz w:val="20"/>
                <w:szCs w:val="20"/>
              </w:rPr>
              <w:t xml:space="preserve"> 229.5</w:t>
            </w:r>
            <w:r w:rsidR="003E7237">
              <w:rPr>
                <w:sz w:val="20"/>
                <w:szCs w:val="20"/>
              </w:rPr>
              <w:t>*</w:t>
            </w:r>
          </w:p>
        </w:tc>
      </w:tr>
      <w:tr w:rsidR="00383E5E" w14:paraId="484E1611" w14:textId="77777777" w:rsidTr="003A050D">
        <w:trPr>
          <w:jc w:val="center"/>
        </w:trPr>
        <w:tc>
          <w:tcPr>
            <w:tcW w:w="2235" w:type="dxa"/>
            <w:tcBorders>
              <w:right w:val="nil"/>
            </w:tcBorders>
            <w:shd w:val="clear" w:color="auto" w:fill="FFFFFF"/>
            <w:tcMar>
              <w:top w:w="100" w:type="dxa"/>
              <w:left w:w="100" w:type="dxa"/>
              <w:bottom w:w="100" w:type="dxa"/>
              <w:right w:w="100" w:type="dxa"/>
            </w:tcMar>
          </w:tcPr>
          <w:p w14:paraId="4A7E2FAD" w14:textId="77777777" w:rsidR="00383E5E" w:rsidRDefault="00383E5E" w:rsidP="003A050D">
            <w:pPr>
              <w:jc w:val="center"/>
            </w:pPr>
            <w:r>
              <w:rPr>
                <w:b/>
                <w:sz w:val="20"/>
                <w:szCs w:val="20"/>
                <w:highlight w:val="white"/>
              </w:rPr>
              <w:t>18 km/</w:t>
            </w:r>
            <w:proofErr w:type="spellStart"/>
            <w:r>
              <w:rPr>
                <w:b/>
                <w:sz w:val="20"/>
                <w:szCs w:val="20"/>
                <w:highlight w:val="white"/>
              </w:rPr>
              <w:t>hr</w:t>
            </w:r>
            <w:proofErr w:type="spellEnd"/>
          </w:p>
        </w:tc>
        <w:tc>
          <w:tcPr>
            <w:tcW w:w="2220" w:type="dxa"/>
            <w:tcBorders>
              <w:top w:val="nil"/>
              <w:left w:val="nil"/>
              <w:bottom w:val="nil"/>
              <w:right w:val="nil"/>
            </w:tcBorders>
            <w:shd w:val="clear" w:color="auto" w:fill="auto"/>
            <w:tcMar>
              <w:top w:w="100" w:type="dxa"/>
              <w:left w:w="100" w:type="dxa"/>
              <w:bottom w:w="100" w:type="dxa"/>
              <w:right w:w="100" w:type="dxa"/>
            </w:tcMar>
          </w:tcPr>
          <w:p w14:paraId="65F7E347" w14:textId="1CF4D9C0" w:rsidR="00383E5E" w:rsidRPr="009A362C" w:rsidRDefault="00383E5E" w:rsidP="003A050D">
            <w:pPr>
              <w:jc w:val="center"/>
              <w:rPr>
                <w:sz w:val="20"/>
                <w:szCs w:val="20"/>
              </w:rPr>
            </w:pPr>
            <w:r>
              <w:rPr>
                <w:sz w:val="20"/>
                <w:szCs w:val="20"/>
              </w:rPr>
              <w:t>203.1</w:t>
            </w:r>
            <w:r w:rsidR="00301696">
              <w:rPr>
                <w:sz w:val="20"/>
                <w:szCs w:val="20"/>
              </w:rPr>
              <w:t xml:space="preserve"> </w:t>
            </w:r>
            <w:r w:rsidR="00301696" w:rsidRPr="009A362C">
              <w:rPr>
                <w:sz w:val="20"/>
                <w:szCs w:val="20"/>
              </w:rPr>
              <w:t>±</w:t>
            </w:r>
            <w:r w:rsidR="00BE0CFF">
              <w:rPr>
                <w:sz w:val="20"/>
                <w:szCs w:val="20"/>
              </w:rPr>
              <w:t xml:space="preserve"> 64.0</w:t>
            </w:r>
          </w:p>
        </w:tc>
        <w:tc>
          <w:tcPr>
            <w:tcW w:w="2220" w:type="dxa"/>
            <w:tcBorders>
              <w:top w:val="nil"/>
              <w:left w:val="nil"/>
              <w:bottom w:val="nil"/>
              <w:right w:val="nil"/>
            </w:tcBorders>
            <w:shd w:val="clear" w:color="auto" w:fill="auto"/>
            <w:tcMar>
              <w:top w:w="100" w:type="dxa"/>
              <w:left w:w="100" w:type="dxa"/>
              <w:bottom w:w="100" w:type="dxa"/>
              <w:right w:w="100" w:type="dxa"/>
            </w:tcMar>
          </w:tcPr>
          <w:p w14:paraId="71D6F60E" w14:textId="5A28E9E2" w:rsidR="00383E5E" w:rsidRPr="009A362C" w:rsidRDefault="00383E5E" w:rsidP="003A050D">
            <w:pPr>
              <w:jc w:val="center"/>
              <w:rPr>
                <w:sz w:val="20"/>
                <w:szCs w:val="20"/>
              </w:rPr>
            </w:pPr>
            <w:r>
              <w:rPr>
                <w:sz w:val="20"/>
                <w:szCs w:val="20"/>
              </w:rPr>
              <w:t>525.1</w:t>
            </w:r>
            <w:r w:rsidR="00301696">
              <w:rPr>
                <w:sz w:val="20"/>
                <w:szCs w:val="20"/>
              </w:rPr>
              <w:t xml:space="preserve"> </w:t>
            </w:r>
            <w:r w:rsidR="00301696" w:rsidRPr="009A362C">
              <w:rPr>
                <w:sz w:val="20"/>
                <w:szCs w:val="20"/>
              </w:rPr>
              <w:t>±</w:t>
            </w:r>
            <w:r w:rsidR="00BE0CFF">
              <w:rPr>
                <w:sz w:val="20"/>
                <w:szCs w:val="20"/>
              </w:rPr>
              <w:t xml:space="preserve"> 199.8</w:t>
            </w:r>
          </w:p>
        </w:tc>
        <w:tc>
          <w:tcPr>
            <w:tcW w:w="2220" w:type="dxa"/>
            <w:tcBorders>
              <w:top w:val="nil"/>
              <w:left w:val="nil"/>
              <w:bottom w:val="nil"/>
              <w:right w:val="nil"/>
            </w:tcBorders>
            <w:shd w:val="clear" w:color="auto" w:fill="auto"/>
            <w:tcMar>
              <w:top w:w="100" w:type="dxa"/>
              <w:left w:w="100" w:type="dxa"/>
              <w:bottom w:w="100" w:type="dxa"/>
              <w:right w:w="100" w:type="dxa"/>
            </w:tcMar>
          </w:tcPr>
          <w:p w14:paraId="5EAA5A11" w14:textId="62EF29CE" w:rsidR="00383E5E" w:rsidRPr="009A362C" w:rsidRDefault="00383E5E" w:rsidP="003A050D">
            <w:pPr>
              <w:jc w:val="center"/>
              <w:rPr>
                <w:sz w:val="20"/>
                <w:szCs w:val="20"/>
              </w:rPr>
            </w:pPr>
            <w:r>
              <w:rPr>
                <w:sz w:val="20"/>
                <w:szCs w:val="20"/>
              </w:rPr>
              <w:t>776.8</w:t>
            </w:r>
            <w:r w:rsidR="00301696">
              <w:rPr>
                <w:sz w:val="20"/>
                <w:szCs w:val="20"/>
              </w:rPr>
              <w:t xml:space="preserve"> </w:t>
            </w:r>
            <w:r w:rsidR="00301696" w:rsidRPr="009A362C">
              <w:rPr>
                <w:sz w:val="20"/>
                <w:szCs w:val="20"/>
              </w:rPr>
              <w:t>±</w:t>
            </w:r>
            <w:r w:rsidR="00BE0CFF">
              <w:rPr>
                <w:sz w:val="20"/>
                <w:szCs w:val="20"/>
              </w:rPr>
              <w:t xml:space="preserve"> 238.0</w:t>
            </w:r>
            <w:r w:rsidR="003E7237">
              <w:rPr>
                <w:sz w:val="20"/>
                <w:szCs w:val="20"/>
              </w:rPr>
              <w:t>*</w:t>
            </w:r>
          </w:p>
        </w:tc>
      </w:tr>
      <w:tr w:rsidR="00383E5E" w14:paraId="11E6BF09" w14:textId="77777777" w:rsidTr="003A050D">
        <w:trPr>
          <w:jc w:val="center"/>
        </w:trPr>
        <w:tc>
          <w:tcPr>
            <w:tcW w:w="2235" w:type="dxa"/>
            <w:tcBorders>
              <w:bottom w:val="single" w:sz="8" w:space="0" w:color="000000"/>
              <w:right w:val="nil"/>
            </w:tcBorders>
            <w:shd w:val="clear" w:color="auto" w:fill="FFFFFF"/>
            <w:tcMar>
              <w:top w:w="100" w:type="dxa"/>
              <w:left w:w="100" w:type="dxa"/>
              <w:bottom w:w="100" w:type="dxa"/>
              <w:right w:w="100" w:type="dxa"/>
            </w:tcMar>
          </w:tcPr>
          <w:p w14:paraId="76B1667C" w14:textId="77777777" w:rsidR="00383E5E" w:rsidRPr="002A3AC1" w:rsidRDefault="00383E5E" w:rsidP="003A050D">
            <w:pPr>
              <w:jc w:val="center"/>
              <w:rPr>
                <w:sz w:val="20"/>
              </w:rPr>
            </w:pPr>
            <w:r w:rsidRPr="002A3AC1">
              <w:rPr>
                <w:b/>
                <w:sz w:val="20"/>
                <w:szCs w:val="18"/>
                <w:highlight w:val="white"/>
              </w:rPr>
              <w:t>20 km/</w:t>
            </w:r>
            <w:proofErr w:type="spellStart"/>
            <w:r w:rsidRPr="002A3AC1">
              <w:rPr>
                <w:b/>
                <w:sz w:val="20"/>
                <w:szCs w:val="18"/>
                <w:highlight w:val="white"/>
              </w:rPr>
              <w:t>hr</w:t>
            </w:r>
            <w:proofErr w:type="spellEnd"/>
          </w:p>
        </w:tc>
        <w:tc>
          <w:tcPr>
            <w:tcW w:w="2220" w:type="dxa"/>
            <w:tcBorders>
              <w:top w:val="nil"/>
              <w:left w:val="nil"/>
              <w:bottom w:val="single" w:sz="4" w:space="0" w:color="auto"/>
              <w:right w:val="nil"/>
            </w:tcBorders>
            <w:shd w:val="clear" w:color="auto" w:fill="auto"/>
            <w:tcMar>
              <w:top w:w="100" w:type="dxa"/>
              <w:left w:w="100" w:type="dxa"/>
              <w:bottom w:w="100" w:type="dxa"/>
              <w:right w:w="100" w:type="dxa"/>
            </w:tcMar>
          </w:tcPr>
          <w:p w14:paraId="0EB59ADC" w14:textId="7852557E" w:rsidR="00383E5E" w:rsidRPr="009A362C" w:rsidRDefault="00383E5E" w:rsidP="003A050D">
            <w:pPr>
              <w:jc w:val="center"/>
              <w:rPr>
                <w:sz w:val="20"/>
                <w:szCs w:val="20"/>
              </w:rPr>
            </w:pPr>
            <w:r>
              <w:rPr>
                <w:sz w:val="20"/>
                <w:szCs w:val="20"/>
              </w:rPr>
              <w:t>219.7</w:t>
            </w:r>
            <w:r w:rsidR="00301696">
              <w:rPr>
                <w:sz w:val="20"/>
                <w:szCs w:val="20"/>
              </w:rPr>
              <w:t xml:space="preserve"> </w:t>
            </w:r>
            <w:r w:rsidR="00301696" w:rsidRPr="009A362C">
              <w:rPr>
                <w:sz w:val="20"/>
                <w:szCs w:val="20"/>
              </w:rPr>
              <w:t>±</w:t>
            </w:r>
            <w:r w:rsidR="00BE0CFF">
              <w:rPr>
                <w:sz w:val="20"/>
                <w:szCs w:val="20"/>
              </w:rPr>
              <w:t xml:space="preserve"> 68.2</w:t>
            </w:r>
          </w:p>
        </w:tc>
        <w:tc>
          <w:tcPr>
            <w:tcW w:w="2220" w:type="dxa"/>
            <w:tcBorders>
              <w:top w:val="nil"/>
              <w:left w:val="nil"/>
              <w:bottom w:val="single" w:sz="4" w:space="0" w:color="auto"/>
              <w:right w:val="nil"/>
            </w:tcBorders>
            <w:shd w:val="clear" w:color="auto" w:fill="auto"/>
            <w:tcMar>
              <w:top w:w="100" w:type="dxa"/>
              <w:left w:w="100" w:type="dxa"/>
              <w:bottom w:w="100" w:type="dxa"/>
              <w:right w:w="100" w:type="dxa"/>
            </w:tcMar>
          </w:tcPr>
          <w:p w14:paraId="6802AE7B" w14:textId="09A6AC34" w:rsidR="00383E5E" w:rsidRPr="009A362C" w:rsidRDefault="00383E5E" w:rsidP="003A050D">
            <w:pPr>
              <w:jc w:val="center"/>
              <w:rPr>
                <w:sz w:val="20"/>
                <w:szCs w:val="20"/>
              </w:rPr>
            </w:pPr>
            <w:r>
              <w:rPr>
                <w:sz w:val="20"/>
                <w:szCs w:val="20"/>
              </w:rPr>
              <w:t>551.1</w:t>
            </w:r>
            <w:r w:rsidR="00301696">
              <w:rPr>
                <w:sz w:val="20"/>
                <w:szCs w:val="20"/>
              </w:rPr>
              <w:t xml:space="preserve"> </w:t>
            </w:r>
            <w:r w:rsidR="00301696" w:rsidRPr="009A362C">
              <w:rPr>
                <w:sz w:val="20"/>
                <w:szCs w:val="20"/>
              </w:rPr>
              <w:t>±</w:t>
            </w:r>
            <w:r w:rsidR="00BE0CFF">
              <w:rPr>
                <w:sz w:val="20"/>
                <w:szCs w:val="20"/>
              </w:rPr>
              <w:t xml:space="preserve"> 193.4</w:t>
            </w:r>
          </w:p>
        </w:tc>
        <w:tc>
          <w:tcPr>
            <w:tcW w:w="2220" w:type="dxa"/>
            <w:tcBorders>
              <w:top w:val="nil"/>
              <w:left w:val="nil"/>
              <w:bottom w:val="single" w:sz="4" w:space="0" w:color="auto"/>
              <w:right w:val="nil"/>
            </w:tcBorders>
            <w:shd w:val="clear" w:color="auto" w:fill="auto"/>
            <w:tcMar>
              <w:top w:w="100" w:type="dxa"/>
              <w:left w:w="100" w:type="dxa"/>
              <w:bottom w:w="100" w:type="dxa"/>
              <w:right w:w="100" w:type="dxa"/>
            </w:tcMar>
          </w:tcPr>
          <w:p w14:paraId="49EC863D" w14:textId="0C23C218" w:rsidR="00383E5E" w:rsidRPr="009A362C" w:rsidRDefault="00383E5E" w:rsidP="003A050D">
            <w:pPr>
              <w:jc w:val="center"/>
              <w:rPr>
                <w:sz w:val="20"/>
                <w:szCs w:val="20"/>
              </w:rPr>
            </w:pPr>
            <w:r>
              <w:rPr>
                <w:sz w:val="20"/>
                <w:szCs w:val="20"/>
              </w:rPr>
              <w:t>867.5</w:t>
            </w:r>
            <w:r w:rsidR="00301696">
              <w:rPr>
                <w:sz w:val="20"/>
                <w:szCs w:val="20"/>
              </w:rPr>
              <w:t xml:space="preserve"> </w:t>
            </w:r>
            <w:r w:rsidR="00301696" w:rsidRPr="009A362C">
              <w:rPr>
                <w:sz w:val="20"/>
                <w:szCs w:val="20"/>
              </w:rPr>
              <w:t>±</w:t>
            </w:r>
            <w:r w:rsidR="00BE0CFF">
              <w:rPr>
                <w:sz w:val="20"/>
                <w:szCs w:val="20"/>
              </w:rPr>
              <w:t xml:space="preserve"> 246.1</w:t>
            </w:r>
            <w:r w:rsidR="003E7237">
              <w:rPr>
                <w:sz w:val="20"/>
                <w:szCs w:val="20"/>
              </w:rPr>
              <w:t>*</w:t>
            </w:r>
          </w:p>
        </w:tc>
      </w:tr>
    </w:tbl>
    <w:p w14:paraId="37D75427" w14:textId="77777777" w:rsidR="003D72D2" w:rsidRDefault="003D72D2" w:rsidP="003D72D2">
      <w:pPr>
        <w:rPr>
          <w:sz w:val="20"/>
          <w:szCs w:val="20"/>
        </w:rPr>
      </w:pPr>
      <w:r>
        <w:rPr>
          <w:sz w:val="20"/>
          <w:szCs w:val="20"/>
        </w:rPr>
        <w:t xml:space="preserve">Average Counts per 5 seconds; * significantly different from previous speed, Alpha &lt; p = 0.05 </w:t>
      </w:r>
    </w:p>
    <w:p w14:paraId="73BD9C0D" w14:textId="77777777" w:rsidR="00B07C7B" w:rsidRDefault="00B07C7B" w:rsidP="00070808">
      <w:pPr>
        <w:rPr>
          <w:b/>
          <w:sz w:val="22"/>
          <w:szCs w:val="20"/>
        </w:rPr>
      </w:pPr>
    </w:p>
    <w:p w14:paraId="4C18A1C6" w14:textId="77777777" w:rsidR="00B07C7B" w:rsidRDefault="00B07C7B" w:rsidP="00070808">
      <w:pPr>
        <w:rPr>
          <w:b/>
          <w:sz w:val="22"/>
          <w:szCs w:val="20"/>
        </w:rPr>
      </w:pPr>
    </w:p>
    <w:p w14:paraId="4213E8AD" w14:textId="66BD0FFE" w:rsidR="007E4844" w:rsidRPr="00051E64" w:rsidRDefault="007A2886" w:rsidP="00070808">
      <w:pPr>
        <w:rPr>
          <w:sz w:val="32"/>
        </w:rPr>
      </w:pPr>
      <w:r w:rsidRPr="00051E64">
        <w:rPr>
          <w:b/>
          <w:sz w:val="22"/>
          <w:szCs w:val="20"/>
        </w:rPr>
        <w:t>Table 6</w:t>
      </w:r>
      <w:r w:rsidR="00070808" w:rsidRPr="00051E64">
        <w:rPr>
          <w:b/>
          <w:sz w:val="22"/>
          <w:szCs w:val="20"/>
        </w:rPr>
        <w:t xml:space="preserve">. </w:t>
      </w:r>
      <w:r w:rsidR="00F06E92">
        <w:rPr>
          <w:b/>
          <w:sz w:val="22"/>
          <w:szCs w:val="20"/>
        </w:rPr>
        <w:t>Mean counts ± SD</w:t>
      </w:r>
      <w:r w:rsidR="00F06E92" w:rsidRPr="00051E64">
        <w:rPr>
          <w:b/>
          <w:sz w:val="22"/>
          <w:szCs w:val="20"/>
        </w:rPr>
        <w:t xml:space="preserve"> </w:t>
      </w:r>
      <w:r w:rsidR="00F06E92">
        <w:rPr>
          <w:b/>
          <w:sz w:val="22"/>
          <w:szCs w:val="20"/>
        </w:rPr>
        <w:t>treadmill w</w:t>
      </w:r>
      <w:r w:rsidR="00070808" w:rsidRPr="00051E64">
        <w:rPr>
          <w:b/>
          <w:sz w:val="22"/>
          <w:szCs w:val="20"/>
        </w:rPr>
        <w:t>alking an</w:t>
      </w:r>
      <w:r w:rsidR="00F06E92">
        <w:rPr>
          <w:b/>
          <w:sz w:val="22"/>
          <w:szCs w:val="20"/>
        </w:rPr>
        <w:t>d r</w:t>
      </w:r>
      <w:r w:rsidR="00070808" w:rsidRPr="00051E64">
        <w:rPr>
          <w:b/>
          <w:sz w:val="22"/>
          <w:szCs w:val="20"/>
        </w:rPr>
        <w:t>un</w:t>
      </w:r>
      <w:r w:rsidR="00F06E92">
        <w:rPr>
          <w:b/>
          <w:sz w:val="22"/>
          <w:szCs w:val="20"/>
        </w:rPr>
        <w:t xml:space="preserve">ning </w:t>
      </w:r>
      <w:proofErr w:type="spellStart"/>
      <w:r w:rsidR="00F06E92">
        <w:rPr>
          <w:b/>
          <w:sz w:val="22"/>
          <w:szCs w:val="20"/>
        </w:rPr>
        <w:t>ActiGraph</w:t>
      </w:r>
      <w:proofErr w:type="spellEnd"/>
      <w:r w:rsidR="00F06E92">
        <w:rPr>
          <w:b/>
          <w:sz w:val="22"/>
          <w:szCs w:val="20"/>
        </w:rPr>
        <w:t xml:space="preserve"> GT3X+ hip vector m</w:t>
      </w:r>
      <w:r w:rsidR="00070808" w:rsidRPr="00051E64">
        <w:rPr>
          <w:b/>
          <w:sz w:val="22"/>
          <w:szCs w:val="20"/>
        </w:rPr>
        <w:t>agnitude</w:t>
      </w:r>
      <w:r w:rsidR="00F06E92">
        <w:rPr>
          <w:b/>
          <w:sz w:val="22"/>
          <w:szCs w:val="20"/>
        </w:rPr>
        <w:t xml:space="preserve">. </w:t>
      </w:r>
    </w:p>
    <w:tbl>
      <w:tblPr>
        <w:tblStyle w:val="a2"/>
        <w:tblW w:w="8895" w:type="dxa"/>
        <w:jc w:val="center"/>
        <w:tblBorders>
          <w:top w:val="nil"/>
          <w:left w:val="nil"/>
          <w:bottom w:val="nil"/>
          <w:right w:val="nil"/>
          <w:insideH w:val="nil"/>
          <w:insideV w:val="nil"/>
        </w:tblBorders>
        <w:tblLayout w:type="fixed"/>
        <w:tblLook w:val="0600" w:firstRow="0" w:lastRow="0" w:firstColumn="0" w:lastColumn="0" w:noHBand="1" w:noVBand="1"/>
      </w:tblPr>
      <w:tblGrid>
        <w:gridCol w:w="2235"/>
        <w:gridCol w:w="2220"/>
        <w:gridCol w:w="2220"/>
        <w:gridCol w:w="2220"/>
      </w:tblGrid>
      <w:tr w:rsidR="007E4844" w14:paraId="7F97D6D7" w14:textId="77777777" w:rsidTr="00DF4705">
        <w:trPr>
          <w:jc w:val="center"/>
        </w:trPr>
        <w:tc>
          <w:tcPr>
            <w:tcW w:w="2235" w:type="dxa"/>
            <w:tcBorders>
              <w:top w:val="single" w:sz="8" w:space="0" w:color="000000"/>
              <w:bottom w:val="single" w:sz="8" w:space="0" w:color="000000"/>
            </w:tcBorders>
            <w:shd w:val="clear" w:color="auto" w:fill="FFFFFF"/>
            <w:tcMar>
              <w:top w:w="100" w:type="dxa"/>
              <w:left w:w="100" w:type="dxa"/>
              <w:bottom w:w="100" w:type="dxa"/>
              <w:right w:w="100" w:type="dxa"/>
            </w:tcMar>
          </w:tcPr>
          <w:p w14:paraId="10D205D9" w14:textId="77777777" w:rsidR="007E4844" w:rsidRDefault="00070808">
            <w:pPr>
              <w:jc w:val="center"/>
            </w:pPr>
            <w:r>
              <w:rPr>
                <w:rFonts w:ascii="Arial" w:eastAsia="Arial" w:hAnsi="Arial" w:cs="Arial"/>
                <w:sz w:val="20"/>
                <w:szCs w:val="20"/>
                <w:highlight w:val="white"/>
              </w:rPr>
              <w:t xml:space="preserve"> </w:t>
            </w:r>
            <w:r>
              <w:rPr>
                <w:b/>
                <w:sz w:val="20"/>
                <w:szCs w:val="20"/>
                <w:highlight w:val="white"/>
              </w:rPr>
              <w:t>Speed</w:t>
            </w:r>
          </w:p>
        </w:tc>
        <w:tc>
          <w:tcPr>
            <w:tcW w:w="2220" w:type="dxa"/>
            <w:tcBorders>
              <w:top w:val="single" w:sz="8" w:space="0" w:color="000000"/>
              <w:bottom w:val="single" w:sz="8" w:space="0" w:color="000000"/>
            </w:tcBorders>
            <w:shd w:val="clear" w:color="auto" w:fill="FFFFFF"/>
            <w:tcMar>
              <w:top w:w="100" w:type="dxa"/>
              <w:left w:w="100" w:type="dxa"/>
              <w:bottom w:w="100" w:type="dxa"/>
              <w:right w:w="100" w:type="dxa"/>
            </w:tcMar>
          </w:tcPr>
          <w:p w14:paraId="643716DE" w14:textId="77777777" w:rsidR="007E4844" w:rsidRDefault="00070808">
            <w:pPr>
              <w:jc w:val="center"/>
            </w:pPr>
            <w:r>
              <w:rPr>
                <w:b/>
                <w:sz w:val="20"/>
                <w:szCs w:val="20"/>
                <w:highlight w:val="white"/>
              </w:rPr>
              <w:t>Default</w:t>
            </w:r>
          </w:p>
        </w:tc>
        <w:tc>
          <w:tcPr>
            <w:tcW w:w="2220" w:type="dxa"/>
            <w:tcBorders>
              <w:top w:val="single" w:sz="8" w:space="0" w:color="000000"/>
              <w:bottom w:val="single" w:sz="8" w:space="0" w:color="000000"/>
            </w:tcBorders>
            <w:shd w:val="clear" w:color="auto" w:fill="FFFFFF"/>
            <w:tcMar>
              <w:top w:w="100" w:type="dxa"/>
              <w:left w:w="100" w:type="dxa"/>
              <w:bottom w:w="100" w:type="dxa"/>
              <w:right w:w="100" w:type="dxa"/>
            </w:tcMar>
          </w:tcPr>
          <w:p w14:paraId="307535F7" w14:textId="77777777" w:rsidR="007E4844" w:rsidRDefault="00070808">
            <w:pPr>
              <w:jc w:val="center"/>
            </w:pPr>
            <w:r>
              <w:rPr>
                <w:b/>
                <w:sz w:val="20"/>
                <w:szCs w:val="20"/>
                <w:highlight w:val="white"/>
              </w:rPr>
              <w:t>5.0 Hz</w:t>
            </w:r>
          </w:p>
        </w:tc>
        <w:tc>
          <w:tcPr>
            <w:tcW w:w="2220" w:type="dxa"/>
            <w:tcBorders>
              <w:top w:val="single" w:sz="8" w:space="0" w:color="000000"/>
              <w:bottom w:val="single" w:sz="8" w:space="0" w:color="000000"/>
            </w:tcBorders>
            <w:shd w:val="clear" w:color="auto" w:fill="FFFFFF"/>
            <w:tcMar>
              <w:top w:w="100" w:type="dxa"/>
              <w:left w:w="100" w:type="dxa"/>
              <w:bottom w:w="100" w:type="dxa"/>
              <w:right w:w="100" w:type="dxa"/>
            </w:tcMar>
          </w:tcPr>
          <w:p w14:paraId="1BA40D1D" w14:textId="77777777" w:rsidR="007E4844" w:rsidRDefault="00070808">
            <w:pPr>
              <w:jc w:val="center"/>
            </w:pPr>
            <w:r>
              <w:rPr>
                <w:b/>
                <w:sz w:val="20"/>
                <w:szCs w:val="20"/>
                <w:highlight w:val="white"/>
              </w:rPr>
              <w:t>9.0 Hz</w:t>
            </w:r>
          </w:p>
        </w:tc>
      </w:tr>
      <w:tr w:rsidR="007E4844" w14:paraId="59EE2A8E" w14:textId="77777777" w:rsidTr="00DF4705">
        <w:trPr>
          <w:jc w:val="center"/>
        </w:trPr>
        <w:tc>
          <w:tcPr>
            <w:tcW w:w="2235" w:type="dxa"/>
            <w:shd w:val="clear" w:color="auto" w:fill="FFFFFF"/>
            <w:tcMar>
              <w:top w:w="100" w:type="dxa"/>
              <w:left w:w="100" w:type="dxa"/>
              <w:bottom w:w="100" w:type="dxa"/>
              <w:right w:w="100" w:type="dxa"/>
            </w:tcMar>
          </w:tcPr>
          <w:p w14:paraId="7F19F6FB" w14:textId="77777777" w:rsidR="007E4844" w:rsidRDefault="00070808">
            <w:pPr>
              <w:jc w:val="center"/>
            </w:pPr>
            <w:r>
              <w:rPr>
                <w:b/>
                <w:sz w:val="20"/>
                <w:szCs w:val="20"/>
                <w:highlight w:val="white"/>
              </w:rPr>
              <w:t>3 km/</w:t>
            </w:r>
            <w:proofErr w:type="spellStart"/>
            <w:r>
              <w:rPr>
                <w:b/>
                <w:sz w:val="20"/>
                <w:szCs w:val="20"/>
                <w:highlight w:val="white"/>
              </w:rPr>
              <w:t>hr</w:t>
            </w:r>
            <w:proofErr w:type="spellEnd"/>
          </w:p>
        </w:tc>
        <w:tc>
          <w:tcPr>
            <w:tcW w:w="2220" w:type="dxa"/>
            <w:tcMar>
              <w:top w:w="100" w:type="dxa"/>
              <w:left w:w="100" w:type="dxa"/>
              <w:bottom w:w="100" w:type="dxa"/>
              <w:right w:w="100" w:type="dxa"/>
            </w:tcMar>
          </w:tcPr>
          <w:p w14:paraId="2224E536" w14:textId="1411B502" w:rsidR="007E4844" w:rsidRPr="00301696" w:rsidRDefault="00383E5E">
            <w:pPr>
              <w:jc w:val="center"/>
              <w:rPr>
                <w:sz w:val="20"/>
              </w:rPr>
            </w:pPr>
            <w:r w:rsidRPr="00301696">
              <w:rPr>
                <w:sz w:val="20"/>
              </w:rPr>
              <w:t>184.7</w:t>
            </w:r>
            <w:r w:rsidR="00BE0CFF">
              <w:rPr>
                <w:sz w:val="20"/>
              </w:rPr>
              <w:t xml:space="preserve"> </w:t>
            </w:r>
            <w:r w:rsidR="00BE0CFF" w:rsidRPr="009A362C">
              <w:rPr>
                <w:sz w:val="20"/>
                <w:szCs w:val="20"/>
              </w:rPr>
              <w:t>±</w:t>
            </w:r>
            <w:r w:rsidR="00BE0CFF">
              <w:rPr>
                <w:sz w:val="20"/>
                <w:szCs w:val="20"/>
              </w:rPr>
              <w:t xml:space="preserve"> 37.4</w:t>
            </w:r>
          </w:p>
        </w:tc>
        <w:tc>
          <w:tcPr>
            <w:tcW w:w="2220" w:type="dxa"/>
            <w:tcMar>
              <w:top w:w="100" w:type="dxa"/>
              <w:left w:w="100" w:type="dxa"/>
              <w:bottom w:w="100" w:type="dxa"/>
              <w:right w:w="100" w:type="dxa"/>
            </w:tcMar>
          </w:tcPr>
          <w:p w14:paraId="7C79FCFD" w14:textId="45BC3345" w:rsidR="007E4844" w:rsidRPr="00301696" w:rsidRDefault="00383E5E">
            <w:pPr>
              <w:jc w:val="center"/>
              <w:rPr>
                <w:sz w:val="20"/>
              </w:rPr>
            </w:pPr>
            <w:r w:rsidRPr="00301696">
              <w:rPr>
                <w:sz w:val="20"/>
              </w:rPr>
              <w:t>306.0</w:t>
            </w:r>
            <w:r w:rsidR="00BE0CFF">
              <w:rPr>
                <w:sz w:val="20"/>
              </w:rPr>
              <w:t xml:space="preserve"> </w:t>
            </w:r>
            <w:r w:rsidR="00BE0CFF" w:rsidRPr="009A362C">
              <w:rPr>
                <w:sz w:val="20"/>
                <w:szCs w:val="20"/>
              </w:rPr>
              <w:t>±</w:t>
            </w:r>
            <w:r w:rsidR="00BE0CFF">
              <w:rPr>
                <w:sz w:val="20"/>
                <w:szCs w:val="20"/>
              </w:rPr>
              <w:t xml:space="preserve"> 51.1</w:t>
            </w:r>
          </w:p>
        </w:tc>
        <w:tc>
          <w:tcPr>
            <w:tcW w:w="2220" w:type="dxa"/>
            <w:tcMar>
              <w:top w:w="100" w:type="dxa"/>
              <w:left w:w="100" w:type="dxa"/>
              <w:bottom w:w="100" w:type="dxa"/>
              <w:right w:w="100" w:type="dxa"/>
            </w:tcMar>
          </w:tcPr>
          <w:p w14:paraId="6EEB74D6" w14:textId="04270F61" w:rsidR="007E4844" w:rsidRPr="00301696" w:rsidRDefault="00383E5E">
            <w:pPr>
              <w:jc w:val="center"/>
              <w:rPr>
                <w:sz w:val="20"/>
              </w:rPr>
            </w:pPr>
            <w:r w:rsidRPr="00301696">
              <w:rPr>
                <w:sz w:val="20"/>
              </w:rPr>
              <w:t>377.5</w:t>
            </w:r>
            <w:r w:rsidR="00BE0CFF">
              <w:rPr>
                <w:sz w:val="20"/>
              </w:rPr>
              <w:t xml:space="preserve"> </w:t>
            </w:r>
            <w:r w:rsidR="00BE0CFF" w:rsidRPr="009A362C">
              <w:rPr>
                <w:sz w:val="20"/>
                <w:szCs w:val="20"/>
              </w:rPr>
              <w:t>±</w:t>
            </w:r>
            <w:r w:rsidR="00BE0CFF">
              <w:rPr>
                <w:sz w:val="20"/>
                <w:szCs w:val="20"/>
              </w:rPr>
              <w:t xml:space="preserve"> 68.8</w:t>
            </w:r>
          </w:p>
        </w:tc>
      </w:tr>
      <w:tr w:rsidR="007E4844" w14:paraId="34E6BBA2" w14:textId="77777777" w:rsidTr="00DF4705">
        <w:trPr>
          <w:jc w:val="center"/>
        </w:trPr>
        <w:tc>
          <w:tcPr>
            <w:tcW w:w="2235" w:type="dxa"/>
            <w:shd w:val="clear" w:color="auto" w:fill="FFFFFF"/>
            <w:tcMar>
              <w:top w:w="100" w:type="dxa"/>
              <w:left w:w="100" w:type="dxa"/>
              <w:bottom w:w="100" w:type="dxa"/>
              <w:right w:w="100" w:type="dxa"/>
            </w:tcMar>
          </w:tcPr>
          <w:p w14:paraId="20E36A52" w14:textId="77777777" w:rsidR="007E4844" w:rsidRDefault="00070808">
            <w:pPr>
              <w:jc w:val="center"/>
            </w:pPr>
            <w:r>
              <w:rPr>
                <w:b/>
                <w:sz w:val="20"/>
                <w:szCs w:val="20"/>
                <w:highlight w:val="white"/>
              </w:rPr>
              <w:t>5 km/</w:t>
            </w:r>
            <w:proofErr w:type="spellStart"/>
            <w:r>
              <w:rPr>
                <w:b/>
                <w:sz w:val="20"/>
                <w:szCs w:val="20"/>
                <w:highlight w:val="white"/>
              </w:rPr>
              <w:t>hr</w:t>
            </w:r>
            <w:proofErr w:type="spellEnd"/>
          </w:p>
        </w:tc>
        <w:tc>
          <w:tcPr>
            <w:tcW w:w="2220" w:type="dxa"/>
            <w:tcMar>
              <w:top w:w="100" w:type="dxa"/>
              <w:left w:w="100" w:type="dxa"/>
              <w:bottom w:w="100" w:type="dxa"/>
              <w:right w:w="100" w:type="dxa"/>
            </w:tcMar>
          </w:tcPr>
          <w:p w14:paraId="4F72925F" w14:textId="3285C32E" w:rsidR="007E4844" w:rsidRPr="00301696" w:rsidRDefault="00383E5E">
            <w:pPr>
              <w:jc w:val="center"/>
              <w:rPr>
                <w:sz w:val="20"/>
              </w:rPr>
            </w:pPr>
            <w:r w:rsidRPr="00301696">
              <w:rPr>
                <w:sz w:val="20"/>
              </w:rPr>
              <w:t>328.0</w:t>
            </w:r>
            <w:r w:rsidR="00BE0CFF">
              <w:rPr>
                <w:sz w:val="20"/>
              </w:rPr>
              <w:t xml:space="preserve"> </w:t>
            </w:r>
            <w:r w:rsidR="00BE0CFF" w:rsidRPr="009A362C">
              <w:rPr>
                <w:sz w:val="20"/>
                <w:szCs w:val="20"/>
              </w:rPr>
              <w:t>±</w:t>
            </w:r>
            <w:r w:rsidR="00BE0CFF">
              <w:rPr>
                <w:sz w:val="20"/>
                <w:szCs w:val="20"/>
              </w:rPr>
              <w:t xml:space="preserve"> 42.1</w:t>
            </w:r>
            <w:r w:rsidR="00444C11">
              <w:rPr>
                <w:sz w:val="20"/>
                <w:szCs w:val="20"/>
              </w:rPr>
              <w:t>*</w:t>
            </w:r>
          </w:p>
        </w:tc>
        <w:tc>
          <w:tcPr>
            <w:tcW w:w="2220" w:type="dxa"/>
            <w:tcMar>
              <w:top w:w="100" w:type="dxa"/>
              <w:left w:w="100" w:type="dxa"/>
              <w:bottom w:w="100" w:type="dxa"/>
              <w:right w:w="100" w:type="dxa"/>
            </w:tcMar>
          </w:tcPr>
          <w:p w14:paraId="79662465" w14:textId="795BDA4D" w:rsidR="007E4844" w:rsidRPr="00301696" w:rsidRDefault="00383E5E">
            <w:pPr>
              <w:jc w:val="center"/>
              <w:rPr>
                <w:sz w:val="20"/>
              </w:rPr>
            </w:pPr>
            <w:r w:rsidRPr="00301696">
              <w:rPr>
                <w:sz w:val="20"/>
              </w:rPr>
              <w:t>599.7</w:t>
            </w:r>
            <w:r w:rsidR="00BE0CFF">
              <w:rPr>
                <w:sz w:val="20"/>
              </w:rPr>
              <w:t xml:space="preserve"> </w:t>
            </w:r>
            <w:r w:rsidR="00BE0CFF" w:rsidRPr="009A362C">
              <w:rPr>
                <w:sz w:val="20"/>
                <w:szCs w:val="20"/>
              </w:rPr>
              <w:t>±</w:t>
            </w:r>
            <w:r w:rsidR="00BE0CFF">
              <w:rPr>
                <w:sz w:val="20"/>
                <w:szCs w:val="20"/>
              </w:rPr>
              <w:t xml:space="preserve"> 75.6</w:t>
            </w:r>
            <w:r w:rsidR="00444C11">
              <w:rPr>
                <w:sz w:val="20"/>
                <w:szCs w:val="20"/>
              </w:rPr>
              <w:t>*</w:t>
            </w:r>
          </w:p>
        </w:tc>
        <w:tc>
          <w:tcPr>
            <w:tcW w:w="2220" w:type="dxa"/>
            <w:tcMar>
              <w:top w:w="100" w:type="dxa"/>
              <w:left w:w="100" w:type="dxa"/>
              <w:bottom w:w="100" w:type="dxa"/>
              <w:right w:w="100" w:type="dxa"/>
            </w:tcMar>
          </w:tcPr>
          <w:p w14:paraId="5E8F2762" w14:textId="1D4B7529" w:rsidR="007E4844" w:rsidRPr="00301696" w:rsidRDefault="00383E5E">
            <w:pPr>
              <w:jc w:val="center"/>
              <w:rPr>
                <w:sz w:val="20"/>
              </w:rPr>
            </w:pPr>
            <w:r w:rsidRPr="00301696">
              <w:rPr>
                <w:sz w:val="20"/>
              </w:rPr>
              <w:t>713.6</w:t>
            </w:r>
            <w:r w:rsidR="00BE0CFF">
              <w:rPr>
                <w:sz w:val="20"/>
              </w:rPr>
              <w:t xml:space="preserve"> </w:t>
            </w:r>
            <w:r w:rsidR="00BE0CFF" w:rsidRPr="009A362C">
              <w:rPr>
                <w:sz w:val="20"/>
                <w:szCs w:val="20"/>
              </w:rPr>
              <w:t>±</w:t>
            </w:r>
            <w:r w:rsidR="00BE0CFF">
              <w:rPr>
                <w:sz w:val="20"/>
                <w:szCs w:val="20"/>
              </w:rPr>
              <w:t xml:space="preserve"> 94.7</w:t>
            </w:r>
            <w:r w:rsidR="00444C11">
              <w:rPr>
                <w:sz w:val="20"/>
                <w:szCs w:val="20"/>
              </w:rPr>
              <w:t>*</w:t>
            </w:r>
          </w:p>
        </w:tc>
      </w:tr>
      <w:tr w:rsidR="007E4844" w14:paraId="3F9B14A3" w14:textId="77777777" w:rsidTr="00DF4705">
        <w:trPr>
          <w:jc w:val="center"/>
        </w:trPr>
        <w:tc>
          <w:tcPr>
            <w:tcW w:w="2235" w:type="dxa"/>
            <w:shd w:val="clear" w:color="auto" w:fill="FFFFFF"/>
            <w:tcMar>
              <w:top w:w="100" w:type="dxa"/>
              <w:left w:w="100" w:type="dxa"/>
              <w:bottom w:w="100" w:type="dxa"/>
              <w:right w:w="100" w:type="dxa"/>
            </w:tcMar>
          </w:tcPr>
          <w:p w14:paraId="12B9184F" w14:textId="77777777" w:rsidR="007E4844" w:rsidRDefault="00070808">
            <w:pPr>
              <w:jc w:val="center"/>
            </w:pPr>
            <w:r>
              <w:rPr>
                <w:b/>
                <w:sz w:val="20"/>
                <w:szCs w:val="20"/>
                <w:highlight w:val="white"/>
              </w:rPr>
              <w:t>7 km/</w:t>
            </w:r>
            <w:proofErr w:type="spellStart"/>
            <w:r>
              <w:rPr>
                <w:b/>
                <w:sz w:val="20"/>
                <w:szCs w:val="20"/>
                <w:highlight w:val="white"/>
              </w:rPr>
              <w:t>hr</w:t>
            </w:r>
            <w:proofErr w:type="spellEnd"/>
          </w:p>
        </w:tc>
        <w:tc>
          <w:tcPr>
            <w:tcW w:w="2220" w:type="dxa"/>
            <w:tcMar>
              <w:top w:w="100" w:type="dxa"/>
              <w:left w:w="100" w:type="dxa"/>
              <w:bottom w:w="100" w:type="dxa"/>
              <w:right w:w="100" w:type="dxa"/>
            </w:tcMar>
          </w:tcPr>
          <w:p w14:paraId="61E65C19" w14:textId="509D7C00" w:rsidR="007E4844" w:rsidRPr="00301696" w:rsidRDefault="00383E5E">
            <w:pPr>
              <w:jc w:val="center"/>
              <w:rPr>
                <w:sz w:val="20"/>
              </w:rPr>
            </w:pPr>
            <w:r w:rsidRPr="00301696">
              <w:rPr>
                <w:sz w:val="20"/>
              </w:rPr>
              <w:t>483.8</w:t>
            </w:r>
            <w:r w:rsidR="00BE0CFF">
              <w:rPr>
                <w:sz w:val="20"/>
              </w:rPr>
              <w:t xml:space="preserve"> </w:t>
            </w:r>
            <w:r w:rsidR="00BE0CFF" w:rsidRPr="009A362C">
              <w:rPr>
                <w:sz w:val="20"/>
                <w:szCs w:val="20"/>
              </w:rPr>
              <w:t>±</w:t>
            </w:r>
            <w:r w:rsidR="00BE0CFF">
              <w:rPr>
                <w:sz w:val="20"/>
                <w:szCs w:val="20"/>
              </w:rPr>
              <w:t xml:space="preserve"> 93.8</w:t>
            </w:r>
            <w:r w:rsidR="00444C11">
              <w:rPr>
                <w:sz w:val="20"/>
                <w:szCs w:val="20"/>
              </w:rPr>
              <w:t>*</w:t>
            </w:r>
          </w:p>
        </w:tc>
        <w:tc>
          <w:tcPr>
            <w:tcW w:w="2220" w:type="dxa"/>
            <w:tcMar>
              <w:top w:w="100" w:type="dxa"/>
              <w:left w:w="100" w:type="dxa"/>
              <w:bottom w:w="100" w:type="dxa"/>
              <w:right w:w="100" w:type="dxa"/>
            </w:tcMar>
          </w:tcPr>
          <w:p w14:paraId="5D681D45" w14:textId="53D2BF52" w:rsidR="007E4844" w:rsidRPr="00301696" w:rsidRDefault="00383E5E">
            <w:pPr>
              <w:jc w:val="center"/>
              <w:rPr>
                <w:sz w:val="20"/>
              </w:rPr>
            </w:pPr>
            <w:r w:rsidRPr="00301696">
              <w:rPr>
                <w:sz w:val="20"/>
              </w:rPr>
              <w:t>1024.1</w:t>
            </w:r>
            <w:r w:rsidR="00BE0CFF">
              <w:rPr>
                <w:sz w:val="20"/>
              </w:rPr>
              <w:t xml:space="preserve"> </w:t>
            </w:r>
            <w:r w:rsidR="00BE0CFF" w:rsidRPr="009A362C">
              <w:rPr>
                <w:sz w:val="20"/>
                <w:szCs w:val="20"/>
              </w:rPr>
              <w:t>±</w:t>
            </w:r>
            <w:r w:rsidR="00BE0CFF">
              <w:rPr>
                <w:sz w:val="20"/>
                <w:szCs w:val="20"/>
              </w:rPr>
              <w:t xml:space="preserve"> 267.4</w:t>
            </w:r>
            <w:r w:rsidR="00444C11">
              <w:rPr>
                <w:sz w:val="20"/>
                <w:szCs w:val="20"/>
              </w:rPr>
              <w:t>*</w:t>
            </w:r>
          </w:p>
        </w:tc>
        <w:tc>
          <w:tcPr>
            <w:tcW w:w="2220" w:type="dxa"/>
            <w:tcMar>
              <w:top w:w="100" w:type="dxa"/>
              <w:left w:w="100" w:type="dxa"/>
              <w:bottom w:w="100" w:type="dxa"/>
              <w:right w:w="100" w:type="dxa"/>
            </w:tcMar>
          </w:tcPr>
          <w:p w14:paraId="7E37D95F" w14:textId="72DA6069" w:rsidR="007E4844" w:rsidRPr="00301696" w:rsidRDefault="00383E5E">
            <w:pPr>
              <w:jc w:val="center"/>
              <w:rPr>
                <w:sz w:val="20"/>
              </w:rPr>
            </w:pPr>
            <w:r w:rsidRPr="00301696">
              <w:rPr>
                <w:sz w:val="20"/>
              </w:rPr>
              <w:t>1213.2</w:t>
            </w:r>
            <w:r w:rsidR="00BE0CFF">
              <w:rPr>
                <w:sz w:val="20"/>
              </w:rPr>
              <w:t xml:space="preserve"> </w:t>
            </w:r>
            <w:r w:rsidR="00BE0CFF" w:rsidRPr="009A362C">
              <w:rPr>
                <w:sz w:val="20"/>
                <w:szCs w:val="20"/>
              </w:rPr>
              <w:t>±</w:t>
            </w:r>
            <w:r w:rsidR="00BE0CFF">
              <w:rPr>
                <w:sz w:val="20"/>
                <w:szCs w:val="20"/>
              </w:rPr>
              <w:t xml:space="preserve"> 337.8</w:t>
            </w:r>
            <w:r w:rsidR="00444C11">
              <w:rPr>
                <w:sz w:val="20"/>
                <w:szCs w:val="20"/>
              </w:rPr>
              <w:t>*</w:t>
            </w:r>
          </w:p>
        </w:tc>
      </w:tr>
      <w:tr w:rsidR="007E4844" w14:paraId="37259F83" w14:textId="77777777" w:rsidTr="00DF4705">
        <w:trPr>
          <w:jc w:val="center"/>
        </w:trPr>
        <w:tc>
          <w:tcPr>
            <w:tcW w:w="2235" w:type="dxa"/>
            <w:shd w:val="clear" w:color="auto" w:fill="FFFFFF"/>
            <w:tcMar>
              <w:top w:w="100" w:type="dxa"/>
              <w:left w:w="100" w:type="dxa"/>
              <w:bottom w:w="100" w:type="dxa"/>
              <w:right w:w="100" w:type="dxa"/>
            </w:tcMar>
          </w:tcPr>
          <w:p w14:paraId="3B738642" w14:textId="77777777" w:rsidR="007E4844" w:rsidRDefault="00070808">
            <w:pPr>
              <w:jc w:val="center"/>
            </w:pPr>
            <w:r>
              <w:rPr>
                <w:b/>
                <w:sz w:val="20"/>
                <w:szCs w:val="20"/>
                <w:highlight w:val="white"/>
              </w:rPr>
              <w:t>8 km/</w:t>
            </w:r>
            <w:proofErr w:type="spellStart"/>
            <w:r>
              <w:rPr>
                <w:b/>
                <w:sz w:val="20"/>
                <w:szCs w:val="20"/>
                <w:highlight w:val="white"/>
              </w:rPr>
              <w:t>hr</w:t>
            </w:r>
            <w:proofErr w:type="spellEnd"/>
          </w:p>
        </w:tc>
        <w:tc>
          <w:tcPr>
            <w:tcW w:w="2220" w:type="dxa"/>
            <w:tcMar>
              <w:top w:w="100" w:type="dxa"/>
              <w:left w:w="100" w:type="dxa"/>
              <w:bottom w:w="100" w:type="dxa"/>
              <w:right w:w="100" w:type="dxa"/>
            </w:tcMar>
          </w:tcPr>
          <w:p w14:paraId="59F27209" w14:textId="44AADFFF" w:rsidR="007E4844" w:rsidRPr="00301696" w:rsidRDefault="00383E5E">
            <w:pPr>
              <w:jc w:val="center"/>
              <w:rPr>
                <w:sz w:val="20"/>
              </w:rPr>
            </w:pPr>
            <w:r w:rsidRPr="00301696">
              <w:rPr>
                <w:sz w:val="20"/>
              </w:rPr>
              <w:t>698.4</w:t>
            </w:r>
            <w:r w:rsidR="00BE0CFF">
              <w:rPr>
                <w:sz w:val="20"/>
              </w:rPr>
              <w:t xml:space="preserve"> </w:t>
            </w:r>
            <w:r w:rsidR="00BE0CFF" w:rsidRPr="009A362C">
              <w:rPr>
                <w:sz w:val="20"/>
                <w:szCs w:val="20"/>
              </w:rPr>
              <w:t>±</w:t>
            </w:r>
            <w:r w:rsidR="00BE0CFF">
              <w:rPr>
                <w:sz w:val="20"/>
                <w:szCs w:val="20"/>
              </w:rPr>
              <w:t xml:space="preserve"> 142.3</w:t>
            </w:r>
            <w:r w:rsidR="00444C11">
              <w:rPr>
                <w:sz w:val="20"/>
                <w:szCs w:val="20"/>
              </w:rPr>
              <w:t>*</w:t>
            </w:r>
          </w:p>
        </w:tc>
        <w:tc>
          <w:tcPr>
            <w:tcW w:w="2220" w:type="dxa"/>
            <w:tcMar>
              <w:top w:w="100" w:type="dxa"/>
              <w:left w:w="100" w:type="dxa"/>
              <w:bottom w:w="100" w:type="dxa"/>
              <w:right w:w="100" w:type="dxa"/>
            </w:tcMar>
          </w:tcPr>
          <w:p w14:paraId="450D97DD" w14:textId="570296A9" w:rsidR="007E4844" w:rsidRPr="00301696" w:rsidRDefault="00383E5E">
            <w:pPr>
              <w:jc w:val="center"/>
              <w:rPr>
                <w:sz w:val="20"/>
              </w:rPr>
            </w:pPr>
            <w:r w:rsidRPr="00301696">
              <w:rPr>
                <w:sz w:val="20"/>
              </w:rPr>
              <w:t>1841.0</w:t>
            </w:r>
            <w:r w:rsidR="00BE0CFF">
              <w:rPr>
                <w:sz w:val="20"/>
              </w:rPr>
              <w:t xml:space="preserve"> </w:t>
            </w:r>
            <w:r w:rsidR="00BE0CFF" w:rsidRPr="009A362C">
              <w:rPr>
                <w:sz w:val="20"/>
                <w:szCs w:val="20"/>
              </w:rPr>
              <w:t>±</w:t>
            </w:r>
            <w:r w:rsidR="00BE0CFF">
              <w:rPr>
                <w:sz w:val="20"/>
                <w:szCs w:val="20"/>
              </w:rPr>
              <w:t xml:space="preserve"> 349.2</w:t>
            </w:r>
            <w:r w:rsidR="00444C11">
              <w:rPr>
                <w:sz w:val="20"/>
                <w:szCs w:val="20"/>
              </w:rPr>
              <w:t>*</w:t>
            </w:r>
          </w:p>
        </w:tc>
        <w:tc>
          <w:tcPr>
            <w:tcW w:w="2220" w:type="dxa"/>
            <w:tcMar>
              <w:top w:w="100" w:type="dxa"/>
              <w:left w:w="100" w:type="dxa"/>
              <w:bottom w:w="100" w:type="dxa"/>
              <w:right w:w="100" w:type="dxa"/>
            </w:tcMar>
          </w:tcPr>
          <w:p w14:paraId="3587D5E6" w14:textId="3EB19707" w:rsidR="007E4844" w:rsidRPr="00301696" w:rsidRDefault="00301696">
            <w:pPr>
              <w:jc w:val="center"/>
              <w:rPr>
                <w:sz w:val="20"/>
              </w:rPr>
            </w:pPr>
            <w:r w:rsidRPr="00301696">
              <w:rPr>
                <w:sz w:val="20"/>
              </w:rPr>
              <w:t>2179.9</w:t>
            </w:r>
            <w:r w:rsidR="00BE0CFF">
              <w:rPr>
                <w:sz w:val="20"/>
              </w:rPr>
              <w:t xml:space="preserve"> </w:t>
            </w:r>
            <w:r w:rsidR="00BE0CFF" w:rsidRPr="009A362C">
              <w:rPr>
                <w:sz w:val="20"/>
                <w:szCs w:val="20"/>
              </w:rPr>
              <w:t>±</w:t>
            </w:r>
            <w:r w:rsidR="00BE0CFF">
              <w:rPr>
                <w:sz w:val="20"/>
                <w:szCs w:val="20"/>
              </w:rPr>
              <w:t xml:space="preserve"> 417.5</w:t>
            </w:r>
            <w:r w:rsidR="00444C11">
              <w:rPr>
                <w:sz w:val="20"/>
                <w:szCs w:val="20"/>
              </w:rPr>
              <w:t>*</w:t>
            </w:r>
          </w:p>
        </w:tc>
      </w:tr>
      <w:tr w:rsidR="007E4844" w14:paraId="3B406C16" w14:textId="77777777" w:rsidTr="00DF4705">
        <w:trPr>
          <w:jc w:val="center"/>
        </w:trPr>
        <w:tc>
          <w:tcPr>
            <w:tcW w:w="2235" w:type="dxa"/>
            <w:shd w:val="clear" w:color="auto" w:fill="FFFFFF"/>
            <w:tcMar>
              <w:top w:w="100" w:type="dxa"/>
              <w:left w:w="100" w:type="dxa"/>
              <w:bottom w:w="100" w:type="dxa"/>
              <w:right w:w="100" w:type="dxa"/>
            </w:tcMar>
          </w:tcPr>
          <w:p w14:paraId="39653EF4" w14:textId="77777777" w:rsidR="007E4844" w:rsidRDefault="00070808">
            <w:pPr>
              <w:jc w:val="center"/>
            </w:pPr>
            <w:r>
              <w:rPr>
                <w:b/>
                <w:sz w:val="20"/>
                <w:szCs w:val="20"/>
                <w:highlight w:val="white"/>
              </w:rPr>
              <w:t>10 km/</w:t>
            </w:r>
            <w:proofErr w:type="spellStart"/>
            <w:r>
              <w:rPr>
                <w:b/>
                <w:sz w:val="20"/>
                <w:szCs w:val="20"/>
                <w:highlight w:val="white"/>
              </w:rPr>
              <w:t>hr</w:t>
            </w:r>
            <w:proofErr w:type="spellEnd"/>
          </w:p>
        </w:tc>
        <w:tc>
          <w:tcPr>
            <w:tcW w:w="2220" w:type="dxa"/>
            <w:tcMar>
              <w:top w:w="100" w:type="dxa"/>
              <w:left w:w="100" w:type="dxa"/>
              <w:bottom w:w="100" w:type="dxa"/>
              <w:right w:w="100" w:type="dxa"/>
            </w:tcMar>
          </w:tcPr>
          <w:p w14:paraId="7C2CF2B9" w14:textId="6A6004DD" w:rsidR="007E4844" w:rsidRPr="00301696" w:rsidRDefault="00301696">
            <w:pPr>
              <w:jc w:val="center"/>
              <w:rPr>
                <w:sz w:val="20"/>
              </w:rPr>
            </w:pPr>
            <w:r w:rsidRPr="00301696">
              <w:rPr>
                <w:sz w:val="20"/>
              </w:rPr>
              <w:t>769.4</w:t>
            </w:r>
            <w:r w:rsidR="00BE0CFF">
              <w:rPr>
                <w:sz w:val="20"/>
              </w:rPr>
              <w:t xml:space="preserve"> </w:t>
            </w:r>
            <w:r w:rsidR="00BE0CFF" w:rsidRPr="009A362C">
              <w:rPr>
                <w:sz w:val="20"/>
                <w:szCs w:val="20"/>
              </w:rPr>
              <w:t>±</w:t>
            </w:r>
            <w:r w:rsidR="00BE0CFF">
              <w:rPr>
                <w:sz w:val="20"/>
                <w:szCs w:val="20"/>
              </w:rPr>
              <w:t xml:space="preserve"> 140.6</w:t>
            </w:r>
            <w:r w:rsidR="00444C11">
              <w:rPr>
                <w:sz w:val="20"/>
                <w:szCs w:val="20"/>
              </w:rPr>
              <w:t>*</w:t>
            </w:r>
          </w:p>
        </w:tc>
        <w:tc>
          <w:tcPr>
            <w:tcW w:w="2220" w:type="dxa"/>
            <w:tcMar>
              <w:top w:w="100" w:type="dxa"/>
              <w:left w:w="100" w:type="dxa"/>
              <w:bottom w:w="100" w:type="dxa"/>
              <w:right w:w="100" w:type="dxa"/>
            </w:tcMar>
          </w:tcPr>
          <w:p w14:paraId="6368AC79" w14:textId="195AC47D" w:rsidR="007E4844" w:rsidRPr="00301696" w:rsidRDefault="00301696">
            <w:pPr>
              <w:jc w:val="center"/>
              <w:rPr>
                <w:sz w:val="20"/>
              </w:rPr>
            </w:pPr>
            <w:r w:rsidRPr="00301696">
              <w:rPr>
                <w:sz w:val="20"/>
              </w:rPr>
              <w:t>2135.1</w:t>
            </w:r>
            <w:r w:rsidR="00BE0CFF">
              <w:rPr>
                <w:sz w:val="20"/>
              </w:rPr>
              <w:t xml:space="preserve"> </w:t>
            </w:r>
            <w:r w:rsidR="00BE0CFF" w:rsidRPr="009A362C">
              <w:rPr>
                <w:sz w:val="20"/>
                <w:szCs w:val="20"/>
              </w:rPr>
              <w:t>±</w:t>
            </w:r>
            <w:r w:rsidR="00BE0CFF">
              <w:rPr>
                <w:sz w:val="20"/>
                <w:szCs w:val="20"/>
              </w:rPr>
              <w:t xml:space="preserve"> 318.0</w:t>
            </w:r>
            <w:r w:rsidR="00444C11">
              <w:rPr>
                <w:sz w:val="20"/>
                <w:szCs w:val="20"/>
              </w:rPr>
              <w:t>*</w:t>
            </w:r>
          </w:p>
        </w:tc>
        <w:tc>
          <w:tcPr>
            <w:tcW w:w="2220" w:type="dxa"/>
            <w:tcMar>
              <w:top w:w="100" w:type="dxa"/>
              <w:left w:w="100" w:type="dxa"/>
              <w:bottom w:w="100" w:type="dxa"/>
              <w:right w:w="100" w:type="dxa"/>
            </w:tcMar>
          </w:tcPr>
          <w:p w14:paraId="41AD952B" w14:textId="3DFBBD30" w:rsidR="007E4844" w:rsidRPr="00301696" w:rsidRDefault="00301696">
            <w:pPr>
              <w:jc w:val="center"/>
              <w:rPr>
                <w:sz w:val="20"/>
              </w:rPr>
            </w:pPr>
            <w:r w:rsidRPr="00301696">
              <w:rPr>
                <w:sz w:val="20"/>
              </w:rPr>
              <w:t>2536.3</w:t>
            </w:r>
            <w:r w:rsidR="00BE0CFF">
              <w:rPr>
                <w:sz w:val="20"/>
              </w:rPr>
              <w:t xml:space="preserve"> </w:t>
            </w:r>
            <w:r w:rsidR="00BE0CFF" w:rsidRPr="009A362C">
              <w:rPr>
                <w:sz w:val="20"/>
                <w:szCs w:val="20"/>
              </w:rPr>
              <w:t>±</w:t>
            </w:r>
            <w:r w:rsidR="00BE0CFF">
              <w:rPr>
                <w:sz w:val="20"/>
                <w:szCs w:val="20"/>
              </w:rPr>
              <w:t xml:space="preserve"> 368.9</w:t>
            </w:r>
            <w:r w:rsidR="00444C11">
              <w:rPr>
                <w:sz w:val="20"/>
                <w:szCs w:val="20"/>
              </w:rPr>
              <w:t>*</w:t>
            </w:r>
          </w:p>
        </w:tc>
      </w:tr>
      <w:tr w:rsidR="007E4844" w14:paraId="4BDE9796" w14:textId="77777777" w:rsidTr="00DF4705">
        <w:trPr>
          <w:jc w:val="center"/>
        </w:trPr>
        <w:tc>
          <w:tcPr>
            <w:tcW w:w="2235" w:type="dxa"/>
            <w:shd w:val="clear" w:color="auto" w:fill="FFFFFF"/>
            <w:tcMar>
              <w:top w:w="100" w:type="dxa"/>
              <w:left w:w="100" w:type="dxa"/>
              <w:bottom w:w="100" w:type="dxa"/>
              <w:right w:w="100" w:type="dxa"/>
            </w:tcMar>
          </w:tcPr>
          <w:p w14:paraId="317F5D30" w14:textId="77777777" w:rsidR="007E4844" w:rsidRDefault="00070808">
            <w:pPr>
              <w:jc w:val="center"/>
            </w:pPr>
            <w:r>
              <w:rPr>
                <w:b/>
                <w:sz w:val="20"/>
                <w:szCs w:val="20"/>
                <w:highlight w:val="white"/>
              </w:rPr>
              <w:t>12 km/</w:t>
            </w:r>
            <w:proofErr w:type="spellStart"/>
            <w:r>
              <w:rPr>
                <w:b/>
                <w:sz w:val="20"/>
                <w:szCs w:val="20"/>
                <w:highlight w:val="white"/>
              </w:rPr>
              <w:t>hr</w:t>
            </w:r>
            <w:proofErr w:type="spellEnd"/>
          </w:p>
        </w:tc>
        <w:tc>
          <w:tcPr>
            <w:tcW w:w="2220" w:type="dxa"/>
            <w:tcMar>
              <w:top w:w="100" w:type="dxa"/>
              <w:left w:w="100" w:type="dxa"/>
              <w:bottom w:w="100" w:type="dxa"/>
              <w:right w:w="100" w:type="dxa"/>
            </w:tcMar>
          </w:tcPr>
          <w:p w14:paraId="7E26C211" w14:textId="1E3A4922" w:rsidR="007E4844" w:rsidRPr="00301696" w:rsidRDefault="00301696">
            <w:pPr>
              <w:jc w:val="center"/>
              <w:rPr>
                <w:sz w:val="20"/>
              </w:rPr>
            </w:pPr>
            <w:r w:rsidRPr="00301696">
              <w:rPr>
                <w:sz w:val="20"/>
              </w:rPr>
              <w:t>783.1</w:t>
            </w:r>
            <w:r w:rsidR="00BE0CFF">
              <w:rPr>
                <w:sz w:val="20"/>
              </w:rPr>
              <w:t xml:space="preserve"> </w:t>
            </w:r>
            <w:r w:rsidR="00BE0CFF" w:rsidRPr="009A362C">
              <w:rPr>
                <w:sz w:val="20"/>
                <w:szCs w:val="20"/>
              </w:rPr>
              <w:t>±</w:t>
            </w:r>
            <w:r w:rsidR="00BE0CFF">
              <w:rPr>
                <w:sz w:val="20"/>
                <w:szCs w:val="20"/>
              </w:rPr>
              <w:t xml:space="preserve"> 135.7</w:t>
            </w:r>
          </w:p>
        </w:tc>
        <w:tc>
          <w:tcPr>
            <w:tcW w:w="2220" w:type="dxa"/>
            <w:tcMar>
              <w:top w:w="100" w:type="dxa"/>
              <w:left w:w="100" w:type="dxa"/>
              <w:bottom w:w="100" w:type="dxa"/>
              <w:right w:w="100" w:type="dxa"/>
            </w:tcMar>
          </w:tcPr>
          <w:p w14:paraId="2FEFF8E4" w14:textId="4A30A2E3" w:rsidR="007E4844" w:rsidRPr="00301696" w:rsidRDefault="00301696">
            <w:pPr>
              <w:jc w:val="center"/>
              <w:rPr>
                <w:sz w:val="20"/>
              </w:rPr>
            </w:pPr>
            <w:r w:rsidRPr="00301696">
              <w:rPr>
                <w:sz w:val="20"/>
              </w:rPr>
              <w:t>2288.1</w:t>
            </w:r>
            <w:r w:rsidR="00BE0CFF">
              <w:rPr>
                <w:sz w:val="20"/>
              </w:rPr>
              <w:t xml:space="preserve"> </w:t>
            </w:r>
            <w:r w:rsidR="00BE0CFF" w:rsidRPr="009A362C">
              <w:rPr>
                <w:sz w:val="20"/>
                <w:szCs w:val="20"/>
              </w:rPr>
              <w:t>±</w:t>
            </w:r>
            <w:r w:rsidR="00BE0CFF">
              <w:rPr>
                <w:sz w:val="20"/>
                <w:szCs w:val="20"/>
              </w:rPr>
              <w:t xml:space="preserve"> 327.8</w:t>
            </w:r>
            <w:r w:rsidR="00444C11">
              <w:rPr>
                <w:sz w:val="20"/>
                <w:szCs w:val="20"/>
              </w:rPr>
              <w:t>*</w:t>
            </w:r>
          </w:p>
        </w:tc>
        <w:tc>
          <w:tcPr>
            <w:tcW w:w="2220" w:type="dxa"/>
            <w:tcMar>
              <w:top w:w="100" w:type="dxa"/>
              <w:left w:w="100" w:type="dxa"/>
              <w:bottom w:w="100" w:type="dxa"/>
              <w:right w:w="100" w:type="dxa"/>
            </w:tcMar>
          </w:tcPr>
          <w:p w14:paraId="242C2044" w14:textId="7D95A583" w:rsidR="007E4844" w:rsidRPr="00301696" w:rsidRDefault="00301696">
            <w:pPr>
              <w:jc w:val="center"/>
              <w:rPr>
                <w:sz w:val="20"/>
              </w:rPr>
            </w:pPr>
            <w:r w:rsidRPr="00301696">
              <w:rPr>
                <w:sz w:val="20"/>
              </w:rPr>
              <w:t>2766.0</w:t>
            </w:r>
            <w:r w:rsidR="00BE0CFF">
              <w:rPr>
                <w:sz w:val="20"/>
              </w:rPr>
              <w:t xml:space="preserve"> </w:t>
            </w:r>
            <w:r w:rsidR="00BE0CFF" w:rsidRPr="009A362C">
              <w:rPr>
                <w:sz w:val="20"/>
                <w:szCs w:val="20"/>
              </w:rPr>
              <w:t>±</w:t>
            </w:r>
            <w:r w:rsidR="00BE0CFF">
              <w:rPr>
                <w:sz w:val="20"/>
                <w:szCs w:val="20"/>
              </w:rPr>
              <w:t xml:space="preserve"> 384.9</w:t>
            </w:r>
            <w:r w:rsidR="00444C11">
              <w:rPr>
                <w:sz w:val="20"/>
                <w:szCs w:val="20"/>
              </w:rPr>
              <w:t>*</w:t>
            </w:r>
          </w:p>
        </w:tc>
      </w:tr>
      <w:tr w:rsidR="007E4844" w14:paraId="4827CC5C" w14:textId="77777777" w:rsidTr="00DF4705">
        <w:trPr>
          <w:jc w:val="center"/>
        </w:trPr>
        <w:tc>
          <w:tcPr>
            <w:tcW w:w="2235" w:type="dxa"/>
            <w:shd w:val="clear" w:color="auto" w:fill="FFFFFF"/>
            <w:tcMar>
              <w:top w:w="100" w:type="dxa"/>
              <w:left w:w="100" w:type="dxa"/>
              <w:bottom w:w="100" w:type="dxa"/>
              <w:right w:w="100" w:type="dxa"/>
            </w:tcMar>
          </w:tcPr>
          <w:p w14:paraId="356A28E3" w14:textId="77777777" w:rsidR="007E4844" w:rsidRDefault="00070808">
            <w:pPr>
              <w:jc w:val="center"/>
            </w:pPr>
            <w:r>
              <w:rPr>
                <w:b/>
                <w:sz w:val="20"/>
                <w:szCs w:val="20"/>
                <w:highlight w:val="white"/>
              </w:rPr>
              <w:t>14 km/</w:t>
            </w:r>
            <w:proofErr w:type="spellStart"/>
            <w:r>
              <w:rPr>
                <w:b/>
                <w:sz w:val="20"/>
                <w:szCs w:val="20"/>
                <w:highlight w:val="white"/>
              </w:rPr>
              <w:t>hr</w:t>
            </w:r>
            <w:proofErr w:type="spellEnd"/>
          </w:p>
        </w:tc>
        <w:tc>
          <w:tcPr>
            <w:tcW w:w="2220" w:type="dxa"/>
            <w:tcMar>
              <w:top w:w="100" w:type="dxa"/>
              <w:left w:w="100" w:type="dxa"/>
              <w:bottom w:w="100" w:type="dxa"/>
              <w:right w:w="100" w:type="dxa"/>
            </w:tcMar>
          </w:tcPr>
          <w:p w14:paraId="44AF6CAC" w14:textId="030A6B57" w:rsidR="007E4844" w:rsidRPr="00301696" w:rsidRDefault="00301696">
            <w:pPr>
              <w:jc w:val="center"/>
              <w:rPr>
                <w:sz w:val="20"/>
              </w:rPr>
            </w:pPr>
            <w:r w:rsidRPr="00301696">
              <w:rPr>
                <w:sz w:val="20"/>
              </w:rPr>
              <w:t>761.3</w:t>
            </w:r>
            <w:r w:rsidR="00BE0CFF">
              <w:rPr>
                <w:sz w:val="20"/>
              </w:rPr>
              <w:t xml:space="preserve"> </w:t>
            </w:r>
            <w:r w:rsidR="00BE0CFF" w:rsidRPr="009A362C">
              <w:rPr>
                <w:sz w:val="20"/>
                <w:szCs w:val="20"/>
              </w:rPr>
              <w:t>±</w:t>
            </w:r>
            <w:r w:rsidR="00BE0CFF">
              <w:rPr>
                <w:sz w:val="20"/>
                <w:szCs w:val="20"/>
              </w:rPr>
              <w:t xml:space="preserve"> 136.3</w:t>
            </w:r>
          </w:p>
        </w:tc>
        <w:tc>
          <w:tcPr>
            <w:tcW w:w="2220" w:type="dxa"/>
            <w:tcMar>
              <w:top w:w="100" w:type="dxa"/>
              <w:left w:w="100" w:type="dxa"/>
              <w:bottom w:w="100" w:type="dxa"/>
              <w:right w:w="100" w:type="dxa"/>
            </w:tcMar>
          </w:tcPr>
          <w:p w14:paraId="18E8E505" w14:textId="2551057B" w:rsidR="007E4844" w:rsidRPr="00301696" w:rsidRDefault="00301696">
            <w:pPr>
              <w:jc w:val="center"/>
              <w:rPr>
                <w:sz w:val="20"/>
              </w:rPr>
            </w:pPr>
            <w:r w:rsidRPr="00301696">
              <w:rPr>
                <w:sz w:val="20"/>
              </w:rPr>
              <w:t>2360.0</w:t>
            </w:r>
            <w:r w:rsidR="00BE0CFF">
              <w:rPr>
                <w:sz w:val="20"/>
              </w:rPr>
              <w:t xml:space="preserve"> </w:t>
            </w:r>
            <w:r w:rsidR="00BE0CFF" w:rsidRPr="009A362C">
              <w:rPr>
                <w:sz w:val="20"/>
                <w:szCs w:val="20"/>
              </w:rPr>
              <w:t>±</w:t>
            </w:r>
            <w:r w:rsidR="00BE0CFF">
              <w:rPr>
                <w:sz w:val="20"/>
                <w:szCs w:val="20"/>
              </w:rPr>
              <w:t xml:space="preserve"> 315.7</w:t>
            </w:r>
          </w:p>
        </w:tc>
        <w:tc>
          <w:tcPr>
            <w:tcW w:w="2220" w:type="dxa"/>
            <w:tcMar>
              <w:top w:w="100" w:type="dxa"/>
              <w:left w:w="100" w:type="dxa"/>
              <w:bottom w:w="100" w:type="dxa"/>
              <w:right w:w="100" w:type="dxa"/>
            </w:tcMar>
          </w:tcPr>
          <w:p w14:paraId="39A69ED3" w14:textId="70FB92F0" w:rsidR="007E4844" w:rsidRPr="00301696" w:rsidRDefault="00301696">
            <w:pPr>
              <w:jc w:val="center"/>
              <w:rPr>
                <w:sz w:val="20"/>
              </w:rPr>
            </w:pPr>
            <w:r w:rsidRPr="00301696">
              <w:rPr>
                <w:sz w:val="20"/>
              </w:rPr>
              <w:t>2920.2</w:t>
            </w:r>
            <w:r w:rsidR="00BE0CFF">
              <w:rPr>
                <w:sz w:val="20"/>
              </w:rPr>
              <w:t xml:space="preserve"> </w:t>
            </w:r>
            <w:r w:rsidR="00BE0CFF" w:rsidRPr="009A362C">
              <w:rPr>
                <w:sz w:val="20"/>
                <w:szCs w:val="20"/>
              </w:rPr>
              <w:t>±</w:t>
            </w:r>
            <w:r w:rsidR="00BE0CFF">
              <w:rPr>
                <w:sz w:val="20"/>
                <w:szCs w:val="20"/>
              </w:rPr>
              <w:t xml:space="preserve"> 368.2</w:t>
            </w:r>
            <w:r w:rsidR="00444C11">
              <w:rPr>
                <w:sz w:val="20"/>
                <w:szCs w:val="20"/>
              </w:rPr>
              <w:t>*</w:t>
            </w:r>
          </w:p>
        </w:tc>
      </w:tr>
      <w:tr w:rsidR="007E4844" w14:paraId="38A2384C" w14:textId="77777777" w:rsidTr="00DF4705">
        <w:trPr>
          <w:jc w:val="center"/>
        </w:trPr>
        <w:tc>
          <w:tcPr>
            <w:tcW w:w="2235" w:type="dxa"/>
            <w:shd w:val="clear" w:color="auto" w:fill="FFFFFF"/>
            <w:tcMar>
              <w:top w:w="100" w:type="dxa"/>
              <w:left w:w="100" w:type="dxa"/>
              <w:bottom w:w="100" w:type="dxa"/>
              <w:right w:w="100" w:type="dxa"/>
            </w:tcMar>
          </w:tcPr>
          <w:p w14:paraId="39D7B8BE" w14:textId="77777777" w:rsidR="007E4844" w:rsidRDefault="00070808">
            <w:pPr>
              <w:jc w:val="center"/>
            </w:pPr>
            <w:r>
              <w:rPr>
                <w:b/>
                <w:sz w:val="20"/>
                <w:szCs w:val="20"/>
                <w:highlight w:val="white"/>
              </w:rPr>
              <w:t>16 km/</w:t>
            </w:r>
            <w:proofErr w:type="spellStart"/>
            <w:r>
              <w:rPr>
                <w:b/>
                <w:sz w:val="20"/>
                <w:szCs w:val="20"/>
                <w:highlight w:val="white"/>
              </w:rPr>
              <w:t>hr</w:t>
            </w:r>
            <w:proofErr w:type="spellEnd"/>
          </w:p>
        </w:tc>
        <w:tc>
          <w:tcPr>
            <w:tcW w:w="2220" w:type="dxa"/>
            <w:tcMar>
              <w:top w:w="100" w:type="dxa"/>
              <w:left w:w="100" w:type="dxa"/>
              <w:bottom w:w="100" w:type="dxa"/>
              <w:right w:w="100" w:type="dxa"/>
            </w:tcMar>
          </w:tcPr>
          <w:p w14:paraId="23D72A44" w14:textId="7EE17852" w:rsidR="007E4844" w:rsidRPr="00301696" w:rsidRDefault="00301696">
            <w:pPr>
              <w:jc w:val="center"/>
              <w:rPr>
                <w:sz w:val="20"/>
              </w:rPr>
            </w:pPr>
            <w:r w:rsidRPr="00301696">
              <w:rPr>
                <w:sz w:val="20"/>
              </w:rPr>
              <w:t>731.2</w:t>
            </w:r>
            <w:r w:rsidR="00BE0CFF">
              <w:rPr>
                <w:sz w:val="20"/>
              </w:rPr>
              <w:t xml:space="preserve"> </w:t>
            </w:r>
            <w:r w:rsidR="00BE0CFF" w:rsidRPr="009A362C">
              <w:rPr>
                <w:sz w:val="20"/>
                <w:szCs w:val="20"/>
              </w:rPr>
              <w:t>±</w:t>
            </w:r>
            <w:r w:rsidR="00BE0CFF">
              <w:rPr>
                <w:sz w:val="20"/>
                <w:szCs w:val="20"/>
              </w:rPr>
              <w:t xml:space="preserve"> 127.2</w:t>
            </w:r>
          </w:p>
        </w:tc>
        <w:tc>
          <w:tcPr>
            <w:tcW w:w="2220" w:type="dxa"/>
            <w:tcMar>
              <w:top w:w="100" w:type="dxa"/>
              <w:left w:w="100" w:type="dxa"/>
              <w:bottom w:w="100" w:type="dxa"/>
              <w:right w:w="100" w:type="dxa"/>
            </w:tcMar>
          </w:tcPr>
          <w:p w14:paraId="107D32FF" w14:textId="304C1793" w:rsidR="007E4844" w:rsidRPr="00301696" w:rsidRDefault="00301696">
            <w:pPr>
              <w:jc w:val="center"/>
              <w:rPr>
                <w:sz w:val="20"/>
              </w:rPr>
            </w:pPr>
            <w:r w:rsidRPr="00301696">
              <w:rPr>
                <w:sz w:val="20"/>
              </w:rPr>
              <w:t>2408.4</w:t>
            </w:r>
            <w:r w:rsidR="00BE0CFF">
              <w:rPr>
                <w:sz w:val="20"/>
              </w:rPr>
              <w:t xml:space="preserve"> </w:t>
            </w:r>
            <w:r w:rsidR="00BE0CFF" w:rsidRPr="009A362C">
              <w:rPr>
                <w:sz w:val="20"/>
                <w:szCs w:val="20"/>
              </w:rPr>
              <w:t>±</w:t>
            </w:r>
            <w:r w:rsidR="00BE0CFF">
              <w:rPr>
                <w:sz w:val="20"/>
                <w:szCs w:val="20"/>
              </w:rPr>
              <w:t xml:space="preserve"> 301.0</w:t>
            </w:r>
          </w:p>
        </w:tc>
        <w:tc>
          <w:tcPr>
            <w:tcW w:w="2220" w:type="dxa"/>
            <w:tcMar>
              <w:top w:w="100" w:type="dxa"/>
              <w:left w:w="100" w:type="dxa"/>
              <w:bottom w:w="100" w:type="dxa"/>
              <w:right w:w="100" w:type="dxa"/>
            </w:tcMar>
          </w:tcPr>
          <w:p w14:paraId="2E1A0E45" w14:textId="7E41073B" w:rsidR="007E4844" w:rsidRPr="00301696" w:rsidRDefault="00301696">
            <w:pPr>
              <w:jc w:val="center"/>
              <w:rPr>
                <w:sz w:val="20"/>
              </w:rPr>
            </w:pPr>
            <w:r w:rsidRPr="00301696">
              <w:rPr>
                <w:sz w:val="20"/>
              </w:rPr>
              <w:t>3063.2</w:t>
            </w:r>
            <w:r w:rsidR="00BE0CFF">
              <w:rPr>
                <w:sz w:val="20"/>
              </w:rPr>
              <w:t xml:space="preserve"> </w:t>
            </w:r>
            <w:r w:rsidR="00BE0CFF" w:rsidRPr="009A362C">
              <w:rPr>
                <w:sz w:val="20"/>
                <w:szCs w:val="20"/>
              </w:rPr>
              <w:t>±</w:t>
            </w:r>
            <w:r w:rsidR="00BE0CFF">
              <w:rPr>
                <w:sz w:val="20"/>
                <w:szCs w:val="20"/>
              </w:rPr>
              <w:t xml:space="preserve"> 352.0</w:t>
            </w:r>
            <w:r w:rsidR="00444C11">
              <w:rPr>
                <w:sz w:val="20"/>
                <w:szCs w:val="20"/>
              </w:rPr>
              <w:t>*</w:t>
            </w:r>
          </w:p>
        </w:tc>
      </w:tr>
      <w:tr w:rsidR="007E4844" w14:paraId="6B750307" w14:textId="77777777" w:rsidTr="00DF4705">
        <w:trPr>
          <w:jc w:val="center"/>
        </w:trPr>
        <w:tc>
          <w:tcPr>
            <w:tcW w:w="2235" w:type="dxa"/>
            <w:shd w:val="clear" w:color="auto" w:fill="FFFFFF"/>
            <w:tcMar>
              <w:top w:w="100" w:type="dxa"/>
              <w:left w:w="100" w:type="dxa"/>
              <w:bottom w:w="100" w:type="dxa"/>
              <w:right w:w="100" w:type="dxa"/>
            </w:tcMar>
          </w:tcPr>
          <w:p w14:paraId="42567D2C" w14:textId="77777777" w:rsidR="007E4844" w:rsidRDefault="00070808">
            <w:pPr>
              <w:jc w:val="center"/>
            </w:pPr>
            <w:r>
              <w:rPr>
                <w:b/>
                <w:sz w:val="20"/>
                <w:szCs w:val="20"/>
                <w:highlight w:val="white"/>
              </w:rPr>
              <w:t>18 km/</w:t>
            </w:r>
            <w:proofErr w:type="spellStart"/>
            <w:r>
              <w:rPr>
                <w:b/>
                <w:sz w:val="20"/>
                <w:szCs w:val="20"/>
                <w:highlight w:val="white"/>
              </w:rPr>
              <w:t>hr</w:t>
            </w:r>
            <w:proofErr w:type="spellEnd"/>
          </w:p>
        </w:tc>
        <w:tc>
          <w:tcPr>
            <w:tcW w:w="2220" w:type="dxa"/>
            <w:tcMar>
              <w:top w:w="100" w:type="dxa"/>
              <w:left w:w="100" w:type="dxa"/>
              <w:bottom w:w="100" w:type="dxa"/>
              <w:right w:w="100" w:type="dxa"/>
            </w:tcMar>
          </w:tcPr>
          <w:p w14:paraId="0B0CD85B" w14:textId="00A77A37" w:rsidR="007E4844" w:rsidRPr="00301696" w:rsidRDefault="00301696">
            <w:pPr>
              <w:jc w:val="center"/>
              <w:rPr>
                <w:sz w:val="20"/>
              </w:rPr>
            </w:pPr>
            <w:r w:rsidRPr="00301696">
              <w:rPr>
                <w:sz w:val="20"/>
              </w:rPr>
              <w:t>690.1</w:t>
            </w:r>
            <w:r w:rsidR="00BE0CFF">
              <w:rPr>
                <w:sz w:val="20"/>
              </w:rPr>
              <w:t xml:space="preserve"> </w:t>
            </w:r>
            <w:r w:rsidR="00BE0CFF" w:rsidRPr="009A362C">
              <w:rPr>
                <w:sz w:val="20"/>
                <w:szCs w:val="20"/>
              </w:rPr>
              <w:t>±</w:t>
            </w:r>
            <w:r w:rsidR="00BE0CFF">
              <w:rPr>
                <w:sz w:val="20"/>
                <w:szCs w:val="20"/>
              </w:rPr>
              <w:t xml:space="preserve"> 130.1</w:t>
            </w:r>
            <w:r w:rsidR="00444C11">
              <w:rPr>
                <w:sz w:val="20"/>
                <w:szCs w:val="20"/>
              </w:rPr>
              <w:t>*</w:t>
            </w:r>
          </w:p>
        </w:tc>
        <w:tc>
          <w:tcPr>
            <w:tcW w:w="2220" w:type="dxa"/>
            <w:tcMar>
              <w:top w:w="100" w:type="dxa"/>
              <w:left w:w="100" w:type="dxa"/>
              <w:bottom w:w="100" w:type="dxa"/>
              <w:right w:w="100" w:type="dxa"/>
            </w:tcMar>
          </w:tcPr>
          <w:p w14:paraId="06D4C699" w14:textId="72313EB6" w:rsidR="007E4844" w:rsidRPr="00301696" w:rsidRDefault="00301696">
            <w:pPr>
              <w:jc w:val="center"/>
              <w:rPr>
                <w:sz w:val="20"/>
              </w:rPr>
            </w:pPr>
            <w:r w:rsidRPr="00301696">
              <w:rPr>
                <w:sz w:val="20"/>
              </w:rPr>
              <w:t>2420.1</w:t>
            </w:r>
            <w:r w:rsidR="00BE0CFF">
              <w:rPr>
                <w:sz w:val="20"/>
              </w:rPr>
              <w:t xml:space="preserve"> </w:t>
            </w:r>
            <w:r w:rsidR="00BE0CFF" w:rsidRPr="009A362C">
              <w:rPr>
                <w:sz w:val="20"/>
                <w:szCs w:val="20"/>
              </w:rPr>
              <w:t>±</w:t>
            </w:r>
            <w:r w:rsidR="00BE0CFF">
              <w:rPr>
                <w:sz w:val="20"/>
                <w:szCs w:val="20"/>
              </w:rPr>
              <w:t xml:space="preserve"> 329.8</w:t>
            </w:r>
          </w:p>
        </w:tc>
        <w:tc>
          <w:tcPr>
            <w:tcW w:w="2220" w:type="dxa"/>
            <w:tcMar>
              <w:top w:w="100" w:type="dxa"/>
              <w:left w:w="100" w:type="dxa"/>
              <w:bottom w:w="100" w:type="dxa"/>
              <w:right w:w="100" w:type="dxa"/>
            </w:tcMar>
          </w:tcPr>
          <w:p w14:paraId="2BD37D27" w14:textId="1FBF60FD" w:rsidR="007E4844" w:rsidRPr="00301696" w:rsidRDefault="00301696">
            <w:pPr>
              <w:jc w:val="center"/>
              <w:rPr>
                <w:sz w:val="20"/>
              </w:rPr>
            </w:pPr>
            <w:r w:rsidRPr="00301696">
              <w:rPr>
                <w:sz w:val="20"/>
              </w:rPr>
              <w:t>3188.1</w:t>
            </w:r>
            <w:r w:rsidR="00BE0CFF">
              <w:rPr>
                <w:sz w:val="20"/>
              </w:rPr>
              <w:t xml:space="preserve"> </w:t>
            </w:r>
            <w:r w:rsidR="00BE0CFF" w:rsidRPr="009A362C">
              <w:rPr>
                <w:sz w:val="20"/>
                <w:szCs w:val="20"/>
              </w:rPr>
              <w:t>±</w:t>
            </w:r>
            <w:r w:rsidR="00BE0CFF">
              <w:rPr>
                <w:sz w:val="20"/>
                <w:szCs w:val="20"/>
              </w:rPr>
              <w:t xml:space="preserve"> 380.6</w:t>
            </w:r>
            <w:r w:rsidR="00444C11">
              <w:rPr>
                <w:sz w:val="20"/>
                <w:szCs w:val="20"/>
              </w:rPr>
              <w:t>*</w:t>
            </w:r>
          </w:p>
        </w:tc>
      </w:tr>
      <w:tr w:rsidR="007E4844" w14:paraId="402EB67E" w14:textId="77777777" w:rsidTr="00DF4705">
        <w:trPr>
          <w:jc w:val="center"/>
        </w:trPr>
        <w:tc>
          <w:tcPr>
            <w:tcW w:w="2235" w:type="dxa"/>
            <w:tcBorders>
              <w:bottom w:val="single" w:sz="8" w:space="0" w:color="000000"/>
            </w:tcBorders>
            <w:shd w:val="clear" w:color="auto" w:fill="FFFFFF"/>
            <w:tcMar>
              <w:top w:w="100" w:type="dxa"/>
              <w:left w:w="100" w:type="dxa"/>
              <w:bottom w:w="100" w:type="dxa"/>
              <w:right w:w="100" w:type="dxa"/>
            </w:tcMar>
          </w:tcPr>
          <w:p w14:paraId="030216C9" w14:textId="77777777" w:rsidR="007E4844" w:rsidRDefault="00070808">
            <w:pPr>
              <w:jc w:val="center"/>
            </w:pPr>
            <w:r>
              <w:rPr>
                <w:b/>
                <w:sz w:val="20"/>
                <w:szCs w:val="20"/>
                <w:highlight w:val="white"/>
              </w:rPr>
              <w:t>20 km/</w:t>
            </w:r>
            <w:proofErr w:type="spellStart"/>
            <w:r>
              <w:rPr>
                <w:b/>
                <w:sz w:val="20"/>
                <w:szCs w:val="20"/>
                <w:highlight w:val="white"/>
              </w:rPr>
              <w:t>hr</w:t>
            </w:r>
            <w:proofErr w:type="spellEnd"/>
          </w:p>
        </w:tc>
        <w:tc>
          <w:tcPr>
            <w:tcW w:w="2220" w:type="dxa"/>
            <w:tcBorders>
              <w:bottom w:val="single" w:sz="8" w:space="0" w:color="000000"/>
            </w:tcBorders>
            <w:tcMar>
              <w:top w:w="100" w:type="dxa"/>
              <w:left w:w="100" w:type="dxa"/>
              <w:bottom w:w="100" w:type="dxa"/>
              <w:right w:w="100" w:type="dxa"/>
            </w:tcMar>
          </w:tcPr>
          <w:p w14:paraId="0230DE96" w14:textId="340840FC" w:rsidR="007E4844" w:rsidRPr="00301696" w:rsidRDefault="00301696">
            <w:pPr>
              <w:jc w:val="center"/>
              <w:rPr>
                <w:sz w:val="20"/>
              </w:rPr>
            </w:pPr>
            <w:r w:rsidRPr="00301696">
              <w:rPr>
                <w:sz w:val="20"/>
              </w:rPr>
              <w:t>657.9</w:t>
            </w:r>
            <w:r w:rsidR="00BE0CFF">
              <w:rPr>
                <w:sz w:val="20"/>
              </w:rPr>
              <w:t xml:space="preserve"> </w:t>
            </w:r>
            <w:r w:rsidR="00BE0CFF" w:rsidRPr="009A362C">
              <w:rPr>
                <w:sz w:val="20"/>
                <w:szCs w:val="20"/>
              </w:rPr>
              <w:t>±</w:t>
            </w:r>
            <w:r w:rsidR="00BE0CFF">
              <w:rPr>
                <w:sz w:val="20"/>
                <w:szCs w:val="20"/>
              </w:rPr>
              <w:t xml:space="preserve"> 117.0</w:t>
            </w:r>
            <w:r w:rsidR="00444C11">
              <w:rPr>
                <w:sz w:val="20"/>
                <w:szCs w:val="20"/>
              </w:rPr>
              <w:t>*</w:t>
            </w:r>
          </w:p>
        </w:tc>
        <w:tc>
          <w:tcPr>
            <w:tcW w:w="2220" w:type="dxa"/>
            <w:tcBorders>
              <w:bottom w:val="single" w:sz="8" w:space="0" w:color="000000"/>
            </w:tcBorders>
            <w:tcMar>
              <w:top w:w="100" w:type="dxa"/>
              <w:left w:w="100" w:type="dxa"/>
              <w:bottom w:w="100" w:type="dxa"/>
              <w:right w:w="100" w:type="dxa"/>
            </w:tcMar>
          </w:tcPr>
          <w:p w14:paraId="27D7D180" w14:textId="663FC3ED" w:rsidR="007E4844" w:rsidRPr="00301696" w:rsidRDefault="00301696">
            <w:pPr>
              <w:jc w:val="center"/>
              <w:rPr>
                <w:sz w:val="20"/>
              </w:rPr>
            </w:pPr>
            <w:r w:rsidRPr="00301696">
              <w:rPr>
                <w:sz w:val="20"/>
              </w:rPr>
              <w:t>2417.1</w:t>
            </w:r>
            <w:r w:rsidR="00BE0CFF">
              <w:rPr>
                <w:sz w:val="20"/>
              </w:rPr>
              <w:t xml:space="preserve"> </w:t>
            </w:r>
            <w:r w:rsidR="00BE0CFF" w:rsidRPr="009A362C">
              <w:rPr>
                <w:sz w:val="20"/>
                <w:szCs w:val="20"/>
              </w:rPr>
              <w:t>±</w:t>
            </w:r>
            <w:r w:rsidR="00BE0CFF">
              <w:rPr>
                <w:sz w:val="20"/>
                <w:szCs w:val="20"/>
              </w:rPr>
              <w:t xml:space="preserve"> 321.7</w:t>
            </w:r>
          </w:p>
        </w:tc>
        <w:tc>
          <w:tcPr>
            <w:tcW w:w="2220" w:type="dxa"/>
            <w:tcBorders>
              <w:bottom w:val="single" w:sz="8" w:space="0" w:color="000000"/>
            </w:tcBorders>
            <w:tcMar>
              <w:top w:w="100" w:type="dxa"/>
              <w:left w:w="100" w:type="dxa"/>
              <w:bottom w:w="100" w:type="dxa"/>
              <w:right w:w="100" w:type="dxa"/>
            </w:tcMar>
          </w:tcPr>
          <w:p w14:paraId="1D8CDE09" w14:textId="0BF89BCF" w:rsidR="007E4844" w:rsidRPr="00301696" w:rsidRDefault="00301696">
            <w:pPr>
              <w:jc w:val="center"/>
              <w:rPr>
                <w:sz w:val="20"/>
              </w:rPr>
            </w:pPr>
            <w:r w:rsidRPr="00301696">
              <w:rPr>
                <w:sz w:val="20"/>
              </w:rPr>
              <w:t>3341.8</w:t>
            </w:r>
            <w:r w:rsidR="00BE0CFF">
              <w:rPr>
                <w:sz w:val="20"/>
              </w:rPr>
              <w:t xml:space="preserve"> </w:t>
            </w:r>
            <w:r w:rsidR="00BE0CFF" w:rsidRPr="009A362C">
              <w:rPr>
                <w:sz w:val="20"/>
                <w:szCs w:val="20"/>
              </w:rPr>
              <w:t>±</w:t>
            </w:r>
            <w:r w:rsidR="00BE0CFF">
              <w:rPr>
                <w:sz w:val="20"/>
                <w:szCs w:val="20"/>
              </w:rPr>
              <w:t xml:space="preserve"> 371.7</w:t>
            </w:r>
            <w:r w:rsidR="00444C11">
              <w:rPr>
                <w:sz w:val="20"/>
                <w:szCs w:val="20"/>
              </w:rPr>
              <w:t>*</w:t>
            </w:r>
          </w:p>
        </w:tc>
      </w:tr>
    </w:tbl>
    <w:p w14:paraId="5AC42752" w14:textId="77777777" w:rsidR="003D72D2" w:rsidRDefault="003D72D2" w:rsidP="003D72D2">
      <w:pPr>
        <w:rPr>
          <w:sz w:val="20"/>
          <w:szCs w:val="20"/>
        </w:rPr>
      </w:pPr>
      <w:r>
        <w:rPr>
          <w:sz w:val="20"/>
          <w:szCs w:val="20"/>
        </w:rPr>
        <w:t xml:space="preserve">Average Counts per 5 seconds; * significantly different from previous speed, Alpha &lt; p = 0.05 </w:t>
      </w:r>
    </w:p>
    <w:p w14:paraId="40E9A186" w14:textId="77777777" w:rsidR="00B66C94" w:rsidRDefault="00B66C94">
      <w:pPr>
        <w:sectPr w:rsidR="00B66C94" w:rsidSect="00401C9F">
          <w:headerReference w:type="default" r:id="rId8"/>
          <w:footerReference w:type="default" r:id="rId9"/>
          <w:footerReference w:type="first" r:id="rId10"/>
          <w:pgSz w:w="12240" w:h="15840"/>
          <w:pgMar w:top="1440" w:right="1440" w:bottom="1440" w:left="1440" w:header="720" w:footer="720" w:gutter="0"/>
          <w:cols w:space="720" w:equalWidth="0">
            <w:col w:w="9360"/>
          </w:cols>
          <w:titlePg/>
        </w:sectPr>
      </w:pPr>
    </w:p>
    <w:p w14:paraId="799AF2AE" w14:textId="0B0E831C" w:rsidR="000A348C" w:rsidRDefault="00B66C94">
      <w:r>
        <w:rPr>
          <w:noProof/>
        </w:rPr>
        <w:lastRenderedPageBreak/>
        <w:drawing>
          <wp:inline distT="0" distB="0" distL="0" distR="0" wp14:anchorId="3E4E4DF2" wp14:editId="50351D2A">
            <wp:extent cx="8173349" cy="5072332"/>
            <wp:effectExtent l="0" t="0" r="0" b="0"/>
            <wp:docPr id="19" name="Picture 19" descr="C:\Users\slamunio\Desktop\W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slamunio\Desktop\W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8439" cy="5087903"/>
                    </a:xfrm>
                    <a:prstGeom prst="rect">
                      <a:avLst/>
                    </a:prstGeom>
                    <a:noFill/>
                    <a:ln>
                      <a:noFill/>
                    </a:ln>
                  </pic:spPr>
                </pic:pic>
              </a:graphicData>
            </a:graphic>
          </wp:inline>
        </w:drawing>
      </w:r>
    </w:p>
    <w:p w14:paraId="6C6FC28F" w14:textId="1687E6F5" w:rsidR="00B66C94" w:rsidRDefault="00B66C94">
      <w:pPr>
        <w:sectPr w:rsidR="00B66C94" w:rsidSect="00401C9F">
          <w:footerReference w:type="first" r:id="rId12"/>
          <w:pgSz w:w="15840" w:h="12240" w:orient="landscape"/>
          <w:pgMar w:top="1440" w:right="1440" w:bottom="1440" w:left="1440" w:header="720" w:footer="720" w:gutter="0"/>
          <w:cols w:space="720" w:equalWidth="0">
            <w:col w:w="9360"/>
          </w:cols>
          <w:titlePg/>
          <w:docGrid w:linePitch="326"/>
        </w:sectPr>
      </w:pPr>
      <w:r w:rsidRPr="00A91C76">
        <w:rPr>
          <w:b/>
          <w:noProof/>
        </w:rPr>
        <mc:AlternateContent>
          <mc:Choice Requires="wps">
            <w:drawing>
              <wp:anchor distT="45720" distB="45720" distL="114300" distR="114300" simplePos="0" relativeHeight="251683840" behindDoc="0" locked="0" layoutInCell="1" allowOverlap="1" wp14:anchorId="537F78E5" wp14:editId="5C4DCE31">
                <wp:simplePos x="0" y="0"/>
                <wp:positionH relativeFrom="margin">
                  <wp:posOffset>0</wp:posOffset>
                </wp:positionH>
                <wp:positionV relativeFrom="paragraph">
                  <wp:posOffset>45720</wp:posOffset>
                </wp:positionV>
                <wp:extent cx="8202930" cy="413385"/>
                <wp:effectExtent l="0" t="0" r="7620" b="571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2930" cy="413912"/>
                        </a:xfrm>
                        <a:prstGeom prst="rect">
                          <a:avLst/>
                        </a:prstGeom>
                        <a:solidFill>
                          <a:srgbClr val="FFFFFF"/>
                        </a:solidFill>
                        <a:ln w="9525">
                          <a:noFill/>
                          <a:miter lim="800000"/>
                          <a:headEnd/>
                          <a:tailEnd/>
                        </a:ln>
                      </wps:spPr>
                      <wps:txbx>
                        <w:txbxContent>
                          <w:p w14:paraId="33DC0F89" w14:textId="709575A6" w:rsidR="004445C3" w:rsidRPr="00051E64" w:rsidRDefault="004445C3" w:rsidP="00B66C94">
                            <w:pPr>
                              <w:rPr>
                                <w:b/>
                                <w:sz w:val="22"/>
                              </w:rPr>
                            </w:pPr>
                            <w:r w:rsidRPr="00051E64">
                              <w:rPr>
                                <w:b/>
                                <w:sz w:val="22"/>
                              </w:rPr>
                              <w:t xml:space="preserve">Figure 1: </w:t>
                            </w:r>
                            <w:proofErr w:type="spellStart"/>
                            <w:r w:rsidRPr="00051E64">
                              <w:rPr>
                                <w:b/>
                                <w:sz w:val="22"/>
                              </w:rPr>
                              <w:t>ActiGraph</w:t>
                            </w:r>
                            <w:proofErr w:type="spellEnd"/>
                            <w:r w:rsidRPr="00051E64">
                              <w:rPr>
                                <w:b/>
                                <w:sz w:val="22"/>
                              </w:rPr>
                              <w:t xml:space="preserve"> GT3X+ mean hip counts per 5 </w:t>
                            </w:r>
                            <w:r>
                              <w:rPr>
                                <w:b/>
                                <w:sz w:val="22"/>
                              </w:rPr>
                              <w:t>seconds by bandpass filter: A) a</w:t>
                            </w:r>
                            <w:r w:rsidRPr="00051E64">
                              <w:rPr>
                                <w:b/>
                                <w:sz w:val="22"/>
                              </w:rPr>
                              <w:t>x</w:t>
                            </w:r>
                            <w:r>
                              <w:rPr>
                                <w:b/>
                                <w:sz w:val="22"/>
                              </w:rPr>
                              <w:t>is 1, B) axis 2,</w:t>
                            </w:r>
                            <w:proofErr w:type="gramStart"/>
                            <w:r>
                              <w:rPr>
                                <w:b/>
                                <w:sz w:val="22"/>
                              </w:rPr>
                              <w:t xml:space="preserve"> C) axis 3, D) vector m</w:t>
                            </w:r>
                            <w:r w:rsidRPr="00051E64">
                              <w:rPr>
                                <w:b/>
                                <w:sz w:val="22"/>
                              </w:rPr>
                              <w:t>agnitude</w:t>
                            </w:r>
                            <w:proofErr w:type="gramEnd"/>
                          </w:p>
                          <w:p w14:paraId="1C4CCB18" w14:textId="77777777" w:rsidR="004445C3" w:rsidRDefault="004445C3" w:rsidP="00B66C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F78E5" id="_x0000_t202" coordsize="21600,21600" o:spt="202" path="m,l,21600r21600,l21600,xe">
                <v:stroke joinstyle="miter"/>
                <v:path gradientshapeok="t" o:connecttype="rect"/>
              </v:shapetype>
              <v:shape id="Text Box 2" o:spid="_x0000_s1026" type="#_x0000_t202" style="position:absolute;margin-left:0;margin-top:3.6pt;width:645.9pt;height:32.5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" stroked="f">
                <v:textbox>
                  <w:txbxContent>
                    <w:p w14:paraId="33DC0F89" w14:textId="709575A6" w:rsidR="004445C3" w:rsidRPr="00051E64" w:rsidRDefault="004445C3" w:rsidP="00B66C94">
                      <w:pPr>
                        <w:rPr>
                          <w:b/>
                          <w:sz w:val="22"/>
                        </w:rPr>
                      </w:pPr>
                      <w:r w:rsidRPr="00051E64">
                        <w:rPr>
                          <w:b/>
                          <w:sz w:val="22"/>
                        </w:rPr>
                        <w:t xml:space="preserve">Figure 1: </w:t>
                      </w:r>
                      <w:proofErr w:type="spellStart"/>
                      <w:r w:rsidRPr="00051E64">
                        <w:rPr>
                          <w:b/>
                          <w:sz w:val="22"/>
                        </w:rPr>
                        <w:t>ActiGraph</w:t>
                      </w:r>
                      <w:proofErr w:type="spellEnd"/>
                      <w:r w:rsidRPr="00051E64">
                        <w:rPr>
                          <w:b/>
                          <w:sz w:val="22"/>
                        </w:rPr>
                        <w:t xml:space="preserve"> GT3X+ mean hip counts per 5 </w:t>
                      </w:r>
                      <w:r>
                        <w:rPr>
                          <w:b/>
                          <w:sz w:val="22"/>
                        </w:rPr>
                        <w:t>seconds by bandpass filter: A) a</w:t>
                      </w:r>
                      <w:r w:rsidRPr="00051E64">
                        <w:rPr>
                          <w:b/>
                          <w:sz w:val="22"/>
                        </w:rPr>
                        <w:t>x</w:t>
                      </w:r>
                      <w:r>
                        <w:rPr>
                          <w:b/>
                          <w:sz w:val="22"/>
                        </w:rPr>
                        <w:t>is 1, B) axis 2,</w:t>
                      </w:r>
                      <w:proofErr w:type="gramStart"/>
                      <w:r>
                        <w:rPr>
                          <w:b/>
                          <w:sz w:val="22"/>
                        </w:rPr>
                        <w:t xml:space="preserve"> C) axis 3, D) vector m</w:t>
                      </w:r>
                      <w:r w:rsidRPr="00051E64">
                        <w:rPr>
                          <w:b/>
                          <w:sz w:val="22"/>
                        </w:rPr>
                        <w:t>agnitude</w:t>
                      </w:r>
                      <w:proofErr w:type="gramEnd"/>
                    </w:p>
                    <w:p w14:paraId="1C4CCB18" w14:textId="77777777" w:rsidR="004445C3" w:rsidRDefault="004445C3" w:rsidP="00B66C94"/>
                  </w:txbxContent>
                </v:textbox>
                <w10:wrap anchorx="margin"/>
              </v:shape>
            </w:pict>
          </mc:Fallback>
        </mc:AlternateContent>
      </w:r>
    </w:p>
    <w:p w14:paraId="729433FD" w14:textId="77777777" w:rsidR="000A348C" w:rsidRDefault="000A348C"/>
    <w:p w14:paraId="3A9B626D" w14:textId="5DE659E9" w:rsidR="000A348C" w:rsidRDefault="000A348C"/>
    <w:p w14:paraId="0C91F749" w14:textId="524B203F" w:rsidR="00070808" w:rsidRDefault="006D313D" w:rsidP="00070808">
      <w:pPr>
        <w:jc w:val="center"/>
      </w:pPr>
      <w:r>
        <w:rPr>
          <w:noProof/>
        </w:rPr>
        <mc:AlternateContent>
          <mc:Choice Requires="wps">
            <w:drawing>
              <wp:anchor distT="45720" distB="45720" distL="114300" distR="114300" simplePos="0" relativeHeight="251685888" behindDoc="0" locked="0" layoutInCell="1" allowOverlap="1" wp14:anchorId="2720EF60" wp14:editId="6A9CF563">
                <wp:simplePos x="0" y="0"/>
                <wp:positionH relativeFrom="column">
                  <wp:posOffset>1902859</wp:posOffset>
                </wp:positionH>
                <wp:positionV relativeFrom="paragraph">
                  <wp:posOffset>956841</wp:posOffset>
                </wp:positionV>
                <wp:extent cx="308344" cy="212651"/>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344" cy="212651"/>
                        </a:xfrm>
                        <a:prstGeom prst="rect">
                          <a:avLst/>
                        </a:prstGeom>
                        <a:solidFill>
                          <a:srgbClr val="FFFFFF"/>
                        </a:solidFill>
                        <a:ln w="9525">
                          <a:noFill/>
                          <a:miter lim="800000"/>
                          <a:headEnd/>
                          <a:tailEnd/>
                        </a:ln>
                      </wps:spPr>
                      <wps:txbx>
                        <w:txbxContent>
                          <w:p w14:paraId="20F02521" w14:textId="16210A6A" w:rsidR="004445C3" w:rsidRPr="006D313D" w:rsidRDefault="004445C3">
                            <w:pPr>
                              <w:rPr>
                                <w:sz w:val="18"/>
                              </w:rPr>
                            </w:pPr>
                            <w:r w:rsidRPr="006D313D">
                              <w:rPr>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0EF60" id="_x0000_s1027" type="#_x0000_t202" style="position:absolute;left:0;text-align:left;margin-left:149.85pt;margin-top:75.35pt;width:24.3pt;height:16.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" stroked="f">
                <v:textbox>
                  <w:txbxContent>
                    <w:p w14:paraId="20F02521" w14:textId="16210A6A" w:rsidR="004445C3" w:rsidRPr="006D313D" w:rsidRDefault="004445C3">
                      <w:pPr>
                        <w:rPr>
                          <w:sz w:val="18"/>
                        </w:rPr>
                      </w:pPr>
                      <w:r w:rsidRPr="006D313D">
                        <w:rPr>
                          <w:sz w:val="18"/>
                        </w:rPr>
                        <w:t>*#</w:t>
                      </w:r>
                    </w:p>
                  </w:txbxContent>
                </v:textbox>
              </v:shape>
            </w:pict>
          </mc:Fallback>
        </mc:AlternateContent>
      </w:r>
      <w:r w:rsidR="006722BE">
        <w:rPr>
          <w:noProof/>
        </w:rPr>
        <w:drawing>
          <wp:inline distT="0" distB="0" distL="0" distR="0" wp14:anchorId="2DABC140" wp14:editId="4CD8FEB2">
            <wp:extent cx="4373593" cy="2553419"/>
            <wp:effectExtent l="0" t="0" r="20955"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C8582D" w14:textId="1F1EA713" w:rsidR="00070808" w:rsidRDefault="003D72D2" w:rsidP="00070808">
      <w:pPr>
        <w:jc w:val="center"/>
      </w:pPr>
      <w:r>
        <w:rPr>
          <w:sz w:val="20"/>
          <w:szCs w:val="20"/>
        </w:rPr>
        <w:t xml:space="preserve">* </w:t>
      </w:r>
      <w:r w:rsidR="004445C3">
        <w:rPr>
          <w:sz w:val="20"/>
          <w:szCs w:val="20"/>
        </w:rPr>
        <w:t>Significantly</w:t>
      </w:r>
      <w:r>
        <w:rPr>
          <w:sz w:val="20"/>
          <w:szCs w:val="20"/>
        </w:rPr>
        <w:t xml:space="preserve"> different from Default, # significantly different from 5.0 Hz, Alpha &lt; p = 0.05</w:t>
      </w:r>
    </w:p>
    <w:p w14:paraId="5EEB9A13" w14:textId="77777777" w:rsidR="007E4844" w:rsidRPr="009A362C" w:rsidRDefault="007E4844">
      <w:pPr>
        <w:rPr>
          <w:b/>
        </w:rPr>
      </w:pPr>
    </w:p>
    <w:p w14:paraId="0F82C20B" w14:textId="0C3F33EF" w:rsidR="00070808" w:rsidRPr="00051E64" w:rsidRDefault="00B66C94">
      <w:pPr>
        <w:rPr>
          <w:b/>
          <w:sz w:val="22"/>
        </w:rPr>
      </w:pPr>
      <w:r w:rsidRPr="00051E64">
        <w:rPr>
          <w:b/>
          <w:sz w:val="22"/>
        </w:rPr>
        <w:t>Figure 2</w:t>
      </w:r>
      <w:r w:rsidR="00F06E92">
        <w:rPr>
          <w:b/>
          <w:sz w:val="22"/>
        </w:rPr>
        <w:t xml:space="preserve">: </w:t>
      </w:r>
      <w:proofErr w:type="spellStart"/>
      <w:r w:rsidR="00F06E92">
        <w:rPr>
          <w:b/>
          <w:sz w:val="22"/>
        </w:rPr>
        <w:t>ActiGraph</w:t>
      </w:r>
      <w:proofErr w:type="spellEnd"/>
      <w:r w:rsidR="00F06E92">
        <w:rPr>
          <w:b/>
          <w:sz w:val="22"/>
        </w:rPr>
        <w:t xml:space="preserve"> GT3X+ mean counts per 5 seconds, bandpass filter by axis – hip car d</w:t>
      </w:r>
      <w:r w:rsidR="00070808" w:rsidRPr="00051E64">
        <w:rPr>
          <w:b/>
          <w:sz w:val="22"/>
        </w:rPr>
        <w:t>riving</w:t>
      </w:r>
    </w:p>
    <w:p w14:paraId="6B56490B" w14:textId="77777777" w:rsidR="00051E64" w:rsidRDefault="00051E64">
      <w:pPr>
        <w:rPr>
          <w:b/>
          <w:sz w:val="20"/>
        </w:rPr>
      </w:pPr>
    </w:p>
    <w:p w14:paraId="683D1504" w14:textId="480EF202" w:rsidR="00051E64" w:rsidRDefault="00051E64" w:rsidP="00B738D9">
      <w:pPr>
        <w:spacing w:line="480" w:lineRule="auto"/>
        <w:ind w:firstLine="720"/>
      </w:pPr>
      <w:r>
        <w:t xml:space="preserve">Mean measured METs for each of the ten lifestyle activities are presented in Table 7. </w:t>
      </w:r>
      <w:r w:rsidR="003C3B7D">
        <w:t xml:space="preserve">Significant differences between </w:t>
      </w:r>
      <w:proofErr w:type="gramStart"/>
      <w:r w:rsidR="003C3B7D">
        <w:t>count</w:t>
      </w:r>
      <w:proofErr w:type="gramEnd"/>
      <w:r w:rsidR="003C3B7D">
        <w:t xml:space="preserve"> values were seen across bandpass filter frequency for table cleaning, sweeping, walking, stair walking, basketball, tennis, slow running, and fast running for all axes including vector magnitud</w:t>
      </w:r>
      <w:r w:rsidR="000254C7">
        <w:t>e (Tables 8 through 11, p &lt; 0.05</w:t>
      </w:r>
      <w:r w:rsidR="003C3B7D">
        <w:t>). No significant differences in counts were seen between the default and 5.0 Hz filter fo</w:t>
      </w:r>
      <w:r w:rsidR="000254C7">
        <w:t xml:space="preserve">r supine rest. For computer work </w:t>
      </w:r>
      <w:r w:rsidR="003C3B7D">
        <w:t>there were no significant differences between the default and 5.0 Hz bandpass filter frequency</w:t>
      </w:r>
      <w:r w:rsidR="000254C7">
        <w:t xml:space="preserve"> for axis 3 only</w:t>
      </w:r>
      <w:r w:rsidR="003C3B7D">
        <w:t>.</w:t>
      </w:r>
    </w:p>
    <w:p w14:paraId="0DD56B74" w14:textId="77777777" w:rsidR="003C3B7D" w:rsidRDefault="003C3B7D" w:rsidP="003C3B7D">
      <w:pPr>
        <w:spacing w:line="480" w:lineRule="auto"/>
      </w:pPr>
    </w:p>
    <w:p w14:paraId="4F87F78A" w14:textId="77777777" w:rsidR="003C3B7D" w:rsidRDefault="003C3B7D" w:rsidP="003C3B7D">
      <w:pPr>
        <w:spacing w:line="480" w:lineRule="auto"/>
      </w:pPr>
    </w:p>
    <w:p w14:paraId="2E303E07" w14:textId="77777777" w:rsidR="003C3B7D" w:rsidRPr="00051E64" w:rsidRDefault="003C3B7D" w:rsidP="003C3B7D">
      <w:pPr>
        <w:spacing w:line="480" w:lineRule="auto"/>
      </w:pPr>
    </w:p>
    <w:p w14:paraId="265ACC21" w14:textId="77777777" w:rsidR="007E4844" w:rsidRPr="009A362C" w:rsidRDefault="007E4844" w:rsidP="003C3B7D">
      <w:pPr>
        <w:spacing w:line="480" w:lineRule="auto"/>
        <w:rPr>
          <w:b/>
        </w:rPr>
      </w:pPr>
    </w:p>
    <w:p w14:paraId="00670362" w14:textId="77777777" w:rsidR="000254C7" w:rsidRDefault="000254C7">
      <w:pPr>
        <w:rPr>
          <w:b/>
          <w:sz w:val="22"/>
          <w:szCs w:val="20"/>
        </w:rPr>
      </w:pPr>
    </w:p>
    <w:p w14:paraId="0AF9731D" w14:textId="77777777" w:rsidR="000254C7" w:rsidRDefault="000254C7">
      <w:pPr>
        <w:rPr>
          <w:b/>
          <w:sz w:val="22"/>
          <w:szCs w:val="20"/>
        </w:rPr>
      </w:pPr>
    </w:p>
    <w:p w14:paraId="1EC1CEF8" w14:textId="77777777" w:rsidR="000254C7" w:rsidRDefault="000254C7">
      <w:pPr>
        <w:rPr>
          <w:b/>
          <w:sz w:val="22"/>
          <w:szCs w:val="20"/>
        </w:rPr>
      </w:pPr>
    </w:p>
    <w:p w14:paraId="0C2DC120" w14:textId="77777777" w:rsidR="000254C7" w:rsidRDefault="000254C7">
      <w:pPr>
        <w:rPr>
          <w:b/>
          <w:sz w:val="22"/>
          <w:szCs w:val="20"/>
        </w:rPr>
      </w:pPr>
    </w:p>
    <w:p w14:paraId="5256A654" w14:textId="77777777" w:rsidR="000254C7" w:rsidRDefault="000254C7">
      <w:pPr>
        <w:rPr>
          <w:b/>
          <w:sz w:val="22"/>
          <w:szCs w:val="20"/>
        </w:rPr>
      </w:pPr>
    </w:p>
    <w:p w14:paraId="7421B3EF" w14:textId="6E04E14F" w:rsidR="00D4752B" w:rsidRPr="00051E64" w:rsidRDefault="007A2886">
      <w:pPr>
        <w:rPr>
          <w:b/>
        </w:rPr>
      </w:pPr>
      <w:r w:rsidRPr="00051E64">
        <w:rPr>
          <w:b/>
          <w:sz w:val="22"/>
          <w:szCs w:val="20"/>
        </w:rPr>
        <w:lastRenderedPageBreak/>
        <w:t>Table 7</w:t>
      </w:r>
      <w:r w:rsidR="00D4752B" w:rsidRPr="00051E64">
        <w:rPr>
          <w:b/>
          <w:sz w:val="22"/>
          <w:szCs w:val="20"/>
        </w:rPr>
        <w:t xml:space="preserve">: </w:t>
      </w:r>
      <w:r w:rsidR="00F06E92">
        <w:rPr>
          <w:b/>
          <w:sz w:val="22"/>
          <w:szCs w:val="20"/>
        </w:rPr>
        <w:t>Mean ± SD measured metabolic e</w:t>
      </w:r>
      <w:r w:rsidR="00D4752B" w:rsidRPr="00051E64">
        <w:rPr>
          <w:b/>
          <w:sz w:val="22"/>
          <w:szCs w:val="20"/>
        </w:rPr>
        <w:t>quivalents</w:t>
      </w:r>
      <w:r w:rsidR="00F06E92">
        <w:rPr>
          <w:b/>
          <w:sz w:val="22"/>
          <w:szCs w:val="20"/>
        </w:rPr>
        <w:t xml:space="preserve"> (METs) by a</w:t>
      </w:r>
      <w:r w:rsidR="00D4752B" w:rsidRPr="00051E64">
        <w:rPr>
          <w:b/>
          <w:sz w:val="22"/>
          <w:szCs w:val="20"/>
        </w:rPr>
        <w:t>ctivity</w:t>
      </w:r>
      <w:r w:rsidR="00F06E92">
        <w:rPr>
          <w:b/>
          <w:sz w:val="22"/>
          <w:szCs w:val="20"/>
        </w:rPr>
        <w:t xml:space="preserve">. </w:t>
      </w:r>
    </w:p>
    <w:p w14:paraId="0455E74F" w14:textId="77777777" w:rsidR="00D5128F" w:rsidRDefault="00D5128F" w:rsidP="00070808">
      <w:pPr>
        <w:rPr>
          <w:b/>
          <w:sz w:val="20"/>
          <w:szCs w:val="20"/>
        </w:rPr>
      </w:pPr>
    </w:p>
    <w:tbl>
      <w:tblPr>
        <w:tblStyle w:val="a3"/>
        <w:tblW w:w="4225" w:type="dxa"/>
        <w:jc w:val="center"/>
        <w:tblBorders>
          <w:top w:val="nil"/>
          <w:left w:val="nil"/>
          <w:bottom w:val="nil"/>
          <w:right w:val="nil"/>
          <w:insideH w:val="nil"/>
          <w:insideV w:val="nil"/>
        </w:tblBorders>
        <w:tblLayout w:type="fixed"/>
        <w:tblLook w:val="0600" w:firstRow="0" w:lastRow="0" w:firstColumn="0" w:lastColumn="0" w:noHBand="1" w:noVBand="1"/>
      </w:tblPr>
      <w:tblGrid>
        <w:gridCol w:w="2877"/>
        <w:gridCol w:w="1348"/>
      </w:tblGrid>
      <w:tr w:rsidR="003C3B7D" w14:paraId="5E274457" w14:textId="77777777" w:rsidTr="003C3B7D">
        <w:trPr>
          <w:trHeight w:val="470"/>
          <w:jc w:val="center"/>
        </w:trPr>
        <w:tc>
          <w:tcPr>
            <w:tcW w:w="2877" w:type="dxa"/>
            <w:tcBorders>
              <w:top w:val="single" w:sz="8" w:space="0" w:color="000000"/>
              <w:bottom w:val="single" w:sz="8" w:space="0" w:color="000000"/>
            </w:tcBorders>
            <w:shd w:val="clear" w:color="auto" w:fill="FFFFFF"/>
            <w:tcMar>
              <w:top w:w="100" w:type="dxa"/>
              <w:left w:w="100" w:type="dxa"/>
              <w:bottom w:w="100" w:type="dxa"/>
              <w:right w:w="100" w:type="dxa"/>
            </w:tcMar>
          </w:tcPr>
          <w:p w14:paraId="4B7D0FA1" w14:textId="77777777" w:rsidR="00D4752B" w:rsidRDefault="00D4752B" w:rsidP="009A362C">
            <w:pPr>
              <w:jc w:val="center"/>
            </w:pPr>
            <w:r>
              <w:rPr>
                <w:b/>
                <w:sz w:val="20"/>
                <w:szCs w:val="20"/>
                <w:highlight w:val="white"/>
              </w:rPr>
              <w:t>Activity</w:t>
            </w:r>
          </w:p>
        </w:tc>
        <w:tc>
          <w:tcPr>
            <w:tcW w:w="1348" w:type="dxa"/>
            <w:tcBorders>
              <w:top w:val="single" w:sz="8" w:space="0" w:color="000000"/>
              <w:bottom w:val="single" w:sz="8" w:space="0" w:color="000000"/>
            </w:tcBorders>
            <w:shd w:val="clear" w:color="auto" w:fill="FFFFFF"/>
            <w:tcMar>
              <w:top w:w="100" w:type="dxa"/>
              <w:left w:w="100" w:type="dxa"/>
              <w:bottom w:w="100" w:type="dxa"/>
              <w:right w:w="100" w:type="dxa"/>
            </w:tcMar>
          </w:tcPr>
          <w:p w14:paraId="17CD75DF" w14:textId="77777777" w:rsidR="00D4752B" w:rsidRDefault="00D4752B" w:rsidP="009A362C">
            <w:pPr>
              <w:jc w:val="center"/>
            </w:pPr>
            <w:r>
              <w:rPr>
                <w:b/>
                <w:sz w:val="20"/>
                <w:szCs w:val="20"/>
                <w:highlight w:val="white"/>
              </w:rPr>
              <w:t>METS ± SD</w:t>
            </w:r>
          </w:p>
        </w:tc>
      </w:tr>
      <w:tr w:rsidR="003C3B7D" w14:paraId="3CCDE791" w14:textId="77777777" w:rsidTr="003C3B7D">
        <w:trPr>
          <w:trHeight w:val="218"/>
          <w:jc w:val="center"/>
        </w:trPr>
        <w:tc>
          <w:tcPr>
            <w:tcW w:w="2877" w:type="dxa"/>
            <w:shd w:val="clear" w:color="auto" w:fill="FFFFFF"/>
            <w:tcMar>
              <w:top w:w="100" w:type="dxa"/>
              <w:left w:w="100" w:type="dxa"/>
              <w:bottom w:w="100" w:type="dxa"/>
              <w:right w:w="100" w:type="dxa"/>
            </w:tcMar>
          </w:tcPr>
          <w:p w14:paraId="2375B292" w14:textId="77777777" w:rsidR="00D4752B" w:rsidRDefault="00D4752B" w:rsidP="009A362C">
            <w:pPr>
              <w:jc w:val="center"/>
            </w:pPr>
            <w:r>
              <w:rPr>
                <w:b/>
                <w:sz w:val="20"/>
                <w:szCs w:val="20"/>
                <w:highlight w:val="white"/>
              </w:rPr>
              <w:t>Supine Rest</w:t>
            </w:r>
          </w:p>
        </w:tc>
        <w:tc>
          <w:tcPr>
            <w:tcW w:w="1348" w:type="dxa"/>
            <w:shd w:val="clear" w:color="auto" w:fill="FFFFFF"/>
            <w:tcMar>
              <w:top w:w="100" w:type="dxa"/>
              <w:left w:w="100" w:type="dxa"/>
              <w:bottom w:w="100" w:type="dxa"/>
              <w:right w:w="100" w:type="dxa"/>
            </w:tcMar>
          </w:tcPr>
          <w:p w14:paraId="75505344" w14:textId="77777777" w:rsidR="00D4752B" w:rsidRDefault="00D4752B" w:rsidP="009A362C">
            <w:pPr>
              <w:jc w:val="center"/>
            </w:pPr>
            <w:r>
              <w:rPr>
                <w:sz w:val="20"/>
                <w:szCs w:val="20"/>
                <w:highlight w:val="white"/>
              </w:rPr>
              <w:t>1.45 ± 0.25</w:t>
            </w:r>
          </w:p>
        </w:tc>
      </w:tr>
      <w:tr w:rsidR="003C3B7D" w14:paraId="23306F7A" w14:textId="77777777" w:rsidTr="003C3B7D">
        <w:trPr>
          <w:trHeight w:val="234"/>
          <w:jc w:val="center"/>
        </w:trPr>
        <w:tc>
          <w:tcPr>
            <w:tcW w:w="2877" w:type="dxa"/>
            <w:shd w:val="clear" w:color="auto" w:fill="FFFFFF"/>
            <w:tcMar>
              <w:top w:w="100" w:type="dxa"/>
              <w:left w:w="100" w:type="dxa"/>
              <w:bottom w:w="100" w:type="dxa"/>
              <w:right w:w="100" w:type="dxa"/>
            </w:tcMar>
          </w:tcPr>
          <w:p w14:paraId="42397A7F" w14:textId="77777777" w:rsidR="00D4752B" w:rsidRDefault="00D4752B" w:rsidP="009A362C">
            <w:pPr>
              <w:jc w:val="center"/>
            </w:pPr>
            <w:r>
              <w:rPr>
                <w:b/>
                <w:sz w:val="20"/>
                <w:szCs w:val="20"/>
                <w:highlight w:val="white"/>
              </w:rPr>
              <w:t>Computer Work</w:t>
            </w:r>
          </w:p>
        </w:tc>
        <w:tc>
          <w:tcPr>
            <w:tcW w:w="1348" w:type="dxa"/>
            <w:shd w:val="clear" w:color="auto" w:fill="FFFFFF"/>
            <w:tcMar>
              <w:top w:w="100" w:type="dxa"/>
              <w:left w:w="100" w:type="dxa"/>
              <w:bottom w:w="100" w:type="dxa"/>
              <w:right w:w="100" w:type="dxa"/>
            </w:tcMar>
          </w:tcPr>
          <w:p w14:paraId="321D254A" w14:textId="77777777" w:rsidR="00D4752B" w:rsidRDefault="00D4752B" w:rsidP="009A362C">
            <w:pPr>
              <w:jc w:val="center"/>
            </w:pPr>
            <w:r>
              <w:rPr>
                <w:sz w:val="20"/>
                <w:szCs w:val="20"/>
                <w:highlight w:val="white"/>
              </w:rPr>
              <w:t>1.52 ± 0.27</w:t>
            </w:r>
          </w:p>
        </w:tc>
      </w:tr>
      <w:tr w:rsidR="003C3B7D" w14:paraId="3213C52C" w14:textId="77777777" w:rsidTr="003C3B7D">
        <w:trPr>
          <w:trHeight w:val="234"/>
          <w:jc w:val="center"/>
        </w:trPr>
        <w:tc>
          <w:tcPr>
            <w:tcW w:w="2877" w:type="dxa"/>
            <w:shd w:val="clear" w:color="auto" w:fill="FFFFFF"/>
            <w:tcMar>
              <w:top w:w="100" w:type="dxa"/>
              <w:left w:w="100" w:type="dxa"/>
              <w:bottom w:w="100" w:type="dxa"/>
              <w:right w:w="100" w:type="dxa"/>
            </w:tcMar>
          </w:tcPr>
          <w:p w14:paraId="143171CA" w14:textId="77777777" w:rsidR="00D4752B" w:rsidRDefault="00D4752B" w:rsidP="009A362C">
            <w:pPr>
              <w:jc w:val="center"/>
            </w:pPr>
            <w:r>
              <w:rPr>
                <w:b/>
                <w:sz w:val="20"/>
                <w:szCs w:val="20"/>
                <w:highlight w:val="white"/>
              </w:rPr>
              <w:t>Table Cleaning</w:t>
            </w:r>
          </w:p>
        </w:tc>
        <w:tc>
          <w:tcPr>
            <w:tcW w:w="1348" w:type="dxa"/>
            <w:shd w:val="clear" w:color="auto" w:fill="FFFFFF"/>
            <w:tcMar>
              <w:top w:w="100" w:type="dxa"/>
              <w:left w:w="100" w:type="dxa"/>
              <w:bottom w:w="100" w:type="dxa"/>
              <w:right w:w="100" w:type="dxa"/>
            </w:tcMar>
          </w:tcPr>
          <w:p w14:paraId="47E71D63" w14:textId="77777777" w:rsidR="00D4752B" w:rsidRDefault="00D4752B" w:rsidP="009A362C">
            <w:pPr>
              <w:jc w:val="center"/>
            </w:pPr>
            <w:r>
              <w:rPr>
                <w:sz w:val="20"/>
                <w:szCs w:val="20"/>
                <w:highlight w:val="white"/>
              </w:rPr>
              <w:t>2.78 ± 0.68</w:t>
            </w:r>
          </w:p>
        </w:tc>
      </w:tr>
      <w:tr w:rsidR="003C3B7D" w14:paraId="788FB1FF" w14:textId="77777777" w:rsidTr="003C3B7D">
        <w:trPr>
          <w:trHeight w:val="218"/>
          <w:jc w:val="center"/>
        </w:trPr>
        <w:tc>
          <w:tcPr>
            <w:tcW w:w="2877" w:type="dxa"/>
            <w:shd w:val="clear" w:color="auto" w:fill="FFFFFF"/>
            <w:tcMar>
              <w:top w:w="100" w:type="dxa"/>
              <w:left w:w="100" w:type="dxa"/>
              <w:bottom w:w="100" w:type="dxa"/>
              <w:right w:w="100" w:type="dxa"/>
            </w:tcMar>
          </w:tcPr>
          <w:p w14:paraId="3B80024D" w14:textId="77777777" w:rsidR="00D4752B" w:rsidRDefault="00D4752B" w:rsidP="009A362C">
            <w:pPr>
              <w:jc w:val="center"/>
            </w:pPr>
            <w:r>
              <w:rPr>
                <w:b/>
                <w:sz w:val="20"/>
                <w:szCs w:val="20"/>
                <w:highlight w:val="white"/>
              </w:rPr>
              <w:t>Sweeping</w:t>
            </w:r>
          </w:p>
        </w:tc>
        <w:tc>
          <w:tcPr>
            <w:tcW w:w="1348" w:type="dxa"/>
            <w:shd w:val="clear" w:color="auto" w:fill="FFFFFF"/>
            <w:tcMar>
              <w:top w:w="100" w:type="dxa"/>
              <w:left w:w="100" w:type="dxa"/>
              <w:bottom w:w="100" w:type="dxa"/>
              <w:right w:w="100" w:type="dxa"/>
            </w:tcMar>
          </w:tcPr>
          <w:p w14:paraId="38E50B3B" w14:textId="77777777" w:rsidR="00D4752B" w:rsidRDefault="00D4752B" w:rsidP="009A362C">
            <w:pPr>
              <w:jc w:val="center"/>
            </w:pPr>
            <w:r>
              <w:rPr>
                <w:sz w:val="20"/>
                <w:szCs w:val="20"/>
                <w:highlight w:val="white"/>
              </w:rPr>
              <w:t>3.39 ± 0.93</w:t>
            </w:r>
          </w:p>
        </w:tc>
      </w:tr>
      <w:tr w:rsidR="003C3B7D" w14:paraId="24EC6A5E" w14:textId="77777777" w:rsidTr="003C3B7D">
        <w:trPr>
          <w:trHeight w:val="234"/>
          <w:jc w:val="center"/>
        </w:trPr>
        <w:tc>
          <w:tcPr>
            <w:tcW w:w="2877" w:type="dxa"/>
            <w:shd w:val="clear" w:color="auto" w:fill="FFFFFF"/>
            <w:tcMar>
              <w:top w:w="100" w:type="dxa"/>
              <w:left w:w="100" w:type="dxa"/>
              <w:bottom w:w="100" w:type="dxa"/>
              <w:right w:w="100" w:type="dxa"/>
            </w:tcMar>
          </w:tcPr>
          <w:p w14:paraId="3BAC7DC5" w14:textId="0AE5F74C" w:rsidR="00D4752B" w:rsidRDefault="00D4752B" w:rsidP="009A362C">
            <w:pPr>
              <w:jc w:val="center"/>
            </w:pPr>
            <w:r>
              <w:rPr>
                <w:b/>
                <w:sz w:val="20"/>
                <w:szCs w:val="20"/>
                <w:highlight w:val="white"/>
              </w:rPr>
              <w:t>Walking</w:t>
            </w:r>
            <w:r w:rsidR="003C3B7D">
              <w:rPr>
                <w:b/>
                <w:sz w:val="20"/>
                <w:szCs w:val="20"/>
              </w:rPr>
              <w:t xml:space="preserve"> (m/min)</w:t>
            </w:r>
          </w:p>
        </w:tc>
        <w:tc>
          <w:tcPr>
            <w:tcW w:w="1348" w:type="dxa"/>
            <w:shd w:val="clear" w:color="auto" w:fill="FFFFFF"/>
            <w:tcMar>
              <w:top w:w="100" w:type="dxa"/>
              <w:left w:w="100" w:type="dxa"/>
              <w:bottom w:w="100" w:type="dxa"/>
              <w:right w:w="100" w:type="dxa"/>
            </w:tcMar>
          </w:tcPr>
          <w:p w14:paraId="6361CB67" w14:textId="77777777" w:rsidR="00D4752B" w:rsidRDefault="00D4752B" w:rsidP="009A362C">
            <w:pPr>
              <w:jc w:val="center"/>
            </w:pPr>
            <w:r>
              <w:rPr>
                <w:sz w:val="20"/>
                <w:szCs w:val="20"/>
                <w:highlight w:val="white"/>
              </w:rPr>
              <w:t>3.62 ± 0.85</w:t>
            </w:r>
          </w:p>
        </w:tc>
      </w:tr>
      <w:tr w:rsidR="003C3B7D" w14:paraId="66BF1DBD" w14:textId="77777777" w:rsidTr="003C3B7D">
        <w:trPr>
          <w:trHeight w:val="234"/>
          <w:jc w:val="center"/>
        </w:trPr>
        <w:tc>
          <w:tcPr>
            <w:tcW w:w="2877" w:type="dxa"/>
            <w:shd w:val="clear" w:color="auto" w:fill="FFFFFF"/>
            <w:tcMar>
              <w:top w:w="100" w:type="dxa"/>
              <w:left w:w="100" w:type="dxa"/>
              <w:bottom w:w="100" w:type="dxa"/>
              <w:right w:w="100" w:type="dxa"/>
            </w:tcMar>
          </w:tcPr>
          <w:p w14:paraId="1CB9518C" w14:textId="77777777" w:rsidR="00D4752B" w:rsidRDefault="00D4752B" w:rsidP="009A362C">
            <w:pPr>
              <w:jc w:val="center"/>
            </w:pPr>
            <w:r>
              <w:rPr>
                <w:b/>
                <w:sz w:val="20"/>
                <w:szCs w:val="20"/>
                <w:highlight w:val="white"/>
              </w:rPr>
              <w:t>Stair Walking</w:t>
            </w:r>
          </w:p>
        </w:tc>
        <w:tc>
          <w:tcPr>
            <w:tcW w:w="1348" w:type="dxa"/>
            <w:shd w:val="clear" w:color="auto" w:fill="FFFFFF"/>
            <w:tcMar>
              <w:top w:w="100" w:type="dxa"/>
              <w:left w:w="100" w:type="dxa"/>
              <w:bottom w:w="100" w:type="dxa"/>
              <w:right w:w="100" w:type="dxa"/>
            </w:tcMar>
          </w:tcPr>
          <w:p w14:paraId="0C7A2095" w14:textId="77777777" w:rsidR="00D4752B" w:rsidRDefault="00D4752B" w:rsidP="009A362C">
            <w:pPr>
              <w:jc w:val="center"/>
            </w:pPr>
            <w:r>
              <w:rPr>
                <w:sz w:val="20"/>
                <w:szCs w:val="20"/>
                <w:highlight w:val="white"/>
              </w:rPr>
              <w:t>6.48 ± 1.22</w:t>
            </w:r>
          </w:p>
        </w:tc>
      </w:tr>
      <w:tr w:rsidR="003C3B7D" w14:paraId="241F8208" w14:textId="77777777" w:rsidTr="003C3B7D">
        <w:trPr>
          <w:trHeight w:val="218"/>
          <w:jc w:val="center"/>
        </w:trPr>
        <w:tc>
          <w:tcPr>
            <w:tcW w:w="2877" w:type="dxa"/>
            <w:shd w:val="clear" w:color="auto" w:fill="FFFFFF"/>
            <w:tcMar>
              <w:top w:w="100" w:type="dxa"/>
              <w:left w:w="100" w:type="dxa"/>
              <w:bottom w:w="100" w:type="dxa"/>
              <w:right w:w="100" w:type="dxa"/>
            </w:tcMar>
          </w:tcPr>
          <w:p w14:paraId="4CE4CE13" w14:textId="77777777" w:rsidR="00D4752B" w:rsidRDefault="00D4752B" w:rsidP="009A362C">
            <w:pPr>
              <w:jc w:val="center"/>
            </w:pPr>
            <w:r>
              <w:rPr>
                <w:b/>
                <w:sz w:val="20"/>
                <w:szCs w:val="20"/>
                <w:highlight w:val="white"/>
              </w:rPr>
              <w:t>Basketball</w:t>
            </w:r>
          </w:p>
        </w:tc>
        <w:tc>
          <w:tcPr>
            <w:tcW w:w="1348" w:type="dxa"/>
            <w:shd w:val="clear" w:color="auto" w:fill="FFFFFF"/>
            <w:tcMar>
              <w:top w:w="100" w:type="dxa"/>
              <w:left w:w="100" w:type="dxa"/>
              <w:bottom w:w="100" w:type="dxa"/>
              <w:right w:w="100" w:type="dxa"/>
            </w:tcMar>
          </w:tcPr>
          <w:p w14:paraId="00C296C2" w14:textId="77777777" w:rsidR="00D4752B" w:rsidRDefault="00D4752B" w:rsidP="009A362C">
            <w:pPr>
              <w:jc w:val="center"/>
            </w:pPr>
            <w:r>
              <w:rPr>
                <w:sz w:val="20"/>
                <w:szCs w:val="20"/>
                <w:highlight w:val="white"/>
              </w:rPr>
              <w:t>7.83 ± 1.72</w:t>
            </w:r>
          </w:p>
        </w:tc>
      </w:tr>
      <w:tr w:rsidR="003C3B7D" w14:paraId="55EA1826" w14:textId="77777777" w:rsidTr="003C3B7D">
        <w:trPr>
          <w:trHeight w:val="234"/>
          <w:jc w:val="center"/>
        </w:trPr>
        <w:tc>
          <w:tcPr>
            <w:tcW w:w="2877" w:type="dxa"/>
            <w:shd w:val="clear" w:color="auto" w:fill="FFFFFF"/>
            <w:tcMar>
              <w:top w:w="100" w:type="dxa"/>
              <w:left w:w="100" w:type="dxa"/>
              <w:bottom w:w="100" w:type="dxa"/>
              <w:right w:w="100" w:type="dxa"/>
            </w:tcMar>
          </w:tcPr>
          <w:p w14:paraId="67CC3DAD" w14:textId="77777777" w:rsidR="00D4752B" w:rsidRDefault="00D4752B" w:rsidP="009A362C">
            <w:pPr>
              <w:jc w:val="center"/>
            </w:pPr>
            <w:r>
              <w:rPr>
                <w:b/>
                <w:sz w:val="20"/>
                <w:szCs w:val="20"/>
                <w:highlight w:val="white"/>
              </w:rPr>
              <w:t>Tennis</w:t>
            </w:r>
          </w:p>
        </w:tc>
        <w:tc>
          <w:tcPr>
            <w:tcW w:w="1348" w:type="dxa"/>
            <w:shd w:val="clear" w:color="auto" w:fill="FFFFFF"/>
            <w:tcMar>
              <w:top w:w="100" w:type="dxa"/>
              <w:left w:w="100" w:type="dxa"/>
              <w:bottom w:w="100" w:type="dxa"/>
              <w:right w:w="100" w:type="dxa"/>
            </w:tcMar>
          </w:tcPr>
          <w:p w14:paraId="21670EB6" w14:textId="77777777" w:rsidR="00D4752B" w:rsidRDefault="00D4752B" w:rsidP="009A362C">
            <w:pPr>
              <w:jc w:val="center"/>
            </w:pPr>
            <w:r>
              <w:rPr>
                <w:sz w:val="20"/>
                <w:szCs w:val="20"/>
                <w:highlight w:val="white"/>
              </w:rPr>
              <w:t>7.40 ± 1.85</w:t>
            </w:r>
          </w:p>
        </w:tc>
      </w:tr>
      <w:tr w:rsidR="003C3B7D" w14:paraId="4AE99A91" w14:textId="77777777" w:rsidTr="003C3B7D">
        <w:trPr>
          <w:trHeight w:val="234"/>
          <w:jc w:val="center"/>
        </w:trPr>
        <w:tc>
          <w:tcPr>
            <w:tcW w:w="2877" w:type="dxa"/>
            <w:shd w:val="clear" w:color="auto" w:fill="FFFFFF"/>
            <w:tcMar>
              <w:top w:w="100" w:type="dxa"/>
              <w:left w:w="100" w:type="dxa"/>
              <w:bottom w:w="100" w:type="dxa"/>
              <w:right w:w="100" w:type="dxa"/>
            </w:tcMar>
          </w:tcPr>
          <w:p w14:paraId="10AD4E36" w14:textId="334CC26D" w:rsidR="00D4752B" w:rsidRDefault="00D4752B" w:rsidP="009A362C">
            <w:pPr>
              <w:jc w:val="center"/>
            </w:pPr>
            <w:r>
              <w:rPr>
                <w:b/>
                <w:sz w:val="20"/>
                <w:szCs w:val="20"/>
                <w:highlight w:val="white"/>
              </w:rPr>
              <w:t>Slow Running</w:t>
            </w:r>
            <w:r w:rsidR="003C3B7D">
              <w:rPr>
                <w:b/>
                <w:sz w:val="20"/>
                <w:szCs w:val="20"/>
              </w:rPr>
              <w:t xml:space="preserve"> (m/min)</w:t>
            </w:r>
          </w:p>
        </w:tc>
        <w:tc>
          <w:tcPr>
            <w:tcW w:w="1348" w:type="dxa"/>
            <w:shd w:val="clear" w:color="auto" w:fill="FFFFFF"/>
            <w:tcMar>
              <w:top w:w="100" w:type="dxa"/>
              <w:left w:w="100" w:type="dxa"/>
              <w:bottom w:w="100" w:type="dxa"/>
              <w:right w:w="100" w:type="dxa"/>
            </w:tcMar>
          </w:tcPr>
          <w:p w14:paraId="639E3060" w14:textId="77777777" w:rsidR="00D4752B" w:rsidRDefault="00D4752B" w:rsidP="009A362C">
            <w:pPr>
              <w:jc w:val="center"/>
            </w:pPr>
            <w:r>
              <w:rPr>
                <w:sz w:val="20"/>
                <w:szCs w:val="20"/>
                <w:highlight w:val="white"/>
              </w:rPr>
              <w:t>8.14 ± 1.48</w:t>
            </w:r>
          </w:p>
        </w:tc>
      </w:tr>
      <w:tr w:rsidR="003C3B7D" w14:paraId="605FE322" w14:textId="77777777" w:rsidTr="003C3B7D">
        <w:trPr>
          <w:trHeight w:val="234"/>
          <w:jc w:val="center"/>
        </w:trPr>
        <w:tc>
          <w:tcPr>
            <w:tcW w:w="2877" w:type="dxa"/>
            <w:tcBorders>
              <w:bottom w:val="single" w:sz="8" w:space="0" w:color="000000"/>
            </w:tcBorders>
            <w:shd w:val="clear" w:color="auto" w:fill="FFFFFF"/>
            <w:tcMar>
              <w:top w:w="100" w:type="dxa"/>
              <w:left w:w="100" w:type="dxa"/>
              <w:bottom w:w="100" w:type="dxa"/>
              <w:right w:w="100" w:type="dxa"/>
            </w:tcMar>
          </w:tcPr>
          <w:p w14:paraId="7EDB8922" w14:textId="22CBA2B2" w:rsidR="00D4752B" w:rsidRDefault="00D4752B" w:rsidP="009A362C">
            <w:pPr>
              <w:jc w:val="center"/>
            </w:pPr>
            <w:r>
              <w:rPr>
                <w:b/>
                <w:sz w:val="20"/>
                <w:szCs w:val="20"/>
                <w:highlight w:val="white"/>
              </w:rPr>
              <w:t>Fast Running</w:t>
            </w:r>
            <w:r w:rsidR="003C3B7D">
              <w:rPr>
                <w:b/>
                <w:sz w:val="20"/>
                <w:szCs w:val="20"/>
              </w:rPr>
              <w:t xml:space="preserve"> (m/min)</w:t>
            </w:r>
          </w:p>
        </w:tc>
        <w:tc>
          <w:tcPr>
            <w:tcW w:w="1348" w:type="dxa"/>
            <w:tcBorders>
              <w:bottom w:val="single" w:sz="8" w:space="0" w:color="000000"/>
            </w:tcBorders>
            <w:shd w:val="clear" w:color="auto" w:fill="FFFFFF"/>
            <w:tcMar>
              <w:top w:w="100" w:type="dxa"/>
              <w:left w:w="100" w:type="dxa"/>
              <w:bottom w:w="100" w:type="dxa"/>
              <w:right w:w="100" w:type="dxa"/>
            </w:tcMar>
          </w:tcPr>
          <w:p w14:paraId="4728E319" w14:textId="77777777" w:rsidR="00D4752B" w:rsidRDefault="00D4752B" w:rsidP="009A362C">
            <w:pPr>
              <w:jc w:val="center"/>
            </w:pPr>
            <w:r>
              <w:rPr>
                <w:sz w:val="20"/>
                <w:szCs w:val="20"/>
                <w:highlight w:val="white"/>
              </w:rPr>
              <w:t>9.68 ± 1.62</w:t>
            </w:r>
          </w:p>
        </w:tc>
      </w:tr>
    </w:tbl>
    <w:p w14:paraId="6E976297" w14:textId="77777777" w:rsidR="00D5128F" w:rsidRDefault="00D5128F" w:rsidP="00070808">
      <w:pPr>
        <w:rPr>
          <w:b/>
          <w:sz w:val="20"/>
          <w:szCs w:val="20"/>
        </w:rPr>
      </w:pPr>
    </w:p>
    <w:p w14:paraId="40AE3118" w14:textId="77777777" w:rsidR="00D5128F" w:rsidRDefault="00D5128F" w:rsidP="00070808">
      <w:pPr>
        <w:rPr>
          <w:b/>
          <w:sz w:val="20"/>
          <w:szCs w:val="20"/>
        </w:rPr>
      </w:pPr>
    </w:p>
    <w:p w14:paraId="0BC864AB" w14:textId="77777777" w:rsidR="003C3B7D" w:rsidRDefault="003C3B7D" w:rsidP="00070808">
      <w:pPr>
        <w:rPr>
          <w:b/>
          <w:sz w:val="20"/>
          <w:szCs w:val="20"/>
        </w:rPr>
      </w:pPr>
    </w:p>
    <w:p w14:paraId="533B54A9" w14:textId="52A6AF9A" w:rsidR="009A362C" w:rsidRPr="00051E64" w:rsidRDefault="007A2886" w:rsidP="00070808">
      <w:pPr>
        <w:rPr>
          <w:sz w:val="32"/>
        </w:rPr>
      </w:pPr>
      <w:r w:rsidRPr="00051E64">
        <w:rPr>
          <w:b/>
          <w:sz w:val="22"/>
          <w:szCs w:val="20"/>
        </w:rPr>
        <w:t>Table 8</w:t>
      </w:r>
      <w:r w:rsidR="00070808" w:rsidRPr="00051E64">
        <w:rPr>
          <w:b/>
          <w:sz w:val="22"/>
          <w:szCs w:val="20"/>
        </w:rPr>
        <w:t xml:space="preserve">. </w:t>
      </w:r>
      <w:r w:rsidR="00D12825">
        <w:rPr>
          <w:b/>
          <w:sz w:val="22"/>
          <w:szCs w:val="20"/>
        </w:rPr>
        <w:t>Mean counts ± SD</w:t>
      </w:r>
      <w:r w:rsidR="00D12825" w:rsidRPr="00051E64">
        <w:rPr>
          <w:b/>
          <w:sz w:val="22"/>
          <w:szCs w:val="20"/>
        </w:rPr>
        <w:t xml:space="preserve"> </w:t>
      </w:r>
      <w:r w:rsidR="00D12825">
        <w:rPr>
          <w:b/>
          <w:sz w:val="22"/>
          <w:szCs w:val="20"/>
        </w:rPr>
        <w:t xml:space="preserve">lifestyle activities </w:t>
      </w:r>
      <w:proofErr w:type="spellStart"/>
      <w:r w:rsidR="00D12825">
        <w:rPr>
          <w:b/>
          <w:sz w:val="22"/>
          <w:szCs w:val="20"/>
        </w:rPr>
        <w:t>ActiGraph</w:t>
      </w:r>
      <w:proofErr w:type="spellEnd"/>
      <w:r w:rsidR="00D12825">
        <w:rPr>
          <w:b/>
          <w:sz w:val="22"/>
          <w:szCs w:val="20"/>
        </w:rPr>
        <w:t xml:space="preserve"> GT9X hip axis 1.</w:t>
      </w:r>
    </w:p>
    <w:tbl>
      <w:tblPr>
        <w:tblStyle w:val="a3"/>
        <w:tblW w:w="7110" w:type="dxa"/>
        <w:jc w:val="center"/>
        <w:tblBorders>
          <w:top w:val="nil"/>
          <w:left w:val="nil"/>
          <w:bottom w:val="nil"/>
          <w:right w:val="nil"/>
          <w:insideH w:val="nil"/>
          <w:insideV w:val="nil"/>
        </w:tblBorders>
        <w:tblLayout w:type="fixed"/>
        <w:tblLook w:val="0600" w:firstRow="0" w:lastRow="0" w:firstColumn="0" w:lastColumn="0" w:noHBand="1" w:noVBand="1"/>
      </w:tblPr>
      <w:tblGrid>
        <w:gridCol w:w="1785"/>
        <w:gridCol w:w="1785"/>
        <w:gridCol w:w="1770"/>
        <w:gridCol w:w="1770"/>
      </w:tblGrid>
      <w:tr w:rsidR="005731BF" w14:paraId="7CD3A234" w14:textId="77777777" w:rsidTr="005731BF">
        <w:trPr>
          <w:jc w:val="center"/>
        </w:trPr>
        <w:tc>
          <w:tcPr>
            <w:tcW w:w="1785" w:type="dxa"/>
            <w:tcBorders>
              <w:top w:val="single" w:sz="8" w:space="0" w:color="000000"/>
              <w:bottom w:val="single" w:sz="8" w:space="0" w:color="000000"/>
            </w:tcBorders>
            <w:shd w:val="clear" w:color="auto" w:fill="FFFFFF"/>
            <w:tcMar>
              <w:top w:w="100" w:type="dxa"/>
              <w:left w:w="100" w:type="dxa"/>
              <w:bottom w:w="100" w:type="dxa"/>
              <w:right w:w="100" w:type="dxa"/>
            </w:tcMar>
          </w:tcPr>
          <w:p w14:paraId="553B4E76" w14:textId="77777777" w:rsidR="005731BF" w:rsidRDefault="005731BF">
            <w:pPr>
              <w:jc w:val="center"/>
            </w:pPr>
            <w:r>
              <w:rPr>
                <w:b/>
                <w:sz w:val="20"/>
                <w:szCs w:val="20"/>
                <w:highlight w:val="white"/>
              </w:rPr>
              <w:t>Activity</w:t>
            </w:r>
          </w:p>
        </w:tc>
        <w:tc>
          <w:tcPr>
            <w:tcW w:w="1785" w:type="dxa"/>
            <w:tcBorders>
              <w:top w:val="single" w:sz="8" w:space="0" w:color="000000"/>
              <w:bottom w:val="single" w:sz="8" w:space="0" w:color="000000"/>
            </w:tcBorders>
            <w:shd w:val="clear" w:color="auto" w:fill="FFFFFF"/>
            <w:tcMar>
              <w:top w:w="100" w:type="dxa"/>
              <w:left w:w="100" w:type="dxa"/>
              <w:bottom w:w="100" w:type="dxa"/>
              <w:right w:w="100" w:type="dxa"/>
            </w:tcMar>
          </w:tcPr>
          <w:p w14:paraId="639B572A" w14:textId="77777777" w:rsidR="005731BF" w:rsidRDefault="005731BF">
            <w:pPr>
              <w:jc w:val="center"/>
            </w:pPr>
            <w:r>
              <w:rPr>
                <w:b/>
                <w:sz w:val="20"/>
                <w:szCs w:val="20"/>
                <w:highlight w:val="white"/>
              </w:rPr>
              <w:t>Mean Default Counts ± SD</w:t>
            </w:r>
          </w:p>
        </w:tc>
        <w:tc>
          <w:tcPr>
            <w:tcW w:w="1770" w:type="dxa"/>
            <w:tcBorders>
              <w:top w:val="single" w:sz="8" w:space="0" w:color="000000"/>
              <w:bottom w:val="single" w:sz="8" w:space="0" w:color="000000"/>
            </w:tcBorders>
            <w:shd w:val="clear" w:color="auto" w:fill="FFFFFF"/>
            <w:tcMar>
              <w:top w:w="100" w:type="dxa"/>
              <w:left w:w="100" w:type="dxa"/>
              <w:bottom w:w="100" w:type="dxa"/>
              <w:right w:w="100" w:type="dxa"/>
            </w:tcMar>
          </w:tcPr>
          <w:p w14:paraId="596BDDC4" w14:textId="77777777" w:rsidR="005731BF" w:rsidRDefault="005731BF">
            <w:pPr>
              <w:jc w:val="center"/>
            </w:pPr>
            <w:r>
              <w:rPr>
                <w:b/>
                <w:sz w:val="20"/>
                <w:szCs w:val="20"/>
                <w:highlight w:val="white"/>
              </w:rPr>
              <w:t>Mean 5.0 Hz Counts ± SD</w:t>
            </w:r>
          </w:p>
        </w:tc>
        <w:tc>
          <w:tcPr>
            <w:tcW w:w="1770" w:type="dxa"/>
            <w:tcBorders>
              <w:top w:val="single" w:sz="8" w:space="0" w:color="000000"/>
              <w:bottom w:val="single" w:sz="8" w:space="0" w:color="000000"/>
            </w:tcBorders>
            <w:shd w:val="clear" w:color="auto" w:fill="FFFFFF"/>
            <w:tcMar>
              <w:top w:w="100" w:type="dxa"/>
              <w:left w:w="100" w:type="dxa"/>
              <w:bottom w:w="100" w:type="dxa"/>
              <w:right w:w="100" w:type="dxa"/>
            </w:tcMar>
          </w:tcPr>
          <w:p w14:paraId="1A279D8B" w14:textId="77777777" w:rsidR="005731BF" w:rsidRDefault="005731BF">
            <w:pPr>
              <w:jc w:val="center"/>
            </w:pPr>
            <w:r>
              <w:rPr>
                <w:b/>
                <w:sz w:val="20"/>
                <w:szCs w:val="20"/>
                <w:highlight w:val="white"/>
              </w:rPr>
              <w:t>Mean 9.0 Hz Counts ± SD</w:t>
            </w:r>
          </w:p>
        </w:tc>
      </w:tr>
      <w:tr w:rsidR="005731BF" w14:paraId="14482417" w14:textId="77777777" w:rsidTr="005731BF">
        <w:trPr>
          <w:jc w:val="center"/>
        </w:trPr>
        <w:tc>
          <w:tcPr>
            <w:tcW w:w="1785" w:type="dxa"/>
            <w:shd w:val="clear" w:color="auto" w:fill="FFFFFF"/>
            <w:tcMar>
              <w:top w:w="100" w:type="dxa"/>
              <w:left w:w="100" w:type="dxa"/>
              <w:bottom w:w="100" w:type="dxa"/>
              <w:right w:w="100" w:type="dxa"/>
            </w:tcMar>
          </w:tcPr>
          <w:p w14:paraId="5E029462" w14:textId="77777777" w:rsidR="005731BF" w:rsidRDefault="005731BF">
            <w:pPr>
              <w:jc w:val="center"/>
            </w:pPr>
            <w:r>
              <w:rPr>
                <w:b/>
                <w:sz w:val="20"/>
                <w:szCs w:val="20"/>
                <w:highlight w:val="white"/>
              </w:rPr>
              <w:t>Supine Rest</w:t>
            </w:r>
          </w:p>
        </w:tc>
        <w:tc>
          <w:tcPr>
            <w:tcW w:w="1785" w:type="dxa"/>
            <w:tcMar>
              <w:top w:w="100" w:type="dxa"/>
              <w:left w:w="100" w:type="dxa"/>
              <w:bottom w:w="100" w:type="dxa"/>
              <w:right w:w="100" w:type="dxa"/>
            </w:tcMar>
          </w:tcPr>
          <w:p w14:paraId="2F5CA71A" w14:textId="77777777" w:rsidR="005731BF" w:rsidRDefault="005731BF">
            <w:pPr>
              <w:jc w:val="center"/>
            </w:pPr>
            <w:r>
              <w:rPr>
                <w:sz w:val="20"/>
                <w:szCs w:val="20"/>
              </w:rPr>
              <w:t>0.0 ± 0.04</w:t>
            </w:r>
          </w:p>
        </w:tc>
        <w:tc>
          <w:tcPr>
            <w:tcW w:w="1770" w:type="dxa"/>
            <w:tcMar>
              <w:top w:w="100" w:type="dxa"/>
              <w:left w:w="100" w:type="dxa"/>
              <w:bottom w:w="100" w:type="dxa"/>
              <w:right w:w="100" w:type="dxa"/>
            </w:tcMar>
          </w:tcPr>
          <w:p w14:paraId="108357DB" w14:textId="77777777" w:rsidR="005731BF" w:rsidRDefault="005731BF">
            <w:pPr>
              <w:jc w:val="center"/>
            </w:pPr>
            <w:r>
              <w:rPr>
                <w:sz w:val="20"/>
                <w:szCs w:val="20"/>
              </w:rPr>
              <w:t>0.0 ± 0.06</w:t>
            </w:r>
          </w:p>
        </w:tc>
        <w:tc>
          <w:tcPr>
            <w:tcW w:w="1770" w:type="dxa"/>
            <w:tcMar>
              <w:top w:w="100" w:type="dxa"/>
              <w:left w:w="100" w:type="dxa"/>
              <w:bottom w:w="100" w:type="dxa"/>
              <w:right w:w="100" w:type="dxa"/>
            </w:tcMar>
          </w:tcPr>
          <w:p w14:paraId="19CE2402" w14:textId="723ADED9" w:rsidR="005731BF" w:rsidRDefault="005731BF">
            <w:pPr>
              <w:jc w:val="center"/>
            </w:pPr>
            <w:r>
              <w:rPr>
                <w:sz w:val="20"/>
                <w:szCs w:val="20"/>
              </w:rPr>
              <w:t>62.7 ± 68.9*</w:t>
            </w:r>
            <w:r w:rsidR="003A050D">
              <w:rPr>
                <w:sz w:val="20"/>
                <w:szCs w:val="20"/>
              </w:rPr>
              <w:t>#</w:t>
            </w:r>
          </w:p>
        </w:tc>
      </w:tr>
      <w:tr w:rsidR="005731BF" w14:paraId="137A6212" w14:textId="77777777" w:rsidTr="005731BF">
        <w:trPr>
          <w:jc w:val="center"/>
        </w:trPr>
        <w:tc>
          <w:tcPr>
            <w:tcW w:w="1785" w:type="dxa"/>
            <w:shd w:val="clear" w:color="auto" w:fill="FFFFFF"/>
            <w:tcMar>
              <w:top w:w="100" w:type="dxa"/>
              <w:left w:w="100" w:type="dxa"/>
              <w:bottom w:w="100" w:type="dxa"/>
              <w:right w:w="100" w:type="dxa"/>
            </w:tcMar>
          </w:tcPr>
          <w:p w14:paraId="2E9D4526" w14:textId="77777777" w:rsidR="005731BF" w:rsidRDefault="005731BF">
            <w:pPr>
              <w:jc w:val="center"/>
            </w:pPr>
            <w:r>
              <w:rPr>
                <w:b/>
                <w:sz w:val="20"/>
                <w:szCs w:val="20"/>
                <w:highlight w:val="white"/>
              </w:rPr>
              <w:t>Computer Work</w:t>
            </w:r>
          </w:p>
        </w:tc>
        <w:tc>
          <w:tcPr>
            <w:tcW w:w="1785" w:type="dxa"/>
            <w:tcMar>
              <w:top w:w="100" w:type="dxa"/>
              <w:left w:w="100" w:type="dxa"/>
              <w:bottom w:w="100" w:type="dxa"/>
              <w:right w:w="100" w:type="dxa"/>
            </w:tcMar>
          </w:tcPr>
          <w:p w14:paraId="5D6CAB9A" w14:textId="5D977D36" w:rsidR="005731BF" w:rsidRDefault="003A050D">
            <w:pPr>
              <w:jc w:val="center"/>
            </w:pPr>
            <w:r>
              <w:rPr>
                <w:sz w:val="20"/>
                <w:szCs w:val="20"/>
              </w:rPr>
              <w:t>0.1 ± 0.16</w:t>
            </w:r>
          </w:p>
        </w:tc>
        <w:tc>
          <w:tcPr>
            <w:tcW w:w="1770" w:type="dxa"/>
            <w:tcMar>
              <w:top w:w="100" w:type="dxa"/>
              <w:left w:w="100" w:type="dxa"/>
              <w:bottom w:w="100" w:type="dxa"/>
              <w:right w:w="100" w:type="dxa"/>
            </w:tcMar>
          </w:tcPr>
          <w:p w14:paraId="2D001361" w14:textId="77777777" w:rsidR="005731BF" w:rsidRDefault="005731BF">
            <w:pPr>
              <w:jc w:val="center"/>
            </w:pPr>
            <w:r>
              <w:rPr>
                <w:sz w:val="20"/>
                <w:szCs w:val="20"/>
              </w:rPr>
              <w:t>1.0 ± 0.98*</w:t>
            </w:r>
          </w:p>
        </w:tc>
        <w:tc>
          <w:tcPr>
            <w:tcW w:w="1770" w:type="dxa"/>
            <w:tcMar>
              <w:top w:w="100" w:type="dxa"/>
              <w:left w:w="100" w:type="dxa"/>
              <w:bottom w:w="100" w:type="dxa"/>
              <w:right w:w="100" w:type="dxa"/>
            </w:tcMar>
          </w:tcPr>
          <w:p w14:paraId="76F4414F" w14:textId="57840CD6" w:rsidR="005731BF" w:rsidRDefault="005731BF">
            <w:pPr>
              <w:jc w:val="center"/>
            </w:pPr>
            <w:r>
              <w:rPr>
                <w:sz w:val="20"/>
                <w:szCs w:val="20"/>
              </w:rPr>
              <w:t>331.2 ± 64.6*</w:t>
            </w:r>
            <w:r w:rsidR="003A050D">
              <w:rPr>
                <w:sz w:val="20"/>
                <w:szCs w:val="20"/>
              </w:rPr>
              <w:t>#</w:t>
            </w:r>
          </w:p>
        </w:tc>
      </w:tr>
      <w:tr w:rsidR="005731BF" w14:paraId="255911D8" w14:textId="77777777" w:rsidTr="005731BF">
        <w:trPr>
          <w:jc w:val="center"/>
        </w:trPr>
        <w:tc>
          <w:tcPr>
            <w:tcW w:w="1785" w:type="dxa"/>
            <w:shd w:val="clear" w:color="auto" w:fill="FFFFFF"/>
            <w:tcMar>
              <w:top w:w="100" w:type="dxa"/>
              <w:left w:w="100" w:type="dxa"/>
              <w:bottom w:w="100" w:type="dxa"/>
              <w:right w:w="100" w:type="dxa"/>
            </w:tcMar>
          </w:tcPr>
          <w:p w14:paraId="59111571" w14:textId="77777777" w:rsidR="005731BF" w:rsidRDefault="005731BF">
            <w:pPr>
              <w:jc w:val="center"/>
            </w:pPr>
            <w:r>
              <w:rPr>
                <w:b/>
                <w:sz w:val="20"/>
                <w:szCs w:val="20"/>
                <w:highlight w:val="white"/>
              </w:rPr>
              <w:t>Table Cleaning</w:t>
            </w:r>
          </w:p>
        </w:tc>
        <w:tc>
          <w:tcPr>
            <w:tcW w:w="1785" w:type="dxa"/>
            <w:tcMar>
              <w:top w:w="100" w:type="dxa"/>
              <w:left w:w="100" w:type="dxa"/>
              <w:bottom w:w="100" w:type="dxa"/>
              <w:right w:w="100" w:type="dxa"/>
            </w:tcMar>
          </w:tcPr>
          <w:p w14:paraId="1AD6D0BF" w14:textId="244CA595" w:rsidR="005731BF" w:rsidRDefault="003A050D">
            <w:pPr>
              <w:jc w:val="center"/>
            </w:pPr>
            <w:r>
              <w:rPr>
                <w:sz w:val="20"/>
                <w:szCs w:val="20"/>
              </w:rPr>
              <w:t>32.7 ± 32.0</w:t>
            </w:r>
          </w:p>
        </w:tc>
        <w:tc>
          <w:tcPr>
            <w:tcW w:w="1770" w:type="dxa"/>
            <w:tcMar>
              <w:top w:w="100" w:type="dxa"/>
              <w:left w:w="100" w:type="dxa"/>
              <w:bottom w:w="100" w:type="dxa"/>
              <w:right w:w="100" w:type="dxa"/>
            </w:tcMar>
          </w:tcPr>
          <w:p w14:paraId="3E12F5BF" w14:textId="77777777" w:rsidR="005731BF" w:rsidRDefault="005731BF">
            <w:pPr>
              <w:jc w:val="center"/>
            </w:pPr>
            <w:r>
              <w:rPr>
                <w:sz w:val="20"/>
                <w:szCs w:val="20"/>
              </w:rPr>
              <w:t>74.5 ± 40.2*</w:t>
            </w:r>
          </w:p>
        </w:tc>
        <w:tc>
          <w:tcPr>
            <w:tcW w:w="1770" w:type="dxa"/>
            <w:tcMar>
              <w:top w:w="100" w:type="dxa"/>
              <w:left w:w="100" w:type="dxa"/>
              <w:bottom w:w="100" w:type="dxa"/>
              <w:right w:w="100" w:type="dxa"/>
            </w:tcMar>
          </w:tcPr>
          <w:p w14:paraId="786A695D" w14:textId="7FED5E0E" w:rsidR="005731BF" w:rsidRDefault="005731BF">
            <w:pPr>
              <w:jc w:val="center"/>
            </w:pPr>
            <w:r>
              <w:rPr>
                <w:sz w:val="20"/>
                <w:szCs w:val="20"/>
              </w:rPr>
              <w:t>342.1 ± 52.0*</w:t>
            </w:r>
            <w:r w:rsidR="003A050D">
              <w:rPr>
                <w:sz w:val="20"/>
                <w:szCs w:val="20"/>
              </w:rPr>
              <w:t>#</w:t>
            </w:r>
          </w:p>
        </w:tc>
      </w:tr>
      <w:tr w:rsidR="005731BF" w14:paraId="3B49CB43" w14:textId="77777777" w:rsidTr="005731BF">
        <w:trPr>
          <w:jc w:val="center"/>
        </w:trPr>
        <w:tc>
          <w:tcPr>
            <w:tcW w:w="1785" w:type="dxa"/>
            <w:shd w:val="clear" w:color="auto" w:fill="FFFFFF"/>
            <w:tcMar>
              <w:top w:w="100" w:type="dxa"/>
              <w:left w:w="100" w:type="dxa"/>
              <w:bottom w:w="100" w:type="dxa"/>
              <w:right w:w="100" w:type="dxa"/>
            </w:tcMar>
          </w:tcPr>
          <w:p w14:paraId="650E4516" w14:textId="77777777" w:rsidR="005731BF" w:rsidRDefault="005731BF">
            <w:pPr>
              <w:jc w:val="center"/>
            </w:pPr>
            <w:r>
              <w:rPr>
                <w:b/>
                <w:sz w:val="20"/>
                <w:szCs w:val="20"/>
                <w:highlight w:val="white"/>
              </w:rPr>
              <w:t>Sweeping</w:t>
            </w:r>
          </w:p>
        </w:tc>
        <w:tc>
          <w:tcPr>
            <w:tcW w:w="1785" w:type="dxa"/>
            <w:tcMar>
              <w:top w:w="100" w:type="dxa"/>
              <w:left w:w="100" w:type="dxa"/>
              <w:bottom w:w="100" w:type="dxa"/>
              <w:right w:w="100" w:type="dxa"/>
            </w:tcMar>
          </w:tcPr>
          <w:p w14:paraId="35988DEB" w14:textId="5DD4623A" w:rsidR="005731BF" w:rsidRDefault="005731BF">
            <w:pPr>
              <w:jc w:val="center"/>
            </w:pPr>
            <w:r>
              <w:rPr>
                <w:sz w:val="20"/>
                <w:szCs w:val="20"/>
              </w:rPr>
              <w:t>44.7 ±</w:t>
            </w:r>
            <w:r w:rsidR="003A050D">
              <w:rPr>
                <w:sz w:val="20"/>
                <w:szCs w:val="20"/>
              </w:rPr>
              <w:t xml:space="preserve"> 36.9</w:t>
            </w:r>
          </w:p>
        </w:tc>
        <w:tc>
          <w:tcPr>
            <w:tcW w:w="1770" w:type="dxa"/>
            <w:tcMar>
              <w:top w:w="100" w:type="dxa"/>
              <w:left w:w="100" w:type="dxa"/>
              <w:bottom w:w="100" w:type="dxa"/>
              <w:right w:w="100" w:type="dxa"/>
            </w:tcMar>
          </w:tcPr>
          <w:p w14:paraId="38893707" w14:textId="77777777" w:rsidR="005731BF" w:rsidRDefault="005731BF">
            <w:pPr>
              <w:jc w:val="center"/>
            </w:pPr>
            <w:r>
              <w:rPr>
                <w:sz w:val="20"/>
                <w:szCs w:val="20"/>
              </w:rPr>
              <w:t>93.0 ± 42.7*</w:t>
            </w:r>
          </w:p>
        </w:tc>
        <w:tc>
          <w:tcPr>
            <w:tcW w:w="1770" w:type="dxa"/>
            <w:tcMar>
              <w:top w:w="100" w:type="dxa"/>
              <w:left w:w="100" w:type="dxa"/>
              <w:bottom w:w="100" w:type="dxa"/>
              <w:right w:w="100" w:type="dxa"/>
            </w:tcMar>
          </w:tcPr>
          <w:p w14:paraId="0310EC67" w14:textId="503E4A01" w:rsidR="005731BF" w:rsidRDefault="005731BF">
            <w:pPr>
              <w:jc w:val="center"/>
            </w:pPr>
            <w:r>
              <w:rPr>
                <w:sz w:val="20"/>
                <w:szCs w:val="20"/>
              </w:rPr>
              <w:t>370.1 ± 57.7*</w:t>
            </w:r>
            <w:r w:rsidR="003A050D">
              <w:rPr>
                <w:sz w:val="20"/>
                <w:szCs w:val="20"/>
              </w:rPr>
              <w:t>#</w:t>
            </w:r>
          </w:p>
        </w:tc>
      </w:tr>
      <w:tr w:rsidR="005731BF" w14:paraId="3FC27A7F" w14:textId="77777777" w:rsidTr="005731BF">
        <w:trPr>
          <w:jc w:val="center"/>
        </w:trPr>
        <w:tc>
          <w:tcPr>
            <w:tcW w:w="1785" w:type="dxa"/>
            <w:shd w:val="clear" w:color="auto" w:fill="FFFFFF"/>
            <w:tcMar>
              <w:top w:w="100" w:type="dxa"/>
              <w:left w:w="100" w:type="dxa"/>
              <w:bottom w:w="100" w:type="dxa"/>
              <w:right w:w="100" w:type="dxa"/>
            </w:tcMar>
          </w:tcPr>
          <w:p w14:paraId="1907AAC0" w14:textId="77777777" w:rsidR="005731BF" w:rsidRDefault="005731BF">
            <w:pPr>
              <w:jc w:val="center"/>
            </w:pPr>
            <w:r>
              <w:rPr>
                <w:b/>
                <w:sz w:val="20"/>
                <w:szCs w:val="20"/>
                <w:highlight w:val="white"/>
              </w:rPr>
              <w:t>Walking</w:t>
            </w:r>
          </w:p>
        </w:tc>
        <w:tc>
          <w:tcPr>
            <w:tcW w:w="1785" w:type="dxa"/>
            <w:tcMar>
              <w:top w:w="100" w:type="dxa"/>
              <w:left w:w="100" w:type="dxa"/>
              <w:bottom w:w="100" w:type="dxa"/>
              <w:right w:w="100" w:type="dxa"/>
            </w:tcMar>
          </w:tcPr>
          <w:p w14:paraId="4AD8E13F" w14:textId="3A51F38D" w:rsidR="005731BF" w:rsidRDefault="003A050D">
            <w:pPr>
              <w:jc w:val="center"/>
            </w:pPr>
            <w:r>
              <w:rPr>
                <w:sz w:val="20"/>
                <w:szCs w:val="20"/>
              </w:rPr>
              <w:t>285.1 ± 85.8</w:t>
            </w:r>
          </w:p>
        </w:tc>
        <w:tc>
          <w:tcPr>
            <w:tcW w:w="1770" w:type="dxa"/>
            <w:tcMar>
              <w:top w:w="100" w:type="dxa"/>
              <w:left w:w="100" w:type="dxa"/>
              <w:bottom w:w="100" w:type="dxa"/>
              <w:right w:w="100" w:type="dxa"/>
            </w:tcMar>
          </w:tcPr>
          <w:p w14:paraId="7D45FC68" w14:textId="77777777" w:rsidR="005731BF" w:rsidRDefault="005731BF">
            <w:pPr>
              <w:jc w:val="center"/>
            </w:pPr>
            <w:r>
              <w:rPr>
                <w:sz w:val="20"/>
                <w:szCs w:val="20"/>
              </w:rPr>
              <w:t>508.8 ± 158.8*</w:t>
            </w:r>
          </w:p>
        </w:tc>
        <w:tc>
          <w:tcPr>
            <w:tcW w:w="1770" w:type="dxa"/>
            <w:tcMar>
              <w:top w:w="100" w:type="dxa"/>
              <w:left w:w="100" w:type="dxa"/>
              <w:bottom w:w="100" w:type="dxa"/>
              <w:right w:w="100" w:type="dxa"/>
            </w:tcMar>
          </w:tcPr>
          <w:p w14:paraId="00F12FC6" w14:textId="00A9D937" w:rsidR="005731BF" w:rsidRDefault="005731BF">
            <w:pPr>
              <w:jc w:val="center"/>
            </w:pPr>
            <w:r>
              <w:rPr>
                <w:sz w:val="20"/>
                <w:szCs w:val="20"/>
              </w:rPr>
              <w:t>680.1 ± 145.8*</w:t>
            </w:r>
            <w:r w:rsidR="003A050D">
              <w:rPr>
                <w:sz w:val="20"/>
                <w:szCs w:val="20"/>
              </w:rPr>
              <w:t>#</w:t>
            </w:r>
          </w:p>
        </w:tc>
      </w:tr>
      <w:tr w:rsidR="005731BF" w14:paraId="15AE7C8B" w14:textId="77777777" w:rsidTr="005731BF">
        <w:trPr>
          <w:jc w:val="center"/>
        </w:trPr>
        <w:tc>
          <w:tcPr>
            <w:tcW w:w="1785" w:type="dxa"/>
            <w:shd w:val="clear" w:color="auto" w:fill="FFFFFF"/>
            <w:tcMar>
              <w:top w:w="100" w:type="dxa"/>
              <w:left w:w="100" w:type="dxa"/>
              <w:bottom w:w="100" w:type="dxa"/>
              <w:right w:w="100" w:type="dxa"/>
            </w:tcMar>
          </w:tcPr>
          <w:p w14:paraId="22E2437D" w14:textId="77777777" w:rsidR="005731BF" w:rsidRDefault="005731BF">
            <w:pPr>
              <w:jc w:val="center"/>
            </w:pPr>
            <w:r>
              <w:rPr>
                <w:b/>
                <w:sz w:val="20"/>
                <w:szCs w:val="20"/>
                <w:highlight w:val="white"/>
              </w:rPr>
              <w:t>Stair Walking</w:t>
            </w:r>
          </w:p>
        </w:tc>
        <w:tc>
          <w:tcPr>
            <w:tcW w:w="1785" w:type="dxa"/>
            <w:tcMar>
              <w:top w:w="100" w:type="dxa"/>
              <w:left w:w="100" w:type="dxa"/>
              <w:bottom w:w="100" w:type="dxa"/>
              <w:right w:w="100" w:type="dxa"/>
            </w:tcMar>
          </w:tcPr>
          <w:p w14:paraId="0FFC59BF" w14:textId="17882716" w:rsidR="005731BF" w:rsidRDefault="003A050D">
            <w:pPr>
              <w:jc w:val="center"/>
            </w:pPr>
            <w:r>
              <w:rPr>
                <w:sz w:val="20"/>
                <w:szCs w:val="20"/>
              </w:rPr>
              <w:t>327.6 ± 56.5</w:t>
            </w:r>
          </w:p>
        </w:tc>
        <w:tc>
          <w:tcPr>
            <w:tcW w:w="1770" w:type="dxa"/>
            <w:tcMar>
              <w:top w:w="100" w:type="dxa"/>
              <w:left w:w="100" w:type="dxa"/>
              <w:bottom w:w="100" w:type="dxa"/>
              <w:right w:w="100" w:type="dxa"/>
            </w:tcMar>
          </w:tcPr>
          <w:p w14:paraId="5F0BB2BA" w14:textId="77777777" w:rsidR="005731BF" w:rsidRDefault="005731BF">
            <w:pPr>
              <w:jc w:val="center"/>
            </w:pPr>
            <w:r>
              <w:rPr>
                <w:sz w:val="20"/>
                <w:szCs w:val="20"/>
              </w:rPr>
              <w:t>551.7 ± 111.2*</w:t>
            </w:r>
          </w:p>
        </w:tc>
        <w:tc>
          <w:tcPr>
            <w:tcW w:w="1770" w:type="dxa"/>
            <w:tcMar>
              <w:top w:w="100" w:type="dxa"/>
              <w:left w:w="100" w:type="dxa"/>
              <w:bottom w:w="100" w:type="dxa"/>
              <w:right w:w="100" w:type="dxa"/>
            </w:tcMar>
          </w:tcPr>
          <w:p w14:paraId="5ED46834" w14:textId="0EFEC616" w:rsidR="005731BF" w:rsidRDefault="005731BF">
            <w:pPr>
              <w:jc w:val="center"/>
            </w:pPr>
            <w:r>
              <w:rPr>
                <w:sz w:val="20"/>
                <w:szCs w:val="20"/>
              </w:rPr>
              <w:t>709.9 ± 112.3*</w:t>
            </w:r>
            <w:r w:rsidR="003A050D">
              <w:rPr>
                <w:sz w:val="20"/>
                <w:szCs w:val="20"/>
              </w:rPr>
              <w:t>#</w:t>
            </w:r>
          </w:p>
        </w:tc>
      </w:tr>
      <w:tr w:rsidR="005731BF" w14:paraId="7574F72B" w14:textId="77777777" w:rsidTr="005731BF">
        <w:trPr>
          <w:jc w:val="center"/>
        </w:trPr>
        <w:tc>
          <w:tcPr>
            <w:tcW w:w="1785" w:type="dxa"/>
            <w:shd w:val="clear" w:color="auto" w:fill="FFFFFF"/>
            <w:tcMar>
              <w:top w:w="100" w:type="dxa"/>
              <w:left w:w="100" w:type="dxa"/>
              <w:bottom w:w="100" w:type="dxa"/>
              <w:right w:w="100" w:type="dxa"/>
            </w:tcMar>
          </w:tcPr>
          <w:p w14:paraId="61EC9851" w14:textId="77777777" w:rsidR="005731BF" w:rsidRDefault="005731BF">
            <w:pPr>
              <w:jc w:val="center"/>
            </w:pPr>
            <w:r>
              <w:rPr>
                <w:b/>
                <w:sz w:val="20"/>
                <w:szCs w:val="20"/>
                <w:highlight w:val="white"/>
              </w:rPr>
              <w:t>Basketball</w:t>
            </w:r>
          </w:p>
        </w:tc>
        <w:tc>
          <w:tcPr>
            <w:tcW w:w="1785" w:type="dxa"/>
            <w:tcMar>
              <w:top w:w="100" w:type="dxa"/>
              <w:left w:w="100" w:type="dxa"/>
              <w:bottom w:w="100" w:type="dxa"/>
              <w:right w:w="100" w:type="dxa"/>
            </w:tcMar>
          </w:tcPr>
          <w:p w14:paraId="218E8E0A" w14:textId="671293EB" w:rsidR="005731BF" w:rsidRDefault="003A050D">
            <w:pPr>
              <w:jc w:val="center"/>
            </w:pPr>
            <w:r>
              <w:rPr>
                <w:sz w:val="20"/>
                <w:szCs w:val="20"/>
              </w:rPr>
              <w:t>424.3 ± 111.3</w:t>
            </w:r>
          </w:p>
        </w:tc>
        <w:tc>
          <w:tcPr>
            <w:tcW w:w="1770" w:type="dxa"/>
            <w:tcMar>
              <w:top w:w="100" w:type="dxa"/>
              <w:left w:w="100" w:type="dxa"/>
              <w:bottom w:w="100" w:type="dxa"/>
              <w:right w:w="100" w:type="dxa"/>
            </w:tcMar>
          </w:tcPr>
          <w:p w14:paraId="74EBD339" w14:textId="77777777" w:rsidR="005731BF" w:rsidRDefault="005731BF">
            <w:pPr>
              <w:jc w:val="center"/>
            </w:pPr>
            <w:r>
              <w:rPr>
                <w:sz w:val="20"/>
                <w:szCs w:val="20"/>
              </w:rPr>
              <w:t>765.5 ± 200.6*</w:t>
            </w:r>
          </w:p>
        </w:tc>
        <w:tc>
          <w:tcPr>
            <w:tcW w:w="1770" w:type="dxa"/>
            <w:tcMar>
              <w:top w:w="100" w:type="dxa"/>
              <w:left w:w="100" w:type="dxa"/>
              <w:bottom w:w="100" w:type="dxa"/>
              <w:right w:w="100" w:type="dxa"/>
            </w:tcMar>
          </w:tcPr>
          <w:p w14:paraId="16131763" w14:textId="5F01E8D2" w:rsidR="005731BF" w:rsidRDefault="005731BF">
            <w:pPr>
              <w:jc w:val="center"/>
            </w:pPr>
            <w:r>
              <w:rPr>
                <w:sz w:val="20"/>
                <w:szCs w:val="20"/>
              </w:rPr>
              <w:t>976.4 ± 207.1*</w:t>
            </w:r>
            <w:r w:rsidR="003A050D">
              <w:rPr>
                <w:sz w:val="20"/>
                <w:szCs w:val="20"/>
              </w:rPr>
              <w:t>#</w:t>
            </w:r>
          </w:p>
        </w:tc>
      </w:tr>
      <w:tr w:rsidR="005731BF" w14:paraId="0AD1CDE6" w14:textId="77777777" w:rsidTr="005731BF">
        <w:trPr>
          <w:jc w:val="center"/>
        </w:trPr>
        <w:tc>
          <w:tcPr>
            <w:tcW w:w="1785" w:type="dxa"/>
            <w:shd w:val="clear" w:color="auto" w:fill="FFFFFF"/>
            <w:tcMar>
              <w:top w:w="100" w:type="dxa"/>
              <w:left w:w="100" w:type="dxa"/>
              <w:bottom w:w="100" w:type="dxa"/>
              <w:right w:w="100" w:type="dxa"/>
            </w:tcMar>
          </w:tcPr>
          <w:p w14:paraId="233B3465" w14:textId="77777777" w:rsidR="005731BF" w:rsidRDefault="005731BF">
            <w:pPr>
              <w:jc w:val="center"/>
            </w:pPr>
            <w:r>
              <w:rPr>
                <w:b/>
                <w:sz w:val="20"/>
                <w:szCs w:val="20"/>
                <w:highlight w:val="white"/>
              </w:rPr>
              <w:t>Tennis</w:t>
            </w:r>
          </w:p>
        </w:tc>
        <w:tc>
          <w:tcPr>
            <w:tcW w:w="1785" w:type="dxa"/>
            <w:tcMar>
              <w:top w:w="100" w:type="dxa"/>
              <w:left w:w="100" w:type="dxa"/>
              <w:bottom w:w="100" w:type="dxa"/>
              <w:right w:w="100" w:type="dxa"/>
            </w:tcMar>
          </w:tcPr>
          <w:p w14:paraId="41974C80" w14:textId="741888A4" w:rsidR="005731BF" w:rsidRDefault="003A050D">
            <w:pPr>
              <w:jc w:val="center"/>
            </w:pPr>
            <w:r>
              <w:rPr>
                <w:sz w:val="20"/>
                <w:szCs w:val="20"/>
              </w:rPr>
              <w:t>314.9 ± 74.6</w:t>
            </w:r>
          </w:p>
        </w:tc>
        <w:tc>
          <w:tcPr>
            <w:tcW w:w="1770" w:type="dxa"/>
            <w:tcMar>
              <w:top w:w="100" w:type="dxa"/>
              <w:left w:w="100" w:type="dxa"/>
              <w:bottom w:w="100" w:type="dxa"/>
              <w:right w:w="100" w:type="dxa"/>
            </w:tcMar>
          </w:tcPr>
          <w:p w14:paraId="645E9833" w14:textId="77777777" w:rsidR="005731BF" w:rsidRDefault="005731BF">
            <w:pPr>
              <w:jc w:val="center"/>
            </w:pPr>
            <w:r>
              <w:rPr>
                <w:sz w:val="20"/>
                <w:szCs w:val="20"/>
              </w:rPr>
              <w:t>618.9 ± 162.0*</w:t>
            </w:r>
          </w:p>
        </w:tc>
        <w:tc>
          <w:tcPr>
            <w:tcW w:w="1770" w:type="dxa"/>
            <w:tcMar>
              <w:top w:w="100" w:type="dxa"/>
              <w:left w:w="100" w:type="dxa"/>
              <w:bottom w:w="100" w:type="dxa"/>
              <w:right w:w="100" w:type="dxa"/>
            </w:tcMar>
          </w:tcPr>
          <w:p w14:paraId="1C01C43B" w14:textId="674DB9C9" w:rsidR="005731BF" w:rsidRDefault="005731BF">
            <w:pPr>
              <w:jc w:val="center"/>
            </w:pPr>
            <w:r>
              <w:rPr>
                <w:sz w:val="20"/>
                <w:szCs w:val="20"/>
              </w:rPr>
              <w:t>876.9 ± 214.2*</w:t>
            </w:r>
            <w:r w:rsidR="003A050D">
              <w:rPr>
                <w:sz w:val="20"/>
                <w:szCs w:val="20"/>
              </w:rPr>
              <w:t>#</w:t>
            </w:r>
          </w:p>
        </w:tc>
      </w:tr>
      <w:tr w:rsidR="005731BF" w14:paraId="28AF1BE5" w14:textId="77777777" w:rsidTr="005731BF">
        <w:trPr>
          <w:jc w:val="center"/>
        </w:trPr>
        <w:tc>
          <w:tcPr>
            <w:tcW w:w="1785" w:type="dxa"/>
            <w:shd w:val="clear" w:color="auto" w:fill="FFFFFF"/>
            <w:tcMar>
              <w:top w:w="100" w:type="dxa"/>
              <w:left w:w="100" w:type="dxa"/>
              <w:bottom w:w="100" w:type="dxa"/>
              <w:right w:w="100" w:type="dxa"/>
            </w:tcMar>
          </w:tcPr>
          <w:p w14:paraId="2DD4A874" w14:textId="77777777" w:rsidR="005731BF" w:rsidRDefault="005731BF">
            <w:pPr>
              <w:jc w:val="center"/>
            </w:pPr>
            <w:r>
              <w:rPr>
                <w:b/>
                <w:sz w:val="20"/>
                <w:szCs w:val="20"/>
                <w:highlight w:val="white"/>
              </w:rPr>
              <w:t>Slow Running</w:t>
            </w:r>
          </w:p>
        </w:tc>
        <w:tc>
          <w:tcPr>
            <w:tcW w:w="1785" w:type="dxa"/>
            <w:tcMar>
              <w:top w:w="100" w:type="dxa"/>
              <w:left w:w="100" w:type="dxa"/>
              <w:bottom w:w="100" w:type="dxa"/>
              <w:right w:w="100" w:type="dxa"/>
            </w:tcMar>
          </w:tcPr>
          <w:p w14:paraId="4315A6B4" w14:textId="46F1FD8B" w:rsidR="005731BF" w:rsidRDefault="003A050D">
            <w:pPr>
              <w:jc w:val="center"/>
            </w:pPr>
            <w:r>
              <w:rPr>
                <w:sz w:val="20"/>
                <w:szCs w:val="20"/>
              </w:rPr>
              <w:t>701.0 ± 121.1</w:t>
            </w:r>
          </w:p>
        </w:tc>
        <w:tc>
          <w:tcPr>
            <w:tcW w:w="1770" w:type="dxa"/>
            <w:tcMar>
              <w:top w:w="100" w:type="dxa"/>
              <w:left w:w="100" w:type="dxa"/>
              <w:bottom w:w="100" w:type="dxa"/>
              <w:right w:w="100" w:type="dxa"/>
            </w:tcMar>
          </w:tcPr>
          <w:p w14:paraId="30A92BB9" w14:textId="77777777" w:rsidR="005731BF" w:rsidRDefault="005731BF">
            <w:pPr>
              <w:jc w:val="center"/>
            </w:pPr>
            <w:r>
              <w:rPr>
                <w:sz w:val="20"/>
                <w:szCs w:val="20"/>
              </w:rPr>
              <w:t>1890.7 ± 307.4*</w:t>
            </w:r>
          </w:p>
        </w:tc>
        <w:tc>
          <w:tcPr>
            <w:tcW w:w="1770" w:type="dxa"/>
            <w:tcMar>
              <w:top w:w="100" w:type="dxa"/>
              <w:left w:w="100" w:type="dxa"/>
              <w:bottom w:w="100" w:type="dxa"/>
              <w:right w:w="100" w:type="dxa"/>
            </w:tcMar>
          </w:tcPr>
          <w:p w14:paraId="64FF13FF" w14:textId="2BDD2EFC" w:rsidR="005731BF" w:rsidRDefault="005731BF">
            <w:pPr>
              <w:jc w:val="center"/>
            </w:pPr>
            <w:r>
              <w:rPr>
                <w:sz w:val="20"/>
                <w:szCs w:val="20"/>
              </w:rPr>
              <w:t>2280.9 ± 330.8*</w:t>
            </w:r>
            <w:r w:rsidR="003A050D">
              <w:rPr>
                <w:sz w:val="20"/>
                <w:szCs w:val="20"/>
              </w:rPr>
              <w:t>#</w:t>
            </w:r>
          </w:p>
        </w:tc>
      </w:tr>
      <w:tr w:rsidR="005731BF" w14:paraId="41C31E3A" w14:textId="77777777" w:rsidTr="005731BF">
        <w:trPr>
          <w:jc w:val="center"/>
        </w:trPr>
        <w:tc>
          <w:tcPr>
            <w:tcW w:w="1785" w:type="dxa"/>
            <w:tcBorders>
              <w:bottom w:val="single" w:sz="8" w:space="0" w:color="000000"/>
            </w:tcBorders>
            <w:shd w:val="clear" w:color="auto" w:fill="FFFFFF"/>
            <w:tcMar>
              <w:top w:w="100" w:type="dxa"/>
              <w:left w:w="100" w:type="dxa"/>
              <w:bottom w:w="100" w:type="dxa"/>
              <w:right w:w="100" w:type="dxa"/>
            </w:tcMar>
          </w:tcPr>
          <w:p w14:paraId="60CDD623" w14:textId="77777777" w:rsidR="005731BF" w:rsidRDefault="005731BF">
            <w:pPr>
              <w:jc w:val="center"/>
            </w:pPr>
            <w:r>
              <w:rPr>
                <w:b/>
                <w:sz w:val="20"/>
                <w:szCs w:val="20"/>
                <w:highlight w:val="white"/>
              </w:rPr>
              <w:t>Fast Running</w:t>
            </w:r>
          </w:p>
        </w:tc>
        <w:tc>
          <w:tcPr>
            <w:tcW w:w="1785" w:type="dxa"/>
            <w:tcBorders>
              <w:bottom w:val="single" w:sz="8" w:space="0" w:color="000000"/>
            </w:tcBorders>
            <w:tcMar>
              <w:top w:w="100" w:type="dxa"/>
              <w:left w:w="100" w:type="dxa"/>
              <w:bottom w:w="100" w:type="dxa"/>
              <w:right w:w="100" w:type="dxa"/>
            </w:tcMar>
          </w:tcPr>
          <w:p w14:paraId="475DA387" w14:textId="77777777" w:rsidR="005731BF" w:rsidRDefault="005731BF">
            <w:pPr>
              <w:jc w:val="center"/>
            </w:pPr>
            <w:r>
              <w:rPr>
                <w:sz w:val="20"/>
                <w:szCs w:val="20"/>
              </w:rPr>
              <w:t>767.5 ± 107.2</w:t>
            </w:r>
          </w:p>
        </w:tc>
        <w:tc>
          <w:tcPr>
            <w:tcW w:w="1770" w:type="dxa"/>
            <w:tcBorders>
              <w:bottom w:val="single" w:sz="8" w:space="0" w:color="000000"/>
            </w:tcBorders>
            <w:tcMar>
              <w:top w:w="100" w:type="dxa"/>
              <w:left w:w="100" w:type="dxa"/>
              <w:bottom w:w="100" w:type="dxa"/>
              <w:right w:w="100" w:type="dxa"/>
            </w:tcMar>
          </w:tcPr>
          <w:p w14:paraId="6E574CA1" w14:textId="0A9D2EF9" w:rsidR="005731BF" w:rsidRDefault="005731BF">
            <w:pPr>
              <w:jc w:val="center"/>
            </w:pPr>
            <w:r>
              <w:rPr>
                <w:sz w:val="20"/>
                <w:szCs w:val="20"/>
              </w:rPr>
              <w:t>2151.3 ± 257.8</w:t>
            </w:r>
            <w:r w:rsidR="003A050D">
              <w:rPr>
                <w:sz w:val="20"/>
                <w:szCs w:val="20"/>
              </w:rPr>
              <w:t>*</w:t>
            </w:r>
          </w:p>
        </w:tc>
        <w:tc>
          <w:tcPr>
            <w:tcW w:w="1770" w:type="dxa"/>
            <w:tcBorders>
              <w:bottom w:val="single" w:sz="8" w:space="0" w:color="000000"/>
            </w:tcBorders>
            <w:tcMar>
              <w:top w:w="100" w:type="dxa"/>
              <w:left w:w="100" w:type="dxa"/>
              <w:bottom w:w="100" w:type="dxa"/>
              <w:right w:w="100" w:type="dxa"/>
            </w:tcMar>
          </w:tcPr>
          <w:p w14:paraId="2623AD7B" w14:textId="5F6040A7" w:rsidR="005731BF" w:rsidRDefault="005731BF">
            <w:pPr>
              <w:jc w:val="center"/>
            </w:pPr>
            <w:r>
              <w:rPr>
                <w:sz w:val="20"/>
                <w:szCs w:val="20"/>
              </w:rPr>
              <w:t>2568.8 ± 304.7</w:t>
            </w:r>
            <w:r w:rsidR="003A050D">
              <w:rPr>
                <w:sz w:val="20"/>
                <w:szCs w:val="20"/>
              </w:rPr>
              <w:t>*#</w:t>
            </w:r>
          </w:p>
        </w:tc>
      </w:tr>
    </w:tbl>
    <w:p w14:paraId="4904D04A" w14:textId="54586355" w:rsidR="003F5FDA" w:rsidRDefault="003F5FDA" w:rsidP="003F5FDA">
      <w:pPr>
        <w:ind w:left="1120"/>
        <w:rPr>
          <w:sz w:val="20"/>
          <w:szCs w:val="20"/>
        </w:rPr>
      </w:pPr>
      <w:r>
        <w:rPr>
          <w:sz w:val="20"/>
          <w:szCs w:val="20"/>
        </w:rPr>
        <w:t xml:space="preserve">Average </w:t>
      </w:r>
      <w:r w:rsidR="003E7237">
        <w:rPr>
          <w:sz w:val="20"/>
          <w:szCs w:val="20"/>
        </w:rPr>
        <w:t xml:space="preserve">Counts per 5 seconds; * </w:t>
      </w:r>
      <w:r>
        <w:rPr>
          <w:sz w:val="20"/>
          <w:szCs w:val="20"/>
        </w:rPr>
        <w:t>significant</w:t>
      </w:r>
      <w:r w:rsidR="003E7237">
        <w:rPr>
          <w:sz w:val="20"/>
          <w:szCs w:val="20"/>
        </w:rPr>
        <w:t xml:space="preserve">ly different from Default, # </w:t>
      </w:r>
      <w:r>
        <w:rPr>
          <w:sz w:val="20"/>
          <w:szCs w:val="20"/>
        </w:rPr>
        <w:t>significant</w:t>
      </w:r>
      <w:r w:rsidR="003E7237">
        <w:rPr>
          <w:sz w:val="20"/>
          <w:szCs w:val="20"/>
        </w:rPr>
        <w:t>ly different</w:t>
      </w:r>
      <w:r>
        <w:rPr>
          <w:sz w:val="20"/>
          <w:szCs w:val="20"/>
        </w:rPr>
        <w:t xml:space="preserve"> from 5.0 Hz, Alpha &lt; p = 0.05 </w:t>
      </w:r>
    </w:p>
    <w:p w14:paraId="03676254" w14:textId="77777777" w:rsidR="003F5FDA" w:rsidRDefault="003F5FDA" w:rsidP="003F5FDA">
      <w:pPr>
        <w:ind w:left="1120"/>
        <w:rPr>
          <w:sz w:val="20"/>
          <w:szCs w:val="20"/>
        </w:rPr>
      </w:pPr>
    </w:p>
    <w:p w14:paraId="21CAAA99" w14:textId="77777777" w:rsidR="003C3B7D" w:rsidRDefault="003C3B7D" w:rsidP="00051E64">
      <w:pPr>
        <w:rPr>
          <w:b/>
          <w:sz w:val="22"/>
          <w:szCs w:val="20"/>
        </w:rPr>
      </w:pPr>
    </w:p>
    <w:p w14:paraId="5E0645CD" w14:textId="77777777" w:rsidR="00D12825" w:rsidRDefault="00D12825" w:rsidP="00051E64">
      <w:pPr>
        <w:rPr>
          <w:b/>
          <w:sz w:val="22"/>
          <w:szCs w:val="20"/>
        </w:rPr>
      </w:pPr>
    </w:p>
    <w:p w14:paraId="31B0A363" w14:textId="77777777" w:rsidR="00D12825" w:rsidRDefault="00D12825" w:rsidP="00051E64">
      <w:pPr>
        <w:rPr>
          <w:b/>
          <w:sz w:val="22"/>
          <w:szCs w:val="20"/>
        </w:rPr>
      </w:pPr>
    </w:p>
    <w:p w14:paraId="43B53579" w14:textId="2C23371E" w:rsidR="002A2EBD" w:rsidRPr="00051E64" w:rsidRDefault="007A2886" w:rsidP="00051E64">
      <w:pPr>
        <w:rPr>
          <w:b/>
          <w:sz w:val="22"/>
          <w:szCs w:val="20"/>
        </w:rPr>
      </w:pPr>
      <w:r w:rsidRPr="00051E64">
        <w:rPr>
          <w:b/>
          <w:sz w:val="22"/>
          <w:szCs w:val="20"/>
        </w:rPr>
        <w:lastRenderedPageBreak/>
        <w:t>Table 9</w:t>
      </w:r>
      <w:r w:rsidR="002A2EBD" w:rsidRPr="00051E64">
        <w:rPr>
          <w:b/>
          <w:sz w:val="22"/>
          <w:szCs w:val="20"/>
        </w:rPr>
        <w:t xml:space="preserve">. </w:t>
      </w:r>
      <w:r w:rsidR="00D12825">
        <w:rPr>
          <w:b/>
          <w:sz w:val="22"/>
          <w:szCs w:val="20"/>
        </w:rPr>
        <w:t>Mean counts ± SD</w:t>
      </w:r>
      <w:r w:rsidR="00D12825" w:rsidRPr="00051E64">
        <w:rPr>
          <w:b/>
          <w:sz w:val="22"/>
          <w:szCs w:val="20"/>
        </w:rPr>
        <w:t xml:space="preserve"> </w:t>
      </w:r>
      <w:r w:rsidR="00D12825">
        <w:rPr>
          <w:b/>
          <w:sz w:val="22"/>
          <w:szCs w:val="20"/>
        </w:rPr>
        <w:t>lifestyle a</w:t>
      </w:r>
      <w:r w:rsidR="002A2EBD" w:rsidRPr="00051E64">
        <w:rPr>
          <w:b/>
          <w:sz w:val="22"/>
          <w:szCs w:val="20"/>
        </w:rPr>
        <w:t>ctivitie</w:t>
      </w:r>
      <w:r w:rsidR="00D12825">
        <w:rPr>
          <w:b/>
          <w:sz w:val="22"/>
          <w:szCs w:val="20"/>
        </w:rPr>
        <w:t xml:space="preserve">s </w:t>
      </w:r>
      <w:proofErr w:type="spellStart"/>
      <w:r w:rsidR="00D12825">
        <w:rPr>
          <w:b/>
          <w:sz w:val="22"/>
          <w:szCs w:val="20"/>
        </w:rPr>
        <w:t>ActiGraph</w:t>
      </w:r>
      <w:proofErr w:type="spellEnd"/>
      <w:r w:rsidR="00D12825">
        <w:rPr>
          <w:b/>
          <w:sz w:val="22"/>
          <w:szCs w:val="20"/>
        </w:rPr>
        <w:t xml:space="preserve"> GT9X hip axis 2 c</w:t>
      </w:r>
      <w:r w:rsidR="002A2EBD" w:rsidRPr="00051E64">
        <w:rPr>
          <w:b/>
          <w:sz w:val="22"/>
          <w:szCs w:val="20"/>
        </w:rPr>
        <w:t>ounts</w:t>
      </w:r>
      <w:r w:rsidR="00D12825">
        <w:rPr>
          <w:b/>
          <w:sz w:val="22"/>
          <w:szCs w:val="20"/>
        </w:rPr>
        <w:t xml:space="preserve">. </w:t>
      </w:r>
    </w:p>
    <w:tbl>
      <w:tblPr>
        <w:tblW w:w="4000" w:type="pct"/>
        <w:jc w:val="center"/>
        <w:tblLook w:val="06A0" w:firstRow="1" w:lastRow="0" w:firstColumn="1" w:lastColumn="0" w:noHBand="1" w:noVBand="1"/>
      </w:tblPr>
      <w:tblGrid>
        <w:gridCol w:w="1872"/>
        <w:gridCol w:w="1872"/>
        <w:gridCol w:w="1872"/>
        <w:gridCol w:w="1872"/>
      </w:tblGrid>
      <w:tr w:rsidR="005731BF" w14:paraId="3C54DB5D" w14:textId="77777777" w:rsidTr="008F6035">
        <w:trPr>
          <w:trHeight w:val="450"/>
          <w:jc w:val="center"/>
        </w:trPr>
        <w:tc>
          <w:tcPr>
            <w:tcW w:w="1250" w:type="pct"/>
            <w:tcBorders>
              <w:top w:val="single" w:sz="4" w:space="0" w:color="000000"/>
              <w:left w:val="nil"/>
              <w:bottom w:val="single" w:sz="4" w:space="0" w:color="000000"/>
              <w:right w:val="nil"/>
            </w:tcBorders>
            <w:shd w:val="clear" w:color="auto" w:fill="FFFFFF"/>
            <w:vAlign w:val="center"/>
          </w:tcPr>
          <w:p w14:paraId="245D81FF" w14:textId="77777777" w:rsidR="005731BF" w:rsidRPr="008F6035" w:rsidRDefault="005731BF" w:rsidP="009A362C">
            <w:pPr>
              <w:spacing w:line="256" w:lineRule="auto"/>
              <w:jc w:val="center"/>
              <w:rPr>
                <w:b/>
                <w:sz w:val="20"/>
                <w:szCs w:val="20"/>
              </w:rPr>
            </w:pPr>
            <w:r w:rsidRPr="008F6035">
              <w:rPr>
                <w:b/>
                <w:sz w:val="20"/>
                <w:szCs w:val="20"/>
              </w:rPr>
              <w:t>Activity</w:t>
            </w:r>
          </w:p>
        </w:tc>
        <w:tc>
          <w:tcPr>
            <w:tcW w:w="1250" w:type="pct"/>
            <w:tcBorders>
              <w:top w:val="single" w:sz="4" w:space="0" w:color="000000"/>
              <w:left w:val="nil"/>
              <w:bottom w:val="single" w:sz="4" w:space="0" w:color="auto"/>
              <w:right w:val="nil"/>
            </w:tcBorders>
            <w:shd w:val="clear" w:color="auto" w:fill="FFFFFF"/>
            <w:vAlign w:val="center"/>
          </w:tcPr>
          <w:p w14:paraId="64E15C6E" w14:textId="77777777" w:rsidR="005731BF" w:rsidRPr="008F6035" w:rsidRDefault="005731BF" w:rsidP="009A362C">
            <w:pPr>
              <w:jc w:val="center"/>
              <w:rPr>
                <w:b/>
                <w:sz w:val="20"/>
                <w:szCs w:val="20"/>
              </w:rPr>
            </w:pPr>
            <w:r w:rsidRPr="008F6035">
              <w:rPr>
                <w:b/>
                <w:sz w:val="20"/>
                <w:szCs w:val="20"/>
              </w:rPr>
              <w:t>Mean Default Counts ± SD</w:t>
            </w:r>
          </w:p>
        </w:tc>
        <w:tc>
          <w:tcPr>
            <w:tcW w:w="1250" w:type="pct"/>
            <w:tcBorders>
              <w:top w:val="single" w:sz="4" w:space="0" w:color="000000"/>
              <w:left w:val="nil"/>
              <w:bottom w:val="single" w:sz="4" w:space="0" w:color="auto"/>
              <w:right w:val="nil"/>
            </w:tcBorders>
            <w:shd w:val="clear" w:color="auto" w:fill="FFFFFF"/>
            <w:vAlign w:val="center"/>
          </w:tcPr>
          <w:p w14:paraId="34A3E1A5" w14:textId="77777777" w:rsidR="005731BF" w:rsidRPr="008F6035" w:rsidRDefault="005731BF" w:rsidP="009A362C">
            <w:pPr>
              <w:jc w:val="center"/>
              <w:rPr>
                <w:b/>
                <w:sz w:val="20"/>
                <w:szCs w:val="20"/>
              </w:rPr>
            </w:pPr>
            <w:r w:rsidRPr="008F6035">
              <w:rPr>
                <w:b/>
                <w:sz w:val="20"/>
                <w:szCs w:val="20"/>
              </w:rPr>
              <w:t>Mean 5.0 Hz Counts ± SD</w:t>
            </w:r>
          </w:p>
        </w:tc>
        <w:tc>
          <w:tcPr>
            <w:tcW w:w="1250" w:type="pct"/>
            <w:tcBorders>
              <w:top w:val="single" w:sz="4" w:space="0" w:color="000000"/>
              <w:left w:val="nil"/>
              <w:bottom w:val="single" w:sz="4" w:space="0" w:color="auto"/>
              <w:right w:val="nil"/>
            </w:tcBorders>
            <w:shd w:val="clear" w:color="auto" w:fill="FFFFFF"/>
          </w:tcPr>
          <w:p w14:paraId="0E14502F" w14:textId="77777777" w:rsidR="005731BF" w:rsidRPr="008F6035" w:rsidRDefault="005731BF" w:rsidP="009A362C">
            <w:pPr>
              <w:jc w:val="center"/>
              <w:rPr>
                <w:b/>
                <w:sz w:val="20"/>
                <w:szCs w:val="20"/>
              </w:rPr>
            </w:pPr>
            <w:r w:rsidRPr="008F6035">
              <w:rPr>
                <w:b/>
                <w:sz w:val="20"/>
                <w:szCs w:val="20"/>
              </w:rPr>
              <w:t>Mean 9.0 Hz Counts ± SD</w:t>
            </w:r>
          </w:p>
        </w:tc>
      </w:tr>
      <w:tr w:rsidR="005731BF" w14:paraId="5A0B1E6D" w14:textId="77777777" w:rsidTr="008F6035">
        <w:trPr>
          <w:trHeight w:val="450"/>
          <w:jc w:val="center"/>
        </w:trPr>
        <w:tc>
          <w:tcPr>
            <w:tcW w:w="1250" w:type="pct"/>
            <w:tcBorders>
              <w:top w:val="single" w:sz="4" w:space="0" w:color="000000"/>
              <w:left w:val="nil"/>
              <w:bottom w:val="nil"/>
              <w:right w:val="nil"/>
            </w:tcBorders>
            <w:shd w:val="clear" w:color="auto" w:fill="FFFFFF"/>
            <w:vAlign w:val="center"/>
          </w:tcPr>
          <w:p w14:paraId="1E7052C8" w14:textId="77777777" w:rsidR="005731BF" w:rsidRPr="008F6035" w:rsidRDefault="005731BF" w:rsidP="009A362C">
            <w:pPr>
              <w:jc w:val="center"/>
              <w:rPr>
                <w:b/>
                <w:sz w:val="20"/>
                <w:szCs w:val="20"/>
              </w:rPr>
            </w:pPr>
            <w:r w:rsidRPr="008F6035">
              <w:rPr>
                <w:b/>
                <w:sz w:val="20"/>
                <w:szCs w:val="20"/>
              </w:rPr>
              <w:t>Supine Rest</w:t>
            </w:r>
          </w:p>
        </w:tc>
        <w:tc>
          <w:tcPr>
            <w:tcW w:w="1250" w:type="pct"/>
            <w:tcBorders>
              <w:top w:val="single" w:sz="4" w:space="0" w:color="auto"/>
            </w:tcBorders>
            <w:shd w:val="clear" w:color="auto" w:fill="auto"/>
            <w:vAlign w:val="center"/>
          </w:tcPr>
          <w:p w14:paraId="5363FF07" w14:textId="7C090314" w:rsidR="005731BF" w:rsidRPr="002A2EBD" w:rsidRDefault="005731BF" w:rsidP="008F6035">
            <w:pPr>
              <w:jc w:val="center"/>
              <w:rPr>
                <w:sz w:val="20"/>
                <w:szCs w:val="20"/>
              </w:rPr>
            </w:pPr>
            <w:r w:rsidRPr="002A2EBD">
              <w:rPr>
                <w:sz w:val="20"/>
                <w:szCs w:val="20"/>
              </w:rPr>
              <w:t xml:space="preserve">0.0 ± 0.0 </w:t>
            </w:r>
          </w:p>
        </w:tc>
        <w:tc>
          <w:tcPr>
            <w:tcW w:w="1250" w:type="pct"/>
            <w:tcBorders>
              <w:top w:val="single" w:sz="4" w:space="0" w:color="auto"/>
            </w:tcBorders>
            <w:shd w:val="clear" w:color="auto" w:fill="auto"/>
            <w:vAlign w:val="center"/>
          </w:tcPr>
          <w:p w14:paraId="3E3B86E9" w14:textId="00C801DE" w:rsidR="005731BF" w:rsidRPr="002A2EBD" w:rsidRDefault="005731BF" w:rsidP="008F6035">
            <w:pPr>
              <w:jc w:val="center"/>
              <w:rPr>
                <w:sz w:val="20"/>
                <w:szCs w:val="20"/>
              </w:rPr>
            </w:pPr>
            <w:r w:rsidRPr="002A2EBD">
              <w:rPr>
                <w:sz w:val="20"/>
                <w:szCs w:val="20"/>
              </w:rPr>
              <w:t>0.0 ± 0.1</w:t>
            </w:r>
          </w:p>
        </w:tc>
        <w:tc>
          <w:tcPr>
            <w:tcW w:w="1250" w:type="pct"/>
            <w:tcBorders>
              <w:top w:val="single" w:sz="4" w:space="0" w:color="auto"/>
            </w:tcBorders>
            <w:shd w:val="clear" w:color="auto" w:fill="auto"/>
            <w:vAlign w:val="center"/>
          </w:tcPr>
          <w:p w14:paraId="0CB36A8B" w14:textId="25313483" w:rsidR="005731BF" w:rsidRPr="002A2EBD" w:rsidRDefault="005731BF" w:rsidP="008F6035">
            <w:pPr>
              <w:jc w:val="center"/>
              <w:rPr>
                <w:sz w:val="20"/>
                <w:szCs w:val="20"/>
              </w:rPr>
            </w:pPr>
            <w:r w:rsidRPr="002A2EBD">
              <w:rPr>
                <w:sz w:val="20"/>
                <w:szCs w:val="20"/>
              </w:rPr>
              <w:t>256.6 ± 65.8</w:t>
            </w:r>
            <w:r w:rsidR="008F6035">
              <w:rPr>
                <w:sz w:val="20"/>
                <w:szCs w:val="20"/>
              </w:rPr>
              <w:t>*#</w:t>
            </w:r>
          </w:p>
        </w:tc>
      </w:tr>
      <w:tr w:rsidR="005731BF" w14:paraId="5117DC22" w14:textId="77777777" w:rsidTr="008F6035">
        <w:trPr>
          <w:trHeight w:val="450"/>
          <w:jc w:val="center"/>
        </w:trPr>
        <w:tc>
          <w:tcPr>
            <w:tcW w:w="1250" w:type="pct"/>
            <w:shd w:val="clear" w:color="auto" w:fill="FFFFFF"/>
            <w:vAlign w:val="center"/>
          </w:tcPr>
          <w:p w14:paraId="779B23D2" w14:textId="77777777" w:rsidR="005731BF" w:rsidRPr="008F6035" w:rsidRDefault="005731BF" w:rsidP="009A362C">
            <w:pPr>
              <w:jc w:val="center"/>
              <w:rPr>
                <w:b/>
                <w:sz w:val="20"/>
                <w:szCs w:val="20"/>
              </w:rPr>
            </w:pPr>
            <w:r w:rsidRPr="008F6035">
              <w:rPr>
                <w:b/>
                <w:sz w:val="20"/>
                <w:szCs w:val="20"/>
              </w:rPr>
              <w:t>Computer Work</w:t>
            </w:r>
          </w:p>
        </w:tc>
        <w:tc>
          <w:tcPr>
            <w:tcW w:w="1250" w:type="pct"/>
            <w:tcBorders>
              <w:top w:val="nil"/>
            </w:tcBorders>
            <w:shd w:val="clear" w:color="auto" w:fill="auto"/>
            <w:vAlign w:val="center"/>
          </w:tcPr>
          <w:p w14:paraId="20CB7CF9" w14:textId="77777777" w:rsidR="005731BF" w:rsidRPr="002A2EBD" w:rsidRDefault="005731BF" w:rsidP="008F6035">
            <w:pPr>
              <w:jc w:val="center"/>
              <w:rPr>
                <w:sz w:val="20"/>
                <w:szCs w:val="20"/>
              </w:rPr>
            </w:pPr>
            <w:r w:rsidRPr="002A2EBD">
              <w:rPr>
                <w:sz w:val="20"/>
                <w:szCs w:val="20"/>
              </w:rPr>
              <w:t>0.7 ± 1.0</w:t>
            </w:r>
          </w:p>
        </w:tc>
        <w:tc>
          <w:tcPr>
            <w:tcW w:w="1250" w:type="pct"/>
            <w:tcBorders>
              <w:top w:val="nil"/>
            </w:tcBorders>
            <w:shd w:val="clear" w:color="auto" w:fill="auto"/>
            <w:vAlign w:val="center"/>
          </w:tcPr>
          <w:p w14:paraId="39860D76" w14:textId="0332850D" w:rsidR="005731BF" w:rsidRPr="002A2EBD" w:rsidRDefault="005731BF" w:rsidP="008F6035">
            <w:pPr>
              <w:jc w:val="center"/>
              <w:rPr>
                <w:sz w:val="20"/>
                <w:szCs w:val="20"/>
              </w:rPr>
            </w:pPr>
            <w:r w:rsidRPr="002A2EBD">
              <w:rPr>
                <w:sz w:val="20"/>
                <w:szCs w:val="20"/>
              </w:rPr>
              <w:t>0.9 ± 1.2</w:t>
            </w:r>
            <w:r w:rsidR="003A050D">
              <w:rPr>
                <w:sz w:val="20"/>
                <w:szCs w:val="20"/>
              </w:rPr>
              <w:t>*</w:t>
            </w:r>
          </w:p>
        </w:tc>
        <w:tc>
          <w:tcPr>
            <w:tcW w:w="1250" w:type="pct"/>
            <w:tcBorders>
              <w:top w:val="nil"/>
            </w:tcBorders>
            <w:shd w:val="clear" w:color="auto" w:fill="auto"/>
            <w:vAlign w:val="center"/>
          </w:tcPr>
          <w:p w14:paraId="66BF39C3" w14:textId="6BB843C7" w:rsidR="005731BF" w:rsidRPr="002A2EBD" w:rsidRDefault="005731BF" w:rsidP="008F6035">
            <w:pPr>
              <w:jc w:val="center"/>
              <w:rPr>
                <w:sz w:val="20"/>
                <w:szCs w:val="20"/>
              </w:rPr>
            </w:pPr>
            <w:r w:rsidRPr="002A2EBD">
              <w:rPr>
                <w:sz w:val="20"/>
                <w:szCs w:val="20"/>
              </w:rPr>
              <w:t>20.9 ± 34.7</w:t>
            </w:r>
            <w:r w:rsidR="008F6035">
              <w:rPr>
                <w:sz w:val="20"/>
                <w:szCs w:val="20"/>
              </w:rPr>
              <w:t>*#</w:t>
            </w:r>
          </w:p>
        </w:tc>
      </w:tr>
      <w:tr w:rsidR="005731BF" w14:paraId="0FE9D268" w14:textId="77777777" w:rsidTr="008F6035">
        <w:trPr>
          <w:trHeight w:val="450"/>
          <w:jc w:val="center"/>
        </w:trPr>
        <w:tc>
          <w:tcPr>
            <w:tcW w:w="1250" w:type="pct"/>
            <w:shd w:val="clear" w:color="auto" w:fill="FFFFFF"/>
            <w:vAlign w:val="center"/>
          </w:tcPr>
          <w:p w14:paraId="1B64EC94" w14:textId="77777777" w:rsidR="005731BF" w:rsidRPr="008F6035" w:rsidRDefault="005731BF" w:rsidP="009A362C">
            <w:pPr>
              <w:jc w:val="center"/>
              <w:rPr>
                <w:b/>
                <w:sz w:val="20"/>
                <w:szCs w:val="20"/>
              </w:rPr>
            </w:pPr>
            <w:r w:rsidRPr="008F6035">
              <w:rPr>
                <w:b/>
                <w:sz w:val="20"/>
                <w:szCs w:val="20"/>
              </w:rPr>
              <w:t>Table Cleaning</w:t>
            </w:r>
          </w:p>
        </w:tc>
        <w:tc>
          <w:tcPr>
            <w:tcW w:w="1250" w:type="pct"/>
            <w:tcBorders>
              <w:top w:val="nil"/>
            </w:tcBorders>
            <w:shd w:val="clear" w:color="auto" w:fill="auto"/>
            <w:vAlign w:val="center"/>
          </w:tcPr>
          <w:p w14:paraId="406F995B" w14:textId="77777777" w:rsidR="005731BF" w:rsidRPr="002A2EBD" w:rsidRDefault="005731BF" w:rsidP="008F6035">
            <w:pPr>
              <w:jc w:val="center"/>
              <w:rPr>
                <w:sz w:val="20"/>
                <w:szCs w:val="20"/>
              </w:rPr>
            </w:pPr>
            <w:r w:rsidRPr="002A2EBD">
              <w:rPr>
                <w:sz w:val="20"/>
                <w:szCs w:val="20"/>
              </w:rPr>
              <w:t>81.8 ± 27.0</w:t>
            </w:r>
          </w:p>
        </w:tc>
        <w:tc>
          <w:tcPr>
            <w:tcW w:w="1250" w:type="pct"/>
            <w:tcBorders>
              <w:top w:val="nil"/>
            </w:tcBorders>
            <w:shd w:val="clear" w:color="auto" w:fill="auto"/>
            <w:vAlign w:val="center"/>
          </w:tcPr>
          <w:p w14:paraId="145B017E" w14:textId="51690929" w:rsidR="005731BF" w:rsidRPr="002A2EBD" w:rsidRDefault="005731BF" w:rsidP="008F6035">
            <w:pPr>
              <w:jc w:val="center"/>
              <w:rPr>
                <w:sz w:val="20"/>
                <w:szCs w:val="20"/>
              </w:rPr>
            </w:pPr>
            <w:r w:rsidRPr="002A2EBD">
              <w:rPr>
                <w:sz w:val="20"/>
                <w:szCs w:val="20"/>
              </w:rPr>
              <w:t>119.3 ± 36.3</w:t>
            </w:r>
            <w:r w:rsidR="008F6035">
              <w:rPr>
                <w:sz w:val="20"/>
                <w:szCs w:val="20"/>
              </w:rPr>
              <w:t>*</w:t>
            </w:r>
          </w:p>
        </w:tc>
        <w:tc>
          <w:tcPr>
            <w:tcW w:w="1250" w:type="pct"/>
            <w:tcBorders>
              <w:top w:val="nil"/>
            </w:tcBorders>
            <w:shd w:val="clear" w:color="auto" w:fill="auto"/>
            <w:vAlign w:val="center"/>
          </w:tcPr>
          <w:p w14:paraId="0254F28E" w14:textId="170D205B" w:rsidR="005731BF" w:rsidRPr="002A2EBD" w:rsidRDefault="005731BF" w:rsidP="008F6035">
            <w:pPr>
              <w:jc w:val="center"/>
              <w:rPr>
                <w:sz w:val="20"/>
                <w:szCs w:val="20"/>
              </w:rPr>
            </w:pPr>
            <w:r w:rsidRPr="002A2EBD">
              <w:rPr>
                <w:sz w:val="20"/>
                <w:szCs w:val="20"/>
              </w:rPr>
              <w:t>172.4 ± 50.9</w:t>
            </w:r>
            <w:r w:rsidR="008F6035">
              <w:rPr>
                <w:sz w:val="20"/>
                <w:szCs w:val="20"/>
              </w:rPr>
              <w:t>*#</w:t>
            </w:r>
          </w:p>
        </w:tc>
      </w:tr>
      <w:tr w:rsidR="005731BF" w14:paraId="1D579A6A" w14:textId="77777777" w:rsidTr="008F6035">
        <w:trPr>
          <w:trHeight w:val="450"/>
          <w:jc w:val="center"/>
        </w:trPr>
        <w:tc>
          <w:tcPr>
            <w:tcW w:w="1250" w:type="pct"/>
            <w:tcBorders>
              <w:top w:val="nil"/>
              <w:left w:val="nil"/>
              <w:bottom w:val="nil"/>
              <w:right w:val="nil"/>
            </w:tcBorders>
            <w:shd w:val="clear" w:color="auto" w:fill="FFFFFF"/>
            <w:vAlign w:val="center"/>
          </w:tcPr>
          <w:p w14:paraId="1839A8B1" w14:textId="77777777" w:rsidR="005731BF" w:rsidRPr="008F6035" w:rsidRDefault="005731BF" w:rsidP="009A362C">
            <w:pPr>
              <w:jc w:val="center"/>
              <w:rPr>
                <w:b/>
                <w:sz w:val="20"/>
                <w:szCs w:val="20"/>
              </w:rPr>
            </w:pPr>
            <w:r w:rsidRPr="008F6035">
              <w:rPr>
                <w:b/>
                <w:sz w:val="20"/>
                <w:szCs w:val="20"/>
              </w:rPr>
              <w:t>Sweeping</w:t>
            </w:r>
          </w:p>
        </w:tc>
        <w:tc>
          <w:tcPr>
            <w:tcW w:w="1250" w:type="pct"/>
            <w:tcBorders>
              <w:top w:val="nil"/>
            </w:tcBorders>
            <w:shd w:val="clear" w:color="auto" w:fill="auto"/>
            <w:vAlign w:val="center"/>
          </w:tcPr>
          <w:p w14:paraId="3B1BAAB9" w14:textId="77777777" w:rsidR="005731BF" w:rsidRPr="002A2EBD" w:rsidRDefault="005731BF" w:rsidP="008F6035">
            <w:pPr>
              <w:jc w:val="center"/>
              <w:rPr>
                <w:sz w:val="20"/>
                <w:szCs w:val="20"/>
              </w:rPr>
            </w:pPr>
            <w:r w:rsidRPr="002A2EBD">
              <w:rPr>
                <w:sz w:val="20"/>
                <w:szCs w:val="20"/>
              </w:rPr>
              <w:t>104.5 ± 47.4</w:t>
            </w:r>
          </w:p>
        </w:tc>
        <w:tc>
          <w:tcPr>
            <w:tcW w:w="1250" w:type="pct"/>
            <w:tcBorders>
              <w:top w:val="nil"/>
            </w:tcBorders>
            <w:shd w:val="clear" w:color="auto" w:fill="auto"/>
            <w:vAlign w:val="center"/>
          </w:tcPr>
          <w:p w14:paraId="2F714277" w14:textId="45914FAF" w:rsidR="005731BF" w:rsidRPr="002A2EBD" w:rsidRDefault="005731BF" w:rsidP="008F6035">
            <w:pPr>
              <w:jc w:val="center"/>
              <w:rPr>
                <w:sz w:val="20"/>
                <w:szCs w:val="20"/>
              </w:rPr>
            </w:pPr>
            <w:r w:rsidRPr="002A2EBD">
              <w:rPr>
                <w:sz w:val="20"/>
                <w:szCs w:val="20"/>
              </w:rPr>
              <w:t>138.3 ± 53.0</w:t>
            </w:r>
            <w:r w:rsidR="008F6035">
              <w:rPr>
                <w:sz w:val="20"/>
                <w:szCs w:val="20"/>
              </w:rPr>
              <w:t>*</w:t>
            </w:r>
          </w:p>
        </w:tc>
        <w:tc>
          <w:tcPr>
            <w:tcW w:w="1250" w:type="pct"/>
            <w:tcBorders>
              <w:top w:val="nil"/>
            </w:tcBorders>
            <w:shd w:val="clear" w:color="auto" w:fill="auto"/>
            <w:vAlign w:val="center"/>
          </w:tcPr>
          <w:p w14:paraId="270F9F1B" w14:textId="6D9F0EA9" w:rsidR="005731BF" w:rsidRPr="002A2EBD" w:rsidRDefault="005731BF" w:rsidP="008F6035">
            <w:pPr>
              <w:jc w:val="center"/>
              <w:rPr>
                <w:sz w:val="20"/>
                <w:szCs w:val="20"/>
              </w:rPr>
            </w:pPr>
            <w:r w:rsidRPr="002A2EBD">
              <w:rPr>
                <w:sz w:val="20"/>
                <w:szCs w:val="20"/>
              </w:rPr>
              <w:t>192.2 ± 79.4</w:t>
            </w:r>
            <w:r w:rsidR="008F6035">
              <w:rPr>
                <w:sz w:val="20"/>
                <w:szCs w:val="20"/>
              </w:rPr>
              <w:t>*#</w:t>
            </w:r>
          </w:p>
        </w:tc>
      </w:tr>
      <w:tr w:rsidR="005731BF" w14:paraId="4F40C31C" w14:textId="77777777" w:rsidTr="008F6035">
        <w:trPr>
          <w:trHeight w:val="450"/>
          <w:jc w:val="center"/>
        </w:trPr>
        <w:tc>
          <w:tcPr>
            <w:tcW w:w="1250" w:type="pct"/>
            <w:tcBorders>
              <w:top w:val="nil"/>
              <w:left w:val="nil"/>
              <w:bottom w:val="nil"/>
              <w:right w:val="nil"/>
            </w:tcBorders>
            <w:shd w:val="clear" w:color="auto" w:fill="FFFFFF"/>
            <w:vAlign w:val="center"/>
          </w:tcPr>
          <w:p w14:paraId="44CB928C" w14:textId="77777777" w:rsidR="005731BF" w:rsidRPr="008F6035" w:rsidRDefault="005731BF" w:rsidP="009A362C">
            <w:pPr>
              <w:jc w:val="center"/>
              <w:rPr>
                <w:b/>
                <w:sz w:val="20"/>
                <w:szCs w:val="20"/>
              </w:rPr>
            </w:pPr>
            <w:r w:rsidRPr="008F6035">
              <w:rPr>
                <w:b/>
                <w:sz w:val="20"/>
                <w:szCs w:val="20"/>
              </w:rPr>
              <w:t>Walking</w:t>
            </w:r>
          </w:p>
        </w:tc>
        <w:tc>
          <w:tcPr>
            <w:tcW w:w="1250" w:type="pct"/>
            <w:tcBorders>
              <w:top w:val="nil"/>
            </w:tcBorders>
            <w:shd w:val="clear" w:color="auto" w:fill="auto"/>
            <w:vAlign w:val="center"/>
          </w:tcPr>
          <w:p w14:paraId="3AD3B051" w14:textId="77777777" w:rsidR="005731BF" w:rsidRPr="002A2EBD" w:rsidRDefault="005731BF" w:rsidP="008F6035">
            <w:pPr>
              <w:jc w:val="center"/>
              <w:rPr>
                <w:sz w:val="20"/>
                <w:szCs w:val="20"/>
              </w:rPr>
            </w:pPr>
            <w:r w:rsidRPr="002A2EBD">
              <w:rPr>
                <w:sz w:val="20"/>
                <w:szCs w:val="20"/>
              </w:rPr>
              <w:t>165.2 ± 38.4</w:t>
            </w:r>
          </w:p>
        </w:tc>
        <w:tc>
          <w:tcPr>
            <w:tcW w:w="1250" w:type="pct"/>
            <w:tcBorders>
              <w:top w:val="nil"/>
            </w:tcBorders>
            <w:shd w:val="clear" w:color="auto" w:fill="auto"/>
            <w:vAlign w:val="center"/>
          </w:tcPr>
          <w:p w14:paraId="661FF01C" w14:textId="72AAD060" w:rsidR="005731BF" w:rsidRPr="002A2EBD" w:rsidRDefault="005731BF" w:rsidP="008F6035">
            <w:pPr>
              <w:jc w:val="center"/>
              <w:rPr>
                <w:sz w:val="20"/>
                <w:szCs w:val="20"/>
              </w:rPr>
            </w:pPr>
            <w:r w:rsidRPr="002A2EBD">
              <w:rPr>
                <w:sz w:val="20"/>
                <w:szCs w:val="20"/>
              </w:rPr>
              <w:t>337.1 ± 88.7</w:t>
            </w:r>
            <w:r w:rsidR="008F6035">
              <w:rPr>
                <w:sz w:val="20"/>
                <w:szCs w:val="20"/>
              </w:rPr>
              <w:t>*</w:t>
            </w:r>
          </w:p>
        </w:tc>
        <w:tc>
          <w:tcPr>
            <w:tcW w:w="1250" w:type="pct"/>
            <w:tcBorders>
              <w:top w:val="nil"/>
            </w:tcBorders>
            <w:shd w:val="clear" w:color="auto" w:fill="auto"/>
            <w:vAlign w:val="center"/>
          </w:tcPr>
          <w:p w14:paraId="724B5675" w14:textId="0A024DCD" w:rsidR="005731BF" w:rsidRPr="002A2EBD" w:rsidRDefault="005731BF" w:rsidP="008F6035">
            <w:pPr>
              <w:jc w:val="center"/>
              <w:rPr>
                <w:sz w:val="20"/>
                <w:szCs w:val="20"/>
              </w:rPr>
            </w:pPr>
            <w:r w:rsidRPr="002A2EBD">
              <w:rPr>
                <w:sz w:val="20"/>
                <w:szCs w:val="20"/>
              </w:rPr>
              <w:t>441.7 ± 119.3</w:t>
            </w:r>
            <w:r w:rsidR="008F6035">
              <w:rPr>
                <w:sz w:val="20"/>
                <w:szCs w:val="20"/>
              </w:rPr>
              <w:t>*#</w:t>
            </w:r>
          </w:p>
        </w:tc>
      </w:tr>
      <w:tr w:rsidR="005731BF" w14:paraId="7595B7D8" w14:textId="77777777" w:rsidTr="008F6035">
        <w:trPr>
          <w:trHeight w:val="450"/>
          <w:jc w:val="center"/>
        </w:trPr>
        <w:tc>
          <w:tcPr>
            <w:tcW w:w="1250" w:type="pct"/>
            <w:tcBorders>
              <w:top w:val="nil"/>
              <w:left w:val="nil"/>
              <w:bottom w:val="nil"/>
              <w:right w:val="nil"/>
            </w:tcBorders>
            <w:shd w:val="clear" w:color="auto" w:fill="FFFFFF"/>
            <w:vAlign w:val="center"/>
          </w:tcPr>
          <w:p w14:paraId="0289E5B6" w14:textId="77777777" w:rsidR="005731BF" w:rsidRPr="008F6035" w:rsidRDefault="005731BF" w:rsidP="009A362C">
            <w:pPr>
              <w:jc w:val="center"/>
              <w:rPr>
                <w:b/>
                <w:sz w:val="20"/>
                <w:szCs w:val="20"/>
              </w:rPr>
            </w:pPr>
            <w:r w:rsidRPr="008F6035">
              <w:rPr>
                <w:b/>
                <w:sz w:val="20"/>
                <w:szCs w:val="20"/>
              </w:rPr>
              <w:t>Stair Walking</w:t>
            </w:r>
          </w:p>
        </w:tc>
        <w:tc>
          <w:tcPr>
            <w:tcW w:w="1250" w:type="pct"/>
            <w:tcBorders>
              <w:top w:val="nil"/>
            </w:tcBorders>
            <w:shd w:val="clear" w:color="auto" w:fill="auto"/>
            <w:vAlign w:val="center"/>
          </w:tcPr>
          <w:p w14:paraId="10D4E54C" w14:textId="77777777" w:rsidR="005731BF" w:rsidRPr="002A2EBD" w:rsidRDefault="005731BF" w:rsidP="008F6035">
            <w:pPr>
              <w:jc w:val="center"/>
              <w:rPr>
                <w:sz w:val="20"/>
                <w:szCs w:val="20"/>
              </w:rPr>
            </w:pPr>
            <w:r w:rsidRPr="002A2EBD">
              <w:rPr>
                <w:sz w:val="20"/>
                <w:szCs w:val="20"/>
              </w:rPr>
              <w:t>157.4 ± 25.0</w:t>
            </w:r>
          </w:p>
        </w:tc>
        <w:tc>
          <w:tcPr>
            <w:tcW w:w="1250" w:type="pct"/>
            <w:tcBorders>
              <w:top w:val="nil"/>
            </w:tcBorders>
            <w:shd w:val="clear" w:color="auto" w:fill="auto"/>
            <w:vAlign w:val="center"/>
          </w:tcPr>
          <w:p w14:paraId="526D60F6" w14:textId="1E08F0FB" w:rsidR="005731BF" w:rsidRPr="002A2EBD" w:rsidRDefault="005731BF" w:rsidP="008F6035">
            <w:pPr>
              <w:jc w:val="center"/>
              <w:rPr>
                <w:sz w:val="20"/>
                <w:szCs w:val="20"/>
              </w:rPr>
            </w:pPr>
            <w:r w:rsidRPr="002A2EBD">
              <w:rPr>
                <w:sz w:val="20"/>
                <w:szCs w:val="20"/>
              </w:rPr>
              <w:t>300.9 ± 61.0</w:t>
            </w:r>
            <w:r w:rsidR="008F6035">
              <w:rPr>
                <w:sz w:val="20"/>
                <w:szCs w:val="20"/>
              </w:rPr>
              <w:t>*</w:t>
            </w:r>
          </w:p>
        </w:tc>
        <w:tc>
          <w:tcPr>
            <w:tcW w:w="1250" w:type="pct"/>
            <w:tcBorders>
              <w:top w:val="nil"/>
            </w:tcBorders>
            <w:shd w:val="clear" w:color="auto" w:fill="auto"/>
            <w:vAlign w:val="center"/>
          </w:tcPr>
          <w:p w14:paraId="492D9ABA" w14:textId="156F743D" w:rsidR="005731BF" w:rsidRPr="002A2EBD" w:rsidRDefault="005731BF" w:rsidP="008F6035">
            <w:pPr>
              <w:jc w:val="center"/>
              <w:rPr>
                <w:sz w:val="20"/>
                <w:szCs w:val="20"/>
              </w:rPr>
            </w:pPr>
            <w:r w:rsidRPr="002A2EBD">
              <w:rPr>
                <w:sz w:val="20"/>
                <w:szCs w:val="20"/>
              </w:rPr>
              <w:t>398.9 ± 83.6</w:t>
            </w:r>
            <w:r w:rsidR="008F6035">
              <w:rPr>
                <w:sz w:val="20"/>
                <w:szCs w:val="20"/>
              </w:rPr>
              <w:t>*#</w:t>
            </w:r>
          </w:p>
        </w:tc>
      </w:tr>
      <w:tr w:rsidR="005731BF" w14:paraId="4BB7AF24" w14:textId="77777777" w:rsidTr="008F6035">
        <w:trPr>
          <w:trHeight w:val="450"/>
          <w:jc w:val="center"/>
        </w:trPr>
        <w:tc>
          <w:tcPr>
            <w:tcW w:w="1250" w:type="pct"/>
            <w:tcBorders>
              <w:top w:val="nil"/>
              <w:left w:val="nil"/>
              <w:bottom w:val="nil"/>
              <w:right w:val="nil"/>
            </w:tcBorders>
            <w:shd w:val="clear" w:color="auto" w:fill="FFFFFF"/>
            <w:vAlign w:val="center"/>
          </w:tcPr>
          <w:p w14:paraId="0BBAD75A" w14:textId="77777777" w:rsidR="005731BF" w:rsidRPr="008F6035" w:rsidRDefault="005731BF" w:rsidP="009A362C">
            <w:pPr>
              <w:jc w:val="center"/>
              <w:rPr>
                <w:b/>
                <w:sz w:val="20"/>
                <w:szCs w:val="20"/>
              </w:rPr>
            </w:pPr>
            <w:r w:rsidRPr="008F6035">
              <w:rPr>
                <w:b/>
                <w:sz w:val="20"/>
                <w:szCs w:val="20"/>
              </w:rPr>
              <w:t>Basketball</w:t>
            </w:r>
          </w:p>
        </w:tc>
        <w:tc>
          <w:tcPr>
            <w:tcW w:w="1250" w:type="pct"/>
            <w:tcBorders>
              <w:top w:val="nil"/>
            </w:tcBorders>
            <w:shd w:val="clear" w:color="auto" w:fill="auto"/>
            <w:vAlign w:val="center"/>
          </w:tcPr>
          <w:p w14:paraId="670A9E4F" w14:textId="77777777" w:rsidR="005731BF" w:rsidRPr="002A2EBD" w:rsidRDefault="005731BF" w:rsidP="008F6035">
            <w:pPr>
              <w:jc w:val="center"/>
              <w:rPr>
                <w:sz w:val="20"/>
                <w:szCs w:val="20"/>
              </w:rPr>
            </w:pPr>
            <w:r w:rsidRPr="002A2EBD">
              <w:rPr>
                <w:sz w:val="20"/>
                <w:szCs w:val="20"/>
              </w:rPr>
              <w:t>266.8 ± 40.3</w:t>
            </w:r>
          </w:p>
        </w:tc>
        <w:tc>
          <w:tcPr>
            <w:tcW w:w="1250" w:type="pct"/>
            <w:tcBorders>
              <w:top w:val="nil"/>
            </w:tcBorders>
            <w:shd w:val="clear" w:color="auto" w:fill="auto"/>
            <w:vAlign w:val="center"/>
          </w:tcPr>
          <w:p w14:paraId="1D6825AD" w14:textId="58119BA2" w:rsidR="005731BF" w:rsidRPr="002A2EBD" w:rsidRDefault="005731BF" w:rsidP="008F6035">
            <w:pPr>
              <w:jc w:val="center"/>
              <w:rPr>
                <w:sz w:val="20"/>
                <w:szCs w:val="20"/>
              </w:rPr>
            </w:pPr>
            <w:r w:rsidRPr="002A2EBD">
              <w:rPr>
                <w:sz w:val="20"/>
                <w:szCs w:val="20"/>
              </w:rPr>
              <w:t>465.8 ± 79.5</w:t>
            </w:r>
            <w:r w:rsidR="008F6035">
              <w:rPr>
                <w:sz w:val="20"/>
                <w:szCs w:val="20"/>
              </w:rPr>
              <w:t>*</w:t>
            </w:r>
          </w:p>
        </w:tc>
        <w:tc>
          <w:tcPr>
            <w:tcW w:w="1250" w:type="pct"/>
            <w:tcBorders>
              <w:top w:val="nil"/>
            </w:tcBorders>
            <w:shd w:val="clear" w:color="auto" w:fill="auto"/>
            <w:vAlign w:val="center"/>
          </w:tcPr>
          <w:p w14:paraId="3F7A23AE" w14:textId="6FCAF590" w:rsidR="005731BF" w:rsidRPr="002A2EBD" w:rsidRDefault="005731BF" w:rsidP="008F6035">
            <w:pPr>
              <w:jc w:val="center"/>
              <w:rPr>
                <w:sz w:val="20"/>
                <w:szCs w:val="20"/>
              </w:rPr>
            </w:pPr>
            <w:r w:rsidRPr="002A2EBD">
              <w:rPr>
                <w:sz w:val="20"/>
                <w:szCs w:val="20"/>
              </w:rPr>
              <w:t>604.4 ± 104.1</w:t>
            </w:r>
            <w:r w:rsidR="008F6035">
              <w:rPr>
                <w:sz w:val="20"/>
                <w:szCs w:val="20"/>
              </w:rPr>
              <w:t>*#</w:t>
            </w:r>
          </w:p>
        </w:tc>
      </w:tr>
      <w:tr w:rsidR="005731BF" w14:paraId="04CCB461" w14:textId="77777777" w:rsidTr="008F6035">
        <w:trPr>
          <w:trHeight w:val="450"/>
          <w:jc w:val="center"/>
        </w:trPr>
        <w:tc>
          <w:tcPr>
            <w:tcW w:w="1250" w:type="pct"/>
            <w:tcBorders>
              <w:top w:val="nil"/>
              <w:left w:val="nil"/>
              <w:bottom w:val="nil"/>
              <w:right w:val="nil"/>
            </w:tcBorders>
            <w:shd w:val="clear" w:color="auto" w:fill="FFFFFF"/>
            <w:vAlign w:val="center"/>
          </w:tcPr>
          <w:p w14:paraId="60C6C541" w14:textId="77777777" w:rsidR="005731BF" w:rsidRPr="008F6035" w:rsidRDefault="005731BF" w:rsidP="009A362C">
            <w:pPr>
              <w:jc w:val="center"/>
              <w:rPr>
                <w:b/>
                <w:sz w:val="20"/>
                <w:szCs w:val="20"/>
              </w:rPr>
            </w:pPr>
            <w:r w:rsidRPr="008F6035">
              <w:rPr>
                <w:b/>
                <w:sz w:val="20"/>
                <w:szCs w:val="20"/>
              </w:rPr>
              <w:t>Tennis</w:t>
            </w:r>
          </w:p>
        </w:tc>
        <w:tc>
          <w:tcPr>
            <w:tcW w:w="1250" w:type="pct"/>
            <w:tcBorders>
              <w:top w:val="nil"/>
            </w:tcBorders>
            <w:shd w:val="clear" w:color="auto" w:fill="auto"/>
            <w:vAlign w:val="center"/>
          </w:tcPr>
          <w:p w14:paraId="03C2F5DE" w14:textId="77777777" w:rsidR="005731BF" w:rsidRPr="002A2EBD" w:rsidRDefault="005731BF" w:rsidP="008F6035">
            <w:pPr>
              <w:jc w:val="center"/>
              <w:rPr>
                <w:sz w:val="20"/>
                <w:szCs w:val="20"/>
              </w:rPr>
            </w:pPr>
            <w:r w:rsidRPr="002A2EBD">
              <w:rPr>
                <w:sz w:val="20"/>
                <w:szCs w:val="20"/>
              </w:rPr>
              <w:t>279.0 ± 33.6</w:t>
            </w:r>
          </w:p>
        </w:tc>
        <w:tc>
          <w:tcPr>
            <w:tcW w:w="1250" w:type="pct"/>
            <w:tcBorders>
              <w:top w:val="nil"/>
            </w:tcBorders>
            <w:shd w:val="clear" w:color="auto" w:fill="auto"/>
            <w:vAlign w:val="center"/>
          </w:tcPr>
          <w:p w14:paraId="695EFAEC" w14:textId="368C7683" w:rsidR="005731BF" w:rsidRPr="002A2EBD" w:rsidRDefault="005731BF" w:rsidP="008F6035">
            <w:pPr>
              <w:jc w:val="center"/>
              <w:rPr>
                <w:sz w:val="20"/>
                <w:szCs w:val="20"/>
              </w:rPr>
            </w:pPr>
            <w:r w:rsidRPr="002A2EBD">
              <w:rPr>
                <w:sz w:val="20"/>
                <w:szCs w:val="20"/>
              </w:rPr>
              <w:t>469.1 ± 74.2</w:t>
            </w:r>
            <w:r w:rsidR="008F6035">
              <w:rPr>
                <w:sz w:val="20"/>
                <w:szCs w:val="20"/>
              </w:rPr>
              <w:t>*</w:t>
            </w:r>
          </w:p>
        </w:tc>
        <w:tc>
          <w:tcPr>
            <w:tcW w:w="1250" w:type="pct"/>
            <w:tcBorders>
              <w:top w:val="nil"/>
            </w:tcBorders>
            <w:shd w:val="clear" w:color="auto" w:fill="auto"/>
            <w:vAlign w:val="center"/>
          </w:tcPr>
          <w:p w14:paraId="7BCD0F31" w14:textId="583B985C" w:rsidR="005731BF" w:rsidRPr="002A2EBD" w:rsidRDefault="005731BF" w:rsidP="008F6035">
            <w:pPr>
              <w:jc w:val="center"/>
              <w:rPr>
                <w:sz w:val="20"/>
                <w:szCs w:val="20"/>
              </w:rPr>
            </w:pPr>
            <w:r w:rsidRPr="002A2EBD">
              <w:rPr>
                <w:sz w:val="20"/>
                <w:szCs w:val="20"/>
              </w:rPr>
              <w:t>607.4 ± 105.6</w:t>
            </w:r>
            <w:r w:rsidR="008F6035">
              <w:rPr>
                <w:sz w:val="20"/>
                <w:szCs w:val="20"/>
              </w:rPr>
              <w:t>*#</w:t>
            </w:r>
          </w:p>
        </w:tc>
      </w:tr>
      <w:tr w:rsidR="005731BF" w14:paraId="62343F9A" w14:textId="77777777" w:rsidTr="008F6035">
        <w:trPr>
          <w:trHeight w:val="450"/>
          <w:jc w:val="center"/>
        </w:trPr>
        <w:tc>
          <w:tcPr>
            <w:tcW w:w="1250" w:type="pct"/>
            <w:tcBorders>
              <w:top w:val="nil"/>
              <w:left w:val="nil"/>
              <w:bottom w:val="nil"/>
              <w:right w:val="nil"/>
            </w:tcBorders>
            <w:shd w:val="clear" w:color="auto" w:fill="FFFFFF"/>
            <w:vAlign w:val="center"/>
          </w:tcPr>
          <w:p w14:paraId="3C309E2B" w14:textId="77777777" w:rsidR="005731BF" w:rsidRPr="008F6035" w:rsidRDefault="005731BF" w:rsidP="009A362C">
            <w:pPr>
              <w:jc w:val="center"/>
              <w:rPr>
                <w:b/>
                <w:sz w:val="20"/>
                <w:szCs w:val="20"/>
              </w:rPr>
            </w:pPr>
            <w:r w:rsidRPr="008F6035">
              <w:rPr>
                <w:b/>
                <w:sz w:val="20"/>
                <w:szCs w:val="20"/>
              </w:rPr>
              <w:t>Slow Running</w:t>
            </w:r>
          </w:p>
        </w:tc>
        <w:tc>
          <w:tcPr>
            <w:tcW w:w="1250" w:type="pct"/>
            <w:tcBorders>
              <w:top w:val="nil"/>
            </w:tcBorders>
            <w:shd w:val="clear" w:color="auto" w:fill="auto"/>
            <w:vAlign w:val="center"/>
          </w:tcPr>
          <w:p w14:paraId="54D8C746" w14:textId="77777777" w:rsidR="005731BF" w:rsidRPr="002A2EBD" w:rsidRDefault="005731BF" w:rsidP="008F6035">
            <w:pPr>
              <w:jc w:val="center"/>
              <w:rPr>
                <w:sz w:val="20"/>
                <w:szCs w:val="20"/>
              </w:rPr>
            </w:pPr>
            <w:r w:rsidRPr="002A2EBD">
              <w:rPr>
                <w:sz w:val="20"/>
                <w:szCs w:val="20"/>
              </w:rPr>
              <w:t>221.0 ± 59.1</w:t>
            </w:r>
          </w:p>
        </w:tc>
        <w:tc>
          <w:tcPr>
            <w:tcW w:w="1250" w:type="pct"/>
            <w:tcBorders>
              <w:top w:val="nil"/>
            </w:tcBorders>
            <w:shd w:val="clear" w:color="auto" w:fill="auto"/>
            <w:vAlign w:val="center"/>
          </w:tcPr>
          <w:p w14:paraId="1B61B048" w14:textId="45AB3F34" w:rsidR="005731BF" w:rsidRPr="002A2EBD" w:rsidRDefault="005731BF" w:rsidP="008F6035">
            <w:pPr>
              <w:jc w:val="center"/>
              <w:rPr>
                <w:sz w:val="20"/>
                <w:szCs w:val="20"/>
              </w:rPr>
            </w:pPr>
            <w:r w:rsidRPr="002A2EBD">
              <w:rPr>
                <w:sz w:val="20"/>
                <w:szCs w:val="20"/>
              </w:rPr>
              <w:t>558.0 ± 151.5</w:t>
            </w:r>
            <w:r w:rsidR="008F6035">
              <w:rPr>
                <w:sz w:val="20"/>
                <w:szCs w:val="20"/>
              </w:rPr>
              <w:t>*</w:t>
            </w:r>
          </w:p>
        </w:tc>
        <w:tc>
          <w:tcPr>
            <w:tcW w:w="1250" w:type="pct"/>
            <w:tcBorders>
              <w:top w:val="nil"/>
            </w:tcBorders>
            <w:shd w:val="clear" w:color="auto" w:fill="auto"/>
            <w:vAlign w:val="center"/>
          </w:tcPr>
          <w:p w14:paraId="0DB48A8F" w14:textId="0150F5CA" w:rsidR="005731BF" w:rsidRPr="002A2EBD" w:rsidRDefault="005731BF" w:rsidP="008F6035">
            <w:pPr>
              <w:jc w:val="center"/>
              <w:rPr>
                <w:sz w:val="20"/>
                <w:szCs w:val="20"/>
              </w:rPr>
            </w:pPr>
            <w:r w:rsidRPr="002A2EBD">
              <w:rPr>
                <w:sz w:val="20"/>
                <w:szCs w:val="20"/>
              </w:rPr>
              <w:t>812.6 ± 204.1</w:t>
            </w:r>
            <w:r w:rsidR="008F6035">
              <w:rPr>
                <w:sz w:val="20"/>
                <w:szCs w:val="20"/>
              </w:rPr>
              <w:t>*#</w:t>
            </w:r>
          </w:p>
        </w:tc>
      </w:tr>
      <w:tr w:rsidR="005731BF" w14:paraId="067B4FE8" w14:textId="77777777" w:rsidTr="008F6035">
        <w:trPr>
          <w:trHeight w:val="450"/>
          <w:jc w:val="center"/>
        </w:trPr>
        <w:tc>
          <w:tcPr>
            <w:tcW w:w="1250" w:type="pct"/>
            <w:tcBorders>
              <w:top w:val="nil"/>
              <w:left w:val="nil"/>
              <w:bottom w:val="single" w:sz="4" w:space="0" w:color="000000"/>
              <w:right w:val="nil"/>
            </w:tcBorders>
            <w:shd w:val="clear" w:color="auto" w:fill="FFFFFF"/>
            <w:vAlign w:val="center"/>
          </w:tcPr>
          <w:p w14:paraId="0978E4DE" w14:textId="77777777" w:rsidR="005731BF" w:rsidRPr="008F6035" w:rsidRDefault="005731BF" w:rsidP="009A362C">
            <w:pPr>
              <w:jc w:val="center"/>
              <w:rPr>
                <w:b/>
                <w:sz w:val="20"/>
                <w:szCs w:val="20"/>
              </w:rPr>
            </w:pPr>
            <w:r w:rsidRPr="008F6035">
              <w:rPr>
                <w:b/>
                <w:sz w:val="20"/>
                <w:szCs w:val="20"/>
              </w:rPr>
              <w:t>Fast Running</w:t>
            </w:r>
          </w:p>
        </w:tc>
        <w:tc>
          <w:tcPr>
            <w:tcW w:w="1250" w:type="pct"/>
            <w:tcBorders>
              <w:top w:val="nil"/>
              <w:bottom w:val="single" w:sz="4" w:space="0" w:color="auto"/>
            </w:tcBorders>
            <w:shd w:val="clear" w:color="auto" w:fill="auto"/>
            <w:vAlign w:val="center"/>
          </w:tcPr>
          <w:p w14:paraId="1C82BA64" w14:textId="77777777" w:rsidR="005731BF" w:rsidRPr="002A2EBD" w:rsidRDefault="005731BF" w:rsidP="008F6035">
            <w:pPr>
              <w:jc w:val="center"/>
              <w:rPr>
                <w:sz w:val="20"/>
                <w:szCs w:val="20"/>
              </w:rPr>
            </w:pPr>
            <w:r w:rsidRPr="002A2EBD">
              <w:rPr>
                <w:sz w:val="20"/>
                <w:szCs w:val="20"/>
              </w:rPr>
              <w:t>272.5 ± 69.2</w:t>
            </w:r>
          </w:p>
        </w:tc>
        <w:tc>
          <w:tcPr>
            <w:tcW w:w="1250" w:type="pct"/>
            <w:tcBorders>
              <w:top w:val="nil"/>
              <w:bottom w:val="single" w:sz="4" w:space="0" w:color="auto"/>
            </w:tcBorders>
            <w:shd w:val="clear" w:color="auto" w:fill="auto"/>
            <w:vAlign w:val="center"/>
          </w:tcPr>
          <w:p w14:paraId="5E354DF1" w14:textId="55A48FE5" w:rsidR="005731BF" w:rsidRPr="002A2EBD" w:rsidRDefault="005731BF" w:rsidP="008F6035">
            <w:pPr>
              <w:jc w:val="center"/>
              <w:rPr>
                <w:sz w:val="20"/>
                <w:szCs w:val="20"/>
              </w:rPr>
            </w:pPr>
            <w:r w:rsidRPr="002A2EBD">
              <w:rPr>
                <w:sz w:val="20"/>
                <w:szCs w:val="20"/>
              </w:rPr>
              <w:t>732.1 ± 167.3</w:t>
            </w:r>
            <w:r w:rsidR="008F6035">
              <w:rPr>
                <w:sz w:val="20"/>
                <w:szCs w:val="20"/>
              </w:rPr>
              <w:t>*</w:t>
            </w:r>
          </w:p>
        </w:tc>
        <w:tc>
          <w:tcPr>
            <w:tcW w:w="1250" w:type="pct"/>
            <w:tcBorders>
              <w:top w:val="nil"/>
              <w:bottom w:val="single" w:sz="4" w:space="0" w:color="auto"/>
            </w:tcBorders>
            <w:shd w:val="clear" w:color="auto" w:fill="auto"/>
            <w:vAlign w:val="center"/>
          </w:tcPr>
          <w:p w14:paraId="3DFBF88F" w14:textId="19F1FD3C" w:rsidR="005731BF" w:rsidRPr="002A2EBD" w:rsidRDefault="005731BF" w:rsidP="008F6035">
            <w:pPr>
              <w:jc w:val="center"/>
              <w:rPr>
                <w:sz w:val="20"/>
                <w:szCs w:val="20"/>
              </w:rPr>
            </w:pPr>
            <w:r w:rsidRPr="002A2EBD">
              <w:rPr>
                <w:sz w:val="20"/>
                <w:szCs w:val="20"/>
              </w:rPr>
              <w:t>1107.3 ± 237.5</w:t>
            </w:r>
            <w:r w:rsidR="008F6035">
              <w:rPr>
                <w:sz w:val="20"/>
                <w:szCs w:val="20"/>
              </w:rPr>
              <w:t>*#</w:t>
            </w:r>
          </w:p>
        </w:tc>
      </w:tr>
    </w:tbl>
    <w:p w14:paraId="49F22092" w14:textId="6F07C64F" w:rsidR="008F6035" w:rsidRPr="00A91C76" w:rsidRDefault="008F6035" w:rsidP="00A91C76">
      <w:pPr>
        <w:ind w:left="920"/>
        <w:rPr>
          <w:sz w:val="20"/>
          <w:szCs w:val="20"/>
        </w:rPr>
      </w:pPr>
      <w:r>
        <w:rPr>
          <w:sz w:val="20"/>
          <w:szCs w:val="20"/>
        </w:rPr>
        <w:t>A</w:t>
      </w:r>
      <w:r w:rsidR="003E7237">
        <w:rPr>
          <w:sz w:val="20"/>
          <w:szCs w:val="20"/>
        </w:rPr>
        <w:t xml:space="preserve">verage Counts per 5 seconds; * </w:t>
      </w:r>
      <w:r>
        <w:rPr>
          <w:sz w:val="20"/>
          <w:szCs w:val="20"/>
        </w:rPr>
        <w:t>significant</w:t>
      </w:r>
      <w:r w:rsidR="003E7237">
        <w:rPr>
          <w:sz w:val="20"/>
          <w:szCs w:val="20"/>
        </w:rPr>
        <w:t>ly different</w:t>
      </w:r>
      <w:r>
        <w:rPr>
          <w:sz w:val="20"/>
          <w:szCs w:val="20"/>
        </w:rPr>
        <w:t xml:space="preserve"> from Default, #</w:t>
      </w:r>
      <w:r w:rsidR="003E7237">
        <w:rPr>
          <w:sz w:val="20"/>
          <w:szCs w:val="20"/>
        </w:rPr>
        <w:t xml:space="preserve"> </w:t>
      </w:r>
      <w:r w:rsidR="003F5FDA">
        <w:rPr>
          <w:sz w:val="20"/>
          <w:szCs w:val="20"/>
        </w:rPr>
        <w:t>significant</w:t>
      </w:r>
      <w:r w:rsidR="003E7237">
        <w:rPr>
          <w:sz w:val="20"/>
          <w:szCs w:val="20"/>
        </w:rPr>
        <w:t>ly different</w:t>
      </w:r>
      <w:r w:rsidR="003F5FDA">
        <w:rPr>
          <w:sz w:val="20"/>
          <w:szCs w:val="20"/>
        </w:rPr>
        <w:t xml:space="preserve"> from 5.0 Hz, </w:t>
      </w:r>
      <w:r w:rsidR="00A91C76">
        <w:rPr>
          <w:sz w:val="20"/>
          <w:szCs w:val="20"/>
        </w:rPr>
        <w:t xml:space="preserve">Alpha &lt; p = 0.05 </w:t>
      </w:r>
    </w:p>
    <w:p w14:paraId="68D86B96" w14:textId="77777777" w:rsidR="008F6035" w:rsidRDefault="008F6035" w:rsidP="008F6035">
      <w:pPr>
        <w:spacing w:line="480" w:lineRule="auto"/>
        <w:rPr>
          <w:b/>
          <w:sz w:val="20"/>
          <w:szCs w:val="20"/>
        </w:rPr>
      </w:pPr>
    </w:p>
    <w:p w14:paraId="406957E3" w14:textId="4138F54D" w:rsidR="002A2EBD" w:rsidRPr="00051E64" w:rsidRDefault="007A2886" w:rsidP="00051E64">
      <w:pPr>
        <w:rPr>
          <w:b/>
          <w:sz w:val="22"/>
          <w:szCs w:val="20"/>
        </w:rPr>
      </w:pPr>
      <w:r w:rsidRPr="00051E64">
        <w:rPr>
          <w:b/>
          <w:sz w:val="22"/>
          <w:szCs w:val="20"/>
        </w:rPr>
        <w:t>Table 10</w:t>
      </w:r>
      <w:r w:rsidR="008F6035" w:rsidRPr="00051E64">
        <w:rPr>
          <w:b/>
          <w:sz w:val="22"/>
          <w:szCs w:val="20"/>
        </w:rPr>
        <w:t xml:space="preserve">. </w:t>
      </w:r>
      <w:r w:rsidR="00D12825">
        <w:rPr>
          <w:b/>
          <w:sz w:val="22"/>
          <w:szCs w:val="20"/>
        </w:rPr>
        <w:t>Mean counts ± SD</w:t>
      </w:r>
      <w:r w:rsidR="00D12825" w:rsidRPr="00051E64">
        <w:rPr>
          <w:b/>
          <w:sz w:val="22"/>
          <w:szCs w:val="20"/>
        </w:rPr>
        <w:t xml:space="preserve"> </w:t>
      </w:r>
      <w:r w:rsidR="00D12825">
        <w:rPr>
          <w:b/>
          <w:sz w:val="22"/>
          <w:szCs w:val="20"/>
        </w:rPr>
        <w:t>lifestyle a</w:t>
      </w:r>
      <w:r w:rsidR="008F6035" w:rsidRPr="00051E64">
        <w:rPr>
          <w:b/>
          <w:sz w:val="22"/>
          <w:szCs w:val="20"/>
        </w:rPr>
        <w:t xml:space="preserve">ctivities </w:t>
      </w:r>
      <w:proofErr w:type="spellStart"/>
      <w:r w:rsidR="00D12825">
        <w:rPr>
          <w:b/>
          <w:sz w:val="22"/>
          <w:szCs w:val="20"/>
        </w:rPr>
        <w:t>ActiGraph</w:t>
      </w:r>
      <w:proofErr w:type="spellEnd"/>
      <w:r w:rsidR="00D12825">
        <w:rPr>
          <w:b/>
          <w:sz w:val="22"/>
          <w:szCs w:val="20"/>
        </w:rPr>
        <w:t xml:space="preserve"> GT9X hip axis 3. </w:t>
      </w:r>
    </w:p>
    <w:tbl>
      <w:tblPr>
        <w:tblW w:w="4000" w:type="pct"/>
        <w:jc w:val="center"/>
        <w:tblLook w:val="06A0" w:firstRow="1" w:lastRow="0" w:firstColumn="1" w:lastColumn="0" w:noHBand="1" w:noVBand="1"/>
      </w:tblPr>
      <w:tblGrid>
        <w:gridCol w:w="1872"/>
        <w:gridCol w:w="1872"/>
        <w:gridCol w:w="1872"/>
        <w:gridCol w:w="1872"/>
      </w:tblGrid>
      <w:tr w:rsidR="008F6035" w:rsidRPr="00380B07" w14:paraId="43517390" w14:textId="77777777" w:rsidTr="008F6035">
        <w:trPr>
          <w:trHeight w:val="450"/>
          <w:jc w:val="center"/>
        </w:trPr>
        <w:tc>
          <w:tcPr>
            <w:tcW w:w="1250" w:type="pct"/>
            <w:tcBorders>
              <w:top w:val="single" w:sz="4" w:space="0" w:color="000000"/>
              <w:left w:val="nil"/>
              <w:bottom w:val="single" w:sz="4" w:space="0" w:color="000000"/>
              <w:right w:val="nil"/>
            </w:tcBorders>
            <w:shd w:val="clear" w:color="auto" w:fill="FFFFFF"/>
            <w:vAlign w:val="center"/>
          </w:tcPr>
          <w:p w14:paraId="785ECE6E" w14:textId="77777777" w:rsidR="008F6035" w:rsidRPr="008F6035" w:rsidRDefault="008F6035" w:rsidP="008F6035">
            <w:pPr>
              <w:spacing w:line="256" w:lineRule="auto"/>
              <w:jc w:val="center"/>
              <w:rPr>
                <w:b/>
                <w:sz w:val="20"/>
                <w:szCs w:val="20"/>
              </w:rPr>
            </w:pPr>
            <w:r w:rsidRPr="008F6035">
              <w:rPr>
                <w:b/>
                <w:sz w:val="20"/>
                <w:szCs w:val="20"/>
              </w:rPr>
              <w:t>Activity</w:t>
            </w:r>
          </w:p>
        </w:tc>
        <w:tc>
          <w:tcPr>
            <w:tcW w:w="1250" w:type="pct"/>
            <w:tcBorders>
              <w:top w:val="single" w:sz="4" w:space="0" w:color="000000"/>
              <w:left w:val="nil"/>
              <w:bottom w:val="single" w:sz="4" w:space="0" w:color="auto"/>
              <w:right w:val="nil"/>
            </w:tcBorders>
            <w:shd w:val="clear" w:color="auto" w:fill="FFFFFF"/>
            <w:vAlign w:val="center"/>
          </w:tcPr>
          <w:p w14:paraId="04AEC9ED" w14:textId="77777777" w:rsidR="008F6035" w:rsidRPr="008F6035" w:rsidRDefault="008F6035" w:rsidP="008F6035">
            <w:pPr>
              <w:jc w:val="center"/>
              <w:rPr>
                <w:b/>
                <w:sz w:val="20"/>
                <w:szCs w:val="20"/>
              </w:rPr>
            </w:pPr>
            <w:r w:rsidRPr="008F6035">
              <w:rPr>
                <w:b/>
                <w:sz w:val="20"/>
                <w:szCs w:val="20"/>
              </w:rPr>
              <w:t>Mean Default Counts ± SD</w:t>
            </w:r>
          </w:p>
        </w:tc>
        <w:tc>
          <w:tcPr>
            <w:tcW w:w="1250" w:type="pct"/>
            <w:tcBorders>
              <w:top w:val="single" w:sz="4" w:space="0" w:color="000000"/>
              <w:left w:val="nil"/>
              <w:bottom w:val="single" w:sz="4" w:space="0" w:color="auto"/>
              <w:right w:val="nil"/>
            </w:tcBorders>
            <w:shd w:val="clear" w:color="auto" w:fill="FFFFFF"/>
            <w:vAlign w:val="center"/>
          </w:tcPr>
          <w:p w14:paraId="4085433E" w14:textId="77777777" w:rsidR="008F6035" w:rsidRPr="008F6035" w:rsidRDefault="008F6035" w:rsidP="008F6035">
            <w:pPr>
              <w:jc w:val="center"/>
              <w:rPr>
                <w:b/>
                <w:sz w:val="20"/>
                <w:szCs w:val="20"/>
              </w:rPr>
            </w:pPr>
            <w:r w:rsidRPr="008F6035">
              <w:rPr>
                <w:b/>
                <w:sz w:val="20"/>
                <w:szCs w:val="20"/>
              </w:rPr>
              <w:t>Mean 5.0 Hz Counts ± SD</w:t>
            </w:r>
          </w:p>
        </w:tc>
        <w:tc>
          <w:tcPr>
            <w:tcW w:w="1250" w:type="pct"/>
            <w:tcBorders>
              <w:top w:val="single" w:sz="4" w:space="0" w:color="000000"/>
              <w:left w:val="nil"/>
              <w:bottom w:val="single" w:sz="4" w:space="0" w:color="auto"/>
              <w:right w:val="nil"/>
            </w:tcBorders>
            <w:shd w:val="clear" w:color="auto" w:fill="FFFFFF"/>
            <w:vAlign w:val="center"/>
          </w:tcPr>
          <w:p w14:paraId="53717990" w14:textId="77777777" w:rsidR="008F6035" w:rsidRPr="008F6035" w:rsidRDefault="008F6035" w:rsidP="008F6035">
            <w:pPr>
              <w:jc w:val="center"/>
              <w:rPr>
                <w:b/>
                <w:sz w:val="20"/>
                <w:szCs w:val="20"/>
              </w:rPr>
            </w:pPr>
            <w:r w:rsidRPr="008F6035">
              <w:rPr>
                <w:b/>
                <w:sz w:val="20"/>
                <w:szCs w:val="20"/>
              </w:rPr>
              <w:t>Mean 9.0 Hz Counts ± SD</w:t>
            </w:r>
          </w:p>
        </w:tc>
      </w:tr>
      <w:tr w:rsidR="008F6035" w14:paraId="4158C8E1" w14:textId="77777777" w:rsidTr="008F6035">
        <w:trPr>
          <w:trHeight w:val="450"/>
          <w:jc w:val="center"/>
        </w:trPr>
        <w:tc>
          <w:tcPr>
            <w:tcW w:w="1250" w:type="pct"/>
            <w:tcBorders>
              <w:top w:val="single" w:sz="4" w:space="0" w:color="000000"/>
              <w:left w:val="nil"/>
              <w:bottom w:val="nil"/>
              <w:right w:val="nil"/>
            </w:tcBorders>
            <w:shd w:val="clear" w:color="auto" w:fill="FFFFFF"/>
            <w:vAlign w:val="center"/>
          </w:tcPr>
          <w:p w14:paraId="26CB2485" w14:textId="77777777" w:rsidR="008F6035" w:rsidRPr="008F6035" w:rsidRDefault="008F6035" w:rsidP="008F6035">
            <w:pPr>
              <w:jc w:val="center"/>
              <w:rPr>
                <w:b/>
                <w:sz w:val="20"/>
                <w:szCs w:val="20"/>
              </w:rPr>
            </w:pPr>
            <w:r w:rsidRPr="008F6035">
              <w:rPr>
                <w:b/>
                <w:sz w:val="20"/>
                <w:szCs w:val="20"/>
              </w:rPr>
              <w:t>Supine Rest</w:t>
            </w:r>
          </w:p>
        </w:tc>
        <w:tc>
          <w:tcPr>
            <w:tcW w:w="1250" w:type="pct"/>
            <w:tcBorders>
              <w:top w:val="single" w:sz="4" w:space="0" w:color="auto"/>
            </w:tcBorders>
            <w:shd w:val="clear" w:color="auto" w:fill="auto"/>
            <w:vAlign w:val="center"/>
          </w:tcPr>
          <w:p w14:paraId="1BA83FC5" w14:textId="77777777" w:rsidR="008F6035" w:rsidRPr="008F6035" w:rsidRDefault="008F6035" w:rsidP="008F6035">
            <w:pPr>
              <w:jc w:val="center"/>
              <w:rPr>
                <w:sz w:val="20"/>
                <w:szCs w:val="20"/>
              </w:rPr>
            </w:pPr>
            <w:r w:rsidRPr="008F6035">
              <w:rPr>
                <w:sz w:val="20"/>
                <w:szCs w:val="20"/>
              </w:rPr>
              <w:t>0.0 ± 0.1</w:t>
            </w:r>
          </w:p>
        </w:tc>
        <w:tc>
          <w:tcPr>
            <w:tcW w:w="1250" w:type="pct"/>
            <w:tcBorders>
              <w:top w:val="single" w:sz="4" w:space="0" w:color="auto"/>
            </w:tcBorders>
            <w:shd w:val="clear" w:color="auto" w:fill="auto"/>
            <w:vAlign w:val="center"/>
          </w:tcPr>
          <w:p w14:paraId="20A3305A" w14:textId="77777777" w:rsidR="008F6035" w:rsidRPr="008F6035" w:rsidRDefault="008F6035" w:rsidP="008F6035">
            <w:pPr>
              <w:jc w:val="center"/>
              <w:rPr>
                <w:sz w:val="20"/>
                <w:szCs w:val="20"/>
              </w:rPr>
            </w:pPr>
            <w:r w:rsidRPr="008F6035">
              <w:rPr>
                <w:sz w:val="20"/>
                <w:szCs w:val="20"/>
              </w:rPr>
              <w:t>0.0 ± 0.1</w:t>
            </w:r>
          </w:p>
        </w:tc>
        <w:tc>
          <w:tcPr>
            <w:tcW w:w="1250" w:type="pct"/>
            <w:tcBorders>
              <w:top w:val="single" w:sz="4" w:space="0" w:color="auto"/>
            </w:tcBorders>
            <w:shd w:val="clear" w:color="auto" w:fill="auto"/>
            <w:vAlign w:val="center"/>
          </w:tcPr>
          <w:p w14:paraId="2F82A09F" w14:textId="5BD30697" w:rsidR="008F6035" w:rsidRPr="008F6035" w:rsidRDefault="008F6035" w:rsidP="008F6035">
            <w:pPr>
              <w:jc w:val="center"/>
              <w:rPr>
                <w:sz w:val="20"/>
                <w:szCs w:val="20"/>
              </w:rPr>
            </w:pPr>
            <w:r w:rsidRPr="008F6035">
              <w:rPr>
                <w:sz w:val="20"/>
                <w:szCs w:val="20"/>
              </w:rPr>
              <w:t>150.9 ± 85.4</w:t>
            </w:r>
            <w:r>
              <w:rPr>
                <w:sz w:val="20"/>
                <w:szCs w:val="20"/>
              </w:rPr>
              <w:t>*#</w:t>
            </w:r>
          </w:p>
        </w:tc>
      </w:tr>
      <w:tr w:rsidR="008F6035" w14:paraId="61B95C72" w14:textId="77777777" w:rsidTr="008F6035">
        <w:trPr>
          <w:trHeight w:val="450"/>
          <w:jc w:val="center"/>
        </w:trPr>
        <w:tc>
          <w:tcPr>
            <w:tcW w:w="1250" w:type="pct"/>
            <w:shd w:val="clear" w:color="auto" w:fill="FFFFFF"/>
            <w:vAlign w:val="center"/>
          </w:tcPr>
          <w:p w14:paraId="061F46C5" w14:textId="77777777" w:rsidR="008F6035" w:rsidRPr="008F6035" w:rsidRDefault="008F6035" w:rsidP="008F6035">
            <w:pPr>
              <w:jc w:val="center"/>
              <w:rPr>
                <w:b/>
                <w:sz w:val="20"/>
                <w:szCs w:val="20"/>
              </w:rPr>
            </w:pPr>
            <w:r w:rsidRPr="008F6035">
              <w:rPr>
                <w:b/>
                <w:sz w:val="20"/>
                <w:szCs w:val="20"/>
              </w:rPr>
              <w:t>Computer Work</w:t>
            </w:r>
          </w:p>
        </w:tc>
        <w:tc>
          <w:tcPr>
            <w:tcW w:w="1250" w:type="pct"/>
            <w:tcBorders>
              <w:top w:val="nil"/>
            </w:tcBorders>
            <w:shd w:val="clear" w:color="auto" w:fill="auto"/>
            <w:vAlign w:val="center"/>
          </w:tcPr>
          <w:p w14:paraId="5BAFD2D5" w14:textId="77777777" w:rsidR="008F6035" w:rsidRPr="008F6035" w:rsidRDefault="008F6035" w:rsidP="008F6035">
            <w:pPr>
              <w:jc w:val="center"/>
              <w:rPr>
                <w:sz w:val="20"/>
                <w:szCs w:val="20"/>
              </w:rPr>
            </w:pPr>
            <w:r w:rsidRPr="008F6035">
              <w:rPr>
                <w:sz w:val="20"/>
                <w:szCs w:val="20"/>
              </w:rPr>
              <w:t>1.8 ± 3.0</w:t>
            </w:r>
          </w:p>
        </w:tc>
        <w:tc>
          <w:tcPr>
            <w:tcW w:w="1250" w:type="pct"/>
            <w:tcBorders>
              <w:top w:val="nil"/>
            </w:tcBorders>
            <w:shd w:val="clear" w:color="auto" w:fill="auto"/>
            <w:vAlign w:val="center"/>
          </w:tcPr>
          <w:p w14:paraId="03381F42" w14:textId="2C52E546" w:rsidR="008F6035" w:rsidRPr="008F6035" w:rsidRDefault="008F6035" w:rsidP="008F6035">
            <w:pPr>
              <w:jc w:val="center"/>
              <w:rPr>
                <w:sz w:val="20"/>
                <w:szCs w:val="20"/>
              </w:rPr>
            </w:pPr>
            <w:r w:rsidRPr="008F6035">
              <w:rPr>
                <w:sz w:val="20"/>
                <w:szCs w:val="20"/>
              </w:rPr>
              <w:t>2.1 ± 3.7</w:t>
            </w:r>
          </w:p>
        </w:tc>
        <w:tc>
          <w:tcPr>
            <w:tcW w:w="1250" w:type="pct"/>
            <w:tcBorders>
              <w:top w:val="nil"/>
            </w:tcBorders>
            <w:shd w:val="clear" w:color="auto" w:fill="auto"/>
            <w:vAlign w:val="center"/>
          </w:tcPr>
          <w:p w14:paraId="1B13CD58" w14:textId="49B0C4DE" w:rsidR="008F6035" w:rsidRPr="008F6035" w:rsidRDefault="008F6035" w:rsidP="008F6035">
            <w:pPr>
              <w:jc w:val="center"/>
              <w:rPr>
                <w:sz w:val="20"/>
                <w:szCs w:val="20"/>
              </w:rPr>
            </w:pPr>
            <w:r w:rsidRPr="008F6035">
              <w:rPr>
                <w:sz w:val="20"/>
                <w:szCs w:val="20"/>
              </w:rPr>
              <w:t>50.3 ± 61.7</w:t>
            </w:r>
            <w:r>
              <w:rPr>
                <w:sz w:val="20"/>
                <w:szCs w:val="20"/>
              </w:rPr>
              <w:t>*#</w:t>
            </w:r>
          </w:p>
        </w:tc>
      </w:tr>
      <w:tr w:rsidR="008F6035" w14:paraId="03E5EBA9" w14:textId="77777777" w:rsidTr="008F6035">
        <w:trPr>
          <w:trHeight w:val="450"/>
          <w:jc w:val="center"/>
        </w:trPr>
        <w:tc>
          <w:tcPr>
            <w:tcW w:w="1250" w:type="pct"/>
            <w:shd w:val="clear" w:color="auto" w:fill="FFFFFF"/>
            <w:vAlign w:val="center"/>
          </w:tcPr>
          <w:p w14:paraId="1F1C6A17" w14:textId="77777777" w:rsidR="008F6035" w:rsidRPr="008F6035" w:rsidRDefault="008F6035" w:rsidP="008F6035">
            <w:pPr>
              <w:jc w:val="center"/>
              <w:rPr>
                <w:b/>
                <w:sz w:val="20"/>
                <w:szCs w:val="20"/>
              </w:rPr>
            </w:pPr>
            <w:r w:rsidRPr="008F6035">
              <w:rPr>
                <w:b/>
                <w:sz w:val="20"/>
                <w:szCs w:val="20"/>
              </w:rPr>
              <w:t>Table Cleaning</w:t>
            </w:r>
          </w:p>
        </w:tc>
        <w:tc>
          <w:tcPr>
            <w:tcW w:w="1250" w:type="pct"/>
            <w:tcBorders>
              <w:top w:val="nil"/>
            </w:tcBorders>
            <w:shd w:val="clear" w:color="auto" w:fill="auto"/>
            <w:vAlign w:val="center"/>
          </w:tcPr>
          <w:p w14:paraId="576C1642" w14:textId="77777777" w:rsidR="008F6035" w:rsidRPr="008F6035" w:rsidRDefault="008F6035" w:rsidP="008F6035">
            <w:pPr>
              <w:jc w:val="center"/>
              <w:rPr>
                <w:sz w:val="20"/>
                <w:szCs w:val="20"/>
              </w:rPr>
            </w:pPr>
            <w:r w:rsidRPr="008F6035">
              <w:rPr>
                <w:sz w:val="20"/>
                <w:szCs w:val="20"/>
              </w:rPr>
              <w:t>110.0 ± 53.6</w:t>
            </w:r>
          </w:p>
        </w:tc>
        <w:tc>
          <w:tcPr>
            <w:tcW w:w="1250" w:type="pct"/>
            <w:tcBorders>
              <w:top w:val="nil"/>
            </w:tcBorders>
            <w:shd w:val="clear" w:color="auto" w:fill="auto"/>
            <w:vAlign w:val="center"/>
          </w:tcPr>
          <w:p w14:paraId="689ED404" w14:textId="22F72EA5" w:rsidR="008F6035" w:rsidRPr="008F6035" w:rsidRDefault="008F6035" w:rsidP="008F6035">
            <w:pPr>
              <w:jc w:val="center"/>
              <w:rPr>
                <w:sz w:val="20"/>
                <w:szCs w:val="20"/>
              </w:rPr>
            </w:pPr>
            <w:r w:rsidRPr="008F6035">
              <w:rPr>
                <w:sz w:val="20"/>
                <w:szCs w:val="20"/>
              </w:rPr>
              <w:t>120.9 ± 55.6</w:t>
            </w:r>
            <w:r>
              <w:rPr>
                <w:sz w:val="20"/>
                <w:szCs w:val="20"/>
              </w:rPr>
              <w:t>*</w:t>
            </w:r>
          </w:p>
        </w:tc>
        <w:tc>
          <w:tcPr>
            <w:tcW w:w="1250" w:type="pct"/>
            <w:tcBorders>
              <w:top w:val="nil"/>
            </w:tcBorders>
            <w:shd w:val="clear" w:color="auto" w:fill="auto"/>
            <w:vAlign w:val="center"/>
          </w:tcPr>
          <w:p w14:paraId="303888D4" w14:textId="1D7D55B6" w:rsidR="008F6035" w:rsidRPr="008F6035" w:rsidRDefault="008F6035" w:rsidP="008F6035">
            <w:pPr>
              <w:jc w:val="center"/>
              <w:rPr>
                <w:sz w:val="20"/>
                <w:szCs w:val="20"/>
              </w:rPr>
            </w:pPr>
            <w:r w:rsidRPr="008F6035">
              <w:rPr>
                <w:sz w:val="20"/>
                <w:szCs w:val="20"/>
              </w:rPr>
              <w:t>134.1 ± 57.7</w:t>
            </w:r>
            <w:r>
              <w:rPr>
                <w:sz w:val="20"/>
                <w:szCs w:val="20"/>
              </w:rPr>
              <w:t>*#</w:t>
            </w:r>
          </w:p>
        </w:tc>
      </w:tr>
      <w:tr w:rsidR="008F6035" w14:paraId="00362B92" w14:textId="77777777" w:rsidTr="008F6035">
        <w:trPr>
          <w:trHeight w:val="450"/>
          <w:jc w:val="center"/>
        </w:trPr>
        <w:tc>
          <w:tcPr>
            <w:tcW w:w="1250" w:type="pct"/>
            <w:tcBorders>
              <w:top w:val="nil"/>
              <w:left w:val="nil"/>
              <w:bottom w:val="nil"/>
              <w:right w:val="nil"/>
            </w:tcBorders>
            <w:shd w:val="clear" w:color="auto" w:fill="FFFFFF"/>
            <w:vAlign w:val="center"/>
          </w:tcPr>
          <w:p w14:paraId="268E602D" w14:textId="77777777" w:rsidR="008F6035" w:rsidRPr="008F6035" w:rsidRDefault="008F6035" w:rsidP="008F6035">
            <w:pPr>
              <w:jc w:val="center"/>
              <w:rPr>
                <w:b/>
                <w:sz w:val="20"/>
                <w:szCs w:val="20"/>
              </w:rPr>
            </w:pPr>
            <w:r w:rsidRPr="008F6035">
              <w:rPr>
                <w:b/>
                <w:sz w:val="20"/>
                <w:szCs w:val="20"/>
              </w:rPr>
              <w:t>Sweeping</w:t>
            </w:r>
          </w:p>
        </w:tc>
        <w:tc>
          <w:tcPr>
            <w:tcW w:w="1250" w:type="pct"/>
            <w:tcBorders>
              <w:top w:val="nil"/>
            </w:tcBorders>
            <w:shd w:val="clear" w:color="auto" w:fill="auto"/>
            <w:vAlign w:val="center"/>
          </w:tcPr>
          <w:p w14:paraId="5C51BC46" w14:textId="77777777" w:rsidR="008F6035" w:rsidRPr="008F6035" w:rsidRDefault="008F6035" w:rsidP="008F6035">
            <w:pPr>
              <w:jc w:val="center"/>
              <w:rPr>
                <w:sz w:val="20"/>
                <w:szCs w:val="20"/>
              </w:rPr>
            </w:pPr>
            <w:r w:rsidRPr="008F6035">
              <w:rPr>
                <w:sz w:val="20"/>
                <w:szCs w:val="20"/>
              </w:rPr>
              <w:t>141.6 ± 62.8</w:t>
            </w:r>
          </w:p>
        </w:tc>
        <w:tc>
          <w:tcPr>
            <w:tcW w:w="1250" w:type="pct"/>
            <w:tcBorders>
              <w:top w:val="nil"/>
            </w:tcBorders>
            <w:shd w:val="clear" w:color="auto" w:fill="auto"/>
            <w:vAlign w:val="center"/>
          </w:tcPr>
          <w:p w14:paraId="46B0A18C" w14:textId="7FC52895" w:rsidR="008F6035" w:rsidRPr="008F6035" w:rsidRDefault="008F6035" w:rsidP="008F6035">
            <w:pPr>
              <w:jc w:val="center"/>
              <w:rPr>
                <w:sz w:val="20"/>
                <w:szCs w:val="20"/>
              </w:rPr>
            </w:pPr>
            <w:r w:rsidRPr="008F6035">
              <w:rPr>
                <w:sz w:val="20"/>
                <w:szCs w:val="20"/>
              </w:rPr>
              <w:t>153.4 ± 65.6</w:t>
            </w:r>
            <w:r>
              <w:rPr>
                <w:sz w:val="20"/>
                <w:szCs w:val="20"/>
              </w:rPr>
              <w:t>*</w:t>
            </w:r>
          </w:p>
        </w:tc>
        <w:tc>
          <w:tcPr>
            <w:tcW w:w="1250" w:type="pct"/>
            <w:tcBorders>
              <w:top w:val="nil"/>
            </w:tcBorders>
            <w:shd w:val="clear" w:color="auto" w:fill="auto"/>
            <w:vAlign w:val="center"/>
          </w:tcPr>
          <w:p w14:paraId="013242B8" w14:textId="6C4DF185" w:rsidR="008F6035" w:rsidRPr="008F6035" w:rsidRDefault="008F6035" w:rsidP="008F6035">
            <w:pPr>
              <w:jc w:val="center"/>
              <w:rPr>
                <w:sz w:val="20"/>
                <w:szCs w:val="20"/>
              </w:rPr>
            </w:pPr>
            <w:r w:rsidRPr="008F6035">
              <w:rPr>
                <w:sz w:val="20"/>
                <w:szCs w:val="20"/>
              </w:rPr>
              <w:t>170.8 ± 66.0</w:t>
            </w:r>
            <w:r>
              <w:rPr>
                <w:sz w:val="20"/>
                <w:szCs w:val="20"/>
              </w:rPr>
              <w:t>*#</w:t>
            </w:r>
          </w:p>
        </w:tc>
      </w:tr>
      <w:tr w:rsidR="008F6035" w14:paraId="1E6F0A2B" w14:textId="77777777" w:rsidTr="008F6035">
        <w:trPr>
          <w:trHeight w:val="450"/>
          <w:jc w:val="center"/>
        </w:trPr>
        <w:tc>
          <w:tcPr>
            <w:tcW w:w="1250" w:type="pct"/>
            <w:tcBorders>
              <w:top w:val="nil"/>
              <w:left w:val="nil"/>
              <w:bottom w:val="nil"/>
              <w:right w:val="nil"/>
            </w:tcBorders>
            <w:shd w:val="clear" w:color="auto" w:fill="FFFFFF"/>
            <w:vAlign w:val="center"/>
          </w:tcPr>
          <w:p w14:paraId="39321F49" w14:textId="77777777" w:rsidR="008F6035" w:rsidRPr="008F6035" w:rsidRDefault="008F6035" w:rsidP="008F6035">
            <w:pPr>
              <w:jc w:val="center"/>
              <w:rPr>
                <w:b/>
                <w:sz w:val="20"/>
                <w:szCs w:val="20"/>
              </w:rPr>
            </w:pPr>
            <w:r w:rsidRPr="008F6035">
              <w:rPr>
                <w:b/>
                <w:sz w:val="20"/>
                <w:szCs w:val="20"/>
              </w:rPr>
              <w:t>Walking</w:t>
            </w:r>
          </w:p>
        </w:tc>
        <w:tc>
          <w:tcPr>
            <w:tcW w:w="1250" w:type="pct"/>
            <w:tcBorders>
              <w:top w:val="nil"/>
            </w:tcBorders>
            <w:shd w:val="clear" w:color="auto" w:fill="auto"/>
            <w:vAlign w:val="center"/>
          </w:tcPr>
          <w:p w14:paraId="0538ED12" w14:textId="77777777" w:rsidR="008F6035" w:rsidRPr="008F6035" w:rsidRDefault="008F6035" w:rsidP="008F6035">
            <w:pPr>
              <w:jc w:val="center"/>
              <w:rPr>
                <w:sz w:val="20"/>
                <w:szCs w:val="20"/>
              </w:rPr>
            </w:pPr>
            <w:r w:rsidRPr="008F6035">
              <w:rPr>
                <w:sz w:val="20"/>
                <w:szCs w:val="20"/>
              </w:rPr>
              <w:t>113.8 ± 55.5</w:t>
            </w:r>
          </w:p>
        </w:tc>
        <w:tc>
          <w:tcPr>
            <w:tcW w:w="1250" w:type="pct"/>
            <w:tcBorders>
              <w:top w:val="nil"/>
            </w:tcBorders>
            <w:shd w:val="clear" w:color="auto" w:fill="auto"/>
            <w:vAlign w:val="center"/>
          </w:tcPr>
          <w:p w14:paraId="73EB775F" w14:textId="49B2E89F" w:rsidR="008F6035" w:rsidRPr="008F6035" w:rsidRDefault="008F6035" w:rsidP="008F6035">
            <w:pPr>
              <w:jc w:val="center"/>
              <w:rPr>
                <w:sz w:val="20"/>
                <w:szCs w:val="20"/>
              </w:rPr>
            </w:pPr>
            <w:r w:rsidRPr="008F6035">
              <w:rPr>
                <w:sz w:val="20"/>
                <w:szCs w:val="20"/>
              </w:rPr>
              <w:t>184.5 ± 74.3</w:t>
            </w:r>
            <w:r>
              <w:rPr>
                <w:sz w:val="20"/>
                <w:szCs w:val="20"/>
              </w:rPr>
              <w:t>*</w:t>
            </w:r>
          </w:p>
        </w:tc>
        <w:tc>
          <w:tcPr>
            <w:tcW w:w="1250" w:type="pct"/>
            <w:tcBorders>
              <w:top w:val="nil"/>
            </w:tcBorders>
            <w:shd w:val="clear" w:color="auto" w:fill="auto"/>
            <w:vAlign w:val="center"/>
          </w:tcPr>
          <w:p w14:paraId="2B4F5B51" w14:textId="05376352" w:rsidR="008F6035" w:rsidRPr="008F6035" w:rsidRDefault="008F6035" w:rsidP="008F6035">
            <w:pPr>
              <w:jc w:val="center"/>
              <w:rPr>
                <w:sz w:val="20"/>
                <w:szCs w:val="20"/>
              </w:rPr>
            </w:pPr>
            <w:r w:rsidRPr="008F6035">
              <w:rPr>
                <w:sz w:val="20"/>
                <w:szCs w:val="20"/>
              </w:rPr>
              <w:t>233.7 ± 81.0</w:t>
            </w:r>
            <w:r>
              <w:rPr>
                <w:sz w:val="20"/>
                <w:szCs w:val="20"/>
              </w:rPr>
              <w:t>*#</w:t>
            </w:r>
          </w:p>
        </w:tc>
      </w:tr>
      <w:tr w:rsidR="008F6035" w14:paraId="77B176B5" w14:textId="77777777" w:rsidTr="008F6035">
        <w:trPr>
          <w:trHeight w:val="450"/>
          <w:jc w:val="center"/>
        </w:trPr>
        <w:tc>
          <w:tcPr>
            <w:tcW w:w="1250" w:type="pct"/>
            <w:tcBorders>
              <w:top w:val="nil"/>
              <w:left w:val="nil"/>
              <w:bottom w:val="nil"/>
              <w:right w:val="nil"/>
            </w:tcBorders>
            <w:shd w:val="clear" w:color="auto" w:fill="FFFFFF"/>
            <w:vAlign w:val="center"/>
          </w:tcPr>
          <w:p w14:paraId="24E5E200" w14:textId="77777777" w:rsidR="008F6035" w:rsidRPr="008F6035" w:rsidRDefault="008F6035" w:rsidP="008F6035">
            <w:pPr>
              <w:jc w:val="center"/>
              <w:rPr>
                <w:b/>
                <w:sz w:val="20"/>
                <w:szCs w:val="20"/>
              </w:rPr>
            </w:pPr>
            <w:r w:rsidRPr="008F6035">
              <w:rPr>
                <w:b/>
                <w:sz w:val="20"/>
                <w:szCs w:val="20"/>
              </w:rPr>
              <w:t>Stair Walking</w:t>
            </w:r>
          </w:p>
        </w:tc>
        <w:tc>
          <w:tcPr>
            <w:tcW w:w="1250" w:type="pct"/>
            <w:tcBorders>
              <w:top w:val="nil"/>
            </w:tcBorders>
            <w:shd w:val="clear" w:color="auto" w:fill="auto"/>
            <w:vAlign w:val="center"/>
          </w:tcPr>
          <w:p w14:paraId="1FA0D341" w14:textId="77777777" w:rsidR="008F6035" w:rsidRPr="008F6035" w:rsidRDefault="008F6035" w:rsidP="008F6035">
            <w:pPr>
              <w:jc w:val="center"/>
              <w:rPr>
                <w:sz w:val="20"/>
                <w:szCs w:val="20"/>
              </w:rPr>
            </w:pPr>
            <w:r w:rsidRPr="008F6035">
              <w:rPr>
                <w:sz w:val="20"/>
                <w:szCs w:val="20"/>
              </w:rPr>
              <w:t>188.1 ± 39.0</w:t>
            </w:r>
          </w:p>
        </w:tc>
        <w:tc>
          <w:tcPr>
            <w:tcW w:w="1250" w:type="pct"/>
            <w:tcBorders>
              <w:top w:val="nil"/>
            </w:tcBorders>
            <w:shd w:val="clear" w:color="auto" w:fill="auto"/>
            <w:vAlign w:val="center"/>
          </w:tcPr>
          <w:p w14:paraId="77D51FE1" w14:textId="6F92E56A" w:rsidR="008F6035" w:rsidRPr="008F6035" w:rsidRDefault="008F6035" w:rsidP="008F6035">
            <w:pPr>
              <w:jc w:val="center"/>
              <w:rPr>
                <w:sz w:val="20"/>
                <w:szCs w:val="20"/>
              </w:rPr>
            </w:pPr>
            <w:r w:rsidRPr="008F6035">
              <w:rPr>
                <w:sz w:val="20"/>
                <w:szCs w:val="20"/>
              </w:rPr>
              <w:t>234.2 ± 41.6</w:t>
            </w:r>
            <w:r>
              <w:rPr>
                <w:sz w:val="20"/>
                <w:szCs w:val="20"/>
              </w:rPr>
              <w:t>*</w:t>
            </w:r>
          </w:p>
        </w:tc>
        <w:tc>
          <w:tcPr>
            <w:tcW w:w="1250" w:type="pct"/>
            <w:tcBorders>
              <w:top w:val="nil"/>
            </w:tcBorders>
            <w:shd w:val="clear" w:color="auto" w:fill="auto"/>
            <w:vAlign w:val="center"/>
          </w:tcPr>
          <w:p w14:paraId="4634EE94" w14:textId="38E9F8C3" w:rsidR="008F6035" w:rsidRPr="008F6035" w:rsidRDefault="008F6035" w:rsidP="008F6035">
            <w:pPr>
              <w:jc w:val="center"/>
              <w:rPr>
                <w:sz w:val="20"/>
                <w:szCs w:val="20"/>
              </w:rPr>
            </w:pPr>
            <w:r w:rsidRPr="008F6035">
              <w:rPr>
                <w:sz w:val="20"/>
                <w:szCs w:val="20"/>
              </w:rPr>
              <w:t>269.2 ± 50.0</w:t>
            </w:r>
            <w:r>
              <w:rPr>
                <w:sz w:val="20"/>
                <w:szCs w:val="20"/>
              </w:rPr>
              <w:t>*#</w:t>
            </w:r>
          </w:p>
        </w:tc>
      </w:tr>
      <w:tr w:rsidR="008F6035" w14:paraId="1B1F76E0" w14:textId="77777777" w:rsidTr="008F6035">
        <w:trPr>
          <w:trHeight w:val="450"/>
          <w:jc w:val="center"/>
        </w:trPr>
        <w:tc>
          <w:tcPr>
            <w:tcW w:w="1250" w:type="pct"/>
            <w:tcBorders>
              <w:top w:val="nil"/>
              <w:left w:val="nil"/>
              <w:bottom w:val="nil"/>
              <w:right w:val="nil"/>
            </w:tcBorders>
            <w:shd w:val="clear" w:color="auto" w:fill="FFFFFF"/>
            <w:vAlign w:val="center"/>
          </w:tcPr>
          <w:p w14:paraId="6E2400E0" w14:textId="77777777" w:rsidR="008F6035" w:rsidRPr="008F6035" w:rsidRDefault="008F6035" w:rsidP="008F6035">
            <w:pPr>
              <w:jc w:val="center"/>
              <w:rPr>
                <w:b/>
                <w:sz w:val="20"/>
                <w:szCs w:val="20"/>
              </w:rPr>
            </w:pPr>
            <w:r w:rsidRPr="008F6035">
              <w:rPr>
                <w:b/>
                <w:sz w:val="20"/>
                <w:szCs w:val="20"/>
              </w:rPr>
              <w:t>Basketball</w:t>
            </w:r>
          </w:p>
        </w:tc>
        <w:tc>
          <w:tcPr>
            <w:tcW w:w="1250" w:type="pct"/>
            <w:tcBorders>
              <w:top w:val="nil"/>
            </w:tcBorders>
            <w:shd w:val="clear" w:color="auto" w:fill="auto"/>
            <w:vAlign w:val="center"/>
          </w:tcPr>
          <w:p w14:paraId="721FB4C9" w14:textId="77777777" w:rsidR="008F6035" w:rsidRPr="008F6035" w:rsidRDefault="008F6035" w:rsidP="008F6035">
            <w:pPr>
              <w:jc w:val="center"/>
              <w:rPr>
                <w:sz w:val="20"/>
                <w:szCs w:val="20"/>
              </w:rPr>
            </w:pPr>
            <w:r w:rsidRPr="008F6035">
              <w:rPr>
                <w:sz w:val="20"/>
                <w:szCs w:val="20"/>
              </w:rPr>
              <w:t>267.3 ± 51.5</w:t>
            </w:r>
          </w:p>
        </w:tc>
        <w:tc>
          <w:tcPr>
            <w:tcW w:w="1250" w:type="pct"/>
            <w:tcBorders>
              <w:top w:val="nil"/>
            </w:tcBorders>
            <w:shd w:val="clear" w:color="auto" w:fill="auto"/>
            <w:vAlign w:val="center"/>
          </w:tcPr>
          <w:p w14:paraId="45678505" w14:textId="7178028D" w:rsidR="008F6035" w:rsidRPr="008F6035" w:rsidRDefault="008F6035" w:rsidP="008F6035">
            <w:pPr>
              <w:jc w:val="center"/>
              <w:rPr>
                <w:sz w:val="20"/>
                <w:szCs w:val="20"/>
              </w:rPr>
            </w:pPr>
            <w:r w:rsidRPr="008F6035">
              <w:rPr>
                <w:sz w:val="20"/>
                <w:szCs w:val="20"/>
              </w:rPr>
              <w:t>372.1 ± 85.4</w:t>
            </w:r>
            <w:r>
              <w:rPr>
                <w:sz w:val="20"/>
                <w:szCs w:val="20"/>
              </w:rPr>
              <w:t>*</w:t>
            </w:r>
          </w:p>
        </w:tc>
        <w:tc>
          <w:tcPr>
            <w:tcW w:w="1250" w:type="pct"/>
            <w:tcBorders>
              <w:top w:val="nil"/>
            </w:tcBorders>
            <w:shd w:val="clear" w:color="auto" w:fill="auto"/>
            <w:vAlign w:val="center"/>
          </w:tcPr>
          <w:p w14:paraId="2F66F05A" w14:textId="02F91E9F" w:rsidR="008F6035" w:rsidRPr="008F6035" w:rsidRDefault="008F6035" w:rsidP="008F6035">
            <w:pPr>
              <w:jc w:val="center"/>
              <w:rPr>
                <w:sz w:val="20"/>
                <w:szCs w:val="20"/>
              </w:rPr>
            </w:pPr>
            <w:r w:rsidRPr="008F6035">
              <w:rPr>
                <w:sz w:val="20"/>
                <w:szCs w:val="20"/>
              </w:rPr>
              <w:t>429.3 ± 100.2</w:t>
            </w:r>
            <w:r>
              <w:rPr>
                <w:sz w:val="20"/>
                <w:szCs w:val="20"/>
              </w:rPr>
              <w:t>*#</w:t>
            </w:r>
          </w:p>
        </w:tc>
      </w:tr>
      <w:tr w:rsidR="008F6035" w14:paraId="72B90561" w14:textId="77777777" w:rsidTr="008F6035">
        <w:trPr>
          <w:trHeight w:val="450"/>
          <w:jc w:val="center"/>
        </w:trPr>
        <w:tc>
          <w:tcPr>
            <w:tcW w:w="1250" w:type="pct"/>
            <w:tcBorders>
              <w:top w:val="nil"/>
              <w:left w:val="nil"/>
              <w:bottom w:val="nil"/>
              <w:right w:val="nil"/>
            </w:tcBorders>
            <w:shd w:val="clear" w:color="auto" w:fill="FFFFFF"/>
            <w:vAlign w:val="center"/>
          </w:tcPr>
          <w:p w14:paraId="21204279" w14:textId="77777777" w:rsidR="008F6035" w:rsidRPr="008F6035" w:rsidRDefault="008F6035" w:rsidP="008F6035">
            <w:pPr>
              <w:jc w:val="center"/>
              <w:rPr>
                <w:b/>
                <w:sz w:val="20"/>
                <w:szCs w:val="20"/>
              </w:rPr>
            </w:pPr>
            <w:r w:rsidRPr="008F6035">
              <w:rPr>
                <w:b/>
                <w:sz w:val="20"/>
                <w:szCs w:val="20"/>
              </w:rPr>
              <w:t>Tennis</w:t>
            </w:r>
          </w:p>
        </w:tc>
        <w:tc>
          <w:tcPr>
            <w:tcW w:w="1250" w:type="pct"/>
            <w:tcBorders>
              <w:top w:val="nil"/>
            </w:tcBorders>
            <w:shd w:val="clear" w:color="auto" w:fill="auto"/>
            <w:vAlign w:val="center"/>
          </w:tcPr>
          <w:p w14:paraId="1C8369E6" w14:textId="77777777" w:rsidR="008F6035" w:rsidRPr="008F6035" w:rsidRDefault="008F6035" w:rsidP="008F6035">
            <w:pPr>
              <w:jc w:val="center"/>
              <w:rPr>
                <w:sz w:val="20"/>
                <w:szCs w:val="20"/>
              </w:rPr>
            </w:pPr>
            <w:r w:rsidRPr="008F6035">
              <w:rPr>
                <w:sz w:val="20"/>
                <w:szCs w:val="20"/>
              </w:rPr>
              <w:t>289.9 ± 48.0</w:t>
            </w:r>
          </w:p>
        </w:tc>
        <w:tc>
          <w:tcPr>
            <w:tcW w:w="1250" w:type="pct"/>
            <w:tcBorders>
              <w:top w:val="nil"/>
            </w:tcBorders>
            <w:shd w:val="clear" w:color="auto" w:fill="auto"/>
            <w:vAlign w:val="center"/>
          </w:tcPr>
          <w:p w14:paraId="78826F7F" w14:textId="2406BC8E" w:rsidR="008F6035" w:rsidRPr="008F6035" w:rsidRDefault="008F6035" w:rsidP="008F6035">
            <w:pPr>
              <w:jc w:val="center"/>
              <w:rPr>
                <w:sz w:val="20"/>
                <w:szCs w:val="20"/>
              </w:rPr>
            </w:pPr>
            <w:r w:rsidRPr="008F6035">
              <w:rPr>
                <w:sz w:val="20"/>
                <w:szCs w:val="20"/>
              </w:rPr>
              <w:t>392.8 ± 65.4</w:t>
            </w:r>
            <w:r>
              <w:rPr>
                <w:sz w:val="20"/>
                <w:szCs w:val="20"/>
              </w:rPr>
              <w:t>*</w:t>
            </w:r>
          </w:p>
        </w:tc>
        <w:tc>
          <w:tcPr>
            <w:tcW w:w="1250" w:type="pct"/>
            <w:tcBorders>
              <w:top w:val="nil"/>
            </w:tcBorders>
            <w:shd w:val="clear" w:color="auto" w:fill="auto"/>
            <w:vAlign w:val="center"/>
          </w:tcPr>
          <w:p w14:paraId="3EFC5E43" w14:textId="2A185BB5" w:rsidR="008F6035" w:rsidRPr="008F6035" w:rsidRDefault="008F6035" w:rsidP="008F6035">
            <w:pPr>
              <w:jc w:val="center"/>
              <w:rPr>
                <w:sz w:val="20"/>
                <w:szCs w:val="20"/>
              </w:rPr>
            </w:pPr>
            <w:r w:rsidRPr="008F6035">
              <w:rPr>
                <w:sz w:val="20"/>
                <w:szCs w:val="20"/>
              </w:rPr>
              <w:t>449.4 ± 71.8</w:t>
            </w:r>
            <w:r>
              <w:rPr>
                <w:sz w:val="20"/>
                <w:szCs w:val="20"/>
              </w:rPr>
              <w:t>*#</w:t>
            </w:r>
          </w:p>
        </w:tc>
      </w:tr>
      <w:tr w:rsidR="008F6035" w14:paraId="4EAEDF5F" w14:textId="77777777" w:rsidTr="008F6035">
        <w:trPr>
          <w:trHeight w:val="450"/>
          <w:jc w:val="center"/>
        </w:trPr>
        <w:tc>
          <w:tcPr>
            <w:tcW w:w="1250" w:type="pct"/>
            <w:tcBorders>
              <w:top w:val="nil"/>
              <w:left w:val="nil"/>
              <w:bottom w:val="nil"/>
              <w:right w:val="nil"/>
            </w:tcBorders>
            <w:shd w:val="clear" w:color="auto" w:fill="FFFFFF"/>
            <w:vAlign w:val="center"/>
          </w:tcPr>
          <w:p w14:paraId="3F1060A9" w14:textId="77777777" w:rsidR="008F6035" w:rsidRPr="008F6035" w:rsidRDefault="008F6035" w:rsidP="008F6035">
            <w:pPr>
              <w:jc w:val="center"/>
              <w:rPr>
                <w:b/>
                <w:sz w:val="20"/>
                <w:szCs w:val="20"/>
              </w:rPr>
            </w:pPr>
            <w:r w:rsidRPr="008F6035">
              <w:rPr>
                <w:b/>
                <w:sz w:val="20"/>
                <w:szCs w:val="20"/>
              </w:rPr>
              <w:t>Slow Running</w:t>
            </w:r>
          </w:p>
        </w:tc>
        <w:tc>
          <w:tcPr>
            <w:tcW w:w="1250" w:type="pct"/>
            <w:tcBorders>
              <w:top w:val="nil"/>
            </w:tcBorders>
            <w:shd w:val="clear" w:color="auto" w:fill="auto"/>
            <w:vAlign w:val="center"/>
          </w:tcPr>
          <w:p w14:paraId="5C9A1143" w14:textId="77777777" w:rsidR="008F6035" w:rsidRPr="008F6035" w:rsidRDefault="008F6035" w:rsidP="008F6035">
            <w:pPr>
              <w:jc w:val="center"/>
              <w:rPr>
                <w:sz w:val="20"/>
                <w:szCs w:val="20"/>
              </w:rPr>
            </w:pPr>
            <w:r w:rsidRPr="008F6035">
              <w:rPr>
                <w:sz w:val="20"/>
                <w:szCs w:val="20"/>
              </w:rPr>
              <w:t>170.8 ± 67.3</w:t>
            </w:r>
          </w:p>
        </w:tc>
        <w:tc>
          <w:tcPr>
            <w:tcW w:w="1250" w:type="pct"/>
            <w:tcBorders>
              <w:top w:val="nil"/>
            </w:tcBorders>
            <w:shd w:val="clear" w:color="auto" w:fill="auto"/>
            <w:vAlign w:val="center"/>
          </w:tcPr>
          <w:p w14:paraId="1D951C92" w14:textId="317C6BA1" w:rsidR="008F6035" w:rsidRPr="008F6035" w:rsidRDefault="008F6035" w:rsidP="008F6035">
            <w:pPr>
              <w:jc w:val="center"/>
              <w:rPr>
                <w:sz w:val="20"/>
                <w:szCs w:val="20"/>
              </w:rPr>
            </w:pPr>
            <w:r w:rsidRPr="008F6035">
              <w:rPr>
                <w:sz w:val="20"/>
                <w:szCs w:val="20"/>
              </w:rPr>
              <w:t>422.4 ± 160.9</w:t>
            </w:r>
            <w:r>
              <w:rPr>
                <w:sz w:val="20"/>
                <w:szCs w:val="20"/>
              </w:rPr>
              <w:t>*</w:t>
            </w:r>
          </w:p>
        </w:tc>
        <w:tc>
          <w:tcPr>
            <w:tcW w:w="1250" w:type="pct"/>
            <w:tcBorders>
              <w:top w:val="nil"/>
            </w:tcBorders>
            <w:shd w:val="clear" w:color="auto" w:fill="auto"/>
            <w:vAlign w:val="center"/>
          </w:tcPr>
          <w:p w14:paraId="7C75CFB9" w14:textId="0382ED1A" w:rsidR="008F6035" w:rsidRPr="008F6035" w:rsidRDefault="008F6035" w:rsidP="008F6035">
            <w:pPr>
              <w:jc w:val="center"/>
              <w:rPr>
                <w:sz w:val="20"/>
                <w:szCs w:val="20"/>
              </w:rPr>
            </w:pPr>
            <w:r w:rsidRPr="008F6035">
              <w:rPr>
                <w:sz w:val="20"/>
                <w:szCs w:val="20"/>
              </w:rPr>
              <w:t>553.4 ± 180.0</w:t>
            </w:r>
            <w:r>
              <w:rPr>
                <w:sz w:val="20"/>
                <w:szCs w:val="20"/>
              </w:rPr>
              <w:t>*#</w:t>
            </w:r>
          </w:p>
        </w:tc>
      </w:tr>
      <w:tr w:rsidR="008F6035" w14:paraId="19DBD646" w14:textId="77777777" w:rsidTr="008F6035">
        <w:trPr>
          <w:trHeight w:val="450"/>
          <w:jc w:val="center"/>
        </w:trPr>
        <w:tc>
          <w:tcPr>
            <w:tcW w:w="1250" w:type="pct"/>
            <w:tcBorders>
              <w:top w:val="nil"/>
              <w:left w:val="nil"/>
              <w:bottom w:val="single" w:sz="4" w:space="0" w:color="000000"/>
              <w:right w:val="nil"/>
            </w:tcBorders>
            <w:shd w:val="clear" w:color="auto" w:fill="FFFFFF"/>
            <w:vAlign w:val="center"/>
          </w:tcPr>
          <w:p w14:paraId="25BC2065" w14:textId="77777777" w:rsidR="008F6035" w:rsidRPr="008F6035" w:rsidRDefault="008F6035" w:rsidP="008F6035">
            <w:pPr>
              <w:jc w:val="center"/>
              <w:rPr>
                <w:b/>
                <w:sz w:val="20"/>
                <w:szCs w:val="20"/>
              </w:rPr>
            </w:pPr>
            <w:r w:rsidRPr="008F6035">
              <w:rPr>
                <w:b/>
                <w:sz w:val="20"/>
                <w:szCs w:val="20"/>
              </w:rPr>
              <w:t>Fast Running</w:t>
            </w:r>
          </w:p>
        </w:tc>
        <w:tc>
          <w:tcPr>
            <w:tcW w:w="1250" w:type="pct"/>
            <w:tcBorders>
              <w:top w:val="nil"/>
              <w:bottom w:val="single" w:sz="4" w:space="0" w:color="auto"/>
            </w:tcBorders>
            <w:shd w:val="clear" w:color="auto" w:fill="auto"/>
            <w:vAlign w:val="center"/>
          </w:tcPr>
          <w:p w14:paraId="7F3CC842" w14:textId="77777777" w:rsidR="008F6035" w:rsidRPr="008F6035" w:rsidRDefault="008F6035" w:rsidP="008F6035">
            <w:pPr>
              <w:jc w:val="center"/>
              <w:rPr>
                <w:sz w:val="20"/>
                <w:szCs w:val="20"/>
              </w:rPr>
            </w:pPr>
            <w:r w:rsidRPr="008F6035">
              <w:rPr>
                <w:sz w:val="20"/>
                <w:szCs w:val="20"/>
              </w:rPr>
              <w:t>213.1 ± 71.8</w:t>
            </w:r>
          </w:p>
        </w:tc>
        <w:tc>
          <w:tcPr>
            <w:tcW w:w="1250" w:type="pct"/>
            <w:tcBorders>
              <w:top w:val="nil"/>
              <w:bottom w:val="single" w:sz="4" w:space="0" w:color="auto"/>
            </w:tcBorders>
            <w:shd w:val="clear" w:color="auto" w:fill="auto"/>
            <w:vAlign w:val="center"/>
          </w:tcPr>
          <w:p w14:paraId="59DB7D6B" w14:textId="0D39C360" w:rsidR="008F6035" w:rsidRPr="008F6035" w:rsidRDefault="008F6035" w:rsidP="008F6035">
            <w:pPr>
              <w:jc w:val="center"/>
              <w:rPr>
                <w:sz w:val="20"/>
                <w:szCs w:val="20"/>
              </w:rPr>
            </w:pPr>
            <w:r w:rsidRPr="008F6035">
              <w:rPr>
                <w:sz w:val="20"/>
                <w:szCs w:val="20"/>
              </w:rPr>
              <w:t>495.5 ± 167.6</w:t>
            </w:r>
            <w:r>
              <w:rPr>
                <w:sz w:val="20"/>
                <w:szCs w:val="20"/>
              </w:rPr>
              <w:t>*</w:t>
            </w:r>
          </w:p>
        </w:tc>
        <w:tc>
          <w:tcPr>
            <w:tcW w:w="1250" w:type="pct"/>
            <w:tcBorders>
              <w:top w:val="nil"/>
              <w:bottom w:val="single" w:sz="4" w:space="0" w:color="auto"/>
            </w:tcBorders>
            <w:shd w:val="clear" w:color="auto" w:fill="auto"/>
            <w:vAlign w:val="center"/>
          </w:tcPr>
          <w:p w14:paraId="54674C02" w14:textId="50CEA75B" w:rsidR="008F6035" w:rsidRPr="008F6035" w:rsidRDefault="008F6035" w:rsidP="008F6035">
            <w:pPr>
              <w:jc w:val="center"/>
              <w:rPr>
                <w:sz w:val="20"/>
                <w:szCs w:val="20"/>
              </w:rPr>
            </w:pPr>
            <w:r w:rsidRPr="008F6035">
              <w:rPr>
                <w:sz w:val="20"/>
                <w:szCs w:val="20"/>
              </w:rPr>
              <w:t>648.5 ± 200.4</w:t>
            </w:r>
            <w:r>
              <w:rPr>
                <w:sz w:val="20"/>
                <w:szCs w:val="20"/>
              </w:rPr>
              <w:t>*#</w:t>
            </w:r>
          </w:p>
        </w:tc>
      </w:tr>
    </w:tbl>
    <w:p w14:paraId="0A5B12F7" w14:textId="513AB50D" w:rsidR="003F5FDA" w:rsidRDefault="003F5FDA" w:rsidP="003F5FDA">
      <w:pPr>
        <w:ind w:left="920"/>
        <w:rPr>
          <w:sz w:val="20"/>
          <w:szCs w:val="20"/>
        </w:rPr>
      </w:pPr>
      <w:r>
        <w:rPr>
          <w:sz w:val="20"/>
          <w:szCs w:val="20"/>
        </w:rPr>
        <w:t xml:space="preserve">Average </w:t>
      </w:r>
      <w:r w:rsidR="003E7237">
        <w:rPr>
          <w:sz w:val="20"/>
          <w:szCs w:val="20"/>
        </w:rPr>
        <w:t xml:space="preserve">Counts per 5 seconds; * </w:t>
      </w:r>
      <w:r>
        <w:rPr>
          <w:sz w:val="20"/>
          <w:szCs w:val="20"/>
        </w:rPr>
        <w:t>significant</w:t>
      </w:r>
      <w:r w:rsidR="003E7237">
        <w:rPr>
          <w:sz w:val="20"/>
          <w:szCs w:val="20"/>
        </w:rPr>
        <w:t xml:space="preserve">ly different from Default, # </w:t>
      </w:r>
      <w:r>
        <w:rPr>
          <w:sz w:val="20"/>
          <w:szCs w:val="20"/>
        </w:rPr>
        <w:t>significant</w:t>
      </w:r>
      <w:r w:rsidR="003E7237">
        <w:rPr>
          <w:sz w:val="20"/>
          <w:szCs w:val="20"/>
        </w:rPr>
        <w:t>ly different</w:t>
      </w:r>
      <w:r>
        <w:rPr>
          <w:sz w:val="20"/>
          <w:szCs w:val="20"/>
        </w:rPr>
        <w:t xml:space="preserve"> from 5.0 Hz, Alpha &lt; p = 0.05 </w:t>
      </w:r>
    </w:p>
    <w:p w14:paraId="1983B339" w14:textId="52651172" w:rsidR="005731BF" w:rsidRPr="008F6035" w:rsidRDefault="005731BF" w:rsidP="008F6035">
      <w:pPr>
        <w:spacing w:line="480" w:lineRule="auto"/>
        <w:ind w:left="720"/>
        <w:rPr>
          <w:sz w:val="20"/>
          <w:szCs w:val="20"/>
        </w:rPr>
      </w:pPr>
    </w:p>
    <w:p w14:paraId="41275C6C" w14:textId="77777777" w:rsidR="00D12825" w:rsidRDefault="00D12825" w:rsidP="00070808">
      <w:pPr>
        <w:rPr>
          <w:b/>
          <w:sz w:val="22"/>
          <w:szCs w:val="20"/>
        </w:rPr>
      </w:pPr>
    </w:p>
    <w:p w14:paraId="16AE7B32" w14:textId="77777777" w:rsidR="00D12825" w:rsidRDefault="00D12825" w:rsidP="00070808">
      <w:pPr>
        <w:rPr>
          <w:b/>
          <w:sz w:val="22"/>
          <w:szCs w:val="20"/>
        </w:rPr>
      </w:pPr>
    </w:p>
    <w:p w14:paraId="34A999E6" w14:textId="06AB2F08" w:rsidR="007E4844" w:rsidRPr="00051E64" w:rsidRDefault="007A2886" w:rsidP="00070808">
      <w:pPr>
        <w:rPr>
          <w:sz w:val="32"/>
        </w:rPr>
      </w:pPr>
      <w:r w:rsidRPr="00051E64">
        <w:rPr>
          <w:b/>
          <w:sz w:val="22"/>
          <w:szCs w:val="20"/>
        </w:rPr>
        <w:lastRenderedPageBreak/>
        <w:t>Table 11</w:t>
      </w:r>
      <w:r w:rsidR="00070808" w:rsidRPr="00051E64">
        <w:rPr>
          <w:b/>
          <w:sz w:val="22"/>
          <w:szCs w:val="20"/>
        </w:rPr>
        <w:t xml:space="preserve">. </w:t>
      </w:r>
      <w:r w:rsidR="00D12825">
        <w:rPr>
          <w:b/>
          <w:sz w:val="22"/>
          <w:szCs w:val="20"/>
        </w:rPr>
        <w:t>Mean counts ± SD</w:t>
      </w:r>
      <w:r w:rsidR="00D12825" w:rsidRPr="00051E64">
        <w:rPr>
          <w:b/>
          <w:sz w:val="22"/>
          <w:szCs w:val="20"/>
        </w:rPr>
        <w:t xml:space="preserve"> </w:t>
      </w:r>
      <w:r w:rsidR="00D12825">
        <w:rPr>
          <w:b/>
          <w:sz w:val="22"/>
          <w:szCs w:val="20"/>
        </w:rPr>
        <w:t xml:space="preserve">lifestyle activities </w:t>
      </w:r>
      <w:proofErr w:type="spellStart"/>
      <w:r w:rsidR="00D12825">
        <w:rPr>
          <w:b/>
          <w:sz w:val="22"/>
          <w:szCs w:val="20"/>
        </w:rPr>
        <w:t>ActiGraph</w:t>
      </w:r>
      <w:proofErr w:type="spellEnd"/>
      <w:r w:rsidR="00D12825">
        <w:rPr>
          <w:b/>
          <w:sz w:val="22"/>
          <w:szCs w:val="20"/>
        </w:rPr>
        <w:t xml:space="preserve"> GT9X hip vector magnitude. </w:t>
      </w:r>
    </w:p>
    <w:tbl>
      <w:tblPr>
        <w:tblStyle w:val="a4"/>
        <w:tblW w:w="7110" w:type="dxa"/>
        <w:jc w:val="center"/>
        <w:tblBorders>
          <w:top w:val="nil"/>
          <w:left w:val="nil"/>
          <w:bottom w:val="nil"/>
          <w:right w:val="nil"/>
          <w:insideH w:val="nil"/>
          <w:insideV w:val="nil"/>
        </w:tblBorders>
        <w:tblLayout w:type="fixed"/>
        <w:tblLook w:val="0600" w:firstRow="0" w:lastRow="0" w:firstColumn="0" w:lastColumn="0" w:noHBand="1" w:noVBand="1"/>
      </w:tblPr>
      <w:tblGrid>
        <w:gridCol w:w="1785"/>
        <w:gridCol w:w="1785"/>
        <w:gridCol w:w="1770"/>
        <w:gridCol w:w="1770"/>
      </w:tblGrid>
      <w:tr w:rsidR="008F6035" w14:paraId="6810AD7F" w14:textId="77777777" w:rsidTr="008F6035">
        <w:trPr>
          <w:jc w:val="center"/>
        </w:trPr>
        <w:tc>
          <w:tcPr>
            <w:tcW w:w="1785" w:type="dxa"/>
            <w:tcBorders>
              <w:top w:val="single" w:sz="8" w:space="0" w:color="000000"/>
              <w:bottom w:val="single" w:sz="8" w:space="0" w:color="000000"/>
            </w:tcBorders>
            <w:shd w:val="clear" w:color="auto" w:fill="FFFFFF"/>
            <w:tcMar>
              <w:top w:w="100" w:type="dxa"/>
              <w:left w:w="100" w:type="dxa"/>
              <w:bottom w:w="100" w:type="dxa"/>
              <w:right w:w="100" w:type="dxa"/>
            </w:tcMar>
          </w:tcPr>
          <w:p w14:paraId="6981CA5E" w14:textId="77777777" w:rsidR="008F6035" w:rsidRDefault="008F6035">
            <w:pPr>
              <w:jc w:val="center"/>
            </w:pPr>
            <w:r>
              <w:rPr>
                <w:b/>
                <w:sz w:val="20"/>
                <w:szCs w:val="20"/>
                <w:highlight w:val="white"/>
              </w:rPr>
              <w:t>Activity</w:t>
            </w:r>
          </w:p>
        </w:tc>
        <w:tc>
          <w:tcPr>
            <w:tcW w:w="1785" w:type="dxa"/>
            <w:tcBorders>
              <w:top w:val="single" w:sz="8" w:space="0" w:color="000000"/>
              <w:bottom w:val="single" w:sz="8" w:space="0" w:color="000000"/>
            </w:tcBorders>
            <w:shd w:val="clear" w:color="auto" w:fill="FFFFFF"/>
            <w:tcMar>
              <w:top w:w="100" w:type="dxa"/>
              <w:left w:w="100" w:type="dxa"/>
              <w:bottom w:w="100" w:type="dxa"/>
              <w:right w:w="100" w:type="dxa"/>
            </w:tcMar>
          </w:tcPr>
          <w:p w14:paraId="57675011" w14:textId="77777777" w:rsidR="008F6035" w:rsidRDefault="008F6035">
            <w:pPr>
              <w:jc w:val="center"/>
            </w:pPr>
            <w:r>
              <w:rPr>
                <w:b/>
                <w:sz w:val="20"/>
                <w:szCs w:val="20"/>
                <w:highlight w:val="white"/>
              </w:rPr>
              <w:t>Mean Default Counts ± SD</w:t>
            </w:r>
          </w:p>
        </w:tc>
        <w:tc>
          <w:tcPr>
            <w:tcW w:w="1770" w:type="dxa"/>
            <w:tcBorders>
              <w:top w:val="single" w:sz="8" w:space="0" w:color="000000"/>
              <w:bottom w:val="single" w:sz="8" w:space="0" w:color="000000"/>
            </w:tcBorders>
            <w:shd w:val="clear" w:color="auto" w:fill="FFFFFF"/>
            <w:tcMar>
              <w:top w:w="100" w:type="dxa"/>
              <w:left w:w="100" w:type="dxa"/>
              <w:bottom w:w="100" w:type="dxa"/>
              <w:right w:w="100" w:type="dxa"/>
            </w:tcMar>
          </w:tcPr>
          <w:p w14:paraId="317777BD" w14:textId="77777777" w:rsidR="008F6035" w:rsidRDefault="008F6035">
            <w:pPr>
              <w:jc w:val="center"/>
            </w:pPr>
            <w:r>
              <w:rPr>
                <w:b/>
                <w:sz w:val="20"/>
                <w:szCs w:val="20"/>
                <w:highlight w:val="white"/>
              </w:rPr>
              <w:t>Mean 5.0 Hz Counts ± SD</w:t>
            </w:r>
          </w:p>
        </w:tc>
        <w:tc>
          <w:tcPr>
            <w:tcW w:w="1770" w:type="dxa"/>
            <w:tcBorders>
              <w:top w:val="single" w:sz="8" w:space="0" w:color="000000"/>
              <w:bottom w:val="single" w:sz="8" w:space="0" w:color="000000"/>
            </w:tcBorders>
            <w:shd w:val="clear" w:color="auto" w:fill="FFFFFF"/>
            <w:tcMar>
              <w:top w:w="100" w:type="dxa"/>
              <w:left w:w="100" w:type="dxa"/>
              <w:bottom w:w="100" w:type="dxa"/>
              <w:right w:w="100" w:type="dxa"/>
            </w:tcMar>
          </w:tcPr>
          <w:p w14:paraId="4F396626" w14:textId="77777777" w:rsidR="008F6035" w:rsidRDefault="008F6035">
            <w:pPr>
              <w:jc w:val="center"/>
            </w:pPr>
            <w:r>
              <w:rPr>
                <w:b/>
                <w:sz w:val="20"/>
                <w:szCs w:val="20"/>
                <w:highlight w:val="white"/>
              </w:rPr>
              <w:t>Mean 9.0 Hz Counts ± SD</w:t>
            </w:r>
          </w:p>
        </w:tc>
      </w:tr>
      <w:tr w:rsidR="008F6035" w14:paraId="097C024B" w14:textId="77777777" w:rsidTr="008F6035">
        <w:trPr>
          <w:jc w:val="center"/>
        </w:trPr>
        <w:tc>
          <w:tcPr>
            <w:tcW w:w="1785" w:type="dxa"/>
            <w:shd w:val="clear" w:color="auto" w:fill="FFFFFF"/>
            <w:tcMar>
              <w:top w:w="100" w:type="dxa"/>
              <w:left w:w="100" w:type="dxa"/>
              <w:bottom w:w="100" w:type="dxa"/>
              <w:right w:w="100" w:type="dxa"/>
            </w:tcMar>
          </w:tcPr>
          <w:p w14:paraId="62DCDE57" w14:textId="77777777" w:rsidR="008F6035" w:rsidRDefault="008F6035">
            <w:pPr>
              <w:jc w:val="center"/>
            </w:pPr>
            <w:r>
              <w:rPr>
                <w:b/>
                <w:sz w:val="20"/>
                <w:szCs w:val="20"/>
                <w:highlight w:val="white"/>
              </w:rPr>
              <w:t>Supine Rest</w:t>
            </w:r>
          </w:p>
        </w:tc>
        <w:tc>
          <w:tcPr>
            <w:tcW w:w="1785" w:type="dxa"/>
            <w:tcMar>
              <w:top w:w="100" w:type="dxa"/>
              <w:left w:w="100" w:type="dxa"/>
              <w:bottom w:w="100" w:type="dxa"/>
              <w:right w:w="100" w:type="dxa"/>
            </w:tcMar>
          </w:tcPr>
          <w:p w14:paraId="1F87298F" w14:textId="77777777" w:rsidR="008F6035" w:rsidRDefault="008F6035">
            <w:pPr>
              <w:jc w:val="center"/>
            </w:pPr>
            <w:r>
              <w:rPr>
                <w:sz w:val="20"/>
                <w:szCs w:val="20"/>
              </w:rPr>
              <w:t>0.0 ± 0.1</w:t>
            </w:r>
          </w:p>
        </w:tc>
        <w:tc>
          <w:tcPr>
            <w:tcW w:w="1770" w:type="dxa"/>
            <w:tcMar>
              <w:top w:w="100" w:type="dxa"/>
              <w:left w:w="100" w:type="dxa"/>
              <w:bottom w:w="100" w:type="dxa"/>
              <w:right w:w="100" w:type="dxa"/>
            </w:tcMar>
          </w:tcPr>
          <w:p w14:paraId="1F521231" w14:textId="77777777" w:rsidR="008F6035" w:rsidRDefault="008F6035">
            <w:pPr>
              <w:jc w:val="center"/>
            </w:pPr>
            <w:r>
              <w:rPr>
                <w:sz w:val="20"/>
                <w:szCs w:val="20"/>
              </w:rPr>
              <w:t>0.0 ± 0.1</w:t>
            </w:r>
          </w:p>
        </w:tc>
        <w:tc>
          <w:tcPr>
            <w:tcW w:w="1770" w:type="dxa"/>
            <w:tcMar>
              <w:top w:w="100" w:type="dxa"/>
              <w:left w:w="100" w:type="dxa"/>
              <w:bottom w:w="100" w:type="dxa"/>
              <w:right w:w="100" w:type="dxa"/>
            </w:tcMar>
          </w:tcPr>
          <w:p w14:paraId="2A90A0F8" w14:textId="3E60855C" w:rsidR="008F6035" w:rsidRDefault="008F6035">
            <w:pPr>
              <w:jc w:val="center"/>
            </w:pPr>
            <w:r>
              <w:rPr>
                <w:sz w:val="20"/>
                <w:szCs w:val="20"/>
              </w:rPr>
              <w:t>323.5 ± 62.3*#</w:t>
            </w:r>
          </w:p>
        </w:tc>
      </w:tr>
      <w:tr w:rsidR="008F6035" w14:paraId="24311F20" w14:textId="77777777" w:rsidTr="008F6035">
        <w:trPr>
          <w:jc w:val="center"/>
        </w:trPr>
        <w:tc>
          <w:tcPr>
            <w:tcW w:w="1785" w:type="dxa"/>
            <w:shd w:val="clear" w:color="auto" w:fill="FFFFFF"/>
            <w:tcMar>
              <w:top w:w="100" w:type="dxa"/>
              <w:left w:w="100" w:type="dxa"/>
              <w:bottom w:w="100" w:type="dxa"/>
              <w:right w:w="100" w:type="dxa"/>
            </w:tcMar>
          </w:tcPr>
          <w:p w14:paraId="7570B38F" w14:textId="77777777" w:rsidR="008F6035" w:rsidRDefault="008F6035">
            <w:pPr>
              <w:jc w:val="center"/>
            </w:pPr>
            <w:r>
              <w:rPr>
                <w:b/>
                <w:sz w:val="20"/>
                <w:szCs w:val="20"/>
                <w:highlight w:val="white"/>
              </w:rPr>
              <w:t>Computer Work</w:t>
            </w:r>
          </w:p>
        </w:tc>
        <w:tc>
          <w:tcPr>
            <w:tcW w:w="1785" w:type="dxa"/>
            <w:tcMar>
              <w:top w:w="100" w:type="dxa"/>
              <w:left w:w="100" w:type="dxa"/>
              <w:bottom w:w="100" w:type="dxa"/>
              <w:right w:w="100" w:type="dxa"/>
            </w:tcMar>
          </w:tcPr>
          <w:p w14:paraId="0AD0FC3B" w14:textId="69355ABC" w:rsidR="008F6035" w:rsidRDefault="008F6035">
            <w:pPr>
              <w:jc w:val="center"/>
            </w:pPr>
            <w:r>
              <w:rPr>
                <w:sz w:val="20"/>
                <w:szCs w:val="20"/>
              </w:rPr>
              <w:t>2.3 ± 3.1</w:t>
            </w:r>
          </w:p>
        </w:tc>
        <w:tc>
          <w:tcPr>
            <w:tcW w:w="1770" w:type="dxa"/>
            <w:tcMar>
              <w:top w:w="100" w:type="dxa"/>
              <w:left w:w="100" w:type="dxa"/>
              <w:bottom w:w="100" w:type="dxa"/>
              <w:right w:w="100" w:type="dxa"/>
            </w:tcMar>
          </w:tcPr>
          <w:p w14:paraId="0E691138" w14:textId="77777777" w:rsidR="008F6035" w:rsidRDefault="008F6035">
            <w:pPr>
              <w:jc w:val="center"/>
            </w:pPr>
            <w:r>
              <w:rPr>
                <w:sz w:val="20"/>
                <w:szCs w:val="20"/>
              </w:rPr>
              <w:t>3.2 ± 3.9*</w:t>
            </w:r>
          </w:p>
        </w:tc>
        <w:tc>
          <w:tcPr>
            <w:tcW w:w="1770" w:type="dxa"/>
            <w:tcMar>
              <w:top w:w="100" w:type="dxa"/>
              <w:left w:w="100" w:type="dxa"/>
              <w:bottom w:w="100" w:type="dxa"/>
              <w:right w:w="100" w:type="dxa"/>
            </w:tcMar>
          </w:tcPr>
          <w:p w14:paraId="6FC64424" w14:textId="17E8FA68" w:rsidR="008F6035" w:rsidRDefault="008F6035">
            <w:pPr>
              <w:jc w:val="center"/>
            </w:pPr>
            <w:r>
              <w:rPr>
                <w:sz w:val="20"/>
                <w:szCs w:val="20"/>
              </w:rPr>
              <w:t>343.3 ± 66.1*#</w:t>
            </w:r>
          </w:p>
        </w:tc>
      </w:tr>
      <w:tr w:rsidR="008F6035" w14:paraId="6449CF3B" w14:textId="77777777" w:rsidTr="008F6035">
        <w:trPr>
          <w:jc w:val="center"/>
        </w:trPr>
        <w:tc>
          <w:tcPr>
            <w:tcW w:w="1785" w:type="dxa"/>
            <w:shd w:val="clear" w:color="auto" w:fill="FFFFFF"/>
            <w:tcMar>
              <w:top w:w="100" w:type="dxa"/>
              <w:left w:w="100" w:type="dxa"/>
              <w:bottom w:w="100" w:type="dxa"/>
              <w:right w:w="100" w:type="dxa"/>
            </w:tcMar>
          </w:tcPr>
          <w:p w14:paraId="0B83E6D2" w14:textId="77777777" w:rsidR="008F6035" w:rsidRDefault="008F6035">
            <w:pPr>
              <w:jc w:val="center"/>
            </w:pPr>
            <w:r>
              <w:rPr>
                <w:b/>
                <w:sz w:val="20"/>
                <w:szCs w:val="20"/>
                <w:highlight w:val="white"/>
              </w:rPr>
              <w:t>Table Cleaning</w:t>
            </w:r>
          </w:p>
        </w:tc>
        <w:tc>
          <w:tcPr>
            <w:tcW w:w="1785" w:type="dxa"/>
            <w:tcMar>
              <w:top w:w="100" w:type="dxa"/>
              <w:left w:w="100" w:type="dxa"/>
              <w:bottom w:w="100" w:type="dxa"/>
              <w:right w:w="100" w:type="dxa"/>
            </w:tcMar>
          </w:tcPr>
          <w:p w14:paraId="0CC1D3B7" w14:textId="3EE6BAC2" w:rsidR="008F6035" w:rsidRDefault="008F6035">
            <w:pPr>
              <w:jc w:val="center"/>
            </w:pPr>
            <w:r>
              <w:rPr>
                <w:sz w:val="20"/>
                <w:szCs w:val="20"/>
              </w:rPr>
              <w:t>152.0 ± 61.9</w:t>
            </w:r>
          </w:p>
        </w:tc>
        <w:tc>
          <w:tcPr>
            <w:tcW w:w="1770" w:type="dxa"/>
            <w:tcMar>
              <w:top w:w="100" w:type="dxa"/>
              <w:left w:w="100" w:type="dxa"/>
              <w:bottom w:w="100" w:type="dxa"/>
              <w:right w:w="100" w:type="dxa"/>
            </w:tcMar>
          </w:tcPr>
          <w:p w14:paraId="02E3D978" w14:textId="77777777" w:rsidR="008F6035" w:rsidRDefault="008F6035">
            <w:pPr>
              <w:jc w:val="center"/>
            </w:pPr>
            <w:r>
              <w:rPr>
                <w:sz w:val="20"/>
                <w:szCs w:val="20"/>
              </w:rPr>
              <w:t>195.5 ± 70.1*</w:t>
            </w:r>
          </w:p>
        </w:tc>
        <w:tc>
          <w:tcPr>
            <w:tcW w:w="1770" w:type="dxa"/>
            <w:tcMar>
              <w:top w:w="100" w:type="dxa"/>
              <w:left w:w="100" w:type="dxa"/>
              <w:bottom w:w="100" w:type="dxa"/>
              <w:right w:w="100" w:type="dxa"/>
            </w:tcMar>
          </w:tcPr>
          <w:p w14:paraId="7A1A76BB" w14:textId="5FDB3568" w:rsidR="008F6035" w:rsidRDefault="008F6035">
            <w:pPr>
              <w:jc w:val="center"/>
            </w:pPr>
            <w:r>
              <w:rPr>
                <w:sz w:val="20"/>
                <w:szCs w:val="20"/>
              </w:rPr>
              <w:t>419.1 ± 54.6*#</w:t>
            </w:r>
          </w:p>
        </w:tc>
      </w:tr>
      <w:tr w:rsidR="008F6035" w14:paraId="68997428" w14:textId="77777777" w:rsidTr="008F6035">
        <w:trPr>
          <w:jc w:val="center"/>
        </w:trPr>
        <w:tc>
          <w:tcPr>
            <w:tcW w:w="1785" w:type="dxa"/>
            <w:shd w:val="clear" w:color="auto" w:fill="FFFFFF"/>
            <w:tcMar>
              <w:top w:w="100" w:type="dxa"/>
              <w:left w:w="100" w:type="dxa"/>
              <w:bottom w:w="100" w:type="dxa"/>
              <w:right w:w="100" w:type="dxa"/>
            </w:tcMar>
          </w:tcPr>
          <w:p w14:paraId="7E9FFF8B" w14:textId="77777777" w:rsidR="008F6035" w:rsidRDefault="008F6035">
            <w:pPr>
              <w:jc w:val="center"/>
            </w:pPr>
            <w:r>
              <w:rPr>
                <w:b/>
                <w:sz w:val="20"/>
                <w:szCs w:val="20"/>
                <w:highlight w:val="white"/>
              </w:rPr>
              <w:t>Sweeping</w:t>
            </w:r>
          </w:p>
        </w:tc>
        <w:tc>
          <w:tcPr>
            <w:tcW w:w="1785" w:type="dxa"/>
            <w:tcMar>
              <w:top w:w="100" w:type="dxa"/>
              <w:left w:w="100" w:type="dxa"/>
              <w:bottom w:w="100" w:type="dxa"/>
              <w:right w:w="100" w:type="dxa"/>
            </w:tcMar>
          </w:tcPr>
          <w:p w14:paraId="473F0630" w14:textId="349783DC" w:rsidR="008F6035" w:rsidRDefault="008F6035">
            <w:pPr>
              <w:jc w:val="center"/>
            </w:pPr>
            <w:r>
              <w:rPr>
                <w:sz w:val="20"/>
                <w:szCs w:val="20"/>
              </w:rPr>
              <w:t>193.7 ± 80.7</w:t>
            </w:r>
          </w:p>
        </w:tc>
        <w:tc>
          <w:tcPr>
            <w:tcW w:w="1770" w:type="dxa"/>
            <w:tcMar>
              <w:top w:w="100" w:type="dxa"/>
              <w:left w:w="100" w:type="dxa"/>
              <w:bottom w:w="100" w:type="dxa"/>
              <w:right w:w="100" w:type="dxa"/>
            </w:tcMar>
          </w:tcPr>
          <w:p w14:paraId="57DD2A84" w14:textId="77777777" w:rsidR="008F6035" w:rsidRDefault="008F6035">
            <w:pPr>
              <w:jc w:val="center"/>
            </w:pPr>
            <w:r>
              <w:rPr>
                <w:sz w:val="20"/>
                <w:szCs w:val="20"/>
              </w:rPr>
              <w:t>236.9 ± 88.0*</w:t>
            </w:r>
          </w:p>
        </w:tc>
        <w:tc>
          <w:tcPr>
            <w:tcW w:w="1770" w:type="dxa"/>
            <w:tcMar>
              <w:top w:w="100" w:type="dxa"/>
              <w:left w:w="100" w:type="dxa"/>
              <w:bottom w:w="100" w:type="dxa"/>
              <w:right w:w="100" w:type="dxa"/>
            </w:tcMar>
          </w:tcPr>
          <w:p w14:paraId="5AB4E3F1" w14:textId="779CB783" w:rsidR="008F6035" w:rsidRDefault="008F6035">
            <w:pPr>
              <w:jc w:val="center"/>
            </w:pPr>
            <w:r>
              <w:rPr>
                <w:sz w:val="20"/>
                <w:szCs w:val="20"/>
              </w:rPr>
              <w:t>463.3 ± 87.1*#</w:t>
            </w:r>
          </w:p>
        </w:tc>
      </w:tr>
      <w:tr w:rsidR="008F6035" w14:paraId="1BB1DBE8" w14:textId="77777777" w:rsidTr="008F6035">
        <w:trPr>
          <w:jc w:val="center"/>
        </w:trPr>
        <w:tc>
          <w:tcPr>
            <w:tcW w:w="1785" w:type="dxa"/>
            <w:shd w:val="clear" w:color="auto" w:fill="FFFFFF"/>
            <w:tcMar>
              <w:top w:w="100" w:type="dxa"/>
              <w:left w:w="100" w:type="dxa"/>
              <w:bottom w:w="100" w:type="dxa"/>
              <w:right w:w="100" w:type="dxa"/>
            </w:tcMar>
          </w:tcPr>
          <w:p w14:paraId="620A1A0A" w14:textId="77777777" w:rsidR="008F6035" w:rsidRDefault="008F6035">
            <w:pPr>
              <w:jc w:val="center"/>
            </w:pPr>
            <w:r>
              <w:rPr>
                <w:b/>
                <w:sz w:val="20"/>
                <w:szCs w:val="20"/>
                <w:highlight w:val="white"/>
              </w:rPr>
              <w:t>Walking</w:t>
            </w:r>
          </w:p>
        </w:tc>
        <w:tc>
          <w:tcPr>
            <w:tcW w:w="1785" w:type="dxa"/>
            <w:tcMar>
              <w:top w:w="100" w:type="dxa"/>
              <w:left w:w="100" w:type="dxa"/>
              <w:bottom w:w="100" w:type="dxa"/>
              <w:right w:w="100" w:type="dxa"/>
            </w:tcMar>
          </w:tcPr>
          <w:p w14:paraId="69CAA32A" w14:textId="33AA7187" w:rsidR="008F6035" w:rsidRDefault="008F6035">
            <w:pPr>
              <w:jc w:val="center"/>
            </w:pPr>
            <w:r>
              <w:rPr>
                <w:sz w:val="20"/>
                <w:szCs w:val="20"/>
              </w:rPr>
              <w:t>356.3 ± 83.7</w:t>
            </w:r>
          </w:p>
        </w:tc>
        <w:tc>
          <w:tcPr>
            <w:tcW w:w="1770" w:type="dxa"/>
            <w:tcMar>
              <w:top w:w="100" w:type="dxa"/>
              <w:left w:w="100" w:type="dxa"/>
              <w:bottom w:w="100" w:type="dxa"/>
              <w:right w:w="100" w:type="dxa"/>
            </w:tcMar>
          </w:tcPr>
          <w:p w14:paraId="1DE271C1" w14:textId="77777777" w:rsidR="008F6035" w:rsidRDefault="008F6035">
            <w:pPr>
              <w:jc w:val="center"/>
            </w:pPr>
            <w:r>
              <w:rPr>
                <w:sz w:val="20"/>
                <w:szCs w:val="20"/>
              </w:rPr>
              <w:t>645.2 ± 173.0*</w:t>
            </w:r>
          </w:p>
        </w:tc>
        <w:tc>
          <w:tcPr>
            <w:tcW w:w="1770" w:type="dxa"/>
            <w:tcMar>
              <w:top w:w="100" w:type="dxa"/>
              <w:left w:w="100" w:type="dxa"/>
              <w:bottom w:w="100" w:type="dxa"/>
              <w:right w:w="100" w:type="dxa"/>
            </w:tcMar>
          </w:tcPr>
          <w:p w14:paraId="1332B762" w14:textId="52390989" w:rsidR="008F6035" w:rsidRDefault="008F6035">
            <w:pPr>
              <w:jc w:val="center"/>
            </w:pPr>
            <w:r>
              <w:rPr>
                <w:sz w:val="20"/>
                <w:szCs w:val="20"/>
              </w:rPr>
              <w:t>849.4 ± 849.4*#</w:t>
            </w:r>
          </w:p>
        </w:tc>
      </w:tr>
      <w:tr w:rsidR="008F6035" w14:paraId="31F57D7B" w14:textId="77777777" w:rsidTr="008F6035">
        <w:trPr>
          <w:jc w:val="center"/>
        </w:trPr>
        <w:tc>
          <w:tcPr>
            <w:tcW w:w="1785" w:type="dxa"/>
            <w:shd w:val="clear" w:color="auto" w:fill="FFFFFF"/>
            <w:tcMar>
              <w:top w:w="100" w:type="dxa"/>
              <w:left w:w="100" w:type="dxa"/>
              <w:bottom w:w="100" w:type="dxa"/>
              <w:right w:w="100" w:type="dxa"/>
            </w:tcMar>
          </w:tcPr>
          <w:p w14:paraId="114E1AB1" w14:textId="77777777" w:rsidR="008F6035" w:rsidRDefault="008F6035">
            <w:pPr>
              <w:jc w:val="center"/>
            </w:pPr>
            <w:r>
              <w:rPr>
                <w:b/>
                <w:sz w:val="20"/>
                <w:szCs w:val="20"/>
                <w:highlight w:val="white"/>
              </w:rPr>
              <w:t>Stair Walking</w:t>
            </w:r>
          </w:p>
        </w:tc>
        <w:tc>
          <w:tcPr>
            <w:tcW w:w="1785" w:type="dxa"/>
            <w:tcMar>
              <w:top w:w="100" w:type="dxa"/>
              <w:left w:w="100" w:type="dxa"/>
              <w:bottom w:w="100" w:type="dxa"/>
              <w:right w:w="100" w:type="dxa"/>
            </w:tcMar>
          </w:tcPr>
          <w:p w14:paraId="70FD1C1C" w14:textId="2CD22362" w:rsidR="008F6035" w:rsidRDefault="008F6035">
            <w:pPr>
              <w:jc w:val="center"/>
            </w:pPr>
            <w:r>
              <w:rPr>
                <w:sz w:val="20"/>
                <w:szCs w:val="20"/>
              </w:rPr>
              <w:t>418.4 ± 53.6</w:t>
            </w:r>
          </w:p>
        </w:tc>
        <w:tc>
          <w:tcPr>
            <w:tcW w:w="1770" w:type="dxa"/>
            <w:tcMar>
              <w:top w:w="100" w:type="dxa"/>
              <w:left w:w="100" w:type="dxa"/>
              <w:bottom w:w="100" w:type="dxa"/>
              <w:right w:w="100" w:type="dxa"/>
            </w:tcMar>
          </w:tcPr>
          <w:p w14:paraId="392C4367" w14:textId="77777777" w:rsidR="008F6035" w:rsidRDefault="008F6035">
            <w:pPr>
              <w:jc w:val="center"/>
            </w:pPr>
            <w:r>
              <w:rPr>
                <w:sz w:val="20"/>
                <w:szCs w:val="20"/>
              </w:rPr>
              <w:t>680.6 ± 111.7*</w:t>
            </w:r>
          </w:p>
        </w:tc>
        <w:tc>
          <w:tcPr>
            <w:tcW w:w="1770" w:type="dxa"/>
            <w:tcMar>
              <w:top w:w="100" w:type="dxa"/>
              <w:left w:w="100" w:type="dxa"/>
              <w:bottom w:w="100" w:type="dxa"/>
              <w:right w:w="100" w:type="dxa"/>
            </w:tcMar>
          </w:tcPr>
          <w:p w14:paraId="7222892D" w14:textId="712FAACD" w:rsidR="008F6035" w:rsidRDefault="008F6035">
            <w:pPr>
              <w:jc w:val="center"/>
            </w:pPr>
            <w:r>
              <w:rPr>
                <w:sz w:val="20"/>
                <w:szCs w:val="20"/>
              </w:rPr>
              <w:t>864.6 ± 127.9*#</w:t>
            </w:r>
          </w:p>
        </w:tc>
      </w:tr>
      <w:tr w:rsidR="008F6035" w14:paraId="5B2C2A51" w14:textId="77777777" w:rsidTr="008F6035">
        <w:trPr>
          <w:jc w:val="center"/>
        </w:trPr>
        <w:tc>
          <w:tcPr>
            <w:tcW w:w="1785" w:type="dxa"/>
            <w:shd w:val="clear" w:color="auto" w:fill="FFFFFF"/>
            <w:tcMar>
              <w:top w:w="100" w:type="dxa"/>
              <w:left w:w="100" w:type="dxa"/>
              <w:bottom w:w="100" w:type="dxa"/>
              <w:right w:w="100" w:type="dxa"/>
            </w:tcMar>
          </w:tcPr>
          <w:p w14:paraId="31DBB485" w14:textId="77777777" w:rsidR="008F6035" w:rsidRDefault="008F6035">
            <w:pPr>
              <w:jc w:val="center"/>
            </w:pPr>
            <w:r>
              <w:rPr>
                <w:b/>
                <w:sz w:val="20"/>
                <w:szCs w:val="20"/>
                <w:highlight w:val="white"/>
              </w:rPr>
              <w:t>Basketball</w:t>
            </w:r>
          </w:p>
        </w:tc>
        <w:tc>
          <w:tcPr>
            <w:tcW w:w="1785" w:type="dxa"/>
            <w:tcMar>
              <w:top w:w="100" w:type="dxa"/>
              <w:left w:w="100" w:type="dxa"/>
              <w:bottom w:w="100" w:type="dxa"/>
              <w:right w:w="100" w:type="dxa"/>
            </w:tcMar>
          </w:tcPr>
          <w:p w14:paraId="795D68B5" w14:textId="14A42A31" w:rsidR="008F6035" w:rsidRDefault="008F6035">
            <w:pPr>
              <w:jc w:val="center"/>
            </w:pPr>
            <w:r>
              <w:rPr>
                <w:sz w:val="20"/>
                <w:szCs w:val="20"/>
              </w:rPr>
              <w:t>581.8 ± 112.1</w:t>
            </w:r>
          </w:p>
        </w:tc>
        <w:tc>
          <w:tcPr>
            <w:tcW w:w="1770" w:type="dxa"/>
            <w:tcMar>
              <w:top w:w="100" w:type="dxa"/>
              <w:left w:w="100" w:type="dxa"/>
              <w:bottom w:w="100" w:type="dxa"/>
              <w:right w:w="100" w:type="dxa"/>
            </w:tcMar>
          </w:tcPr>
          <w:p w14:paraId="0F86EB55" w14:textId="77777777" w:rsidR="008F6035" w:rsidRDefault="008F6035">
            <w:pPr>
              <w:jc w:val="center"/>
            </w:pPr>
            <w:r>
              <w:rPr>
                <w:sz w:val="20"/>
                <w:szCs w:val="20"/>
              </w:rPr>
              <w:t>985.8 ± 211.5*</w:t>
            </w:r>
          </w:p>
        </w:tc>
        <w:tc>
          <w:tcPr>
            <w:tcW w:w="1770" w:type="dxa"/>
            <w:tcMar>
              <w:top w:w="100" w:type="dxa"/>
              <w:left w:w="100" w:type="dxa"/>
              <w:bottom w:w="100" w:type="dxa"/>
              <w:right w:w="100" w:type="dxa"/>
            </w:tcMar>
          </w:tcPr>
          <w:p w14:paraId="45FECDDB" w14:textId="4CB8791A" w:rsidR="008F6035" w:rsidRDefault="008F6035">
            <w:pPr>
              <w:jc w:val="center"/>
            </w:pPr>
            <w:r>
              <w:rPr>
                <w:sz w:val="20"/>
                <w:szCs w:val="20"/>
              </w:rPr>
              <w:t>1238.5 ± 231.3*#</w:t>
            </w:r>
          </w:p>
        </w:tc>
      </w:tr>
      <w:tr w:rsidR="008F6035" w14:paraId="1D1AC269" w14:textId="77777777" w:rsidTr="008F6035">
        <w:trPr>
          <w:jc w:val="center"/>
        </w:trPr>
        <w:tc>
          <w:tcPr>
            <w:tcW w:w="1785" w:type="dxa"/>
            <w:shd w:val="clear" w:color="auto" w:fill="FFFFFF"/>
            <w:tcMar>
              <w:top w:w="100" w:type="dxa"/>
              <w:left w:w="100" w:type="dxa"/>
              <w:bottom w:w="100" w:type="dxa"/>
              <w:right w:w="100" w:type="dxa"/>
            </w:tcMar>
          </w:tcPr>
          <w:p w14:paraId="48604482" w14:textId="77777777" w:rsidR="008F6035" w:rsidRDefault="008F6035">
            <w:pPr>
              <w:jc w:val="center"/>
            </w:pPr>
            <w:r>
              <w:rPr>
                <w:b/>
                <w:sz w:val="20"/>
                <w:szCs w:val="20"/>
                <w:highlight w:val="white"/>
              </w:rPr>
              <w:t>Tennis</w:t>
            </w:r>
          </w:p>
        </w:tc>
        <w:tc>
          <w:tcPr>
            <w:tcW w:w="1785" w:type="dxa"/>
            <w:tcMar>
              <w:top w:w="100" w:type="dxa"/>
              <w:left w:w="100" w:type="dxa"/>
              <w:bottom w:w="100" w:type="dxa"/>
              <w:right w:w="100" w:type="dxa"/>
            </w:tcMar>
          </w:tcPr>
          <w:p w14:paraId="6718619C" w14:textId="78F34721" w:rsidR="008F6035" w:rsidRDefault="008F6035">
            <w:pPr>
              <w:jc w:val="center"/>
            </w:pPr>
            <w:r>
              <w:rPr>
                <w:sz w:val="20"/>
                <w:szCs w:val="20"/>
              </w:rPr>
              <w:t>527.1 ± 81.5</w:t>
            </w:r>
          </w:p>
        </w:tc>
        <w:tc>
          <w:tcPr>
            <w:tcW w:w="1770" w:type="dxa"/>
            <w:tcMar>
              <w:top w:w="100" w:type="dxa"/>
              <w:left w:w="100" w:type="dxa"/>
              <w:bottom w:w="100" w:type="dxa"/>
              <w:right w:w="100" w:type="dxa"/>
            </w:tcMar>
          </w:tcPr>
          <w:p w14:paraId="2D658620" w14:textId="77777777" w:rsidR="008F6035" w:rsidRDefault="008F6035">
            <w:pPr>
              <w:jc w:val="center"/>
            </w:pPr>
            <w:r>
              <w:rPr>
                <w:sz w:val="20"/>
                <w:szCs w:val="20"/>
              </w:rPr>
              <w:t>888.0 ± 172.2*</w:t>
            </w:r>
          </w:p>
        </w:tc>
        <w:tc>
          <w:tcPr>
            <w:tcW w:w="1770" w:type="dxa"/>
            <w:tcMar>
              <w:top w:w="100" w:type="dxa"/>
              <w:left w:w="100" w:type="dxa"/>
              <w:bottom w:w="100" w:type="dxa"/>
              <w:right w:w="100" w:type="dxa"/>
            </w:tcMar>
          </w:tcPr>
          <w:p w14:paraId="2AD7350B" w14:textId="5C0AB362" w:rsidR="008F6035" w:rsidRDefault="008F6035">
            <w:pPr>
              <w:jc w:val="center"/>
            </w:pPr>
            <w:r>
              <w:rPr>
                <w:sz w:val="20"/>
                <w:szCs w:val="20"/>
              </w:rPr>
              <w:t>1169.9 ± 230.1*#</w:t>
            </w:r>
          </w:p>
        </w:tc>
      </w:tr>
      <w:tr w:rsidR="008F6035" w14:paraId="0FFF8064" w14:textId="77777777" w:rsidTr="008F6035">
        <w:trPr>
          <w:jc w:val="center"/>
        </w:trPr>
        <w:tc>
          <w:tcPr>
            <w:tcW w:w="1785" w:type="dxa"/>
            <w:shd w:val="clear" w:color="auto" w:fill="FFFFFF"/>
            <w:tcMar>
              <w:top w:w="100" w:type="dxa"/>
              <w:left w:w="100" w:type="dxa"/>
              <w:bottom w:w="100" w:type="dxa"/>
              <w:right w:w="100" w:type="dxa"/>
            </w:tcMar>
          </w:tcPr>
          <w:p w14:paraId="26A100B3" w14:textId="77777777" w:rsidR="008F6035" w:rsidRDefault="008F6035">
            <w:pPr>
              <w:jc w:val="center"/>
            </w:pPr>
            <w:r>
              <w:rPr>
                <w:b/>
                <w:sz w:val="20"/>
                <w:szCs w:val="20"/>
                <w:highlight w:val="white"/>
              </w:rPr>
              <w:t>Slow Running</w:t>
            </w:r>
          </w:p>
        </w:tc>
        <w:tc>
          <w:tcPr>
            <w:tcW w:w="1785" w:type="dxa"/>
            <w:tcMar>
              <w:top w:w="100" w:type="dxa"/>
              <w:left w:w="100" w:type="dxa"/>
              <w:bottom w:w="100" w:type="dxa"/>
              <w:right w:w="100" w:type="dxa"/>
            </w:tcMar>
          </w:tcPr>
          <w:p w14:paraId="0BFEC40B" w14:textId="27FCB912" w:rsidR="008F6035" w:rsidRDefault="008F6035">
            <w:pPr>
              <w:jc w:val="center"/>
            </w:pPr>
            <w:r>
              <w:rPr>
                <w:sz w:val="20"/>
                <w:szCs w:val="20"/>
              </w:rPr>
              <w:t>761.3 ± 117.8</w:t>
            </w:r>
          </w:p>
        </w:tc>
        <w:tc>
          <w:tcPr>
            <w:tcW w:w="1770" w:type="dxa"/>
            <w:tcMar>
              <w:top w:w="100" w:type="dxa"/>
              <w:left w:w="100" w:type="dxa"/>
              <w:bottom w:w="100" w:type="dxa"/>
              <w:right w:w="100" w:type="dxa"/>
            </w:tcMar>
          </w:tcPr>
          <w:p w14:paraId="47B38228" w14:textId="77777777" w:rsidR="008F6035" w:rsidRDefault="008F6035">
            <w:pPr>
              <w:jc w:val="center"/>
            </w:pPr>
            <w:r>
              <w:rPr>
                <w:sz w:val="20"/>
                <w:szCs w:val="20"/>
              </w:rPr>
              <w:t>2029.4 ± 303.0*</w:t>
            </w:r>
          </w:p>
        </w:tc>
        <w:tc>
          <w:tcPr>
            <w:tcW w:w="1770" w:type="dxa"/>
            <w:tcMar>
              <w:top w:w="100" w:type="dxa"/>
              <w:left w:w="100" w:type="dxa"/>
              <w:bottom w:w="100" w:type="dxa"/>
              <w:right w:w="100" w:type="dxa"/>
            </w:tcMar>
          </w:tcPr>
          <w:p w14:paraId="4C952028" w14:textId="2190A7BF" w:rsidR="008F6035" w:rsidRDefault="008F6035">
            <w:pPr>
              <w:jc w:val="center"/>
            </w:pPr>
            <w:r>
              <w:rPr>
                <w:sz w:val="20"/>
                <w:szCs w:val="20"/>
              </w:rPr>
              <w:t>2499.1 ± 333.2*#</w:t>
            </w:r>
          </w:p>
        </w:tc>
      </w:tr>
      <w:tr w:rsidR="008F6035" w14:paraId="7C9A4A0C" w14:textId="77777777" w:rsidTr="008F6035">
        <w:trPr>
          <w:jc w:val="center"/>
        </w:trPr>
        <w:tc>
          <w:tcPr>
            <w:tcW w:w="1785" w:type="dxa"/>
            <w:tcBorders>
              <w:bottom w:val="single" w:sz="8" w:space="0" w:color="000000"/>
            </w:tcBorders>
            <w:shd w:val="clear" w:color="auto" w:fill="FFFFFF"/>
            <w:tcMar>
              <w:top w:w="100" w:type="dxa"/>
              <w:left w:w="100" w:type="dxa"/>
              <w:bottom w:w="100" w:type="dxa"/>
              <w:right w:w="100" w:type="dxa"/>
            </w:tcMar>
          </w:tcPr>
          <w:p w14:paraId="57ED3858" w14:textId="77777777" w:rsidR="008F6035" w:rsidRDefault="008F6035">
            <w:pPr>
              <w:jc w:val="center"/>
            </w:pPr>
            <w:r>
              <w:rPr>
                <w:b/>
                <w:sz w:val="20"/>
                <w:szCs w:val="20"/>
                <w:highlight w:val="white"/>
              </w:rPr>
              <w:t>Fast Running</w:t>
            </w:r>
          </w:p>
        </w:tc>
        <w:tc>
          <w:tcPr>
            <w:tcW w:w="1785" w:type="dxa"/>
            <w:tcBorders>
              <w:bottom w:val="single" w:sz="8" w:space="0" w:color="000000"/>
            </w:tcBorders>
            <w:tcMar>
              <w:top w:w="100" w:type="dxa"/>
              <w:left w:w="100" w:type="dxa"/>
              <w:bottom w:w="100" w:type="dxa"/>
              <w:right w:w="100" w:type="dxa"/>
            </w:tcMar>
          </w:tcPr>
          <w:p w14:paraId="47675327" w14:textId="2554B996" w:rsidR="008F6035" w:rsidRDefault="008F6035">
            <w:pPr>
              <w:jc w:val="center"/>
            </w:pPr>
            <w:r>
              <w:rPr>
                <w:sz w:val="20"/>
                <w:szCs w:val="20"/>
              </w:rPr>
              <w:t>849.3 ± 104.0</w:t>
            </w:r>
          </w:p>
        </w:tc>
        <w:tc>
          <w:tcPr>
            <w:tcW w:w="1770" w:type="dxa"/>
            <w:tcBorders>
              <w:bottom w:val="single" w:sz="8" w:space="0" w:color="000000"/>
            </w:tcBorders>
            <w:tcMar>
              <w:top w:w="100" w:type="dxa"/>
              <w:left w:w="100" w:type="dxa"/>
              <w:bottom w:w="100" w:type="dxa"/>
              <w:right w:w="100" w:type="dxa"/>
            </w:tcMar>
          </w:tcPr>
          <w:p w14:paraId="61EDD1BD" w14:textId="77777777" w:rsidR="008F6035" w:rsidRDefault="008F6035">
            <w:pPr>
              <w:jc w:val="center"/>
            </w:pPr>
            <w:r>
              <w:rPr>
                <w:sz w:val="20"/>
                <w:szCs w:val="20"/>
              </w:rPr>
              <w:t>2338.9 ± 256.6*</w:t>
            </w:r>
          </w:p>
        </w:tc>
        <w:tc>
          <w:tcPr>
            <w:tcW w:w="1770" w:type="dxa"/>
            <w:tcBorders>
              <w:bottom w:val="single" w:sz="8" w:space="0" w:color="000000"/>
            </w:tcBorders>
            <w:tcMar>
              <w:top w:w="100" w:type="dxa"/>
              <w:left w:w="100" w:type="dxa"/>
              <w:bottom w:w="100" w:type="dxa"/>
              <w:right w:w="100" w:type="dxa"/>
            </w:tcMar>
          </w:tcPr>
          <w:p w14:paraId="7B941FF1" w14:textId="45800881" w:rsidR="008F6035" w:rsidRDefault="008F6035">
            <w:pPr>
              <w:jc w:val="center"/>
            </w:pPr>
            <w:r>
              <w:rPr>
                <w:sz w:val="20"/>
                <w:szCs w:val="20"/>
              </w:rPr>
              <w:t>2888.3 ± 316.5*#</w:t>
            </w:r>
          </w:p>
        </w:tc>
      </w:tr>
    </w:tbl>
    <w:p w14:paraId="4F8761F4" w14:textId="25E8E009" w:rsidR="00A91C76" w:rsidRDefault="003F5FDA" w:rsidP="000B6159">
      <w:pPr>
        <w:ind w:left="1120"/>
        <w:rPr>
          <w:sz w:val="20"/>
          <w:szCs w:val="20"/>
        </w:rPr>
      </w:pPr>
      <w:r>
        <w:rPr>
          <w:sz w:val="20"/>
          <w:szCs w:val="20"/>
        </w:rPr>
        <w:t xml:space="preserve">Average </w:t>
      </w:r>
      <w:r w:rsidR="003E7237">
        <w:rPr>
          <w:sz w:val="20"/>
          <w:szCs w:val="20"/>
        </w:rPr>
        <w:t xml:space="preserve">Counts per 5 seconds; * </w:t>
      </w:r>
      <w:r>
        <w:rPr>
          <w:sz w:val="20"/>
          <w:szCs w:val="20"/>
        </w:rPr>
        <w:t>significant</w:t>
      </w:r>
      <w:r w:rsidR="003E7237">
        <w:rPr>
          <w:sz w:val="20"/>
          <w:szCs w:val="20"/>
        </w:rPr>
        <w:t xml:space="preserve">ly different from Default, # </w:t>
      </w:r>
      <w:r>
        <w:rPr>
          <w:sz w:val="20"/>
          <w:szCs w:val="20"/>
        </w:rPr>
        <w:t>significant</w:t>
      </w:r>
      <w:r w:rsidR="003E7237">
        <w:rPr>
          <w:sz w:val="20"/>
          <w:szCs w:val="20"/>
        </w:rPr>
        <w:t>ly different</w:t>
      </w:r>
      <w:r>
        <w:rPr>
          <w:sz w:val="20"/>
          <w:szCs w:val="20"/>
        </w:rPr>
        <w:t xml:space="preserve"> from 5.0 Hz, Alpha &lt; p = 0.05 </w:t>
      </w:r>
      <w:bookmarkStart w:id="6" w:name="h.3dy6vkm" w:colFirst="0" w:colLast="0"/>
      <w:bookmarkEnd w:id="6"/>
    </w:p>
    <w:p w14:paraId="7C2CCCAD" w14:textId="77777777" w:rsidR="000B6159" w:rsidRPr="000B6159" w:rsidRDefault="000B6159" w:rsidP="000B6159">
      <w:pPr>
        <w:ind w:left="1120"/>
        <w:rPr>
          <w:sz w:val="20"/>
          <w:szCs w:val="20"/>
        </w:rPr>
      </w:pPr>
    </w:p>
    <w:p w14:paraId="13F3F509" w14:textId="77777777" w:rsidR="00000B20" w:rsidRDefault="000B6159" w:rsidP="00B66C94">
      <w:pPr>
        <w:spacing w:line="480" w:lineRule="auto"/>
        <w:rPr>
          <w:rFonts w:eastAsia="Arial"/>
        </w:rPr>
      </w:pPr>
      <w:r>
        <w:rPr>
          <w:rFonts w:ascii="Arial" w:eastAsia="Arial" w:hAnsi="Arial" w:cs="Arial"/>
        </w:rPr>
        <w:tab/>
      </w:r>
      <w:r w:rsidRPr="000B6159">
        <w:rPr>
          <w:rFonts w:eastAsia="Arial"/>
        </w:rPr>
        <w:t>Regression lines</w:t>
      </w:r>
      <w:r>
        <w:rPr>
          <w:rFonts w:eastAsia="Arial"/>
        </w:rPr>
        <w:t xml:space="preserve"> were generated for each axis for 1)</w:t>
      </w:r>
      <w:r w:rsidR="000254C7">
        <w:rPr>
          <w:rFonts w:eastAsia="Arial"/>
        </w:rPr>
        <w:t xml:space="preserve"> the full activity routine (</w:t>
      </w:r>
      <w:r w:rsidR="004445C3">
        <w:rPr>
          <w:rFonts w:eastAsia="Arial"/>
        </w:rPr>
        <w:t xml:space="preserve">Figures </w:t>
      </w:r>
      <w:r w:rsidR="00292FC4">
        <w:rPr>
          <w:rFonts w:eastAsia="Arial"/>
        </w:rPr>
        <w:t xml:space="preserve">3, 4, 5, </w:t>
      </w:r>
      <w:r w:rsidR="000254C7">
        <w:rPr>
          <w:rFonts w:eastAsia="Arial"/>
        </w:rPr>
        <w:t>6</w:t>
      </w:r>
      <w:r>
        <w:rPr>
          <w:rFonts w:eastAsia="Arial"/>
        </w:rPr>
        <w:t>), 2) loco</w:t>
      </w:r>
      <w:r w:rsidR="000254C7">
        <w:rPr>
          <w:rFonts w:eastAsia="Arial"/>
        </w:rPr>
        <w:t xml:space="preserve">motive activity only (Figures </w:t>
      </w:r>
      <w:r>
        <w:rPr>
          <w:rFonts w:eastAsia="Arial"/>
        </w:rPr>
        <w:t xml:space="preserve">7, </w:t>
      </w:r>
      <w:r w:rsidR="000254C7">
        <w:rPr>
          <w:rFonts w:eastAsia="Arial"/>
        </w:rPr>
        <w:t>8, 9, 10</w:t>
      </w:r>
      <w:r>
        <w:rPr>
          <w:rFonts w:eastAsia="Arial"/>
        </w:rPr>
        <w:t>), and 3) lifesty</w:t>
      </w:r>
      <w:r w:rsidR="000254C7">
        <w:rPr>
          <w:rFonts w:eastAsia="Arial"/>
        </w:rPr>
        <w:t xml:space="preserve">le activity only (Figures </w:t>
      </w:r>
      <w:r>
        <w:rPr>
          <w:rFonts w:eastAsia="Arial"/>
        </w:rPr>
        <w:t>11,</w:t>
      </w:r>
      <w:r w:rsidR="000254C7">
        <w:rPr>
          <w:rFonts w:eastAsia="Arial"/>
        </w:rPr>
        <w:t xml:space="preserve"> 12, 13, </w:t>
      </w:r>
      <w:r>
        <w:rPr>
          <w:rFonts w:eastAsia="Arial"/>
        </w:rPr>
        <w:t>14)</w:t>
      </w:r>
      <w:r w:rsidR="0058670A">
        <w:rPr>
          <w:rFonts w:eastAsia="Arial"/>
        </w:rPr>
        <w:t xml:space="preserve">. </w:t>
      </w:r>
    </w:p>
    <w:p w14:paraId="3CC24BC5" w14:textId="426675BF" w:rsidR="00000B20" w:rsidRDefault="00000B20" w:rsidP="00000B20">
      <w:pPr>
        <w:spacing w:line="480" w:lineRule="auto"/>
        <w:ind w:firstLine="720"/>
        <w:rPr>
          <w:rFonts w:eastAsia="Arial"/>
        </w:rPr>
      </w:pPr>
      <w:r>
        <w:rPr>
          <w:rFonts w:eastAsia="Arial"/>
        </w:rPr>
        <w:t>For</w:t>
      </w:r>
      <w:r w:rsidR="0058670A">
        <w:rPr>
          <w:rFonts w:eastAsia="Arial"/>
        </w:rPr>
        <w:t xml:space="preserve"> </w:t>
      </w:r>
      <w:r w:rsidR="007D66A7">
        <w:rPr>
          <w:rFonts w:eastAsia="Arial"/>
        </w:rPr>
        <w:t xml:space="preserve">the </w:t>
      </w:r>
      <w:r w:rsidR="00DC70DF">
        <w:rPr>
          <w:rFonts w:eastAsia="Arial"/>
        </w:rPr>
        <w:t>full activity routine</w:t>
      </w:r>
      <w:r>
        <w:rPr>
          <w:rFonts w:eastAsia="Arial"/>
        </w:rPr>
        <w:t xml:space="preserve"> axis 1</w:t>
      </w:r>
      <w:r w:rsidR="00DC70DF">
        <w:rPr>
          <w:rFonts w:eastAsia="Arial"/>
        </w:rPr>
        <w:t xml:space="preserve"> (Figure 3)</w:t>
      </w:r>
      <w:r w:rsidR="000B6159">
        <w:rPr>
          <w:rFonts w:eastAsia="Arial"/>
        </w:rPr>
        <w:t xml:space="preserve">, </w:t>
      </w:r>
      <w:r>
        <w:rPr>
          <w:rFonts w:eastAsia="Arial"/>
        </w:rPr>
        <w:t>all three bandpass filters</w:t>
      </w:r>
      <w:r w:rsidR="007D66A7">
        <w:rPr>
          <w:rFonts w:eastAsia="Arial"/>
        </w:rPr>
        <w:t xml:space="preserve"> showed strong associations (R ≥ 0.80) </w:t>
      </w:r>
      <w:r>
        <w:rPr>
          <w:rFonts w:eastAsia="Arial"/>
        </w:rPr>
        <w:t>with the default filter producing the best</w:t>
      </w:r>
      <w:r w:rsidR="007D66A7">
        <w:rPr>
          <w:rFonts w:eastAsia="Arial"/>
        </w:rPr>
        <w:t xml:space="preserve"> result</w:t>
      </w:r>
      <w:r w:rsidR="000B6159">
        <w:rPr>
          <w:rFonts w:eastAsia="Arial"/>
        </w:rPr>
        <w:t xml:space="preserve"> (R</w:t>
      </w:r>
      <w:r w:rsidR="00292FC4">
        <w:rPr>
          <w:rFonts w:eastAsia="Arial"/>
        </w:rPr>
        <w:t xml:space="preserve"> = 0.87</w:t>
      </w:r>
      <w:r>
        <w:rPr>
          <w:rFonts w:eastAsia="Arial"/>
        </w:rPr>
        <w:t>)</w:t>
      </w:r>
      <w:r w:rsidR="00DC70DF">
        <w:rPr>
          <w:rFonts w:eastAsia="Arial"/>
        </w:rPr>
        <w:t xml:space="preserve">. </w:t>
      </w:r>
      <w:r>
        <w:rPr>
          <w:rFonts w:eastAsia="Arial"/>
        </w:rPr>
        <w:t xml:space="preserve">For axis 2 </w:t>
      </w:r>
      <w:r>
        <w:rPr>
          <w:rFonts w:eastAsia="Arial"/>
        </w:rPr>
        <w:t>(Figure 4</w:t>
      </w:r>
      <w:r>
        <w:rPr>
          <w:rFonts w:eastAsia="Arial"/>
        </w:rPr>
        <w:t>),</w:t>
      </w:r>
      <w:r w:rsidR="007D66A7">
        <w:rPr>
          <w:rFonts w:eastAsia="Arial"/>
        </w:rPr>
        <w:t xml:space="preserve"> all three bandpass filters again showed strong associations between counts and energy expenditure with</w:t>
      </w:r>
      <w:r>
        <w:rPr>
          <w:rFonts w:eastAsia="Arial"/>
        </w:rPr>
        <w:t xml:space="preserve"> the 5.0 Hz filter </w:t>
      </w:r>
      <w:r w:rsidR="007D66A7">
        <w:rPr>
          <w:rFonts w:eastAsia="Arial"/>
        </w:rPr>
        <w:t xml:space="preserve">producing the strongest </w:t>
      </w:r>
      <w:r>
        <w:rPr>
          <w:rFonts w:eastAsia="Arial"/>
        </w:rPr>
        <w:t>resul</w:t>
      </w:r>
      <w:r w:rsidR="007D66A7">
        <w:rPr>
          <w:rFonts w:eastAsia="Arial"/>
        </w:rPr>
        <w:t>t</w:t>
      </w:r>
      <w:r>
        <w:rPr>
          <w:rFonts w:eastAsia="Arial"/>
        </w:rPr>
        <w:t xml:space="preserve"> (R = 0.87</w:t>
      </w:r>
      <w:r w:rsidR="007D66A7">
        <w:rPr>
          <w:rFonts w:eastAsia="Arial"/>
        </w:rPr>
        <w:t>). For axis 3 (Figure 5</w:t>
      </w:r>
      <w:r>
        <w:rPr>
          <w:rFonts w:eastAsia="Arial"/>
        </w:rPr>
        <w:t xml:space="preserve">), the 5.0 </w:t>
      </w:r>
      <w:r w:rsidR="007D66A7">
        <w:rPr>
          <w:rFonts w:eastAsia="Arial"/>
        </w:rPr>
        <w:t xml:space="preserve">Hz and 9.0 Hz </w:t>
      </w:r>
      <w:r>
        <w:rPr>
          <w:rFonts w:eastAsia="Arial"/>
        </w:rPr>
        <w:t>filter produced</w:t>
      </w:r>
      <w:r w:rsidR="007D66A7">
        <w:rPr>
          <w:rFonts w:eastAsia="Arial"/>
        </w:rPr>
        <w:t xml:space="preserve"> strong associations </w:t>
      </w:r>
      <w:r w:rsidR="007D66A7">
        <w:rPr>
          <w:rFonts w:eastAsia="Arial"/>
        </w:rPr>
        <w:t xml:space="preserve">(R ≥ 0.80) </w:t>
      </w:r>
      <w:r w:rsidR="007D66A7">
        <w:rPr>
          <w:rFonts w:eastAsia="Arial"/>
        </w:rPr>
        <w:t>while the default filter showed a moderate association (R = 0.74). The best result for axis 3 was the 5.0 Hz filter with</w:t>
      </w:r>
      <w:r>
        <w:rPr>
          <w:rFonts w:eastAsia="Arial"/>
        </w:rPr>
        <w:t xml:space="preserve"> an R = 0.85.</w:t>
      </w:r>
      <w:r>
        <w:rPr>
          <w:rFonts w:eastAsia="Arial"/>
        </w:rPr>
        <w:t xml:space="preserve"> </w:t>
      </w:r>
      <w:r>
        <w:rPr>
          <w:rFonts w:eastAsia="Arial"/>
        </w:rPr>
        <w:t>Lastly, the results from the vector m</w:t>
      </w:r>
      <w:r w:rsidR="007D66A7">
        <w:rPr>
          <w:rFonts w:eastAsia="Arial"/>
        </w:rPr>
        <w:t>agnitude (Figure 6</w:t>
      </w:r>
      <w:r>
        <w:rPr>
          <w:rFonts w:eastAsia="Arial"/>
        </w:rPr>
        <w:t>) showed that similar to axis 1 the default filter performed the best with an R = 0.91</w:t>
      </w:r>
      <w:r w:rsidR="007D66A7">
        <w:rPr>
          <w:rFonts w:eastAsia="Arial"/>
        </w:rPr>
        <w:t xml:space="preserve"> but all three bandpass filters produced a strong association between counts and energy expenditure</w:t>
      </w:r>
      <w:r>
        <w:rPr>
          <w:rFonts w:eastAsia="Arial"/>
        </w:rPr>
        <w:t>.</w:t>
      </w:r>
    </w:p>
    <w:p w14:paraId="5E337134" w14:textId="7DF611BB" w:rsidR="00000B20" w:rsidRDefault="007D66A7" w:rsidP="00000B20">
      <w:pPr>
        <w:spacing w:line="480" w:lineRule="auto"/>
        <w:ind w:firstLine="720"/>
        <w:rPr>
          <w:rFonts w:eastAsia="Arial"/>
        </w:rPr>
      </w:pPr>
      <w:r>
        <w:rPr>
          <w:rFonts w:eastAsia="Arial"/>
        </w:rPr>
        <w:lastRenderedPageBreak/>
        <w:t>For the locomotive activity axis 1</w:t>
      </w:r>
      <w:r w:rsidR="00F6532A">
        <w:rPr>
          <w:rFonts w:eastAsia="Arial"/>
        </w:rPr>
        <w:t xml:space="preserve"> </w:t>
      </w:r>
      <w:r w:rsidR="00F6532A">
        <w:rPr>
          <w:rFonts w:eastAsia="Arial"/>
        </w:rPr>
        <w:t xml:space="preserve">(Figure 7) </w:t>
      </w:r>
      <w:r w:rsidR="00F6532A">
        <w:rPr>
          <w:rFonts w:eastAsia="Arial"/>
        </w:rPr>
        <w:t>and vector magnitude (Figure 10)</w:t>
      </w:r>
      <w:r>
        <w:rPr>
          <w:rFonts w:eastAsia="Arial"/>
        </w:rPr>
        <w:t xml:space="preserve"> </w:t>
      </w:r>
      <w:r w:rsidR="00DC70DF">
        <w:rPr>
          <w:rFonts w:eastAsia="Arial"/>
        </w:rPr>
        <w:t>showed the 5.0 and 9.0 Hz filte</w:t>
      </w:r>
      <w:r w:rsidR="00950EA4">
        <w:rPr>
          <w:rFonts w:eastAsia="Arial"/>
        </w:rPr>
        <w:t xml:space="preserve">rs produced similar results both having strong associations </w:t>
      </w:r>
      <w:r w:rsidR="00950EA4">
        <w:rPr>
          <w:rFonts w:eastAsia="Arial"/>
        </w:rPr>
        <w:t xml:space="preserve">(R ≥ </w:t>
      </w:r>
      <w:r w:rsidR="00950EA4">
        <w:rPr>
          <w:rFonts w:eastAsia="Arial"/>
        </w:rPr>
        <w:t xml:space="preserve">0.80) between counts and energy expenditure </w:t>
      </w:r>
      <w:r w:rsidR="00F6532A">
        <w:rPr>
          <w:rFonts w:eastAsia="Arial"/>
        </w:rPr>
        <w:t xml:space="preserve">with </w:t>
      </w:r>
      <w:r w:rsidR="00DC70DF">
        <w:rPr>
          <w:rFonts w:eastAsia="Arial"/>
        </w:rPr>
        <w:t xml:space="preserve">R = </w:t>
      </w:r>
      <w:r w:rsidR="00292FC4">
        <w:rPr>
          <w:rFonts w:eastAsia="Arial"/>
        </w:rPr>
        <w:t>0.92</w:t>
      </w:r>
      <w:r w:rsidR="00DC70DF">
        <w:rPr>
          <w:rFonts w:eastAsia="Arial"/>
        </w:rPr>
        <w:t xml:space="preserve">. </w:t>
      </w:r>
      <w:r>
        <w:rPr>
          <w:rFonts w:eastAsia="Arial"/>
        </w:rPr>
        <w:t>A</w:t>
      </w:r>
      <w:r w:rsidR="00000B20">
        <w:rPr>
          <w:rFonts w:eastAsia="Arial"/>
        </w:rPr>
        <w:t>xis 2</w:t>
      </w:r>
      <w:r w:rsidR="00F6532A">
        <w:rPr>
          <w:rFonts w:eastAsia="Arial"/>
        </w:rPr>
        <w:t xml:space="preserve"> (Figure 8) and axis 3 (Figure 9) </w:t>
      </w:r>
      <w:r w:rsidR="00000B20">
        <w:rPr>
          <w:rFonts w:eastAsia="Arial"/>
        </w:rPr>
        <w:t>showed low</w:t>
      </w:r>
      <w:r>
        <w:rPr>
          <w:rFonts w:eastAsia="Arial"/>
        </w:rPr>
        <w:t>er</w:t>
      </w:r>
      <w:r w:rsidR="00000B20">
        <w:rPr>
          <w:rFonts w:eastAsia="Arial"/>
        </w:rPr>
        <w:t xml:space="preserve"> R values with the highest being the</w:t>
      </w:r>
      <w:r>
        <w:rPr>
          <w:rFonts w:eastAsia="Arial"/>
        </w:rPr>
        <w:t xml:space="preserve"> moderate association</w:t>
      </w:r>
      <w:r w:rsidR="00F6532A">
        <w:rPr>
          <w:rFonts w:eastAsia="Arial"/>
        </w:rPr>
        <w:t>s</w:t>
      </w:r>
      <w:r>
        <w:rPr>
          <w:rFonts w:eastAsia="Arial"/>
        </w:rPr>
        <w:t xml:space="preserve"> of the</w:t>
      </w:r>
      <w:r w:rsidR="00F6532A">
        <w:rPr>
          <w:rFonts w:eastAsia="Arial"/>
        </w:rPr>
        <w:t xml:space="preserve"> 9.0 Hz filter with a</w:t>
      </w:r>
      <w:r w:rsidR="003C3420">
        <w:rPr>
          <w:rFonts w:eastAsia="Arial"/>
        </w:rPr>
        <w:t>n</w:t>
      </w:r>
      <w:r w:rsidR="00000B20">
        <w:rPr>
          <w:rFonts w:eastAsia="Arial"/>
        </w:rPr>
        <w:t xml:space="preserve"> R = 0.77</w:t>
      </w:r>
      <w:r w:rsidR="00F6532A">
        <w:rPr>
          <w:rFonts w:eastAsia="Arial"/>
        </w:rPr>
        <w:t xml:space="preserve"> and R = 0.71, respectively</w:t>
      </w:r>
      <w:r w:rsidR="00000B20">
        <w:rPr>
          <w:rFonts w:eastAsia="Arial"/>
        </w:rPr>
        <w:t>.</w:t>
      </w:r>
      <w:r>
        <w:rPr>
          <w:rFonts w:eastAsia="Arial"/>
        </w:rPr>
        <w:t xml:space="preserve"> </w:t>
      </w:r>
    </w:p>
    <w:p w14:paraId="3726256E" w14:textId="0D9FF5A5" w:rsidR="0058670A" w:rsidRPr="0058670A" w:rsidRDefault="00950EA4" w:rsidP="00000B20">
      <w:pPr>
        <w:spacing w:line="480" w:lineRule="auto"/>
        <w:ind w:firstLine="720"/>
        <w:rPr>
          <w:rFonts w:eastAsia="Arial"/>
        </w:rPr>
      </w:pPr>
      <w:r>
        <w:rPr>
          <w:rFonts w:eastAsia="Arial"/>
        </w:rPr>
        <w:t>F</w:t>
      </w:r>
      <w:r w:rsidR="00DC70DF">
        <w:rPr>
          <w:rFonts w:eastAsia="Arial"/>
        </w:rPr>
        <w:t>o</w:t>
      </w:r>
      <w:r w:rsidR="007D66A7">
        <w:rPr>
          <w:rFonts w:eastAsia="Arial"/>
        </w:rPr>
        <w:t xml:space="preserve">r </w:t>
      </w:r>
      <w:r>
        <w:rPr>
          <w:rFonts w:eastAsia="Arial"/>
        </w:rPr>
        <w:t xml:space="preserve">the </w:t>
      </w:r>
      <w:r w:rsidR="007D66A7">
        <w:rPr>
          <w:rFonts w:eastAsia="Arial"/>
        </w:rPr>
        <w:t>lifestyle activities (Figure</w:t>
      </w:r>
      <w:r w:rsidR="00F6532A">
        <w:rPr>
          <w:rFonts w:eastAsia="Arial"/>
        </w:rPr>
        <w:t>s</w:t>
      </w:r>
      <w:r w:rsidR="007D66A7">
        <w:rPr>
          <w:rFonts w:eastAsia="Arial"/>
        </w:rPr>
        <w:t xml:space="preserve"> 11</w:t>
      </w:r>
      <w:r w:rsidR="00F6532A">
        <w:rPr>
          <w:rFonts w:eastAsia="Arial"/>
        </w:rPr>
        <w:t xml:space="preserve"> through 14</w:t>
      </w:r>
      <w:r w:rsidR="00DC70DF">
        <w:rPr>
          <w:rFonts w:eastAsia="Arial"/>
        </w:rPr>
        <w:t xml:space="preserve">), </w:t>
      </w:r>
      <w:r>
        <w:rPr>
          <w:rFonts w:eastAsia="Arial"/>
        </w:rPr>
        <w:t xml:space="preserve">all three bandpass filters produced strong associations </w:t>
      </w:r>
      <w:r>
        <w:rPr>
          <w:rFonts w:eastAsia="Arial"/>
        </w:rPr>
        <w:t xml:space="preserve">(R ≥ 0.80) </w:t>
      </w:r>
      <w:r w:rsidR="00F6532A">
        <w:rPr>
          <w:rFonts w:eastAsia="Arial"/>
        </w:rPr>
        <w:t>for all axes including vector magnitude. The highest performing bandpass filter was the 5.0 Hz filter with R values = 0.94, 0.93, 0.87, and 0.95 for axis 1 (Figure 11), 2 (Figure 12), 3 (Figure 13), and vector magnitude (Figure 14), respectively</w:t>
      </w:r>
    </w:p>
    <w:p w14:paraId="21E59BD9" w14:textId="77777777" w:rsidR="00A91C76" w:rsidRDefault="00A91C76">
      <w:pPr>
        <w:spacing w:line="480" w:lineRule="auto"/>
        <w:jc w:val="center"/>
        <w:rPr>
          <w:b/>
        </w:rPr>
      </w:pPr>
    </w:p>
    <w:p w14:paraId="76FF6514" w14:textId="77777777" w:rsidR="003C3B7D" w:rsidRDefault="003C3B7D" w:rsidP="000B6159">
      <w:pPr>
        <w:spacing w:line="480" w:lineRule="auto"/>
        <w:rPr>
          <w:b/>
        </w:rPr>
        <w:sectPr w:rsidR="003C3B7D" w:rsidSect="00401C9F">
          <w:pgSz w:w="12240" w:h="15840"/>
          <w:pgMar w:top="1440" w:right="1440" w:bottom="1440" w:left="1440" w:header="720" w:footer="720" w:gutter="0"/>
          <w:cols w:space="720" w:equalWidth="0">
            <w:col w:w="9360"/>
          </w:cols>
          <w:titlePg/>
          <w:docGrid w:linePitch="326"/>
        </w:sectPr>
      </w:pPr>
    </w:p>
    <w:p w14:paraId="14FBE841" w14:textId="057EE226" w:rsidR="00A91C76" w:rsidRPr="00A91C76" w:rsidRDefault="004445C3" w:rsidP="00A91C76">
      <w:pPr>
        <w:jc w:val="center"/>
        <w:rPr>
          <w:b/>
          <w:sz w:val="20"/>
        </w:rPr>
      </w:pPr>
      <w:r>
        <w:rPr>
          <w:b/>
        </w:rPr>
        <w:lastRenderedPageBreak/>
        <w:pict w14:anchorId="4D4CFC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9.7pt;height:412.75pt">
            <v:imagedata r:id="rId14" o:title="All Ax1"/>
          </v:shape>
        </w:pict>
      </w:r>
    </w:p>
    <w:p w14:paraId="1F09C8D4" w14:textId="038FF07C" w:rsidR="00A91C76" w:rsidRDefault="00A91C76">
      <w:pPr>
        <w:spacing w:line="480" w:lineRule="auto"/>
        <w:jc w:val="center"/>
        <w:rPr>
          <w:b/>
        </w:rPr>
      </w:pPr>
      <w:r w:rsidRPr="00A91C76">
        <w:rPr>
          <w:b/>
          <w:noProof/>
        </w:rPr>
        <mc:AlternateContent>
          <mc:Choice Requires="wps">
            <w:drawing>
              <wp:anchor distT="45720" distB="45720" distL="114300" distR="114300" simplePos="0" relativeHeight="251659264" behindDoc="0" locked="0" layoutInCell="1" allowOverlap="1" wp14:anchorId="7458F710" wp14:editId="777AEBFA">
                <wp:simplePos x="0" y="0"/>
                <wp:positionH relativeFrom="margin">
                  <wp:align>right</wp:align>
                </wp:positionH>
                <wp:positionV relativeFrom="paragraph">
                  <wp:posOffset>202565</wp:posOffset>
                </wp:positionV>
                <wp:extent cx="8202930" cy="413385"/>
                <wp:effectExtent l="0" t="0" r="762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2930" cy="413912"/>
                        </a:xfrm>
                        <a:prstGeom prst="rect">
                          <a:avLst/>
                        </a:prstGeom>
                        <a:solidFill>
                          <a:srgbClr val="FFFFFF"/>
                        </a:solidFill>
                        <a:ln w="9525">
                          <a:noFill/>
                          <a:miter lim="800000"/>
                          <a:headEnd/>
                          <a:tailEnd/>
                        </a:ln>
                      </wps:spPr>
                      <wps:txbx>
                        <w:txbxContent>
                          <w:p w14:paraId="3C8E05DE" w14:textId="5F9E97D5" w:rsidR="004445C3" w:rsidRPr="00051E64" w:rsidRDefault="004445C3" w:rsidP="00A91C76">
                            <w:pPr>
                              <w:rPr>
                                <w:b/>
                                <w:sz w:val="22"/>
                              </w:rPr>
                            </w:pPr>
                            <w:r w:rsidRPr="00051E64">
                              <w:rPr>
                                <w:b/>
                                <w:sz w:val="22"/>
                              </w:rPr>
                              <w:t xml:space="preserve">Figure 3: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1 by bandpass fi</w:t>
                            </w:r>
                            <w:r>
                              <w:rPr>
                                <w:b/>
                                <w:sz w:val="22"/>
                              </w:rPr>
                              <w:t>lter frequency – full activity r</w:t>
                            </w:r>
                            <w:r w:rsidRPr="00051E64">
                              <w:rPr>
                                <w:b/>
                                <w:sz w:val="22"/>
                              </w:rPr>
                              <w:t>outine: A) Default, B) 5.0 Hz, C) 9.0 Hz</w:t>
                            </w:r>
                          </w:p>
                          <w:p w14:paraId="4E963715" w14:textId="4F987115" w:rsidR="004445C3" w:rsidRPr="00051E64" w:rsidRDefault="004445C3">
                            <w:pPr>
                              <w:rPr>
                                <w:sz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8F710" id="_x0000_s1028" type="#_x0000_t202" style="position:absolute;left:0;text-align:left;margin-left:594.7pt;margin-top:15.95pt;width:645.9pt;height:32.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" stroked="f">
                <v:textbox>
                  <w:txbxContent>
                    <w:p w14:paraId="3C8E05DE" w14:textId="5F9E97D5" w:rsidR="004445C3" w:rsidRPr="00051E64" w:rsidRDefault="004445C3" w:rsidP="00A91C76">
                      <w:pPr>
                        <w:rPr>
                          <w:b/>
                          <w:sz w:val="22"/>
                        </w:rPr>
                      </w:pPr>
                      <w:r w:rsidRPr="00051E64">
                        <w:rPr>
                          <w:b/>
                          <w:sz w:val="22"/>
                        </w:rPr>
                        <w:t xml:space="preserve">Figure 3: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1 by bandpass fi</w:t>
                      </w:r>
                      <w:r>
                        <w:rPr>
                          <w:b/>
                          <w:sz w:val="22"/>
                        </w:rPr>
                        <w:t>lter frequency – full activity r</w:t>
                      </w:r>
                      <w:r w:rsidRPr="00051E64">
                        <w:rPr>
                          <w:b/>
                          <w:sz w:val="22"/>
                        </w:rPr>
                        <w:t>outine: A) Default, B) 5.0 Hz, C) 9.0 Hz</w:t>
                      </w:r>
                    </w:p>
                    <w:p w14:paraId="4E963715" w14:textId="4F987115" w:rsidR="004445C3" w:rsidRPr="00051E64" w:rsidRDefault="004445C3">
                      <w:pPr>
                        <w:rPr>
                          <w:sz w:val="32"/>
                        </w:rPr>
                      </w:pPr>
                    </w:p>
                  </w:txbxContent>
                </v:textbox>
                <w10:wrap anchorx="margin"/>
              </v:shape>
            </w:pict>
          </mc:Fallback>
        </mc:AlternateContent>
      </w:r>
    </w:p>
    <w:p w14:paraId="556A1DDE" w14:textId="07464A3B" w:rsidR="007572D4" w:rsidRDefault="007572D4">
      <w:pPr>
        <w:spacing w:line="480" w:lineRule="auto"/>
        <w:jc w:val="center"/>
        <w:rPr>
          <w:b/>
        </w:rPr>
      </w:pPr>
    </w:p>
    <w:p w14:paraId="49094FAC" w14:textId="0F6BABC9" w:rsidR="007572D4" w:rsidRDefault="007572D4" w:rsidP="007572D4">
      <w:pPr>
        <w:spacing w:line="480" w:lineRule="auto"/>
        <w:jc w:val="center"/>
        <w:rPr>
          <w:b/>
        </w:rPr>
      </w:pPr>
      <w:r>
        <w:rPr>
          <w:b/>
        </w:rPr>
        <w:br w:type="page"/>
      </w:r>
      <w:r>
        <w:rPr>
          <w:b/>
          <w:noProof/>
        </w:rPr>
        <w:lastRenderedPageBreak/>
        <w:drawing>
          <wp:inline distT="0" distB="0" distL="0" distR="0" wp14:anchorId="0FA319C5" wp14:editId="2DD2EA1A">
            <wp:extent cx="8248650" cy="5153025"/>
            <wp:effectExtent l="0" t="0" r="0" b="9525"/>
            <wp:docPr id="2" name="Picture 2" descr="All A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ll Ax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48650" cy="5153025"/>
                    </a:xfrm>
                    <a:prstGeom prst="rect">
                      <a:avLst/>
                    </a:prstGeom>
                    <a:noFill/>
                    <a:ln>
                      <a:noFill/>
                    </a:ln>
                  </pic:spPr>
                </pic:pic>
              </a:graphicData>
            </a:graphic>
          </wp:inline>
        </w:drawing>
      </w:r>
    </w:p>
    <w:p w14:paraId="05425A72" w14:textId="77777777" w:rsidR="007572D4" w:rsidRDefault="007572D4" w:rsidP="007572D4">
      <w:pPr>
        <w:spacing w:line="480" w:lineRule="auto"/>
        <w:jc w:val="center"/>
        <w:rPr>
          <w:b/>
        </w:rPr>
      </w:pPr>
      <w:r w:rsidRPr="00A91C76">
        <w:rPr>
          <w:b/>
          <w:noProof/>
        </w:rPr>
        <mc:AlternateContent>
          <mc:Choice Requires="wps">
            <w:drawing>
              <wp:anchor distT="45720" distB="45720" distL="114300" distR="114300" simplePos="0" relativeHeight="251687936" behindDoc="0" locked="0" layoutInCell="1" allowOverlap="1" wp14:anchorId="5D947C89" wp14:editId="247A8BA8">
                <wp:simplePos x="0" y="0"/>
                <wp:positionH relativeFrom="margin">
                  <wp:align>right</wp:align>
                </wp:positionH>
                <wp:positionV relativeFrom="paragraph">
                  <wp:posOffset>10795</wp:posOffset>
                </wp:positionV>
                <wp:extent cx="8220710" cy="413385"/>
                <wp:effectExtent l="0" t="0" r="8890" b="571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974" cy="413385"/>
                        </a:xfrm>
                        <a:prstGeom prst="rect">
                          <a:avLst/>
                        </a:prstGeom>
                        <a:solidFill>
                          <a:srgbClr val="FFFFFF"/>
                        </a:solidFill>
                        <a:ln w="9525">
                          <a:noFill/>
                          <a:miter lim="800000"/>
                          <a:headEnd/>
                          <a:tailEnd/>
                        </a:ln>
                      </wps:spPr>
                      <wps:txbx>
                        <w:txbxContent>
                          <w:p w14:paraId="7F206604" w14:textId="34687081" w:rsidR="004445C3" w:rsidRPr="00051E64" w:rsidRDefault="004445C3" w:rsidP="007572D4">
                            <w:pPr>
                              <w:rPr>
                                <w:b/>
                                <w:sz w:val="22"/>
                              </w:rPr>
                            </w:pPr>
                            <w:r>
                              <w:rPr>
                                <w:b/>
                                <w:sz w:val="22"/>
                              </w:rPr>
                              <w:t>Figure 4</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2 </w:t>
                            </w:r>
                            <w:r>
                              <w:rPr>
                                <w:b/>
                                <w:sz w:val="22"/>
                              </w:rPr>
                              <w:t>by bandpass filter frequency – full activity r</w:t>
                            </w:r>
                            <w:r w:rsidRPr="00051E64">
                              <w:rPr>
                                <w:b/>
                                <w:sz w:val="22"/>
                              </w:rPr>
                              <w:t>outine: A) Default, B) 5.0 Hz, C) 9.0 Hz</w:t>
                            </w:r>
                          </w:p>
                          <w:p w14:paraId="18F6A449" w14:textId="77777777" w:rsidR="004445C3" w:rsidRDefault="004445C3" w:rsidP="007572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7C89" id="_x0000_s1029" type="#_x0000_t202" style="position:absolute;left:0;text-align:left;margin-left:596.1pt;margin-top:.85pt;width:647.3pt;height:32.55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lPIwIAACIEAAAOAAAAZHJzL2Uyb0RvYy54bWysU9uO2yAQfa/Uf0C8N3acpJt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" stroked="f">
                <v:textbox>
                  <w:txbxContent>
                    <w:p w14:paraId="7F206604" w14:textId="34687081" w:rsidR="004445C3" w:rsidRPr="00051E64" w:rsidRDefault="004445C3" w:rsidP="007572D4">
                      <w:pPr>
                        <w:rPr>
                          <w:b/>
                          <w:sz w:val="22"/>
                        </w:rPr>
                      </w:pPr>
                      <w:r>
                        <w:rPr>
                          <w:b/>
                          <w:sz w:val="22"/>
                        </w:rPr>
                        <w:t>Figure 4</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2 </w:t>
                      </w:r>
                      <w:r>
                        <w:rPr>
                          <w:b/>
                          <w:sz w:val="22"/>
                        </w:rPr>
                        <w:t>by bandpass filter frequency – full activity r</w:t>
                      </w:r>
                      <w:r w:rsidRPr="00051E64">
                        <w:rPr>
                          <w:b/>
                          <w:sz w:val="22"/>
                        </w:rPr>
                        <w:t>outine: A) Default, B) 5.0 Hz, C) 9.0 Hz</w:t>
                      </w:r>
                    </w:p>
                    <w:p w14:paraId="18F6A449" w14:textId="77777777" w:rsidR="004445C3" w:rsidRDefault="004445C3" w:rsidP="007572D4"/>
                  </w:txbxContent>
                </v:textbox>
                <w10:wrap anchorx="margin"/>
              </v:shape>
            </w:pict>
          </mc:Fallback>
        </mc:AlternateContent>
      </w:r>
    </w:p>
    <w:p w14:paraId="0C678F02" w14:textId="30A9E44F" w:rsidR="007572D4" w:rsidRDefault="007572D4">
      <w:pPr>
        <w:rPr>
          <w:b/>
        </w:rPr>
      </w:pPr>
    </w:p>
    <w:p w14:paraId="106CFFA1" w14:textId="77777777" w:rsidR="007572D4" w:rsidRDefault="007572D4" w:rsidP="007572D4">
      <w:pPr>
        <w:spacing w:line="480" w:lineRule="auto"/>
        <w:jc w:val="center"/>
        <w:rPr>
          <w:b/>
        </w:rPr>
      </w:pPr>
    </w:p>
    <w:p w14:paraId="40976F19" w14:textId="2071BCFF" w:rsidR="007572D4" w:rsidRDefault="007572D4" w:rsidP="007572D4">
      <w:pPr>
        <w:spacing w:line="480" w:lineRule="auto"/>
        <w:jc w:val="center"/>
        <w:rPr>
          <w:b/>
        </w:rPr>
      </w:pPr>
      <w:r>
        <w:rPr>
          <w:b/>
          <w:noProof/>
        </w:rPr>
        <w:drawing>
          <wp:inline distT="0" distB="0" distL="0" distR="0" wp14:anchorId="38DF3A35" wp14:editId="25253BBE">
            <wp:extent cx="8153400" cy="4895850"/>
            <wp:effectExtent l="0" t="0" r="0" b="0"/>
            <wp:docPr id="3" name="Picture 3" descr="All A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ll Ax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53400" cy="4895850"/>
                    </a:xfrm>
                    <a:prstGeom prst="rect">
                      <a:avLst/>
                    </a:prstGeom>
                    <a:noFill/>
                    <a:ln>
                      <a:noFill/>
                    </a:ln>
                  </pic:spPr>
                </pic:pic>
              </a:graphicData>
            </a:graphic>
          </wp:inline>
        </w:drawing>
      </w:r>
    </w:p>
    <w:p w14:paraId="0C8DE0FC" w14:textId="77777777" w:rsidR="007572D4" w:rsidRDefault="007572D4" w:rsidP="007572D4">
      <w:pPr>
        <w:spacing w:line="480" w:lineRule="auto"/>
        <w:jc w:val="center"/>
        <w:rPr>
          <w:b/>
        </w:rPr>
      </w:pPr>
      <w:r w:rsidRPr="00A91C76">
        <w:rPr>
          <w:b/>
          <w:noProof/>
        </w:rPr>
        <mc:AlternateContent>
          <mc:Choice Requires="wps">
            <w:drawing>
              <wp:anchor distT="45720" distB="45720" distL="114300" distR="114300" simplePos="0" relativeHeight="251689984" behindDoc="0" locked="0" layoutInCell="1" allowOverlap="1" wp14:anchorId="39FCE14A" wp14:editId="355BA123">
                <wp:simplePos x="0" y="0"/>
                <wp:positionH relativeFrom="margin">
                  <wp:align>right</wp:align>
                </wp:positionH>
                <wp:positionV relativeFrom="paragraph">
                  <wp:posOffset>67310</wp:posOffset>
                </wp:positionV>
                <wp:extent cx="8220710" cy="413385"/>
                <wp:effectExtent l="0" t="0" r="8890" b="57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974" cy="413385"/>
                        </a:xfrm>
                        <a:prstGeom prst="rect">
                          <a:avLst/>
                        </a:prstGeom>
                        <a:solidFill>
                          <a:srgbClr val="FFFFFF"/>
                        </a:solidFill>
                        <a:ln w="9525">
                          <a:noFill/>
                          <a:miter lim="800000"/>
                          <a:headEnd/>
                          <a:tailEnd/>
                        </a:ln>
                      </wps:spPr>
                      <wps:txbx>
                        <w:txbxContent>
                          <w:p w14:paraId="66C8DDD7" w14:textId="78FCDBD5" w:rsidR="004445C3" w:rsidRPr="00051E64" w:rsidRDefault="004445C3" w:rsidP="007572D4">
                            <w:pPr>
                              <w:rPr>
                                <w:b/>
                                <w:sz w:val="22"/>
                              </w:rPr>
                            </w:pPr>
                            <w:r>
                              <w:rPr>
                                <w:b/>
                                <w:sz w:val="22"/>
                              </w:rPr>
                              <w:t>Figure 5</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3 </w:t>
                            </w:r>
                            <w:r>
                              <w:rPr>
                                <w:b/>
                                <w:sz w:val="22"/>
                              </w:rPr>
                              <w:t>by bandpass filter frequency – full activity r</w:t>
                            </w:r>
                            <w:r w:rsidRPr="00051E64">
                              <w:rPr>
                                <w:b/>
                                <w:sz w:val="22"/>
                              </w:rPr>
                              <w:t>outine: A) Default, B) 5.0 Hz, C) 9.0 Hz</w:t>
                            </w:r>
                          </w:p>
                          <w:p w14:paraId="42F37219" w14:textId="77777777" w:rsidR="004445C3" w:rsidRPr="00051E64" w:rsidRDefault="004445C3" w:rsidP="007572D4">
                            <w:pPr>
                              <w:rPr>
                                <w:sz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CE14A" id="_x0000_s1030" type="#_x0000_t202" style="position:absolute;left:0;text-align:left;margin-left:596.1pt;margin-top:5.3pt;width:647.3pt;height:32.5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ZH1IwIAACMEAAAOAAAAZHJzL2Uyb0RvYy54bWysU9uO2yAQfa/Uf0C8N3a8Tj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" stroked="f">
                <v:textbox>
                  <w:txbxContent>
                    <w:p w14:paraId="66C8DDD7" w14:textId="78FCDBD5" w:rsidR="004445C3" w:rsidRPr="00051E64" w:rsidRDefault="004445C3" w:rsidP="007572D4">
                      <w:pPr>
                        <w:rPr>
                          <w:b/>
                          <w:sz w:val="22"/>
                        </w:rPr>
                      </w:pPr>
                      <w:r>
                        <w:rPr>
                          <w:b/>
                          <w:sz w:val="22"/>
                        </w:rPr>
                        <w:t>Figure 5</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3 </w:t>
                      </w:r>
                      <w:r>
                        <w:rPr>
                          <w:b/>
                          <w:sz w:val="22"/>
                        </w:rPr>
                        <w:t>by bandpass filter frequency – full activity r</w:t>
                      </w:r>
                      <w:r w:rsidRPr="00051E64">
                        <w:rPr>
                          <w:b/>
                          <w:sz w:val="22"/>
                        </w:rPr>
                        <w:t>outine: A) Default, B) 5.0 Hz, C) 9.0 Hz</w:t>
                      </w:r>
                    </w:p>
                    <w:p w14:paraId="42F37219" w14:textId="77777777" w:rsidR="004445C3" w:rsidRPr="00051E64" w:rsidRDefault="004445C3" w:rsidP="007572D4">
                      <w:pPr>
                        <w:rPr>
                          <w:sz w:val="32"/>
                        </w:rPr>
                      </w:pPr>
                    </w:p>
                  </w:txbxContent>
                </v:textbox>
                <w10:wrap anchorx="margin"/>
              </v:shape>
            </w:pict>
          </mc:Fallback>
        </mc:AlternateContent>
      </w:r>
    </w:p>
    <w:p w14:paraId="5448B8B7" w14:textId="6A7FBBD4" w:rsidR="007572D4" w:rsidRDefault="007572D4" w:rsidP="007572D4">
      <w:pPr>
        <w:spacing w:line="480" w:lineRule="auto"/>
        <w:jc w:val="center"/>
        <w:rPr>
          <w:b/>
        </w:rPr>
      </w:pPr>
      <w:r w:rsidRPr="00A91C76">
        <w:rPr>
          <w:b/>
          <w:noProof/>
        </w:rPr>
        <w:lastRenderedPageBreak/>
        <mc:AlternateContent>
          <mc:Choice Requires="wps">
            <w:drawing>
              <wp:anchor distT="45720" distB="45720" distL="114300" distR="114300" simplePos="0" relativeHeight="251692032" behindDoc="0" locked="0" layoutInCell="1" allowOverlap="1" wp14:anchorId="1ABB22AF" wp14:editId="182E573D">
                <wp:simplePos x="0" y="0"/>
                <wp:positionH relativeFrom="margin">
                  <wp:align>right</wp:align>
                </wp:positionH>
                <wp:positionV relativeFrom="paragraph">
                  <wp:posOffset>5311775</wp:posOffset>
                </wp:positionV>
                <wp:extent cx="8220710" cy="413385"/>
                <wp:effectExtent l="0" t="0" r="8890" b="571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974" cy="413385"/>
                        </a:xfrm>
                        <a:prstGeom prst="rect">
                          <a:avLst/>
                        </a:prstGeom>
                        <a:solidFill>
                          <a:srgbClr val="FFFFFF"/>
                        </a:solidFill>
                        <a:ln w="9525">
                          <a:noFill/>
                          <a:miter lim="800000"/>
                          <a:headEnd/>
                          <a:tailEnd/>
                        </a:ln>
                      </wps:spPr>
                      <wps:txbx>
                        <w:txbxContent>
                          <w:p w14:paraId="4A9989AB" w14:textId="74AA44B6" w:rsidR="004445C3" w:rsidRPr="00051E64" w:rsidRDefault="004445C3" w:rsidP="007572D4">
                            <w:pPr>
                              <w:rPr>
                                <w:b/>
                                <w:sz w:val="22"/>
                              </w:rPr>
                            </w:pPr>
                            <w:r>
                              <w:rPr>
                                <w:b/>
                                <w:sz w:val="22"/>
                              </w:rPr>
                              <w:t>Figure 6</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vector magnitude </w:t>
                            </w:r>
                            <w:r>
                              <w:rPr>
                                <w:b/>
                                <w:sz w:val="22"/>
                              </w:rPr>
                              <w:t>by bandpass filter frequency – full activity r</w:t>
                            </w:r>
                            <w:r w:rsidRPr="00051E64">
                              <w:rPr>
                                <w:b/>
                                <w:sz w:val="22"/>
                              </w:rPr>
                              <w:t>outine: A) Default, B) 5.0 Hz, C) 9.0 Hz</w:t>
                            </w:r>
                          </w:p>
                          <w:p w14:paraId="7F434F5E" w14:textId="77777777" w:rsidR="004445C3" w:rsidRDefault="004445C3" w:rsidP="007572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B22AF" id="_x0000_s1031" type="#_x0000_t202" style="position:absolute;left:0;text-align:left;margin-left:596.1pt;margin-top:418.25pt;width:647.3pt;height:32.5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" stroked="f">
                <v:textbox>
                  <w:txbxContent>
                    <w:p w14:paraId="4A9989AB" w14:textId="74AA44B6" w:rsidR="004445C3" w:rsidRPr="00051E64" w:rsidRDefault="004445C3" w:rsidP="007572D4">
                      <w:pPr>
                        <w:rPr>
                          <w:b/>
                          <w:sz w:val="22"/>
                        </w:rPr>
                      </w:pPr>
                      <w:r>
                        <w:rPr>
                          <w:b/>
                          <w:sz w:val="22"/>
                        </w:rPr>
                        <w:t>Figure 6</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vector magnitude </w:t>
                      </w:r>
                      <w:r>
                        <w:rPr>
                          <w:b/>
                          <w:sz w:val="22"/>
                        </w:rPr>
                        <w:t>by bandpass filter frequency – full activity r</w:t>
                      </w:r>
                      <w:r w:rsidRPr="00051E64">
                        <w:rPr>
                          <w:b/>
                          <w:sz w:val="22"/>
                        </w:rPr>
                        <w:t>outine: A) Default, B) 5.0 Hz, C) 9.0 Hz</w:t>
                      </w:r>
                    </w:p>
                    <w:p w14:paraId="7F434F5E" w14:textId="77777777" w:rsidR="004445C3" w:rsidRDefault="004445C3" w:rsidP="007572D4"/>
                  </w:txbxContent>
                </v:textbox>
                <w10:wrap anchorx="margin"/>
              </v:shape>
            </w:pict>
          </mc:Fallback>
        </mc:AlternateContent>
      </w:r>
      <w:r>
        <w:rPr>
          <w:b/>
          <w:noProof/>
        </w:rPr>
        <w:drawing>
          <wp:inline distT="0" distB="0" distL="0" distR="0" wp14:anchorId="487EFC15" wp14:editId="34884304">
            <wp:extent cx="8210550" cy="5229225"/>
            <wp:effectExtent l="0" t="0" r="0" b="9525"/>
            <wp:docPr id="4" name="Picture 4" descr="All 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ll V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10550" cy="5229225"/>
                    </a:xfrm>
                    <a:prstGeom prst="rect">
                      <a:avLst/>
                    </a:prstGeom>
                    <a:noFill/>
                    <a:ln>
                      <a:noFill/>
                    </a:ln>
                  </pic:spPr>
                </pic:pic>
              </a:graphicData>
            </a:graphic>
          </wp:inline>
        </w:drawing>
      </w:r>
    </w:p>
    <w:p w14:paraId="5AE61FD5" w14:textId="0E62EBDE" w:rsidR="007572D4" w:rsidRDefault="007572D4">
      <w:pPr>
        <w:rPr>
          <w:b/>
        </w:rPr>
      </w:pPr>
    </w:p>
    <w:p w14:paraId="6AA4F5CA" w14:textId="77777777" w:rsidR="007572D4" w:rsidRDefault="007572D4">
      <w:pPr>
        <w:rPr>
          <w:b/>
        </w:rPr>
      </w:pPr>
      <w:r>
        <w:rPr>
          <w:b/>
        </w:rPr>
        <w:br w:type="page"/>
      </w:r>
    </w:p>
    <w:p w14:paraId="3E7C5167" w14:textId="77777777" w:rsidR="007572D4" w:rsidRDefault="007572D4">
      <w:pPr>
        <w:rPr>
          <w:b/>
        </w:rPr>
      </w:pPr>
    </w:p>
    <w:p w14:paraId="5E9B4F83" w14:textId="77777777" w:rsidR="00A91C76" w:rsidRDefault="00A91C76">
      <w:pPr>
        <w:spacing w:line="480" w:lineRule="auto"/>
        <w:jc w:val="center"/>
        <w:rPr>
          <w:b/>
        </w:rPr>
      </w:pPr>
    </w:p>
    <w:p w14:paraId="45CE15A6" w14:textId="44EA4345" w:rsidR="007572D4" w:rsidRDefault="0045189C" w:rsidP="007572D4">
      <w:pPr>
        <w:spacing w:line="480" w:lineRule="auto"/>
        <w:jc w:val="center"/>
        <w:rPr>
          <w:b/>
        </w:rPr>
      </w:pPr>
      <w:r w:rsidRPr="00A91C76">
        <w:rPr>
          <w:b/>
          <w:noProof/>
        </w:rPr>
        <mc:AlternateContent>
          <mc:Choice Requires="wps">
            <w:drawing>
              <wp:anchor distT="45720" distB="45720" distL="114300" distR="114300" simplePos="0" relativeHeight="251661312" behindDoc="0" locked="0" layoutInCell="1" allowOverlap="1" wp14:anchorId="05F51AD1" wp14:editId="1306620E">
                <wp:simplePos x="0" y="0"/>
                <wp:positionH relativeFrom="margin">
                  <wp:align>right</wp:align>
                </wp:positionH>
                <wp:positionV relativeFrom="paragraph">
                  <wp:posOffset>4995545</wp:posOffset>
                </wp:positionV>
                <wp:extent cx="8220710" cy="413385"/>
                <wp:effectExtent l="0" t="0" r="8890" b="57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974" cy="413385"/>
                        </a:xfrm>
                        <a:prstGeom prst="rect">
                          <a:avLst/>
                        </a:prstGeom>
                        <a:solidFill>
                          <a:srgbClr val="FFFFFF"/>
                        </a:solidFill>
                        <a:ln w="9525">
                          <a:noFill/>
                          <a:miter lim="800000"/>
                          <a:headEnd/>
                          <a:tailEnd/>
                        </a:ln>
                      </wps:spPr>
                      <wps:txbx>
                        <w:txbxContent>
                          <w:p w14:paraId="3204DFC1" w14:textId="0A8531C9" w:rsidR="004445C3" w:rsidRPr="00051E64" w:rsidRDefault="004445C3" w:rsidP="0045189C">
                            <w:pPr>
                              <w:rPr>
                                <w:b/>
                                <w:sz w:val="22"/>
                              </w:rPr>
                            </w:pPr>
                            <w:r>
                              <w:rPr>
                                <w:b/>
                                <w:sz w:val="22"/>
                              </w:rPr>
                              <w:t>Figure 7</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1 </w:t>
                            </w:r>
                            <w:r>
                              <w:rPr>
                                <w:b/>
                                <w:sz w:val="22"/>
                              </w:rPr>
                              <w:t>by bandpass filter frequency – locomotive activities o</w:t>
                            </w:r>
                            <w:r w:rsidRPr="00051E64">
                              <w:rPr>
                                <w:b/>
                                <w:sz w:val="22"/>
                              </w:rPr>
                              <w:t>nly: A) Default, B) 5.0 Hz, C) 9.0 Hz</w:t>
                            </w:r>
                          </w:p>
                          <w:p w14:paraId="0008B8FF" w14:textId="77777777" w:rsidR="004445C3" w:rsidRDefault="004445C3" w:rsidP="004518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51AD1" id="_x0000_s1032" type="#_x0000_t202" style="position:absolute;left:0;text-align:left;margin-left:596.1pt;margin-top:393.35pt;width:647.3pt;height:32.5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IKoIwIAACI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" stroked="f">
                <v:textbox>
                  <w:txbxContent>
                    <w:p w14:paraId="3204DFC1" w14:textId="0A8531C9" w:rsidR="004445C3" w:rsidRPr="00051E64" w:rsidRDefault="004445C3" w:rsidP="0045189C">
                      <w:pPr>
                        <w:rPr>
                          <w:b/>
                          <w:sz w:val="22"/>
                        </w:rPr>
                      </w:pPr>
                      <w:r>
                        <w:rPr>
                          <w:b/>
                          <w:sz w:val="22"/>
                        </w:rPr>
                        <w:t>Figure 7</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1 </w:t>
                      </w:r>
                      <w:r>
                        <w:rPr>
                          <w:b/>
                          <w:sz w:val="22"/>
                        </w:rPr>
                        <w:t>by bandpass filter frequency – locomotive activities o</w:t>
                      </w:r>
                      <w:r w:rsidRPr="00051E64">
                        <w:rPr>
                          <w:b/>
                          <w:sz w:val="22"/>
                        </w:rPr>
                        <w:t>nly: A) Default, B) 5.0 Hz, C) 9.0 Hz</w:t>
                      </w:r>
                    </w:p>
                    <w:p w14:paraId="0008B8FF" w14:textId="77777777" w:rsidR="004445C3" w:rsidRDefault="004445C3" w:rsidP="0045189C"/>
                  </w:txbxContent>
                </v:textbox>
                <w10:wrap anchorx="margin"/>
              </v:shape>
            </w:pict>
          </mc:Fallback>
        </mc:AlternateContent>
      </w:r>
      <w:r w:rsidR="004445C3">
        <w:rPr>
          <w:b/>
        </w:rPr>
        <w:pict w14:anchorId="0722B0B6">
          <v:shape id="_x0000_i1026" type="#_x0000_t75" style="width:9in;height:410.25pt">
            <v:imagedata r:id="rId18" o:title="WRO Ax1"/>
          </v:shape>
        </w:pict>
      </w:r>
    </w:p>
    <w:p w14:paraId="3725C798" w14:textId="1C84C37A" w:rsidR="007572D4" w:rsidRDefault="007572D4" w:rsidP="007572D4">
      <w:pPr>
        <w:spacing w:line="480" w:lineRule="auto"/>
        <w:rPr>
          <w:b/>
        </w:rPr>
      </w:pPr>
    </w:p>
    <w:p w14:paraId="3F66E3F7" w14:textId="1422F7AF" w:rsidR="007572D4" w:rsidRDefault="007572D4" w:rsidP="007572D4">
      <w:pPr>
        <w:spacing w:line="480" w:lineRule="auto"/>
        <w:jc w:val="center"/>
        <w:rPr>
          <w:b/>
        </w:rPr>
      </w:pPr>
      <w:r w:rsidRPr="00A91C76">
        <w:rPr>
          <w:b/>
          <w:noProof/>
        </w:rPr>
        <mc:AlternateContent>
          <mc:Choice Requires="wps">
            <w:drawing>
              <wp:anchor distT="45720" distB="45720" distL="114300" distR="114300" simplePos="0" relativeHeight="251694080" behindDoc="0" locked="0" layoutInCell="1" allowOverlap="1" wp14:anchorId="69445B16" wp14:editId="7E674B75">
                <wp:simplePos x="0" y="0"/>
                <wp:positionH relativeFrom="margin">
                  <wp:align>right</wp:align>
                </wp:positionH>
                <wp:positionV relativeFrom="paragraph">
                  <wp:posOffset>5037455</wp:posOffset>
                </wp:positionV>
                <wp:extent cx="8220710" cy="413385"/>
                <wp:effectExtent l="0" t="0" r="8890" b="571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974" cy="413385"/>
                        </a:xfrm>
                        <a:prstGeom prst="rect">
                          <a:avLst/>
                        </a:prstGeom>
                        <a:solidFill>
                          <a:srgbClr val="FFFFFF"/>
                        </a:solidFill>
                        <a:ln w="9525">
                          <a:noFill/>
                          <a:miter lim="800000"/>
                          <a:headEnd/>
                          <a:tailEnd/>
                        </a:ln>
                      </wps:spPr>
                      <wps:txbx>
                        <w:txbxContent>
                          <w:p w14:paraId="5A7D59AD" w14:textId="756C7C10" w:rsidR="004445C3" w:rsidRPr="00051E64" w:rsidRDefault="004445C3" w:rsidP="007572D4">
                            <w:pPr>
                              <w:rPr>
                                <w:b/>
                                <w:sz w:val="22"/>
                              </w:rPr>
                            </w:pPr>
                            <w:r>
                              <w:rPr>
                                <w:b/>
                                <w:sz w:val="22"/>
                              </w:rPr>
                              <w:t>Figure 8</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2 </w:t>
                            </w:r>
                            <w:r>
                              <w:rPr>
                                <w:b/>
                                <w:sz w:val="22"/>
                              </w:rPr>
                              <w:t>by bandpass filter frequency – locomotive activities o</w:t>
                            </w:r>
                            <w:r w:rsidRPr="00051E64">
                              <w:rPr>
                                <w:b/>
                                <w:sz w:val="22"/>
                              </w:rPr>
                              <w:t>nly: A) Default, B) 5.0 Hz, C) 9.0 Hz</w:t>
                            </w:r>
                          </w:p>
                          <w:p w14:paraId="15E617A5" w14:textId="77777777" w:rsidR="004445C3" w:rsidRDefault="004445C3" w:rsidP="007572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45B16" id="_x0000_s1033" type="#_x0000_t202" style="position:absolute;left:0;text-align:left;margin-left:596.1pt;margin-top:396.65pt;width:647.3pt;height:32.55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n4IgIAACIEAAAOAAAAZHJzL2Uyb0RvYy54bWysU9uO2yAQfa/Uf0C8N3a8SZN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" stroked="f">
                <v:textbox>
                  <w:txbxContent>
                    <w:p w14:paraId="5A7D59AD" w14:textId="756C7C10" w:rsidR="004445C3" w:rsidRPr="00051E64" w:rsidRDefault="004445C3" w:rsidP="007572D4">
                      <w:pPr>
                        <w:rPr>
                          <w:b/>
                          <w:sz w:val="22"/>
                        </w:rPr>
                      </w:pPr>
                      <w:r>
                        <w:rPr>
                          <w:b/>
                          <w:sz w:val="22"/>
                        </w:rPr>
                        <w:t>Figure 8</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2 </w:t>
                      </w:r>
                      <w:r>
                        <w:rPr>
                          <w:b/>
                          <w:sz w:val="22"/>
                        </w:rPr>
                        <w:t>by bandpass filter frequency – locomotive activities o</w:t>
                      </w:r>
                      <w:r w:rsidRPr="00051E64">
                        <w:rPr>
                          <w:b/>
                          <w:sz w:val="22"/>
                        </w:rPr>
                        <w:t>nly: A) Default, B) 5.0 Hz, C) 9.0 Hz</w:t>
                      </w:r>
                    </w:p>
                    <w:p w14:paraId="15E617A5" w14:textId="77777777" w:rsidR="004445C3" w:rsidRDefault="004445C3" w:rsidP="007572D4"/>
                  </w:txbxContent>
                </v:textbox>
                <w10:wrap anchorx="margin"/>
              </v:shape>
            </w:pict>
          </mc:Fallback>
        </mc:AlternateContent>
      </w:r>
      <w:r>
        <w:rPr>
          <w:b/>
          <w:noProof/>
        </w:rPr>
        <w:drawing>
          <wp:inline distT="0" distB="0" distL="0" distR="0" wp14:anchorId="201ED926" wp14:editId="27B6352E">
            <wp:extent cx="8172450" cy="5095875"/>
            <wp:effectExtent l="0" t="0" r="0" b="9525"/>
            <wp:docPr id="22" name="Picture 22" descr="WRO A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RO Ax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72450" cy="5095875"/>
                    </a:xfrm>
                    <a:prstGeom prst="rect">
                      <a:avLst/>
                    </a:prstGeom>
                    <a:noFill/>
                    <a:ln>
                      <a:noFill/>
                    </a:ln>
                  </pic:spPr>
                </pic:pic>
              </a:graphicData>
            </a:graphic>
          </wp:inline>
        </w:drawing>
      </w:r>
    </w:p>
    <w:p w14:paraId="6A2389DA" w14:textId="77777777" w:rsidR="007572D4" w:rsidRDefault="007572D4">
      <w:pPr>
        <w:rPr>
          <w:b/>
        </w:rPr>
      </w:pPr>
    </w:p>
    <w:p w14:paraId="1EE10206" w14:textId="1125B535" w:rsidR="007572D4" w:rsidRDefault="007572D4" w:rsidP="007572D4">
      <w:pPr>
        <w:spacing w:line="480" w:lineRule="auto"/>
        <w:jc w:val="center"/>
        <w:rPr>
          <w:b/>
        </w:rPr>
      </w:pPr>
      <w:r>
        <w:rPr>
          <w:b/>
          <w:noProof/>
        </w:rPr>
        <w:lastRenderedPageBreak/>
        <w:drawing>
          <wp:inline distT="0" distB="0" distL="0" distR="0" wp14:anchorId="5E0591FE" wp14:editId="081E656D">
            <wp:extent cx="8115300" cy="5162550"/>
            <wp:effectExtent l="0" t="0" r="0" b="0"/>
            <wp:docPr id="23" name="Picture 23" descr="WRO A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RO Ax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15300" cy="5162550"/>
                    </a:xfrm>
                    <a:prstGeom prst="rect">
                      <a:avLst/>
                    </a:prstGeom>
                    <a:noFill/>
                    <a:ln>
                      <a:noFill/>
                    </a:ln>
                  </pic:spPr>
                </pic:pic>
              </a:graphicData>
            </a:graphic>
          </wp:inline>
        </w:drawing>
      </w:r>
    </w:p>
    <w:p w14:paraId="705D5A91" w14:textId="6EA564FA" w:rsidR="007572D4" w:rsidRDefault="007572D4" w:rsidP="007572D4">
      <w:pPr>
        <w:spacing w:line="480" w:lineRule="auto"/>
        <w:jc w:val="center"/>
        <w:rPr>
          <w:b/>
        </w:rPr>
      </w:pPr>
      <w:r w:rsidRPr="00A91C76">
        <w:rPr>
          <w:b/>
          <w:noProof/>
        </w:rPr>
        <mc:AlternateContent>
          <mc:Choice Requires="wps">
            <w:drawing>
              <wp:anchor distT="45720" distB="45720" distL="114300" distR="114300" simplePos="0" relativeHeight="251696128" behindDoc="0" locked="0" layoutInCell="1" allowOverlap="1" wp14:anchorId="58A4269E" wp14:editId="2C6A67AC">
                <wp:simplePos x="0" y="0"/>
                <wp:positionH relativeFrom="margin">
                  <wp:align>right</wp:align>
                </wp:positionH>
                <wp:positionV relativeFrom="paragraph">
                  <wp:posOffset>10795</wp:posOffset>
                </wp:positionV>
                <wp:extent cx="8220710" cy="413385"/>
                <wp:effectExtent l="0" t="0" r="8890" b="57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974" cy="413385"/>
                        </a:xfrm>
                        <a:prstGeom prst="rect">
                          <a:avLst/>
                        </a:prstGeom>
                        <a:solidFill>
                          <a:srgbClr val="FFFFFF"/>
                        </a:solidFill>
                        <a:ln w="9525">
                          <a:noFill/>
                          <a:miter lim="800000"/>
                          <a:headEnd/>
                          <a:tailEnd/>
                        </a:ln>
                      </wps:spPr>
                      <wps:txbx>
                        <w:txbxContent>
                          <w:p w14:paraId="16BE9DB6" w14:textId="65B3E769" w:rsidR="004445C3" w:rsidRPr="00051E64" w:rsidRDefault="004445C3" w:rsidP="007572D4">
                            <w:pPr>
                              <w:rPr>
                                <w:b/>
                                <w:sz w:val="22"/>
                              </w:rPr>
                            </w:pPr>
                            <w:r>
                              <w:rPr>
                                <w:b/>
                                <w:sz w:val="22"/>
                              </w:rPr>
                              <w:t>Figure 9</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3 </w:t>
                            </w:r>
                            <w:r>
                              <w:rPr>
                                <w:b/>
                                <w:sz w:val="22"/>
                              </w:rPr>
                              <w:t>by bandpass filter frequency – locomotive activities o</w:t>
                            </w:r>
                            <w:r w:rsidRPr="00051E64">
                              <w:rPr>
                                <w:b/>
                                <w:sz w:val="22"/>
                              </w:rPr>
                              <w:t>nly: A) Default, B) 5.0 Hz, C) 9.0 Hz</w:t>
                            </w:r>
                          </w:p>
                          <w:p w14:paraId="29B4F9D4" w14:textId="77777777" w:rsidR="004445C3" w:rsidRDefault="004445C3" w:rsidP="007572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4269E" id="_x0000_s1034" type="#_x0000_t202" style="position:absolute;left:0;text-align:left;margin-left:596.1pt;margin-top:.85pt;width:647.3pt;height:32.55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" stroked="f">
                <v:textbox>
                  <w:txbxContent>
                    <w:p w14:paraId="16BE9DB6" w14:textId="65B3E769" w:rsidR="004445C3" w:rsidRPr="00051E64" w:rsidRDefault="004445C3" w:rsidP="007572D4">
                      <w:pPr>
                        <w:rPr>
                          <w:b/>
                          <w:sz w:val="22"/>
                        </w:rPr>
                      </w:pPr>
                      <w:r>
                        <w:rPr>
                          <w:b/>
                          <w:sz w:val="22"/>
                        </w:rPr>
                        <w:t>Figure 9</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3 </w:t>
                      </w:r>
                      <w:r>
                        <w:rPr>
                          <w:b/>
                          <w:sz w:val="22"/>
                        </w:rPr>
                        <w:t>by bandpass filter frequency – locomotive activities o</w:t>
                      </w:r>
                      <w:r w:rsidRPr="00051E64">
                        <w:rPr>
                          <w:b/>
                          <w:sz w:val="22"/>
                        </w:rPr>
                        <w:t>nly: A) Default, B) 5.0 Hz, C) 9.0 Hz</w:t>
                      </w:r>
                    </w:p>
                    <w:p w14:paraId="29B4F9D4" w14:textId="77777777" w:rsidR="004445C3" w:rsidRDefault="004445C3" w:rsidP="007572D4"/>
                  </w:txbxContent>
                </v:textbox>
                <w10:wrap anchorx="margin"/>
              </v:shape>
            </w:pict>
          </mc:Fallback>
        </mc:AlternateContent>
      </w:r>
      <w:r>
        <w:rPr>
          <w:b/>
        </w:rPr>
        <w:br w:type="page"/>
      </w:r>
    </w:p>
    <w:p w14:paraId="15382EEB" w14:textId="50E775D3" w:rsidR="007572D4" w:rsidRDefault="007572D4" w:rsidP="007572D4">
      <w:pPr>
        <w:spacing w:line="480" w:lineRule="auto"/>
        <w:jc w:val="center"/>
        <w:rPr>
          <w:b/>
        </w:rPr>
      </w:pPr>
      <w:r>
        <w:rPr>
          <w:b/>
          <w:noProof/>
        </w:rPr>
        <w:lastRenderedPageBreak/>
        <w:drawing>
          <wp:inline distT="0" distB="0" distL="0" distR="0" wp14:anchorId="269DDF42" wp14:editId="6C1A882F">
            <wp:extent cx="8172450" cy="5162550"/>
            <wp:effectExtent l="0" t="0" r="0" b="0"/>
            <wp:docPr id="24" name="Picture 24" descr="WRO 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WRO V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72450" cy="5162550"/>
                    </a:xfrm>
                    <a:prstGeom prst="rect">
                      <a:avLst/>
                    </a:prstGeom>
                    <a:noFill/>
                    <a:ln>
                      <a:noFill/>
                    </a:ln>
                  </pic:spPr>
                </pic:pic>
              </a:graphicData>
            </a:graphic>
          </wp:inline>
        </w:drawing>
      </w:r>
    </w:p>
    <w:p w14:paraId="276C9E4D" w14:textId="77777777" w:rsidR="007572D4" w:rsidRDefault="007572D4" w:rsidP="007572D4">
      <w:pPr>
        <w:spacing w:line="480" w:lineRule="auto"/>
        <w:jc w:val="center"/>
        <w:rPr>
          <w:b/>
        </w:rPr>
      </w:pPr>
      <w:r w:rsidRPr="00A91C76">
        <w:rPr>
          <w:b/>
          <w:noProof/>
        </w:rPr>
        <mc:AlternateContent>
          <mc:Choice Requires="wps">
            <w:drawing>
              <wp:anchor distT="45720" distB="45720" distL="114300" distR="114300" simplePos="0" relativeHeight="251698176" behindDoc="0" locked="0" layoutInCell="1" allowOverlap="1" wp14:anchorId="0D01BAE8" wp14:editId="166BFBF9">
                <wp:simplePos x="0" y="0"/>
                <wp:positionH relativeFrom="margin">
                  <wp:posOffset>0</wp:posOffset>
                </wp:positionH>
                <wp:positionV relativeFrom="paragraph">
                  <wp:posOffset>45720</wp:posOffset>
                </wp:positionV>
                <wp:extent cx="8220710" cy="413385"/>
                <wp:effectExtent l="0" t="0" r="8890" b="571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974" cy="413385"/>
                        </a:xfrm>
                        <a:prstGeom prst="rect">
                          <a:avLst/>
                        </a:prstGeom>
                        <a:solidFill>
                          <a:srgbClr val="FFFFFF"/>
                        </a:solidFill>
                        <a:ln w="9525">
                          <a:noFill/>
                          <a:miter lim="800000"/>
                          <a:headEnd/>
                          <a:tailEnd/>
                        </a:ln>
                      </wps:spPr>
                      <wps:txbx>
                        <w:txbxContent>
                          <w:p w14:paraId="118AAB9D" w14:textId="39278214" w:rsidR="004445C3" w:rsidRPr="00051E64" w:rsidRDefault="004445C3" w:rsidP="007572D4">
                            <w:pPr>
                              <w:rPr>
                                <w:b/>
                                <w:sz w:val="22"/>
                              </w:rPr>
                            </w:pPr>
                            <w:r>
                              <w:rPr>
                                <w:b/>
                                <w:sz w:val="22"/>
                              </w:rPr>
                              <w:t>Figure 10</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vector magnitude </w:t>
                            </w:r>
                            <w:r>
                              <w:rPr>
                                <w:b/>
                                <w:sz w:val="22"/>
                              </w:rPr>
                              <w:t>by bandpass filter frequency – locomotive activities o</w:t>
                            </w:r>
                            <w:r w:rsidRPr="00051E64">
                              <w:rPr>
                                <w:b/>
                                <w:sz w:val="22"/>
                              </w:rPr>
                              <w:t>nly: A) Default, B) 5.0 Hz, C) 9.0 Hz</w:t>
                            </w:r>
                          </w:p>
                          <w:p w14:paraId="0FE66833" w14:textId="77777777" w:rsidR="004445C3" w:rsidRDefault="004445C3" w:rsidP="007572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1BAE8" id="_x0000_s1035" type="#_x0000_t202" style="position:absolute;left:0;text-align:left;margin-left:0;margin-top:3.6pt;width:647.3pt;height:32.5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" stroked="f">
                <v:textbox>
                  <w:txbxContent>
                    <w:p w14:paraId="118AAB9D" w14:textId="39278214" w:rsidR="004445C3" w:rsidRPr="00051E64" w:rsidRDefault="004445C3" w:rsidP="007572D4">
                      <w:pPr>
                        <w:rPr>
                          <w:b/>
                          <w:sz w:val="22"/>
                        </w:rPr>
                      </w:pPr>
                      <w:r>
                        <w:rPr>
                          <w:b/>
                          <w:sz w:val="22"/>
                        </w:rPr>
                        <w:t>Figure 10</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vector magnitude </w:t>
                      </w:r>
                      <w:r>
                        <w:rPr>
                          <w:b/>
                          <w:sz w:val="22"/>
                        </w:rPr>
                        <w:t>by bandpass filter frequency – locomotive activities o</w:t>
                      </w:r>
                      <w:r w:rsidRPr="00051E64">
                        <w:rPr>
                          <w:b/>
                          <w:sz w:val="22"/>
                        </w:rPr>
                        <w:t>nly: A) Default, B) 5.0 Hz, C) 9.0 Hz</w:t>
                      </w:r>
                    </w:p>
                    <w:p w14:paraId="0FE66833" w14:textId="77777777" w:rsidR="004445C3" w:rsidRDefault="004445C3" w:rsidP="007572D4"/>
                  </w:txbxContent>
                </v:textbox>
                <w10:wrap anchorx="margin"/>
              </v:shape>
            </w:pict>
          </mc:Fallback>
        </mc:AlternateContent>
      </w:r>
    </w:p>
    <w:p w14:paraId="30D300DF" w14:textId="77777777" w:rsidR="007572D4" w:rsidRDefault="007572D4">
      <w:pPr>
        <w:rPr>
          <w:b/>
        </w:rPr>
      </w:pPr>
      <w:r>
        <w:rPr>
          <w:b/>
        </w:rPr>
        <w:br w:type="page"/>
      </w:r>
    </w:p>
    <w:p w14:paraId="66A7A231" w14:textId="77777777" w:rsidR="00A91C76" w:rsidRDefault="00A91C76" w:rsidP="007572D4">
      <w:pPr>
        <w:spacing w:line="480" w:lineRule="auto"/>
        <w:jc w:val="center"/>
        <w:rPr>
          <w:b/>
        </w:rPr>
      </w:pPr>
    </w:p>
    <w:p w14:paraId="0E216BEE" w14:textId="5A25C130" w:rsidR="00A91C76" w:rsidRDefault="004445C3">
      <w:pPr>
        <w:spacing w:line="480" w:lineRule="auto"/>
        <w:jc w:val="center"/>
        <w:rPr>
          <w:b/>
        </w:rPr>
      </w:pPr>
      <w:r>
        <w:rPr>
          <w:b/>
        </w:rPr>
        <w:pict w14:anchorId="04D0F2DC">
          <v:shape id="_x0000_i1027" type="#_x0000_t75" style="width:649.65pt;height:399.35pt">
            <v:imagedata r:id="rId22" o:title="LO Ax1"/>
          </v:shape>
        </w:pict>
      </w:r>
    </w:p>
    <w:p w14:paraId="72126168" w14:textId="5DE05611" w:rsidR="00A91C76" w:rsidRDefault="0045189C" w:rsidP="007572D4">
      <w:pPr>
        <w:spacing w:line="480" w:lineRule="auto"/>
        <w:jc w:val="center"/>
        <w:rPr>
          <w:b/>
        </w:rPr>
      </w:pPr>
      <w:r w:rsidRPr="00A91C76">
        <w:rPr>
          <w:b/>
          <w:noProof/>
        </w:rPr>
        <mc:AlternateContent>
          <mc:Choice Requires="wps">
            <w:drawing>
              <wp:anchor distT="45720" distB="45720" distL="114300" distR="114300" simplePos="0" relativeHeight="251663360" behindDoc="0" locked="0" layoutInCell="1" allowOverlap="1" wp14:anchorId="085F9A9F" wp14:editId="56BB8620">
                <wp:simplePos x="0" y="0"/>
                <wp:positionH relativeFrom="margin">
                  <wp:posOffset>0</wp:posOffset>
                </wp:positionH>
                <wp:positionV relativeFrom="paragraph">
                  <wp:posOffset>45085</wp:posOffset>
                </wp:positionV>
                <wp:extent cx="8220710" cy="413385"/>
                <wp:effectExtent l="0" t="0" r="8890" b="571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974" cy="413385"/>
                        </a:xfrm>
                        <a:prstGeom prst="rect">
                          <a:avLst/>
                        </a:prstGeom>
                        <a:solidFill>
                          <a:srgbClr val="FFFFFF"/>
                        </a:solidFill>
                        <a:ln w="9525">
                          <a:noFill/>
                          <a:miter lim="800000"/>
                          <a:headEnd/>
                          <a:tailEnd/>
                        </a:ln>
                      </wps:spPr>
                      <wps:txbx>
                        <w:txbxContent>
                          <w:p w14:paraId="1B24B318" w14:textId="538BFE88" w:rsidR="004445C3" w:rsidRPr="00051E64" w:rsidRDefault="004445C3" w:rsidP="0045189C">
                            <w:pPr>
                              <w:rPr>
                                <w:b/>
                                <w:sz w:val="22"/>
                              </w:rPr>
                            </w:pPr>
                            <w:r>
                              <w:rPr>
                                <w:b/>
                                <w:sz w:val="22"/>
                              </w:rPr>
                              <w:t>Figure 11</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1 </w:t>
                            </w:r>
                            <w:r>
                              <w:rPr>
                                <w:b/>
                                <w:sz w:val="22"/>
                              </w:rPr>
                              <w:t>by bandpass filter frequency – lifestyle activities o</w:t>
                            </w:r>
                            <w:r w:rsidRPr="00051E64">
                              <w:rPr>
                                <w:b/>
                                <w:sz w:val="22"/>
                              </w:rPr>
                              <w:t>nly: A) Default, B) 5.0 Hz, C) 9.0 Hz</w:t>
                            </w:r>
                          </w:p>
                          <w:p w14:paraId="69F76493" w14:textId="77777777" w:rsidR="004445C3" w:rsidRDefault="004445C3" w:rsidP="004518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F9A9F" id="_x0000_s1036" type="#_x0000_t202" style="position:absolute;left:0;text-align:left;margin-left:0;margin-top:3.55pt;width:647.3pt;height:32.5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5gIwIAACMEAAAOAAAAZHJzL2Uyb0RvYy54bWysU9uO2yAQfa/Uf0C8N3a8SZN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" stroked="f">
                <v:textbox>
                  <w:txbxContent>
                    <w:p w14:paraId="1B24B318" w14:textId="538BFE88" w:rsidR="004445C3" w:rsidRPr="00051E64" w:rsidRDefault="004445C3" w:rsidP="0045189C">
                      <w:pPr>
                        <w:rPr>
                          <w:b/>
                          <w:sz w:val="22"/>
                        </w:rPr>
                      </w:pPr>
                      <w:r>
                        <w:rPr>
                          <w:b/>
                          <w:sz w:val="22"/>
                        </w:rPr>
                        <w:t>Figure 11</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1 </w:t>
                      </w:r>
                      <w:r>
                        <w:rPr>
                          <w:b/>
                          <w:sz w:val="22"/>
                        </w:rPr>
                        <w:t>by bandpass filter frequency – lifestyle activities o</w:t>
                      </w:r>
                      <w:r w:rsidRPr="00051E64">
                        <w:rPr>
                          <w:b/>
                          <w:sz w:val="22"/>
                        </w:rPr>
                        <w:t>nly: A) Default, B) 5.0 Hz, C) 9.0 Hz</w:t>
                      </w:r>
                    </w:p>
                    <w:p w14:paraId="69F76493" w14:textId="77777777" w:rsidR="004445C3" w:rsidRDefault="004445C3" w:rsidP="0045189C"/>
                  </w:txbxContent>
                </v:textbox>
                <w10:wrap anchorx="margin"/>
              </v:shape>
            </w:pict>
          </mc:Fallback>
        </mc:AlternateContent>
      </w:r>
    </w:p>
    <w:p w14:paraId="462FB84F" w14:textId="51EC3C25" w:rsidR="00A91C76" w:rsidRDefault="004445C3">
      <w:pPr>
        <w:spacing w:line="480" w:lineRule="auto"/>
        <w:jc w:val="center"/>
        <w:rPr>
          <w:b/>
        </w:rPr>
      </w:pPr>
      <w:r>
        <w:rPr>
          <w:b/>
        </w:rPr>
        <w:lastRenderedPageBreak/>
        <w:pict w14:anchorId="49878C4E">
          <v:shape id="_x0000_i1028" type="#_x0000_t75" style="width:646.35pt;height:399.35pt">
            <v:imagedata r:id="rId23" o:title="LO Ax2"/>
          </v:shape>
        </w:pict>
      </w:r>
    </w:p>
    <w:p w14:paraId="2FBE8D56" w14:textId="7B3BD41D" w:rsidR="00A91C76" w:rsidRDefault="0045189C">
      <w:pPr>
        <w:spacing w:line="480" w:lineRule="auto"/>
        <w:jc w:val="center"/>
        <w:rPr>
          <w:b/>
        </w:rPr>
      </w:pPr>
      <w:r w:rsidRPr="00A91C76">
        <w:rPr>
          <w:b/>
          <w:noProof/>
        </w:rPr>
        <mc:AlternateContent>
          <mc:Choice Requires="wps">
            <w:drawing>
              <wp:anchor distT="45720" distB="45720" distL="114300" distR="114300" simplePos="0" relativeHeight="251669504" behindDoc="0" locked="0" layoutInCell="1" allowOverlap="1" wp14:anchorId="41454DE7" wp14:editId="0747366F">
                <wp:simplePos x="0" y="0"/>
                <wp:positionH relativeFrom="margin">
                  <wp:align>right</wp:align>
                </wp:positionH>
                <wp:positionV relativeFrom="paragraph">
                  <wp:posOffset>10795</wp:posOffset>
                </wp:positionV>
                <wp:extent cx="8220710" cy="413385"/>
                <wp:effectExtent l="0" t="0" r="8890" b="571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974" cy="413385"/>
                        </a:xfrm>
                        <a:prstGeom prst="rect">
                          <a:avLst/>
                        </a:prstGeom>
                        <a:solidFill>
                          <a:srgbClr val="FFFFFF"/>
                        </a:solidFill>
                        <a:ln w="9525">
                          <a:noFill/>
                          <a:miter lim="800000"/>
                          <a:headEnd/>
                          <a:tailEnd/>
                        </a:ln>
                      </wps:spPr>
                      <wps:txbx>
                        <w:txbxContent>
                          <w:p w14:paraId="17ABE8DC" w14:textId="5AA01C74" w:rsidR="004445C3" w:rsidRPr="00051E64" w:rsidRDefault="004445C3" w:rsidP="0045189C">
                            <w:pPr>
                              <w:rPr>
                                <w:b/>
                                <w:sz w:val="22"/>
                              </w:rPr>
                            </w:pPr>
                            <w:r>
                              <w:rPr>
                                <w:b/>
                                <w:sz w:val="22"/>
                              </w:rPr>
                              <w:t>Figure 12</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2 </w:t>
                            </w:r>
                            <w:r>
                              <w:rPr>
                                <w:b/>
                                <w:sz w:val="22"/>
                              </w:rPr>
                              <w:t>by bandpass filter frequency – lifestyle activities o</w:t>
                            </w:r>
                            <w:r w:rsidRPr="00051E64">
                              <w:rPr>
                                <w:b/>
                                <w:sz w:val="22"/>
                              </w:rPr>
                              <w:t>nly: A) Default, B) 5.0 Hz, C) 9.0 Hz</w:t>
                            </w:r>
                          </w:p>
                          <w:p w14:paraId="39111172" w14:textId="77777777" w:rsidR="004445C3" w:rsidRDefault="004445C3" w:rsidP="004518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54DE7" id="_x0000_s1037" type="#_x0000_t202" style="position:absolute;left:0;text-align:left;margin-left:596.1pt;margin-top:.85pt;width:647.3pt;height:32.5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" stroked="f">
                <v:textbox>
                  <w:txbxContent>
                    <w:p w14:paraId="17ABE8DC" w14:textId="5AA01C74" w:rsidR="004445C3" w:rsidRPr="00051E64" w:rsidRDefault="004445C3" w:rsidP="0045189C">
                      <w:pPr>
                        <w:rPr>
                          <w:b/>
                          <w:sz w:val="22"/>
                        </w:rPr>
                      </w:pPr>
                      <w:r>
                        <w:rPr>
                          <w:b/>
                          <w:sz w:val="22"/>
                        </w:rPr>
                        <w:t>Figure 12</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2 </w:t>
                      </w:r>
                      <w:r>
                        <w:rPr>
                          <w:b/>
                          <w:sz w:val="22"/>
                        </w:rPr>
                        <w:t>by bandpass filter frequency – lifestyle activities o</w:t>
                      </w:r>
                      <w:r w:rsidRPr="00051E64">
                        <w:rPr>
                          <w:b/>
                          <w:sz w:val="22"/>
                        </w:rPr>
                        <w:t>nly: A) Default, B) 5.0 Hz, C) 9.0 Hz</w:t>
                      </w:r>
                    </w:p>
                    <w:p w14:paraId="39111172" w14:textId="77777777" w:rsidR="004445C3" w:rsidRDefault="004445C3" w:rsidP="0045189C"/>
                  </w:txbxContent>
                </v:textbox>
                <w10:wrap anchorx="margin"/>
              </v:shape>
            </w:pict>
          </mc:Fallback>
        </mc:AlternateContent>
      </w:r>
    </w:p>
    <w:p w14:paraId="3C40DF87" w14:textId="77777777" w:rsidR="00A91C76" w:rsidRDefault="00A91C76">
      <w:pPr>
        <w:spacing w:line="480" w:lineRule="auto"/>
        <w:jc w:val="center"/>
        <w:rPr>
          <w:b/>
        </w:rPr>
      </w:pPr>
    </w:p>
    <w:p w14:paraId="552555EF" w14:textId="62677381" w:rsidR="0045189C" w:rsidRDefault="004445C3">
      <w:pPr>
        <w:spacing w:line="480" w:lineRule="auto"/>
        <w:jc w:val="center"/>
        <w:rPr>
          <w:b/>
        </w:rPr>
      </w:pPr>
      <w:r>
        <w:rPr>
          <w:b/>
        </w:rPr>
        <w:lastRenderedPageBreak/>
        <w:pict w14:anchorId="26E06183">
          <v:shape id="_x0000_i1029" type="#_x0000_t75" style="width:646.35pt;height:403.55pt">
            <v:imagedata r:id="rId24" o:title="LO Ax3"/>
          </v:shape>
        </w:pict>
      </w:r>
    </w:p>
    <w:p w14:paraId="145E9C9A" w14:textId="3DAB4B2B" w:rsidR="0045189C" w:rsidRDefault="000A348C">
      <w:pPr>
        <w:spacing w:line="480" w:lineRule="auto"/>
        <w:jc w:val="center"/>
        <w:rPr>
          <w:b/>
        </w:rPr>
      </w:pPr>
      <w:r w:rsidRPr="00A91C76">
        <w:rPr>
          <w:b/>
          <w:noProof/>
        </w:rPr>
        <mc:AlternateContent>
          <mc:Choice Requires="wps">
            <w:drawing>
              <wp:anchor distT="45720" distB="45720" distL="114300" distR="114300" simplePos="0" relativeHeight="251675648" behindDoc="0" locked="0" layoutInCell="1" allowOverlap="1" wp14:anchorId="6F6F98D8" wp14:editId="274789B6">
                <wp:simplePos x="0" y="0"/>
                <wp:positionH relativeFrom="margin">
                  <wp:posOffset>0</wp:posOffset>
                </wp:positionH>
                <wp:positionV relativeFrom="paragraph">
                  <wp:posOffset>45085</wp:posOffset>
                </wp:positionV>
                <wp:extent cx="8220710" cy="413385"/>
                <wp:effectExtent l="0" t="0" r="8890" b="571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974" cy="413385"/>
                        </a:xfrm>
                        <a:prstGeom prst="rect">
                          <a:avLst/>
                        </a:prstGeom>
                        <a:solidFill>
                          <a:srgbClr val="FFFFFF"/>
                        </a:solidFill>
                        <a:ln w="9525">
                          <a:noFill/>
                          <a:miter lim="800000"/>
                          <a:headEnd/>
                          <a:tailEnd/>
                        </a:ln>
                      </wps:spPr>
                      <wps:txbx>
                        <w:txbxContent>
                          <w:p w14:paraId="61274B2D" w14:textId="34AD7EB3" w:rsidR="004445C3" w:rsidRPr="00051E64" w:rsidRDefault="004445C3" w:rsidP="000A348C">
                            <w:pPr>
                              <w:rPr>
                                <w:b/>
                                <w:sz w:val="22"/>
                              </w:rPr>
                            </w:pPr>
                            <w:r>
                              <w:rPr>
                                <w:b/>
                                <w:sz w:val="22"/>
                              </w:rPr>
                              <w:t>Figure 13</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3</w:t>
                            </w:r>
                            <w:r>
                              <w:rPr>
                                <w:b/>
                                <w:sz w:val="22"/>
                              </w:rPr>
                              <w:t xml:space="preserve"> by bandpass filter frequency –lifestyle activities o</w:t>
                            </w:r>
                            <w:r w:rsidRPr="00051E64">
                              <w:rPr>
                                <w:b/>
                                <w:sz w:val="22"/>
                              </w:rPr>
                              <w:t>nly: A) Default, B) 5.0 Hz, C) 9.0 Hz</w:t>
                            </w:r>
                          </w:p>
                          <w:p w14:paraId="3B7BD4B7" w14:textId="77777777" w:rsidR="004445C3" w:rsidRDefault="004445C3" w:rsidP="000A34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F98D8" id="_x0000_s1038" type="#_x0000_t202" style="position:absolute;left:0;text-align:left;margin-left:0;margin-top:3.55pt;width:647.3pt;height:32.5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" stroked="f">
                <v:textbox>
                  <w:txbxContent>
                    <w:p w14:paraId="61274B2D" w14:textId="34AD7EB3" w:rsidR="004445C3" w:rsidRPr="00051E64" w:rsidRDefault="004445C3" w:rsidP="000A348C">
                      <w:pPr>
                        <w:rPr>
                          <w:b/>
                          <w:sz w:val="22"/>
                        </w:rPr>
                      </w:pPr>
                      <w:r>
                        <w:rPr>
                          <w:b/>
                          <w:sz w:val="22"/>
                        </w:rPr>
                        <w:t>Figure 13</w:t>
                      </w:r>
                      <w:r w:rsidRPr="00051E64">
                        <w:rPr>
                          <w:b/>
                          <w:sz w:val="22"/>
                        </w:rPr>
                        <w:t xml:space="preserve">: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axis 3</w:t>
                      </w:r>
                      <w:r>
                        <w:rPr>
                          <w:b/>
                          <w:sz w:val="22"/>
                        </w:rPr>
                        <w:t xml:space="preserve"> by bandpass filter frequency –lifestyle activities o</w:t>
                      </w:r>
                      <w:r w:rsidRPr="00051E64">
                        <w:rPr>
                          <w:b/>
                          <w:sz w:val="22"/>
                        </w:rPr>
                        <w:t>nly: A) Default, B) 5.0 Hz, C) 9.0 Hz</w:t>
                      </w:r>
                    </w:p>
                    <w:p w14:paraId="3B7BD4B7" w14:textId="77777777" w:rsidR="004445C3" w:rsidRDefault="004445C3" w:rsidP="000A348C"/>
                  </w:txbxContent>
                </v:textbox>
                <w10:wrap anchorx="margin"/>
              </v:shape>
            </w:pict>
          </mc:Fallback>
        </mc:AlternateContent>
      </w:r>
    </w:p>
    <w:p w14:paraId="0CAA6D35" w14:textId="77777777" w:rsidR="0045189C" w:rsidRDefault="0045189C">
      <w:pPr>
        <w:spacing w:line="480" w:lineRule="auto"/>
        <w:jc w:val="center"/>
        <w:rPr>
          <w:b/>
        </w:rPr>
      </w:pPr>
    </w:p>
    <w:p w14:paraId="3CD8F52B" w14:textId="77777777" w:rsidR="0045189C" w:rsidRDefault="0045189C">
      <w:pPr>
        <w:spacing w:line="480" w:lineRule="auto"/>
        <w:jc w:val="center"/>
        <w:rPr>
          <w:b/>
        </w:rPr>
      </w:pPr>
    </w:p>
    <w:p w14:paraId="5CB0B15B" w14:textId="0387C762" w:rsidR="00B66C94" w:rsidRDefault="000B37DF" w:rsidP="00B66C94">
      <w:pPr>
        <w:spacing w:line="480" w:lineRule="auto"/>
        <w:jc w:val="center"/>
        <w:rPr>
          <w:b/>
        </w:rPr>
        <w:sectPr w:rsidR="00B66C94" w:rsidSect="00401C9F">
          <w:pgSz w:w="15840" w:h="12240" w:orient="landscape" w:code="1"/>
          <w:pgMar w:top="1440" w:right="1440" w:bottom="1440" w:left="1440" w:header="720" w:footer="720" w:gutter="0"/>
          <w:cols w:space="720" w:equalWidth="0">
            <w:col w:w="9360"/>
          </w:cols>
          <w:vAlign w:val="center"/>
          <w:docGrid w:linePitch="326"/>
        </w:sectPr>
      </w:pPr>
      <w:r w:rsidRPr="000B37DF">
        <w:rPr>
          <w:b/>
          <w:noProof/>
        </w:rPr>
        <mc:AlternateContent>
          <mc:Choice Requires="wps">
            <w:drawing>
              <wp:anchor distT="45720" distB="45720" distL="114300" distR="114300" simplePos="0" relativeHeight="251702272" behindDoc="0" locked="0" layoutInCell="1" allowOverlap="1" wp14:anchorId="793CCBB7" wp14:editId="5ABEA2CF">
                <wp:simplePos x="0" y="0"/>
                <wp:positionH relativeFrom="column">
                  <wp:posOffset>2554605</wp:posOffset>
                </wp:positionH>
                <wp:positionV relativeFrom="paragraph">
                  <wp:posOffset>2838450</wp:posOffset>
                </wp:positionV>
                <wp:extent cx="297180" cy="307975"/>
                <wp:effectExtent l="0" t="0" r="762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11" cy="308344"/>
                        </a:xfrm>
                        <a:prstGeom prst="rect">
                          <a:avLst/>
                        </a:prstGeom>
                        <a:solidFill>
                          <a:srgbClr val="FFFFFF"/>
                        </a:solidFill>
                        <a:ln w="9525">
                          <a:noFill/>
                          <a:miter lim="800000"/>
                          <a:headEnd/>
                          <a:tailEnd/>
                        </a:ln>
                      </wps:spPr>
                      <wps:txbx>
                        <w:txbxContent>
                          <w:p w14:paraId="5C747B2B" w14:textId="5A734E61" w:rsidR="000B37DF" w:rsidRDefault="000B37DF" w:rsidP="000B37DF">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CCBB7" id="_x0000_s1039" type="#_x0000_t202" style="position:absolute;left:0;text-align:left;margin-left:201.15pt;margin-top:223.5pt;width:23.4pt;height:24.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" stroked="f">
                <v:textbox>
                  <w:txbxContent>
                    <w:p w14:paraId="5C747B2B" w14:textId="5A734E61" w:rsidR="000B37DF" w:rsidRDefault="000B37DF" w:rsidP="000B37DF">
                      <w:r>
                        <w:t>C</w:t>
                      </w:r>
                    </w:p>
                  </w:txbxContent>
                </v:textbox>
              </v:shape>
            </w:pict>
          </mc:Fallback>
        </mc:AlternateContent>
      </w:r>
      <w:r w:rsidRPr="000B37DF">
        <w:rPr>
          <w:b/>
          <w:noProof/>
        </w:rPr>
        <mc:AlternateContent>
          <mc:Choice Requires="wps">
            <w:drawing>
              <wp:anchor distT="45720" distB="45720" distL="114300" distR="114300" simplePos="0" relativeHeight="251704320" behindDoc="0" locked="0" layoutInCell="1" allowOverlap="1" wp14:anchorId="64E1651F" wp14:editId="0AF8BA98">
                <wp:simplePos x="0" y="0"/>
                <wp:positionH relativeFrom="column">
                  <wp:posOffset>4500880</wp:posOffset>
                </wp:positionH>
                <wp:positionV relativeFrom="paragraph">
                  <wp:posOffset>382905</wp:posOffset>
                </wp:positionV>
                <wp:extent cx="297180" cy="307975"/>
                <wp:effectExtent l="0" t="0" r="762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11" cy="308344"/>
                        </a:xfrm>
                        <a:prstGeom prst="rect">
                          <a:avLst/>
                        </a:prstGeom>
                        <a:solidFill>
                          <a:srgbClr val="FFFFFF"/>
                        </a:solidFill>
                        <a:ln w="9525">
                          <a:noFill/>
                          <a:miter lim="800000"/>
                          <a:headEnd/>
                          <a:tailEnd/>
                        </a:ln>
                      </wps:spPr>
                      <wps:txbx>
                        <w:txbxContent>
                          <w:p w14:paraId="7CD83404" w14:textId="185891A0" w:rsidR="000B37DF" w:rsidRDefault="000B37DF" w:rsidP="000B37DF">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1651F" id="_x0000_s1040" type="#_x0000_t202" style="position:absolute;left:0;text-align:left;margin-left:354.4pt;margin-top:30.15pt;width:23.4pt;height:24.2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" stroked="f">
                <v:textbox>
                  <w:txbxContent>
                    <w:p w14:paraId="7CD83404" w14:textId="185891A0" w:rsidR="000B37DF" w:rsidRDefault="000B37DF" w:rsidP="000B37DF">
                      <w:r>
                        <w:t>B</w:t>
                      </w:r>
                    </w:p>
                  </w:txbxContent>
                </v:textbox>
              </v:shape>
            </w:pict>
          </mc:Fallback>
        </mc:AlternateContent>
      </w:r>
      <w:r w:rsidRPr="000B37DF">
        <w:rPr>
          <w:b/>
          <w:noProof/>
        </w:rPr>
        <mc:AlternateContent>
          <mc:Choice Requires="wps">
            <w:drawing>
              <wp:anchor distT="45720" distB="45720" distL="114300" distR="114300" simplePos="0" relativeHeight="251700224" behindDoc="0" locked="0" layoutInCell="1" allowOverlap="1" wp14:anchorId="29C8EBAF" wp14:editId="75FDD85A">
                <wp:simplePos x="0" y="0"/>
                <wp:positionH relativeFrom="column">
                  <wp:posOffset>722630</wp:posOffset>
                </wp:positionH>
                <wp:positionV relativeFrom="paragraph">
                  <wp:posOffset>346710</wp:posOffset>
                </wp:positionV>
                <wp:extent cx="297180" cy="307975"/>
                <wp:effectExtent l="0" t="0" r="762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11" cy="308344"/>
                        </a:xfrm>
                        <a:prstGeom prst="rect">
                          <a:avLst/>
                        </a:prstGeom>
                        <a:solidFill>
                          <a:srgbClr val="FFFFFF"/>
                        </a:solidFill>
                        <a:ln w="9525">
                          <a:noFill/>
                          <a:miter lim="800000"/>
                          <a:headEnd/>
                          <a:tailEnd/>
                        </a:ln>
                      </wps:spPr>
                      <wps:txbx>
                        <w:txbxContent>
                          <w:p w14:paraId="378DF6D2" w14:textId="47087C6E" w:rsidR="000B37DF" w:rsidRDefault="000B37DF">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8EBAF" id="_x0000_s1041" type="#_x0000_t202" style="position:absolute;left:0;text-align:left;margin-left:56.9pt;margin-top:27.3pt;width:23.4pt;height:24.2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" stroked="f">
                <v:textbox>
                  <w:txbxContent>
                    <w:p w14:paraId="378DF6D2" w14:textId="47087C6E" w:rsidR="000B37DF" w:rsidRDefault="000B37DF">
                      <w:r>
                        <w:t>A</w:t>
                      </w:r>
                    </w:p>
                  </w:txbxContent>
                </v:textbox>
              </v:shape>
            </w:pict>
          </mc:Fallback>
        </mc:AlternateContent>
      </w:r>
      <w:r w:rsidR="00B66C94" w:rsidRPr="00A91C76">
        <w:rPr>
          <w:b/>
          <w:noProof/>
        </w:rPr>
        <mc:AlternateContent>
          <mc:Choice Requires="wps">
            <w:drawing>
              <wp:anchor distT="45720" distB="45720" distL="114300" distR="114300" simplePos="0" relativeHeight="251681792" behindDoc="0" locked="0" layoutInCell="1" allowOverlap="1" wp14:anchorId="297DC3CF" wp14:editId="1507BC0F">
                <wp:simplePos x="0" y="0"/>
                <wp:positionH relativeFrom="margin">
                  <wp:align>right</wp:align>
                </wp:positionH>
                <wp:positionV relativeFrom="paragraph">
                  <wp:posOffset>5150485</wp:posOffset>
                </wp:positionV>
                <wp:extent cx="8220710" cy="413385"/>
                <wp:effectExtent l="0" t="0" r="8890" b="571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0974" cy="413385"/>
                        </a:xfrm>
                        <a:prstGeom prst="rect">
                          <a:avLst/>
                        </a:prstGeom>
                        <a:solidFill>
                          <a:srgbClr val="FFFFFF"/>
                        </a:solidFill>
                        <a:ln w="9525">
                          <a:noFill/>
                          <a:miter lim="800000"/>
                          <a:headEnd/>
                          <a:tailEnd/>
                        </a:ln>
                      </wps:spPr>
                      <wps:txbx>
                        <w:txbxContent>
                          <w:p w14:paraId="385F74CD" w14:textId="51E604A2" w:rsidR="004445C3" w:rsidRPr="00051E64" w:rsidRDefault="004445C3" w:rsidP="000A348C">
                            <w:pPr>
                              <w:rPr>
                                <w:b/>
                                <w:sz w:val="22"/>
                              </w:rPr>
                            </w:pPr>
                            <w:r w:rsidRPr="00051E64">
                              <w:rPr>
                                <w:b/>
                                <w:sz w:val="22"/>
                              </w:rPr>
                              <w:t xml:space="preserve">Figure 14: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vector magnitude</w:t>
                            </w:r>
                            <w:r>
                              <w:rPr>
                                <w:b/>
                                <w:sz w:val="22"/>
                              </w:rPr>
                              <w:t xml:space="preserve"> by bandpass filter frequency – lifestyle activities o</w:t>
                            </w:r>
                            <w:r w:rsidRPr="00051E64">
                              <w:rPr>
                                <w:b/>
                                <w:sz w:val="22"/>
                              </w:rPr>
                              <w:t>nly: A) Default, B) 5.0 Hz, C) 9.0 Hz</w:t>
                            </w:r>
                          </w:p>
                          <w:p w14:paraId="4110A1DB" w14:textId="77777777" w:rsidR="004445C3" w:rsidRDefault="004445C3" w:rsidP="000A34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DC3CF" id="_x0000_s1042" type="#_x0000_t202" style="position:absolute;left:0;text-align:left;margin-left:596.1pt;margin-top:405.55pt;width:647.3pt;height:32.5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" stroked="f">
                <v:textbox>
                  <w:txbxContent>
                    <w:p w14:paraId="385F74CD" w14:textId="51E604A2" w:rsidR="004445C3" w:rsidRPr="00051E64" w:rsidRDefault="004445C3" w:rsidP="000A348C">
                      <w:pPr>
                        <w:rPr>
                          <w:b/>
                          <w:sz w:val="22"/>
                        </w:rPr>
                      </w:pPr>
                      <w:r w:rsidRPr="00051E64">
                        <w:rPr>
                          <w:b/>
                          <w:sz w:val="22"/>
                        </w:rPr>
                        <w:t xml:space="preserve">Figure 14: Relationship between </w:t>
                      </w:r>
                      <w:proofErr w:type="spellStart"/>
                      <w:r w:rsidRPr="00051E64">
                        <w:rPr>
                          <w:b/>
                          <w:sz w:val="22"/>
                        </w:rPr>
                        <w:t>ActiGraph</w:t>
                      </w:r>
                      <w:proofErr w:type="spellEnd"/>
                      <w:r w:rsidRPr="00051E64">
                        <w:rPr>
                          <w:b/>
                          <w:sz w:val="22"/>
                        </w:rPr>
                        <w:t xml:space="preserve"> GT9X means counts per 5 seconds versus measured energy expenditure [metabolic equivalents (METs)] for hip vector magnitude</w:t>
                      </w:r>
                      <w:r>
                        <w:rPr>
                          <w:b/>
                          <w:sz w:val="22"/>
                        </w:rPr>
                        <w:t xml:space="preserve"> by bandpass filter frequency – lifestyle activities o</w:t>
                      </w:r>
                      <w:r w:rsidRPr="00051E64">
                        <w:rPr>
                          <w:b/>
                          <w:sz w:val="22"/>
                        </w:rPr>
                        <w:t>nly: A) Default, B) 5.0 Hz, C) 9.0 Hz</w:t>
                      </w:r>
                    </w:p>
                    <w:p w14:paraId="4110A1DB" w14:textId="77777777" w:rsidR="004445C3" w:rsidRDefault="004445C3" w:rsidP="000A348C"/>
                  </w:txbxContent>
                </v:textbox>
                <w10:wrap anchorx="margin"/>
              </v:shape>
            </w:pict>
          </mc:Fallback>
        </mc:AlternateContent>
      </w:r>
      <w:r w:rsidR="004445C3">
        <w:rPr>
          <w:b/>
        </w:rPr>
        <w:pict w14:anchorId="2AAB88B4">
          <v:shape id="_x0000_i1030" type="#_x0000_t75" style="width:643pt;height:408.55pt">
            <v:imagedata r:id="rId25" o:title="LO VM"/>
          </v:shape>
        </w:pict>
      </w:r>
    </w:p>
    <w:p w14:paraId="182205C4" w14:textId="77777777" w:rsidR="00B66C94" w:rsidRPr="00B66C94" w:rsidRDefault="00B66C94" w:rsidP="00431772">
      <w:r w:rsidRPr="00B66C94">
        <w:rPr>
          <w:b/>
        </w:rPr>
        <w:lastRenderedPageBreak/>
        <w:t>Discussion</w:t>
      </w:r>
    </w:p>
    <w:p w14:paraId="7776C1E7" w14:textId="77777777" w:rsidR="00B66C94" w:rsidRDefault="00B66C94" w:rsidP="00431772"/>
    <w:p w14:paraId="6E59BF60" w14:textId="6BA5A5D0" w:rsidR="003A050D" w:rsidRDefault="003A050D" w:rsidP="00687337">
      <w:pPr>
        <w:spacing w:line="480" w:lineRule="auto"/>
      </w:pPr>
      <w:r>
        <w:tab/>
        <w:t>The primary finding</w:t>
      </w:r>
      <w:r w:rsidR="00F6532A">
        <w:t>s from this study are that: 1) i</w:t>
      </w:r>
      <w:r>
        <w:t>ncreasing the bandpass filter frequency does significantly alter count values</w:t>
      </w:r>
      <w:r w:rsidR="0058670A">
        <w:t xml:space="preserve"> for all activities both laboratory based as well as free-living</w:t>
      </w:r>
      <w:r w:rsidR="00F6532A">
        <w:t>, 2) i</w:t>
      </w:r>
      <w:r w:rsidR="00687337">
        <w:t>ncreasing the bandpass filter frequency does reduce the plateau in counts as speed increases for</w:t>
      </w:r>
      <w:r w:rsidR="00B93124">
        <w:t xml:space="preserve"> treadmill walking and running, and 3) There is no discernable</w:t>
      </w:r>
      <w:r w:rsidR="0058670A">
        <w:t xml:space="preserve"> plateau in </w:t>
      </w:r>
      <w:r w:rsidR="00B93124">
        <w:t>counts for lifestyle activities based on the results for the activities chosen for this study.</w:t>
      </w:r>
      <w:r w:rsidR="0058670A">
        <w:t xml:space="preserve"> </w:t>
      </w:r>
    </w:p>
    <w:p w14:paraId="5B9DB26C" w14:textId="3BA4B3EA" w:rsidR="0058670A" w:rsidRDefault="0058670A" w:rsidP="00687337">
      <w:pPr>
        <w:spacing w:line="480" w:lineRule="auto"/>
      </w:pPr>
      <w:r>
        <w:tab/>
        <w:t>As hypothesized, increasing the bandpass filter frequency did improve the relationship between counts and intensity for treadmill walking and running</w:t>
      </w:r>
      <w:r w:rsidR="00DF295E">
        <w:t>. T</w:t>
      </w:r>
      <w:r w:rsidR="00B93124">
        <w:t>he relationship</w:t>
      </w:r>
      <w:r>
        <w:t xml:space="preserve"> </w:t>
      </w:r>
      <w:r w:rsidR="00DF295E">
        <w:t xml:space="preserve">between counts and speed becomes </w:t>
      </w:r>
      <w:r>
        <w:t>more linear as counts no longer decrease and</w:t>
      </w:r>
      <w:r w:rsidR="00B93124">
        <w:t xml:space="preserve"> the plateau lessens </w:t>
      </w:r>
      <w:r w:rsidR="00DF295E">
        <w:t>with increasing intensity. Improvement was seen from the default setting by increasing the bandpass filter frequency to 5.0 Hz but the best results are seen using the 9.0 Hz filter</w:t>
      </w:r>
      <w:r w:rsidR="00B93124">
        <w:t xml:space="preserve"> as there is a significant increase in counts between all speeds for vector magnitude</w:t>
      </w:r>
      <w:r w:rsidR="00DF295E">
        <w:t>. This should allow for improved energy expenditure estimation for these activities since the effects of plateau phenomenon can be reduced. Conversely, increasing t</w:t>
      </w:r>
      <w:r w:rsidR="00B93124">
        <w:t>he bandpass frequency filter</w:t>
      </w:r>
      <w:r w:rsidR="00DF295E">
        <w:t xml:space="preserve"> also significantly alter</w:t>
      </w:r>
      <w:r w:rsidR="00B93124">
        <w:t>ed the</w:t>
      </w:r>
      <w:r w:rsidR="00DF295E">
        <w:t xml:space="preserve"> count values for car driving which is one of the reasons the low</w:t>
      </w:r>
      <w:r w:rsidR="00B93124">
        <w:t>er limit of the</w:t>
      </w:r>
      <w:r w:rsidR="00DF295E">
        <w:t xml:space="preserve"> bandpass frequency filter limit exists to begin with. As the filter frequency was increased, count values for each axis also significantly increased producing near</w:t>
      </w:r>
      <w:r w:rsidR="000B37DF">
        <w:t>ly 40 counts per 5 seconds for vector m</w:t>
      </w:r>
      <w:r w:rsidR="00DF295E">
        <w:t>agnitude with the 9.0 Hz filter. This could significantly impact energy expenditure estimation for sedentary activities such as car driving sin</w:t>
      </w:r>
      <w:r w:rsidR="00B93124">
        <w:t xml:space="preserve">ce count values could be going from &lt; 100 counts per minute to nearly 500 counts per minute. This would become an issue since the standard cut-point for sedentary activity is 100 counts per minute, car driving would then be considered light intensity physical activity based on these findings. </w:t>
      </w:r>
      <w:r w:rsidR="00DF295E">
        <w:t xml:space="preserve"> </w:t>
      </w:r>
    </w:p>
    <w:p w14:paraId="63359C9D" w14:textId="5D062F20" w:rsidR="00DF295E" w:rsidRDefault="00B93124" w:rsidP="00687337">
      <w:pPr>
        <w:spacing w:line="480" w:lineRule="auto"/>
      </w:pPr>
      <w:r>
        <w:lastRenderedPageBreak/>
        <w:tab/>
        <w:t>It was</w:t>
      </w:r>
      <w:r w:rsidR="00DF295E">
        <w:t xml:space="preserve"> hypothesized that there would be a plateau in counts for moderate to vigorous lifestyle activities that generate similar acceleration values and have similar MET values to running at or above 6 mph, the known threshold for the plateau phenomenon. This how</w:t>
      </w:r>
      <w:r>
        <w:t>ever was not the case as no discernable</w:t>
      </w:r>
      <w:r w:rsidR="00DF295E">
        <w:t xml:space="preserve"> plateau was seen in the counts for the lifestyle activities with increasing intensity</w:t>
      </w:r>
      <w:r>
        <w:t xml:space="preserve"> for the activities selected for this study. It was</w:t>
      </w:r>
      <w:r w:rsidR="00DF295E">
        <w:t>, however, hypothesize</w:t>
      </w:r>
      <w:r>
        <w:t>d</w:t>
      </w:r>
      <w:r w:rsidR="00DF295E">
        <w:t xml:space="preserve"> that increasing the bandpass filter </w:t>
      </w:r>
      <w:r>
        <w:t>frequency would</w:t>
      </w:r>
      <w:r w:rsidR="00DF295E">
        <w:t xml:space="preserve"> affect the counts for light, moderate, and vigorous intensity lifestyle activities. This hypothesis was correct as significant differences were seen in count values across ba</w:t>
      </w:r>
      <w:r>
        <w:t>ndpass filters and the strength of association and linearity of the</w:t>
      </w:r>
      <w:r w:rsidR="00DF295E">
        <w:t xml:space="preserve"> relationship between count and METs also varied</w:t>
      </w:r>
      <w:r>
        <w:t xml:space="preserve"> across bandpass filter conditions</w:t>
      </w:r>
      <w:r w:rsidR="006A1196">
        <w:t xml:space="preserve"> depending on the type of activity being performed</w:t>
      </w:r>
      <w:r w:rsidR="00DF295E">
        <w:t xml:space="preserve">. </w:t>
      </w:r>
    </w:p>
    <w:p w14:paraId="22CF3786" w14:textId="43B09098" w:rsidR="008B3CBD" w:rsidRDefault="00DF295E" w:rsidP="00FF1AF7">
      <w:pPr>
        <w:spacing w:line="480" w:lineRule="auto"/>
      </w:pPr>
      <w:r>
        <w:tab/>
      </w:r>
      <w:r w:rsidR="00FF1AF7">
        <w:t>After studying the results from the Crouter 2-regression (13) model (C2RM) it was believed that increasing the bandpass frequency filter would cause counts to increase leading to a converging of the two regression lines in the C2RM model. The C2RM model was developed to use two regression lines instead of the traditional single regression to better fit the locomotive activity and lifestyle activity. Together those two regression lines do a better job in most cases. Results from this study show the opposite occurring with the two lines diverging instead of converging and becoming singularly more linear. This is evident with the default filter producing the most</w:t>
      </w:r>
      <w:r w:rsidR="000B37DF">
        <w:t xml:space="preserve"> linear results for axis 1 and vector m</w:t>
      </w:r>
      <w:r w:rsidR="00FF1AF7">
        <w:t>agnitude when looking at the full routine. As the bandpass filter is increased, the counts for locomotive and lifestyle activities diverge and produce a less linear relationship</w:t>
      </w:r>
      <w:r w:rsidR="006A1196">
        <w:t xml:space="preserve"> for the full activity routine</w:t>
      </w:r>
      <w:r w:rsidR="00FF1AF7">
        <w:t xml:space="preserve">. When split out individually, the linearity of the relationship was affected differently for locomotive and lifestyle activity. </w:t>
      </w:r>
      <w:r w:rsidR="00C515AF">
        <w:t>Increasing the bandpass filter frequency to 9.0 Hz for lo</w:t>
      </w:r>
      <w:r w:rsidR="006A1196">
        <w:t xml:space="preserve">comotive activity produced the best </w:t>
      </w:r>
      <w:r w:rsidR="00C515AF">
        <w:t xml:space="preserve">results </w:t>
      </w:r>
      <w:r w:rsidR="006A1196">
        <w:t xml:space="preserve">similarly to </w:t>
      </w:r>
      <w:r w:rsidR="006A1196">
        <w:lastRenderedPageBreak/>
        <w:t xml:space="preserve">what is seen with the results from treadmill walking and running </w:t>
      </w:r>
      <w:r w:rsidR="00C515AF">
        <w:t xml:space="preserve">while the 5.0 Hz </w:t>
      </w:r>
      <w:r w:rsidR="006A1196">
        <w:t xml:space="preserve">filter produced the strongest </w:t>
      </w:r>
      <w:r w:rsidR="00C515AF">
        <w:t>re</w:t>
      </w:r>
      <w:r w:rsidR="006A1196">
        <w:t xml:space="preserve">sults </w:t>
      </w:r>
      <w:r w:rsidR="00C515AF">
        <w:t xml:space="preserve">for lifestyle activities. </w:t>
      </w:r>
    </w:p>
    <w:p w14:paraId="0E4DECAA" w14:textId="46B59599" w:rsidR="00FA41B0" w:rsidRDefault="00FA41B0" w:rsidP="00FF1AF7">
      <w:pPr>
        <w:spacing w:line="480" w:lineRule="auto"/>
      </w:pPr>
      <w:r>
        <w:tab/>
        <w:t xml:space="preserve">There are several strengths and limitations to this study with one of the main limitations stemming from the 9.0 Hz bandpass filter. </w:t>
      </w:r>
      <w:proofErr w:type="spellStart"/>
      <w:r>
        <w:t>ActiGraph</w:t>
      </w:r>
      <w:proofErr w:type="spellEnd"/>
      <w:r>
        <w:t xml:space="preserve"> confirmed after consultation that there is an error in the software for the 9.0 Hz filter that led to errors with counts most notably the low intensity lifestyle activities such as supine rest and computer work. This issue will be resolved and results corrected to reflect the changes but it should be noted that the significant differences seen for supine rest and computer work across bandpass filters may be due to this software error. A major strength of this study is the combination of lifestyle activities coupled with treadmill walking and running as well as car driving. These activities give a broad overview of how the bandpass filter affects different acti</w:t>
      </w:r>
      <w:r w:rsidR="000B37DF">
        <w:t>vities for all axes as well as vector m</w:t>
      </w:r>
      <w:r>
        <w:t xml:space="preserve">agnitude at the hip. Additionally, this study is the first to look at and gain access to the ability to manipulate the bandpass filter frequency for the </w:t>
      </w:r>
      <w:proofErr w:type="spellStart"/>
      <w:r>
        <w:t>ActiGraph</w:t>
      </w:r>
      <w:proofErr w:type="spellEnd"/>
      <w:r>
        <w:t>.</w:t>
      </w:r>
    </w:p>
    <w:p w14:paraId="67E69BDC" w14:textId="67A7E2BF" w:rsidR="00C515AF" w:rsidRDefault="00C515AF" w:rsidP="00FF1AF7">
      <w:pPr>
        <w:spacing w:line="480" w:lineRule="auto"/>
      </w:pPr>
      <w:r>
        <w:tab/>
        <w:t xml:space="preserve">The results of this study are promising for the continued use of </w:t>
      </w:r>
      <w:proofErr w:type="spellStart"/>
      <w:r>
        <w:t>ActiGraph</w:t>
      </w:r>
      <w:proofErr w:type="spellEnd"/>
      <w:r>
        <w:t xml:space="preserve"> devices. </w:t>
      </w:r>
      <w:r w:rsidR="00FA41B0">
        <w:t xml:space="preserve">More work needs to be done to refine this process but there is promise in the ability to manipulate the bandpass filter frequency for future research. This ability could lead to more accurate energy expenditure prediction equations developed using counts obtained through a higher bandpass filter frequency which would be a major shift for this line of research. </w:t>
      </w:r>
    </w:p>
    <w:p w14:paraId="0689956B" w14:textId="40C3D749" w:rsidR="008B3CBD" w:rsidRDefault="00FA41B0" w:rsidP="008B5DC0">
      <w:pPr>
        <w:spacing w:line="480" w:lineRule="auto"/>
      </w:pPr>
      <w:r>
        <w:tab/>
        <w:t>In conclusion, it should be noted that increasing the bandpass filter frequency</w:t>
      </w:r>
      <w:r w:rsidR="008B5DC0">
        <w:t xml:space="preserve"> to 9.0 Hz</w:t>
      </w:r>
      <w:r>
        <w:t xml:space="preserve"> for the </w:t>
      </w:r>
      <w:proofErr w:type="spellStart"/>
      <w:r>
        <w:t>Acti</w:t>
      </w:r>
      <w:r w:rsidR="006A1196">
        <w:t>Graph</w:t>
      </w:r>
      <w:proofErr w:type="spellEnd"/>
      <w:r w:rsidR="006A1196">
        <w:t xml:space="preserve"> will improve </w:t>
      </w:r>
      <w:r>
        <w:t xml:space="preserve">the relationship between counts and intensity for treadmill walking and running therefore reducing the plateau effect. Additionally, </w:t>
      </w:r>
      <w:r w:rsidR="008B5DC0">
        <w:t>increasing the bandpass filter frequency for lifestyle activities can produce more linear results between measured METs and counts but this should be done with caution as this impr</w:t>
      </w:r>
      <w:r w:rsidR="006A1196">
        <w:t>ovement is activity specific. U</w:t>
      </w:r>
      <w:r w:rsidR="008B5DC0">
        <w:t xml:space="preserve">sing </w:t>
      </w:r>
      <w:r w:rsidR="008B5DC0">
        <w:lastRenderedPageBreak/>
        <w:t>the 9.0 Hz filter for locomotive activities and the 5.0 Hz filter for lifestyle activities excluding locomotive activity such as walking and running</w:t>
      </w:r>
      <w:r w:rsidR="006A1196">
        <w:t xml:space="preserve"> worked best in this</w:t>
      </w:r>
      <w:r w:rsidR="008B5DC0">
        <w:t xml:space="preserve">. If the dataset contains a mix of both types of activities the default bandpass filter setting remains the most effective option. </w:t>
      </w:r>
      <w:r w:rsidR="006A1196">
        <w:t>These results suggest a combination of bandpass filter freq</w:t>
      </w:r>
      <w:r w:rsidR="006A1196">
        <w:t xml:space="preserve">uencies would be most effective and it is recommended that future research investigate the practicality and feasibility to apply multiple bandpass filter frequencies to a single dataset to achieve better results based on activity type. </w:t>
      </w:r>
    </w:p>
    <w:p w14:paraId="6735CDAF" w14:textId="77777777" w:rsidR="007E4844" w:rsidRDefault="007E4844"/>
    <w:p w14:paraId="1620AC09" w14:textId="77777777" w:rsidR="007E4844" w:rsidRDefault="007E4844"/>
    <w:p w14:paraId="7E74999A" w14:textId="77777777" w:rsidR="007E4844" w:rsidRDefault="007E4844"/>
    <w:p w14:paraId="5A359BF5" w14:textId="77777777" w:rsidR="007E4844" w:rsidRDefault="007E4844"/>
    <w:p w14:paraId="55ACFF50" w14:textId="77777777" w:rsidR="007E4844" w:rsidRDefault="007E4844"/>
    <w:p w14:paraId="68CB7CD2" w14:textId="77777777" w:rsidR="007E4844" w:rsidRDefault="007E4844"/>
    <w:p w14:paraId="61807F8B" w14:textId="77777777" w:rsidR="007E4844" w:rsidRDefault="007E4844"/>
    <w:p w14:paraId="19A9EFFC" w14:textId="77777777" w:rsidR="007E4844" w:rsidRDefault="007E4844"/>
    <w:p w14:paraId="27684D06" w14:textId="77777777" w:rsidR="007E4844" w:rsidRDefault="007E4844"/>
    <w:p w14:paraId="675F94AD" w14:textId="77777777" w:rsidR="007E4844" w:rsidRDefault="007E4844"/>
    <w:p w14:paraId="58D7A536" w14:textId="77777777" w:rsidR="007E4844" w:rsidRDefault="007E4844"/>
    <w:p w14:paraId="63E9E5D3" w14:textId="77777777" w:rsidR="007E4844" w:rsidRDefault="007E4844"/>
    <w:p w14:paraId="1F22CE5C" w14:textId="77777777" w:rsidR="007E4844" w:rsidRDefault="007E4844"/>
    <w:p w14:paraId="155358D2" w14:textId="77777777" w:rsidR="007E4844" w:rsidRDefault="007E4844"/>
    <w:p w14:paraId="39832903" w14:textId="77777777" w:rsidR="007E4844" w:rsidRDefault="007E4844"/>
    <w:p w14:paraId="77C91ED2" w14:textId="77777777" w:rsidR="007E4844" w:rsidRDefault="007E4844"/>
    <w:p w14:paraId="79B04A1C" w14:textId="77777777" w:rsidR="007E4844" w:rsidRDefault="007E4844"/>
    <w:p w14:paraId="7B17FCB2" w14:textId="77777777" w:rsidR="007E4844" w:rsidRDefault="007E4844"/>
    <w:p w14:paraId="6246217D" w14:textId="77777777" w:rsidR="007E4844" w:rsidRDefault="007E4844"/>
    <w:p w14:paraId="640D61CC" w14:textId="77777777" w:rsidR="008576F7" w:rsidRDefault="008576F7">
      <w:pPr>
        <w:rPr>
          <w:u w:val="single"/>
        </w:rPr>
      </w:pPr>
      <w:bookmarkStart w:id="7" w:name="h.1t3h5sf" w:colFirst="0" w:colLast="0"/>
      <w:bookmarkEnd w:id="7"/>
    </w:p>
    <w:p w14:paraId="706DB4DC" w14:textId="77777777" w:rsidR="008576F7" w:rsidRDefault="008576F7">
      <w:pPr>
        <w:rPr>
          <w:u w:val="single"/>
        </w:rPr>
      </w:pPr>
    </w:p>
    <w:p w14:paraId="3BC04F63" w14:textId="77777777" w:rsidR="008576F7" w:rsidRDefault="008576F7">
      <w:pPr>
        <w:rPr>
          <w:u w:val="single"/>
        </w:rPr>
      </w:pPr>
    </w:p>
    <w:p w14:paraId="5BB25F5B" w14:textId="77777777" w:rsidR="008576F7" w:rsidRDefault="008576F7">
      <w:pPr>
        <w:rPr>
          <w:u w:val="single"/>
        </w:rPr>
      </w:pPr>
    </w:p>
    <w:p w14:paraId="65011074" w14:textId="77777777" w:rsidR="008576F7" w:rsidRDefault="008576F7">
      <w:pPr>
        <w:rPr>
          <w:u w:val="single"/>
        </w:rPr>
      </w:pPr>
    </w:p>
    <w:p w14:paraId="3426F193" w14:textId="77777777" w:rsidR="006A1196" w:rsidRDefault="006A1196" w:rsidP="00D4752B">
      <w:pPr>
        <w:jc w:val="center"/>
        <w:rPr>
          <w:b/>
          <w:u w:val="single"/>
        </w:rPr>
      </w:pPr>
    </w:p>
    <w:p w14:paraId="550E5703" w14:textId="77777777" w:rsidR="006A1196" w:rsidRDefault="006A1196" w:rsidP="00D4752B">
      <w:pPr>
        <w:jc w:val="center"/>
        <w:rPr>
          <w:b/>
          <w:u w:val="single"/>
        </w:rPr>
      </w:pPr>
    </w:p>
    <w:p w14:paraId="222CFA4A" w14:textId="77777777" w:rsidR="006A1196" w:rsidRDefault="006A1196" w:rsidP="00D4752B">
      <w:pPr>
        <w:jc w:val="center"/>
        <w:rPr>
          <w:b/>
          <w:u w:val="single"/>
        </w:rPr>
      </w:pPr>
    </w:p>
    <w:p w14:paraId="328AA773" w14:textId="77777777" w:rsidR="006A1196" w:rsidRDefault="006A1196" w:rsidP="00D4752B">
      <w:pPr>
        <w:jc w:val="center"/>
        <w:rPr>
          <w:b/>
          <w:u w:val="single"/>
        </w:rPr>
      </w:pPr>
    </w:p>
    <w:p w14:paraId="0C46B3F5" w14:textId="77777777" w:rsidR="006A1196" w:rsidRDefault="006A1196" w:rsidP="00D4752B">
      <w:pPr>
        <w:jc w:val="center"/>
        <w:rPr>
          <w:b/>
          <w:u w:val="single"/>
        </w:rPr>
      </w:pPr>
    </w:p>
    <w:p w14:paraId="0F7274EE" w14:textId="77777777" w:rsidR="006A1196" w:rsidRDefault="006A1196" w:rsidP="00D4752B">
      <w:pPr>
        <w:jc w:val="center"/>
        <w:rPr>
          <w:b/>
          <w:u w:val="single"/>
        </w:rPr>
      </w:pPr>
    </w:p>
    <w:p w14:paraId="34FC8768" w14:textId="77777777" w:rsidR="006A1196" w:rsidRDefault="006A1196" w:rsidP="00D4752B">
      <w:pPr>
        <w:jc w:val="center"/>
        <w:rPr>
          <w:b/>
          <w:u w:val="single"/>
        </w:rPr>
      </w:pPr>
    </w:p>
    <w:p w14:paraId="56E37C6B" w14:textId="77777777" w:rsidR="006A1196" w:rsidRDefault="006A1196" w:rsidP="00D4752B">
      <w:pPr>
        <w:jc w:val="center"/>
        <w:rPr>
          <w:b/>
          <w:u w:val="single"/>
        </w:rPr>
      </w:pPr>
    </w:p>
    <w:p w14:paraId="7028F454" w14:textId="77777777" w:rsidR="006A1196" w:rsidRDefault="006A1196" w:rsidP="00D4752B">
      <w:pPr>
        <w:jc w:val="center"/>
        <w:rPr>
          <w:b/>
          <w:u w:val="single"/>
        </w:rPr>
      </w:pPr>
    </w:p>
    <w:p w14:paraId="6E322416" w14:textId="77777777" w:rsidR="006A1196" w:rsidRDefault="006A1196" w:rsidP="00D4752B">
      <w:pPr>
        <w:jc w:val="center"/>
        <w:rPr>
          <w:b/>
          <w:u w:val="single"/>
        </w:rPr>
      </w:pPr>
    </w:p>
    <w:p w14:paraId="149F5DA6" w14:textId="77777777" w:rsidR="006A1196" w:rsidRDefault="006A1196" w:rsidP="00D4752B">
      <w:pPr>
        <w:jc w:val="center"/>
        <w:rPr>
          <w:b/>
          <w:u w:val="single"/>
        </w:rPr>
      </w:pPr>
    </w:p>
    <w:p w14:paraId="40D8744F" w14:textId="77777777" w:rsidR="006A1196" w:rsidRDefault="006A1196" w:rsidP="00D4752B">
      <w:pPr>
        <w:jc w:val="center"/>
        <w:rPr>
          <w:b/>
          <w:u w:val="single"/>
        </w:rPr>
      </w:pPr>
    </w:p>
    <w:p w14:paraId="4AF2CDB8" w14:textId="77777777" w:rsidR="006A1196" w:rsidRDefault="006A1196" w:rsidP="00D4752B">
      <w:pPr>
        <w:jc w:val="center"/>
        <w:rPr>
          <w:b/>
          <w:u w:val="single"/>
        </w:rPr>
      </w:pPr>
    </w:p>
    <w:p w14:paraId="5FCAEF92" w14:textId="77777777" w:rsidR="006A1196" w:rsidRDefault="006A1196" w:rsidP="00D4752B">
      <w:pPr>
        <w:jc w:val="center"/>
        <w:rPr>
          <w:b/>
          <w:u w:val="single"/>
        </w:rPr>
      </w:pPr>
    </w:p>
    <w:p w14:paraId="0755AB2E" w14:textId="77777777" w:rsidR="006A1196" w:rsidRDefault="006A1196" w:rsidP="00D4752B">
      <w:pPr>
        <w:jc w:val="center"/>
        <w:rPr>
          <w:b/>
          <w:u w:val="single"/>
        </w:rPr>
      </w:pPr>
    </w:p>
    <w:p w14:paraId="7C94AFD7" w14:textId="77777777" w:rsidR="006A1196" w:rsidRDefault="006A1196" w:rsidP="00D4752B">
      <w:pPr>
        <w:jc w:val="center"/>
        <w:rPr>
          <w:b/>
          <w:u w:val="single"/>
        </w:rPr>
      </w:pPr>
    </w:p>
    <w:p w14:paraId="6F2ACAC8" w14:textId="77777777" w:rsidR="006A1196" w:rsidRDefault="006A1196" w:rsidP="00D4752B">
      <w:pPr>
        <w:jc w:val="center"/>
        <w:rPr>
          <w:b/>
          <w:u w:val="single"/>
        </w:rPr>
      </w:pPr>
    </w:p>
    <w:p w14:paraId="57B24846" w14:textId="77777777" w:rsidR="006A1196" w:rsidRDefault="006A1196" w:rsidP="00D4752B">
      <w:pPr>
        <w:jc w:val="center"/>
        <w:rPr>
          <w:b/>
          <w:u w:val="single"/>
        </w:rPr>
      </w:pPr>
    </w:p>
    <w:p w14:paraId="6D8B9BBD" w14:textId="77777777" w:rsidR="006A1196" w:rsidRDefault="006A1196" w:rsidP="00D4752B">
      <w:pPr>
        <w:jc w:val="center"/>
        <w:rPr>
          <w:b/>
          <w:u w:val="single"/>
        </w:rPr>
      </w:pPr>
    </w:p>
    <w:p w14:paraId="1FE29A99" w14:textId="77777777" w:rsidR="006A1196" w:rsidRDefault="006A1196" w:rsidP="00D4752B">
      <w:pPr>
        <w:jc w:val="center"/>
        <w:rPr>
          <w:b/>
          <w:u w:val="single"/>
        </w:rPr>
      </w:pPr>
    </w:p>
    <w:p w14:paraId="535199A7" w14:textId="77777777" w:rsidR="006A1196" w:rsidRDefault="006A1196" w:rsidP="00D4752B">
      <w:pPr>
        <w:jc w:val="center"/>
        <w:rPr>
          <w:b/>
          <w:u w:val="single"/>
        </w:rPr>
      </w:pPr>
    </w:p>
    <w:p w14:paraId="7C806CBD" w14:textId="77777777" w:rsidR="006A1196" w:rsidRDefault="006A1196" w:rsidP="00D4752B">
      <w:pPr>
        <w:jc w:val="center"/>
        <w:rPr>
          <w:b/>
          <w:u w:val="single"/>
        </w:rPr>
      </w:pPr>
    </w:p>
    <w:p w14:paraId="65D87D07" w14:textId="77777777" w:rsidR="006A1196" w:rsidRDefault="006A1196" w:rsidP="00D4752B">
      <w:pPr>
        <w:jc w:val="center"/>
        <w:rPr>
          <w:b/>
          <w:u w:val="single"/>
        </w:rPr>
      </w:pPr>
    </w:p>
    <w:p w14:paraId="3D4164D0" w14:textId="77777777" w:rsidR="006A1196" w:rsidRDefault="006A1196" w:rsidP="00D4752B">
      <w:pPr>
        <w:jc w:val="center"/>
        <w:rPr>
          <w:b/>
          <w:u w:val="single"/>
        </w:rPr>
      </w:pPr>
    </w:p>
    <w:p w14:paraId="10C54F4A" w14:textId="77777777" w:rsidR="006A1196" w:rsidRDefault="006A1196" w:rsidP="00D4752B">
      <w:pPr>
        <w:jc w:val="center"/>
        <w:rPr>
          <w:b/>
          <w:u w:val="single"/>
        </w:rPr>
      </w:pPr>
    </w:p>
    <w:p w14:paraId="7C7F878C" w14:textId="77777777" w:rsidR="006A1196" w:rsidRDefault="006A1196" w:rsidP="00D4752B">
      <w:pPr>
        <w:jc w:val="center"/>
        <w:rPr>
          <w:b/>
          <w:u w:val="single"/>
        </w:rPr>
      </w:pPr>
    </w:p>
    <w:p w14:paraId="437FF281" w14:textId="77777777" w:rsidR="006A1196" w:rsidRDefault="006A1196" w:rsidP="00D4752B">
      <w:pPr>
        <w:jc w:val="center"/>
        <w:rPr>
          <w:b/>
          <w:u w:val="single"/>
        </w:rPr>
      </w:pPr>
    </w:p>
    <w:p w14:paraId="1E872764" w14:textId="77777777" w:rsidR="006A1196" w:rsidRDefault="006A1196" w:rsidP="00D4752B">
      <w:pPr>
        <w:jc w:val="center"/>
        <w:rPr>
          <w:b/>
          <w:u w:val="single"/>
        </w:rPr>
      </w:pPr>
    </w:p>
    <w:p w14:paraId="0E2B0C26" w14:textId="77777777" w:rsidR="007E4844" w:rsidRPr="008576F7" w:rsidRDefault="00070808" w:rsidP="00D4752B">
      <w:pPr>
        <w:jc w:val="center"/>
        <w:rPr>
          <w:b/>
        </w:rPr>
      </w:pPr>
      <w:r w:rsidRPr="008576F7">
        <w:rPr>
          <w:b/>
          <w:u w:val="single"/>
        </w:rPr>
        <w:t>LIST OF REFERENCES</w:t>
      </w:r>
      <w:r w:rsidRPr="008576F7">
        <w:rPr>
          <w:b/>
        </w:rPr>
        <w:br w:type="page"/>
      </w:r>
    </w:p>
    <w:p w14:paraId="247DC81A" w14:textId="77777777" w:rsidR="007E4844" w:rsidRDefault="007E4844">
      <w:pPr>
        <w:pStyle w:val="Heading1"/>
      </w:pPr>
    </w:p>
    <w:p w14:paraId="08724D10" w14:textId="77777777" w:rsidR="007E4844" w:rsidRDefault="00070808">
      <w:pPr>
        <w:numPr>
          <w:ilvl w:val="0"/>
          <w:numId w:val="2"/>
        </w:numPr>
        <w:ind w:hanging="360"/>
        <w:contextualSpacing/>
      </w:pPr>
      <w:bookmarkStart w:id="8" w:name="h.k3p48m12c91q" w:colFirst="0" w:colLast="0"/>
      <w:bookmarkEnd w:id="8"/>
      <w:r>
        <w:t xml:space="preserve">American College of Sports Medicine. ACSM's guidelines for exercise testing and prescription. 9th </w:t>
      </w:r>
      <w:proofErr w:type="spellStart"/>
      <w:proofErr w:type="gramStart"/>
      <w:r>
        <w:t>ed</w:t>
      </w:r>
      <w:proofErr w:type="spellEnd"/>
      <w:proofErr w:type="gramEnd"/>
      <w:r>
        <w:t>: Lippincott Williams &amp; Wilkins; 2013.</w:t>
      </w:r>
    </w:p>
    <w:p w14:paraId="24031A75" w14:textId="77777777" w:rsidR="007E4844" w:rsidRDefault="007E4844">
      <w:bookmarkStart w:id="9" w:name="h.17dp8vu" w:colFirst="0" w:colLast="0"/>
      <w:bookmarkEnd w:id="9"/>
    </w:p>
    <w:p w14:paraId="261AC476" w14:textId="77777777" w:rsidR="007E4844" w:rsidRDefault="00070808">
      <w:pPr>
        <w:numPr>
          <w:ilvl w:val="0"/>
          <w:numId w:val="2"/>
        </w:numPr>
        <w:ind w:hanging="360"/>
        <w:contextualSpacing/>
      </w:pPr>
      <w:proofErr w:type="spellStart"/>
      <w:r>
        <w:t>Akkermans</w:t>
      </w:r>
      <w:proofErr w:type="spellEnd"/>
      <w:r>
        <w:t xml:space="preserve"> MA, </w:t>
      </w:r>
      <w:proofErr w:type="spellStart"/>
      <w:r>
        <w:t>Sillen</w:t>
      </w:r>
      <w:proofErr w:type="spellEnd"/>
      <w:r>
        <w:t xml:space="preserve"> MJH, </w:t>
      </w:r>
      <w:proofErr w:type="spellStart"/>
      <w:r>
        <w:t>Wouters</w:t>
      </w:r>
      <w:proofErr w:type="spellEnd"/>
      <w:r>
        <w:t xml:space="preserve"> EFM, and </w:t>
      </w:r>
      <w:proofErr w:type="spellStart"/>
      <w:r>
        <w:t>Spruit</w:t>
      </w:r>
      <w:proofErr w:type="spellEnd"/>
      <w:r>
        <w:t xml:space="preserve"> MA. Validation of the </w:t>
      </w:r>
      <w:proofErr w:type="spellStart"/>
      <w:r>
        <w:t>Oxycon</w:t>
      </w:r>
      <w:proofErr w:type="spellEnd"/>
      <w:r>
        <w:t xml:space="preserve"> Mobile Metabolic System in Healthy Subjects. </w:t>
      </w:r>
      <w:r>
        <w:rPr>
          <w:i/>
        </w:rPr>
        <w:t xml:space="preserve">Journal of Sports Science and Medicine. </w:t>
      </w:r>
      <w:r>
        <w:t>2012</w:t>
      </w:r>
      <w:proofErr w:type="gramStart"/>
      <w:r>
        <w:t>;11:182</w:t>
      </w:r>
      <w:proofErr w:type="gramEnd"/>
      <w:r>
        <w:t>-83.</w:t>
      </w:r>
    </w:p>
    <w:p w14:paraId="6BEFA10E" w14:textId="77777777" w:rsidR="007E4844" w:rsidRDefault="007E4844"/>
    <w:p w14:paraId="63028D25" w14:textId="77777777" w:rsidR="007E4844" w:rsidRDefault="00070808">
      <w:pPr>
        <w:numPr>
          <w:ilvl w:val="0"/>
          <w:numId w:val="2"/>
        </w:numPr>
        <w:ind w:hanging="360"/>
        <w:contextualSpacing/>
      </w:pPr>
      <w:proofErr w:type="spellStart"/>
      <w:r>
        <w:t>Anastasopoulou</w:t>
      </w:r>
      <w:proofErr w:type="spellEnd"/>
      <w:r>
        <w:t xml:space="preserve"> P, </w:t>
      </w:r>
      <w:proofErr w:type="spellStart"/>
      <w:r>
        <w:t>Tubic</w:t>
      </w:r>
      <w:proofErr w:type="spellEnd"/>
      <w:r>
        <w:t xml:space="preserve"> M, Schmidt S, Neumann R, </w:t>
      </w:r>
      <w:proofErr w:type="spellStart"/>
      <w:r>
        <w:t>Woll</w:t>
      </w:r>
      <w:proofErr w:type="spellEnd"/>
      <w:r>
        <w:t xml:space="preserve"> A, </w:t>
      </w:r>
      <w:proofErr w:type="spellStart"/>
      <w:r>
        <w:t>Hartel</w:t>
      </w:r>
      <w:proofErr w:type="spellEnd"/>
      <w:r>
        <w:t xml:space="preserve"> S. Validation and Comparison of Two Methods to Assess Human Energy Expenditure during Free-Living Activities. </w:t>
      </w:r>
      <w:proofErr w:type="spellStart"/>
      <w:r>
        <w:rPr>
          <w:i/>
        </w:rPr>
        <w:t>PLoS</w:t>
      </w:r>
      <w:proofErr w:type="spellEnd"/>
      <w:r>
        <w:rPr>
          <w:i/>
        </w:rPr>
        <w:t xml:space="preserve"> One. </w:t>
      </w:r>
      <w:r>
        <w:t>2014;9(2)</w:t>
      </w:r>
    </w:p>
    <w:p w14:paraId="73EDB668" w14:textId="77777777" w:rsidR="007E4844" w:rsidRDefault="007E4844"/>
    <w:p w14:paraId="017B9830" w14:textId="77777777" w:rsidR="007E4844" w:rsidRDefault="00070808">
      <w:pPr>
        <w:numPr>
          <w:ilvl w:val="0"/>
          <w:numId w:val="2"/>
        </w:numPr>
        <w:ind w:hanging="360"/>
        <w:contextualSpacing/>
      </w:pPr>
      <w:r>
        <w:t xml:space="preserve">Bassett DR. Validity and Reliability Issues in Objective Monitoring of Physical Activity. </w:t>
      </w:r>
      <w:r>
        <w:rPr>
          <w:i/>
        </w:rPr>
        <w:t xml:space="preserve">Res Q </w:t>
      </w:r>
      <w:proofErr w:type="spellStart"/>
      <w:r>
        <w:rPr>
          <w:i/>
        </w:rPr>
        <w:t>Exerc</w:t>
      </w:r>
      <w:proofErr w:type="spellEnd"/>
      <w:r>
        <w:rPr>
          <w:i/>
        </w:rPr>
        <w:t xml:space="preserve"> Sport</w:t>
      </w:r>
      <w:r>
        <w:t>. 2000</w:t>
      </w:r>
      <w:proofErr w:type="gramStart"/>
      <w:r>
        <w:t>;71</w:t>
      </w:r>
      <w:proofErr w:type="gramEnd"/>
      <w:r>
        <w:t>(S2):S30-6.</w:t>
      </w:r>
    </w:p>
    <w:p w14:paraId="7D8A2C32" w14:textId="77777777" w:rsidR="007E4844" w:rsidRDefault="007E4844"/>
    <w:p w14:paraId="38CE744D" w14:textId="77777777" w:rsidR="007E4844" w:rsidRDefault="00070808">
      <w:pPr>
        <w:numPr>
          <w:ilvl w:val="0"/>
          <w:numId w:val="2"/>
        </w:numPr>
        <w:ind w:hanging="360"/>
        <w:contextualSpacing/>
      </w:pPr>
      <w:r>
        <w:t xml:space="preserve">Bassett DR Jr., Rowlands A, </w:t>
      </w:r>
      <w:proofErr w:type="spellStart"/>
      <w:r>
        <w:t>Trost</w:t>
      </w:r>
      <w:proofErr w:type="spellEnd"/>
      <w:r>
        <w:t xml:space="preserve"> SG. Calibration and validation of wearable monitors. </w:t>
      </w:r>
      <w:r>
        <w:rPr>
          <w:i/>
        </w:rPr>
        <w:t xml:space="preserve">Med </w:t>
      </w:r>
      <w:proofErr w:type="spellStart"/>
      <w:r>
        <w:rPr>
          <w:i/>
        </w:rPr>
        <w:t>Sci</w:t>
      </w:r>
      <w:proofErr w:type="spellEnd"/>
      <w:r>
        <w:rPr>
          <w:i/>
        </w:rPr>
        <w:t xml:space="preserve"> Sports </w:t>
      </w:r>
      <w:proofErr w:type="spellStart"/>
      <w:r>
        <w:rPr>
          <w:i/>
        </w:rPr>
        <w:t>Exerc</w:t>
      </w:r>
      <w:proofErr w:type="spellEnd"/>
      <w:r>
        <w:rPr>
          <w:i/>
        </w:rPr>
        <w:t>.</w:t>
      </w:r>
      <w:r>
        <w:t xml:space="preserve"> 2012</w:t>
      </w:r>
      <w:proofErr w:type="gramStart"/>
      <w:r>
        <w:t>;44</w:t>
      </w:r>
      <w:proofErr w:type="gramEnd"/>
      <w:r>
        <w:t xml:space="preserve">(1 </w:t>
      </w:r>
      <w:proofErr w:type="spellStart"/>
      <w:r>
        <w:t>Suppl</w:t>
      </w:r>
      <w:proofErr w:type="spellEnd"/>
      <w:r>
        <w:t xml:space="preserve"> 1):S32-38.</w:t>
      </w:r>
    </w:p>
    <w:p w14:paraId="63506FD5" w14:textId="77777777" w:rsidR="007E4844" w:rsidRDefault="007E4844"/>
    <w:p w14:paraId="1FDF319F" w14:textId="77777777" w:rsidR="007E4844" w:rsidRDefault="00070808">
      <w:pPr>
        <w:numPr>
          <w:ilvl w:val="0"/>
          <w:numId w:val="2"/>
        </w:numPr>
        <w:ind w:hanging="360"/>
        <w:contextualSpacing/>
      </w:pPr>
      <w:r>
        <w:t xml:space="preserve">Berlin JE, </w:t>
      </w:r>
      <w:proofErr w:type="spellStart"/>
      <w:r>
        <w:t>Storti</w:t>
      </w:r>
      <w:proofErr w:type="spellEnd"/>
      <w:r>
        <w:t xml:space="preserve"> KL, Brach JS. Using Activity Monitors to Measure Physical Activity in Free-Living Conditions. </w:t>
      </w:r>
      <w:r>
        <w:rPr>
          <w:i/>
        </w:rPr>
        <w:t xml:space="preserve">Phys. </w:t>
      </w:r>
      <w:proofErr w:type="spellStart"/>
      <w:r>
        <w:rPr>
          <w:i/>
        </w:rPr>
        <w:t>Ther</w:t>
      </w:r>
      <w:proofErr w:type="spellEnd"/>
      <w:r>
        <w:rPr>
          <w:i/>
        </w:rPr>
        <w:t xml:space="preserve">. </w:t>
      </w:r>
      <w:r>
        <w:t>2006</w:t>
      </w:r>
      <w:proofErr w:type="gramStart"/>
      <w:r>
        <w:t>;86:1137</w:t>
      </w:r>
      <w:proofErr w:type="gramEnd"/>
      <w:r>
        <w:t>-45.</w:t>
      </w:r>
    </w:p>
    <w:p w14:paraId="507F622C" w14:textId="77777777" w:rsidR="007E4844" w:rsidRDefault="007E4844"/>
    <w:p w14:paraId="41E621C7" w14:textId="77777777" w:rsidR="007E4844" w:rsidRDefault="00070808">
      <w:pPr>
        <w:numPr>
          <w:ilvl w:val="0"/>
          <w:numId w:val="2"/>
        </w:numPr>
        <w:ind w:hanging="360"/>
        <w:contextualSpacing/>
      </w:pPr>
      <w:proofErr w:type="spellStart"/>
      <w:r>
        <w:t>Brage</w:t>
      </w:r>
      <w:proofErr w:type="spellEnd"/>
      <w:r>
        <w:t xml:space="preserve"> S, </w:t>
      </w:r>
      <w:proofErr w:type="spellStart"/>
      <w:r>
        <w:t>Wedderkopp</w:t>
      </w:r>
      <w:proofErr w:type="spellEnd"/>
      <w:r>
        <w:t xml:space="preserve"> N, Franks PW, Anderson LB, </w:t>
      </w:r>
      <w:proofErr w:type="spellStart"/>
      <w:r>
        <w:t>Froberg</w:t>
      </w:r>
      <w:proofErr w:type="spellEnd"/>
      <w:r>
        <w:t xml:space="preserve"> K. Reexamination of Validity and Reliability of the CSA Monitor in Walking and Running. </w:t>
      </w:r>
      <w:r>
        <w:rPr>
          <w:i/>
        </w:rPr>
        <w:t xml:space="preserve">Med </w:t>
      </w:r>
      <w:proofErr w:type="spellStart"/>
      <w:r>
        <w:rPr>
          <w:i/>
        </w:rPr>
        <w:t>Sci</w:t>
      </w:r>
      <w:proofErr w:type="spellEnd"/>
      <w:r>
        <w:rPr>
          <w:i/>
        </w:rPr>
        <w:t xml:space="preserve"> Sports </w:t>
      </w:r>
      <w:proofErr w:type="spellStart"/>
      <w:r>
        <w:rPr>
          <w:i/>
        </w:rPr>
        <w:t>Exerc</w:t>
      </w:r>
      <w:proofErr w:type="spellEnd"/>
      <w:r>
        <w:rPr>
          <w:i/>
        </w:rPr>
        <w:t xml:space="preserve">. </w:t>
      </w:r>
      <w:r>
        <w:t>2003</w:t>
      </w:r>
      <w:proofErr w:type="gramStart"/>
      <w:r>
        <w:t>;35</w:t>
      </w:r>
      <w:proofErr w:type="gramEnd"/>
      <w:r>
        <w:t xml:space="preserve">(8):1447-54. </w:t>
      </w:r>
    </w:p>
    <w:p w14:paraId="5243EC0E" w14:textId="77777777" w:rsidR="00A85F1B" w:rsidRDefault="00A85F1B" w:rsidP="00A85F1B">
      <w:pPr>
        <w:pStyle w:val="ListParagraph"/>
      </w:pPr>
    </w:p>
    <w:p w14:paraId="4798F6E1" w14:textId="6B717367" w:rsidR="00A85F1B" w:rsidRDefault="00A85F1B">
      <w:pPr>
        <w:numPr>
          <w:ilvl w:val="0"/>
          <w:numId w:val="2"/>
        </w:numPr>
        <w:ind w:hanging="360"/>
        <w:contextualSpacing/>
      </w:pPr>
      <w:r>
        <w:t xml:space="preserve">Cain KL, Conway TL, Adams MA, </w:t>
      </w:r>
      <w:proofErr w:type="spellStart"/>
      <w:r>
        <w:t>Husak</w:t>
      </w:r>
      <w:proofErr w:type="spellEnd"/>
      <w:r>
        <w:t xml:space="preserve"> LE, </w:t>
      </w:r>
      <w:proofErr w:type="spellStart"/>
      <w:r>
        <w:t>Sallis</w:t>
      </w:r>
      <w:proofErr w:type="spellEnd"/>
      <w:r>
        <w:t xml:space="preserve"> JF. Comparison of Older and Newer Generations of </w:t>
      </w:r>
      <w:proofErr w:type="spellStart"/>
      <w:r>
        <w:t>ActiGraph</w:t>
      </w:r>
      <w:proofErr w:type="spellEnd"/>
      <w:r>
        <w:t xml:space="preserve"> Accelerometers with the Normal Filter and the Low Frequency Extension. </w:t>
      </w:r>
      <w:r>
        <w:rPr>
          <w:i/>
        </w:rPr>
        <w:t xml:space="preserve">International Journal of Behavioral Nutrition and Physical Activity. </w:t>
      </w:r>
      <w:r>
        <w:t>2013</w:t>
      </w:r>
      <w:proofErr w:type="gramStart"/>
      <w:r>
        <w:t>;10:51</w:t>
      </w:r>
      <w:proofErr w:type="gramEnd"/>
      <w:r>
        <w:t>-6.</w:t>
      </w:r>
    </w:p>
    <w:p w14:paraId="34AAA96F" w14:textId="77777777" w:rsidR="007E4844" w:rsidRDefault="007E4844"/>
    <w:p w14:paraId="1232CE82" w14:textId="77777777" w:rsidR="007E4844" w:rsidRDefault="00070808">
      <w:pPr>
        <w:numPr>
          <w:ilvl w:val="0"/>
          <w:numId w:val="2"/>
        </w:numPr>
        <w:ind w:hanging="360"/>
        <w:contextualSpacing/>
      </w:pPr>
      <w:r>
        <w:t xml:space="preserve">Caspersen CJ, Powell KE, Christenson GM. Physical Activity, Exercise, and Physical Fitness: Definitions and Distinctions for Health-Related Research. </w:t>
      </w:r>
      <w:r>
        <w:rPr>
          <w:i/>
        </w:rPr>
        <w:t>Public Health Reports</w:t>
      </w:r>
      <w:r>
        <w:t>. 1985</w:t>
      </w:r>
      <w:proofErr w:type="gramStart"/>
      <w:r>
        <w:t>;100</w:t>
      </w:r>
      <w:proofErr w:type="gramEnd"/>
      <w:r>
        <w:t xml:space="preserve">(2):126-131. </w:t>
      </w:r>
    </w:p>
    <w:p w14:paraId="42291A22" w14:textId="77777777" w:rsidR="007E4844" w:rsidRDefault="007E4844"/>
    <w:p w14:paraId="3DDC5A13" w14:textId="77777777" w:rsidR="007E4844" w:rsidRDefault="00070808">
      <w:pPr>
        <w:numPr>
          <w:ilvl w:val="0"/>
          <w:numId w:val="2"/>
        </w:numPr>
        <w:ind w:hanging="360"/>
        <w:contextualSpacing/>
      </w:pPr>
      <w:r>
        <w:t xml:space="preserve">Chen KY, Bassett DR Jr. The Technology of </w:t>
      </w:r>
      <w:proofErr w:type="spellStart"/>
      <w:r>
        <w:t>Accelerometry</w:t>
      </w:r>
      <w:proofErr w:type="spellEnd"/>
      <w:r>
        <w:t xml:space="preserve">-Based Activity Monitors: Current and Future. </w:t>
      </w:r>
      <w:r>
        <w:rPr>
          <w:i/>
        </w:rPr>
        <w:t xml:space="preserve">Med </w:t>
      </w:r>
      <w:proofErr w:type="spellStart"/>
      <w:r>
        <w:rPr>
          <w:i/>
        </w:rPr>
        <w:t>Sci</w:t>
      </w:r>
      <w:proofErr w:type="spellEnd"/>
      <w:r>
        <w:rPr>
          <w:i/>
        </w:rPr>
        <w:t xml:space="preserve"> Sports </w:t>
      </w:r>
      <w:proofErr w:type="spellStart"/>
      <w:r>
        <w:rPr>
          <w:i/>
        </w:rPr>
        <w:t>Exerc</w:t>
      </w:r>
      <w:proofErr w:type="spellEnd"/>
      <w:r>
        <w:t>. 2005</w:t>
      </w:r>
      <w:proofErr w:type="gramStart"/>
      <w:r>
        <w:t>;37</w:t>
      </w:r>
      <w:proofErr w:type="gramEnd"/>
      <w:r>
        <w:t>(11(</w:t>
      </w:r>
      <w:proofErr w:type="spellStart"/>
      <w:r>
        <w:t>Suppl</w:t>
      </w:r>
      <w:proofErr w:type="spellEnd"/>
      <w:r>
        <w:t xml:space="preserve">)):S490-S500. </w:t>
      </w:r>
    </w:p>
    <w:p w14:paraId="49786EEE" w14:textId="77777777" w:rsidR="007E4844" w:rsidRDefault="007E4844"/>
    <w:p w14:paraId="2C448D1C" w14:textId="77777777" w:rsidR="007E4844" w:rsidRDefault="00070808">
      <w:pPr>
        <w:numPr>
          <w:ilvl w:val="0"/>
          <w:numId w:val="2"/>
        </w:numPr>
        <w:ind w:hanging="360"/>
        <w:contextualSpacing/>
      </w:pPr>
      <w:proofErr w:type="spellStart"/>
      <w:r>
        <w:t>Cosmed</w:t>
      </w:r>
      <w:proofErr w:type="spellEnd"/>
      <w:r>
        <w:t xml:space="preserve"> </w:t>
      </w:r>
      <w:proofErr w:type="spellStart"/>
      <w:r>
        <w:t>S.r.l</w:t>
      </w:r>
      <w:proofErr w:type="spellEnd"/>
      <w:r>
        <w:t xml:space="preserve">. </w:t>
      </w:r>
      <w:r>
        <w:rPr>
          <w:i/>
        </w:rPr>
        <w:t>K4b</w:t>
      </w:r>
      <w:r>
        <w:rPr>
          <w:i/>
          <w:vertAlign w:val="superscript"/>
        </w:rPr>
        <w:t>2</w:t>
      </w:r>
      <w:r>
        <w:rPr>
          <w:i/>
        </w:rPr>
        <w:t xml:space="preserve"> user manual. </w:t>
      </w:r>
      <w:r>
        <w:t xml:space="preserve">Rome, Italy. </w:t>
      </w:r>
      <w:proofErr w:type="spellStart"/>
      <w:r>
        <w:t>Cosmed</w:t>
      </w:r>
      <w:proofErr w:type="spellEnd"/>
      <w:r>
        <w:t xml:space="preserve"> </w:t>
      </w:r>
      <w:proofErr w:type="spellStart"/>
      <w:r>
        <w:t>S.r.l</w:t>
      </w:r>
      <w:proofErr w:type="spellEnd"/>
      <w:r>
        <w:t>. 1998</w:t>
      </w:r>
    </w:p>
    <w:p w14:paraId="5CE62D2F" w14:textId="77777777" w:rsidR="007E4844" w:rsidRDefault="007E4844"/>
    <w:p w14:paraId="05603EE4" w14:textId="77777777" w:rsidR="007E4844" w:rsidRDefault="00070808">
      <w:pPr>
        <w:numPr>
          <w:ilvl w:val="0"/>
          <w:numId w:val="2"/>
        </w:numPr>
        <w:ind w:hanging="360"/>
        <w:contextualSpacing/>
      </w:pPr>
      <w:r>
        <w:t xml:space="preserve">Crouter SE, </w:t>
      </w:r>
      <w:proofErr w:type="spellStart"/>
      <w:r>
        <w:t>Churilla</w:t>
      </w:r>
      <w:proofErr w:type="spellEnd"/>
      <w:r>
        <w:t xml:space="preserve"> JR, Bassett, DR Jr. Estimating energy expenditure using accelerometers. </w:t>
      </w:r>
      <w:proofErr w:type="spellStart"/>
      <w:r>
        <w:rPr>
          <w:i/>
        </w:rPr>
        <w:t>Eur</w:t>
      </w:r>
      <w:proofErr w:type="spellEnd"/>
      <w:r>
        <w:rPr>
          <w:i/>
        </w:rPr>
        <w:t xml:space="preserve"> J </w:t>
      </w:r>
      <w:proofErr w:type="spellStart"/>
      <w:r>
        <w:rPr>
          <w:i/>
        </w:rPr>
        <w:t>Appl</w:t>
      </w:r>
      <w:proofErr w:type="spellEnd"/>
      <w:r>
        <w:rPr>
          <w:i/>
        </w:rPr>
        <w:t xml:space="preserve"> Physiol</w:t>
      </w:r>
      <w:r>
        <w:t>. 2006</w:t>
      </w:r>
      <w:proofErr w:type="gramStart"/>
      <w:r>
        <w:t>;98</w:t>
      </w:r>
      <w:proofErr w:type="gramEnd"/>
      <w:r>
        <w:t>(6):601-12.</w:t>
      </w:r>
    </w:p>
    <w:p w14:paraId="585969FF" w14:textId="77777777" w:rsidR="007E4844" w:rsidRDefault="007E4844"/>
    <w:p w14:paraId="79444C2D" w14:textId="452D9D5C" w:rsidR="007E4844" w:rsidRDefault="00B1051D">
      <w:pPr>
        <w:numPr>
          <w:ilvl w:val="0"/>
          <w:numId w:val="2"/>
        </w:numPr>
        <w:ind w:hanging="360"/>
        <w:contextualSpacing/>
      </w:pPr>
      <w:r>
        <w:t>Crouter</w:t>
      </w:r>
      <w:r w:rsidR="00070808">
        <w:t xml:space="preserve"> SE, </w:t>
      </w:r>
      <w:proofErr w:type="spellStart"/>
      <w:r w:rsidR="00070808">
        <w:t>C</w:t>
      </w:r>
      <w:r>
        <w:t>lowers</w:t>
      </w:r>
      <w:proofErr w:type="spellEnd"/>
      <w:r>
        <w:t xml:space="preserve"> KG, Bassett </w:t>
      </w:r>
      <w:r w:rsidR="00070808">
        <w:t>DR Jr. A novel method for using accelerometer data to predict energy expenditure.</w:t>
      </w:r>
      <w:r w:rsidR="00070808">
        <w:rPr>
          <w:i/>
        </w:rPr>
        <w:t xml:space="preserve"> J </w:t>
      </w:r>
      <w:proofErr w:type="spellStart"/>
      <w:r w:rsidR="00070808">
        <w:rPr>
          <w:i/>
        </w:rPr>
        <w:t>Appl</w:t>
      </w:r>
      <w:proofErr w:type="spellEnd"/>
      <w:r w:rsidR="00070808">
        <w:rPr>
          <w:i/>
        </w:rPr>
        <w:t xml:space="preserve"> Physiol</w:t>
      </w:r>
      <w:r w:rsidR="00070808">
        <w:t>. 2005</w:t>
      </w:r>
      <w:proofErr w:type="gramStart"/>
      <w:r w:rsidR="00070808">
        <w:t>;100</w:t>
      </w:r>
      <w:proofErr w:type="gramEnd"/>
      <w:r w:rsidR="00070808">
        <w:t>(4):1324-31.</w:t>
      </w:r>
    </w:p>
    <w:p w14:paraId="1EF813F2" w14:textId="77777777" w:rsidR="00B1051D" w:rsidRDefault="00B1051D" w:rsidP="00B1051D">
      <w:pPr>
        <w:contextualSpacing/>
      </w:pPr>
    </w:p>
    <w:p w14:paraId="621D7400" w14:textId="639ADB95" w:rsidR="00B1051D" w:rsidRDefault="00B1051D">
      <w:pPr>
        <w:numPr>
          <w:ilvl w:val="0"/>
          <w:numId w:val="2"/>
        </w:numPr>
        <w:ind w:hanging="360"/>
        <w:contextualSpacing/>
      </w:pPr>
      <w:r>
        <w:lastRenderedPageBreak/>
        <w:t xml:space="preserve">Crouter SE, </w:t>
      </w:r>
      <w:proofErr w:type="spellStart"/>
      <w:r>
        <w:t>DellaValle</w:t>
      </w:r>
      <w:proofErr w:type="spellEnd"/>
      <w:r>
        <w:t xml:space="preserve"> DM, Haas JD, </w:t>
      </w:r>
      <w:proofErr w:type="spellStart"/>
      <w:r>
        <w:t>Frongillo</w:t>
      </w:r>
      <w:proofErr w:type="spellEnd"/>
      <w:r>
        <w:t xml:space="preserve"> EA, Bassett DR. Validity of </w:t>
      </w:r>
      <w:proofErr w:type="spellStart"/>
      <w:r>
        <w:t>ActiGraph</w:t>
      </w:r>
      <w:proofErr w:type="spellEnd"/>
      <w:r>
        <w:t xml:space="preserve"> 2-Regression </w:t>
      </w:r>
      <w:proofErr w:type="spellStart"/>
      <w:r>
        <w:t>Meodel</w:t>
      </w:r>
      <w:proofErr w:type="spellEnd"/>
      <w:r>
        <w:t xml:space="preserve">, Matthews Cut-Points, and NHANES Cut-Points for Assessing Free-Living Physical Activity. </w:t>
      </w:r>
      <w:r w:rsidR="00D4752B">
        <w:rPr>
          <w:i/>
        </w:rPr>
        <w:t>Journal of Physical Activity and Health.</w:t>
      </w:r>
      <w:r w:rsidR="00D4752B">
        <w:t xml:space="preserve"> 2013</w:t>
      </w:r>
      <w:proofErr w:type="gramStart"/>
      <w:r w:rsidR="00D4752B">
        <w:t>;10:504</w:t>
      </w:r>
      <w:proofErr w:type="gramEnd"/>
      <w:r w:rsidR="00D4752B">
        <w:t>-14.</w:t>
      </w:r>
    </w:p>
    <w:p w14:paraId="3255B7B2" w14:textId="77777777" w:rsidR="00786E39" w:rsidRDefault="00786E39" w:rsidP="00786E39">
      <w:pPr>
        <w:pStyle w:val="ListParagraph"/>
      </w:pPr>
    </w:p>
    <w:p w14:paraId="6E4A4569" w14:textId="78A5421F" w:rsidR="00786E39" w:rsidRDefault="00786E39">
      <w:pPr>
        <w:numPr>
          <w:ilvl w:val="0"/>
          <w:numId w:val="2"/>
        </w:numPr>
        <w:ind w:hanging="360"/>
        <w:contextualSpacing/>
      </w:pPr>
      <w:r>
        <w:t xml:space="preserve">Crouter SE, </w:t>
      </w:r>
      <w:proofErr w:type="spellStart"/>
      <w:r>
        <w:t>Kuffel</w:t>
      </w:r>
      <w:proofErr w:type="spellEnd"/>
      <w:r>
        <w:t xml:space="preserve"> E, Haas JD, </w:t>
      </w:r>
      <w:proofErr w:type="spellStart"/>
      <w:r>
        <w:t>Frongillo</w:t>
      </w:r>
      <w:proofErr w:type="spellEnd"/>
      <w:r>
        <w:t xml:space="preserve"> EA, Bassett DR. Refined Two-Regression Model for the </w:t>
      </w:r>
      <w:proofErr w:type="spellStart"/>
      <w:r>
        <w:t>ActiGraph</w:t>
      </w:r>
      <w:proofErr w:type="spellEnd"/>
      <w:r>
        <w:t xml:space="preserve"> Accelerometer. </w:t>
      </w:r>
      <w:r w:rsidRPr="00786E39">
        <w:rPr>
          <w:i/>
        </w:rPr>
        <w:t xml:space="preserve">Med </w:t>
      </w:r>
      <w:proofErr w:type="spellStart"/>
      <w:r w:rsidRPr="00786E39">
        <w:rPr>
          <w:i/>
        </w:rPr>
        <w:t>Sci</w:t>
      </w:r>
      <w:proofErr w:type="spellEnd"/>
      <w:r w:rsidRPr="00786E39">
        <w:rPr>
          <w:i/>
        </w:rPr>
        <w:t xml:space="preserve"> Sports </w:t>
      </w:r>
      <w:proofErr w:type="spellStart"/>
      <w:r w:rsidRPr="00786E39">
        <w:rPr>
          <w:i/>
        </w:rPr>
        <w:t>Exerc</w:t>
      </w:r>
      <w:proofErr w:type="spellEnd"/>
      <w:r w:rsidRPr="00786E39">
        <w:rPr>
          <w:i/>
        </w:rPr>
        <w:t>.</w:t>
      </w:r>
      <w:r>
        <w:t xml:space="preserve"> 2010</w:t>
      </w:r>
      <w:proofErr w:type="gramStart"/>
      <w:r>
        <w:t>;42</w:t>
      </w:r>
      <w:proofErr w:type="gramEnd"/>
      <w:r>
        <w:t>(5):1029-37.</w:t>
      </w:r>
    </w:p>
    <w:p w14:paraId="4C2B53CE" w14:textId="77777777" w:rsidR="007E4844" w:rsidRDefault="007E4844"/>
    <w:p w14:paraId="353AF09C" w14:textId="77777777" w:rsidR="007E4844" w:rsidRDefault="00070808">
      <w:pPr>
        <w:numPr>
          <w:ilvl w:val="0"/>
          <w:numId w:val="2"/>
        </w:numPr>
        <w:ind w:hanging="360"/>
        <w:contextualSpacing/>
      </w:pPr>
      <w:proofErr w:type="spellStart"/>
      <w:r>
        <w:t>Dannecker</w:t>
      </w:r>
      <w:proofErr w:type="spellEnd"/>
      <w:r>
        <w:t xml:space="preserve"> KL, </w:t>
      </w:r>
      <w:proofErr w:type="spellStart"/>
      <w:r>
        <w:t>Sazonova</w:t>
      </w:r>
      <w:proofErr w:type="spellEnd"/>
      <w:r>
        <w:t xml:space="preserve"> NA, </w:t>
      </w:r>
      <w:proofErr w:type="spellStart"/>
      <w:r>
        <w:t>Melanson</w:t>
      </w:r>
      <w:proofErr w:type="spellEnd"/>
      <w:r>
        <w:t xml:space="preserve"> EL, </w:t>
      </w:r>
      <w:proofErr w:type="spellStart"/>
      <w:r>
        <w:t>Sazonov</w:t>
      </w:r>
      <w:proofErr w:type="spellEnd"/>
      <w:r>
        <w:t xml:space="preserve"> ES, Browning RC. A comparison of energy expenditure estimation of several physical activity monitors. </w:t>
      </w:r>
      <w:r>
        <w:rPr>
          <w:i/>
        </w:rPr>
        <w:t xml:space="preserve">Med </w:t>
      </w:r>
      <w:proofErr w:type="spellStart"/>
      <w:r>
        <w:rPr>
          <w:i/>
        </w:rPr>
        <w:t>Sci</w:t>
      </w:r>
      <w:proofErr w:type="spellEnd"/>
      <w:r>
        <w:rPr>
          <w:i/>
        </w:rPr>
        <w:t xml:space="preserve"> Sports </w:t>
      </w:r>
      <w:proofErr w:type="spellStart"/>
      <w:r>
        <w:rPr>
          <w:i/>
        </w:rPr>
        <w:t>Exerc</w:t>
      </w:r>
      <w:proofErr w:type="spellEnd"/>
      <w:r>
        <w:rPr>
          <w:i/>
        </w:rPr>
        <w:t xml:space="preserve">. </w:t>
      </w:r>
      <w:r>
        <w:t>2013</w:t>
      </w:r>
      <w:proofErr w:type="gramStart"/>
      <w:r>
        <w:t>;45</w:t>
      </w:r>
      <w:proofErr w:type="gramEnd"/>
      <w:r>
        <w:t xml:space="preserve">(11):2105-12. </w:t>
      </w:r>
    </w:p>
    <w:p w14:paraId="312D644B" w14:textId="77777777" w:rsidR="007E4844" w:rsidRDefault="007E4844"/>
    <w:p w14:paraId="356D5FFF" w14:textId="77777777" w:rsidR="007E4844" w:rsidRDefault="00070808">
      <w:pPr>
        <w:numPr>
          <w:ilvl w:val="0"/>
          <w:numId w:val="2"/>
        </w:numPr>
        <w:ind w:hanging="360"/>
        <w:contextualSpacing/>
      </w:pPr>
      <w:r>
        <w:t xml:space="preserve">de </w:t>
      </w:r>
      <w:proofErr w:type="spellStart"/>
      <w:r>
        <w:t>Vries</w:t>
      </w:r>
      <w:proofErr w:type="spellEnd"/>
      <w:r>
        <w:t xml:space="preserve"> SI, Bakker I, </w:t>
      </w:r>
      <w:proofErr w:type="spellStart"/>
      <w:r>
        <w:t>Hopman</w:t>
      </w:r>
      <w:proofErr w:type="spellEnd"/>
      <w:r>
        <w:t xml:space="preserve">-Rock M, </w:t>
      </w:r>
      <w:proofErr w:type="spellStart"/>
      <w:r>
        <w:t>Hirasing</w:t>
      </w:r>
      <w:proofErr w:type="spellEnd"/>
      <w:r>
        <w:t xml:space="preserve"> RA, van </w:t>
      </w:r>
      <w:proofErr w:type="spellStart"/>
      <w:r>
        <w:t>Mechelen</w:t>
      </w:r>
      <w:proofErr w:type="spellEnd"/>
      <w:r>
        <w:t xml:space="preserve"> W. </w:t>
      </w:r>
      <w:proofErr w:type="spellStart"/>
      <w:r>
        <w:t>Cinimetric</w:t>
      </w:r>
      <w:proofErr w:type="spellEnd"/>
      <w:r>
        <w:t xml:space="preserve"> Review of Motion Sensors in Children and Adolescents. </w:t>
      </w:r>
      <w:r>
        <w:rPr>
          <w:i/>
        </w:rPr>
        <w:t xml:space="preserve">Journal of Clinical Epidemiology. </w:t>
      </w:r>
      <w:r>
        <w:t>2006</w:t>
      </w:r>
      <w:proofErr w:type="gramStart"/>
      <w:r>
        <w:t>;59:670</w:t>
      </w:r>
      <w:proofErr w:type="gramEnd"/>
      <w:r>
        <w:t>-80.</w:t>
      </w:r>
    </w:p>
    <w:p w14:paraId="40088FCE" w14:textId="77777777" w:rsidR="007E4844" w:rsidRDefault="007E4844"/>
    <w:p w14:paraId="2381A755" w14:textId="77777777" w:rsidR="007E4844" w:rsidRDefault="00070808">
      <w:pPr>
        <w:numPr>
          <w:ilvl w:val="0"/>
          <w:numId w:val="2"/>
        </w:numPr>
        <w:ind w:hanging="360"/>
        <w:contextualSpacing/>
      </w:pPr>
      <w:proofErr w:type="spellStart"/>
      <w:r>
        <w:t>Feito</w:t>
      </w:r>
      <w:proofErr w:type="spellEnd"/>
      <w:r>
        <w:t xml:space="preserve"> Y, Bassett DR Jr, Thompson DL. Evaluation of activity monitors in controlled and free-living environments. </w:t>
      </w:r>
      <w:r>
        <w:rPr>
          <w:i/>
        </w:rPr>
        <w:t xml:space="preserve">Med </w:t>
      </w:r>
      <w:proofErr w:type="spellStart"/>
      <w:r>
        <w:rPr>
          <w:i/>
        </w:rPr>
        <w:t>Sci</w:t>
      </w:r>
      <w:proofErr w:type="spellEnd"/>
      <w:r>
        <w:rPr>
          <w:i/>
        </w:rPr>
        <w:t xml:space="preserve"> Sports </w:t>
      </w:r>
      <w:proofErr w:type="spellStart"/>
      <w:r>
        <w:rPr>
          <w:i/>
        </w:rPr>
        <w:t>Exerc</w:t>
      </w:r>
      <w:proofErr w:type="spellEnd"/>
      <w:r>
        <w:rPr>
          <w:i/>
        </w:rPr>
        <w:t>.</w:t>
      </w:r>
      <w:r>
        <w:t xml:space="preserve"> 2012</w:t>
      </w:r>
      <w:proofErr w:type="gramStart"/>
      <w:r>
        <w:t>;44</w:t>
      </w:r>
      <w:proofErr w:type="gramEnd"/>
      <w:r>
        <w:t>(4):733-41.</w:t>
      </w:r>
    </w:p>
    <w:p w14:paraId="3FFD2505" w14:textId="77777777" w:rsidR="007E4844" w:rsidRDefault="007E4844"/>
    <w:p w14:paraId="6D82130C" w14:textId="77777777" w:rsidR="007E4844" w:rsidRDefault="00070808">
      <w:pPr>
        <w:numPr>
          <w:ilvl w:val="0"/>
          <w:numId w:val="2"/>
        </w:numPr>
        <w:ind w:hanging="360"/>
        <w:contextualSpacing/>
      </w:pPr>
      <w:proofErr w:type="spellStart"/>
      <w:r>
        <w:t>Freedson</w:t>
      </w:r>
      <w:proofErr w:type="spellEnd"/>
      <w:r>
        <w:t xml:space="preserve"> P, Bowles HR, Troiano R, Haskell W. Assessment of physical activity using wearable monitors: recommendations for monitor calibration and use in the field. </w:t>
      </w:r>
      <w:r>
        <w:rPr>
          <w:i/>
        </w:rPr>
        <w:t xml:space="preserve">Med </w:t>
      </w:r>
      <w:proofErr w:type="spellStart"/>
      <w:r>
        <w:rPr>
          <w:i/>
        </w:rPr>
        <w:t>Sci</w:t>
      </w:r>
      <w:proofErr w:type="spellEnd"/>
      <w:r>
        <w:rPr>
          <w:i/>
        </w:rPr>
        <w:t xml:space="preserve"> Sports </w:t>
      </w:r>
      <w:proofErr w:type="spellStart"/>
      <w:r>
        <w:rPr>
          <w:i/>
        </w:rPr>
        <w:t>Exerc</w:t>
      </w:r>
      <w:proofErr w:type="spellEnd"/>
      <w:r>
        <w:rPr>
          <w:i/>
        </w:rPr>
        <w:t>.</w:t>
      </w:r>
      <w:r>
        <w:t xml:space="preserve"> 2012</w:t>
      </w:r>
      <w:proofErr w:type="gramStart"/>
      <w:r>
        <w:t>;44</w:t>
      </w:r>
      <w:proofErr w:type="gramEnd"/>
      <w:r>
        <w:t xml:space="preserve">(1 </w:t>
      </w:r>
      <w:proofErr w:type="spellStart"/>
      <w:r>
        <w:t>Suppl</w:t>
      </w:r>
      <w:proofErr w:type="spellEnd"/>
      <w:r>
        <w:t xml:space="preserve"> 1):S1-4.</w:t>
      </w:r>
    </w:p>
    <w:p w14:paraId="32219238" w14:textId="77777777" w:rsidR="007E4844" w:rsidRDefault="007E4844"/>
    <w:p w14:paraId="4CF346AF" w14:textId="77777777" w:rsidR="007E4844" w:rsidRDefault="00070808">
      <w:pPr>
        <w:numPr>
          <w:ilvl w:val="0"/>
          <w:numId w:val="2"/>
        </w:numPr>
        <w:ind w:hanging="360"/>
        <w:contextualSpacing/>
      </w:pPr>
      <w:bookmarkStart w:id="10" w:name="h.2p2csry" w:colFirst="0" w:colLast="0"/>
      <w:bookmarkEnd w:id="10"/>
      <w:proofErr w:type="spellStart"/>
      <w:r>
        <w:t>Freedson</w:t>
      </w:r>
      <w:proofErr w:type="spellEnd"/>
      <w:r>
        <w:t xml:space="preserve"> PS, </w:t>
      </w:r>
      <w:proofErr w:type="spellStart"/>
      <w:r>
        <w:t>Melanson</w:t>
      </w:r>
      <w:proofErr w:type="spellEnd"/>
      <w:r>
        <w:t xml:space="preserve"> E, </w:t>
      </w:r>
      <w:proofErr w:type="spellStart"/>
      <w:r>
        <w:t>Sirard</w:t>
      </w:r>
      <w:proofErr w:type="spellEnd"/>
      <w:r>
        <w:t xml:space="preserve"> J. Calibration of the Computer Science and Applications, Inc. accelerometer. </w:t>
      </w:r>
      <w:r>
        <w:rPr>
          <w:i/>
        </w:rPr>
        <w:t xml:space="preserve">Med </w:t>
      </w:r>
      <w:proofErr w:type="spellStart"/>
      <w:r>
        <w:rPr>
          <w:i/>
        </w:rPr>
        <w:t>Sci</w:t>
      </w:r>
      <w:proofErr w:type="spellEnd"/>
      <w:r>
        <w:rPr>
          <w:i/>
        </w:rPr>
        <w:t xml:space="preserve"> Sports </w:t>
      </w:r>
      <w:proofErr w:type="spellStart"/>
      <w:r>
        <w:rPr>
          <w:i/>
        </w:rPr>
        <w:t>Exerc</w:t>
      </w:r>
      <w:proofErr w:type="spellEnd"/>
      <w:r>
        <w:t>. 1998</w:t>
      </w:r>
      <w:proofErr w:type="gramStart"/>
      <w:r>
        <w:t>;30</w:t>
      </w:r>
      <w:proofErr w:type="gramEnd"/>
      <w:r>
        <w:t>(5):777-81.</w:t>
      </w:r>
    </w:p>
    <w:p w14:paraId="2BEB8756" w14:textId="77777777" w:rsidR="007E4844" w:rsidRDefault="007E4844"/>
    <w:p w14:paraId="05B3A6F7" w14:textId="77777777" w:rsidR="007E4844" w:rsidRDefault="00070808">
      <w:pPr>
        <w:numPr>
          <w:ilvl w:val="0"/>
          <w:numId w:val="2"/>
        </w:numPr>
        <w:ind w:hanging="360"/>
        <w:contextualSpacing/>
      </w:pPr>
      <w:proofErr w:type="spellStart"/>
      <w:r>
        <w:t>Freedson</w:t>
      </w:r>
      <w:proofErr w:type="spellEnd"/>
      <w:r>
        <w:t xml:space="preserve"> PS, Miller K. Objective Monitoring of Physical Activity using Motion Sensors and Heart Rate. </w:t>
      </w:r>
      <w:r>
        <w:rPr>
          <w:i/>
        </w:rPr>
        <w:t xml:space="preserve">Res Q </w:t>
      </w:r>
      <w:proofErr w:type="spellStart"/>
      <w:r>
        <w:rPr>
          <w:i/>
        </w:rPr>
        <w:t>Exerc</w:t>
      </w:r>
      <w:proofErr w:type="spellEnd"/>
      <w:r>
        <w:rPr>
          <w:i/>
        </w:rPr>
        <w:t xml:space="preserve"> Sport.</w:t>
      </w:r>
      <w:r>
        <w:t xml:space="preserve"> 2000</w:t>
      </w:r>
      <w:proofErr w:type="gramStart"/>
      <w:r>
        <w:t>;71</w:t>
      </w:r>
      <w:proofErr w:type="gramEnd"/>
      <w:r>
        <w:t>(S2):S21-9.</w:t>
      </w:r>
    </w:p>
    <w:p w14:paraId="58191876" w14:textId="77777777" w:rsidR="007E4844" w:rsidRDefault="007E4844"/>
    <w:p w14:paraId="55CC52B0" w14:textId="77777777" w:rsidR="007E4844" w:rsidRDefault="00070808">
      <w:pPr>
        <w:numPr>
          <w:ilvl w:val="0"/>
          <w:numId w:val="2"/>
        </w:numPr>
        <w:ind w:hanging="360"/>
        <w:contextualSpacing/>
      </w:pPr>
      <w:r>
        <w:t xml:space="preserve">Fudge BW, Wilson J, Easton C, et al. Estimation of Oxygen Uptake during Fast Running Using </w:t>
      </w:r>
      <w:proofErr w:type="spellStart"/>
      <w:r>
        <w:t>Accelerometry</w:t>
      </w:r>
      <w:proofErr w:type="spellEnd"/>
      <w:r>
        <w:t xml:space="preserve"> and Heart Rate. </w:t>
      </w:r>
      <w:r>
        <w:rPr>
          <w:i/>
        </w:rPr>
        <w:t xml:space="preserve">Med </w:t>
      </w:r>
      <w:proofErr w:type="spellStart"/>
      <w:r>
        <w:rPr>
          <w:i/>
        </w:rPr>
        <w:t>Sci</w:t>
      </w:r>
      <w:proofErr w:type="spellEnd"/>
      <w:r>
        <w:rPr>
          <w:i/>
        </w:rPr>
        <w:t xml:space="preserve"> Sports </w:t>
      </w:r>
      <w:proofErr w:type="spellStart"/>
      <w:r>
        <w:rPr>
          <w:i/>
        </w:rPr>
        <w:t>Exerc</w:t>
      </w:r>
      <w:proofErr w:type="spellEnd"/>
      <w:r>
        <w:rPr>
          <w:i/>
        </w:rPr>
        <w:t>.</w:t>
      </w:r>
      <w:r>
        <w:t xml:space="preserve"> 2007</w:t>
      </w:r>
      <w:proofErr w:type="gramStart"/>
      <w:r>
        <w:t>;39</w:t>
      </w:r>
      <w:proofErr w:type="gramEnd"/>
      <w:r>
        <w:t>(1):192-98.</w:t>
      </w:r>
    </w:p>
    <w:p w14:paraId="1A8D1264" w14:textId="77777777" w:rsidR="00BD286F" w:rsidRDefault="00BD286F" w:rsidP="00BD286F">
      <w:pPr>
        <w:pStyle w:val="ListParagraph"/>
      </w:pPr>
    </w:p>
    <w:p w14:paraId="310741BF" w14:textId="77777777" w:rsidR="00BD286F" w:rsidRDefault="00BD286F">
      <w:pPr>
        <w:numPr>
          <w:ilvl w:val="0"/>
          <w:numId w:val="2"/>
        </w:numPr>
        <w:ind w:hanging="360"/>
        <w:contextualSpacing/>
      </w:pPr>
      <w:r>
        <w:t xml:space="preserve">Haskell WL. Physical Activity by Self-Report: A Brief History and Future Issues. </w:t>
      </w:r>
      <w:r>
        <w:rPr>
          <w:i/>
        </w:rPr>
        <w:t>Journal of Physical Activity and Health.</w:t>
      </w:r>
      <w:r w:rsidR="00AD3F12">
        <w:t xml:space="preserve"> 2012</w:t>
      </w:r>
      <w:proofErr w:type="gramStart"/>
      <w:r w:rsidR="00AD3F12">
        <w:t>;9</w:t>
      </w:r>
      <w:proofErr w:type="gramEnd"/>
      <w:r w:rsidR="00AD3F12">
        <w:t>(</w:t>
      </w:r>
      <w:proofErr w:type="spellStart"/>
      <w:r w:rsidR="00AD3F12">
        <w:t>Suppl</w:t>
      </w:r>
      <w:proofErr w:type="spellEnd"/>
      <w:r w:rsidR="00AD3F12">
        <w:t xml:space="preserve"> 1):S5-S10.</w:t>
      </w:r>
    </w:p>
    <w:p w14:paraId="42247FD5" w14:textId="77777777" w:rsidR="00296E42" w:rsidRDefault="00296E42" w:rsidP="00296E42">
      <w:pPr>
        <w:pStyle w:val="ListParagraph"/>
      </w:pPr>
    </w:p>
    <w:p w14:paraId="1C1DE69B" w14:textId="37C3F737" w:rsidR="00296E42" w:rsidRDefault="00296E42">
      <w:pPr>
        <w:numPr>
          <w:ilvl w:val="0"/>
          <w:numId w:val="2"/>
        </w:numPr>
        <w:ind w:hanging="360"/>
        <w:contextualSpacing/>
      </w:pPr>
      <w:proofErr w:type="spellStart"/>
      <w:r>
        <w:t>Hendelman</w:t>
      </w:r>
      <w:proofErr w:type="spellEnd"/>
      <w:r>
        <w:t xml:space="preserve"> D, Miller K, </w:t>
      </w:r>
      <w:proofErr w:type="spellStart"/>
      <w:r>
        <w:t>Bagget</w:t>
      </w:r>
      <w:proofErr w:type="spellEnd"/>
      <w:r>
        <w:t xml:space="preserve"> C, </w:t>
      </w:r>
      <w:proofErr w:type="spellStart"/>
      <w:r>
        <w:t>Debold</w:t>
      </w:r>
      <w:proofErr w:type="spellEnd"/>
      <w:r>
        <w:t xml:space="preserve"> E, </w:t>
      </w:r>
      <w:proofErr w:type="spellStart"/>
      <w:r>
        <w:t>Freedson</w:t>
      </w:r>
      <w:proofErr w:type="spellEnd"/>
      <w:r>
        <w:t xml:space="preserve"> P. Validity of </w:t>
      </w:r>
      <w:proofErr w:type="spellStart"/>
      <w:r>
        <w:t>Accelerometry</w:t>
      </w:r>
      <w:proofErr w:type="spellEnd"/>
      <w:r>
        <w:t xml:space="preserve"> for the Assessment of Moderate Intensity Physical Activity in the Field. </w:t>
      </w:r>
      <w:r>
        <w:rPr>
          <w:i/>
        </w:rPr>
        <w:t xml:space="preserve">Med </w:t>
      </w:r>
      <w:proofErr w:type="spellStart"/>
      <w:r>
        <w:rPr>
          <w:i/>
        </w:rPr>
        <w:t>Sci</w:t>
      </w:r>
      <w:proofErr w:type="spellEnd"/>
      <w:r>
        <w:rPr>
          <w:i/>
        </w:rPr>
        <w:t xml:space="preserve"> Sports </w:t>
      </w:r>
      <w:proofErr w:type="spellStart"/>
      <w:r>
        <w:rPr>
          <w:i/>
        </w:rPr>
        <w:t>Exerc</w:t>
      </w:r>
      <w:proofErr w:type="spellEnd"/>
      <w:r>
        <w:rPr>
          <w:i/>
        </w:rPr>
        <w:t>.</w:t>
      </w:r>
      <w:r>
        <w:t xml:space="preserve"> 2000</w:t>
      </w:r>
      <w:proofErr w:type="gramStart"/>
      <w:r>
        <w:t>;32</w:t>
      </w:r>
      <w:proofErr w:type="gramEnd"/>
      <w:r>
        <w:t>;S442-S449.</w:t>
      </w:r>
    </w:p>
    <w:p w14:paraId="7E7217CC" w14:textId="77777777" w:rsidR="007E4844" w:rsidRDefault="007E4844"/>
    <w:p w14:paraId="7A07DE06" w14:textId="77777777" w:rsidR="007E4844" w:rsidRDefault="00070808">
      <w:pPr>
        <w:numPr>
          <w:ilvl w:val="0"/>
          <w:numId w:val="2"/>
        </w:numPr>
        <w:ind w:hanging="360"/>
        <w:contextualSpacing/>
      </w:pPr>
      <w:r>
        <w:t xml:space="preserve">John D and </w:t>
      </w:r>
      <w:proofErr w:type="spellStart"/>
      <w:r>
        <w:t>Freedson</w:t>
      </w:r>
      <w:proofErr w:type="spellEnd"/>
      <w:r>
        <w:t xml:space="preserve"> P. </w:t>
      </w:r>
      <w:proofErr w:type="spellStart"/>
      <w:r>
        <w:t>Actigraph</w:t>
      </w:r>
      <w:proofErr w:type="spellEnd"/>
      <w:r>
        <w:t xml:space="preserve"> and </w:t>
      </w:r>
      <w:proofErr w:type="spellStart"/>
      <w:r>
        <w:t>Actical</w:t>
      </w:r>
      <w:proofErr w:type="spellEnd"/>
      <w:r>
        <w:t xml:space="preserve"> Physical Activity Monitors: A Peek </w:t>
      </w:r>
      <w:proofErr w:type="gramStart"/>
      <w:r>
        <w:t>Under</w:t>
      </w:r>
      <w:proofErr w:type="gramEnd"/>
      <w:r>
        <w:t xml:space="preserve"> the Hood. </w:t>
      </w:r>
      <w:r>
        <w:rPr>
          <w:i/>
        </w:rPr>
        <w:t xml:space="preserve">Med </w:t>
      </w:r>
      <w:proofErr w:type="spellStart"/>
      <w:r>
        <w:rPr>
          <w:i/>
        </w:rPr>
        <w:t>Sci</w:t>
      </w:r>
      <w:proofErr w:type="spellEnd"/>
      <w:r>
        <w:rPr>
          <w:i/>
        </w:rPr>
        <w:t xml:space="preserve"> Sports </w:t>
      </w:r>
      <w:proofErr w:type="spellStart"/>
      <w:r>
        <w:rPr>
          <w:i/>
        </w:rPr>
        <w:t>Exerc</w:t>
      </w:r>
      <w:proofErr w:type="spellEnd"/>
      <w:r>
        <w:rPr>
          <w:i/>
        </w:rPr>
        <w:t xml:space="preserve">. </w:t>
      </w:r>
      <w:r>
        <w:t xml:space="preserve">2012;44(1 </w:t>
      </w:r>
      <w:proofErr w:type="spellStart"/>
      <w:r>
        <w:t>Suppl</w:t>
      </w:r>
      <w:proofErr w:type="spellEnd"/>
      <w:r>
        <w:t xml:space="preserve"> 1):S86-S89</w:t>
      </w:r>
    </w:p>
    <w:p w14:paraId="1ADD8232" w14:textId="77777777" w:rsidR="007E4844" w:rsidRDefault="007E4844"/>
    <w:p w14:paraId="3ED86EF0" w14:textId="77777777" w:rsidR="007E4844" w:rsidRDefault="00070808">
      <w:pPr>
        <w:numPr>
          <w:ilvl w:val="0"/>
          <w:numId w:val="2"/>
        </w:numPr>
        <w:ind w:hanging="360"/>
        <w:contextualSpacing/>
      </w:pPr>
      <w:r>
        <w:t xml:space="preserve">John D, Miller R, </w:t>
      </w:r>
      <w:proofErr w:type="spellStart"/>
      <w:r>
        <w:t>Kozey-Keadle</w:t>
      </w:r>
      <w:proofErr w:type="spellEnd"/>
      <w:r>
        <w:t xml:space="preserve"> S, Caldwell G, </w:t>
      </w:r>
      <w:proofErr w:type="spellStart"/>
      <w:r>
        <w:t>Freedson</w:t>
      </w:r>
      <w:proofErr w:type="spellEnd"/>
      <w:r>
        <w:t xml:space="preserve"> P. Biomechanical Examination of the ‘Plateau Phenomenon’ in </w:t>
      </w:r>
      <w:proofErr w:type="spellStart"/>
      <w:r>
        <w:t>ActiGraph</w:t>
      </w:r>
      <w:proofErr w:type="spellEnd"/>
      <w:r>
        <w:t xml:space="preserve"> Vertical Activity Counts. </w:t>
      </w:r>
      <w:proofErr w:type="spellStart"/>
      <w:r>
        <w:rPr>
          <w:i/>
        </w:rPr>
        <w:t>Physiol</w:t>
      </w:r>
      <w:proofErr w:type="spellEnd"/>
      <w:r>
        <w:rPr>
          <w:i/>
        </w:rPr>
        <w:t xml:space="preserve"> Meas</w:t>
      </w:r>
      <w:r>
        <w:t>. 2012</w:t>
      </w:r>
      <w:proofErr w:type="gramStart"/>
      <w:r>
        <w:t>;33</w:t>
      </w:r>
      <w:proofErr w:type="gramEnd"/>
      <w:r>
        <w:t xml:space="preserve">(2):219-30. </w:t>
      </w:r>
    </w:p>
    <w:p w14:paraId="1024BE90" w14:textId="77777777" w:rsidR="007E4844" w:rsidRDefault="007E4844"/>
    <w:p w14:paraId="6CAF57D4" w14:textId="77777777" w:rsidR="007E4844" w:rsidRDefault="00070808">
      <w:pPr>
        <w:numPr>
          <w:ilvl w:val="0"/>
          <w:numId w:val="2"/>
        </w:numPr>
        <w:ind w:hanging="360"/>
        <w:contextualSpacing/>
      </w:pPr>
      <w:r>
        <w:lastRenderedPageBreak/>
        <w:t xml:space="preserve">John D, Sasaki J, </w:t>
      </w:r>
      <w:proofErr w:type="spellStart"/>
      <w:r>
        <w:t>Staudenmeyer</w:t>
      </w:r>
      <w:proofErr w:type="spellEnd"/>
      <w:r>
        <w:t xml:space="preserve"> J, </w:t>
      </w:r>
      <w:proofErr w:type="spellStart"/>
      <w:r>
        <w:t>Mavilia</w:t>
      </w:r>
      <w:proofErr w:type="spellEnd"/>
      <w:r>
        <w:t xml:space="preserve"> M, </w:t>
      </w:r>
      <w:proofErr w:type="spellStart"/>
      <w:r>
        <w:t>Freedson</w:t>
      </w:r>
      <w:proofErr w:type="spellEnd"/>
      <w:r>
        <w:t xml:space="preserve"> PS. Comparison of Raw Acceleration from the GENEA and </w:t>
      </w:r>
      <w:proofErr w:type="spellStart"/>
      <w:r>
        <w:t>ActiGraph</w:t>
      </w:r>
      <w:proofErr w:type="spellEnd"/>
      <w:r>
        <w:t xml:space="preserve"> GT3X+ Activity Monitors. </w:t>
      </w:r>
      <w:r>
        <w:rPr>
          <w:i/>
        </w:rPr>
        <w:t>Sensors</w:t>
      </w:r>
      <w:r>
        <w:t>. 2013</w:t>
      </w:r>
      <w:proofErr w:type="gramStart"/>
      <w:r>
        <w:t>;13:14754</w:t>
      </w:r>
      <w:proofErr w:type="gramEnd"/>
      <w:r>
        <w:t xml:space="preserve">-63. </w:t>
      </w:r>
    </w:p>
    <w:p w14:paraId="1DC93EBA" w14:textId="77777777" w:rsidR="007E4844" w:rsidRDefault="007E4844"/>
    <w:p w14:paraId="4C782FD3" w14:textId="77777777" w:rsidR="007E4844" w:rsidRDefault="00070808">
      <w:pPr>
        <w:numPr>
          <w:ilvl w:val="0"/>
          <w:numId w:val="2"/>
        </w:numPr>
        <w:ind w:hanging="360"/>
        <w:contextualSpacing/>
      </w:pPr>
      <w:r>
        <w:t xml:space="preserve">John D, </w:t>
      </w:r>
      <w:proofErr w:type="spellStart"/>
      <w:r>
        <w:t>Tyo</w:t>
      </w:r>
      <w:proofErr w:type="spellEnd"/>
      <w:r>
        <w:t xml:space="preserve"> B, Bassett DR. Comparison of Four </w:t>
      </w:r>
      <w:proofErr w:type="spellStart"/>
      <w:r>
        <w:t>ActiGraph</w:t>
      </w:r>
      <w:proofErr w:type="spellEnd"/>
      <w:r>
        <w:t xml:space="preserve"> Accelerometers during Walking and Running. </w:t>
      </w:r>
      <w:r>
        <w:rPr>
          <w:i/>
        </w:rPr>
        <w:t xml:space="preserve">Med </w:t>
      </w:r>
      <w:proofErr w:type="spellStart"/>
      <w:r>
        <w:rPr>
          <w:i/>
        </w:rPr>
        <w:t>Sci</w:t>
      </w:r>
      <w:proofErr w:type="spellEnd"/>
      <w:r>
        <w:rPr>
          <w:i/>
        </w:rPr>
        <w:t xml:space="preserve"> Sports </w:t>
      </w:r>
      <w:proofErr w:type="spellStart"/>
      <w:r>
        <w:rPr>
          <w:i/>
        </w:rPr>
        <w:t>Exerc</w:t>
      </w:r>
      <w:proofErr w:type="spellEnd"/>
      <w:r>
        <w:rPr>
          <w:i/>
        </w:rPr>
        <w:t xml:space="preserve">. </w:t>
      </w:r>
      <w:r>
        <w:t>2010</w:t>
      </w:r>
      <w:proofErr w:type="gramStart"/>
      <w:r>
        <w:t>;42</w:t>
      </w:r>
      <w:proofErr w:type="gramEnd"/>
      <w:r>
        <w:t>(2):368-74.</w:t>
      </w:r>
    </w:p>
    <w:p w14:paraId="39CF8BB8" w14:textId="77777777" w:rsidR="007E4844" w:rsidRDefault="007E4844"/>
    <w:p w14:paraId="6A2FD20E" w14:textId="77777777" w:rsidR="007E4844" w:rsidRDefault="00070808">
      <w:pPr>
        <w:numPr>
          <w:ilvl w:val="0"/>
          <w:numId w:val="2"/>
        </w:numPr>
        <w:ind w:hanging="360"/>
        <w:contextualSpacing/>
      </w:pPr>
      <w:r>
        <w:t xml:space="preserve">Kokkinos P. Physical Activity, Health Benefits, and Mortality Risk. </w:t>
      </w:r>
      <w:r>
        <w:rPr>
          <w:i/>
        </w:rPr>
        <w:t xml:space="preserve">ISRN Cardiology. </w:t>
      </w:r>
      <w:r>
        <w:t>2012</w:t>
      </w:r>
      <w:proofErr w:type="gramStart"/>
      <w:r>
        <w:t>;2012:p14</w:t>
      </w:r>
      <w:proofErr w:type="gramEnd"/>
      <w:r>
        <w:t>. Article ID 718789</w:t>
      </w:r>
    </w:p>
    <w:p w14:paraId="479A567A" w14:textId="77777777" w:rsidR="007E4844" w:rsidRDefault="007E4844"/>
    <w:p w14:paraId="06F455AC" w14:textId="77777777" w:rsidR="007E4844" w:rsidRDefault="00070808">
      <w:pPr>
        <w:numPr>
          <w:ilvl w:val="0"/>
          <w:numId w:val="2"/>
        </w:numPr>
        <w:ind w:hanging="360"/>
        <w:contextualSpacing/>
      </w:pPr>
      <w:r>
        <w:t xml:space="preserve">Kokkinos P, Sheriff H, </w:t>
      </w:r>
      <w:proofErr w:type="spellStart"/>
      <w:r>
        <w:t>Kheirbek</w:t>
      </w:r>
      <w:proofErr w:type="spellEnd"/>
      <w:r>
        <w:t xml:space="preserve"> R. Physical Inactivity and Mortality Risk. </w:t>
      </w:r>
      <w:r>
        <w:rPr>
          <w:i/>
        </w:rPr>
        <w:t xml:space="preserve">Cardiology Research and Practice. </w:t>
      </w:r>
      <w:r>
        <w:t>2011</w:t>
      </w:r>
      <w:proofErr w:type="gramStart"/>
      <w:r>
        <w:t>;2011:p10</w:t>
      </w:r>
      <w:proofErr w:type="gramEnd"/>
      <w:r>
        <w:t>. Article ID 924945</w:t>
      </w:r>
    </w:p>
    <w:p w14:paraId="50A5CFF6" w14:textId="77777777" w:rsidR="00A85F1B" w:rsidRDefault="00A85F1B" w:rsidP="00A85F1B">
      <w:pPr>
        <w:contextualSpacing/>
      </w:pPr>
    </w:p>
    <w:p w14:paraId="668768AC" w14:textId="77777777" w:rsidR="007E4844" w:rsidRDefault="00070808">
      <w:pPr>
        <w:numPr>
          <w:ilvl w:val="0"/>
          <w:numId w:val="2"/>
        </w:numPr>
        <w:ind w:hanging="360"/>
        <w:contextualSpacing/>
      </w:pPr>
      <w:r>
        <w:t xml:space="preserve">Lee I, Shiroma EJ, </w:t>
      </w:r>
      <w:proofErr w:type="spellStart"/>
      <w:r>
        <w:t>Lobelo</w:t>
      </w:r>
      <w:proofErr w:type="spellEnd"/>
      <w:r>
        <w:t xml:space="preserve"> F, </w:t>
      </w:r>
      <w:proofErr w:type="spellStart"/>
      <w:r>
        <w:t>Puska</w:t>
      </w:r>
      <w:proofErr w:type="spellEnd"/>
      <w:r>
        <w:t xml:space="preserve"> P, Blair SN, </w:t>
      </w:r>
      <w:proofErr w:type="spellStart"/>
      <w:r>
        <w:t>Katzmarzyk</w:t>
      </w:r>
      <w:proofErr w:type="spellEnd"/>
      <w:r>
        <w:t xml:space="preserve"> PT. Impact of Physical Inactivity on the World’s Major Non-Communicable Diseases. </w:t>
      </w:r>
      <w:r>
        <w:rPr>
          <w:i/>
        </w:rPr>
        <w:t>Lancet</w:t>
      </w:r>
      <w:r>
        <w:t>. 2012</w:t>
      </w:r>
      <w:proofErr w:type="gramStart"/>
      <w:r>
        <w:t>;380</w:t>
      </w:r>
      <w:proofErr w:type="gramEnd"/>
      <w:r>
        <w:t xml:space="preserve">(9838):219-29. </w:t>
      </w:r>
    </w:p>
    <w:p w14:paraId="73C7695F" w14:textId="77777777" w:rsidR="007E4844" w:rsidRDefault="007E4844"/>
    <w:p w14:paraId="44224804" w14:textId="77777777" w:rsidR="007E4844" w:rsidRDefault="00070808">
      <w:pPr>
        <w:numPr>
          <w:ilvl w:val="0"/>
          <w:numId w:val="2"/>
        </w:numPr>
        <w:ind w:hanging="360"/>
        <w:contextualSpacing/>
      </w:pPr>
      <w:r>
        <w:t xml:space="preserve">Levine JA. Measurement of Energy Expenditure. </w:t>
      </w:r>
      <w:r>
        <w:rPr>
          <w:i/>
        </w:rPr>
        <w:t>Public Health Nutrition.</w:t>
      </w:r>
      <w:r>
        <w:t xml:space="preserve"> 2005</w:t>
      </w:r>
      <w:proofErr w:type="gramStart"/>
      <w:r>
        <w:t>;8</w:t>
      </w:r>
      <w:proofErr w:type="gramEnd"/>
      <w:r>
        <w:t>(7A):1123-32.</w:t>
      </w:r>
    </w:p>
    <w:p w14:paraId="72318782" w14:textId="77777777" w:rsidR="007E4844" w:rsidRDefault="007E4844"/>
    <w:p w14:paraId="7128800F" w14:textId="77777777" w:rsidR="007E4844" w:rsidRDefault="00070808">
      <w:pPr>
        <w:numPr>
          <w:ilvl w:val="0"/>
          <w:numId w:val="2"/>
        </w:numPr>
        <w:ind w:hanging="360"/>
        <w:contextualSpacing/>
      </w:pPr>
      <w:proofErr w:type="spellStart"/>
      <w:r>
        <w:t>Lyden</w:t>
      </w:r>
      <w:proofErr w:type="spellEnd"/>
      <w:r>
        <w:t xml:space="preserve"> K, </w:t>
      </w:r>
      <w:proofErr w:type="spellStart"/>
      <w:r>
        <w:t>Kozey</w:t>
      </w:r>
      <w:proofErr w:type="spellEnd"/>
      <w:r>
        <w:t xml:space="preserve"> SL, </w:t>
      </w:r>
      <w:proofErr w:type="spellStart"/>
      <w:r>
        <w:t>Staudenmeyer</w:t>
      </w:r>
      <w:proofErr w:type="spellEnd"/>
      <w:r>
        <w:t xml:space="preserve"> JW, </w:t>
      </w:r>
      <w:proofErr w:type="spellStart"/>
      <w:r>
        <w:t>Freedson</w:t>
      </w:r>
      <w:proofErr w:type="spellEnd"/>
      <w:r>
        <w:t xml:space="preserve"> PS. A Comprehensive Evaluation of Commonly Used Energy Expenditure and MET Prediction Equations. </w:t>
      </w:r>
      <w:proofErr w:type="spellStart"/>
      <w:r>
        <w:rPr>
          <w:i/>
        </w:rPr>
        <w:t>Eur</w:t>
      </w:r>
      <w:proofErr w:type="spellEnd"/>
      <w:r>
        <w:rPr>
          <w:i/>
        </w:rPr>
        <w:t xml:space="preserve"> J </w:t>
      </w:r>
      <w:proofErr w:type="spellStart"/>
      <w:r>
        <w:rPr>
          <w:i/>
        </w:rPr>
        <w:t>Appl</w:t>
      </w:r>
      <w:proofErr w:type="spellEnd"/>
      <w:r>
        <w:rPr>
          <w:i/>
        </w:rPr>
        <w:t xml:space="preserve"> Physiol</w:t>
      </w:r>
      <w:r>
        <w:t>. 2011</w:t>
      </w:r>
      <w:proofErr w:type="gramStart"/>
      <w:r>
        <w:t>;111:187</w:t>
      </w:r>
      <w:proofErr w:type="gramEnd"/>
      <w:r>
        <w:t>-201.</w:t>
      </w:r>
    </w:p>
    <w:p w14:paraId="39C5A6C7" w14:textId="77777777" w:rsidR="007E4844" w:rsidRDefault="007E4844"/>
    <w:p w14:paraId="6E9BE659" w14:textId="77777777" w:rsidR="007E4844" w:rsidRDefault="00070808">
      <w:pPr>
        <w:numPr>
          <w:ilvl w:val="0"/>
          <w:numId w:val="2"/>
        </w:numPr>
        <w:ind w:hanging="360"/>
        <w:contextualSpacing/>
      </w:pPr>
      <w:r>
        <w:t xml:space="preserve">McLaughlin JE, King GA, </w:t>
      </w:r>
      <w:proofErr w:type="spellStart"/>
      <w:r>
        <w:t>Howley</w:t>
      </w:r>
      <w:proofErr w:type="spellEnd"/>
      <w:r>
        <w:t xml:space="preserve"> ET, Bassett Jr. DR, Ainsworth BE. Validation of the COSMED K4b</w:t>
      </w:r>
      <w:r>
        <w:rPr>
          <w:vertAlign w:val="superscript"/>
        </w:rPr>
        <w:t>2</w:t>
      </w:r>
      <w:r>
        <w:t xml:space="preserve"> Portable Metabolic System. </w:t>
      </w:r>
      <w:proofErr w:type="spellStart"/>
      <w:r>
        <w:rPr>
          <w:i/>
        </w:rPr>
        <w:t>Int</w:t>
      </w:r>
      <w:proofErr w:type="spellEnd"/>
      <w:r>
        <w:rPr>
          <w:i/>
        </w:rPr>
        <w:t xml:space="preserve"> J Sports Med. </w:t>
      </w:r>
      <w:r>
        <w:t>2001</w:t>
      </w:r>
      <w:proofErr w:type="gramStart"/>
      <w:r>
        <w:t>;22:280</w:t>
      </w:r>
      <w:proofErr w:type="gramEnd"/>
      <w:r>
        <w:t>-84.</w:t>
      </w:r>
    </w:p>
    <w:p w14:paraId="6DE0DE2A" w14:textId="77777777" w:rsidR="007E4844" w:rsidRDefault="007E4844"/>
    <w:p w14:paraId="66B7D895" w14:textId="77777777" w:rsidR="007E4844" w:rsidRDefault="00070808">
      <w:pPr>
        <w:numPr>
          <w:ilvl w:val="0"/>
          <w:numId w:val="2"/>
        </w:numPr>
        <w:ind w:hanging="360"/>
        <w:contextualSpacing/>
      </w:pPr>
      <w:r>
        <w:t xml:space="preserve">McMinn D, Acharya R, Rowe DA, Gray SR, Allan JL. Measuring Activity Energy Expenditure: Accuracy of the GT3X+ and </w:t>
      </w:r>
      <w:proofErr w:type="spellStart"/>
      <w:r>
        <w:t>Actiheart</w:t>
      </w:r>
      <w:proofErr w:type="spellEnd"/>
      <w:r>
        <w:t xml:space="preserve"> Monitors. </w:t>
      </w:r>
      <w:r>
        <w:rPr>
          <w:i/>
        </w:rPr>
        <w:t>International Journal of Exercise Science</w:t>
      </w:r>
      <w:r>
        <w:t>. 2013</w:t>
      </w:r>
      <w:proofErr w:type="gramStart"/>
      <w:r>
        <w:t>;6</w:t>
      </w:r>
      <w:proofErr w:type="gramEnd"/>
      <w:r>
        <w:t>(3):217-229.</w:t>
      </w:r>
    </w:p>
    <w:p w14:paraId="1D4ED9D3" w14:textId="77777777" w:rsidR="009D4CCF" w:rsidRDefault="009D4CCF" w:rsidP="009D4CCF">
      <w:pPr>
        <w:pStyle w:val="ListParagraph"/>
      </w:pPr>
    </w:p>
    <w:p w14:paraId="78562ED0" w14:textId="554099FE" w:rsidR="009D4CCF" w:rsidRDefault="009D4CCF">
      <w:pPr>
        <w:numPr>
          <w:ilvl w:val="0"/>
          <w:numId w:val="2"/>
        </w:numPr>
        <w:ind w:hanging="360"/>
        <w:contextualSpacing/>
      </w:pPr>
      <w:r>
        <w:t xml:space="preserve">Nichols JF, Morgan CG, Chabot LE, </w:t>
      </w:r>
      <w:proofErr w:type="spellStart"/>
      <w:r>
        <w:t>Sallis</w:t>
      </w:r>
      <w:proofErr w:type="spellEnd"/>
      <w:r>
        <w:t xml:space="preserve"> JF, </w:t>
      </w:r>
      <w:proofErr w:type="spellStart"/>
      <w:r>
        <w:t>Calfas</w:t>
      </w:r>
      <w:proofErr w:type="spellEnd"/>
      <w:r>
        <w:t xml:space="preserve"> KJ. Assessment of Physical Activity with the Computer Science and Applications, Inc. Accelerometer: Laboratory versus Field Validation. </w:t>
      </w:r>
      <w:r w:rsidRPr="009D4CCF">
        <w:rPr>
          <w:i/>
        </w:rPr>
        <w:t>RQES.</w:t>
      </w:r>
      <w:r>
        <w:rPr>
          <w:i/>
        </w:rPr>
        <w:t xml:space="preserve"> </w:t>
      </w:r>
      <w:r>
        <w:t>2000</w:t>
      </w:r>
      <w:proofErr w:type="gramStart"/>
      <w:r>
        <w:t>;71:36</w:t>
      </w:r>
      <w:proofErr w:type="gramEnd"/>
      <w:r>
        <w:t>-43.</w:t>
      </w:r>
    </w:p>
    <w:p w14:paraId="35FCB88D" w14:textId="77777777" w:rsidR="00BD286F" w:rsidRDefault="00BD286F" w:rsidP="00BD286F">
      <w:pPr>
        <w:pStyle w:val="ListParagraph"/>
      </w:pPr>
    </w:p>
    <w:p w14:paraId="3B40CCB2" w14:textId="77777777" w:rsidR="00BD286F" w:rsidRDefault="00BD286F" w:rsidP="00BD286F">
      <w:pPr>
        <w:numPr>
          <w:ilvl w:val="0"/>
          <w:numId w:val="2"/>
        </w:numPr>
        <w:ind w:hanging="360"/>
        <w:contextualSpacing/>
      </w:pPr>
      <w:r>
        <w:t>Office of Disease Prevention and Health Promotion Web site [Internet]. Rockville (MD): Health.gov; [cited 2015 September 10]. Available from http://health.gov/paguidelines/guidelines/chapter2.aspx</w:t>
      </w:r>
    </w:p>
    <w:p w14:paraId="3FF9897A" w14:textId="77777777" w:rsidR="007E4844" w:rsidRDefault="007E4844"/>
    <w:p w14:paraId="631BEBBA" w14:textId="77777777" w:rsidR="007E4844" w:rsidRDefault="00070808">
      <w:pPr>
        <w:numPr>
          <w:ilvl w:val="0"/>
          <w:numId w:val="2"/>
        </w:numPr>
        <w:ind w:hanging="360"/>
        <w:contextualSpacing/>
      </w:pPr>
      <w:r>
        <w:t xml:space="preserve">Park J, Kazuko IT, Kim E, Kim J, Yoon J. Estimating Free-Living Human Energy Expenditure: Practical Aspects of the Doubly Labeled Water Method and its Applications. </w:t>
      </w:r>
      <w:r>
        <w:rPr>
          <w:i/>
        </w:rPr>
        <w:t xml:space="preserve"> Nutrition Research and Practice. </w:t>
      </w:r>
      <w:r>
        <w:t>2014</w:t>
      </w:r>
      <w:proofErr w:type="gramStart"/>
      <w:r>
        <w:t>;8</w:t>
      </w:r>
      <w:proofErr w:type="gramEnd"/>
      <w:r>
        <w:t xml:space="preserve">(3):241-48. </w:t>
      </w:r>
    </w:p>
    <w:p w14:paraId="412F39AE" w14:textId="77777777" w:rsidR="007E4844" w:rsidRDefault="007E4844"/>
    <w:p w14:paraId="4BC48C65" w14:textId="77777777" w:rsidR="007E4844" w:rsidRDefault="00070808">
      <w:pPr>
        <w:numPr>
          <w:ilvl w:val="0"/>
          <w:numId w:val="2"/>
        </w:numPr>
        <w:ind w:hanging="360"/>
        <w:contextualSpacing/>
      </w:pPr>
      <w:r>
        <w:t xml:space="preserve">Parr BB, </w:t>
      </w:r>
      <w:proofErr w:type="spellStart"/>
      <w:r>
        <w:t>Strath</w:t>
      </w:r>
      <w:proofErr w:type="spellEnd"/>
      <w:r>
        <w:t xml:space="preserve"> SJ, Bassett DR, </w:t>
      </w:r>
      <w:proofErr w:type="spellStart"/>
      <w:r>
        <w:t>Howley</w:t>
      </w:r>
      <w:proofErr w:type="spellEnd"/>
      <w:r>
        <w:t xml:space="preserve"> ET. Validation of the </w:t>
      </w:r>
      <w:proofErr w:type="spellStart"/>
      <w:r>
        <w:t>Cosmed</w:t>
      </w:r>
      <w:proofErr w:type="spellEnd"/>
      <w:r>
        <w:t xml:space="preserve"> K4b2 Portable Metabolic Validation System. </w:t>
      </w:r>
      <w:r>
        <w:rPr>
          <w:i/>
        </w:rPr>
        <w:t xml:space="preserve">Med </w:t>
      </w:r>
      <w:proofErr w:type="spellStart"/>
      <w:r>
        <w:rPr>
          <w:i/>
        </w:rPr>
        <w:t>Sci</w:t>
      </w:r>
      <w:proofErr w:type="spellEnd"/>
      <w:r>
        <w:rPr>
          <w:i/>
        </w:rPr>
        <w:t xml:space="preserve"> Sports </w:t>
      </w:r>
      <w:proofErr w:type="spellStart"/>
      <w:r>
        <w:rPr>
          <w:i/>
        </w:rPr>
        <w:t>Exerc</w:t>
      </w:r>
      <w:proofErr w:type="spellEnd"/>
      <w:r>
        <w:rPr>
          <w:i/>
        </w:rPr>
        <w:t xml:space="preserve">. </w:t>
      </w:r>
      <w:r>
        <w:t>2001</w:t>
      </w:r>
    </w:p>
    <w:p w14:paraId="4E4AE3C5" w14:textId="77777777" w:rsidR="007E4844" w:rsidRDefault="007E4844"/>
    <w:p w14:paraId="2A10D7AE" w14:textId="77777777" w:rsidR="007E4844" w:rsidRDefault="00070808">
      <w:pPr>
        <w:numPr>
          <w:ilvl w:val="0"/>
          <w:numId w:val="2"/>
        </w:numPr>
        <w:ind w:hanging="360"/>
        <w:contextualSpacing/>
      </w:pPr>
      <w:proofErr w:type="spellStart"/>
      <w:r>
        <w:lastRenderedPageBreak/>
        <w:t>Plasqui</w:t>
      </w:r>
      <w:proofErr w:type="spellEnd"/>
      <w:r>
        <w:t xml:space="preserve"> g, Bonomi AG, </w:t>
      </w:r>
      <w:proofErr w:type="spellStart"/>
      <w:r>
        <w:t>Westerterp</w:t>
      </w:r>
      <w:proofErr w:type="spellEnd"/>
      <w:r>
        <w:t xml:space="preserve"> KR. Daily Physical Activity Assessment with Accelerometers: New Insights and Validation Studies. </w:t>
      </w:r>
      <w:r>
        <w:rPr>
          <w:i/>
        </w:rPr>
        <w:t>Obesity Reviews.</w:t>
      </w:r>
      <w:r>
        <w:t xml:space="preserve"> 2013</w:t>
      </w:r>
      <w:proofErr w:type="gramStart"/>
      <w:r>
        <w:t>;14:451</w:t>
      </w:r>
      <w:proofErr w:type="gramEnd"/>
      <w:r>
        <w:t>-62.</w:t>
      </w:r>
    </w:p>
    <w:p w14:paraId="632F0341" w14:textId="77777777" w:rsidR="007E4844" w:rsidRDefault="007E4844"/>
    <w:p w14:paraId="1D9CB4AC" w14:textId="77777777" w:rsidR="007E4844" w:rsidRDefault="00070808">
      <w:pPr>
        <w:numPr>
          <w:ilvl w:val="0"/>
          <w:numId w:val="2"/>
        </w:numPr>
        <w:ind w:hanging="360"/>
        <w:contextualSpacing/>
      </w:pPr>
      <w:proofErr w:type="spellStart"/>
      <w:r>
        <w:t>Plasqui</w:t>
      </w:r>
      <w:proofErr w:type="spellEnd"/>
      <w:r>
        <w:t xml:space="preserve"> G and </w:t>
      </w:r>
      <w:proofErr w:type="spellStart"/>
      <w:r>
        <w:t>Westerterp</w:t>
      </w:r>
      <w:proofErr w:type="spellEnd"/>
      <w:r>
        <w:t xml:space="preserve"> KR. Physical Activity Assessment with Accelerometers: An Evaluation </w:t>
      </w:r>
      <w:proofErr w:type="gramStart"/>
      <w:r>
        <w:t>Against</w:t>
      </w:r>
      <w:proofErr w:type="gramEnd"/>
      <w:r>
        <w:t xml:space="preserve"> Doubly Labeled Water. </w:t>
      </w:r>
      <w:r>
        <w:rPr>
          <w:i/>
        </w:rPr>
        <w:t>Obesity</w:t>
      </w:r>
      <w:r>
        <w:t>. 2007</w:t>
      </w:r>
      <w:proofErr w:type="gramStart"/>
      <w:r>
        <w:t>;15:2371</w:t>
      </w:r>
      <w:proofErr w:type="gramEnd"/>
      <w:r>
        <w:t>-79.</w:t>
      </w:r>
    </w:p>
    <w:p w14:paraId="1FCBFF15" w14:textId="77777777" w:rsidR="007E4844" w:rsidRDefault="007E4844"/>
    <w:p w14:paraId="70057EE0" w14:textId="77777777" w:rsidR="007E4844" w:rsidRDefault="00070808">
      <w:pPr>
        <w:numPr>
          <w:ilvl w:val="0"/>
          <w:numId w:val="2"/>
        </w:numPr>
        <w:ind w:hanging="360"/>
        <w:contextualSpacing/>
      </w:pPr>
      <w:r>
        <w:t xml:space="preserve">Prince SA, </w:t>
      </w:r>
      <w:proofErr w:type="spellStart"/>
      <w:r>
        <w:t>Adamo</w:t>
      </w:r>
      <w:proofErr w:type="spellEnd"/>
      <w:r>
        <w:t xml:space="preserve"> KB, Hamel ME, </w:t>
      </w:r>
      <w:proofErr w:type="spellStart"/>
      <w:r>
        <w:t>Hardt</w:t>
      </w:r>
      <w:proofErr w:type="spellEnd"/>
      <w:r>
        <w:t xml:space="preserve"> J, </w:t>
      </w:r>
      <w:proofErr w:type="spellStart"/>
      <w:r>
        <w:t>Gorber</w:t>
      </w:r>
      <w:proofErr w:type="spellEnd"/>
      <w:r>
        <w:t xml:space="preserve"> SC, Tremblay M. A Comparison of Direct Versus Self-Report Measures for Assessing Physical Activity in Adults: A Systematic Review. </w:t>
      </w:r>
      <w:r>
        <w:rPr>
          <w:i/>
        </w:rPr>
        <w:t>International Journal of Behavioral Nutrition and Physical Activity</w:t>
      </w:r>
      <w:r>
        <w:t>. 2008</w:t>
      </w:r>
      <w:proofErr w:type="gramStart"/>
      <w:r>
        <w:t>;5:56</w:t>
      </w:r>
      <w:proofErr w:type="gramEnd"/>
      <w:r>
        <w:t xml:space="preserve">-80. </w:t>
      </w:r>
    </w:p>
    <w:p w14:paraId="1DE144B3" w14:textId="77777777" w:rsidR="007E4844" w:rsidRDefault="007E4844"/>
    <w:p w14:paraId="66153B1A" w14:textId="77777777" w:rsidR="007E4844" w:rsidRDefault="00070808">
      <w:pPr>
        <w:numPr>
          <w:ilvl w:val="0"/>
          <w:numId w:val="2"/>
        </w:numPr>
        <w:ind w:hanging="360"/>
        <w:contextualSpacing/>
      </w:pPr>
      <w:proofErr w:type="spellStart"/>
      <w:r>
        <w:t>Rosdahl</w:t>
      </w:r>
      <w:proofErr w:type="spellEnd"/>
      <w:r>
        <w:t xml:space="preserve"> H, Gullstrand L, </w:t>
      </w:r>
      <w:proofErr w:type="spellStart"/>
      <w:r>
        <w:t>Salier</w:t>
      </w:r>
      <w:proofErr w:type="spellEnd"/>
      <w:r>
        <w:t xml:space="preserve">-Eriksson J, Johansson P, Schantz P. Evaluation of the </w:t>
      </w:r>
      <w:proofErr w:type="spellStart"/>
      <w:r>
        <w:t>Oxycon</w:t>
      </w:r>
      <w:proofErr w:type="spellEnd"/>
      <w:r>
        <w:t xml:space="preserve"> Mobile Metabolic System Against the Douglas Bag. </w:t>
      </w:r>
      <w:proofErr w:type="spellStart"/>
      <w:r>
        <w:rPr>
          <w:i/>
        </w:rPr>
        <w:t>Eur</w:t>
      </w:r>
      <w:proofErr w:type="spellEnd"/>
      <w:r>
        <w:rPr>
          <w:i/>
        </w:rPr>
        <w:t xml:space="preserve"> J </w:t>
      </w:r>
      <w:proofErr w:type="spellStart"/>
      <w:r>
        <w:rPr>
          <w:i/>
        </w:rPr>
        <w:t>Appl</w:t>
      </w:r>
      <w:proofErr w:type="spellEnd"/>
      <w:r>
        <w:rPr>
          <w:i/>
        </w:rPr>
        <w:t xml:space="preserve"> Physiol</w:t>
      </w:r>
      <w:r>
        <w:t>. 2010</w:t>
      </w:r>
      <w:proofErr w:type="gramStart"/>
      <w:r>
        <w:t>;109:159</w:t>
      </w:r>
      <w:proofErr w:type="gramEnd"/>
      <w:r>
        <w:t>-71.</w:t>
      </w:r>
    </w:p>
    <w:p w14:paraId="57893780" w14:textId="77777777" w:rsidR="007E4844" w:rsidRDefault="00070808">
      <w:r>
        <w:t xml:space="preserve"> </w:t>
      </w:r>
    </w:p>
    <w:p w14:paraId="46230849" w14:textId="77777777" w:rsidR="007E4844" w:rsidRDefault="00070808">
      <w:pPr>
        <w:numPr>
          <w:ilvl w:val="0"/>
          <w:numId w:val="2"/>
        </w:numPr>
        <w:ind w:hanging="360"/>
        <w:contextualSpacing/>
      </w:pPr>
      <w:proofErr w:type="spellStart"/>
      <w:r>
        <w:t>Rothney</w:t>
      </w:r>
      <w:proofErr w:type="spellEnd"/>
      <w:r>
        <w:t xml:space="preserve"> MP, </w:t>
      </w:r>
      <w:proofErr w:type="spellStart"/>
      <w:r>
        <w:t>Apker</w:t>
      </w:r>
      <w:proofErr w:type="spellEnd"/>
      <w:r>
        <w:t xml:space="preserve"> GA, Song Y, Chen KY. Comparing the Performance of Three Generations of </w:t>
      </w:r>
      <w:proofErr w:type="spellStart"/>
      <w:r>
        <w:t>ActiGraph</w:t>
      </w:r>
      <w:proofErr w:type="spellEnd"/>
      <w:r>
        <w:t xml:space="preserve"> Accelerometers. </w:t>
      </w:r>
      <w:r>
        <w:rPr>
          <w:i/>
        </w:rPr>
        <w:t xml:space="preserve">J </w:t>
      </w:r>
      <w:proofErr w:type="spellStart"/>
      <w:r>
        <w:rPr>
          <w:i/>
        </w:rPr>
        <w:t>Appl</w:t>
      </w:r>
      <w:proofErr w:type="spellEnd"/>
      <w:r>
        <w:rPr>
          <w:i/>
        </w:rPr>
        <w:t xml:space="preserve"> Physiol</w:t>
      </w:r>
      <w:r>
        <w:t>. 2008</w:t>
      </w:r>
      <w:proofErr w:type="gramStart"/>
      <w:r>
        <w:t>;105</w:t>
      </w:r>
      <w:proofErr w:type="gramEnd"/>
      <w:r>
        <w:t>(4):1091-97.</w:t>
      </w:r>
    </w:p>
    <w:p w14:paraId="4901A9BE" w14:textId="77777777" w:rsidR="007E4844" w:rsidRDefault="007E4844"/>
    <w:p w14:paraId="5FD9B3F7" w14:textId="77777777" w:rsidR="007E4844" w:rsidRDefault="00070808">
      <w:pPr>
        <w:numPr>
          <w:ilvl w:val="0"/>
          <w:numId w:val="2"/>
        </w:numPr>
        <w:ind w:hanging="360"/>
        <w:contextualSpacing/>
      </w:pPr>
      <w:r>
        <w:t xml:space="preserve">Rowlands AV, Stone MR, </w:t>
      </w:r>
      <w:proofErr w:type="spellStart"/>
      <w:r>
        <w:t>Eston</w:t>
      </w:r>
      <w:proofErr w:type="spellEnd"/>
      <w:r>
        <w:t xml:space="preserve"> RG. Influence of Speed and Step Frequency during Walking and Running on Motion Sensor Output. </w:t>
      </w:r>
      <w:r>
        <w:rPr>
          <w:i/>
        </w:rPr>
        <w:t xml:space="preserve">Med </w:t>
      </w:r>
      <w:proofErr w:type="spellStart"/>
      <w:r>
        <w:rPr>
          <w:i/>
        </w:rPr>
        <w:t>Sci</w:t>
      </w:r>
      <w:proofErr w:type="spellEnd"/>
      <w:r>
        <w:rPr>
          <w:i/>
        </w:rPr>
        <w:t xml:space="preserve"> Sports </w:t>
      </w:r>
      <w:proofErr w:type="spellStart"/>
      <w:r>
        <w:rPr>
          <w:i/>
        </w:rPr>
        <w:t>Exerc</w:t>
      </w:r>
      <w:proofErr w:type="spellEnd"/>
      <w:r>
        <w:rPr>
          <w:i/>
        </w:rPr>
        <w:t xml:space="preserve">. </w:t>
      </w:r>
      <w:r>
        <w:t>2007</w:t>
      </w:r>
      <w:proofErr w:type="gramStart"/>
      <w:r>
        <w:t>;39</w:t>
      </w:r>
      <w:proofErr w:type="gramEnd"/>
      <w:r>
        <w:t>(4):716-27.</w:t>
      </w:r>
    </w:p>
    <w:p w14:paraId="3DD9F1AF" w14:textId="77777777" w:rsidR="007E4844" w:rsidRDefault="007E4844"/>
    <w:p w14:paraId="6D199014" w14:textId="77777777" w:rsidR="007E4844" w:rsidRDefault="00070808">
      <w:pPr>
        <w:numPr>
          <w:ilvl w:val="0"/>
          <w:numId w:val="2"/>
        </w:numPr>
        <w:ind w:hanging="360"/>
        <w:contextualSpacing/>
      </w:pPr>
      <w:proofErr w:type="spellStart"/>
      <w:r>
        <w:t>Sallis</w:t>
      </w:r>
      <w:proofErr w:type="spellEnd"/>
      <w:r>
        <w:t xml:space="preserve"> JF and </w:t>
      </w:r>
      <w:proofErr w:type="spellStart"/>
      <w:r>
        <w:t>Saelens</w:t>
      </w:r>
      <w:proofErr w:type="spellEnd"/>
      <w:r>
        <w:t xml:space="preserve"> BE. Assessment of Physical Activity by Self-Report: Status, Limitations, and Future Directions. </w:t>
      </w:r>
      <w:r>
        <w:rPr>
          <w:i/>
        </w:rPr>
        <w:t>Research Quarterly for Exercise and Sport.</w:t>
      </w:r>
      <w:r>
        <w:t xml:space="preserve"> 2000</w:t>
      </w:r>
      <w:proofErr w:type="gramStart"/>
      <w:r>
        <w:t>;71</w:t>
      </w:r>
      <w:proofErr w:type="gramEnd"/>
      <w:r>
        <w:t>(2):1-14.</w:t>
      </w:r>
    </w:p>
    <w:p w14:paraId="08B93060" w14:textId="77777777" w:rsidR="007E4844" w:rsidRDefault="007E4844"/>
    <w:p w14:paraId="438195F0" w14:textId="77777777" w:rsidR="007E4844" w:rsidRDefault="00070808">
      <w:pPr>
        <w:numPr>
          <w:ilvl w:val="0"/>
          <w:numId w:val="2"/>
        </w:numPr>
        <w:ind w:hanging="360"/>
        <w:contextualSpacing/>
      </w:pPr>
      <w:r>
        <w:t xml:space="preserve">Santos-Lozano A, </w:t>
      </w:r>
      <w:proofErr w:type="spellStart"/>
      <w:r>
        <w:t>Santin</w:t>
      </w:r>
      <w:proofErr w:type="spellEnd"/>
      <w:r>
        <w:t xml:space="preserve">-Medeiros F. </w:t>
      </w:r>
      <w:proofErr w:type="spellStart"/>
      <w:r>
        <w:t>Cardon</w:t>
      </w:r>
      <w:proofErr w:type="spellEnd"/>
      <w:r>
        <w:t xml:space="preserve"> G et al. </w:t>
      </w:r>
      <w:proofErr w:type="spellStart"/>
      <w:r>
        <w:t>ActiGraph</w:t>
      </w:r>
      <w:proofErr w:type="spellEnd"/>
      <w:r>
        <w:t xml:space="preserve"> GT3X: Validation and Determination of Physical Activity Intensity Cut Points. </w:t>
      </w:r>
      <w:proofErr w:type="spellStart"/>
      <w:r>
        <w:rPr>
          <w:i/>
        </w:rPr>
        <w:t>Int</w:t>
      </w:r>
      <w:proofErr w:type="spellEnd"/>
      <w:r>
        <w:rPr>
          <w:i/>
        </w:rPr>
        <w:t xml:space="preserve"> J Sports Med. </w:t>
      </w:r>
      <w:r>
        <w:t>2013</w:t>
      </w:r>
      <w:proofErr w:type="gramStart"/>
      <w:r>
        <w:t>;34:975</w:t>
      </w:r>
      <w:proofErr w:type="gramEnd"/>
      <w:r>
        <w:t>-82.</w:t>
      </w:r>
    </w:p>
    <w:p w14:paraId="5D61E177" w14:textId="77777777" w:rsidR="007E4844" w:rsidRDefault="007E4844"/>
    <w:p w14:paraId="0F1384CD" w14:textId="77777777" w:rsidR="007E4844" w:rsidRDefault="00070808">
      <w:pPr>
        <w:numPr>
          <w:ilvl w:val="0"/>
          <w:numId w:val="2"/>
        </w:numPr>
        <w:ind w:hanging="360"/>
        <w:contextualSpacing/>
      </w:pPr>
      <w:r>
        <w:t xml:space="preserve">Sasaki JE, John D, </w:t>
      </w:r>
      <w:proofErr w:type="spellStart"/>
      <w:r>
        <w:t>Freedson</w:t>
      </w:r>
      <w:proofErr w:type="spellEnd"/>
      <w:r>
        <w:t xml:space="preserve"> PS. Validation and Comparison of </w:t>
      </w:r>
      <w:proofErr w:type="spellStart"/>
      <w:r>
        <w:t>ActiGraph</w:t>
      </w:r>
      <w:proofErr w:type="spellEnd"/>
      <w:r>
        <w:t xml:space="preserve"> Activity Monitors. </w:t>
      </w:r>
      <w:r>
        <w:rPr>
          <w:i/>
        </w:rPr>
        <w:t xml:space="preserve">Journal of Science and Medicine in Sport. </w:t>
      </w:r>
      <w:r>
        <w:t>2011</w:t>
      </w:r>
      <w:proofErr w:type="gramStart"/>
      <w:r>
        <w:t>;14:411</w:t>
      </w:r>
      <w:proofErr w:type="gramEnd"/>
      <w:r>
        <w:t>-16.</w:t>
      </w:r>
    </w:p>
    <w:p w14:paraId="7ADA5588" w14:textId="77777777" w:rsidR="008576F7" w:rsidRDefault="008576F7" w:rsidP="008576F7">
      <w:pPr>
        <w:pStyle w:val="ListParagraph"/>
      </w:pPr>
    </w:p>
    <w:p w14:paraId="251030ED" w14:textId="77777777" w:rsidR="008576F7" w:rsidRDefault="008576F7">
      <w:pPr>
        <w:numPr>
          <w:ilvl w:val="0"/>
          <w:numId w:val="2"/>
        </w:numPr>
        <w:ind w:hanging="360"/>
        <w:contextualSpacing/>
      </w:pPr>
      <w:r>
        <w:t xml:space="preserve">Schaefer CA, </w:t>
      </w:r>
      <w:proofErr w:type="spellStart"/>
      <w:r>
        <w:t>Nigg</w:t>
      </w:r>
      <w:proofErr w:type="spellEnd"/>
      <w:r>
        <w:t xml:space="preserve"> CR, Hill JO, Brink LA, Browning RC. Establishing and Evaluating Wrist </w:t>
      </w:r>
      <w:proofErr w:type="spellStart"/>
      <w:r>
        <w:t>Cutpoints</w:t>
      </w:r>
      <w:proofErr w:type="spellEnd"/>
      <w:r>
        <w:t xml:space="preserve"> for the </w:t>
      </w:r>
      <w:proofErr w:type="spellStart"/>
      <w:r>
        <w:t>GENEActiv</w:t>
      </w:r>
      <w:proofErr w:type="spellEnd"/>
      <w:r>
        <w:t xml:space="preserve"> Accelerometer in Youth. </w:t>
      </w:r>
      <w:r>
        <w:rPr>
          <w:i/>
        </w:rPr>
        <w:t xml:space="preserve">Med </w:t>
      </w:r>
      <w:proofErr w:type="spellStart"/>
      <w:r>
        <w:rPr>
          <w:i/>
        </w:rPr>
        <w:t>Sci</w:t>
      </w:r>
      <w:proofErr w:type="spellEnd"/>
      <w:r>
        <w:rPr>
          <w:i/>
        </w:rPr>
        <w:t xml:space="preserve"> Sports </w:t>
      </w:r>
      <w:proofErr w:type="spellStart"/>
      <w:r>
        <w:rPr>
          <w:i/>
        </w:rPr>
        <w:t>Exerc</w:t>
      </w:r>
      <w:proofErr w:type="spellEnd"/>
      <w:r>
        <w:rPr>
          <w:i/>
        </w:rPr>
        <w:t>.</w:t>
      </w:r>
      <w:r>
        <w:t xml:space="preserve"> 2014</w:t>
      </w:r>
      <w:proofErr w:type="gramStart"/>
      <w:r>
        <w:t>;46</w:t>
      </w:r>
      <w:proofErr w:type="gramEnd"/>
      <w:r>
        <w:t>(4):826-33.</w:t>
      </w:r>
    </w:p>
    <w:p w14:paraId="7931CAF0" w14:textId="77777777" w:rsidR="007E4844" w:rsidRDefault="007E4844"/>
    <w:p w14:paraId="06434709" w14:textId="77777777" w:rsidR="007E4844" w:rsidRDefault="00070808">
      <w:pPr>
        <w:numPr>
          <w:ilvl w:val="0"/>
          <w:numId w:val="2"/>
        </w:numPr>
        <w:ind w:hanging="360"/>
        <w:contextualSpacing/>
      </w:pPr>
      <w:bookmarkStart w:id="11" w:name="h.2dlolyb" w:colFirst="0" w:colLast="0"/>
      <w:bookmarkEnd w:id="11"/>
      <w:proofErr w:type="spellStart"/>
      <w:r>
        <w:t>Schoeller</w:t>
      </w:r>
      <w:proofErr w:type="spellEnd"/>
      <w:r>
        <w:t xml:space="preserve"> DA. Measurement of energy expenditure in free-living humans by using doubly labeled water. </w:t>
      </w:r>
      <w:r>
        <w:rPr>
          <w:i/>
        </w:rPr>
        <w:t xml:space="preserve">J </w:t>
      </w:r>
      <w:proofErr w:type="spellStart"/>
      <w:r>
        <w:rPr>
          <w:i/>
        </w:rPr>
        <w:t>Nutr</w:t>
      </w:r>
      <w:proofErr w:type="spellEnd"/>
      <w:r>
        <w:t>. 1988</w:t>
      </w:r>
      <w:proofErr w:type="gramStart"/>
      <w:r>
        <w:t>;118</w:t>
      </w:r>
      <w:proofErr w:type="gramEnd"/>
      <w:r>
        <w:t>(11):1278-89.</w:t>
      </w:r>
    </w:p>
    <w:p w14:paraId="5E08E2D5" w14:textId="77777777" w:rsidR="007E4844" w:rsidRDefault="007E4844"/>
    <w:p w14:paraId="15F2F8EC" w14:textId="77777777" w:rsidR="007E4844" w:rsidRDefault="00070808">
      <w:pPr>
        <w:numPr>
          <w:ilvl w:val="0"/>
          <w:numId w:val="2"/>
        </w:numPr>
        <w:ind w:hanging="360"/>
        <w:contextualSpacing/>
      </w:pPr>
      <w:r>
        <w:t xml:space="preserve">Seale JL and </w:t>
      </w:r>
      <w:proofErr w:type="spellStart"/>
      <w:r>
        <w:t>Rumpler</w:t>
      </w:r>
      <w:proofErr w:type="spellEnd"/>
      <w:r>
        <w:t xml:space="preserve"> WV. Comparison of Energy Expenditure </w:t>
      </w:r>
      <w:proofErr w:type="spellStart"/>
      <w:r>
        <w:t>MEasurements</w:t>
      </w:r>
      <w:proofErr w:type="spellEnd"/>
      <w:r>
        <w:t xml:space="preserve"> by Diet Records, Energy Intake Balance, Doubly Labeled Water and Room Calorimetry. </w:t>
      </w:r>
      <w:r>
        <w:rPr>
          <w:i/>
        </w:rPr>
        <w:t>European Journal of Clinical Nutrition.</w:t>
      </w:r>
      <w:r>
        <w:t xml:space="preserve"> 1997</w:t>
      </w:r>
      <w:proofErr w:type="gramStart"/>
      <w:r>
        <w:t>;51:856</w:t>
      </w:r>
      <w:proofErr w:type="gramEnd"/>
      <w:r>
        <w:t xml:space="preserve">-63. </w:t>
      </w:r>
    </w:p>
    <w:p w14:paraId="1D22E550" w14:textId="77777777" w:rsidR="00D4752B" w:rsidRDefault="00D4752B" w:rsidP="00D4752B">
      <w:pPr>
        <w:contextualSpacing/>
      </w:pPr>
    </w:p>
    <w:p w14:paraId="46E6BE64" w14:textId="31AC592E" w:rsidR="00D4752B" w:rsidRDefault="00D4752B">
      <w:pPr>
        <w:numPr>
          <w:ilvl w:val="0"/>
          <w:numId w:val="2"/>
        </w:numPr>
        <w:ind w:hanging="360"/>
        <w:contextualSpacing/>
      </w:pPr>
      <w:proofErr w:type="spellStart"/>
      <w:r>
        <w:t>Strath</w:t>
      </w:r>
      <w:proofErr w:type="spellEnd"/>
      <w:r>
        <w:t xml:space="preserve"> SJ, Bassett DR, Swartz AM. Comparison of MTI Accelerometer Cut-Points for Predicting Time Spent in Physical Activity. </w:t>
      </w:r>
      <w:proofErr w:type="spellStart"/>
      <w:r>
        <w:rPr>
          <w:i/>
        </w:rPr>
        <w:t>Int</w:t>
      </w:r>
      <w:proofErr w:type="spellEnd"/>
      <w:r>
        <w:rPr>
          <w:i/>
        </w:rPr>
        <w:t xml:space="preserve"> J Sports Med. </w:t>
      </w:r>
      <w:r>
        <w:t>2003</w:t>
      </w:r>
      <w:proofErr w:type="gramStart"/>
      <w:r>
        <w:t>;24:298</w:t>
      </w:r>
      <w:proofErr w:type="gramEnd"/>
      <w:r>
        <w:t>-303.</w:t>
      </w:r>
    </w:p>
    <w:p w14:paraId="25442CA9" w14:textId="77777777" w:rsidR="007E4844" w:rsidRDefault="007E4844"/>
    <w:p w14:paraId="43720857" w14:textId="77777777" w:rsidR="007E4844" w:rsidRDefault="00070808">
      <w:pPr>
        <w:numPr>
          <w:ilvl w:val="0"/>
          <w:numId w:val="2"/>
        </w:numPr>
        <w:ind w:hanging="360"/>
        <w:contextualSpacing/>
      </w:pPr>
      <w:r>
        <w:t xml:space="preserve">Swartz AM, </w:t>
      </w:r>
      <w:proofErr w:type="spellStart"/>
      <w:r>
        <w:t>Strath</w:t>
      </w:r>
      <w:proofErr w:type="spellEnd"/>
      <w:r>
        <w:t xml:space="preserve"> SJ, Bassett DR Jr, O’brien WL, King GA, Ainsworth BE. Estimation of Energy Expenditure using CSA accelerometers at the Hip and Wrist Sites. </w:t>
      </w:r>
      <w:r>
        <w:rPr>
          <w:i/>
        </w:rPr>
        <w:t xml:space="preserve">Med </w:t>
      </w:r>
      <w:proofErr w:type="spellStart"/>
      <w:r>
        <w:rPr>
          <w:i/>
        </w:rPr>
        <w:t>Sci</w:t>
      </w:r>
      <w:proofErr w:type="spellEnd"/>
      <w:r>
        <w:rPr>
          <w:i/>
        </w:rPr>
        <w:t xml:space="preserve"> Sports </w:t>
      </w:r>
      <w:proofErr w:type="spellStart"/>
      <w:r>
        <w:rPr>
          <w:i/>
        </w:rPr>
        <w:t>Exerc</w:t>
      </w:r>
      <w:proofErr w:type="spellEnd"/>
      <w:r>
        <w:rPr>
          <w:i/>
        </w:rPr>
        <w:t>.</w:t>
      </w:r>
      <w:r>
        <w:t xml:space="preserve"> 2000</w:t>
      </w:r>
      <w:proofErr w:type="gramStart"/>
      <w:r>
        <w:t>;32</w:t>
      </w:r>
      <w:proofErr w:type="gramEnd"/>
      <w:r>
        <w:t xml:space="preserve">(9 </w:t>
      </w:r>
      <w:proofErr w:type="spellStart"/>
      <w:r>
        <w:t>Suppl</w:t>
      </w:r>
      <w:proofErr w:type="spellEnd"/>
      <w:r>
        <w:t>):S450-6.</w:t>
      </w:r>
    </w:p>
    <w:p w14:paraId="08B6CD3F" w14:textId="77777777" w:rsidR="007E4844" w:rsidRDefault="007E4844"/>
    <w:p w14:paraId="67ECA2FB" w14:textId="77777777" w:rsidR="007E4844" w:rsidRDefault="00070808">
      <w:pPr>
        <w:numPr>
          <w:ilvl w:val="0"/>
          <w:numId w:val="2"/>
        </w:numPr>
        <w:ind w:hanging="360"/>
        <w:contextualSpacing/>
      </w:pPr>
      <w:r>
        <w:t xml:space="preserve">Troiano RP, Berrigan D, Dodd KW, Masse LC, </w:t>
      </w:r>
      <w:proofErr w:type="spellStart"/>
      <w:r>
        <w:t>Tilert</w:t>
      </w:r>
      <w:proofErr w:type="spellEnd"/>
      <w:r>
        <w:t xml:space="preserve"> T, McDowell M. Physical Activity in the United States Measured by Accelerometer. </w:t>
      </w:r>
      <w:r>
        <w:rPr>
          <w:i/>
        </w:rPr>
        <w:t xml:space="preserve">Med </w:t>
      </w:r>
      <w:proofErr w:type="spellStart"/>
      <w:r>
        <w:rPr>
          <w:i/>
        </w:rPr>
        <w:t>Sci</w:t>
      </w:r>
      <w:proofErr w:type="spellEnd"/>
      <w:r>
        <w:rPr>
          <w:i/>
        </w:rPr>
        <w:t xml:space="preserve"> Sports </w:t>
      </w:r>
      <w:proofErr w:type="spellStart"/>
      <w:r>
        <w:rPr>
          <w:i/>
        </w:rPr>
        <w:t>Exerc</w:t>
      </w:r>
      <w:proofErr w:type="spellEnd"/>
      <w:r>
        <w:rPr>
          <w:i/>
        </w:rPr>
        <w:t xml:space="preserve">. </w:t>
      </w:r>
      <w:r>
        <w:t>2008</w:t>
      </w:r>
      <w:proofErr w:type="gramStart"/>
      <w:r>
        <w:t>;40</w:t>
      </w:r>
      <w:proofErr w:type="gramEnd"/>
      <w:r>
        <w:t>(1):181-88.</w:t>
      </w:r>
    </w:p>
    <w:p w14:paraId="7C3560C1" w14:textId="77777777" w:rsidR="007E4844" w:rsidRDefault="007E4844"/>
    <w:p w14:paraId="26CDC9B2" w14:textId="77777777" w:rsidR="007E4844" w:rsidRDefault="00070808">
      <w:pPr>
        <w:numPr>
          <w:ilvl w:val="0"/>
          <w:numId w:val="2"/>
        </w:numPr>
        <w:ind w:hanging="360"/>
        <w:contextualSpacing/>
      </w:pPr>
      <w:r>
        <w:t xml:space="preserve">Troiano RP. Evolution of Accelerometer Methods for Physical Activity. </w:t>
      </w:r>
      <w:r>
        <w:rPr>
          <w:i/>
        </w:rPr>
        <w:t xml:space="preserve">Br J Sports Med. </w:t>
      </w:r>
      <w:r>
        <w:t xml:space="preserve"> 2014</w:t>
      </w:r>
      <w:proofErr w:type="gramStart"/>
      <w:r>
        <w:t>;48</w:t>
      </w:r>
      <w:proofErr w:type="gramEnd"/>
      <w:r>
        <w:t>(13):1019-23.</w:t>
      </w:r>
    </w:p>
    <w:p w14:paraId="3FBF75A0" w14:textId="77777777" w:rsidR="007E4844" w:rsidRDefault="007E4844"/>
    <w:p w14:paraId="2F104B4D" w14:textId="77777777" w:rsidR="007E4844" w:rsidRDefault="00070808">
      <w:pPr>
        <w:numPr>
          <w:ilvl w:val="0"/>
          <w:numId w:val="2"/>
        </w:numPr>
        <w:ind w:hanging="360"/>
        <w:contextualSpacing/>
      </w:pPr>
      <w:proofErr w:type="spellStart"/>
      <w:r>
        <w:t>Trost</w:t>
      </w:r>
      <w:proofErr w:type="spellEnd"/>
      <w:r>
        <w:t xml:space="preserve"> SG, McIver KL, Pate RR. Conducting Accelerometer-Based Activity Assessments in Field-Based Research. </w:t>
      </w:r>
      <w:r>
        <w:rPr>
          <w:i/>
        </w:rPr>
        <w:t xml:space="preserve">Med </w:t>
      </w:r>
      <w:proofErr w:type="spellStart"/>
      <w:r>
        <w:rPr>
          <w:i/>
        </w:rPr>
        <w:t>Sci</w:t>
      </w:r>
      <w:proofErr w:type="spellEnd"/>
      <w:r>
        <w:rPr>
          <w:i/>
        </w:rPr>
        <w:t xml:space="preserve"> Sports </w:t>
      </w:r>
      <w:proofErr w:type="spellStart"/>
      <w:r>
        <w:rPr>
          <w:i/>
        </w:rPr>
        <w:t>Exerc</w:t>
      </w:r>
      <w:proofErr w:type="spellEnd"/>
      <w:r>
        <w:rPr>
          <w:i/>
        </w:rPr>
        <w:t>.</w:t>
      </w:r>
      <w:r>
        <w:t xml:space="preserve"> 2005</w:t>
      </w:r>
      <w:proofErr w:type="gramStart"/>
      <w:r>
        <w:t>;36</w:t>
      </w:r>
      <w:proofErr w:type="gramEnd"/>
      <w:r>
        <w:t>(11(</w:t>
      </w:r>
      <w:proofErr w:type="spellStart"/>
      <w:r>
        <w:t>Suppl</w:t>
      </w:r>
      <w:proofErr w:type="spellEnd"/>
      <w:r>
        <w:t xml:space="preserve">)): S531-43. </w:t>
      </w:r>
    </w:p>
    <w:p w14:paraId="1F258A16" w14:textId="77777777" w:rsidR="007E4844" w:rsidRDefault="007E4844"/>
    <w:p w14:paraId="76007244" w14:textId="0186216E" w:rsidR="007E4844" w:rsidRDefault="00070808" w:rsidP="006F2A2B">
      <w:pPr>
        <w:numPr>
          <w:ilvl w:val="0"/>
          <w:numId w:val="2"/>
        </w:numPr>
        <w:ind w:hanging="360"/>
        <w:contextualSpacing/>
      </w:pPr>
      <w:r>
        <w:t xml:space="preserve">Tucker JM, Welk GJ, </w:t>
      </w:r>
      <w:proofErr w:type="spellStart"/>
      <w:r>
        <w:t>Beyler</w:t>
      </w:r>
      <w:proofErr w:type="spellEnd"/>
      <w:r>
        <w:t xml:space="preserve"> NK. Physical Activity in U.S. Adults Compliance with the Physical Activity Guidelines for Americans. </w:t>
      </w:r>
      <w:r>
        <w:rPr>
          <w:i/>
        </w:rPr>
        <w:t xml:space="preserve">Am J </w:t>
      </w:r>
      <w:proofErr w:type="spellStart"/>
      <w:r>
        <w:rPr>
          <w:i/>
        </w:rPr>
        <w:t>Prev</w:t>
      </w:r>
      <w:proofErr w:type="spellEnd"/>
      <w:r>
        <w:rPr>
          <w:i/>
        </w:rPr>
        <w:t xml:space="preserve"> Med. </w:t>
      </w:r>
      <w:r>
        <w:t>2011</w:t>
      </w:r>
      <w:proofErr w:type="gramStart"/>
      <w:r>
        <w:t>;40</w:t>
      </w:r>
      <w:proofErr w:type="gramEnd"/>
      <w:r>
        <w:t>(4):454-61.</w:t>
      </w:r>
    </w:p>
    <w:p w14:paraId="0A2C86D4" w14:textId="77777777" w:rsidR="007E4844" w:rsidRDefault="00070808">
      <w:pPr>
        <w:numPr>
          <w:ilvl w:val="0"/>
          <w:numId w:val="2"/>
        </w:numPr>
        <w:ind w:hanging="360"/>
        <w:contextualSpacing/>
      </w:pPr>
      <w:r>
        <w:t xml:space="preserve">Warren JM, </w:t>
      </w:r>
      <w:proofErr w:type="spellStart"/>
      <w:r>
        <w:t>Ekelund</w:t>
      </w:r>
      <w:proofErr w:type="spellEnd"/>
      <w:r>
        <w:t xml:space="preserve"> U, </w:t>
      </w:r>
      <w:proofErr w:type="spellStart"/>
      <w:r>
        <w:t>Besson</w:t>
      </w:r>
      <w:proofErr w:type="spellEnd"/>
      <w:r>
        <w:t xml:space="preserve"> H, </w:t>
      </w:r>
      <w:proofErr w:type="spellStart"/>
      <w:r>
        <w:t>Mezzani</w:t>
      </w:r>
      <w:proofErr w:type="spellEnd"/>
      <w:r>
        <w:t xml:space="preserve"> A, Geladas N, </w:t>
      </w:r>
      <w:proofErr w:type="spellStart"/>
      <w:r>
        <w:t>Vanhees</w:t>
      </w:r>
      <w:proofErr w:type="spellEnd"/>
      <w:r>
        <w:t xml:space="preserve"> L. Assessment of Physical Activity - A Review of Methodologies with Reference to Epidemiological Research: A Report of the Exercise Physiology Section of the European Association of Cardiovascular Prevention and Rehabilitation. </w:t>
      </w:r>
      <w:r>
        <w:rPr>
          <w:i/>
        </w:rPr>
        <w:t xml:space="preserve">European Journal of Preventative Cardiology. </w:t>
      </w:r>
      <w:r>
        <w:t>2010</w:t>
      </w:r>
      <w:proofErr w:type="gramStart"/>
      <w:r>
        <w:t>;17</w:t>
      </w:r>
      <w:proofErr w:type="gramEnd"/>
      <w:r>
        <w:t>(2):127-39.</w:t>
      </w:r>
    </w:p>
    <w:p w14:paraId="693D2AAF" w14:textId="77777777" w:rsidR="007E4844" w:rsidRDefault="007E4844"/>
    <w:p w14:paraId="6A9B7A33" w14:textId="77777777" w:rsidR="007E4844" w:rsidRDefault="00070808">
      <w:pPr>
        <w:numPr>
          <w:ilvl w:val="0"/>
          <w:numId w:val="2"/>
        </w:numPr>
        <w:ind w:hanging="360"/>
        <w:contextualSpacing/>
      </w:pPr>
      <w:r>
        <w:t xml:space="preserve">Yang CC and Hsu YL. A Review of </w:t>
      </w:r>
      <w:proofErr w:type="spellStart"/>
      <w:r>
        <w:t>Accelerometry</w:t>
      </w:r>
      <w:proofErr w:type="spellEnd"/>
      <w:r>
        <w:t xml:space="preserve">-Based Wearable Motion Detectors for Physical Activity Monitoring. </w:t>
      </w:r>
      <w:r>
        <w:rPr>
          <w:i/>
        </w:rPr>
        <w:t>Sensors</w:t>
      </w:r>
      <w:r>
        <w:t>. 2010</w:t>
      </w:r>
      <w:proofErr w:type="gramStart"/>
      <w:r>
        <w:t>;10:7772</w:t>
      </w:r>
      <w:proofErr w:type="gramEnd"/>
      <w:r>
        <w:t xml:space="preserve">-88. </w:t>
      </w:r>
    </w:p>
    <w:p w14:paraId="69ABF5AE" w14:textId="77777777" w:rsidR="007E4844" w:rsidRDefault="007E4844">
      <w:pPr>
        <w:spacing w:line="480" w:lineRule="auto"/>
      </w:pPr>
      <w:bookmarkStart w:id="12" w:name="h.2s8eyo1" w:colFirst="0" w:colLast="0"/>
      <w:bookmarkEnd w:id="12"/>
    </w:p>
    <w:p w14:paraId="04FCF76C" w14:textId="0E8C3B4D" w:rsidR="007E4844" w:rsidRDefault="007E4844"/>
    <w:p w14:paraId="77AC8A3A" w14:textId="77777777" w:rsidR="007E4844" w:rsidRDefault="007E4844">
      <w:pPr>
        <w:jc w:val="center"/>
      </w:pPr>
      <w:bookmarkStart w:id="13" w:name="h.xvir7l" w:colFirst="0" w:colLast="0"/>
      <w:bookmarkEnd w:id="13"/>
    </w:p>
    <w:p w14:paraId="313FC26A" w14:textId="77777777" w:rsidR="007E4844" w:rsidRDefault="007E4844">
      <w:pPr>
        <w:jc w:val="center"/>
      </w:pPr>
    </w:p>
    <w:p w14:paraId="76123359" w14:textId="77777777" w:rsidR="007E4844" w:rsidRDefault="007E4844">
      <w:pPr>
        <w:jc w:val="center"/>
      </w:pPr>
    </w:p>
    <w:p w14:paraId="3348CB2E" w14:textId="77777777" w:rsidR="007E4844" w:rsidRDefault="007E4844">
      <w:pPr>
        <w:jc w:val="center"/>
      </w:pPr>
    </w:p>
    <w:p w14:paraId="0AA76248" w14:textId="77777777" w:rsidR="007E4844" w:rsidRDefault="007E4844">
      <w:pPr>
        <w:jc w:val="center"/>
      </w:pPr>
    </w:p>
    <w:p w14:paraId="52720AF8" w14:textId="77777777" w:rsidR="007E4844" w:rsidRDefault="007E4844">
      <w:pPr>
        <w:jc w:val="center"/>
      </w:pPr>
    </w:p>
    <w:p w14:paraId="7C1BA960" w14:textId="77777777" w:rsidR="007E4844" w:rsidRDefault="007E4844">
      <w:pPr>
        <w:jc w:val="center"/>
      </w:pPr>
    </w:p>
    <w:p w14:paraId="4C3DCD8C" w14:textId="77777777" w:rsidR="007E4844" w:rsidRDefault="007E4844">
      <w:pPr>
        <w:jc w:val="center"/>
      </w:pPr>
    </w:p>
    <w:p w14:paraId="7A034F7E" w14:textId="77777777" w:rsidR="007E4844" w:rsidRDefault="007E4844">
      <w:pPr>
        <w:jc w:val="center"/>
      </w:pPr>
    </w:p>
    <w:p w14:paraId="6C0D9A98" w14:textId="77777777" w:rsidR="007E4844" w:rsidRDefault="007E4844">
      <w:pPr>
        <w:jc w:val="center"/>
      </w:pPr>
    </w:p>
    <w:p w14:paraId="60F0A2F1" w14:textId="77777777" w:rsidR="007E4844" w:rsidRDefault="007E4844">
      <w:pPr>
        <w:jc w:val="center"/>
      </w:pPr>
    </w:p>
    <w:p w14:paraId="0AA7DCC8" w14:textId="77777777" w:rsidR="007E4844" w:rsidRDefault="007E4844">
      <w:pPr>
        <w:jc w:val="center"/>
      </w:pPr>
    </w:p>
    <w:p w14:paraId="64CDA757" w14:textId="77777777" w:rsidR="007E4844" w:rsidRDefault="007E4844">
      <w:pPr>
        <w:jc w:val="center"/>
      </w:pPr>
    </w:p>
    <w:p w14:paraId="4099A7C5" w14:textId="77777777" w:rsidR="007E4844" w:rsidRDefault="007E4844">
      <w:pPr>
        <w:jc w:val="center"/>
      </w:pPr>
    </w:p>
    <w:p w14:paraId="61C6115F" w14:textId="77777777" w:rsidR="007E4844" w:rsidRDefault="007E4844">
      <w:pPr>
        <w:jc w:val="center"/>
      </w:pPr>
    </w:p>
    <w:p w14:paraId="06955D6E" w14:textId="77777777" w:rsidR="007E4844" w:rsidRDefault="007E4844">
      <w:pPr>
        <w:jc w:val="center"/>
      </w:pPr>
    </w:p>
    <w:p w14:paraId="2B2DF85D" w14:textId="77777777" w:rsidR="007E4844" w:rsidRDefault="007E4844">
      <w:pPr>
        <w:jc w:val="center"/>
      </w:pPr>
    </w:p>
    <w:p w14:paraId="02B51FB3" w14:textId="77777777" w:rsidR="006F2A2B" w:rsidRDefault="006F2A2B">
      <w:pPr>
        <w:jc w:val="center"/>
        <w:rPr>
          <w:b/>
          <w:smallCaps/>
          <w:sz w:val="28"/>
          <w:szCs w:val="28"/>
          <w:u w:val="single"/>
        </w:rPr>
      </w:pPr>
    </w:p>
    <w:p w14:paraId="798DB4F8" w14:textId="77777777" w:rsidR="006F2A2B" w:rsidRDefault="006F2A2B">
      <w:pPr>
        <w:jc w:val="center"/>
        <w:rPr>
          <w:b/>
          <w:smallCaps/>
          <w:sz w:val="28"/>
          <w:szCs w:val="28"/>
          <w:u w:val="single"/>
        </w:rPr>
      </w:pPr>
    </w:p>
    <w:p w14:paraId="4C648EF9" w14:textId="77777777" w:rsidR="006F2A2B" w:rsidRDefault="006F2A2B">
      <w:pPr>
        <w:jc w:val="center"/>
        <w:rPr>
          <w:b/>
          <w:smallCaps/>
          <w:sz w:val="28"/>
          <w:szCs w:val="28"/>
          <w:u w:val="single"/>
        </w:rPr>
      </w:pPr>
    </w:p>
    <w:p w14:paraId="48CDC132" w14:textId="77777777" w:rsidR="006F2A2B" w:rsidRDefault="006F2A2B">
      <w:pPr>
        <w:jc w:val="center"/>
        <w:rPr>
          <w:b/>
          <w:smallCaps/>
          <w:sz w:val="28"/>
          <w:szCs w:val="28"/>
          <w:u w:val="single"/>
        </w:rPr>
      </w:pPr>
    </w:p>
    <w:p w14:paraId="187973BB" w14:textId="77777777" w:rsidR="006F2A2B" w:rsidRDefault="006F2A2B">
      <w:pPr>
        <w:jc w:val="center"/>
        <w:rPr>
          <w:b/>
          <w:smallCaps/>
          <w:sz w:val="28"/>
          <w:szCs w:val="28"/>
          <w:u w:val="single"/>
        </w:rPr>
      </w:pPr>
    </w:p>
    <w:p w14:paraId="06599B3D" w14:textId="77777777" w:rsidR="006F2A2B" w:rsidRDefault="006F2A2B">
      <w:pPr>
        <w:jc w:val="center"/>
        <w:rPr>
          <w:b/>
          <w:smallCaps/>
          <w:sz w:val="28"/>
          <w:szCs w:val="28"/>
          <w:u w:val="single"/>
        </w:rPr>
      </w:pPr>
    </w:p>
    <w:p w14:paraId="36A51F85" w14:textId="77777777" w:rsidR="006F2A2B" w:rsidRDefault="006F2A2B">
      <w:pPr>
        <w:jc w:val="center"/>
        <w:rPr>
          <w:b/>
          <w:smallCaps/>
          <w:sz w:val="28"/>
          <w:szCs w:val="28"/>
          <w:u w:val="single"/>
        </w:rPr>
      </w:pPr>
    </w:p>
    <w:p w14:paraId="77B6F92B" w14:textId="77777777" w:rsidR="006F2A2B" w:rsidRDefault="006F2A2B">
      <w:pPr>
        <w:jc w:val="center"/>
        <w:rPr>
          <w:b/>
          <w:smallCaps/>
          <w:sz w:val="28"/>
          <w:szCs w:val="28"/>
          <w:u w:val="single"/>
        </w:rPr>
      </w:pPr>
    </w:p>
    <w:p w14:paraId="4181EE3E" w14:textId="77777777" w:rsidR="006F2A2B" w:rsidRDefault="006F2A2B">
      <w:pPr>
        <w:jc w:val="center"/>
        <w:rPr>
          <w:b/>
          <w:smallCaps/>
          <w:sz w:val="28"/>
          <w:szCs w:val="28"/>
          <w:u w:val="single"/>
        </w:rPr>
      </w:pPr>
    </w:p>
    <w:p w14:paraId="309D91AC" w14:textId="77777777" w:rsidR="006F2A2B" w:rsidRDefault="006F2A2B">
      <w:pPr>
        <w:jc w:val="center"/>
        <w:rPr>
          <w:b/>
          <w:smallCaps/>
          <w:sz w:val="28"/>
          <w:szCs w:val="28"/>
          <w:u w:val="single"/>
        </w:rPr>
      </w:pPr>
    </w:p>
    <w:p w14:paraId="27EA4276" w14:textId="77777777" w:rsidR="006F2A2B" w:rsidRDefault="006F2A2B">
      <w:pPr>
        <w:jc w:val="center"/>
        <w:rPr>
          <w:b/>
          <w:smallCaps/>
          <w:sz w:val="28"/>
          <w:szCs w:val="28"/>
          <w:u w:val="single"/>
        </w:rPr>
      </w:pPr>
    </w:p>
    <w:p w14:paraId="61046D93" w14:textId="77777777" w:rsidR="006F2A2B" w:rsidRDefault="006F2A2B">
      <w:pPr>
        <w:jc w:val="center"/>
        <w:rPr>
          <w:b/>
          <w:smallCaps/>
          <w:sz w:val="28"/>
          <w:szCs w:val="28"/>
          <w:u w:val="single"/>
        </w:rPr>
      </w:pPr>
    </w:p>
    <w:p w14:paraId="01EC8FE6" w14:textId="77777777" w:rsidR="006F2A2B" w:rsidRDefault="006F2A2B">
      <w:pPr>
        <w:jc w:val="center"/>
        <w:rPr>
          <w:b/>
          <w:smallCaps/>
          <w:sz w:val="28"/>
          <w:szCs w:val="28"/>
          <w:u w:val="single"/>
        </w:rPr>
      </w:pPr>
    </w:p>
    <w:p w14:paraId="6B5928D1" w14:textId="77777777" w:rsidR="006F2A2B" w:rsidRDefault="006F2A2B">
      <w:pPr>
        <w:jc w:val="center"/>
        <w:rPr>
          <w:b/>
          <w:smallCaps/>
          <w:sz w:val="28"/>
          <w:szCs w:val="28"/>
          <w:u w:val="single"/>
        </w:rPr>
      </w:pPr>
    </w:p>
    <w:p w14:paraId="567FD7F5" w14:textId="77777777" w:rsidR="006F2A2B" w:rsidRDefault="006F2A2B">
      <w:pPr>
        <w:jc w:val="center"/>
        <w:rPr>
          <w:b/>
          <w:smallCaps/>
          <w:sz w:val="28"/>
          <w:szCs w:val="28"/>
          <w:u w:val="single"/>
        </w:rPr>
      </w:pPr>
    </w:p>
    <w:p w14:paraId="018CB07E" w14:textId="77777777" w:rsidR="006F2A2B" w:rsidRDefault="006F2A2B">
      <w:pPr>
        <w:jc w:val="center"/>
        <w:rPr>
          <w:b/>
          <w:smallCaps/>
          <w:sz w:val="28"/>
          <w:szCs w:val="28"/>
          <w:u w:val="single"/>
        </w:rPr>
      </w:pPr>
    </w:p>
    <w:p w14:paraId="0D5B8720" w14:textId="77777777" w:rsidR="006F2A2B" w:rsidRDefault="006F2A2B">
      <w:pPr>
        <w:jc w:val="center"/>
        <w:rPr>
          <w:b/>
          <w:smallCaps/>
          <w:sz w:val="28"/>
          <w:szCs w:val="28"/>
          <w:u w:val="single"/>
        </w:rPr>
      </w:pPr>
    </w:p>
    <w:p w14:paraId="0B5B96B2" w14:textId="77777777" w:rsidR="006F2A2B" w:rsidRDefault="006F2A2B">
      <w:pPr>
        <w:jc w:val="center"/>
        <w:rPr>
          <w:b/>
          <w:smallCaps/>
          <w:sz w:val="28"/>
          <w:szCs w:val="28"/>
          <w:u w:val="single"/>
        </w:rPr>
      </w:pPr>
    </w:p>
    <w:p w14:paraId="24984E01" w14:textId="63245DB2" w:rsidR="007E4844" w:rsidRDefault="00070808" w:rsidP="008B5DC0">
      <w:pPr>
        <w:jc w:val="center"/>
      </w:pPr>
      <w:r>
        <w:rPr>
          <w:b/>
          <w:smallCaps/>
          <w:sz w:val="28"/>
          <w:szCs w:val="28"/>
          <w:u w:val="single"/>
        </w:rPr>
        <w:t>APPENDIX</w:t>
      </w:r>
      <w:bookmarkStart w:id="14" w:name="h.3hv69ve" w:colFirst="0" w:colLast="0"/>
      <w:bookmarkEnd w:id="14"/>
    </w:p>
    <w:p w14:paraId="01F545CC" w14:textId="77777777" w:rsidR="007E4844" w:rsidRDefault="007E4844"/>
    <w:p w14:paraId="398356E3" w14:textId="77777777" w:rsidR="007E4844" w:rsidRDefault="007E4844"/>
    <w:p w14:paraId="7EA909A5" w14:textId="77777777" w:rsidR="007E4844" w:rsidRDefault="007E4844"/>
    <w:p w14:paraId="35E40537" w14:textId="77777777" w:rsidR="007E4844" w:rsidRDefault="007E4844"/>
    <w:p w14:paraId="07A8D5A4" w14:textId="77777777" w:rsidR="007E4844" w:rsidRDefault="007E4844"/>
    <w:p w14:paraId="7318B311" w14:textId="77777777" w:rsidR="007E4844" w:rsidRDefault="007E4844"/>
    <w:p w14:paraId="159A7FC0" w14:textId="77777777" w:rsidR="007E4844" w:rsidRDefault="007E4844"/>
    <w:p w14:paraId="6323A3DE" w14:textId="77777777" w:rsidR="007E4844" w:rsidRDefault="007E4844"/>
    <w:p w14:paraId="6952618C" w14:textId="77777777" w:rsidR="007E4844" w:rsidRDefault="007E4844"/>
    <w:p w14:paraId="52C7265D" w14:textId="6333F28D" w:rsidR="00867ADF" w:rsidRDefault="00867ADF" w:rsidP="009D4CCF">
      <w:pPr>
        <w:tabs>
          <w:tab w:val="left" w:pos="6582"/>
          <w:tab w:val="left" w:pos="8023"/>
        </w:tabs>
      </w:pPr>
    </w:p>
    <w:p w14:paraId="6CBF4CCD" w14:textId="5E13EA00" w:rsidR="006F2A2B" w:rsidRDefault="00867ADF">
      <w:pPr>
        <w:spacing w:line="259" w:lineRule="auto"/>
      </w:pPr>
      <w:r>
        <w:rPr>
          <w:noProof/>
        </w:rPr>
        <w:lastRenderedPageBreak/>
        <w:drawing>
          <wp:inline distT="0" distB="0" distL="0" distR="0" wp14:anchorId="6184771F" wp14:editId="54D56939">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esis Stamped Informed Consent (1)_Page_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29603A4D" wp14:editId="1F7795AC">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hesis Stamped Informed Consent (1)_Page_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3D04F936" wp14:editId="597944D8">
            <wp:extent cx="5943600" cy="76917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hesis Stamped Informed Consent (1)_Page_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1F23AC1" w14:textId="77777777" w:rsidR="006F2A2B" w:rsidRDefault="006F2A2B">
      <w:pPr>
        <w:spacing w:line="259" w:lineRule="auto"/>
      </w:pPr>
      <w:r>
        <w:t xml:space="preserve"> </w:t>
      </w:r>
    </w:p>
    <w:p w14:paraId="1F322761" w14:textId="6CA2790F" w:rsidR="00B1051D" w:rsidRPr="00867ADF" w:rsidRDefault="006F2A2B" w:rsidP="00867ADF">
      <w:pPr>
        <w:spacing w:line="259" w:lineRule="auto"/>
      </w:pPr>
      <w:r>
        <w:t xml:space="preserve"> </w:t>
      </w:r>
    </w:p>
    <w:p w14:paraId="62AA07FC" w14:textId="77777777" w:rsidR="007E4844" w:rsidRDefault="00070808">
      <w:pPr>
        <w:jc w:val="center"/>
      </w:pPr>
      <w:r>
        <w:rPr>
          <w:b/>
          <w:sz w:val="28"/>
          <w:szCs w:val="28"/>
        </w:rPr>
        <w:lastRenderedPageBreak/>
        <w:t>Physical Activity Readiness Questionnaire (PARQ)</w:t>
      </w:r>
    </w:p>
    <w:p w14:paraId="30014875" w14:textId="77777777" w:rsidR="007E4844" w:rsidRDefault="007E4844"/>
    <w:p w14:paraId="3C457849" w14:textId="77777777" w:rsidR="007E4844" w:rsidRDefault="00070808">
      <w:r>
        <w:t>Regular physical activity is fun and healthy, and increasingly more people are starting to</w:t>
      </w:r>
    </w:p>
    <w:p w14:paraId="502462CF" w14:textId="77777777" w:rsidR="007E4844" w:rsidRDefault="00070808">
      <w:proofErr w:type="gramStart"/>
      <w:r>
        <w:t>become</w:t>
      </w:r>
      <w:proofErr w:type="gramEnd"/>
      <w:r>
        <w:t xml:space="preserve"> more active every day. Being more active is very safe for most people.</w:t>
      </w:r>
    </w:p>
    <w:p w14:paraId="1EEF7452" w14:textId="77777777" w:rsidR="007E4844" w:rsidRDefault="00070808">
      <w:r>
        <w:t>However, people should check with their doctor before they start becoming much more</w:t>
      </w:r>
    </w:p>
    <w:p w14:paraId="634E2E73" w14:textId="77777777" w:rsidR="007E4844" w:rsidRDefault="00070808">
      <w:proofErr w:type="gramStart"/>
      <w:r>
        <w:t>physically</w:t>
      </w:r>
      <w:proofErr w:type="gramEnd"/>
      <w:r>
        <w:t xml:space="preserve"> active.</w:t>
      </w:r>
    </w:p>
    <w:p w14:paraId="4958E89D" w14:textId="77777777" w:rsidR="007E4844" w:rsidRDefault="007E4844"/>
    <w:p w14:paraId="72E0AC05" w14:textId="77777777" w:rsidR="007E4844" w:rsidRDefault="00070808">
      <w:r>
        <w:t>If you are planning to become much more physically active than you are now, start by</w:t>
      </w:r>
    </w:p>
    <w:p w14:paraId="3034259E" w14:textId="77777777" w:rsidR="007E4844" w:rsidRDefault="00070808">
      <w:proofErr w:type="gramStart"/>
      <w:r>
        <w:t>answering</w:t>
      </w:r>
      <w:proofErr w:type="gramEnd"/>
      <w:r>
        <w:t xml:space="preserve"> the seven questions in the box below. If you are between the ages of 15 and</w:t>
      </w:r>
    </w:p>
    <w:p w14:paraId="5B93E428" w14:textId="77777777" w:rsidR="007E4844" w:rsidRDefault="00070808">
      <w:r>
        <w:t>69, the PAR-Q will tell you if you should check with your doctor before you start. If you</w:t>
      </w:r>
    </w:p>
    <w:p w14:paraId="53A4B07E" w14:textId="77777777" w:rsidR="007E4844" w:rsidRDefault="00070808">
      <w:proofErr w:type="gramStart"/>
      <w:r>
        <w:t>are</w:t>
      </w:r>
      <w:proofErr w:type="gramEnd"/>
      <w:r>
        <w:t xml:space="preserve"> over 69 years of age, and you are not used to being very active, check with your</w:t>
      </w:r>
    </w:p>
    <w:p w14:paraId="7013A311" w14:textId="77777777" w:rsidR="007E4844" w:rsidRDefault="00070808">
      <w:proofErr w:type="gramStart"/>
      <w:r>
        <w:t>doctor</w:t>
      </w:r>
      <w:proofErr w:type="gramEnd"/>
      <w:r>
        <w:t>.</w:t>
      </w:r>
    </w:p>
    <w:p w14:paraId="3C63C673" w14:textId="77777777" w:rsidR="007E4844" w:rsidRDefault="007E4844"/>
    <w:p w14:paraId="5AC10C9B" w14:textId="77777777" w:rsidR="007E4844" w:rsidRDefault="00070808">
      <w:r>
        <w:t>Common sense is your best guide when you answer these questions. Please read the</w:t>
      </w:r>
    </w:p>
    <w:p w14:paraId="3B0D868D" w14:textId="77777777" w:rsidR="007E4844" w:rsidRDefault="00070808">
      <w:proofErr w:type="gramStart"/>
      <w:r>
        <w:t>questions</w:t>
      </w:r>
      <w:proofErr w:type="gramEnd"/>
      <w:r>
        <w:t xml:space="preserve"> carefully and answer each one honestly: check YES or NO.</w:t>
      </w:r>
    </w:p>
    <w:p w14:paraId="10EFACD0" w14:textId="77777777" w:rsidR="007E4844" w:rsidRDefault="007E4844"/>
    <w:p w14:paraId="55C55604" w14:textId="77777777" w:rsidR="007E4844" w:rsidRDefault="00070808">
      <w:r>
        <w:t xml:space="preserve">YES NO 1. Has your doctor ever said that you have a heart condition and </w:t>
      </w:r>
      <w:proofErr w:type="gramStart"/>
      <w:r>
        <w:t>that</w:t>
      </w:r>
      <w:proofErr w:type="gramEnd"/>
    </w:p>
    <w:p w14:paraId="0E81C8F9" w14:textId="77777777" w:rsidR="007E4844" w:rsidRDefault="00070808">
      <w:proofErr w:type="gramStart"/>
      <w:r>
        <w:t>you</w:t>
      </w:r>
      <w:proofErr w:type="gramEnd"/>
      <w:r>
        <w:t xml:space="preserve"> should only do physical activity recommended by a doctor?</w:t>
      </w:r>
    </w:p>
    <w:p w14:paraId="2407B30E" w14:textId="77777777" w:rsidR="007E4844" w:rsidRDefault="007E4844"/>
    <w:p w14:paraId="566CD536" w14:textId="77777777" w:rsidR="007E4844" w:rsidRDefault="00070808">
      <w:r>
        <w:t>YES NO 2. Do you feel pain in your chest when you do physical activity?</w:t>
      </w:r>
    </w:p>
    <w:p w14:paraId="283C4A24" w14:textId="77777777" w:rsidR="007E4844" w:rsidRDefault="007E4844"/>
    <w:p w14:paraId="2BF51288" w14:textId="77777777" w:rsidR="007E4844" w:rsidRDefault="00070808">
      <w:r>
        <w:t xml:space="preserve">YES NO 3. In the past month, have you had chest pain when you were </w:t>
      </w:r>
      <w:proofErr w:type="gramStart"/>
      <w:r>
        <w:t>not</w:t>
      </w:r>
      <w:proofErr w:type="gramEnd"/>
    </w:p>
    <w:p w14:paraId="73D4C1DF" w14:textId="77777777" w:rsidR="007E4844" w:rsidRDefault="00070808">
      <w:proofErr w:type="gramStart"/>
      <w:r>
        <w:t>doing</w:t>
      </w:r>
      <w:proofErr w:type="gramEnd"/>
      <w:r>
        <w:t xml:space="preserve"> physical activity?</w:t>
      </w:r>
    </w:p>
    <w:p w14:paraId="441E7961" w14:textId="77777777" w:rsidR="007E4844" w:rsidRDefault="007E4844"/>
    <w:p w14:paraId="60235155" w14:textId="77777777" w:rsidR="007E4844" w:rsidRDefault="00070808">
      <w:r>
        <w:t>YES NO 4. Do you lose your balance because of dizziness or do you ever lose</w:t>
      </w:r>
    </w:p>
    <w:p w14:paraId="45F41494" w14:textId="77777777" w:rsidR="007E4844" w:rsidRDefault="00070808">
      <w:proofErr w:type="gramStart"/>
      <w:r>
        <w:t>consciousness</w:t>
      </w:r>
      <w:proofErr w:type="gramEnd"/>
      <w:r>
        <w:t>?</w:t>
      </w:r>
    </w:p>
    <w:p w14:paraId="3FC63E6B" w14:textId="77777777" w:rsidR="007E4844" w:rsidRDefault="007E4844"/>
    <w:p w14:paraId="335561BE" w14:textId="77777777" w:rsidR="007E4844" w:rsidRDefault="00070808">
      <w:r>
        <w:t xml:space="preserve">YES NO 5. Do you have a bone or joint problem that could be made worse </w:t>
      </w:r>
      <w:proofErr w:type="gramStart"/>
      <w:r>
        <w:t>by</w:t>
      </w:r>
      <w:proofErr w:type="gramEnd"/>
    </w:p>
    <w:p w14:paraId="6D938BD0" w14:textId="77777777" w:rsidR="007E4844" w:rsidRDefault="00070808">
      <w:proofErr w:type="gramStart"/>
      <w:r>
        <w:t>a</w:t>
      </w:r>
      <w:proofErr w:type="gramEnd"/>
      <w:r>
        <w:t xml:space="preserve"> change in your physical activity?</w:t>
      </w:r>
    </w:p>
    <w:p w14:paraId="5067A9F1" w14:textId="77777777" w:rsidR="007E4844" w:rsidRDefault="007E4844"/>
    <w:p w14:paraId="33EF544C" w14:textId="77777777" w:rsidR="007E4844" w:rsidRDefault="00070808">
      <w:r>
        <w:t>YES NO 6. Do you know of any other reason why you should not be doing</w:t>
      </w:r>
    </w:p>
    <w:p w14:paraId="7F81C7F7" w14:textId="77777777" w:rsidR="007E4844" w:rsidRDefault="00070808">
      <w:proofErr w:type="gramStart"/>
      <w:r>
        <w:t>physical</w:t>
      </w:r>
      <w:proofErr w:type="gramEnd"/>
      <w:r>
        <w:t xml:space="preserve"> activity?</w:t>
      </w:r>
    </w:p>
    <w:p w14:paraId="30E13F33" w14:textId="77777777" w:rsidR="007E4844" w:rsidRDefault="007E4844"/>
    <w:p w14:paraId="4C4253BB" w14:textId="77777777" w:rsidR="007E4844" w:rsidRDefault="00070808">
      <w:r>
        <w:t>I have read, understood and completed this questionnaire. Any questions I had were</w:t>
      </w:r>
    </w:p>
    <w:p w14:paraId="2792FC5C" w14:textId="77777777" w:rsidR="007E4844" w:rsidRDefault="00070808">
      <w:proofErr w:type="gramStart"/>
      <w:r>
        <w:t>answered</w:t>
      </w:r>
      <w:proofErr w:type="gramEnd"/>
      <w:r>
        <w:t xml:space="preserve"> to my full satisfaction.</w:t>
      </w:r>
    </w:p>
    <w:p w14:paraId="4CE81D94" w14:textId="77777777" w:rsidR="007E4844" w:rsidRDefault="007E4844"/>
    <w:p w14:paraId="7FC38D87" w14:textId="77777777" w:rsidR="007E4844" w:rsidRDefault="007E4844"/>
    <w:p w14:paraId="0C198149" w14:textId="77777777" w:rsidR="007E4844" w:rsidRDefault="007E4844"/>
    <w:p w14:paraId="49819021" w14:textId="77777777" w:rsidR="007E4844" w:rsidRDefault="00070808">
      <w:r>
        <w:t xml:space="preserve">Name (Print): </w:t>
      </w:r>
      <w:r>
        <w:rPr>
          <w:u w:val="single"/>
        </w:rPr>
        <w:t xml:space="preserve">_______________________________           </w:t>
      </w:r>
    </w:p>
    <w:p w14:paraId="0A832E30" w14:textId="77777777" w:rsidR="007E4844" w:rsidRDefault="007E4844"/>
    <w:p w14:paraId="658FA600" w14:textId="77777777" w:rsidR="007E4844" w:rsidRDefault="007E4844"/>
    <w:p w14:paraId="52E0418A" w14:textId="77777777" w:rsidR="007E4844" w:rsidRDefault="007E4844"/>
    <w:p w14:paraId="003F286C" w14:textId="77777777" w:rsidR="007E4844" w:rsidRDefault="00070808">
      <w:r>
        <w:t xml:space="preserve">Signature: </w:t>
      </w:r>
      <w:r>
        <w:rPr>
          <w:u w:val="single"/>
        </w:rPr>
        <w:t>_________________________________</w:t>
      </w:r>
      <w:r>
        <w:tab/>
        <w:t xml:space="preserve">Date: </w:t>
      </w:r>
      <w:r>
        <w:rPr>
          <w:u w:val="single"/>
        </w:rPr>
        <w:t>_________________</w:t>
      </w:r>
      <w:r>
        <w:rPr>
          <w:u w:val="single"/>
        </w:rPr>
        <w:tab/>
      </w:r>
      <w:r>
        <w:br w:type="page"/>
      </w:r>
    </w:p>
    <w:p w14:paraId="11FE702F" w14:textId="77777777" w:rsidR="007E4844" w:rsidRDefault="00070808">
      <w:pPr>
        <w:jc w:val="center"/>
      </w:pPr>
      <w:r>
        <w:rPr>
          <w:b/>
          <w:smallCaps/>
          <w:sz w:val="28"/>
          <w:szCs w:val="28"/>
          <w:u w:val="single"/>
        </w:rPr>
        <w:lastRenderedPageBreak/>
        <w:t>VITA</w:t>
      </w:r>
    </w:p>
    <w:p w14:paraId="69227059" w14:textId="77777777" w:rsidR="007E4844" w:rsidRDefault="007E4844"/>
    <w:p w14:paraId="693CF428" w14:textId="77777777" w:rsidR="007E4844" w:rsidRDefault="007E4844"/>
    <w:p w14:paraId="626F8F2D" w14:textId="4B532C11" w:rsidR="007E4844" w:rsidRDefault="00070808" w:rsidP="003D5889">
      <w:pPr>
        <w:spacing w:line="480" w:lineRule="auto"/>
        <w:ind w:firstLine="720"/>
      </w:pPr>
      <w:r>
        <w:t xml:space="preserve">Samuel Robert LaMunion, born January 29, 1992 to Hurshel V. LaMunion and Sara Catherine “Cathy” Corley LaMunion. Samuel completed his </w:t>
      </w:r>
      <w:proofErr w:type="spellStart"/>
      <w:r>
        <w:t>Bachelor’s</w:t>
      </w:r>
      <w:proofErr w:type="spellEnd"/>
      <w:r>
        <w:t xml:space="preserve"> of Science with magna cum laude honors in Exercise and Sports</w:t>
      </w:r>
      <w:r w:rsidR="00B1051D">
        <w:t xml:space="preserve"> Science with a Basic Sciences c</w:t>
      </w:r>
      <w:r>
        <w:t>oncentration at the Univers</w:t>
      </w:r>
      <w:r w:rsidR="00B1051D">
        <w:t>ity of South Carolina Aiken in August</w:t>
      </w:r>
      <w:r>
        <w:t xml:space="preserve"> of 2014. </w:t>
      </w:r>
      <w:r w:rsidR="00B1051D">
        <w:t xml:space="preserve">In </w:t>
      </w:r>
      <w:proofErr w:type="gramStart"/>
      <w:r w:rsidR="00B1051D">
        <w:t>Fall</w:t>
      </w:r>
      <w:proofErr w:type="gramEnd"/>
      <w:r w:rsidR="00B1051D">
        <w:t xml:space="preserve"> of 2014 he enrolled</w:t>
      </w:r>
      <w:r>
        <w:t xml:space="preserve"> in the</w:t>
      </w:r>
      <w:r w:rsidR="00B1051D">
        <w:t xml:space="preserve"> Kinesiology</w:t>
      </w:r>
      <w:r>
        <w:t xml:space="preserve"> </w:t>
      </w:r>
      <w:proofErr w:type="spellStart"/>
      <w:r>
        <w:t>Master</w:t>
      </w:r>
      <w:r w:rsidR="00B1051D">
        <w:t>’s</w:t>
      </w:r>
      <w:proofErr w:type="spellEnd"/>
      <w:r w:rsidR="00B1051D">
        <w:t xml:space="preserve"> of Science program</w:t>
      </w:r>
      <w:r>
        <w:t xml:space="preserve"> with a concentration in Exer</w:t>
      </w:r>
      <w:r w:rsidR="00B1051D">
        <w:t>cise Physiology at T</w:t>
      </w:r>
      <w:r>
        <w:t>he University of Tennessee Knoxville. Samuel Graduated from the Master</w:t>
      </w:r>
      <w:r w:rsidR="00B1051D">
        <w:t>’s program in the August</w:t>
      </w:r>
      <w:r>
        <w:t xml:space="preserve"> of 2016 a</w:t>
      </w:r>
      <w:r w:rsidR="00B1051D">
        <w:t>t which time he re-enrolled at T</w:t>
      </w:r>
      <w:r>
        <w:t xml:space="preserve">he University of Tennessee Knoxville for </w:t>
      </w:r>
      <w:proofErr w:type="gramStart"/>
      <w:r>
        <w:t>Fall</w:t>
      </w:r>
      <w:proofErr w:type="gramEnd"/>
      <w:r>
        <w:t xml:space="preserve"> 2016 to begin work as a doctoral candidate in Kinesiology and Sports Studies with a concentration in Kinesiology and a specialization in Exercise Physiology. Samuel intends</w:t>
      </w:r>
      <w:r w:rsidR="00B1051D">
        <w:t xml:space="preserve"> to</w:t>
      </w:r>
      <w:r>
        <w:t xml:space="preserve"> pursue a post-doctoral research fellowship upon completion of his doctoral studies and then begin a career teaching at the University level as well as doing research. </w:t>
      </w:r>
    </w:p>
    <w:sectPr w:rsidR="007E4844" w:rsidSect="00401C9F">
      <w:type w:val="continuous"/>
      <w:pgSz w:w="12240" w:h="15840"/>
      <w:pgMar w:top="1440" w:right="1440" w:bottom="1440" w:left="1440" w:header="720" w:footer="720" w:gutter="0"/>
      <w:cols w:space="720" w:equalWidth="0">
        <w:col w:w="936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C3580" w14:textId="77777777" w:rsidR="0062044E" w:rsidRDefault="0062044E">
      <w:r>
        <w:separator/>
      </w:r>
    </w:p>
  </w:endnote>
  <w:endnote w:type="continuationSeparator" w:id="0">
    <w:p w14:paraId="7F17138B" w14:textId="77777777" w:rsidR="0062044E" w:rsidRDefault="00620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Nova Mon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32EB3" w14:textId="77777777" w:rsidR="004445C3" w:rsidRDefault="004445C3">
    <w:pPr>
      <w:jc w:val="center"/>
    </w:pPr>
    <w:r>
      <w:fldChar w:fldCharType="begin"/>
    </w:r>
    <w:r>
      <w:instrText>PAGE</w:instrText>
    </w:r>
    <w:r>
      <w:fldChar w:fldCharType="separate"/>
    </w:r>
    <w:r w:rsidR="004C1232">
      <w:rPr>
        <w:noProof/>
      </w:rPr>
      <w:t>75</w:t>
    </w:r>
    <w:r>
      <w:fldChar w:fldCharType="end"/>
    </w:r>
  </w:p>
  <w:p w14:paraId="2AB3797F" w14:textId="77777777" w:rsidR="004445C3" w:rsidRDefault="004445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EDCF6" w14:textId="7C32471F" w:rsidR="004445C3" w:rsidRDefault="004445C3" w:rsidP="003566CA">
    <w:pPr>
      <w:pStyle w:val="Footer"/>
      <w:jc w:val="center"/>
    </w:pPr>
  </w:p>
  <w:p w14:paraId="64981948" w14:textId="77777777" w:rsidR="004445C3" w:rsidRDefault="004445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680B" w14:textId="77777777" w:rsidR="004445C3" w:rsidRDefault="004445C3" w:rsidP="00401C9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1232">
      <w:rPr>
        <w:rStyle w:val="PageNumber"/>
        <w:noProof/>
      </w:rPr>
      <w:t>62</w:t>
    </w:r>
    <w:r>
      <w:rPr>
        <w:rStyle w:val="PageNumber"/>
      </w:rPr>
      <w:fldChar w:fldCharType="end"/>
    </w:r>
  </w:p>
  <w:p w14:paraId="518FDFFA" w14:textId="77777777" w:rsidR="004445C3" w:rsidRDefault="004445C3" w:rsidP="00401C9F">
    <w:pPr>
      <w:pStyle w:val="Footer"/>
      <w:ind w:right="360"/>
      <w:jc w:val="center"/>
    </w:pPr>
  </w:p>
  <w:p w14:paraId="17906951" w14:textId="77777777" w:rsidR="004445C3" w:rsidRDefault="004445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345F2" w14:textId="77777777" w:rsidR="0062044E" w:rsidRDefault="0062044E">
      <w:r>
        <w:separator/>
      </w:r>
    </w:p>
  </w:footnote>
  <w:footnote w:type="continuationSeparator" w:id="0">
    <w:p w14:paraId="0E778466" w14:textId="77777777" w:rsidR="0062044E" w:rsidRDefault="00620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AFB56" w14:textId="77777777" w:rsidR="004445C3" w:rsidRDefault="004445C3">
    <w:pPr>
      <w:spacing w:before="720" w:line="3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20992"/>
    <w:multiLevelType w:val="multilevel"/>
    <w:tmpl w:val="D3920C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AA22AD6"/>
    <w:multiLevelType w:val="hybridMultilevel"/>
    <w:tmpl w:val="044660DA"/>
    <w:lvl w:ilvl="0" w:tplc="002CE6B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842568">
      <w:start w:val="1"/>
      <w:numFmt w:val="decimal"/>
      <w:lvlText w:val="%2)"/>
      <w:lvlJc w:val="left"/>
      <w:pPr>
        <w:ind w:left="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441CCC">
      <w:start w:val="1"/>
      <w:numFmt w:val="lowerRoman"/>
      <w:lvlText w:val="%3"/>
      <w:lvlJc w:val="left"/>
      <w:pPr>
        <w:ind w:left="1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AA9C02">
      <w:start w:val="1"/>
      <w:numFmt w:val="decimal"/>
      <w:lvlText w:val="%4"/>
      <w:lvlJc w:val="left"/>
      <w:pPr>
        <w:ind w:left="2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002B48">
      <w:start w:val="1"/>
      <w:numFmt w:val="lowerLetter"/>
      <w:lvlText w:val="%5"/>
      <w:lvlJc w:val="left"/>
      <w:pPr>
        <w:ind w:left="2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1AB5DE">
      <w:start w:val="1"/>
      <w:numFmt w:val="lowerRoman"/>
      <w:lvlText w:val="%6"/>
      <w:lvlJc w:val="left"/>
      <w:pPr>
        <w:ind w:left="3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5208DE">
      <w:start w:val="1"/>
      <w:numFmt w:val="decimal"/>
      <w:lvlText w:val="%7"/>
      <w:lvlJc w:val="left"/>
      <w:pPr>
        <w:ind w:left="4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E8911C">
      <w:start w:val="1"/>
      <w:numFmt w:val="lowerLetter"/>
      <w:lvlText w:val="%8"/>
      <w:lvlJc w:val="left"/>
      <w:pPr>
        <w:ind w:left="4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DE5972">
      <w:start w:val="1"/>
      <w:numFmt w:val="lowerRoman"/>
      <w:lvlText w:val="%9"/>
      <w:lvlJc w:val="left"/>
      <w:pPr>
        <w:ind w:left="5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71D674B"/>
    <w:multiLevelType w:val="hybridMultilevel"/>
    <w:tmpl w:val="96469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35646"/>
    <w:multiLevelType w:val="multilevel"/>
    <w:tmpl w:val="1BB6632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1BAC3F87"/>
    <w:multiLevelType w:val="multilevel"/>
    <w:tmpl w:val="C902EAC4"/>
    <w:lvl w:ilvl="0">
      <w:start w:val="1"/>
      <w:numFmt w:val="decimal"/>
      <w:lvlText w:val="%1."/>
      <w:lvlJc w:val="left"/>
      <w:pPr>
        <w:ind w:left="0" w:hanging="360"/>
      </w:pPr>
      <w:rPr>
        <w:rFonts w:ascii="Arial" w:eastAsia="Arial" w:hAnsi="Arial" w:cs="Arial"/>
        <w:sz w:val="22"/>
        <w:szCs w:val="22"/>
      </w:rPr>
    </w:lvl>
    <w:lvl w:ilvl="1">
      <w:start w:val="1"/>
      <w:numFmt w:val="decimal"/>
      <w:lvlText w:val="%2)"/>
      <w:lvlJc w:val="left"/>
      <w:pPr>
        <w:ind w:left="3420" w:hanging="360"/>
      </w:pPr>
      <w:rPr>
        <w:rFonts w:ascii="Arial" w:eastAsia="Arial" w:hAnsi="Arial" w:cs="Arial"/>
        <w:sz w:val="22"/>
        <w:szCs w:val="22"/>
      </w:rPr>
    </w:lvl>
    <w:lvl w:ilvl="2">
      <w:start w:val="1"/>
      <w:numFmt w:val="bullet"/>
      <w:lvlText w:val="•"/>
      <w:lvlJc w:val="left"/>
      <w:pPr>
        <w:ind w:left="0" w:firstLine="0"/>
      </w:pPr>
      <w:rPr>
        <w:rFonts w:ascii="Arial" w:eastAsia="Arial" w:hAnsi="Arial" w:cs="Arial"/>
      </w:rPr>
    </w:lvl>
    <w:lvl w:ilvl="3">
      <w:start w:val="1"/>
      <w:numFmt w:val="bullet"/>
      <w:lvlText w:val="•"/>
      <w:lvlJc w:val="left"/>
      <w:pPr>
        <w:ind w:left="0" w:firstLine="0"/>
      </w:pPr>
      <w:rPr>
        <w:rFonts w:ascii="Arial" w:eastAsia="Arial" w:hAnsi="Arial" w:cs="Arial"/>
      </w:rPr>
    </w:lvl>
    <w:lvl w:ilvl="4">
      <w:start w:val="1"/>
      <w:numFmt w:val="bullet"/>
      <w:lvlText w:val="•"/>
      <w:lvlJc w:val="left"/>
      <w:pPr>
        <w:ind w:left="0" w:firstLine="0"/>
      </w:pPr>
      <w:rPr>
        <w:rFonts w:ascii="Arial" w:eastAsia="Arial" w:hAnsi="Arial" w:cs="Arial"/>
      </w:rPr>
    </w:lvl>
    <w:lvl w:ilvl="5">
      <w:start w:val="1"/>
      <w:numFmt w:val="bullet"/>
      <w:lvlText w:val="•"/>
      <w:lvlJc w:val="left"/>
      <w:pPr>
        <w:ind w:left="0" w:firstLine="0"/>
      </w:pPr>
      <w:rPr>
        <w:rFonts w:ascii="Arial" w:eastAsia="Arial" w:hAnsi="Arial" w:cs="Arial"/>
      </w:rPr>
    </w:lvl>
    <w:lvl w:ilvl="6">
      <w:start w:val="1"/>
      <w:numFmt w:val="bullet"/>
      <w:lvlText w:val="•"/>
      <w:lvlJc w:val="left"/>
      <w:pPr>
        <w:ind w:left="0" w:firstLine="0"/>
      </w:pPr>
      <w:rPr>
        <w:rFonts w:ascii="Arial" w:eastAsia="Arial" w:hAnsi="Arial" w:cs="Arial"/>
      </w:rPr>
    </w:lvl>
    <w:lvl w:ilvl="7">
      <w:start w:val="1"/>
      <w:numFmt w:val="bullet"/>
      <w:lvlText w:val="•"/>
      <w:lvlJc w:val="left"/>
      <w:pPr>
        <w:ind w:left="0" w:firstLine="0"/>
      </w:pPr>
      <w:rPr>
        <w:rFonts w:ascii="Arial" w:eastAsia="Arial" w:hAnsi="Arial" w:cs="Arial"/>
      </w:rPr>
    </w:lvl>
    <w:lvl w:ilvl="8">
      <w:start w:val="1"/>
      <w:numFmt w:val="bullet"/>
      <w:lvlText w:val="•"/>
      <w:lvlJc w:val="left"/>
      <w:pPr>
        <w:ind w:left="0" w:firstLine="0"/>
      </w:pPr>
      <w:rPr>
        <w:rFonts w:ascii="Arial" w:eastAsia="Arial" w:hAnsi="Arial" w:cs="Arial"/>
      </w:rPr>
    </w:lvl>
  </w:abstractNum>
  <w:abstractNum w:abstractNumId="5" w15:restartNumberingAfterBreak="0">
    <w:nsid w:val="73031206"/>
    <w:multiLevelType w:val="multilevel"/>
    <w:tmpl w:val="6C5EC6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844"/>
    <w:rsid w:val="00000B20"/>
    <w:rsid w:val="000143B2"/>
    <w:rsid w:val="00016C41"/>
    <w:rsid w:val="00017EAD"/>
    <w:rsid w:val="000254C7"/>
    <w:rsid w:val="00042858"/>
    <w:rsid w:val="00042D94"/>
    <w:rsid w:val="00051E64"/>
    <w:rsid w:val="00070808"/>
    <w:rsid w:val="0007443D"/>
    <w:rsid w:val="000758FA"/>
    <w:rsid w:val="0008186B"/>
    <w:rsid w:val="00091A83"/>
    <w:rsid w:val="000A348C"/>
    <w:rsid w:val="000A6885"/>
    <w:rsid w:val="000B1B88"/>
    <w:rsid w:val="000B37DF"/>
    <w:rsid w:val="000B6159"/>
    <w:rsid w:val="000C59B6"/>
    <w:rsid w:val="000D5F93"/>
    <w:rsid w:val="000E0225"/>
    <w:rsid w:val="000F002F"/>
    <w:rsid w:val="00103EF3"/>
    <w:rsid w:val="001115AA"/>
    <w:rsid w:val="001127D7"/>
    <w:rsid w:val="0013290B"/>
    <w:rsid w:val="0018763E"/>
    <w:rsid w:val="00191154"/>
    <w:rsid w:val="001A2858"/>
    <w:rsid w:val="001A4B54"/>
    <w:rsid w:val="001A6195"/>
    <w:rsid w:val="00221003"/>
    <w:rsid w:val="002260F4"/>
    <w:rsid w:val="002646BA"/>
    <w:rsid w:val="0026649B"/>
    <w:rsid w:val="00273422"/>
    <w:rsid w:val="00292FC4"/>
    <w:rsid w:val="00296E42"/>
    <w:rsid w:val="002A2EBD"/>
    <w:rsid w:val="002A3798"/>
    <w:rsid w:val="002A3AC1"/>
    <w:rsid w:val="002B2B7B"/>
    <w:rsid w:val="002B3F5F"/>
    <w:rsid w:val="002D373A"/>
    <w:rsid w:val="002D4BC1"/>
    <w:rsid w:val="00301696"/>
    <w:rsid w:val="003112BF"/>
    <w:rsid w:val="00341C3E"/>
    <w:rsid w:val="0035434B"/>
    <w:rsid w:val="003566CA"/>
    <w:rsid w:val="00383E5E"/>
    <w:rsid w:val="003A050D"/>
    <w:rsid w:val="003C3420"/>
    <w:rsid w:val="003C3B7D"/>
    <w:rsid w:val="003D5889"/>
    <w:rsid w:val="003D72D2"/>
    <w:rsid w:val="003E7237"/>
    <w:rsid w:val="003F5FDA"/>
    <w:rsid w:val="004011B6"/>
    <w:rsid w:val="00401C9F"/>
    <w:rsid w:val="00431772"/>
    <w:rsid w:val="00435083"/>
    <w:rsid w:val="0043654C"/>
    <w:rsid w:val="004445C3"/>
    <w:rsid w:val="00444C11"/>
    <w:rsid w:val="0045189C"/>
    <w:rsid w:val="00465011"/>
    <w:rsid w:val="00485110"/>
    <w:rsid w:val="0048725E"/>
    <w:rsid w:val="004A46C2"/>
    <w:rsid w:val="004C1232"/>
    <w:rsid w:val="004D3C0D"/>
    <w:rsid w:val="00500C3E"/>
    <w:rsid w:val="00514EA8"/>
    <w:rsid w:val="0053446F"/>
    <w:rsid w:val="0056107C"/>
    <w:rsid w:val="00563CDC"/>
    <w:rsid w:val="005731BF"/>
    <w:rsid w:val="0058670A"/>
    <w:rsid w:val="0058714A"/>
    <w:rsid w:val="005C16AC"/>
    <w:rsid w:val="005C663A"/>
    <w:rsid w:val="005C6BB6"/>
    <w:rsid w:val="00617085"/>
    <w:rsid w:val="0062044E"/>
    <w:rsid w:val="0062113C"/>
    <w:rsid w:val="006245D2"/>
    <w:rsid w:val="00635E89"/>
    <w:rsid w:val="00664D34"/>
    <w:rsid w:val="006722BE"/>
    <w:rsid w:val="00687337"/>
    <w:rsid w:val="006A1196"/>
    <w:rsid w:val="006B70F7"/>
    <w:rsid w:val="006D313D"/>
    <w:rsid w:val="006D4C56"/>
    <w:rsid w:val="006F2A2B"/>
    <w:rsid w:val="006F501A"/>
    <w:rsid w:val="0070699F"/>
    <w:rsid w:val="00716806"/>
    <w:rsid w:val="00745096"/>
    <w:rsid w:val="00747B0A"/>
    <w:rsid w:val="007572D4"/>
    <w:rsid w:val="00786E39"/>
    <w:rsid w:val="0078732A"/>
    <w:rsid w:val="007A2886"/>
    <w:rsid w:val="007D66A7"/>
    <w:rsid w:val="007E4844"/>
    <w:rsid w:val="00812649"/>
    <w:rsid w:val="00814A1D"/>
    <w:rsid w:val="008151E7"/>
    <w:rsid w:val="008173CF"/>
    <w:rsid w:val="00820686"/>
    <w:rsid w:val="00835F61"/>
    <w:rsid w:val="00853AA0"/>
    <w:rsid w:val="008576F7"/>
    <w:rsid w:val="00867ADF"/>
    <w:rsid w:val="00883C4E"/>
    <w:rsid w:val="0089072B"/>
    <w:rsid w:val="008B3CBD"/>
    <w:rsid w:val="008B5DC0"/>
    <w:rsid w:val="008C611F"/>
    <w:rsid w:val="008F6035"/>
    <w:rsid w:val="00902565"/>
    <w:rsid w:val="00912D0A"/>
    <w:rsid w:val="00943876"/>
    <w:rsid w:val="00950EA4"/>
    <w:rsid w:val="00953C75"/>
    <w:rsid w:val="00973E88"/>
    <w:rsid w:val="00994F61"/>
    <w:rsid w:val="009A362C"/>
    <w:rsid w:val="009B5A25"/>
    <w:rsid w:val="009D4CCF"/>
    <w:rsid w:val="00A04738"/>
    <w:rsid w:val="00A7746C"/>
    <w:rsid w:val="00A844BD"/>
    <w:rsid w:val="00A85A86"/>
    <w:rsid w:val="00A85F1B"/>
    <w:rsid w:val="00A91C76"/>
    <w:rsid w:val="00AB3F49"/>
    <w:rsid w:val="00AD3F12"/>
    <w:rsid w:val="00AF1B8B"/>
    <w:rsid w:val="00B07C7B"/>
    <w:rsid w:val="00B1051D"/>
    <w:rsid w:val="00B24D8D"/>
    <w:rsid w:val="00B41223"/>
    <w:rsid w:val="00B4543C"/>
    <w:rsid w:val="00B66C94"/>
    <w:rsid w:val="00B700D7"/>
    <w:rsid w:val="00B738D9"/>
    <w:rsid w:val="00B93124"/>
    <w:rsid w:val="00BA34F3"/>
    <w:rsid w:val="00BD286F"/>
    <w:rsid w:val="00BE0CFF"/>
    <w:rsid w:val="00BF4A23"/>
    <w:rsid w:val="00C02652"/>
    <w:rsid w:val="00C202B3"/>
    <w:rsid w:val="00C271A7"/>
    <w:rsid w:val="00C51589"/>
    <w:rsid w:val="00C515AF"/>
    <w:rsid w:val="00C948ED"/>
    <w:rsid w:val="00CA2513"/>
    <w:rsid w:val="00CA4DA4"/>
    <w:rsid w:val="00CA6ABE"/>
    <w:rsid w:val="00CB6EA7"/>
    <w:rsid w:val="00CE03BE"/>
    <w:rsid w:val="00CF3421"/>
    <w:rsid w:val="00D12825"/>
    <w:rsid w:val="00D301DD"/>
    <w:rsid w:val="00D44703"/>
    <w:rsid w:val="00D4752B"/>
    <w:rsid w:val="00D5128F"/>
    <w:rsid w:val="00DC4B21"/>
    <w:rsid w:val="00DC70DF"/>
    <w:rsid w:val="00DE5EE4"/>
    <w:rsid w:val="00DF295E"/>
    <w:rsid w:val="00DF3305"/>
    <w:rsid w:val="00DF4705"/>
    <w:rsid w:val="00E5712B"/>
    <w:rsid w:val="00E77A0F"/>
    <w:rsid w:val="00E86A19"/>
    <w:rsid w:val="00E87983"/>
    <w:rsid w:val="00F06E92"/>
    <w:rsid w:val="00F21716"/>
    <w:rsid w:val="00F22F59"/>
    <w:rsid w:val="00F26B00"/>
    <w:rsid w:val="00F30C00"/>
    <w:rsid w:val="00F310FD"/>
    <w:rsid w:val="00F433CC"/>
    <w:rsid w:val="00F63111"/>
    <w:rsid w:val="00F6532A"/>
    <w:rsid w:val="00F92C4B"/>
    <w:rsid w:val="00FA2925"/>
    <w:rsid w:val="00FA41B0"/>
    <w:rsid w:val="00FA5AAB"/>
    <w:rsid w:val="00FE13AB"/>
    <w:rsid w:val="00FF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3AE2C"/>
  <w15:docId w15:val="{E8A05656-FA81-44C8-B1BB-29E3D080E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jc w:val="center"/>
      <w:outlineLvl w:val="0"/>
    </w:pPr>
    <w:rPr>
      <w:rFonts w:ascii="Arial" w:eastAsia="Arial" w:hAnsi="Arial" w:cs="Arial"/>
      <w:b/>
      <w:smallCaps/>
      <w:sz w:val="28"/>
      <w:szCs w:val="28"/>
    </w:rPr>
  </w:style>
  <w:style w:type="paragraph" w:styleId="Heading2">
    <w:name w:val="heading 2"/>
    <w:basedOn w:val="Normal"/>
    <w:next w:val="Normal"/>
    <w:pPr>
      <w:keepNext/>
      <w:keepLines/>
      <w:spacing w:before="240" w:after="60"/>
      <w:jc w:val="center"/>
      <w:outlineLvl w:val="1"/>
    </w:pPr>
    <w:rPr>
      <w:rFonts w:ascii="Arial" w:eastAsia="Arial" w:hAnsi="Arial" w:cs="Arial"/>
      <w:b/>
      <w:sz w:val="28"/>
      <w:szCs w:val="28"/>
    </w:rPr>
  </w:style>
  <w:style w:type="paragraph" w:styleId="Heading3">
    <w:name w:val="heading 3"/>
    <w:basedOn w:val="Normal"/>
    <w:next w:val="Normal"/>
    <w:pPr>
      <w:keepNext/>
      <w:keepLines/>
      <w:spacing w:before="240" w:after="60"/>
      <w:outlineLvl w:val="2"/>
    </w:pPr>
    <w:rPr>
      <w:rFonts w:ascii="Arial" w:eastAsia="Arial" w:hAnsi="Arial" w:cs="Arial"/>
      <w:b/>
      <w:i/>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sz w:val="28"/>
      <w:szCs w:val="28"/>
    </w:rPr>
  </w:style>
  <w:style w:type="paragraph" w:styleId="Subtitle">
    <w:name w:val="Subtitle"/>
    <w:basedOn w:val="Normal"/>
    <w:next w:val="Normal"/>
    <w:pPr>
      <w:keepNext/>
      <w:keepLines/>
    </w:pPr>
    <w:rPr>
      <w:b/>
      <w:i/>
      <w:color w:val="666666"/>
    </w:rPr>
  </w:style>
  <w:style w:type="table" w:customStyle="1" w:styleId="a">
    <w:basedOn w:val="TableNormal"/>
    <w:tblPr>
      <w:tblStyleRowBandSize w:val="1"/>
      <w:tblStyleColBandSize w:val="1"/>
    </w:tblPr>
  </w:style>
  <w:style w:type="table" w:customStyle="1" w:styleId="a0">
    <w:basedOn w:val="TableNormal"/>
    <w:pPr>
      <w:contextualSpacing/>
    </w:pPr>
    <w:rPr>
      <w:rFonts w:ascii="Calibri" w:eastAsia="Calibri" w:hAnsi="Calibri" w:cs="Calibri"/>
    </w:rPr>
    <w:tblPr>
      <w:tblStyleRowBandSize w:val="1"/>
      <w:tblStyleColBandSize w:val="1"/>
      <w:tblCellMar>
        <w:left w:w="115" w:type="dxa"/>
        <w:right w:w="115" w:type="dxa"/>
      </w:tblCellMar>
    </w:tblPr>
    <w:tblStylePr w:type="firstRow">
      <w:pPr>
        <w:contextualSpacing/>
      </w:pPr>
      <w:rPr>
        <w:b/>
      </w:rPr>
      <w:tblPr/>
      <w:tcPr>
        <w:tcMar>
          <w:top w:w="0" w:type="nil"/>
          <w:left w:w="115" w:type="dxa"/>
          <w:bottom w:w="0" w:type="nil"/>
          <w:right w:w="115" w:type="dxa"/>
        </w:tcMar>
      </w:tcPr>
    </w:tblStylePr>
    <w:tblStylePr w:type="lastRow">
      <w:pPr>
        <w:contextualSpacing/>
      </w:pPr>
      <w:rPr>
        <w:b/>
      </w:rPr>
      <w:tblPr/>
      <w:tcPr>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F2F2F2"/>
        <w:tcMar>
          <w:top w:w="0" w:type="nil"/>
          <w:left w:w="115" w:type="dxa"/>
          <w:bottom w:w="0" w:type="nil"/>
          <w:right w:w="115" w:type="dxa"/>
        </w:tcMar>
      </w:tcPr>
    </w:tblStylePr>
    <w:tblStylePr w:type="band1Horz">
      <w:pPr>
        <w:contextualSpacing/>
      </w:pPr>
      <w:tblPr/>
      <w:tcPr>
        <w:shd w:val="clear" w:color="auto" w:fill="F2F2F2"/>
        <w:tcMar>
          <w:top w:w="0" w:type="nil"/>
          <w:left w:w="115" w:type="dxa"/>
          <w:bottom w:w="0" w:type="nil"/>
          <w:right w:w="115" w:type="dxa"/>
        </w:tcMar>
      </w:tcPr>
    </w:tblStyle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ListParagraph">
    <w:name w:val="List Paragraph"/>
    <w:basedOn w:val="Normal"/>
    <w:uiPriority w:val="34"/>
    <w:qFormat/>
    <w:rsid w:val="00DF4705"/>
    <w:pPr>
      <w:ind w:left="720"/>
      <w:contextualSpacing/>
    </w:pPr>
  </w:style>
  <w:style w:type="paragraph" w:styleId="NormalWeb">
    <w:name w:val="Normal (Web)"/>
    <w:basedOn w:val="Normal"/>
    <w:uiPriority w:val="99"/>
    <w:unhideWhenUsed/>
    <w:rsid w:val="00E5712B"/>
    <w:pPr>
      <w:spacing w:before="100" w:beforeAutospacing="1" w:after="100" w:afterAutospacing="1"/>
    </w:pPr>
    <w:rPr>
      <w:color w:val="auto"/>
    </w:rPr>
  </w:style>
  <w:style w:type="paragraph" w:styleId="BalloonText">
    <w:name w:val="Balloon Text"/>
    <w:basedOn w:val="Normal"/>
    <w:link w:val="BalloonTextChar"/>
    <w:uiPriority w:val="99"/>
    <w:semiHidden/>
    <w:unhideWhenUsed/>
    <w:rsid w:val="008576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6F7"/>
    <w:rPr>
      <w:rFonts w:ascii="Segoe UI" w:hAnsi="Segoe UI" w:cs="Segoe UI"/>
      <w:sz w:val="18"/>
      <w:szCs w:val="18"/>
    </w:rPr>
  </w:style>
  <w:style w:type="character" w:styleId="CommentReference">
    <w:name w:val="annotation reference"/>
    <w:basedOn w:val="DefaultParagraphFont"/>
    <w:uiPriority w:val="99"/>
    <w:semiHidden/>
    <w:unhideWhenUsed/>
    <w:rsid w:val="00AF1B8B"/>
    <w:rPr>
      <w:sz w:val="18"/>
      <w:szCs w:val="18"/>
    </w:rPr>
  </w:style>
  <w:style w:type="paragraph" w:styleId="CommentText">
    <w:name w:val="annotation text"/>
    <w:basedOn w:val="Normal"/>
    <w:link w:val="CommentTextChar"/>
    <w:uiPriority w:val="99"/>
    <w:semiHidden/>
    <w:unhideWhenUsed/>
    <w:rsid w:val="00AF1B8B"/>
  </w:style>
  <w:style w:type="character" w:customStyle="1" w:styleId="CommentTextChar">
    <w:name w:val="Comment Text Char"/>
    <w:basedOn w:val="DefaultParagraphFont"/>
    <w:link w:val="CommentText"/>
    <w:uiPriority w:val="99"/>
    <w:semiHidden/>
    <w:rsid w:val="00AF1B8B"/>
  </w:style>
  <w:style w:type="paragraph" w:styleId="CommentSubject">
    <w:name w:val="annotation subject"/>
    <w:basedOn w:val="CommentText"/>
    <w:next w:val="CommentText"/>
    <w:link w:val="CommentSubjectChar"/>
    <w:uiPriority w:val="99"/>
    <w:semiHidden/>
    <w:unhideWhenUsed/>
    <w:rsid w:val="00AF1B8B"/>
    <w:rPr>
      <w:b/>
      <w:bCs/>
      <w:sz w:val="20"/>
      <w:szCs w:val="20"/>
    </w:rPr>
  </w:style>
  <w:style w:type="character" w:customStyle="1" w:styleId="CommentSubjectChar">
    <w:name w:val="Comment Subject Char"/>
    <w:basedOn w:val="CommentTextChar"/>
    <w:link w:val="CommentSubject"/>
    <w:uiPriority w:val="99"/>
    <w:semiHidden/>
    <w:rsid w:val="00AF1B8B"/>
    <w:rPr>
      <w:b/>
      <w:bCs/>
      <w:sz w:val="20"/>
      <w:szCs w:val="20"/>
    </w:rPr>
  </w:style>
  <w:style w:type="paragraph" w:styleId="Header">
    <w:name w:val="header"/>
    <w:basedOn w:val="Normal"/>
    <w:link w:val="HeaderChar"/>
    <w:uiPriority w:val="99"/>
    <w:unhideWhenUsed/>
    <w:rsid w:val="00B66C94"/>
    <w:pPr>
      <w:tabs>
        <w:tab w:val="center" w:pos="4680"/>
        <w:tab w:val="right" w:pos="9360"/>
      </w:tabs>
    </w:pPr>
  </w:style>
  <w:style w:type="character" w:customStyle="1" w:styleId="HeaderChar">
    <w:name w:val="Header Char"/>
    <w:basedOn w:val="DefaultParagraphFont"/>
    <w:link w:val="Header"/>
    <w:uiPriority w:val="99"/>
    <w:rsid w:val="00B66C94"/>
  </w:style>
  <w:style w:type="paragraph" w:styleId="Footer">
    <w:name w:val="footer"/>
    <w:basedOn w:val="Normal"/>
    <w:link w:val="FooterChar"/>
    <w:uiPriority w:val="99"/>
    <w:unhideWhenUsed/>
    <w:rsid w:val="00B66C94"/>
    <w:pPr>
      <w:tabs>
        <w:tab w:val="center" w:pos="4680"/>
        <w:tab w:val="right" w:pos="9360"/>
      </w:tabs>
    </w:pPr>
  </w:style>
  <w:style w:type="character" w:customStyle="1" w:styleId="FooterChar">
    <w:name w:val="Footer Char"/>
    <w:basedOn w:val="DefaultParagraphFont"/>
    <w:link w:val="Footer"/>
    <w:uiPriority w:val="99"/>
    <w:rsid w:val="00B66C94"/>
  </w:style>
  <w:style w:type="character" w:customStyle="1" w:styleId="Heading1Char">
    <w:name w:val="Heading 1 Char"/>
    <w:link w:val="Heading1"/>
    <w:uiPriority w:val="9"/>
    <w:rsid w:val="006F2A2B"/>
    <w:rPr>
      <w:rFonts w:ascii="Arial" w:eastAsia="Arial" w:hAnsi="Arial" w:cs="Arial"/>
      <w:b/>
      <w:smallCaps/>
      <w:sz w:val="28"/>
      <w:szCs w:val="28"/>
    </w:rPr>
  </w:style>
  <w:style w:type="character" w:styleId="PageNumber">
    <w:name w:val="page number"/>
    <w:basedOn w:val="DefaultParagraphFont"/>
    <w:uiPriority w:val="99"/>
    <w:semiHidden/>
    <w:unhideWhenUsed/>
    <w:rsid w:val="00401C9F"/>
  </w:style>
  <w:style w:type="paragraph" w:styleId="Revision">
    <w:name w:val="Revision"/>
    <w:hidden/>
    <w:uiPriority w:val="99"/>
    <w:semiHidden/>
    <w:rsid w:val="002A3798"/>
  </w:style>
  <w:style w:type="paragraph" w:styleId="DocumentMap">
    <w:name w:val="Document Map"/>
    <w:basedOn w:val="Normal"/>
    <w:link w:val="DocumentMapChar"/>
    <w:uiPriority w:val="99"/>
    <w:semiHidden/>
    <w:unhideWhenUsed/>
    <w:rsid w:val="002A3798"/>
  </w:style>
  <w:style w:type="character" w:customStyle="1" w:styleId="DocumentMapChar">
    <w:name w:val="Document Map Char"/>
    <w:basedOn w:val="DefaultParagraphFont"/>
    <w:link w:val="DocumentMap"/>
    <w:uiPriority w:val="99"/>
    <w:semiHidden/>
    <w:rsid w:val="002A3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00081">
      <w:bodyDiv w:val="1"/>
      <w:marLeft w:val="0"/>
      <w:marRight w:val="0"/>
      <w:marTop w:val="0"/>
      <w:marBottom w:val="0"/>
      <w:divBdr>
        <w:top w:val="none" w:sz="0" w:space="0" w:color="auto"/>
        <w:left w:val="none" w:sz="0" w:space="0" w:color="auto"/>
        <w:bottom w:val="none" w:sz="0" w:space="0" w:color="auto"/>
        <w:right w:val="none" w:sz="0" w:space="0" w:color="auto"/>
      </w:divBdr>
    </w:div>
    <w:div w:id="172188191">
      <w:bodyDiv w:val="1"/>
      <w:marLeft w:val="0"/>
      <w:marRight w:val="0"/>
      <w:marTop w:val="0"/>
      <w:marBottom w:val="0"/>
      <w:divBdr>
        <w:top w:val="none" w:sz="0" w:space="0" w:color="auto"/>
        <w:left w:val="none" w:sz="0" w:space="0" w:color="auto"/>
        <w:bottom w:val="none" w:sz="0" w:space="0" w:color="auto"/>
        <w:right w:val="none" w:sz="0" w:space="0" w:color="auto"/>
      </w:divBdr>
    </w:div>
    <w:div w:id="264120304">
      <w:bodyDiv w:val="1"/>
      <w:marLeft w:val="0"/>
      <w:marRight w:val="0"/>
      <w:marTop w:val="0"/>
      <w:marBottom w:val="0"/>
      <w:divBdr>
        <w:top w:val="none" w:sz="0" w:space="0" w:color="auto"/>
        <w:left w:val="none" w:sz="0" w:space="0" w:color="auto"/>
        <w:bottom w:val="none" w:sz="0" w:space="0" w:color="auto"/>
        <w:right w:val="none" w:sz="0" w:space="0" w:color="auto"/>
      </w:divBdr>
    </w:div>
    <w:div w:id="393816853">
      <w:bodyDiv w:val="1"/>
      <w:marLeft w:val="0"/>
      <w:marRight w:val="0"/>
      <w:marTop w:val="0"/>
      <w:marBottom w:val="0"/>
      <w:divBdr>
        <w:top w:val="none" w:sz="0" w:space="0" w:color="auto"/>
        <w:left w:val="none" w:sz="0" w:space="0" w:color="auto"/>
        <w:bottom w:val="none" w:sz="0" w:space="0" w:color="auto"/>
        <w:right w:val="none" w:sz="0" w:space="0" w:color="auto"/>
      </w:divBdr>
    </w:div>
    <w:div w:id="394621266">
      <w:bodyDiv w:val="1"/>
      <w:marLeft w:val="0"/>
      <w:marRight w:val="0"/>
      <w:marTop w:val="0"/>
      <w:marBottom w:val="0"/>
      <w:divBdr>
        <w:top w:val="none" w:sz="0" w:space="0" w:color="auto"/>
        <w:left w:val="none" w:sz="0" w:space="0" w:color="auto"/>
        <w:bottom w:val="none" w:sz="0" w:space="0" w:color="auto"/>
        <w:right w:val="none" w:sz="0" w:space="0" w:color="auto"/>
      </w:divBdr>
    </w:div>
    <w:div w:id="456720443">
      <w:bodyDiv w:val="1"/>
      <w:marLeft w:val="0"/>
      <w:marRight w:val="0"/>
      <w:marTop w:val="0"/>
      <w:marBottom w:val="0"/>
      <w:divBdr>
        <w:top w:val="none" w:sz="0" w:space="0" w:color="auto"/>
        <w:left w:val="none" w:sz="0" w:space="0" w:color="auto"/>
        <w:bottom w:val="none" w:sz="0" w:space="0" w:color="auto"/>
        <w:right w:val="none" w:sz="0" w:space="0" w:color="auto"/>
      </w:divBdr>
    </w:div>
    <w:div w:id="523595013">
      <w:bodyDiv w:val="1"/>
      <w:marLeft w:val="0"/>
      <w:marRight w:val="0"/>
      <w:marTop w:val="0"/>
      <w:marBottom w:val="0"/>
      <w:divBdr>
        <w:top w:val="none" w:sz="0" w:space="0" w:color="auto"/>
        <w:left w:val="none" w:sz="0" w:space="0" w:color="auto"/>
        <w:bottom w:val="none" w:sz="0" w:space="0" w:color="auto"/>
        <w:right w:val="none" w:sz="0" w:space="0" w:color="auto"/>
      </w:divBdr>
    </w:div>
    <w:div w:id="604504534">
      <w:bodyDiv w:val="1"/>
      <w:marLeft w:val="0"/>
      <w:marRight w:val="0"/>
      <w:marTop w:val="0"/>
      <w:marBottom w:val="0"/>
      <w:divBdr>
        <w:top w:val="none" w:sz="0" w:space="0" w:color="auto"/>
        <w:left w:val="none" w:sz="0" w:space="0" w:color="auto"/>
        <w:bottom w:val="none" w:sz="0" w:space="0" w:color="auto"/>
        <w:right w:val="none" w:sz="0" w:space="0" w:color="auto"/>
      </w:divBdr>
    </w:div>
    <w:div w:id="840583498">
      <w:bodyDiv w:val="1"/>
      <w:marLeft w:val="0"/>
      <w:marRight w:val="0"/>
      <w:marTop w:val="0"/>
      <w:marBottom w:val="0"/>
      <w:divBdr>
        <w:top w:val="none" w:sz="0" w:space="0" w:color="auto"/>
        <w:left w:val="none" w:sz="0" w:space="0" w:color="auto"/>
        <w:bottom w:val="none" w:sz="0" w:space="0" w:color="auto"/>
        <w:right w:val="none" w:sz="0" w:space="0" w:color="auto"/>
      </w:divBdr>
    </w:div>
    <w:div w:id="897473765">
      <w:bodyDiv w:val="1"/>
      <w:marLeft w:val="0"/>
      <w:marRight w:val="0"/>
      <w:marTop w:val="0"/>
      <w:marBottom w:val="0"/>
      <w:divBdr>
        <w:top w:val="none" w:sz="0" w:space="0" w:color="auto"/>
        <w:left w:val="none" w:sz="0" w:space="0" w:color="auto"/>
        <w:bottom w:val="none" w:sz="0" w:space="0" w:color="auto"/>
        <w:right w:val="none" w:sz="0" w:space="0" w:color="auto"/>
      </w:divBdr>
    </w:div>
    <w:div w:id="1307123212">
      <w:bodyDiv w:val="1"/>
      <w:marLeft w:val="0"/>
      <w:marRight w:val="0"/>
      <w:marTop w:val="0"/>
      <w:marBottom w:val="0"/>
      <w:divBdr>
        <w:top w:val="none" w:sz="0" w:space="0" w:color="auto"/>
        <w:left w:val="none" w:sz="0" w:space="0" w:color="auto"/>
        <w:bottom w:val="none" w:sz="0" w:space="0" w:color="auto"/>
        <w:right w:val="none" w:sz="0" w:space="0" w:color="auto"/>
      </w:divBdr>
    </w:div>
    <w:div w:id="1337539188">
      <w:bodyDiv w:val="1"/>
      <w:marLeft w:val="0"/>
      <w:marRight w:val="0"/>
      <w:marTop w:val="0"/>
      <w:marBottom w:val="0"/>
      <w:divBdr>
        <w:top w:val="none" w:sz="0" w:space="0" w:color="auto"/>
        <w:left w:val="none" w:sz="0" w:space="0" w:color="auto"/>
        <w:bottom w:val="none" w:sz="0" w:space="0" w:color="auto"/>
        <w:right w:val="none" w:sz="0" w:space="0" w:color="auto"/>
      </w:divBdr>
    </w:div>
    <w:div w:id="2076664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image" Target="media/image6.jpe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g"/><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ra.utk.tennessee.edu\depts$\Vol08\KRSS%20Applied%20Phys%20Lab\Samuel%20LaMunion\Band%20Pass%20Filter%20Study\Actigraph\Graphs%20and%20Figures\ActiGraph%20Filtered%20Data%20All%20-%20Graph%20Copy%20Phase%20III.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Tables!$C$50</c:f>
              <c:strCache>
                <c:ptCount val="1"/>
                <c:pt idx="0">
                  <c:v>Default</c:v>
                </c:pt>
              </c:strCache>
            </c:strRef>
          </c:tx>
          <c:spPr>
            <a:solidFill>
              <a:schemeClr val="tx1"/>
            </a:solidFill>
            <a:ln>
              <a:noFill/>
            </a:ln>
            <a:effectLst/>
          </c:spPr>
          <c:invertIfNegative val="0"/>
          <c:cat>
            <c:strRef>
              <c:f>Tables!$B$51:$B$54</c:f>
              <c:strCache>
                <c:ptCount val="4"/>
                <c:pt idx="0">
                  <c:v>Axis 1</c:v>
                </c:pt>
                <c:pt idx="1">
                  <c:v>Axis 2</c:v>
                </c:pt>
                <c:pt idx="2">
                  <c:v>Axis 3</c:v>
                </c:pt>
                <c:pt idx="3">
                  <c:v>VM</c:v>
                </c:pt>
              </c:strCache>
            </c:strRef>
          </c:cat>
          <c:val>
            <c:numRef>
              <c:f>Tables!$C$51:$C$54</c:f>
              <c:numCache>
                <c:formatCode>###0.0</c:formatCode>
                <c:ptCount val="4"/>
                <c:pt idx="0">
                  <c:v>5.8</c:v>
                </c:pt>
                <c:pt idx="1">
                  <c:v>8.6</c:v>
                </c:pt>
                <c:pt idx="2">
                  <c:v>13.4</c:v>
                </c:pt>
                <c:pt idx="3">
                  <c:v>19.600000000000001</c:v>
                </c:pt>
              </c:numCache>
            </c:numRef>
          </c:val>
        </c:ser>
        <c:ser>
          <c:idx val="1"/>
          <c:order val="1"/>
          <c:tx>
            <c:strRef>
              <c:f>Tables!$D$50</c:f>
              <c:strCache>
                <c:ptCount val="1"/>
                <c:pt idx="0">
                  <c:v>5.0 Hz</c:v>
                </c:pt>
              </c:strCache>
            </c:strRef>
          </c:tx>
          <c:spPr>
            <a:pattFill prst="dkUpDiag">
              <a:fgClr>
                <a:schemeClr val="tx1"/>
              </a:fgClr>
              <a:bgClr>
                <a:schemeClr val="bg1"/>
              </a:bgClr>
            </a:pattFill>
            <a:ln>
              <a:noFill/>
            </a:ln>
            <a:effectLst/>
          </c:spPr>
          <c:invertIfNegative val="0"/>
          <c:cat>
            <c:strRef>
              <c:f>Tables!$B$51:$B$54</c:f>
              <c:strCache>
                <c:ptCount val="4"/>
                <c:pt idx="0">
                  <c:v>Axis 1</c:v>
                </c:pt>
                <c:pt idx="1">
                  <c:v>Axis 2</c:v>
                </c:pt>
                <c:pt idx="2">
                  <c:v>Axis 3</c:v>
                </c:pt>
                <c:pt idx="3">
                  <c:v>VM</c:v>
                </c:pt>
              </c:strCache>
            </c:strRef>
          </c:cat>
          <c:val>
            <c:numRef>
              <c:f>Tables!$D$51:$D$54</c:f>
              <c:numCache>
                <c:formatCode>###0.0</c:formatCode>
                <c:ptCount val="4"/>
                <c:pt idx="0">
                  <c:v>14.4</c:v>
                </c:pt>
                <c:pt idx="1">
                  <c:v>15.6</c:v>
                </c:pt>
                <c:pt idx="2">
                  <c:v>21.7</c:v>
                </c:pt>
                <c:pt idx="3">
                  <c:v>33.799999999999997</c:v>
                </c:pt>
              </c:numCache>
            </c:numRef>
          </c:val>
        </c:ser>
        <c:ser>
          <c:idx val="2"/>
          <c:order val="2"/>
          <c:tx>
            <c:strRef>
              <c:f>Tables!$E$50</c:f>
              <c:strCache>
                <c:ptCount val="1"/>
                <c:pt idx="0">
                  <c:v>9.0 Hz</c:v>
                </c:pt>
              </c:strCache>
            </c:strRef>
          </c:tx>
          <c:spPr>
            <a:solidFill>
              <a:schemeClr val="bg2">
                <a:lumMod val="75000"/>
              </a:schemeClr>
            </a:solidFill>
            <a:ln>
              <a:noFill/>
            </a:ln>
            <a:effectLst/>
          </c:spPr>
          <c:invertIfNegative val="0"/>
          <c:cat>
            <c:strRef>
              <c:f>Tables!$B$51:$B$54</c:f>
              <c:strCache>
                <c:ptCount val="4"/>
                <c:pt idx="0">
                  <c:v>Axis 1</c:v>
                </c:pt>
                <c:pt idx="1">
                  <c:v>Axis 2</c:v>
                </c:pt>
                <c:pt idx="2">
                  <c:v>Axis 3</c:v>
                </c:pt>
                <c:pt idx="3">
                  <c:v>VM</c:v>
                </c:pt>
              </c:strCache>
            </c:strRef>
          </c:cat>
          <c:val>
            <c:numRef>
              <c:f>Tables!$E$51:$E$54</c:f>
              <c:numCache>
                <c:formatCode>###0.0</c:formatCode>
                <c:ptCount val="4"/>
                <c:pt idx="0">
                  <c:v>20.3</c:v>
                </c:pt>
                <c:pt idx="1">
                  <c:v>20.7</c:v>
                </c:pt>
                <c:pt idx="2">
                  <c:v>25.4</c:v>
                </c:pt>
                <c:pt idx="3">
                  <c:v>42.3</c:v>
                </c:pt>
              </c:numCache>
            </c:numRef>
          </c:val>
        </c:ser>
        <c:dLbls>
          <c:showLegendKey val="0"/>
          <c:showVal val="0"/>
          <c:showCatName val="0"/>
          <c:showSerName val="0"/>
          <c:showPercent val="0"/>
          <c:showBubbleSize val="0"/>
        </c:dLbls>
        <c:gapWidth val="219"/>
        <c:overlap val="-27"/>
        <c:axId val="474444216"/>
        <c:axId val="474444608"/>
      </c:barChart>
      <c:catAx>
        <c:axId val="474444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444608"/>
        <c:crosses val="autoZero"/>
        <c:auto val="1"/>
        <c:lblAlgn val="ctr"/>
        <c:lblOffset val="100"/>
        <c:noMultiLvlLbl val="0"/>
      </c:catAx>
      <c:valAx>
        <c:axId val="4744446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 Counts Per 5 Seconds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444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0.46609</cdr:x>
      <cdr:y>0.34016</cdr:y>
    </cdr:from>
    <cdr:to>
      <cdr:x>0.54461</cdr:x>
      <cdr:y>0.42058</cdr:y>
    </cdr:to>
    <cdr:sp macro="" textlink="">
      <cdr:nvSpPr>
        <cdr:cNvPr id="2" name="Text Box 2"/>
        <cdr:cNvSpPr txBox="1">
          <a:spLocks xmlns:a="http://schemas.openxmlformats.org/drawingml/2006/main" noChangeArrowheads="1"/>
        </cdr:cNvSpPr>
      </cdr:nvSpPr>
      <cdr:spPr bwMode="auto">
        <a:xfrm xmlns:a="http://schemas.openxmlformats.org/drawingml/2006/main">
          <a:off x="2038320" y="868533"/>
          <a:ext cx="343373" cy="205356"/>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a:t>*#</a:t>
          </a:r>
        </a:p>
      </cdr:txBody>
    </cdr:sp>
  </cdr:relSizeAnchor>
  <cdr:relSizeAnchor xmlns:cdr="http://schemas.openxmlformats.org/drawingml/2006/chartDrawing">
    <cdr:from>
      <cdr:x>0.66978</cdr:x>
      <cdr:y>0.2726</cdr:y>
    </cdr:from>
    <cdr:to>
      <cdr:x>0.74883</cdr:x>
      <cdr:y>0.37061</cdr:y>
    </cdr:to>
    <cdr:sp macro="" textlink="">
      <cdr:nvSpPr>
        <cdr:cNvPr id="3" name="Text Box 2"/>
        <cdr:cNvSpPr txBox="1">
          <a:spLocks xmlns:a="http://schemas.openxmlformats.org/drawingml/2006/main" noChangeArrowheads="1"/>
        </cdr:cNvSpPr>
      </cdr:nvSpPr>
      <cdr:spPr bwMode="auto">
        <a:xfrm xmlns:a="http://schemas.openxmlformats.org/drawingml/2006/main">
          <a:off x="2929093" y="696048"/>
          <a:ext cx="345735" cy="25024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a:t>*#</a:t>
          </a:r>
        </a:p>
      </cdr:txBody>
    </cdr:sp>
  </cdr:relSizeAnchor>
  <cdr:relSizeAnchor xmlns:cdr="http://schemas.openxmlformats.org/drawingml/2006/chartDrawing">
    <cdr:from>
      <cdr:x>0.87926</cdr:x>
      <cdr:y>0</cdr:y>
    </cdr:from>
    <cdr:to>
      <cdr:x>0.95767</cdr:x>
      <cdr:y>0.09578</cdr:y>
    </cdr:to>
    <cdr:sp macro="" textlink="">
      <cdr:nvSpPr>
        <cdr:cNvPr id="4" name="Text Box 2"/>
        <cdr:cNvSpPr txBox="1">
          <a:spLocks xmlns:a="http://schemas.openxmlformats.org/drawingml/2006/main" noChangeArrowheads="1"/>
        </cdr:cNvSpPr>
      </cdr:nvSpPr>
      <cdr:spPr bwMode="auto">
        <a:xfrm xmlns:a="http://schemas.openxmlformats.org/drawingml/2006/main">
          <a:off x="3845222" y="-1264596"/>
          <a:ext cx="342900" cy="24455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a:t>*#</a:t>
          </a:r>
        </a:p>
      </cdr:txBody>
    </cdr:sp>
  </cdr:relSizeAnchor>
  <cdr:relSizeAnchor xmlns:cdr="http://schemas.openxmlformats.org/drawingml/2006/chartDrawing">
    <cdr:from>
      <cdr:x>0.22125</cdr:x>
      <cdr:y>0.45784</cdr:y>
    </cdr:from>
    <cdr:to>
      <cdr:x>0.26744</cdr:x>
      <cdr:y>0.53302</cdr:y>
    </cdr:to>
    <cdr:sp macro="" textlink="">
      <cdr:nvSpPr>
        <cdr:cNvPr id="5" name="Text Box 2"/>
        <cdr:cNvSpPr txBox="1">
          <a:spLocks xmlns:a="http://schemas.openxmlformats.org/drawingml/2006/main" noChangeArrowheads="1"/>
        </cdr:cNvSpPr>
      </cdr:nvSpPr>
      <cdr:spPr bwMode="auto">
        <a:xfrm xmlns:a="http://schemas.openxmlformats.org/drawingml/2006/main">
          <a:off x="967564" y="1169021"/>
          <a:ext cx="202018" cy="191947"/>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a:t>*</a:t>
          </a:r>
        </a:p>
      </cdr:txBody>
    </cdr:sp>
  </cdr:relSizeAnchor>
  <cdr:relSizeAnchor xmlns:cdr="http://schemas.openxmlformats.org/drawingml/2006/chartDrawing">
    <cdr:from>
      <cdr:x>0.4225</cdr:x>
      <cdr:y>0.43084</cdr:y>
    </cdr:from>
    <cdr:to>
      <cdr:x>0.47762</cdr:x>
      <cdr:y>0.5196</cdr:y>
    </cdr:to>
    <cdr:sp macro="" textlink="">
      <cdr:nvSpPr>
        <cdr:cNvPr id="6" name="Text Box 2"/>
        <cdr:cNvSpPr txBox="1">
          <a:spLocks xmlns:a="http://schemas.openxmlformats.org/drawingml/2006/main" noChangeArrowheads="1"/>
        </cdr:cNvSpPr>
      </cdr:nvSpPr>
      <cdr:spPr bwMode="auto">
        <a:xfrm xmlns:a="http://schemas.openxmlformats.org/drawingml/2006/main">
          <a:off x="1847702" y="1100085"/>
          <a:ext cx="241049" cy="22662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a:t>*</a:t>
          </a:r>
        </a:p>
      </cdr:txBody>
    </cdr:sp>
  </cdr:relSizeAnchor>
  <cdr:relSizeAnchor xmlns:cdr="http://schemas.openxmlformats.org/drawingml/2006/chartDrawing">
    <cdr:from>
      <cdr:x>0.63105</cdr:x>
      <cdr:y>0.32998</cdr:y>
    </cdr:from>
    <cdr:to>
      <cdr:x>0.68617</cdr:x>
      <cdr:y>0.41873</cdr:y>
    </cdr:to>
    <cdr:sp macro="" textlink="">
      <cdr:nvSpPr>
        <cdr:cNvPr id="7" name="Text Box 2"/>
        <cdr:cNvSpPr txBox="1">
          <a:spLocks xmlns:a="http://schemas.openxmlformats.org/drawingml/2006/main" noChangeArrowheads="1"/>
        </cdr:cNvSpPr>
      </cdr:nvSpPr>
      <cdr:spPr bwMode="auto">
        <a:xfrm xmlns:a="http://schemas.openxmlformats.org/drawingml/2006/main">
          <a:off x="2759739" y="842541"/>
          <a:ext cx="241049" cy="22662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a:t>*</a:t>
          </a:r>
        </a:p>
      </cdr:txBody>
    </cdr:sp>
  </cdr:relSizeAnchor>
  <cdr:relSizeAnchor xmlns:cdr="http://schemas.openxmlformats.org/drawingml/2006/chartDrawing">
    <cdr:from>
      <cdr:x>0.82699</cdr:x>
      <cdr:y>0.13243</cdr:y>
    </cdr:from>
    <cdr:to>
      <cdr:x>0.88211</cdr:x>
      <cdr:y>0.22118</cdr:y>
    </cdr:to>
    <cdr:sp macro="" textlink="">
      <cdr:nvSpPr>
        <cdr:cNvPr id="8" name="Text Box 2"/>
        <cdr:cNvSpPr txBox="1">
          <a:spLocks xmlns:a="http://schemas.openxmlformats.org/drawingml/2006/main" noChangeArrowheads="1"/>
        </cdr:cNvSpPr>
      </cdr:nvSpPr>
      <cdr:spPr bwMode="auto">
        <a:xfrm xmlns:a="http://schemas.openxmlformats.org/drawingml/2006/main">
          <a:off x="3616622" y="338144"/>
          <a:ext cx="241053" cy="22660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2AC5C5F-5B2F-4660-A89C-799FC4BB3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77</Pages>
  <Words>15508</Words>
  <Characters>88398</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103699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LaMunion, Samuel (Samuel LaMunion)</dc:creator>
  <cp:lastModifiedBy>LaMunion, Samuel (Samuel LaMunion)</cp:lastModifiedBy>
  <cp:revision>6</cp:revision>
  <cp:lastPrinted>2016-06-08T00:04:00Z</cp:lastPrinted>
  <dcterms:created xsi:type="dcterms:W3CDTF">2016-06-16T01:29:00Z</dcterms:created>
  <dcterms:modified xsi:type="dcterms:W3CDTF">2016-06-16T02:07:00Z</dcterms:modified>
</cp:coreProperties>
</file>